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D5" w:rsidRPr="004948D5" w:rsidRDefault="004948D5" w:rsidP="004948D5">
      <w:pPr>
        <w:tabs>
          <w:tab w:val="clear" w:pos="709"/>
        </w:tabs>
        <w:ind w:left="4536" w:firstLine="0"/>
        <w:rPr>
          <w:b/>
        </w:rPr>
      </w:pPr>
      <w:bookmarkStart w:id="0" w:name="_GoBack"/>
      <w:bookmarkEnd w:id="0"/>
      <w:r w:rsidRPr="004948D5">
        <w:rPr>
          <w:b/>
        </w:rPr>
        <w:t>УТВЕРЖДАЮ</w:t>
      </w:r>
    </w:p>
    <w:p w:rsidR="004948D5" w:rsidRPr="004948D5" w:rsidRDefault="004948D5" w:rsidP="004948D5">
      <w:pPr>
        <w:tabs>
          <w:tab w:val="clear" w:pos="709"/>
        </w:tabs>
        <w:ind w:left="4536" w:firstLine="0"/>
        <w:rPr>
          <w:b/>
        </w:rPr>
      </w:pPr>
    </w:p>
    <w:p w:rsidR="000D08D6" w:rsidRPr="000D08D6" w:rsidRDefault="00F960BD" w:rsidP="000D08D6">
      <w:pPr>
        <w:tabs>
          <w:tab w:val="clear" w:pos="709"/>
        </w:tabs>
        <w:ind w:left="4536" w:firstLine="0"/>
        <w:rPr>
          <w:b/>
        </w:rPr>
      </w:pPr>
      <w:r>
        <w:rPr>
          <w:b/>
        </w:rPr>
        <w:t>Заместитель п</w:t>
      </w:r>
      <w:r w:rsidR="00D82110">
        <w:rPr>
          <w:b/>
        </w:rPr>
        <w:t>редседател</w:t>
      </w:r>
      <w:r>
        <w:rPr>
          <w:b/>
        </w:rPr>
        <w:t>я</w:t>
      </w:r>
      <w:r w:rsidR="000D08D6" w:rsidRPr="000D08D6">
        <w:rPr>
          <w:b/>
        </w:rPr>
        <w:t xml:space="preserve"> </w:t>
      </w:r>
      <w:r w:rsidR="00D82110">
        <w:rPr>
          <w:b/>
        </w:rPr>
        <w:br/>
      </w:r>
      <w:r w:rsidR="000D08D6" w:rsidRPr="000D08D6">
        <w:rPr>
          <w:b/>
        </w:rPr>
        <w:t xml:space="preserve">Конкурсной комиссии </w:t>
      </w:r>
    </w:p>
    <w:p w:rsidR="004948D5" w:rsidRDefault="000D08D6" w:rsidP="000D08D6">
      <w:pPr>
        <w:tabs>
          <w:tab w:val="clear" w:pos="709"/>
        </w:tabs>
        <w:ind w:left="4536" w:firstLine="0"/>
        <w:rPr>
          <w:b/>
        </w:rPr>
      </w:pPr>
      <w:r w:rsidRPr="000D08D6">
        <w:rPr>
          <w:b/>
        </w:rPr>
        <w:t xml:space="preserve">филиала ПАО «ТрансКонтейнер» </w:t>
      </w:r>
      <w:r w:rsidR="00FD1858">
        <w:rPr>
          <w:b/>
        </w:rPr>
        <w:br/>
      </w:r>
      <w:r w:rsidRPr="000D08D6">
        <w:rPr>
          <w:b/>
        </w:rPr>
        <w:t xml:space="preserve">на </w:t>
      </w:r>
      <w:r w:rsidR="00954F88">
        <w:rPr>
          <w:b/>
        </w:rPr>
        <w:t>Красноярской</w:t>
      </w:r>
      <w:r w:rsidR="00222518">
        <w:rPr>
          <w:b/>
        </w:rPr>
        <w:t xml:space="preserve"> </w:t>
      </w:r>
      <w:r w:rsidRPr="000D08D6">
        <w:rPr>
          <w:b/>
        </w:rPr>
        <w:t>железной дороге</w:t>
      </w:r>
    </w:p>
    <w:p w:rsidR="000D08D6" w:rsidRPr="004948D5" w:rsidRDefault="000D08D6" w:rsidP="000D08D6">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 xml:space="preserve">__________________ </w:t>
      </w:r>
      <w:r w:rsidR="00954F88">
        <w:rPr>
          <w:b/>
        </w:rPr>
        <w:t>Ю.</w:t>
      </w:r>
      <w:r w:rsidR="00F960BD">
        <w:rPr>
          <w:b/>
        </w:rPr>
        <w:t>В</w:t>
      </w:r>
      <w:r w:rsidR="00D82110">
        <w:rPr>
          <w:b/>
        </w:rPr>
        <w:t xml:space="preserve">. </w:t>
      </w:r>
      <w:r w:rsidR="00F960BD">
        <w:rPr>
          <w:b/>
        </w:rPr>
        <w:t>Янко</w:t>
      </w:r>
    </w:p>
    <w:p w:rsidR="004948D5" w:rsidRPr="004948D5" w:rsidRDefault="0015280E" w:rsidP="004948D5">
      <w:pPr>
        <w:tabs>
          <w:tab w:val="clear" w:pos="709"/>
        </w:tabs>
        <w:ind w:left="4536" w:firstLine="0"/>
        <w:rPr>
          <w:b/>
        </w:rPr>
      </w:pPr>
      <w:r>
        <w:rPr>
          <w:b/>
        </w:rPr>
        <w:t>«</w:t>
      </w:r>
      <w:r w:rsidR="00833E8F">
        <w:rPr>
          <w:b/>
        </w:rPr>
        <w:t xml:space="preserve">     </w:t>
      </w:r>
      <w:r w:rsidR="004948D5" w:rsidRPr="004948D5">
        <w:rPr>
          <w:b/>
        </w:rPr>
        <w:t>»</w:t>
      </w:r>
      <w:r w:rsidR="00FE063A">
        <w:rPr>
          <w:b/>
        </w:rPr>
        <w:t xml:space="preserve"> </w:t>
      </w:r>
      <w:r w:rsidR="005450B0">
        <w:rPr>
          <w:b/>
        </w:rPr>
        <w:t>июля</w:t>
      </w:r>
      <w:r w:rsidR="005D257E">
        <w:rPr>
          <w:b/>
        </w:rPr>
        <w:t xml:space="preserve"> </w:t>
      </w:r>
      <w:r w:rsidR="000D2839">
        <w:rPr>
          <w:b/>
        </w:rPr>
        <w:t>2019</w:t>
      </w:r>
      <w:r w:rsidR="004948D5" w:rsidRPr="004948D5">
        <w:rPr>
          <w:b/>
        </w:rPr>
        <w:t xml:space="preserve"> г.</w:t>
      </w:r>
    </w:p>
    <w:p w:rsidR="004948D5" w:rsidRDefault="004948D5" w:rsidP="00954F88">
      <w:pPr>
        <w:ind w:firstLine="0"/>
        <w:jc w:val="center"/>
      </w:pPr>
    </w:p>
    <w:p w:rsidR="00EE228A" w:rsidRDefault="00EE228A" w:rsidP="00BF6CC4">
      <w:pPr>
        <w:ind w:firstLine="0"/>
        <w:jc w:val="center"/>
        <w:rPr>
          <w:b/>
          <w:color w:val="FF0000"/>
          <w:szCs w:val="28"/>
        </w:rPr>
      </w:pPr>
    </w:p>
    <w:p w:rsidR="00BF6CC4" w:rsidRPr="006651BA" w:rsidRDefault="00BF6CC4" w:rsidP="00BF6CC4">
      <w:pPr>
        <w:ind w:firstLine="0"/>
        <w:jc w:val="center"/>
        <w:rPr>
          <w:b/>
          <w:color w:val="FF0000"/>
          <w:szCs w:val="28"/>
        </w:rPr>
      </w:pPr>
      <w:r w:rsidRPr="006651BA">
        <w:rPr>
          <w:b/>
          <w:color w:val="FF0000"/>
          <w:szCs w:val="28"/>
        </w:rPr>
        <w:t>ВНИМАНИЕ!</w:t>
      </w:r>
    </w:p>
    <w:p w:rsidR="00BF6CC4" w:rsidRDefault="00BF6CC4" w:rsidP="004948D5">
      <w:pPr>
        <w:ind w:firstLine="0"/>
        <w:jc w:val="center"/>
        <w:rPr>
          <w:b/>
        </w:rPr>
      </w:pPr>
    </w:p>
    <w:p w:rsidR="003E3ABE" w:rsidRPr="002C79EC" w:rsidRDefault="006651BA" w:rsidP="005450B0">
      <w:pPr>
        <w:pStyle w:val="11"/>
        <w:ind w:firstLine="0"/>
        <w:jc w:val="center"/>
        <w:rPr>
          <w:b/>
          <w:szCs w:val="28"/>
        </w:rPr>
      </w:pPr>
      <w:proofErr w:type="gramStart"/>
      <w:r>
        <w:rPr>
          <w:b/>
          <w:snapToGrid w:val="0"/>
          <w:color w:val="000000" w:themeColor="text1"/>
          <w:szCs w:val="28"/>
        </w:rPr>
        <w:t>Ф</w:t>
      </w:r>
      <w:r w:rsidR="00860811" w:rsidRPr="00C40DF6">
        <w:rPr>
          <w:b/>
          <w:snapToGrid w:val="0"/>
          <w:color w:val="000000" w:themeColor="text1"/>
          <w:szCs w:val="28"/>
        </w:rPr>
        <w:t xml:space="preserve">илиал ПАО «ТрансКонтейнер» на </w:t>
      </w:r>
      <w:r w:rsidR="00954F88">
        <w:rPr>
          <w:b/>
          <w:snapToGrid w:val="0"/>
          <w:color w:val="000000" w:themeColor="text1"/>
          <w:szCs w:val="28"/>
        </w:rPr>
        <w:t>Красноярской</w:t>
      </w:r>
      <w:r w:rsidR="00860811" w:rsidRPr="00C40DF6">
        <w:rPr>
          <w:b/>
          <w:snapToGrid w:val="0"/>
          <w:color w:val="000000" w:themeColor="text1"/>
          <w:szCs w:val="28"/>
        </w:rPr>
        <w:t xml:space="preserve"> железной дороге информирует о внесении изменений в документацию </w:t>
      </w:r>
      <w:r w:rsidR="002C79EC">
        <w:rPr>
          <w:b/>
          <w:snapToGrid w:val="0"/>
          <w:color w:val="000000" w:themeColor="text1"/>
          <w:szCs w:val="28"/>
        </w:rPr>
        <w:t>о закупке</w:t>
      </w:r>
      <w:r w:rsidR="00860811" w:rsidRPr="00C40DF6">
        <w:rPr>
          <w:b/>
          <w:snapToGrid w:val="0"/>
          <w:color w:val="000000" w:themeColor="text1"/>
          <w:szCs w:val="28"/>
        </w:rPr>
        <w:t xml:space="preserve"> </w:t>
      </w:r>
      <w:r w:rsidR="00645AC0">
        <w:rPr>
          <w:b/>
          <w:snapToGrid w:val="0"/>
          <w:color w:val="000000" w:themeColor="text1"/>
          <w:szCs w:val="28"/>
        </w:rPr>
        <w:t xml:space="preserve">по </w:t>
      </w:r>
      <w:r w:rsidR="002C79EC" w:rsidRPr="002C79EC">
        <w:rPr>
          <w:b/>
        </w:rPr>
        <w:t>открыто</w:t>
      </w:r>
      <w:r w:rsidR="00645AC0">
        <w:rPr>
          <w:b/>
        </w:rPr>
        <w:t>му</w:t>
      </w:r>
      <w:r w:rsidR="003E3ABE" w:rsidRPr="002C79EC">
        <w:rPr>
          <w:b/>
        </w:rPr>
        <w:t xml:space="preserve"> конкурс</w:t>
      </w:r>
      <w:r w:rsidR="00645AC0">
        <w:rPr>
          <w:b/>
        </w:rPr>
        <w:t>у</w:t>
      </w:r>
      <w:r w:rsidR="003E3ABE" w:rsidRPr="002C79EC">
        <w:rPr>
          <w:b/>
        </w:rPr>
        <w:t xml:space="preserve"> в электронной форме среди субъектов малого и среднего предпринимательства №ОКэ-МСП-НКП</w:t>
      </w:r>
      <w:r w:rsidR="00954F88">
        <w:rPr>
          <w:b/>
        </w:rPr>
        <w:t>КРАСН</w:t>
      </w:r>
      <w:r w:rsidR="003E3ABE" w:rsidRPr="002C79EC">
        <w:rPr>
          <w:b/>
        </w:rPr>
        <w:t>-19-000</w:t>
      </w:r>
      <w:r w:rsidR="00EE7A42">
        <w:rPr>
          <w:b/>
        </w:rPr>
        <w:t>4</w:t>
      </w:r>
      <w:r w:rsidR="003E3ABE" w:rsidRPr="002C79EC">
        <w:rPr>
          <w:b/>
        </w:rPr>
        <w:t xml:space="preserve"> на </w:t>
      </w:r>
      <w:r w:rsidR="00EE7A42" w:rsidRPr="00EE7A42">
        <w:rPr>
          <w:b/>
        </w:rPr>
        <w:t xml:space="preserve">выполнение работ по проведению текущего ремонта Нежилого здания (Административного здания (Убежище)) инв. №012/01/00000082, кадастр. №24:50:0500254:136 филиала ПАО «ТрансКонтейнер» на Красноярской железной дороге» </w:t>
      </w:r>
      <w:r w:rsidR="00954F88" w:rsidRPr="00954F88">
        <w:rPr>
          <w:b/>
          <w:bCs/>
          <w:szCs w:val="28"/>
        </w:rPr>
        <w:t>(далее – Открытый конкурс)</w:t>
      </w:r>
      <w:r w:rsidR="003E3ABE" w:rsidRPr="002C79EC">
        <w:rPr>
          <w:b/>
        </w:rPr>
        <w:t>.</w:t>
      </w:r>
      <w:proofErr w:type="gramEnd"/>
    </w:p>
    <w:p w:rsidR="00EB2080" w:rsidRDefault="00EB2080" w:rsidP="00C40DF6">
      <w:pPr>
        <w:pStyle w:val="11"/>
        <w:suppressAutoHyphens/>
        <w:ind w:firstLine="0"/>
        <w:jc w:val="center"/>
        <w:rPr>
          <w:b/>
        </w:rPr>
      </w:pPr>
    </w:p>
    <w:p w:rsidR="003723E1" w:rsidRDefault="003723E1" w:rsidP="00C40DF6">
      <w:pPr>
        <w:pStyle w:val="11"/>
        <w:suppressAutoHyphens/>
        <w:ind w:firstLine="0"/>
        <w:jc w:val="center"/>
        <w:rPr>
          <w:b/>
        </w:rPr>
      </w:pPr>
    </w:p>
    <w:p w:rsidR="00B63A9B" w:rsidRPr="00EE7A42" w:rsidRDefault="00EE7A42" w:rsidP="00EE7A42">
      <w:pPr>
        <w:jc w:val="both"/>
        <w:rPr>
          <w:bCs/>
          <w:snapToGrid/>
          <w:szCs w:val="28"/>
        </w:rPr>
      </w:pPr>
      <w:r w:rsidRPr="00EE7A42">
        <w:rPr>
          <w:b/>
          <w:bCs/>
          <w:snapToGrid/>
          <w:szCs w:val="28"/>
        </w:rPr>
        <w:t>1.</w:t>
      </w:r>
      <w:r>
        <w:rPr>
          <w:bCs/>
          <w:snapToGrid/>
          <w:szCs w:val="28"/>
        </w:rPr>
        <w:t xml:space="preserve"> </w:t>
      </w:r>
      <w:r w:rsidR="002C79EC" w:rsidRPr="00EE7A42">
        <w:rPr>
          <w:bCs/>
          <w:snapToGrid/>
          <w:szCs w:val="28"/>
        </w:rPr>
        <w:t xml:space="preserve">Изложить </w:t>
      </w:r>
      <w:r w:rsidRPr="00EE7A42">
        <w:rPr>
          <w:bCs/>
          <w:szCs w:val="28"/>
        </w:rPr>
        <w:t xml:space="preserve">Приложение № 5 </w:t>
      </w:r>
      <w:r w:rsidRPr="00EE7A42">
        <w:rPr>
          <w:bCs/>
          <w:snapToGrid/>
          <w:szCs w:val="28"/>
        </w:rPr>
        <w:t xml:space="preserve">к документации о закупке </w:t>
      </w:r>
      <w:r w:rsidR="002C79EC" w:rsidRPr="00EE7A42">
        <w:rPr>
          <w:bCs/>
          <w:snapToGrid/>
          <w:szCs w:val="28"/>
        </w:rPr>
        <w:t>в следующей редакции:</w:t>
      </w:r>
    </w:p>
    <w:p w:rsidR="003723E1" w:rsidRDefault="003723E1" w:rsidP="008C7AC5">
      <w:pPr>
        <w:pStyle w:val="a3"/>
        <w:ind w:firstLine="0"/>
        <w:jc w:val="right"/>
        <w:rPr>
          <w:sz w:val="28"/>
          <w:szCs w:val="28"/>
        </w:rPr>
      </w:pPr>
    </w:p>
    <w:p w:rsidR="008C7AC5" w:rsidRDefault="008C7AC5" w:rsidP="008C7AC5">
      <w:pPr>
        <w:pStyle w:val="a3"/>
        <w:ind w:firstLine="0"/>
        <w:jc w:val="right"/>
        <w:rPr>
          <w:rFonts w:cs="Arial"/>
          <w:b/>
          <w:bCs/>
          <w:i/>
          <w:iCs/>
          <w:szCs w:val="28"/>
        </w:rPr>
      </w:pPr>
      <w:r>
        <w:rPr>
          <w:sz w:val="28"/>
          <w:szCs w:val="28"/>
        </w:rPr>
        <w:t>Приложение №</w:t>
      </w:r>
      <w:r>
        <w:t xml:space="preserve"> 5</w:t>
      </w:r>
    </w:p>
    <w:p w:rsidR="008C7AC5" w:rsidRPr="00C03380" w:rsidRDefault="008C7AC5" w:rsidP="008C7AC5">
      <w:pPr>
        <w:jc w:val="right"/>
      </w:pPr>
      <w:r>
        <w:t>к документации о закупке</w:t>
      </w:r>
    </w:p>
    <w:p w:rsidR="008C7AC5" w:rsidRDefault="008C7AC5" w:rsidP="008C7AC5">
      <w:pPr>
        <w:rPr>
          <w:iCs/>
          <w:szCs w:val="28"/>
        </w:rPr>
      </w:pPr>
    </w:p>
    <w:p w:rsidR="008C7AC5" w:rsidRPr="00E10899" w:rsidRDefault="008C7AC5" w:rsidP="008C7AC5">
      <w:pPr>
        <w:pStyle w:val="a3"/>
        <w:ind w:firstLine="0"/>
        <w:jc w:val="center"/>
        <w:rPr>
          <w:b/>
          <w:sz w:val="60"/>
          <w:szCs w:val="60"/>
        </w:rPr>
      </w:pPr>
      <w:r w:rsidRPr="006C4A6C">
        <w:rPr>
          <w:b/>
          <w:sz w:val="60"/>
          <w:szCs w:val="60"/>
        </w:rPr>
        <w:t>ПРОЕКТ ДОГОВОРА</w:t>
      </w:r>
    </w:p>
    <w:p w:rsidR="008C7AC5" w:rsidRPr="006C4A6C" w:rsidRDefault="008C7AC5" w:rsidP="008C7AC5">
      <w:pPr>
        <w:rPr>
          <w:szCs w:val="28"/>
          <w:highlight w:val="magenta"/>
        </w:rPr>
      </w:pPr>
    </w:p>
    <w:p w:rsidR="008C7AC5" w:rsidRPr="003723E1" w:rsidRDefault="008C7AC5" w:rsidP="008C7AC5">
      <w:pPr>
        <w:autoSpaceDE w:val="0"/>
        <w:autoSpaceDN w:val="0"/>
        <w:jc w:val="center"/>
        <w:rPr>
          <w:b/>
          <w:sz w:val="24"/>
          <w:szCs w:val="24"/>
        </w:rPr>
      </w:pPr>
      <w:r w:rsidRPr="003723E1">
        <w:rPr>
          <w:b/>
          <w:sz w:val="24"/>
          <w:szCs w:val="24"/>
        </w:rPr>
        <w:t>Договор  №______________</w:t>
      </w:r>
    </w:p>
    <w:p w:rsidR="008C7AC5" w:rsidRPr="003723E1" w:rsidRDefault="008C7AC5" w:rsidP="008C7AC5">
      <w:pPr>
        <w:autoSpaceDE w:val="0"/>
        <w:autoSpaceDN w:val="0"/>
        <w:jc w:val="center"/>
        <w:rPr>
          <w:b/>
          <w:sz w:val="24"/>
          <w:szCs w:val="24"/>
        </w:rPr>
      </w:pPr>
      <w:r w:rsidRPr="003723E1">
        <w:rPr>
          <w:b/>
          <w:sz w:val="24"/>
          <w:szCs w:val="24"/>
        </w:rPr>
        <w:t>на выполнение работ</w:t>
      </w:r>
    </w:p>
    <w:p w:rsidR="008C7AC5" w:rsidRPr="003723E1" w:rsidRDefault="008C7AC5" w:rsidP="008C7AC5">
      <w:pPr>
        <w:autoSpaceDE w:val="0"/>
        <w:autoSpaceDN w:val="0"/>
        <w:jc w:val="center"/>
        <w:rPr>
          <w:b/>
          <w:sz w:val="24"/>
          <w:szCs w:val="24"/>
        </w:rPr>
      </w:pPr>
    </w:p>
    <w:p w:rsidR="008C7AC5" w:rsidRPr="003723E1" w:rsidRDefault="008C7AC5" w:rsidP="008C7AC5">
      <w:pPr>
        <w:ind w:firstLine="0"/>
        <w:jc w:val="center"/>
        <w:rPr>
          <w:sz w:val="24"/>
          <w:szCs w:val="24"/>
        </w:rPr>
      </w:pPr>
      <w:r w:rsidRPr="003723E1">
        <w:rPr>
          <w:sz w:val="24"/>
          <w:szCs w:val="24"/>
        </w:rPr>
        <w:t>г. Красноярск                                                                                                     «__»_______ 2019 г.</w:t>
      </w:r>
    </w:p>
    <w:p w:rsidR="008C7AC5" w:rsidRPr="003723E1" w:rsidRDefault="008C7AC5" w:rsidP="008C7AC5">
      <w:pPr>
        <w:ind w:firstLine="851"/>
        <w:jc w:val="both"/>
        <w:rPr>
          <w:sz w:val="24"/>
          <w:szCs w:val="24"/>
        </w:rPr>
      </w:pPr>
    </w:p>
    <w:p w:rsidR="008C7AC5" w:rsidRPr="003723E1" w:rsidRDefault="008C7AC5" w:rsidP="008C7AC5">
      <w:pPr>
        <w:jc w:val="both"/>
        <w:rPr>
          <w:sz w:val="24"/>
          <w:szCs w:val="24"/>
        </w:rPr>
      </w:pPr>
      <w:r w:rsidRPr="003723E1">
        <w:rPr>
          <w:sz w:val="24"/>
          <w:szCs w:val="24"/>
        </w:rPr>
        <w:t>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Красноярской железной дороге Павлова Юрия Александровича,  действующего на основании доверенности ____________________________</w:t>
      </w:r>
    </w:p>
    <w:p w:rsidR="008C7AC5" w:rsidRPr="003723E1" w:rsidRDefault="008C7AC5" w:rsidP="008C7AC5">
      <w:pPr>
        <w:jc w:val="both"/>
      </w:pPr>
      <w:r w:rsidRPr="003723E1">
        <w:rPr>
          <w:sz w:val="24"/>
          <w:szCs w:val="24"/>
        </w:rPr>
        <w:t>с одной стороны, и</w:t>
      </w:r>
      <w:r w:rsidRPr="003723E1">
        <w:t xml:space="preserve"> _________________________________________________</w:t>
      </w:r>
      <w:r w:rsidRPr="003723E1">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C7AC5" w:rsidRPr="003723E1" w:rsidRDefault="008C7AC5" w:rsidP="008C7AC5">
      <w:pPr>
        <w:jc w:val="both"/>
      </w:pPr>
      <w:r w:rsidRPr="003723E1">
        <w:rPr>
          <w:sz w:val="24"/>
          <w:szCs w:val="24"/>
        </w:rPr>
        <w:lastRenderedPageBreak/>
        <w:t>именуемое в дальнейшем «Исполнитель», в лице</w:t>
      </w:r>
      <w:r w:rsidRPr="003723E1">
        <w:t xml:space="preserve"> __________________________________, </w:t>
      </w:r>
    </w:p>
    <w:p w:rsidR="008C7AC5" w:rsidRPr="003723E1" w:rsidRDefault="008C7AC5" w:rsidP="008C7AC5">
      <w:pPr>
        <w:jc w:val="both"/>
      </w:pPr>
      <w:r w:rsidRPr="003723E1">
        <w:rPr>
          <w:i/>
          <w:vertAlign w:val="superscript"/>
        </w:rPr>
        <w:t xml:space="preserve"> (должность, Ф.И.О. - полностью)</w:t>
      </w:r>
    </w:p>
    <w:p w:rsidR="008C7AC5" w:rsidRPr="003723E1" w:rsidRDefault="008C7AC5" w:rsidP="008C7AC5">
      <w:pPr>
        <w:jc w:val="both"/>
      </w:pPr>
      <w:r w:rsidRPr="003723E1">
        <w:rPr>
          <w:sz w:val="24"/>
          <w:szCs w:val="24"/>
        </w:rPr>
        <w:t>действующего на основании______________________________________</w:t>
      </w:r>
      <w:r w:rsidRPr="003723E1">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3723E1">
        <w:rPr>
          <w:i/>
          <w:vertAlign w:val="superscript"/>
        </w:rPr>
        <w:t xml:space="preserve"> )</w:t>
      </w:r>
      <w:proofErr w:type="gramEnd"/>
    </w:p>
    <w:p w:rsidR="008C7AC5" w:rsidRPr="003723E1" w:rsidRDefault="008C7AC5" w:rsidP="008C7AC5">
      <w:pPr>
        <w:jc w:val="both"/>
        <w:rPr>
          <w:sz w:val="24"/>
          <w:szCs w:val="24"/>
        </w:rPr>
      </w:pPr>
      <w:r w:rsidRPr="003723E1">
        <w:rPr>
          <w:sz w:val="24"/>
          <w:szCs w:val="24"/>
        </w:rPr>
        <w:t>с другой стороны, именуемые в дальнейшем «Стороны», заключили настоящий договор на выполнение работ (далее – «Договор») о нижеследующем:</w:t>
      </w:r>
    </w:p>
    <w:p w:rsidR="008C7AC5" w:rsidRPr="003723E1" w:rsidRDefault="008C7AC5" w:rsidP="008C7AC5">
      <w:pPr>
        <w:jc w:val="both"/>
        <w:rPr>
          <w:sz w:val="24"/>
          <w:szCs w:val="24"/>
        </w:rPr>
      </w:pPr>
    </w:p>
    <w:p w:rsidR="008C7AC5" w:rsidRPr="003723E1" w:rsidRDefault="008C7AC5" w:rsidP="008C7AC5">
      <w:pPr>
        <w:jc w:val="center"/>
        <w:rPr>
          <w:b/>
          <w:sz w:val="24"/>
          <w:szCs w:val="24"/>
        </w:rPr>
      </w:pPr>
      <w:r w:rsidRPr="003723E1">
        <w:rPr>
          <w:b/>
          <w:sz w:val="24"/>
          <w:szCs w:val="24"/>
        </w:rPr>
        <w:t>1. Предмет Договора</w:t>
      </w:r>
    </w:p>
    <w:p w:rsidR="008C7AC5" w:rsidRPr="003723E1" w:rsidRDefault="008C7AC5" w:rsidP="008D6020">
      <w:pPr>
        <w:pStyle w:val="a5"/>
        <w:numPr>
          <w:ilvl w:val="1"/>
          <w:numId w:val="56"/>
        </w:numPr>
        <w:tabs>
          <w:tab w:val="num" w:pos="0"/>
        </w:tabs>
        <w:suppressAutoHyphens w:val="0"/>
        <w:ind w:left="0" w:firstLine="709"/>
        <w:contextualSpacing/>
        <w:jc w:val="both"/>
      </w:pPr>
      <w:r w:rsidRPr="003723E1">
        <w:t xml:space="preserve">Заказчик поручает и обязуется оплатить, а Исполнитель  принимает  на  себя  обязательства по выполнению работ по текущему ремонту Нежилого здания (Административного здания (Убежище)) инв. №012/01/00000082, кадастр. №24:50:0500254:136 филиала ПАО «ТрансКонтейнер» на Красноярской железной дороге, расположенного по адресу: г. Красноярск, ул. Рязанская, д. 12 (далее – Работы). </w:t>
      </w:r>
    </w:p>
    <w:p w:rsidR="008C7AC5" w:rsidRPr="003723E1" w:rsidRDefault="008C7AC5" w:rsidP="008D6020">
      <w:pPr>
        <w:pStyle w:val="afe"/>
        <w:numPr>
          <w:ilvl w:val="1"/>
          <w:numId w:val="56"/>
        </w:numPr>
        <w:tabs>
          <w:tab w:val="num" w:pos="0"/>
        </w:tabs>
        <w:ind w:left="0" w:firstLine="709"/>
        <w:jc w:val="both"/>
        <w:rPr>
          <w:sz w:val="24"/>
          <w:szCs w:val="24"/>
        </w:rPr>
      </w:pPr>
      <w:r w:rsidRPr="003723E1">
        <w:rPr>
          <w:sz w:val="24"/>
          <w:szCs w:val="24"/>
        </w:rPr>
        <w:t>Содержание и требования к Работам изложены в  Техническом задании (приложение № 1) и сметном расчете (приложение № 3), являющимися  неотъемлемыми частями настоящего Договора.</w:t>
      </w:r>
    </w:p>
    <w:p w:rsidR="008C7AC5" w:rsidRPr="003723E1" w:rsidRDefault="008C7AC5" w:rsidP="008D6020">
      <w:pPr>
        <w:pStyle w:val="afe"/>
        <w:numPr>
          <w:ilvl w:val="1"/>
          <w:numId w:val="56"/>
        </w:numPr>
        <w:tabs>
          <w:tab w:val="num" w:pos="0"/>
        </w:tabs>
        <w:ind w:left="0" w:firstLine="709"/>
        <w:jc w:val="both"/>
        <w:rPr>
          <w:sz w:val="24"/>
          <w:szCs w:val="24"/>
        </w:rPr>
      </w:pPr>
      <w:r w:rsidRPr="003723E1">
        <w:rPr>
          <w:sz w:val="24"/>
          <w:szCs w:val="24"/>
        </w:rPr>
        <w:t>Срок выполнения Работ по настоящему Договору – не более</w:t>
      </w:r>
      <w:proofErr w:type="gramStart"/>
      <w:r w:rsidRPr="003723E1">
        <w:rPr>
          <w:sz w:val="24"/>
          <w:szCs w:val="24"/>
        </w:rPr>
        <w:t xml:space="preserve"> ___ (__) </w:t>
      </w:r>
      <w:proofErr w:type="gramEnd"/>
      <w:r w:rsidRPr="003723E1">
        <w:rPr>
          <w:sz w:val="24"/>
          <w:szCs w:val="24"/>
        </w:rPr>
        <w:t>календарных дней с даты подписания Договора.</w:t>
      </w:r>
    </w:p>
    <w:p w:rsidR="008C7AC5" w:rsidRPr="003723E1" w:rsidRDefault="008C7AC5" w:rsidP="008D6020">
      <w:pPr>
        <w:pStyle w:val="afe"/>
        <w:numPr>
          <w:ilvl w:val="1"/>
          <w:numId w:val="56"/>
        </w:numPr>
        <w:tabs>
          <w:tab w:val="num" w:pos="0"/>
        </w:tabs>
        <w:ind w:left="0" w:firstLine="709"/>
        <w:jc w:val="both"/>
        <w:rPr>
          <w:sz w:val="24"/>
          <w:szCs w:val="24"/>
        </w:rPr>
      </w:pPr>
      <w:r w:rsidRPr="003723E1">
        <w:rPr>
          <w:sz w:val="24"/>
          <w:szCs w:val="24"/>
        </w:rPr>
        <w:t xml:space="preserve">Результатом Работ по настоящему Договору является </w:t>
      </w:r>
      <w:r w:rsidRPr="003723E1">
        <w:rPr>
          <w:color w:val="000000"/>
          <w:spacing w:val="6"/>
          <w:sz w:val="24"/>
          <w:szCs w:val="24"/>
        </w:rPr>
        <w:t xml:space="preserve">объем выполненных Работ, соответствующий Техническому заданию и </w:t>
      </w:r>
      <w:r w:rsidRPr="003723E1">
        <w:rPr>
          <w:color w:val="000000"/>
          <w:spacing w:val="-1"/>
          <w:sz w:val="24"/>
          <w:szCs w:val="24"/>
        </w:rPr>
        <w:t>Сметному расчету к настоящему Договору.</w:t>
      </w:r>
      <w:r w:rsidRPr="003723E1">
        <w:rPr>
          <w:color w:val="000000"/>
          <w:spacing w:val="-10"/>
          <w:sz w:val="24"/>
          <w:szCs w:val="24"/>
        </w:rPr>
        <w:t xml:space="preserve"> </w:t>
      </w:r>
      <w:r w:rsidRPr="003723E1">
        <w:rPr>
          <w:color w:val="000000"/>
          <w:spacing w:val="-1"/>
          <w:sz w:val="24"/>
          <w:szCs w:val="24"/>
        </w:rPr>
        <w:t xml:space="preserve">Качество выполняемых Работ должно соответствовать требованиям ГОСТа, </w:t>
      </w:r>
      <w:proofErr w:type="spellStart"/>
      <w:r w:rsidRPr="003723E1">
        <w:rPr>
          <w:color w:val="000000"/>
          <w:spacing w:val="-1"/>
          <w:sz w:val="24"/>
          <w:szCs w:val="24"/>
        </w:rPr>
        <w:t>СниПам</w:t>
      </w:r>
      <w:proofErr w:type="spellEnd"/>
      <w:r w:rsidRPr="003723E1">
        <w:rPr>
          <w:color w:val="000000"/>
          <w:spacing w:val="-1"/>
          <w:sz w:val="24"/>
          <w:szCs w:val="24"/>
        </w:rPr>
        <w:t xml:space="preserve"> и другим нормативным документам РФ, а так же Техническому заданию к Договору.</w:t>
      </w:r>
    </w:p>
    <w:p w:rsidR="008C7AC5" w:rsidRPr="003723E1" w:rsidRDefault="008C7AC5" w:rsidP="008C7AC5">
      <w:pPr>
        <w:shd w:val="clear" w:color="auto" w:fill="FFFFFF"/>
        <w:tabs>
          <w:tab w:val="left" w:pos="1061"/>
        </w:tabs>
        <w:jc w:val="both"/>
        <w:rPr>
          <w:color w:val="000000"/>
          <w:spacing w:val="-1"/>
          <w:sz w:val="24"/>
          <w:szCs w:val="24"/>
        </w:rPr>
      </w:pPr>
    </w:p>
    <w:p w:rsidR="008C7AC5" w:rsidRPr="003723E1" w:rsidRDefault="008C7AC5" w:rsidP="008C7AC5">
      <w:pPr>
        <w:autoSpaceDE w:val="0"/>
        <w:autoSpaceDN w:val="0"/>
        <w:jc w:val="center"/>
        <w:rPr>
          <w:b/>
          <w:sz w:val="24"/>
          <w:szCs w:val="24"/>
        </w:rPr>
      </w:pPr>
      <w:r w:rsidRPr="003723E1">
        <w:rPr>
          <w:b/>
          <w:sz w:val="24"/>
          <w:szCs w:val="24"/>
        </w:rPr>
        <w:t>2. Цена Работ и порядок оплаты</w:t>
      </w:r>
    </w:p>
    <w:p w:rsidR="008C7AC5" w:rsidRPr="003723E1" w:rsidRDefault="008C7AC5" w:rsidP="008D6020">
      <w:pPr>
        <w:pStyle w:val="a5"/>
        <w:numPr>
          <w:ilvl w:val="0"/>
          <w:numId w:val="57"/>
        </w:numPr>
        <w:ind w:left="0" w:firstLine="709"/>
        <w:contextualSpacing/>
        <w:jc w:val="both"/>
      </w:pPr>
      <w:r w:rsidRPr="003723E1">
        <w:t>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w:t>
      </w:r>
      <w:proofErr w:type="gramStart"/>
      <w:r w:rsidRPr="003723E1">
        <w:t xml:space="preserve">____ (_________) _________, </w:t>
      </w:r>
      <w:proofErr w:type="gramEnd"/>
      <w:r w:rsidRPr="003723E1">
        <w:t>в том числе НДС – 20% ____ (__________) ______.</w:t>
      </w:r>
    </w:p>
    <w:p w:rsidR="008C7AC5" w:rsidRPr="003723E1" w:rsidRDefault="008C7AC5" w:rsidP="008D6020">
      <w:pPr>
        <w:pStyle w:val="a5"/>
        <w:numPr>
          <w:ilvl w:val="0"/>
          <w:numId w:val="57"/>
        </w:numPr>
        <w:ind w:left="0" w:firstLine="709"/>
        <w:contextualSpacing/>
        <w:jc w:val="both"/>
      </w:pPr>
      <w:r w:rsidRPr="003723E1">
        <w:t>Сметный расчет на выполнение Работ (приложение № 3) является неотъемлемой частью настоящего Договора и представлен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8C7AC5" w:rsidRPr="003723E1" w:rsidRDefault="008C7AC5" w:rsidP="008D6020">
      <w:pPr>
        <w:pStyle w:val="a5"/>
        <w:numPr>
          <w:ilvl w:val="0"/>
          <w:numId w:val="57"/>
        </w:numPr>
        <w:ind w:left="0" w:firstLine="709"/>
        <w:contextualSpacing/>
        <w:jc w:val="both"/>
      </w:pPr>
      <w:r w:rsidRPr="003723E1">
        <w:t>Оплата Работ производится в следующем порядке:</w:t>
      </w:r>
    </w:p>
    <w:p w:rsidR="008C7AC5" w:rsidRPr="003723E1" w:rsidRDefault="008C7AC5" w:rsidP="008C7AC5">
      <w:pPr>
        <w:pStyle w:val="a5"/>
        <w:ind w:left="0" w:firstLine="709"/>
        <w:jc w:val="both"/>
      </w:pPr>
      <w:r w:rsidRPr="003723E1">
        <w:t xml:space="preserve">- Авансовым </w:t>
      </w:r>
      <w:proofErr w:type="spellStart"/>
      <w:r w:rsidRPr="003723E1">
        <w:t>платежем</w:t>
      </w:r>
      <w:proofErr w:type="spellEnd"/>
      <w:r w:rsidRPr="003723E1">
        <w:t xml:space="preserve"> в размере</w:t>
      </w:r>
      <w:proofErr w:type="gramStart"/>
      <w:r w:rsidRPr="003723E1">
        <w:t xml:space="preserve"> ___ (___) % </w:t>
      </w:r>
      <w:proofErr w:type="gramEnd"/>
      <w:r w:rsidRPr="003723E1">
        <w:t>процентов от цены договора на основании выставленного счета Исполнителя в течение 20 (двадцати) календарных дней с даты получения выставленного Исполнителем счета.</w:t>
      </w:r>
    </w:p>
    <w:p w:rsidR="008C7AC5" w:rsidRPr="00833E8F" w:rsidRDefault="008C7AC5" w:rsidP="008C7AC5">
      <w:pPr>
        <w:pStyle w:val="a5"/>
        <w:ind w:left="0" w:firstLine="709"/>
        <w:jc w:val="both"/>
      </w:pPr>
      <w:r w:rsidRPr="003723E1">
        <w:t xml:space="preserve">- Окончательный расчет по договору производится после подписания Сторонами акта </w:t>
      </w:r>
      <w:r w:rsidRPr="00833E8F">
        <w:t>о приемке выполненных работ формы КС-2 (по форме Приложения №7 к Договору), справки о стоимости выполненных работ и затрат формы КС-3 (по форме Приложения №8 к Договору), и акта о приеме-сдаче отремонтированных, реконструированных, модернизированных объектов основных средств формы ОС-3 на основании выставленного счета и счета-фактуры Исполнителя в течение 30 (тридцати) календарных дней с даты получения Заказчиком счета, счета-фактуры.</w:t>
      </w:r>
    </w:p>
    <w:p w:rsidR="008C7AC5" w:rsidRPr="00833E8F" w:rsidRDefault="008C7AC5" w:rsidP="008C7AC5">
      <w:pPr>
        <w:pStyle w:val="11"/>
        <w:ind w:firstLine="709"/>
        <w:rPr>
          <w:sz w:val="24"/>
          <w:szCs w:val="24"/>
        </w:rPr>
      </w:pPr>
    </w:p>
    <w:p w:rsidR="008C7AC5" w:rsidRPr="00833E8F" w:rsidRDefault="008C7AC5" w:rsidP="008C7AC5">
      <w:pPr>
        <w:autoSpaceDE w:val="0"/>
        <w:autoSpaceDN w:val="0"/>
        <w:jc w:val="center"/>
        <w:rPr>
          <w:b/>
          <w:sz w:val="24"/>
          <w:szCs w:val="24"/>
        </w:rPr>
      </w:pPr>
      <w:r w:rsidRPr="00833E8F">
        <w:rPr>
          <w:b/>
          <w:sz w:val="24"/>
          <w:szCs w:val="24"/>
        </w:rPr>
        <w:t>3. Порядок сдачи и приемки Работ</w:t>
      </w:r>
    </w:p>
    <w:p w:rsidR="008C7AC5" w:rsidRPr="00833E8F" w:rsidRDefault="008C7AC5" w:rsidP="008C7AC5">
      <w:pPr>
        <w:pStyle w:val="11"/>
        <w:ind w:firstLine="709"/>
        <w:rPr>
          <w:sz w:val="24"/>
          <w:szCs w:val="24"/>
        </w:rPr>
      </w:pPr>
      <w:r w:rsidRPr="00833E8F">
        <w:rPr>
          <w:sz w:val="24"/>
          <w:szCs w:val="24"/>
        </w:rPr>
        <w:t xml:space="preserve">3.1. </w:t>
      </w:r>
      <w:r w:rsidRPr="00833E8F">
        <w:rPr>
          <w:sz w:val="24"/>
          <w:szCs w:val="24"/>
        </w:rPr>
        <w:tab/>
        <w:t xml:space="preserve">По завершении  выполнения Работ Исполнитель в течение 5 (пяти) календарных дней представляет Заказчику исполнительную документацию в соответствии  с Перечнем (приложение 4 к Договору) и акт о приемке выполненных Работ формы КС-2, справку о стоимости выполненных работ и затрат формы КС-3. </w:t>
      </w:r>
    </w:p>
    <w:p w:rsidR="008C7AC5" w:rsidRPr="00833E8F" w:rsidRDefault="008C7AC5" w:rsidP="008C7AC5">
      <w:pPr>
        <w:pStyle w:val="11"/>
        <w:ind w:firstLine="709"/>
        <w:rPr>
          <w:sz w:val="24"/>
          <w:szCs w:val="24"/>
        </w:rPr>
      </w:pPr>
      <w:r w:rsidRPr="00833E8F">
        <w:rPr>
          <w:sz w:val="24"/>
          <w:szCs w:val="24"/>
        </w:rPr>
        <w:lastRenderedPageBreak/>
        <w:t xml:space="preserve">Приемка работ и подписание сторонами акта о приемке выполненных Работ формы КС-2, справки о стоимости выполненных работ и затрат формы КС-3, происходит после приемки Заказчиком исполнительной документации, подготовленной Исполнителем.  Объём работ, принимаемых у Исполнителя, должен соответствовать объёмам работ, изложенным в приложении к настоящему договору. </w:t>
      </w:r>
    </w:p>
    <w:p w:rsidR="008C7AC5" w:rsidRPr="00833E8F" w:rsidRDefault="008C7AC5" w:rsidP="008C7AC5">
      <w:pPr>
        <w:pStyle w:val="affc"/>
        <w:ind w:firstLine="709"/>
        <w:jc w:val="both"/>
        <w:rPr>
          <w:rFonts w:ascii="Times New Roman" w:hAnsi="Times New Roman"/>
          <w:sz w:val="24"/>
          <w:szCs w:val="24"/>
        </w:rPr>
      </w:pPr>
      <w:r w:rsidRPr="00833E8F">
        <w:rPr>
          <w:rFonts w:ascii="Times New Roman" w:hAnsi="Times New Roman"/>
          <w:sz w:val="24"/>
          <w:szCs w:val="24"/>
        </w:rPr>
        <w:t>3.2.</w:t>
      </w:r>
      <w:r w:rsidRPr="00833E8F">
        <w:rPr>
          <w:rFonts w:ascii="Times New Roman" w:hAnsi="Times New Roman"/>
          <w:sz w:val="24"/>
          <w:szCs w:val="24"/>
        </w:rPr>
        <w:tab/>
        <w:t xml:space="preserve">Заказчик в течение 15 (пятнадцати) календарных дней </w:t>
      </w:r>
      <w:proofErr w:type="gramStart"/>
      <w:r w:rsidRPr="00833E8F">
        <w:rPr>
          <w:rFonts w:ascii="Times New Roman" w:hAnsi="Times New Roman"/>
          <w:sz w:val="24"/>
          <w:szCs w:val="24"/>
        </w:rPr>
        <w:t>с даты получения</w:t>
      </w:r>
      <w:proofErr w:type="gramEnd"/>
      <w:r w:rsidRPr="00833E8F">
        <w:rPr>
          <w:rFonts w:ascii="Times New Roman" w:hAnsi="Times New Roman"/>
          <w:sz w:val="24"/>
          <w:szCs w:val="24"/>
        </w:rPr>
        <w:t>, при отсутствии замечаний, направляет Исполнителю подписанные акты приемки выполненных Работ формы КС – 2, справки о стоимости выполненных работ и затрат формы КС-3, акт о приеме-сдаче отремонтированных, реконструированных, модернизированных объектов основных средств формы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8C7AC5" w:rsidRPr="00833E8F" w:rsidRDefault="008C7AC5" w:rsidP="008C7AC5">
      <w:pPr>
        <w:jc w:val="both"/>
        <w:rPr>
          <w:sz w:val="24"/>
          <w:szCs w:val="24"/>
        </w:rPr>
      </w:pPr>
      <w:r w:rsidRPr="00833E8F">
        <w:rPr>
          <w:sz w:val="24"/>
          <w:szCs w:val="24"/>
        </w:rPr>
        <w:t xml:space="preserve">3.3. </w:t>
      </w:r>
      <w:r w:rsidRPr="00833E8F">
        <w:rPr>
          <w:sz w:val="24"/>
          <w:szCs w:val="24"/>
        </w:rPr>
        <w:tab/>
        <w:t>По окончании работ сторонами подписывается акт о полном (частичном) исполнении договора по форме приложения № 5 к настоящему Договору.</w:t>
      </w:r>
    </w:p>
    <w:p w:rsidR="008C7AC5" w:rsidRPr="00833E8F" w:rsidRDefault="008C7AC5" w:rsidP="008C7AC5">
      <w:pPr>
        <w:pStyle w:val="52"/>
        <w:spacing w:line="240" w:lineRule="auto"/>
        <w:ind w:left="0" w:right="0" w:firstLine="709"/>
        <w:jc w:val="both"/>
        <w:rPr>
          <w:b w:val="0"/>
          <w:i w:val="0"/>
        </w:rPr>
      </w:pPr>
      <w:r w:rsidRPr="00833E8F">
        <w:rPr>
          <w:b w:val="0"/>
          <w:i w:val="0"/>
        </w:rPr>
        <w:t xml:space="preserve">3.4. </w:t>
      </w:r>
      <w:r w:rsidRPr="00833E8F">
        <w:rPr>
          <w:b w:val="0"/>
          <w:i w:val="0"/>
        </w:rPr>
        <w:tab/>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C7AC5" w:rsidRPr="00833E8F" w:rsidRDefault="008C7AC5" w:rsidP="008C7AC5">
      <w:pPr>
        <w:jc w:val="both"/>
        <w:rPr>
          <w:sz w:val="24"/>
          <w:szCs w:val="24"/>
        </w:rPr>
      </w:pPr>
      <w:r w:rsidRPr="00833E8F">
        <w:rPr>
          <w:sz w:val="24"/>
          <w:szCs w:val="24"/>
        </w:rPr>
        <w:t xml:space="preserve">3.5. </w:t>
      </w:r>
      <w:r w:rsidRPr="00833E8F">
        <w:rPr>
          <w:sz w:val="24"/>
          <w:szCs w:val="24"/>
        </w:rPr>
        <w:tab/>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8C7AC5" w:rsidRPr="00833E8F" w:rsidRDefault="008C7AC5" w:rsidP="008C7AC5">
      <w:pPr>
        <w:jc w:val="both"/>
        <w:rPr>
          <w:sz w:val="24"/>
          <w:szCs w:val="24"/>
        </w:rPr>
      </w:pPr>
      <w:r w:rsidRPr="00833E8F">
        <w:rPr>
          <w:sz w:val="24"/>
          <w:szCs w:val="24"/>
        </w:rPr>
        <w:t xml:space="preserve">3.6. </w:t>
      </w:r>
      <w:r w:rsidRPr="00833E8F">
        <w:rPr>
          <w:sz w:val="24"/>
          <w:szCs w:val="24"/>
        </w:rPr>
        <w:tab/>
        <w:t>Гарантийный срок на результаты Работ по настоящему Договору</w:t>
      </w:r>
      <w:proofErr w:type="gramStart"/>
      <w:r w:rsidRPr="00833E8F">
        <w:rPr>
          <w:sz w:val="24"/>
          <w:szCs w:val="24"/>
        </w:rPr>
        <w:t xml:space="preserve"> – ___ (____) </w:t>
      </w:r>
      <w:proofErr w:type="gramEnd"/>
      <w:r w:rsidRPr="00833E8F">
        <w:rPr>
          <w:sz w:val="24"/>
          <w:szCs w:val="24"/>
        </w:rPr>
        <w:t>месяца с даты подписания обеими сторонами акта о приеме-сдаче отремонтированных, реконструированных, модернизированных объектов основных средств формы ОС-3.</w:t>
      </w:r>
    </w:p>
    <w:p w:rsidR="008C7AC5" w:rsidRPr="00833E8F" w:rsidRDefault="008C7AC5" w:rsidP="008C7AC5">
      <w:pPr>
        <w:jc w:val="both"/>
        <w:rPr>
          <w:sz w:val="24"/>
          <w:szCs w:val="24"/>
        </w:rPr>
      </w:pPr>
      <w:r w:rsidRPr="00833E8F">
        <w:rPr>
          <w:sz w:val="24"/>
          <w:szCs w:val="24"/>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8C7AC5" w:rsidRPr="00833E8F" w:rsidRDefault="008C7AC5" w:rsidP="008C7AC5">
      <w:pPr>
        <w:jc w:val="both"/>
        <w:rPr>
          <w:i/>
          <w:iCs/>
          <w:sz w:val="24"/>
          <w:szCs w:val="24"/>
          <w:vertAlign w:val="superscript"/>
        </w:rPr>
      </w:pPr>
      <w:r w:rsidRPr="00833E8F">
        <w:rPr>
          <w:sz w:val="24"/>
          <w:szCs w:val="24"/>
        </w:rPr>
        <w:t xml:space="preserve">3.7. </w:t>
      </w:r>
      <w:r w:rsidRPr="00833E8F">
        <w:rPr>
          <w:sz w:val="24"/>
          <w:szCs w:val="24"/>
        </w:rPr>
        <w:tab/>
        <w:t xml:space="preserve">Исполнитель обязан провести гарантийное устранение недостатков в результатах Работ в течение 30 (тридцати) календарных дней </w:t>
      </w:r>
      <w:proofErr w:type="gramStart"/>
      <w:r w:rsidRPr="00833E8F">
        <w:rPr>
          <w:sz w:val="24"/>
          <w:szCs w:val="24"/>
        </w:rPr>
        <w:t>с даты получения</w:t>
      </w:r>
      <w:proofErr w:type="gramEnd"/>
      <w:r w:rsidRPr="00833E8F">
        <w:rPr>
          <w:sz w:val="24"/>
          <w:szCs w:val="24"/>
        </w:rPr>
        <w:t xml:space="preserve"> уведомления  Заказчика.</w:t>
      </w:r>
      <w:r w:rsidRPr="00833E8F">
        <w:rPr>
          <w:i/>
          <w:iCs/>
          <w:sz w:val="24"/>
          <w:szCs w:val="24"/>
          <w:vertAlign w:val="superscript"/>
        </w:rPr>
        <w:t xml:space="preserve"> </w:t>
      </w:r>
      <w:r w:rsidRPr="00833E8F">
        <w:rPr>
          <w:sz w:val="24"/>
          <w:szCs w:val="24"/>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8C7AC5" w:rsidRPr="00833E8F" w:rsidRDefault="008C7AC5" w:rsidP="008C7AC5">
      <w:pPr>
        <w:jc w:val="both"/>
        <w:rPr>
          <w:sz w:val="24"/>
          <w:szCs w:val="24"/>
        </w:rPr>
      </w:pPr>
      <w:r w:rsidRPr="00833E8F">
        <w:rPr>
          <w:sz w:val="24"/>
          <w:szCs w:val="24"/>
        </w:rPr>
        <w:t xml:space="preserve">3.8. </w:t>
      </w:r>
      <w:r w:rsidRPr="00833E8F">
        <w:rPr>
          <w:sz w:val="24"/>
          <w:szCs w:val="24"/>
        </w:rPr>
        <w:tab/>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8C7AC5" w:rsidRPr="00833E8F" w:rsidRDefault="008C7AC5" w:rsidP="008C7AC5">
      <w:pPr>
        <w:pStyle w:val="aff6"/>
        <w:ind w:firstLine="709"/>
        <w:jc w:val="both"/>
        <w:rPr>
          <w:sz w:val="24"/>
          <w:szCs w:val="24"/>
        </w:rPr>
      </w:pPr>
    </w:p>
    <w:p w:rsidR="008C7AC5" w:rsidRPr="00833E8F" w:rsidRDefault="008C7AC5" w:rsidP="008C7AC5">
      <w:pPr>
        <w:autoSpaceDE w:val="0"/>
        <w:autoSpaceDN w:val="0"/>
        <w:jc w:val="center"/>
        <w:rPr>
          <w:b/>
          <w:sz w:val="24"/>
          <w:szCs w:val="24"/>
        </w:rPr>
      </w:pPr>
      <w:r w:rsidRPr="00833E8F">
        <w:rPr>
          <w:b/>
          <w:sz w:val="24"/>
          <w:szCs w:val="24"/>
        </w:rPr>
        <w:t>4. Обязанности Сторон</w:t>
      </w:r>
    </w:p>
    <w:p w:rsidR="008C7AC5" w:rsidRPr="00833E8F" w:rsidRDefault="008C7AC5" w:rsidP="008C7AC5">
      <w:pPr>
        <w:pStyle w:val="afe"/>
        <w:rPr>
          <w:sz w:val="24"/>
          <w:szCs w:val="24"/>
        </w:rPr>
      </w:pPr>
      <w:r w:rsidRPr="00833E8F">
        <w:rPr>
          <w:sz w:val="24"/>
          <w:szCs w:val="24"/>
        </w:rPr>
        <w:t xml:space="preserve">4.1. </w:t>
      </w:r>
      <w:r w:rsidRPr="00833E8F">
        <w:rPr>
          <w:sz w:val="24"/>
          <w:szCs w:val="24"/>
        </w:rPr>
        <w:tab/>
        <w:t>Исполнитель обязан:</w:t>
      </w:r>
    </w:p>
    <w:p w:rsidR="008C7AC5" w:rsidRPr="00833E8F" w:rsidRDefault="008C7AC5" w:rsidP="008C7AC5">
      <w:pPr>
        <w:pStyle w:val="afe"/>
        <w:jc w:val="both"/>
        <w:rPr>
          <w:sz w:val="24"/>
          <w:szCs w:val="24"/>
        </w:rPr>
      </w:pPr>
      <w:r w:rsidRPr="00833E8F">
        <w:rPr>
          <w:sz w:val="24"/>
          <w:szCs w:val="24"/>
        </w:rPr>
        <w:t>4.1.1.</w:t>
      </w:r>
      <w:r w:rsidRPr="00833E8F">
        <w:rPr>
          <w:color w:val="000000"/>
          <w:sz w:val="24"/>
          <w:szCs w:val="24"/>
          <w:shd w:val="clear" w:color="auto" w:fill="FFFFFF"/>
        </w:rPr>
        <w:t xml:space="preserve"> Перед началом выполнения работ </w:t>
      </w:r>
      <w:proofErr w:type="gramStart"/>
      <w:r w:rsidRPr="00833E8F">
        <w:rPr>
          <w:color w:val="000000"/>
          <w:sz w:val="24"/>
          <w:szCs w:val="24"/>
          <w:shd w:val="clear" w:color="auto" w:fill="FFFFFF"/>
        </w:rPr>
        <w:t>предоставить Заказчику следующие документы</w:t>
      </w:r>
      <w:proofErr w:type="gramEnd"/>
      <w:r w:rsidRPr="00833E8F">
        <w:rPr>
          <w:color w:val="000000"/>
          <w:sz w:val="24"/>
          <w:szCs w:val="24"/>
          <w:shd w:val="clear" w:color="auto" w:fill="FFFFFF"/>
        </w:rPr>
        <w:t>:</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 приказ на ответственное лицо, осуществляющее Работы;</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 приказ на ответственное лицо за охрану труда, электробезопасность, пожарную безопасность, охрану окружающей среды на месте производства Работ;</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 список работников, осуществляющих производство Работ;</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 перечень используемых механизмов/инструментов.</w:t>
      </w:r>
    </w:p>
    <w:p w:rsidR="008C7AC5" w:rsidRPr="00833E8F" w:rsidRDefault="008C7AC5" w:rsidP="008C7AC5">
      <w:pPr>
        <w:pStyle w:val="afe"/>
        <w:jc w:val="both"/>
        <w:rPr>
          <w:color w:val="000000"/>
          <w:sz w:val="24"/>
          <w:szCs w:val="24"/>
          <w:shd w:val="clear" w:color="auto" w:fill="FFFFFF"/>
        </w:rPr>
      </w:pPr>
      <w:r w:rsidRPr="00833E8F">
        <w:rPr>
          <w:sz w:val="24"/>
          <w:szCs w:val="24"/>
        </w:rPr>
        <w:t xml:space="preserve">4.1.2. Выполнить Работы в соответствии с требованиями настоящего Договора. </w:t>
      </w:r>
    </w:p>
    <w:p w:rsidR="008C7AC5" w:rsidRPr="00833E8F" w:rsidRDefault="008C7AC5" w:rsidP="008C7AC5">
      <w:pPr>
        <w:jc w:val="both"/>
        <w:rPr>
          <w:sz w:val="24"/>
          <w:szCs w:val="24"/>
        </w:rPr>
      </w:pPr>
      <w:r w:rsidRPr="00833E8F">
        <w:rPr>
          <w:sz w:val="24"/>
          <w:szCs w:val="24"/>
        </w:rPr>
        <w:t xml:space="preserve">4.1.3. Обеспечить выполнение Работ требованиям законодательства Российской Федерации, требованиям СНиП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8C7AC5" w:rsidRPr="00833E8F" w:rsidRDefault="008C7AC5" w:rsidP="008C7AC5">
      <w:pPr>
        <w:jc w:val="both"/>
        <w:rPr>
          <w:sz w:val="24"/>
          <w:szCs w:val="24"/>
        </w:rPr>
      </w:pPr>
      <w:r w:rsidRPr="00833E8F">
        <w:rPr>
          <w:sz w:val="24"/>
          <w:szCs w:val="24"/>
        </w:rPr>
        <w:lastRenderedPageBreak/>
        <w:t xml:space="preserve">4.1.4. </w:t>
      </w:r>
      <w:r w:rsidRPr="00833E8F">
        <w:rPr>
          <w:sz w:val="24"/>
          <w:szCs w:val="24"/>
        </w:rPr>
        <w:tab/>
        <w:t>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8C7AC5" w:rsidRPr="00833E8F" w:rsidRDefault="008C7AC5" w:rsidP="008C7AC5">
      <w:pPr>
        <w:jc w:val="both"/>
        <w:rPr>
          <w:sz w:val="24"/>
          <w:szCs w:val="24"/>
        </w:rPr>
      </w:pPr>
      <w:r w:rsidRPr="00833E8F">
        <w:rPr>
          <w:sz w:val="24"/>
          <w:szCs w:val="24"/>
        </w:rPr>
        <w:t xml:space="preserve">4.1.5. </w:t>
      </w:r>
      <w:r w:rsidRPr="00833E8F">
        <w:rPr>
          <w:sz w:val="24"/>
          <w:szCs w:val="24"/>
        </w:rPr>
        <w:tab/>
        <w:t>Устранять недостатки в выполненных Работах своими силами и за свой счет.</w:t>
      </w:r>
    </w:p>
    <w:p w:rsidR="008C7AC5" w:rsidRPr="00833E8F" w:rsidRDefault="008C7AC5" w:rsidP="008C7AC5">
      <w:pPr>
        <w:jc w:val="both"/>
        <w:rPr>
          <w:sz w:val="24"/>
          <w:szCs w:val="24"/>
        </w:rPr>
      </w:pPr>
      <w:r w:rsidRPr="00833E8F">
        <w:rPr>
          <w:sz w:val="24"/>
          <w:szCs w:val="24"/>
        </w:rPr>
        <w:t>4.1.6.</w:t>
      </w:r>
      <w:r w:rsidRPr="00833E8F">
        <w:rPr>
          <w:sz w:val="24"/>
          <w:szCs w:val="24"/>
        </w:rPr>
        <w:tab/>
        <w:t>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8C7AC5" w:rsidRPr="00833E8F" w:rsidRDefault="008C7AC5" w:rsidP="008C7AC5">
      <w:pPr>
        <w:shd w:val="clear" w:color="auto" w:fill="FFFFFF"/>
        <w:jc w:val="both"/>
        <w:rPr>
          <w:i/>
          <w:iCs/>
          <w:sz w:val="24"/>
          <w:szCs w:val="24"/>
          <w:vertAlign w:val="superscript"/>
        </w:rPr>
      </w:pPr>
      <w:r w:rsidRPr="00833E8F">
        <w:rPr>
          <w:sz w:val="24"/>
          <w:szCs w:val="24"/>
        </w:rPr>
        <w:t>4.1.7.</w:t>
      </w:r>
      <w:r w:rsidRPr="00833E8F">
        <w:rPr>
          <w:sz w:val="24"/>
          <w:szCs w:val="24"/>
        </w:rPr>
        <w:tab/>
        <w:t xml:space="preserve">Провести гарантийное устранение недостатков в результатах Работ в течение 30 (тридцати) календарных дней </w:t>
      </w:r>
      <w:proofErr w:type="gramStart"/>
      <w:r w:rsidRPr="00833E8F">
        <w:rPr>
          <w:sz w:val="24"/>
          <w:szCs w:val="24"/>
        </w:rPr>
        <w:t>с даты получения</w:t>
      </w:r>
      <w:proofErr w:type="gramEnd"/>
      <w:r w:rsidRPr="00833E8F">
        <w:rPr>
          <w:sz w:val="24"/>
          <w:szCs w:val="24"/>
        </w:rPr>
        <w:t xml:space="preserve"> уведомления Заказчика.</w:t>
      </w:r>
      <w:r w:rsidRPr="00833E8F">
        <w:rPr>
          <w:i/>
          <w:iCs/>
          <w:sz w:val="24"/>
          <w:szCs w:val="24"/>
          <w:vertAlign w:val="superscript"/>
        </w:rPr>
        <w:t xml:space="preserve"> </w:t>
      </w:r>
    </w:p>
    <w:p w:rsidR="008C7AC5" w:rsidRPr="00833E8F" w:rsidRDefault="008C7AC5" w:rsidP="008C7AC5">
      <w:pPr>
        <w:pStyle w:val="afe"/>
        <w:jc w:val="both"/>
        <w:rPr>
          <w:sz w:val="24"/>
          <w:szCs w:val="24"/>
        </w:rPr>
      </w:pPr>
      <w:r w:rsidRPr="00833E8F">
        <w:rPr>
          <w:sz w:val="24"/>
          <w:szCs w:val="24"/>
        </w:rPr>
        <w:t>4.1.8.</w:t>
      </w:r>
      <w:r w:rsidRPr="00833E8F">
        <w:rPr>
          <w:sz w:val="24"/>
          <w:szCs w:val="24"/>
        </w:rPr>
        <w:tab/>
        <w:t xml:space="preserve">Незамедлительно информировать Заказчика в случае </w:t>
      </w:r>
      <w:proofErr w:type="gramStart"/>
      <w:r w:rsidRPr="00833E8F">
        <w:rPr>
          <w:sz w:val="24"/>
          <w:szCs w:val="24"/>
        </w:rPr>
        <w:t>выявления нецелесообразности продолжения выполнения Работ</w:t>
      </w:r>
      <w:proofErr w:type="gramEnd"/>
      <w:r w:rsidRPr="00833E8F">
        <w:rPr>
          <w:sz w:val="24"/>
          <w:szCs w:val="24"/>
        </w:rPr>
        <w:t>.</w:t>
      </w:r>
    </w:p>
    <w:p w:rsidR="008C7AC5" w:rsidRPr="00833E8F" w:rsidRDefault="008C7AC5" w:rsidP="008C7AC5">
      <w:pPr>
        <w:pStyle w:val="afe"/>
        <w:jc w:val="both"/>
        <w:rPr>
          <w:sz w:val="24"/>
          <w:szCs w:val="24"/>
        </w:rPr>
      </w:pPr>
      <w:r w:rsidRPr="00833E8F">
        <w:rPr>
          <w:sz w:val="24"/>
          <w:szCs w:val="24"/>
        </w:rPr>
        <w:t>4.1.9.</w:t>
      </w:r>
      <w:r w:rsidRPr="00833E8F">
        <w:rPr>
          <w:sz w:val="24"/>
          <w:szCs w:val="24"/>
        </w:rPr>
        <w:tab/>
        <w:t xml:space="preserve">Не передавать оригиналы или копии документов, полученные от Заказчика, третьим лицам без предварительного письменного согласия Заказчика. </w:t>
      </w:r>
    </w:p>
    <w:p w:rsidR="008C7AC5" w:rsidRPr="00833E8F" w:rsidRDefault="008C7AC5" w:rsidP="008C7AC5">
      <w:pPr>
        <w:pStyle w:val="afe"/>
        <w:jc w:val="both"/>
        <w:rPr>
          <w:sz w:val="24"/>
          <w:szCs w:val="24"/>
        </w:rPr>
      </w:pPr>
      <w:r w:rsidRPr="00833E8F">
        <w:rPr>
          <w:sz w:val="24"/>
          <w:szCs w:val="24"/>
        </w:rPr>
        <w:t>4.1.10.</w:t>
      </w:r>
      <w:r w:rsidRPr="00833E8F">
        <w:rPr>
          <w:sz w:val="24"/>
          <w:szCs w:val="24"/>
        </w:rPr>
        <w:tab/>
        <w:t>Все работы выполнять с использованием материалов и оборудования Исполнителя. Применяемые материалы должны соответствовать  стандартам РФ и иметь сертификаты. Согласовывать с Заказчиком замену материалов и оборудования за 3 (три) дня до начала выполнения Работ.</w:t>
      </w:r>
    </w:p>
    <w:p w:rsidR="008C7AC5" w:rsidRPr="00833E8F" w:rsidRDefault="008C7AC5" w:rsidP="008C7AC5">
      <w:pPr>
        <w:pStyle w:val="afe"/>
        <w:jc w:val="both"/>
        <w:rPr>
          <w:sz w:val="24"/>
          <w:szCs w:val="24"/>
        </w:rPr>
      </w:pPr>
      <w:r w:rsidRPr="00833E8F">
        <w:rPr>
          <w:sz w:val="24"/>
          <w:szCs w:val="24"/>
        </w:rPr>
        <w:t>4.1.11.</w:t>
      </w:r>
      <w:r w:rsidRPr="00833E8F">
        <w:rPr>
          <w:sz w:val="24"/>
          <w:szCs w:val="24"/>
        </w:rPr>
        <w:tab/>
      </w:r>
      <w:proofErr w:type="gramStart"/>
      <w:r w:rsidRPr="00833E8F">
        <w:rPr>
          <w:sz w:val="24"/>
          <w:szCs w:val="24"/>
        </w:rPr>
        <w:t xml:space="preserve">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w:t>
      </w:r>
      <w:proofErr w:type="spellStart"/>
      <w:r w:rsidRPr="00833E8F">
        <w:rPr>
          <w:sz w:val="24"/>
          <w:szCs w:val="24"/>
        </w:rPr>
        <w:t>Ростехнадзора</w:t>
      </w:r>
      <w:proofErr w:type="spellEnd"/>
      <w:r w:rsidRPr="00833E8F">
        <w:rPr>
          <w:sz w:val="24"/>
          <w:szCs w:val="24"/>
        </w:rPr>
        <w:t xml:space="preserve">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w:t>
      </w:r>
      <w:proofErr w:type="gramEnd"/>
      <w:r w:rsidRPr="00833E8F">
        <w:rPr>
          <w:sz w:val="24"/>
          <w:szCs w:val="24"/>
        </w:rPr>
        <w:t xml:space="preserve"> инженерно-технического обеспечения».</w:t>
      </w:r>
    </w:p>
    <w:p w:rsidR="008C7AC5" w:rsidRPr="00833E8F" w:rsidRDefault="008C7AC5" w:rsidP="008C7AC5">
      <w:pPr>
        <w:pStyle w:val="afe"/>
        <w:jc w:val="both"/>
        <w:rPr>
          <w:sz w:val="24"/>
          <w:szCs w:val="24"/>
        </w:rPr>
      </w:pPr>
      <w:r w:rsidRPr="00833E8F">
        <w:rPr>
          <w:sz w:val="24"/>
          <w:szCs w:val="24"/>
        </w:rPr>
        <w:t>4.1.12.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6 к Договору) и обеспечить их соблюдение.</w:t>
      </w:r>
    </w:p>
    <w:p w:rsidR="008C7AC5" w:rsidRPr="00833E8F" w:rsidRDefault="008C7AC5" w:rsidP="008C7AC5">
      <w:pPr>
        <w:pStyle w:val="afe"/>
        <w:jc w:val="both"/>
        <w:rPr>
          <w:sz w:val="24"/>
          <w:szCs w:val="24"/>
        </w:rPr>
      </w:pPr>
      <w:r w:rsidRPr="00833E8F">
        <w:rPr>
          <w:sz w:val="24"/>
          <w:szCs w:val="24"/>
        </w:rPr>
        <w:t xml:space="preserve">4.1.13. </w:t>
      </w:r>
      <w:proofErr w:type="gramStart"/>
      <w:r w:rsidRPr="00833E8F">
        <w:rPr>
          <w:sz w:val="24"/>
          <w:szCs w:val="24"/>
        </w:rPr>
        <w:t xml:space="preserve">Обеспечить своих работников и привлеченных третьих лиц средствами индивидуальной защиты, необходимыми для проведения работ (спецодеждой, </w:t>
      </w:r>
      <w:proofErr w:type="spellStart"/>
      <w:r w:rsidRPr="00833E8F">
        <w:rPr>
          <w:sz w:val="24"/>
          <w:szCs w:val="24"/>
        </w:rPr>
        <w:t>спецобувью</w:t>
      </w:r>
      <w:proofErr w:type="spellEnd"/>
      <w:r w:rsidRPr="00833E8F">
        <w:rPr>
          <w:sz w:val="24"/>
          <w:szCs w:val="24"/>
        </w:rPr>
        <w:t>, перчатками, сигнальным (светоотражающим) жилетом, защитной каской, защитными очками, респиратором и др.) и не допускать их нахождение на объекте Заказчика без указанных средств индивидуальной защиты).</w:t>
      </w:r>
      <w:proofErr w:type="gramEnd"/>
    </w:p>
    <w:p w:rsidR="008C7AC5" w:rsidRPr="00833E8F" w:rsidRDefault="008C7AC5" w:rsidP="008C7AC5">
      <w:pPr>
        <w:pStyle w:val="afe"/>
        <w:jc w:val="both"/>
        <w:rPr>
          <w:color w:val="000000"/>
          <w:sz w:val="24"/>
          <w:szCs w:val="24"/>
          <w:shd w:val="clear" w:color="auto" w:fill="FFFFFF"/>
        </w:rPr>
      </w:pPr>
      <w:r w:rsidRPr="00833E8F">
        <w:rPr>
          <w:sz w:val="24"/>
          <w:szCs w:val="24"/>
        </w:rPr>
        <w:t xml:space="preserve">4.1.14. </w:t>
      </w:r>
      <w:r w:rsidRPr="00833E8F">
        <w:rPr>
          <w:color w:val="000000"/>
          <w:spacing w:val="3"/>
          <w:sz w:val="24"/>
          <w:szCs w:val="24"/>
          <w:shd w:val="clear" w:color="auto" w:fill="FFFFFF"/>
        </w:rPr>
        <w:t>Обеспечить соблюдение установленных действующим законодательством и Заказчиком норм по </w:t>
      </w:r>
      <w:r w:rsidRPr="00833E8F">
        <w:rPr>
          <w:color w:val="000000"/>
          <w:sz w:val="24"/>
          <w:szCs w:val="24"/>
          <w:shd w:val="clear" w:color="auto" w:fill="FFFFFF"/>
        </w:rPr>
        <w:t>охране труда, правил по технике безопасности и пожарной безопасности, электробезопасности и нести </w:t>
      </w:r>
      <w:r w:rsidRPr="00833E8F">
        <w:rPr>
          <w:color w:val="000000"/>
          <w:spacing w:val="-1"/>
          <w:sz w:val="24"/>
          <w:szCs w:val="24"/>
          <w:shd w:val="clear" w:color="auto" w:fill="FFFFFF"/>
        </w:rPr>
        <w:t xml:space="preserve">полную ответственность за их соблюдение </w:t>
      </w:r>
      <w:r w:rsidRPr="00833E8F">
        <w:rPr>
          <w:spacing w:val="-1"/>
          <w:sz w:val="24"/>
          <w:szCs w:val="24"/>
          <w:shd w:val="clear" w:color="auto" w:fill="FFFFFF"/>
        </w:rPr>
        <w:t xml:space="preserve">своим персоналом при нахождении на территории Заказчика (третьих лиц) и при </w:t>
      </w:r>
      <w:r w:rsidRPr="00833E8F">
        <w:rPr>
          <w:color w:val="000000"/>
          <w:sz w:val="24"/>
          <w:szCs w:val="24"/>
          <w:shd w:val="clear" w:color="auto" w:fill="FFFFFF"/>
        </w:rPr>
        <w:t>выполнении Работ.</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4.1.15. Выполнить работы с соблюдением мер безопасности, требований регламента филиала ОАО «ТрансКонтейнер» на Красноярской железной дороге №43 от 08.10.2010г.</w:t>
      </w:r>
    </w:p>
    <w:p w:rsidR="008C7AC5" w:rsidRPr="00833E8F" w:rsidRDefault="008C7AC5" w:rsidP="008C7AC5">
      <w:pPr>
        <w:pStyle w:val="afe"/>
        <w:jc w:val="both"/>
        <w:rPr>
          <w:color w:val="000000"/>
          <w:sz w:val="24"/>
          <w:szCs w:val="24"/>
          <w:shd w:val="clear" w:color="auto" w:fill="FFFFFF"/>
        </w:rPr>
      </w:pPr>
      <w:r w:rsidRPr="00833E8F">
        <w:rPr>
          <w:color w:val="000000"/>
          <w:sz w:val="24"/>
          <w:szCs w:val="24"/>
          <w:shd w:val="clear" w:color="auto" w:fill="FFFFFF"/>
        </w:rPr>
        <w:t xml:space="preserve">4.1.16. Работники Исполнителя и привлекаемые Исполнителем к работам третьи лица, обязаны соблюдать правила пропускного и </w:t>
      </w:r>
      <w:proofErr w:type="spellStart"/>
      <w:r w:rsidRPr="00833E8F">
        <w:rPr>
          <w:color w:val="000000"/>
          <w:sz w:val="24"/>
          <w:szCs w:val="24"/>
          <w:shd w:val="clear" w:color="auto" w:fill="FFFFFF"/>
        </w:rPr>
        <w:t>внутриобъектового</w:t>
      </w:r>
      <w:proofErr w:type="spellEnd"/>
      <w:r w:rsidRPr="00833E8F">
        <w:rPr>
          <w:color w:val="000000"/>
          <w:sz w:val="24"/>
          <w:szCs w:val="24"/>
          <w:shd w:val="clear" w:color="auto" w:fill="FFFFFF"/>
        </w:rPr>
        <w:t xml:space="preserve"> режимов установленных на контейнерном терминале.</w:t>
      </w:r>
    </w:p>
    <w:p w:rsidR="008C7AC5" w:rsidRPr="00833E8F" w:rsidRDefault="008C7AC5" w:rsidP="008C7AC5">
      <w:pPr>
        <w:pStyle w:val="afe"/>
        <w:jc w:val="both"/>
        <w:rPr>
          <w:sz w:val="24"/>
          <w:szCs w:val="24"/>
        </w:rPr>
      </w:pPr>
      <w:r w:rsidRPr="00833E8F">
        <w:rPr>
          <w:sz w:val="24"/>
          <w:szCs w:val="24"/>
        </w:rPr>
        <w:t xml:space="preserve">4.2. </w:t>
      </w:r>
      <w:r w:rsidRPr="00833E8F">
        <w:rPr>
          <w:sz w:val="24"/>
          <w:szCs w:val="24"/>
        </w:rPr>
        <w:tab/>
        <w:t>Заказчик обязан:</w:t>
      </w:r>
    </w:p>
    <w:p w:rsidR="008C7AC5" w:rsidRPr="00833E8F" w:rsidRDefault="008C7AC5" w:rsidP="008C7AC5">
      <w:pPr>
        <w:pStyle w:val="afe"/>
        <w:jc w:val="both"/>
        <w:rPr>
          <w:sz w:val="24"/>
          <w:szCs w:val="24"/>
        </w:rPr>
      </w:pPr>
      <w:r w:rsidRPr="00833E8F">
        <w:rPr>
          <w:sz w:val="24"/>
          <w:szCs w:val="24"/>
        </w:rPr>
        <w:t xml:space="preserve">4.2.1. </w:t>
      </w:r>
      <w:r w:rsidRPr="00833E8F">
        <w:rPr>
          <w:sz w:val="24"/>
          <w:szCs w:val="24"/>
        </w:rPr>
        <w:tab/>
        <w:t>Передавать Исполнителю необходимую для выполнения Работ информацию и документацию.</w:t>
      </w:r>
    </w:p>
    <w:p w:rsidR="008C7AC5" w:rsidRPr="00833E8F" w:rsidRDefault="008C7AC5" w:rsidP="008C7AC5">
      <w:pPr>
        <w:pStyle w:val="afe"/>
        <w:jc w:val="both"/>
        <w:rPr>
          <w:sz w:val="24"/>
          <w:szCs w:val="24"/>
        </w:rPr>
      </w:pPr>
      <w:r w:rsidRPr="00833E8F">
        <w:rPr>
          <w:sz w:val="24"/>
          <w:szCs w:val="24"/>
        </w:rPr>
        <w:t xml:space="preserve">4.2.2. </w:t>
      </w:r>
      <w:r w:rsidRPr="00833E8F">
        <w:rPr>
          <w:sz w:val="24"/>
          <w:szCs w:val="24"/>
        </w:rPr>
        <w:tab/>
        <w:t>Оплатить Работы в установленный срок в соответствии с условиями настоящего Договора.</w:t>
      </w:r>
    </w:p>
    <w:p w:rsidR="008C7AC5" w:rsidRPr="00833E8F" w:rsidRDefault="008C7AC5" w:rsidP="008C7AC5">
      <w:pPr>
        <w:pStyle w:val="52"/>
        <w:spacing w:line="240" w:lineRule="auto"/>
        <w:ind w:left="0" w:right="0" w:firstLine="709"/>
        <w:jc w:val="both"/>
        <w:rPr>
          <w:b w:val="0"/>
          <w:i w:val="0"/>
        </w:rPr>
      </w:pPr>
      <w:r w:rsidRPr="00833E8F">
        <w:rPr>
          <w:b w:val="0"/>
          <w:i w:val="0"/>
        </w:rPr>
        <w:t xml:space="preserve">4.2.3. </w:t>
      </w:r>
      <w:r w:rsidRPr="00833E8F">
        <w:rPr>
          <w:b w:val="0"/>
          <w:i w:val="0"/>
        </w:rPr>
        <w:tab/>
        <w:t xml:space="preserve">Оплатить фактически произведенные </w:t>
      </w:r>
      <w:proofErr w:type="gramStart"/>
      <w:r w:rsidRPr="00833E8F">
        <w:rPr>
          <w:b w:val="0"/>
          <w:i w:val="0"/>
        </w:rPr>
        <w:t xml:space="preserve">до дня получения Исполнителем уведомления о расторжении настоящего Договора затраты   Исполнителя на выполнение </w:t>
      </w:r>
      <w:r w:rsidRPr="00833E8F">
        <w:rPr>
          <w:b w:val="0"/>
          <w:i w:val="0"/>
        </w:rPr>
        <w:lastRenderedPageBreak/>
        <w:t>Работ  по настоящему Договору в случае</w:t>
      </w:r>
      <w:proofErr w:type="gramEnd"/>
      <w:r w:rsidRPr="00833E8F">
        <w:rPr>
          <w:b w:val="0"/>
          <w:i w:val="0"/>
        </w:rPr>
        <w:t xml:space="preserve"> досрочного расторжения настоящего Договора по инициативе Заказчика.</w:t>
      </w:r>
    </w:p>
    <w:p w:rsidR="008C7AC5" w:rsidRPr="00833E8F" w:rsidRDefault="008C7AC5" w:rsidP="008C7AC5">
      <w:pPr>
        <w:pStyle w:val="52"/>
        <w:spacing w:line="240" w:lineRule="auto"/>
        <w:ind w:left="0" w:right="0" w:firstLine="709"/>
        <w:jc w:val="both"/>
        <w:rPr>
          <w:b w:val="0"/>
          <w:i w:val="0"/>
        </w:rPr>
      </w:pPr>
      <w:r w:rsidRPr="00833E8F">
        <w:rPr>
          <w:b w:val="0"/>
          <w:i w:val="0"/>
        </w:rPr>
        <w:t>4.3. Заказчик вправе:</w:t>
      </w:r>
    </w:p>
    <w:p w:rsidR="008C7AC5" w:rsidRPr="00833E8F" w:rsidRDefault="008C7AC5" w:rsidP="008C7AC5">
      <w:pPr>
        <w:autoSpaceDE w:val="0"/>
        <w:autoSpaceDN w:val="0"/>
        <w:adjustRightInd w:val="0"/>
        <w:jc w:val="both"/>
        <w:rPr>
          <w:sz w:val="24"/>
          <w:szCs w:val="24"/>
        </w:rPr>
      </w:pPr>
      <w:r w:rsidRPr="00833E8F">
        <w:rPr>
          <w:sz w:val="24"/>
          <w:szCs w:val="24"/>
        </w:rPr>
        <w:t>4.3.1.</w:t>
      </w:r>
      <w:r w:rsidRPr="00833E8F">
        <w:rPr>
          <w:sz w:val="24"/>
          <w:szCs w:val="24"/>
        </w:rPr>
        <w:tab/>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8C7AC5" w:rsidRPr="00833E8F" w:rsidRDefault="008C7AC5" w:rsidP="008C7AC5">
      <w:pPr>
        <w:pStyle w:val="afe"/>
        <w:jc w:val="both"/>
        <w:rPr>
          <w:sz w:val="24"/>
          <w:szCs w:val="24"/>
        </w:rPr>
      </w:pPr>
      <w:r w:rsidRPr="00833E8F">
        <w:rPr>
          <w:sz w:val="24"/>
          <w:szCs w:val="24"/>
        </w:rPr>
        <w:t>4.3.2. Проверять ход и качество Работ, выполняемых исполнителем, не вмешиваясь в его деятельность.</w:t>
      </w:r>
    </w:p>
    <w:p w:rsidR="008C7AC5" w:rsidRPr="00833E8F" w:rsidRDefault="008C7AC5" w:rsidP="008C7AC5">
      <w:pPr>
        <w:pStyle w:val="a3"/>
        <w:rPr>
          <w:sz w:val="24"/>
        </w:rPr>
      </w:pPr>
    </w:p>
    <w:p w:rsidR="008C7AC5" w:rsidRPr="00833E8F" w:rsidRDefault="008C7AC5" w:rsidP="008C7AC5">
      <w:pPr>
        <w:autoSpaceDE w:val="0"/>
        <w:autoSpaceDN w:val="0"/>
        <w:jc w:val="center"/>
        <w:rPr>
          <w:b/>
          <w:sz w:val="24"/>
          <w:szCs w:val="24"/>
        </w:rPr>
      </w:pPr>
      <w:r w:rsidRPr="00833E8F">
        <w:rPr>
          <w:b/>
          <w:sz w:val="24"/>
          <w:szCs w:val="24"/>
        </w:rPr>
        <w:t>5. Ответственность Сторон</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5.1. </w:t>
      </w:r>
      <w:r w:rsidRPr="00833E8F">
        <w:rPr>
          <w:rFonts w:ascii="Times New Roman" w:hAnsi="Times New Roman" w:cs="Times New Roman"/>
          <w:sz w:val="24"/>
          <w:szCs w:val="24"/>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5.2. </w:t>
      </w:r>
      <w:r w:rsidRPr="00833E8F">
        <w:rPr>
          <w:rFonts w:ascii="Times New Roman" w:hAnsi="Times New Roman" w:cs="Times New Roman"/>
          <w:sz w:val="24"/>
          <w:szCs w:val="24"/>
        </w:rPr>
        <w:tab/>
        <w:t>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цены настоящего Договора за каждый день просрочки.</w:t>
      </w:r>
    </w:p>
    <w:p w:rsidR="008C7AC5" w:rsidRPr="00833E8F" w:rsidRDefault="008C7AC5" w:rsidP="008C7AC5">
      <w:pPr>
        <w:widowControl w:val="0"/>
        <w:autoSpaceDE w:val="0"/>
        <w:autoSpaceDN w:val="0"/>
        <w:adjustRightInd w:val="0"/>
        <w:jc w:val="both"/>
        <w:rPr>
          <w:sz w:val="24"/>
          <w:szCs w:val="24"/>
        </w:rPr>
      </w:pPr>
      <w:r w:rsidRPr="00833E8F">
        <w:rPr>
          <w:sz w:val="24"/>
          <w:szCs w:val="24"/>
        </w:rPr>
        <w:t xml:space="preserve">5.3. </w:t>
      </w:r>
      <w:r w:rsidRPr="00833E8F">
        <w:rPr>
          <w:sz w:val="24"/>
          <w:szCs w:val="24"/>
        </w:rPr>
        <w:ta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8C7AC5" w:rsidRPr="00833E8F" w:rsidRDefault="008C7AC5" w:rsidP="008C7AC5">
      <w:pPr>
        <w:widowControl w:val="0"/>
        <w:autoSpaceDE w:val="0"/>
        <w:autoSpaceDN w:val="0"/>
        <w:adjustRightInd w:val="0"/>
        <w:jc w:val="both"/>
        <w:rPr>
          <w:sz w:val="24"/>
          <w:szCs w:val="24"/>
        </w:rPr>
      </w:pPr>
      <w:r w:rsidRPr="00833E8F">
        <w:rPr>
          <w:sz w:val="24"/>
          <w:szCs w:val="24"/>
        </w:rPr>
        <w:t>В случае возникновения при этом у Заказчика каких-либо убытков Исполнитель возмещает такие убытки Заказчику в полном объеме.</w:t>
      </w:r>
    </w:p>
    <w:p w:rsidR="008C7AC5" w:rsidRPr="00833E8F" w:rsidRDefault="008C7AC5" w:rsidP="008C7AC5">
      <w:pPr>
        <w:pStyle w:val="aff6"/>
        <w:ind w:firstLine="709"/>
        <w:jc w:val="both"/>
        <w:rPr>
          <w:sz w:val="24"/>
          <w:szCs w:val="24"/>
        </w:rPr>
      </w:pPr>
      <w:r w:rsidRPr="00833E8F">
        <w:rPr>
          <w:sz w:val="24"/>
          <w:szCs w:val="24"/>
        </w:rPr>
        <w:t xml:space="preserve">5.4. </w:t>
      </w:r>
      <w:r w:rsidRPr="00833E8F">
        <w:rPr>
          <w:sz w:val="24"/>
          <w:szCs w:val="24"/>
        </w:rPr>
        <w:tab/>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 </w:t>
      </w:r>
    </w:p>
    <w:p w:rsidR="008C7AC5" w:rsidRPr="00833E8F" w:rsidRDefault="008C7AC5" w:rsidP="008C7AC5">
      <w:pPr>
        <w:pStyle w:val="aff6"/>
        <w:ind w:firstLine="709"/>
        <w:jc w:val="both"/>
        <w:rPr>
          <w:sz w:val="24"/>
          <w:szCs w:val="24"/>
        </w:rPr>
      </w:pPr>
      <w:r w:rsidRPr="00833E8F">
        <w:rPr>
          <w:sz w:val="24"/>
          <w:szCs w:val="24"/>
        </w:rPr>
        <w:t xml:space="preserve">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w:t>
      </w:r>
      <w:proofErr w:type="gramStart"/>
      <w:r w:rsidRPr="00833E8F">
        <w:rPr>
          <w:sz w:val="24"/>
          <w:szCs w:val="24"/>
        </w:rPr>
        <w:t>случае</w:t>
      </w:r>
      <w:proofErr w:type="gramEnd"/>
      <w:r w:rsidRPr="00833E8F">
        <w:rPr>
          <w:sz w:val="24"/>
          <w:szCs w:val="24"/>
        </w:rPr>
        <w:t xml:space="preserve"> когда несоблюдение Исполнителем (его работником или привлеченным им третьим лицом) вышеназванных правил привело убыткам Заказчика или третьего лица, Заказчик вправе начислить, а Исполнитель обязан </w:t>
      </w:r>
      <w:proofErr w:type="gramStart"/>
      <w:r w:rsidRPr="00833E8F">
        <w:rPr>
          <w:sz w:val="24"/>
          <w:szCs w:val="24"/>
        </w:rPr>
        <w:t>оплатить штраф в</w:t>
      </w:r>
      <w:proofErr w:type="gramEnd"/>
      <w:r w:rsidRPr="00833E8F">
        <w:rPr>
          <w:sz w:val="24"/>
          <w:szCs w:val="24"/>
        </w:rPr>
        <w:t xml:space="preserve"> размере  100 000 (сто тысяч)  рублей за каждое событие и возместить в полном объеме причиненные убытки.</w:t>
      </w:r>
    </w:p>
    <w:p w:rsidR="008C7AC5" w:rsidRPr="00833E8F" w:rsidRDefault="008C7AC5" w:rsidP="008C7AC5">
      <w:pPr>
        <w:pStyle w:val="aff6"/>
        <w:ind w:firstLine="709"/>
        <w:jc w:val="both"/>
        <w:rPr>
          <w:sz w:val="24"/>
          <w:szCs w:val="24"/>
        </w:rPr>
      </w:pPr>
      <w:r w:rsidRPr="00833E8F">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8C7AC5" w:rsidRPr="00833E8F" w:rsidRDefault="008C7AC5" w:rsidP="008C7AC5">
      <w:pPr>
        <w:pStyle w:val="aff6"/>
        <w:ind w:firstLine="709"/>
        <w:jc w:val="both"/>
        <w:rPr>
          <w:b/>
          <w:sz w:val="24"/>
          <w:szCs w:val="24"/>
        </w:rPr>
      </w:pPr>
    </w:p>
    <w:p w:rsidR="008C7AC5" w:rsidRPr="00833E8F" w:rsidRDefault="008C7AC5" w:rsidP="008C7AC5">
      <w:pPr>
        <w:autoSpaceDE w:val="0"/>
        <w:autoSpaceDN w:val="0"/>
        <w:jc w:val="center"/>
        <w:rPr>
          <w:b/>
          <w:sz w:val="24"/>
          <w:szCs w:val="24"/>
        </w:rPr>
      </w:pPr>
      <w:r w:rsidRPr="00833E8F">
        <w:rPr>
          <w:b/>
          <w:sz w:val="24"/>
          <w:szCs w:val="24"/>
        </w:rPr>
        <w:t>6. Обстоятельства непреодолимой силы</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6.1.  </w:t>
      </w:r>
      <w:r w:rsidRPr="00833E8F">
        <w:rPr>
          <w:rFonts w:ascii="Times New Roman" w:hAnsi="Times New Roman" w:cs="Times New Roman"/>
          <w:sz w:val="24"/>
          <w:szCs w:val="24"/>
        </w:rPr>
        <w:tab/>
      </w:r>
      <w:proofErr w:type="gramStart"/>
      <w:r w:rsidRPr="00833E8F">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w:t>
      </w:r>
      <w:r w:rsidRPr="00833E8F">
        <w:rPr>
          <w:rFonts w:ascii="Times New Roman" w:hAnsi="Times New Roman" w:cs="Times New Roman"/>
          <w:sz w:val="24"/>
          <w:szCs w:val="24"/>
        </w:rPr>
        <w:lastRenderedPageBreak/>
        <w:t>бедствиями, изданием запретительных актов органов государственной  власти.</w:t>
      </w:r>
      <w:proofErr w:type="gramEnd"/>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6.2. </w:t>
      </w:r>
      <w:r w:rsidRPr="00833E8F">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6.3. </w:t>
      </w:r>
      <w:r w:rsidRPr="00833E8F">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6.4. </w:t>
      </w:r>
      <w:r w:rsidRPr="00833E8F">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sidRPr="00833E8F">
        <w:rPr>
          <w:rFonts w:ascii="Times New Roman" w:hAnsi="Times New Roman" w:cs="Times New Roman"/>
          <w:sz w:val="24"/>
          <w:szCs w:val="24"/>
        </w:rPr>
        <w:t>Договор</w:t>
      </w:r>
      <w:proofErr w:type="gramEnd"/>
      <w:r w:rsidRPr="00833E8F">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8C7AC5" w:rsidRPr="00833E8F" w:rsidRDefault="008C7AC5" w:rsidP="008C7AC5">
      <w:pPr>
        <w:pStyle w:val="ConsNormal"/>
        <w:ind w:firstLine="709"/>
        <w:rPr>
          <w:rFonts w:ascii="Times New Roman" w:hAnsi="Times New Roman" w:cs="Times New Roman"/>
          <w:i/>
          <w:iCs/>
          <w:sz w:val="24"/>
          <w:szCs w:val="24"/>
        </w:rPr>
      </w:pPr>
    </w:p>
    <w:p w:rsidR="008C7AC5" w:rsidRPr="00833E8F" w:rsidRDefault="008C7AC5" w:rsidP="008C7AC5">
      <w:pPr>
        <w:autoSpaceDE w:val="0"/>
        <w:autoSpaceDN w:val="0"/>
        <w:jc w:val="center"/>
        <w:rPr>
          <w:b/>
          <w:sz w:val="24"/>
          <w:szCs w:val="24"/>
        </w:rPr>
      </w:pPr>
      <w:r w:rsidRPr="00833E8F">
        <w:rPr>
          <w:b/>
          <w:sz w:val="24"/>
          <w:szCs w:val="24"/>
        </w:rPr>
        <w:t>7. Разрешение споров</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7.1. </w:t>
      </w:r>
      <w:r w:rsidRPr="00833E8F">
        <w:rPr>
          <w:rFonts w:ascii="Times New Roman" w:hAnsi="Times New Roman" w:cs="Times New Roman"/>
          <w:sz w:val="24"/>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7.2. </w:t>
      </w:r>
      <w:r w:rsidRPr="00833E8F">
        <w:rPr>
          <w:rFonts w:ascii="Times New Roman" w:hAnsi="Times New Roman" w:cs="Times New Roman"/>
          <w:sz w:val="24"/>
          <w:szCs w:val="24"/>
        </w:rP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833E8F">
        <w:rPr>
          <w:rFonts w:ascii="Times New Roman" w:hAnsi="Times New Roman" w:cs="Times New Roman"/>
          <w:sz w:val="24"/>
          <w:szCs w:val="24"/>
        </w:rPr>
        <w:t>с даты получения</w:t>
      </w:r>
      <w:proofErr w:type="gramEnd"/>
      <w:r w:rsidRPr="00833E8F">
        <w:rPr>
          <w:rFonts w:ascii="Times New Roman" w:hAnsi="Times New Roman" w:cs="Times New Roman"/>
          <w:sz w:val="24"/>
          <w:szCs w:val="24"/>
        </w:rPr>
        <w:t xml:space="preserve"> претензии.</w:t>
      </w:r>
    </w:p>
    <w:p w:rsidR="008C7AC5" w:rsidRPr="00833E8F" w:rsidRDefault="008C7AC5" w:rsidP="008C7AC5">
      <w:pPr>
        <w:pStyle w:val="ConsNormal"/>
        <w:ind w:firstLine="709"/>
        <w:jc w:val="both"/>
        <w:rPr>
          <w:rFonts w:ascii="Times New Roman" w:hAnsi="Times New Roman" w:cs="Times New Roman"/>
          <w:i/>
          <w:sz w:val="24"/>
          <w:szCs w:val="24"/>
        </w:rPr>
      </w:pPr>
      <w:r w:rsidRPr="00833E8F">
        <w:rPr>
          <w:rFonts w:ascii="Times New Roman" w:hAnsi="Times New Roman" w:cs="Times New Roman"/>
          <w:sz w:val="24"/>
          <w:szCs w:val="24"/>
        </w:rPr>
        <w:t xml:space="preserve">7.3. </w:t>
      </w:r>
      <w:r w:rsidRPr="00833E8F">
        <w:rPr>
          <w:rFonts w:ascii="Times New Roman" w:hAnsi="Times New Roman" w:cs="Times New Roman"/>
          <w:sz w:val="24"/>
          <w:szCs w:val="24"/>
        </w:rPr>
        <w:tab/>
        <w:t>В случае</w:t>
      </w:r>
      <w:proofErr w:type="gramStart"/>
      <w:r w:rsidRPr="00833E8F">
        <w:rPr>
          <w:rFonts w:ascii="Times New Roman" w:hAnsi="Times New Roman" w:cs="Times New Roman"/>
          <w:sz w:val="24"/>
          <w:szCs w:val="24"/>
        </w:rPr>
        <w:t>,</w:t>
      </w:r>
      <w:proofErr w:type="gramEnd"/>
      <w:r w:rsidRPr="00833E8F">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8C7AC5" w:rsidRPr="00833E8F" w:rsidRDefault="008C7AC5" w:rsidP="008C7AC5">
      <w:pPr>
        <w:pStyle w:val="ConsNormal"/>
        <w:ind w:firstLine="0"/>
        <w:jc w:val="both"/>
        <w:rPr>
          <w:rFonts w:ascii="Times New Roman" w:hAnsi="Times New Roman" w:cs="Times New Roman"/>
          <w:b/>
          <w:sz w:val="24"/>
          <w:szCs w:val="24"/>
        </w:rPr>
      </w:pPr>
    </w:p>
    <w:p w:rsidR="008C7AC5" w:rsidRPr="00833E8F" w:rsidRDefault="008C7AC5" w:rsidP="008C7AC5">
      <w:pPr>
        <w:autoSpaceDE w:val="0"/>
        <w:autoSpaceDN w:val="0"/>
        <w:jc w:val="center"/>
        <w:rPr>
          <w:b/>
          <w:sz w:val="24"/>
          <w:szCs w:val="24"/>
        </w:rPr>
      </w:pPr>
      <w:r w:rsidRPr="00833E8F">
        <w:rPr>
          <w:b/>
          <w:sz w:val="24"/>
          <w:szCs w:val="24"/>
        </w:rPr>
        <w:t>8. Порядок внесения</w:t>
      </w:r>
    </w:p>
    <w:p w:rsidR="008C7AC5" w:rsidRPr="00833E8F" w:rsidRDefault="008C7AC5" w:rsidP="008C7AC5">
      <w:pPr>
        <w:autoSpaceDE w:val="0"/>
        <w:autoSpaceDN w:val="0"/>
        <w:jc w:val="center"/>
        <w:rPr>
          <w:b/>
          <w:sz w:val="24"/>
          <w:szCs w:val="24"/>
        </w:rPr>
      </w:pPr>
      <w:r w:rsidRPr="00833E8F">
        <w:rPr>
          <w:b/>
          <w:sz w:val="24"/>
          <w:szCs w:val="24"/>
        </w:rPr>
        <w:t>изменений, дополнений в Договор и его расторжения</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8.1. </w:t>
      </w:r>
      <w:r w:rsidRPr="00833E8F">
        <w:rPr>
          <w:rFonts w:ascii="Times New Roman" w:hAnsi="Times New Roman" w:cs="Times New Roman"/>
          <w:sz w:val="24"/>
          <w:szCs w:val="24"/>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8.2. </w:t>
      </w:r>
      <w:r w:rsidRPr="00833E8F">
        <w:rPr>
          <w:rFonts w:ascii="Times New Roman" w:hAnsi="Times New Roman" w:cs="Times New Roman"/>
          <w:sz w:val="24"/>
          <w:szCs w:val="24"/>
        </w:rPr>
        <w:tab/>
        <w:t xml:space="preserve">Настоящий Договор </w:t>
      </w:r>
      <w:proofErr w:type="gramStart"/>
      <w:r w:rsidRPr="00833E8F">
        <w:rPr>
          <w:rFonts w:ascii="Times New Roman" w:hAnsi="Times New Roman" w:cs="Times New Roman"/>
          <w:sz w:val="24"/>
          <w:szCs w:val="24"/>
        </w:rPr>
        <w:t>может быть досрочно расторгнут</w:t>
      </w:r>
      <w:proofErr w:type="gramEnd"/>
      <w:r w:rsidRPr="00833E8F">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8.3. </w:t>
      </w:r>
      <w:r w:rsidRPr="00833E8F">
        <w:rPr>
          <w:rFonts w:ascii="Times New Roman" w:hAnsi="Times New Roman" w:cs="Times New Roman"/>
          <w:sz w:val="24"/>
          <w:szCs w:val="24"/>
        </w:rPr>
        <w:tab/>
        <w:t xml:space="preserve">Настоящий Договор </w:t>
      </w:r>
      <w:proofErr w:type="gramStart"/>
      <w:r w:rsidRPr="00833E8F">
        <w:rPr>
          <w:rFonts w:ascii="Times New Roman" w:hAnsi="Times New Roman" w:cs="Times New Roman"/>
          <w:sz w:val="24"/>
          <w:szCs w:val="24"/>
        </w:rPr>
        <w:t>может быть досрочно расторгнут</w:t>
      </w:r>
      <w:proofErr w:type="gramEnd"/>
      <w:r w:rsidRPr="00833E8F">
        <w:rPr>
          <w:rFonts w:ascii="Times New Roman" w:hAnsi="Times New Roman" w:cs="Times New Roman"/>
          <w:sz w:val="24"/>
          <w:szCs w:val="24"/>
        </w:rPr>
        <w:t xml:space="preserve">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8C7AC5" w:rsidRPr="00833E8F" w:rsidRDefault="008C7AC5" w:rsidP="008C7AC5">
      <w:pPr>
        <w:pStyle w:val="ConsNormal"/>
        <w:ind w:firstLine="709"/>
        <w:jc w:val="both"/>
        <w:rPr>
          <w:rFonts w:ascii="Times New Roman" w:hAnsi="Times New Roman" w:cs="Times New Roman"/>
          <w:sz w:val="24"/>
          <w:szCs w:val="24"/>
        </w:rPr>
      </w:pPr>
    </w:p>
    <w:p w:rsidR="008C7AC5" w:rsidRPr="00833E8F" w:rsidRDefault="008C7AC5" w:rsidP="008C7AC5">
      <w:pPr>
        <w:autoSpaceDE w:val="0"/>
        <w:autoSpaceDN w:val="0"/>
        <w:jc w:val="center"/>
        <w:rPr>
          <w:b/>
          <w:sz w:val="24"/>
          <w:szCs w:val="24"/>
        </w:rPr>
      </w:pPr>
      <w:r w:rsidRPr="00833E8F">
        <w:rPr>
          <w:b/>
          <w:sz w:val="24"/>
          <w:szCs w:val="24"/>
        </w:rPr>
        <w:t>9. Срок действия Договора</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9.1. Настоящий Договор вступает в силу </w:t>
      </w:r>
      <w:proofErr w:type="gramStart"/>
      <w:r w:rsidRPr="00833E8F">
        <w:rPr>
          <w:rFonts w:ascii="Times New Roman" w:hAnsi="Times New Roman" w:cs="Times New Roman"/>
          <w:sz w:val="24"/>
          <w:szCs w:val="24"/>
        </w:rPr>
        <w:t>с даты</w:t>
      </w:r>
      <w:proofErr w:type="gramEnd"/>
      <w:r w:rsidRPr="00833E8F">
        <w:rPr>
          <w:rFonts w:ascii="Times New Roman" w:hAnsi="Times New Roman" w:cs="Times New Roman"/>
          <w:sz w:val="24"/>
          <w:szCs w:val="24"/>
        </w:rPr>
        <w:t xml:space="preserve"> его подписания Сторонами и действует до полного исполнения сторонами своих обязательств.</w:t>
      </w:r>
    </w:p>
    <w:p w:rsidR="008C7AC5" w:rsidRPr="00833E8F" w:rsidRDefault="008C7AC5" w:rsidP="008C7AC5">
      <w:pPr>
        <w:pStyle w:val="ConsNormal"/>
        <w:ind w:firstLine="709"/>
        <w:jc w:val="both"/>
        <w:rPr>
          <w:rFonts w:ascii="Times New Roman" w:hAnsi="Times New Roman" w:cs="Times New Roman"/>
          <w:sz w:val="24"/>
          <w:szCs w:val="24"/>
        </w:rPr>
      </w:pPr>
    </w:p>
    <w:p w:rsidR="008C7AC5" w:rsidRPr="00833E8F" w:rsidRDefault="008C7AC5" w:rsidP="008C7AC5">
      <w:pPr>
        <w:autoSpaceDE w:val="0"/>
        <w:autoSpaceDN w:val="0"/>
        <w:jc w:val="center"/>
        <w:rPr>
          <w:b/>
          <w:sz w:val="24"/>
          <w:szCs w:val="24"/>
        </w:rPr>
      </w:pPr>
      <w:r w:rsidRPr="00833E8F">
        <w:rPr>
          <w:b/>
          <w:sz w:val="24"/>
          <w:szCs w:val="24"/>
        </w:rPr>
        <w:t>10. Антикоррупционная оговорка</w:t>
      </w:r>
    </w:p>
    <w:p w:rsidR="008C7AC5" w:rsidRPr="00833E8F" w:rsidRDefault="008C7AC5" w:rsidP="008C7AC5">
      <w:pPr>
        <w:autoSpaceDE w:val="0"/>
        <w:autoSpaceDN w:val="0"/>
        <w:jc w:val="both"/>
        <w:rPr>
          <w:sz w:val="24"/>
          <w:szCs w:val="24"/>
        </w:rPr>
      </w:pPr>
      <w:r w:rsidRPr="00833E8F">
        <w:rPr>
          <w:sz w:val="24"/>
          <w:szCs w:val="24"/>
        </w:rPr>
        <w:t xml:space="preserve">10.1. </w:t>
      </w:r>
      <w:r w:rsidRPr="00833E8F">
        <w:rPr>
          <w:sz w:val="24"/>
          <w:szCs w:val="24"/>
        </w:rPr>
        <w:tab/>
      </w:r>
      <w:proofErr w:type="gramStart"/>
      <w:r w:rsidRPr="00833E8F">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7AC5" w:rsidRPr="00833E8F" w:rsidRDefault="008C7AC5" w:rsidP="008C7AC5">
      <w:pPr>
        <w:autoSpaceDE w:val="0"/>
        <w:autoSpaceDN w:val="0"/>
        <w:jc w:val="both"/>
        <w:rPr>
          <w:sz w:val="24"/>
          <w:szCs w:val="24"/>
        </w:rPr>
      </w:pPr>
      <w:r w:rsidRPr="00833E8F">
        <w:rPr>
          <w:sz w:val="24"/>
          <w:szCs w:val="24"/>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33E8F">
        <w:rPr>
          <w:sz w:val="24"/>
          <w:szCs w:val="24"/>
        </w:rPr>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7AC5" w:rsidRPr="00833E8F" w:rsidRDefault="008C7AC5" w:rsidP="008C7AC5">
      <w:pPr>
        <w:autoSpaceDE w:val="0"/>
        <w:autoSpaceDN w:val="0"/>
        <w:jc w:val="both"/>
        <w:rPr>
          <w:sz w:val="24"/>
          <w:szCs w:val="24"/>
        </w:rPr>
      </w:pPr>
      <w:r w:rsidRPr="00833E8F">
        <w:rPr>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8C7AC5" w:rsidRPr="00833E8F" w:rsidRDefault="008C7AC5" w:rsidP="008C7AC5">
      <w:pPr>
        <w:autoSpaceDE w:val="0"/>
        <w:autoSpaceDN w:val="0"/>
        <w:jc w:val="both"/>
        <w:rPr>
          <w:sz w:val="24"/>
          <w:szCs w:val="24"/>
        </w:rPr>
      </w:pPr>
      <w:r w:rsidRPr="00833E8F">
        <w:rPr>
          <w:sz w:val="24"/>
          <w:szCs w:val="24"/>
        </w:rPr>
        <w:t>Каналы уведомления Исполнителя о нарушениях каких-либо положений пункта 10.1 настоящего Договора: _________________, официальный сайт ______________.</w:t>
      </w:r>
    </w:p>
    <w:p w:rsidR="008C7AC5" w:rsidRPr="00833E8F" w:rsidRDefault="008C7AC5" w:rsidP="008C7AC5">
      <w:pPr>
        <w:autoSpaceDE w:val="0"/>
        <w:autoSpaceDN w:val="0"/>
        <w:jc w:val="both"/>
        <w:rPr>
          <w:sz w:val="24"/>
          <w:szCs w:val="24"/>
        </w:rPr>
      </w:pPr>
      <w:r w:rsidRPr="00833E8F">
        <w:rPr>
          <w:sz w:val="24"/>
          <w:szCs w:val="24"/>
        </w:rPr>
        <w:t xml:space="preserve">Каналы уведомления Заказчика о нарушениях каких-либо положений пункта 10.1 настоящего Договора: 8 (495) 788-17-17, официальный сайт </w:t>
      </w:r>
      <w:r w:rsidRPr="00833E8F">
        <w:rPr>
          <w:sz w:val="24"/>
          <w:szCs w:val="24"/>
          <w:lang w:val="en-US"/>
        </w:rPr>
        <w:t>www</w:t>
      </w:r>
      <w:r w:rsidRPr="00833E8F">
        <w:rPr>
          <w:sz w:val="24"/>
          <w:szCs w:val="24"/>
        </w:rPr>
        <w:t>.</w:t>
      </w:r>
      <w:proofErr w:type="spellStart"/>
      <w:r w:rsidRPr="00833E8F">
        <w:rPr>
          <w:sz w:val="24"/>
          <w:szCs w:val="24"/>
          <w:lang w:val="en-US"/>
        </w:rPr>
        <w:t>trcont</w:t>
      </w:r>
      <w:proofErr w:type="spellEnd"/>
      <w:r w:rsidRPr="00833E8F">
        <w:rPr>
          <w:sz w:val="24"/>
          <w:szCs w:val="24"/>
        </w:rPr>
        <w:t>.</w:t>
      </w:r>
      <w:r w:rsidRPr="00833E8F">
        <w:rPr>
          <w:sz w:val="24"/>
          <w:szCs w:val="24"/>
          <w:lang w:val="en-US"/>
        </w:rPr>
        <w:t>com</w:t>
      </w:r>
      <w:r w:rsidRPr="00833E8F">
        <w:rPr>
          <w:sz w:val="24"/>
          <w:szCs w:val="24"/>
        </w:rPr>
        <w:t>.</w:t>
      </w:r>
    </w:p>
    <w:p w:rsidR="008C7AC5" w:rsidRPr="00833E8F" w:rsidRDefault="008C7AC5" w:rsidP="008C7AC5">
      <w:pPr>
        <w:autoSpaceDE w:val="0"/>
        <w:autoSpaceDN w:val="0"/>
        <w:jc w:val="both"/>
        <w:rPr>
          <w:sz w:val="24"/>
          <w:szCs w:val="24"/>
        </w:rPr>
      </w:pPr>
      <w:r w:rsidRPr="00833E8F">
        <w:rPr>
          <w:sz w:val="24"/>
          <w:szCs w:val="24"/>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833E8F">
        <w:rPr>
          <w:sz w:val="24"/>
          <w:szCs w:val="24"/>
        </w:rPr>
        <w:t>с даты получения</w:t>
      </w:r>
      <w:proofErr w:type="gramEnd"/>
      <w:r w:rsidRPr="00833E8F">
        <w:rPr>
          <w:sz w:val="24"/>
          <w:szCs w:val="24"/>
        </w:rPr>
        <w:t xml:space="preserve"> письменного уведомления.</w:t>
      </w:r>
    </w:p>
    <w:p w:rsidR="008C7AC5" w:rsidRPr="00833E8F" w:rsidRDefault="008C7AC5" w:rsidP="008C7AC5">
      <w:pPr>
        <w:autoSpaceDE w:val="0"/>
        <w:autoSpaceDN w:val="0"/>
        <w:jc w:val="both"/>
        <w:rPr>
          <w:sz w:val="24"/>
          <w:szCs w:val="24"/>
        </w:rPr>
      </w:pPr>
      <w:r w:rsidRPr="00833E8F">
        <w:rPr>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7AC5" w:rsidRPr="00833E8F" w:rsidRDefault="008C7AC5" w:rsidP="008C7AC5">
      <w:pPr>
        <w:autoSpaceDE w:val="0"/>
        <w:autoSpaceDN w:val="0"/>
        <w:jc w:val="both"/>
        <w:rPr>
          <w:sz w:val="24"/>
          <w:szCs w:val="24"/>
        </w:rPr>
      </w:pPr>
      <w:r w:rsidRPr="00833E8F">
        <w:rPr>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33E8F">
        <w:rPr>
          <w:sz w:val="24"/>
          <w:szCs w:val="24"/>
        </w:rPr>
        <w:t>позднее</w:t>
      </w:r>
      <w:proofErr w:type="gramEnd"/>
      <w:r w:rsidRPr="00833E8F">
        <w:rPr>
          <w:sz w:val="24"/>
          <w:szCs w:val="24"/>
        </w:rPr>
        <w:t xml:space="preserve"> чем за 30 (тридцать) календарных дней до даты прекращения действия настоящего Договора. </w:t>
      </w:r>
    </w:p>
    <w:p w:rsidR="008C7AC5" w:rsidRPr="00833E8F" w:rsidRDefault="008C7AC5" w:rsidP="008C7AC5">
      <w:pPr>
        <w:autoSpaceDE w:val="0"/>
        <w:autoSpaceDN w:val="0"/>
        <w:jc w:val="center"/>
        <w:rPr>
          <w:b/>
          <w:sz w:val="24"/>
          <w:szCs w:val="24"/>
        </w:rPr>
      </w:pPr>
    </w:p>
    <w:p w:rsidR="008C7AC5" w:rsidRPr="00833E8F" w:rsidRDefault="008C7AC5" w:rsidP="008C7AC5">
      <w:pPr>
        <w:autoSpaceDE w:val="0"/>
        <w:autoSpaceDN w:val="0"/>
        <w:jc w:val="center"/>
        <w:rPr>
          <w:b/>
          <w:sz w:val="24"/>
          <w:szCs w:val="24"/>
        </w:rPr>
      </w:pPr>
      <w:r w:rsidRPr="00833E8F">
        <w:rPr>
          <w:b/>
          <w:sz w:val="24"/>
          <w:szCs w:val="24"/>
        </w:rPr>
        <w:t>11. Гарантии и заверения Исполнителя</w:t>
      </w:r>
    </w:p>
    <w:p w:rsidR="008C7AC5" w:rsidRPr="00833E8F" w:rsidRDefault="008C7AC5" w:rsidP="008C7AC5">
      <w:pPr>
        <w:contextualSpacing/>
        <w:jc w:val="both"/>
        <w:rPr>
          <w:sz w:val="24"/>
          <w:szCs w:val="24"/>
        </w:rPr>
      </w:pPr>
      <w:r w:rsidRPr="00833E8F">
        <w:rPr>
          <w:sz w:val="24"/>
          <w:szCs w:val="24"/>
        </w:rPr>
        <w:t>11.1. Исполнитель настоящим заверяет Заказчика и гарантирует, что на дату заключения настоящего Договора:</w:t>
      </w:r>
    </w:p>
    <w:p w:rsidR="008C7AC5" w:rsidRPr="00833E8F" w:rsidRDefault="008C7AC5" w:rsidP="008C7AC5">
      <w:pPr>
        <w:contextualSpacing/>
        <w:jc w:val="both"/>
        <w:rPr>
          <w:sz w:val="24"/>
          <w:szCs w:val="24"/>
        </w:rPr>
      </w:pPr>
      <w:r w:rsidRPr="00833E8F">
        <w:rPr>
          <w:sz w:val="24"/>
          <w:szCs w:val="24"/>
        </w:rPr>
        <w:t xml:space="preserve">11.1.1. Исполнитель является надлежащим </w:t>
      </w:r>
      <w:proofErr w:type="gramStart"/>
      <w:r w:rsidRPr="00833E8F">
        <w:rPr>
          <w:sz w:val="24"/>
          <w:szCs w:val="24"/>
        </w:rPr>
        <w:t>образом</w:t>
      </w:r>
      <w:proofErr w:type="gramEnd"/>
      <w:r w:rsidRPr="00833E8F">
        <w:rPr>
          <w:sz w:val="24"/>
          <w:szCs w:val="24"/>
        </w:rPr>
        <w:t xml:space="preserve"> созданным юридическим лицом, действующим в соответствии с законодательством Российской Федерации;</w:t>
      </w:r>
    </w:p>
    <w:p w:rsidR="008C7AC5" w:rsidRPr="00833E8F" w:rsidRDefault="008C7AC5" w:rsidP="008C7AC5">
      <w:pPr>
        <w:contextualSpacing/>
        <w:jc w:val="both"/>
        <w:rPr>
          <w:sz w:val="24"/>
          <w:szCs w:val="24"/>
        </w:rPr>
      </w:pPr>
      <w:r w:rsidRPr="00833E8F">
        <w:rPr>
          <w:sz w:val="24"/>
          <w:szCs w:val="24"/>
        </w:rPr>
        <w:t>11.1.2.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C7AC5" w:rsidRPr="00833E8F" w:rsidRDefault="008C7AC5" w:rsidP="008C7AC5">
      <w:pPr>
        <w:contextualSpacing/>
        <w:jc w:val="both"/>
        <w:rPr>
          <w:sz w:val="24"/>
          <w:szCs w:val="24"/>
        </w:rPr>
      </w:pPr>
      <w:r w:rsidRPr="00833E8F">
        <w:rPr>
          <w:sz w:val="24"/>
          <w:szCs w:val="24"/>
        </w:rPr>
        <w:t>11.1.3. Настоящий Договор от имени Исполнителя подписан лицом, которое надлежащим образом уполномочено совершать такие действия;</w:t>
      </w:r>
    </w:p>
    <w:p w:rsidR="008C7AC5" w:rsidRPr="00833E8F" w:rsidRDefault="008C7AC5" w:rsidP="008C7AC5">
      <w:pPr>
        <w:contextualSpacing/>
        <w:jc w:val="both"/>
        <w:rPr>
          <w:sz w:val="24"/>
          <w:szCs w:val="24"/>
        </w:rPr>
      </w:pPr>
      <w:r w:rsidRPr="00833E8F">
        <w:rPr>
          <w:sz w:val="24"/>
          <w:szCs w:val="24"/>
        </w:rPr>
        <w:t>11.1.4.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C7AC5" w:rsidRPr="00833E8F" w:rsidRDefault="008C7AC5" w:rsidP="008C7AC5">
      <w:pPr>
        <w:contextualSpacing/>
        <w:jc w:val="both"/>
        <w:rPr>
          <w:sz w:val="24"/>
          <w:szCs w:val="24"/>
        </w:rPr>
      </w:pPr>
      <w:r w:rsidRPr="00833E8F">
        <w:rPr>
          <w:sz w:val="24"/>
          <w:szCs w:val="24"/>
        </w:rPr>
        <w:t>11.1.5. Не существует каких-либо обстоятельств, которые ограничивают, запрещают исполнение Исполнителем обязательств по настоящему Договору.</w:t>
      </w:r>
    </w:p>
    <w:p w:rsidR="008C7AC5" w:rsidRPr="00833E8F" w:rsidRDefault="008C7AC5" w:rsidP="008C7AC5">
      <w:pPr>
        <w:pStyle w:val="ConsNormal"/>
        <w:ind w:firstLine="709"/>
        <w:jc w:val="center"/>
        <w:rPr>
          <w:rFonts w:ascii="Times New Roman" w:hAnsi="Times New Roman" w:cs="Times New Roman"/>
          <w:b/>
          <w:bCs/>
          <w:sz w:val="24"/>
          <w:szCs w:val="24"/>
        </w:rPr>
      </w:pPr>
    </w:p>
    <w:p w:rsidR="008C7AC5" w:rsidRPr="00833E8F" w:rsidRDefault="008C7AC5" w:rsidP="008C7AC5">
      <w:pPr>
        <w:autoSpaceDE w:val="0"/>
        <w:autoSpaceDN w:val="0"/>
        <w:jc w:val="center"/>
        <w:rPr>
          <w:b/>
          <w:bCs/>
          <w:sz w:val="24"/>
          <w:szCs w:val="24"/>
        </w:rPr>
      </w:pPr>
      <w:r w:rsidRPr="00833E8F">
        <w:rPr>
          <w:b/>
          <w:bCs/>
          <w:sz w:val="24"/>
          <w:szCs w:val="24"/>
        </w:rPr>
        <w:t xml:space="preserve">12. </w:t>
      </w:r>
      <w:r w:rsidRPr="00833E8F">
        <w:rPr>
          <w:b/>
          <w:sz w:val="24"/>
          <w:szCs w:val="24"/>
        </w:rPr>
        <w:t>Прочие</w:t>
      </w:r>
      <w:r w:rsidRPr="00833E8F">
        <w:rPr>
          <w:b/>
          <w:bCs/>
          <w:sz w:val="24"/>
          <w:szCs w:val="24"/>
        </w:rPr>
        <w:t xml:space="preserve"> условия</w:t>
      </w:r>
    </w:p>
    <w:p w:rsidR="008C7AC5" w:rsidRPr="00833E8F" w:rsidRDefault="008C7AC5" w:rsidP="008C7AC5">
      <w:pPr>
        <w:pStyle w:val="11"/>
        <w:ind w:firstLine="709"/>
        <w:rPr>
          <w:sz w:val="24"/>
          <w:szCs w:val="24"/>
        </w:rPr>
      </w:pPr>
      <w:r w:rsidRPr="00833E8F">
        <w:rPr>
          <w:sz w:val="24"/>
          <w:szCs w:val="24"/>
        </w:rPr>
        <w:t xml:space="preserve">12.1. </w:t>
      </w:r>
      <w:r w:rsidRPr="00833E8F">
        <w:rPr>
          <w:sz w:val="24"/>
          <w:szCs w:val="24"/>
        </w:rPr>
        <w:tab/>
        <w:t>Право собственности на результат Работ по настоящему Договору принадлежит Заказчику.</w:t>
      </w:r>
    </w:p>
    <w:p w:rsidR="008C7AC5" w:rsidRPr="00833E8F" w:rsidRDefault="008C7AC5" w:rsidP="008C7AC5">
      <w:pPr>
        <w:pStyle w:val="11"/>
        <w:ind w:firstLine="709"/>
        <w:rPr>
          <w:sz w:val="24"/>
          <w:szCs w:val="24"/>
        </w:rPr>
      </w:pPr>
      <w:r w:rsidRPr="00833E8F">
        <w:rPr>
          <w:sz w:val="24"/>
          <w:szCs w:val="24"/>
        </w:rPr>
        <w:lastRenderedPageBreak/>
        <w:t xml:space="preserve">12.2. </w:t>
      </w:r>
      <w:r w:rsidRPr="00833E8F">
        <w:rPr>
          <w:sz w:val="24"/>
          <w:szCs w:val="24"/>
        </w:rPr>
        <w:tab/>
        <w:t xml:space="preserve">В случае изменения  у </w:t>
      </w:r>
      <w:proofErr w:type="gramStart"/>
      <w:r w:rsidRPr="00833E8F">
        <w:rPr>
          <w:sz w:val="24"/>
          <w:szCs w:val="24"/>
        </w:rPr>
        <w:t>какой-либо</w:t>
      </w:r>
      <w:proofErr w:type="gramEnd"/>
      <w:r w:rsidRPr="00833E8F">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C7AC5" w:rsidRPr="00833E8F" w:rsidRDefault="008C7AC5" w:rsidP="008C7AC5">
      <w:pPr>
        <w:jc w:val="both"/>
        <w:rPr>
          <w:sz w:val="24"/>
          <w:szCs w:val="24"/>
        </w:rPr>
      </w:pPr>
      <w:r w:rsidRPr="00833E8F">
        <w:rPr>
          <w:sz w:val="24"/>
          <w:szCs w:val="24"/>
        </w:rPr>
        <w:t xml:space="preserve">12.3. </w:t>
      </w:r>
      <w:r w:rsidRPr="00833E8F">
        <w:rPr>
          <w:sz w:val="24"/>
          <w:szCs w:val="24"/>
        </w:rPr>
        <w:tab/>
      </w:r>
      <w:proofErr w:type="gramStart"/>
      <w:r w:rsidRPr="00833E8F">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8C7AC5" w:rsidRPr="00833E8F" w:rsidRDefault="008C7AC5" w:rsidP="008C7AC5">
      <w:pPr>
        <w:jc w:val="both"/>
        <w:rPr>
          <w:sz w:val="24"/>
          <w:szCs w:val="24"/>
        </w:rPr>
      </w:pPr>
      <w:r w:rsidRPr="00833E8F">
        <w:rPr>
          <w:sz w:val="24"/>
          <w:szCs w:val="24"/>
        </w:rPr>
        <w:t xml:space="preserve">12.4. </w:t>
      </w:r>
      <w:r w:rsidRPr="00833E8F">
        <w:rPr>
          <w:sz w:val="24"/>
          <w:szCs w:val="24"/>
        </w:rPr>
        <w:tab/>
        <w:t>Все приложения к настоящему Договору являются его неотъемлемыми частями.</w:t>
      </w:r>
    </w:p>
    <w:p w:rsidR="008C7AC5" w:rsidRPr="00833E8F" w:rsidRDefault="008C7AC5" w:rsidP="008C7AC5">
      <w:pPr>
        <w:jc w:val="both"/>
        <w:rPr>
          <w:sz w:val="24"/>
          <w:szCs w:val="24"/>
        </w:rPr>
      </w:pPr>
      <w:r w:rsidRPr="00833E8F">
        <w:rPr>
          <w:sz w:val="24"/>
          <w:szCs w:val="24"/>
        </w:rPr>
        <w:t xml:space="preserve">12.5. </w:t>
      </w:r>
      <w:r w:rsidRPr="00833E8F">
        <w:rPr>
          <w:sz w:val="24"/>
          <w:szCs w:val="24"/>
        </w:rPr>
        <w:tab/>
        <w:t xml:space="preserve">Исполнитель имеет право привлекать для выполнения Работ по настоящему Договору третьих лиц, при этом ответственность за действия третьих лиц, выполняющих Работы по настоящему Договору Исполнитель несет ответственность как </w:t>
      </w:r>
      <w:proofErr w:type="gramStart"/>
      <w:r w:rsidRPr="00833E8F">
        <w:rPr>
          <w:sz w:val="24"/>
          <w:szCs w:val="24"/>
        </w:rPr>
        <w:t>за</w:t>
      </w:r>
      <w:proofErr w:type="gramEnd"/>
      <w:r w:rsidRPr="00833E8F">
        <w:rPr>
          <w:sz w:val="24"/>
          <w:szCs w:val="24"/>
        </w:rPr>
        <w:t xml:space="preserve"> свои собственные.</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12.6. </w:t>
      </w:r>
      <w:r w:rsidRPr="00833E8F">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8C7AC5" w:rsidRPr="00833E8F" w:rsidRDefault="008C7AC5" w:rsidP="008C7AC5">
      <w:pPr>
        <w:pStyle w:val="ConsNormal"/>
        <w:ind w:firstLine="709"/>
        <w:jc w:val="both"/>
        <w:rPr>
          <w:rFonts w:ascii="Times New Roman" w:hAnsi="Times New Roman" w:cs="Times New Roman"/>
          <w:sz w:val="24"/>
          <w:szCs w:val="24"/>
        </w:rPr>
      </w:pPr>
      <w:r w:rsidRPr="00833E8F">
        <w:rPr>
          <w:rFonts w:ascii="Times New Roman" w:hAnsi="Times New Roman" w:cs="Times New Roman"/>
          <w:sz w:val="24"/>
          <w:szCs w:val="24"/>
        </w:rPr>
        <w:t xml:space="preserve">12.7. </w:t>
      </w:r>
      <w:r w:rsidRPr="00833E8F">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8C7AC5" w:rsidRPr="00833E8F" w:rsidRDefault="008C7AC5" w:rsidP="008C7AC5">
      <w:pPr>
        <w:jc w:val="both"/>
        <w:rPr>
          <w:sz w:val="24"/>
          <w:szCs w:val="24"/>
        </w:rPr>
      </w:pPr>
      <w:r w:rsidRPr="00833E8F">
        <w:rPr>
          <w:sz w:val="24"/>
          <w:szCs w:val="24"/>
        </w:rPr>
        <w:t>12.8. К настоящему Договору прилагаются:</w:t>
      </w:r>
    </w:p>
    <w:p w:rsidR="008C7AC5" w:rsidRPr="00833E8F" w:rsidRDefault="008C7AC5" w:rsidP="008C7AC5">
      <w:pPr>
        <w:jc w:val="both"/>
        <w:rPr>
          <w:sz w:val="24"/>
          <w:szCs w:val="24"/>
        </w:rPr>
      </w:pPr>
      <w:r w:rsidRPr="00833E8F">
        <w:rPr>
          <w:sz w:val="24"/>
          <w:szCs w:val="24"/>
        </w:rPr>
        <w:t>12.8.1. Техническое задание  (приложение № 1);</w:t>
      </w:r>
    </w:p>
    <w:p w:rsidR="008C7AC5" w:rsidRPr="00833E8F" w:rsidRDefault="008C7AC5" w:rsidP="008C7AC5">
      <w:pPr>
        <w:jc w:val="both"/>
        <w:rPr>
          <w:sz w:val="24"/>
          <w:szCs w:val="24"/>
        </w:rPr>
      </w:pPr>
      <w:r w:rsidRPr="00833E8F">
        <w:rPr>
          <w:sz w:val="24"/>
          <w:szCs w:val="24"/>
        </w:rPr>
        <w:t>12.8.2. Протокол согласования договорной цены (приложение № 2);</w:t>
      </w:r>
    </w:p>
    <w:p w:rsidR="008C7AC5" w:rsidRPr="00833E8F" w:rsidRDefault="008C7AC5" w:rsidP="008C7AC5">
      <w:pPr>
        <w:jc w:val="both"/>
        <w:rPr>
          <w:iCs/>
          <w:sz w:val="24"/>
          <w:szCs w:val="24"/>
        </w:rPr>
      </w:pPr>
      <w:r w:rsidRPr="00833E8F">
        <w:rPr>
          <w:iCs/>
          <w:sz w:val="24"/>
          <w:szCs w:val="24"/>
        </w:rPr>
        <w:t>12.8.3. Сметный расчет на выполнение Работ (приложение № 3);</w:t>
      </w:r>
    </w:p>
    <w:p w:rsidR="008C7AC5" w:rsidRPr="00833E8F" w:rsidRDefault="008C7AC5" w:rsidP="008C7AC5">
      <w:pPr>
        <w:jc w:val="both"/>
        <w:rPr>
          <w:iCs/>
          <w:sz w:val="24"/>
          <w:szCs w:val="24"/>
        </w:rPr>
      </w:pPr>
      <w:r w:rsidRPr="00833E8F">
        <w:rPr>
          <w:iCs/>
          <w:sz w:val="24"/>
          <w:szCs w:val="24"/>
        </w:rPr>
        <w:t>12.8.4. Перечень исполнительной документации (приложение №4);</w:t>
      </w:r>
    </w:p>
    <w:p w:rsidR="008C7AC5" w:rsidRPr="00833E8F" w:rsidRDefault="008C7AC5" w:rsidP="008C7AC5">
      <w:pPr>
        <w:jc w:val="both"/>
        <w:rPr>
          <w:sz w:val="24"/>
          <w:szCs w:val="24"/>
        </w:rPr>
      </w:pPr>
      <w:r w:rsidRPr="00833E8F">
        <w:rPr>
          <w:sz w:val="24"/>
          <w:szCs w:val="24"/>
        </w:rPr>
        <w:t>12.8.5. Акт о полном (частичном) исполнении договора (приложение № 5);</w:t>
      </w:r>
    </w:p>
    <w:p w:rsidR="008C7AC5" w:rsidRPr="00833E8F" w:rsidRDefault="008C7AC5" w:rsidP="008C7AC5">
      <w:pPr>
        <w:jc w:val="both"/>
        <w:rPr>
          <w:iCs/>
          <w:sz w:val="24"/>
          <w:szCs w:val="24"/>
        </w:rPr>
      </w:pPr>
      <w:r w:rsidRPr="00833E8F">
        <w:rPr>
          <w:sz w:val="24"/>
          <w:szCs w:val="24"/>
        </w:rPr>
        <w:t>12.8.6. Правила безопасности при нахождении на терминале Заказчика (приложение №6);</w:t>
      </w:r>
    </w:p>
    <w:p w:rsidR="008C7AC5" w:rsidRPr="00833E8F" w:rsidRDefault="008C7AC5" w:rsidP="008C7AC5">
      <w:pPr>
        <w:jc w:val="both"/>
        <w:rPr>
          <w:iCs/>
          <w:sz w:val="24"/>
          <w:szCs w:val="24"/>
        </w:rPr>
      </w:pPr>
      <w:r w:rsidRPr="00833E8F">
        <w:rPr>
          <w:iCs/>
          <w:sz w:val="24"/>
          <w:szCs w:val="24"/>
        </w:rPr>
        <w:t>12.8.7. Форма акта о приемке выполненных Работ формы КС-2 (приложение №7);</w:t>
      </w:r>
    </w:p>
    <w:p w:rsidR="008C7AC5" w:rsidRPr="00833E8F" w:rsidRDefault="008C7AC5" w:rsidP="008C7AC5">
      <w:pPr>
        <w:jc w:val="both"/>
        <w:rPr>
          <w:iCs/>
          <w:sz w:val="24"/>
          <w:szCs w:val="24"/>
        </w:rPr>
      </w:pPr>
      <w:r w:rsidRPr="00833E8F">
        <w:rPr>
          <w:iCs/>
          <w:sz w:val="24"/>
          <w:szCs w:val="24"/>
        </w:rPr>
        <w:t>12.8.8. Форма справки о стоимости выполненных работ и затрат формы КС-3 (приложение №8).</w:t>
      </w:r>
    </w:p>
    <w:p w:rsidR="008C7AC5" w:rsidRPr="00833E8F" w:rsidRDefault="008C7AC5" w:rsidP="008C7AC5">
      <w:pPr>
        <w:ind w:firstLine="851"/>
        <w:jc w:val="both"/>
        <w:rPr>
          <w:b/>
          <w:i/>
          <w:sz w:val="24"/>
          <w:szCs w:val="24"/>
        </w:rPr>
      </w:pPr>
    </w:p>
    <w:p w:rsidR="008C7AC5" w:rsidRPr="00833E8F" w:rsidRDefault="008C7AC5" w:rsidP="008C7AC5">
      <w:pPr>
        <w:jc w:val="center"/>
        <w:rPr>
          <w:sz w:val="24"/>
          <w:szCs w:val="24"/>
        </w:rPr>
      </w:pPr>
      <w:r w:rsidRPr="00833E8F">
        <w:rPr>
          <w:b/>
          <w:sz w:val="24"/>
          <w:szCs w:val="24"/>
        </w:rPr>
        <w:t>13. Юридические адреса и платежные реквизиты Сторон</w:t>
      </w:r>
    </w:p>
    <w:tbl>
      <w:tblPr>
        <w:tblW w:w="9606" w:type="dxa"/>
        <w:tblLayout w:type="fixed"/>
        <w:tblLook w:val="0000" w:firstRow="0" w:lastRow="0" w:firstColumn="0" w:lastColumn="0" w:noHBand="0" w:noVBand="0"/>
      </w:tblPr>
      <w:tblGrid>
        <w:gridCol w:w="108"/>
        <w:gridCol w:w="5103"/>
        <w:gridCol w:w="108"/>
        <w:gridCol w:w="4287"/>
      </w:tblGrid>
      <w:tr w:rsidR="008C7AC5" w:rsidRPr="00833E8F" w:rsidTr="008C7AC5">
        <w:trPr>
          <w:gridBefore w:val="1"/>
          <w:wBefore w:w="108" w:type="dxa"/>
        </w:trPr>
        <w:tc>
          <w:tcPr>
            <w:tcW w:w="5211" w:type="dxa"/>
            <w:gridSpan w:val="2"/>
          </w:tcPr>
          <w:p w:rsidR="008C7AC5" w:rsidRPr="00833E8F" w:rsidRDefault="008C7AC5" w:rsidP="008C7AC5">
            <w:pPr>
              <w:ind w:right="141"/>
              <w:rPr>
                <w:b/>
                <w:sz w:val="24"/>
                <w:szCs w:val="24"/>
              </w:rPr>
            </w:pPr>
            <w:r w:rsidRPr="00833E8F">
              <w:rPr>
                <w:b/>
                <w:sz w:val="24"/>
                <w:szCs w:val="24"/>
              </w:rPr>
              <w:t>Заказчик</w:t>
            </w:r>
          </w:p>
          <w:p w:rsidR="008C7AC5" w:rsidRPr="00833E8F" w:rsidRDefault="008C7AC5" w:rsidP="008C7AC5">
            <w:pPr>
              <w:ind w:right="141"/>
              <w:rPr>
                <w:b/>
                <w:sz w:val="24"/>
                <w:szCs w:val="24"/>
              </w:rPr>
            </w:pPr>
            <w:r w:rsidRPr="00833E8F">
              <w:rPr>
                <w:b/>
                <w:sz w:val="24"/>
                <w:szCs w:val="24"/>
              </w:rPr>
              <w:t xml:space="preserve">Публичное акционерное общество </w:t>
            </w:r>
          </w:p>
          <w:p w:rsidR="008C7AC5" w:rsidRPr="00833E8F" w:rsidRDefault="008C7AC5" w:rsidP="008C7AC5">
            <w:pPr>
              <w:ind w:right="141"/>
              <w:rPr>
                <w:b/>
                <w:sz w:val="24"/>
                <w:szCs w:val="24"/>
              </w:rPr>
            </w:pPr>
            <w:r w:rsidRPr="00833E8F">
              <w:rPr>
                <w:b/>
                <w:sz w:val="24"/>
                <w:szCs w:val="24"/>
              </w:rPr>
              <w:t>«Центр по перевозке грузов в контейнерах «ТрансКонтейнер»</w:t>
            </w:r>
          </w:p>
        </w:tc>
        <w:tc>
          <w:tcPr>
            <w:tcW w:w="4287" w:type="dxa"/>
          </w:tcPr>
          <w:p w:rsidR="008C7AC5" w:rsidRPr="00833E8F" w:rsidRDefault="008C7AC5" w:rsidP="008C7AC5">
            <w:pPr>
              <w:ind w:right="34"/>
              <w:rPr>
                <w:b/>
                <w:sz w:val="24"/>
                <w:szCs w:val="24"/>
              </w:rPr>
            </w:pPr>
            <w:r w:rsidRPr="00833E8F">
              <w:rPr>
                <w:b/>
                <w:sz w:val="24"/>
                <w:szCs w:val="24"/>
              </w:rPr>
              <w:t>Исполнитель</w:t>
            </w:r>
          </w:p>
        </w:tc>
      </w:tr>
      <w:tr w:rsidR="008C7AC5" w:rsidRPr="00833E8F" w:rsidTr="008C7AC5">
        <w:tc>
          <w:tcPr>
            <w:tcW w:w="5211" w:type="dxa"/>
            <w:gridSpan w:val="2"/>
          </w:tcPr>
          <w:tbl>
            <w:tblPr>
              <w:tblW w:w="5103" w:type="dxa"/>
              <w:tblLayout w:type="fixed"/>
              <w:tblLook w:val="0000" w:firstRow="0" w:lastRow="0" w:firstColumn="0" w:lastColumn="0" w:noHBand="0" w:noVBand="0"/>
            </w:tblPr>
            <w:tblGrid>
              <w:gridCol w:w="5103"/>
            </w:tblGrid>
            <w:tr w:rsidR="008C7AC5" w:rsidRPr="00833E8F" w:rsidTr="008C7AC5">
              <w:tc>
                <w:tcPr>
                  <w:tcW w:w="5103" w:type="dxa"/>
                </w:tcPr>
                <w:p w:rsidR="008C7AC5" w:rsidRPr="00833E8F" w:rsidRDefault="008C7AC5" w:rsidP="008C7AC5">
                  <w:pPr>
                    <w:ind w:right="141"/>
                    <w:jc w:val="both"/>
                    <w:rPr>
                      <w:sz w:val="24"/>
                      <w:szCs w:val="24"/>
                    </w:rPr>
                  </w:pPr>
                  <w:r w:rsidRPr="00833E8F">
                    <w:rPr>
                      <w:b/>
                      <w:sz w:val="24"/>
                      <w:szCs w:val="24"/>
                    </w:rPr>
                    <w:t>Юридический адрес</w:t>
                  </w:r>
                  <w:r w:rsidRPr="00833E8F">
                    <w:rPr>
                      <w:sz w:val="24"/>
                      <w:szCs w:val="24"/>
                    </w:rPr>
                    <w:t>: 125047, город Москва, Оружейный переулок, дом 19</w:t>
                  </w:r>
                </w:p>
                <w:p w:rsidR="008C7AC5" w:rsidRPr="00833E8F" w:rsidRDefault="008C7AC5" w:rsidP="008C7AC5">
                  <w:pPr>
                    <w:ind w:right="141"/>
                    <w:jc w:val="both"/>
                    <w:rPr>
                      <w:sz w:val="24"/>
                      <w:szCs w:val="24"/>
                    </w:rPr>
                  </w:pPr>
                  <w:r w:rsidRPr="00833E8F">
                    <w:rPr>
                      <w:sz w:val="24"/>
                      <w:szCs w:val="24"/>
                    </w:rPr>
                    <w:t>ИНН/КПП 7708591995/997650001</w:t>
                  </w:r>
                </w:p>
                <w:p w:rsidR="008C7AC5" w:rsidRPr="00833E8F" w:rsidRDefault="008C7AC5" w:rsidP="008C7AC5">
                  <w:pPr>
                    <w:ind w:right="141"/>
                    <w:jc w:val="both"/>
                    <w:rPr>
                      <w:sz w:val="24"/>
                      <w:szCs w:val="24"/>
                    </w:rPr>
                  </w:pPr>
                  <w:r w:rsidRPr="00833E8F">
                    <w:rPr>
                      <w:sz w:val="24"/>
                      <w:szCs w:val="24"/>
                    </w:rPr>
                    <w:t>ОКПО 94421386</w:t>
                  </w:r>
                </w:p>
                <w:p w:rsidR="008C7AC5" w:rsidRPr="00833E8F" w:rsidRDefault="008C7AC5" w:rsidP="008C7AC5">
                  <w:pPr>
                    <w:ind w:right="141"/>
                    <w:jc w:val="both"/>
                    <w:rPr>
                      <w:sz w:val="24"/>
                      <w:szCs w:val="24"/>
                    </w:rPr>
                  </w:pPr>
                  <w:r w:rsidRPr="00833E8F">
                    <w:rPr>
                      <w:sz w:val="24"/>
                      <w:szCs w:val="24"/>
                    </w:rPr>
                    <w:t>ОГРН 1067746341024</w:t>
                  </w:r>
                </w:p>
                <w:p w:rsidR="008C7AC5" w:rsidRPr="00833E8F" w:rsidRDefault="008C7AC5" w:rsidP="008C7AC5">
                  <w:pPr>
                    <w:ind w:right="141"/>
                    <w:jc w:val="both"/>
                    <w:rPr>
                      <w:b/>
                      <w:sz w:val="24"/>
                      <w:szCs w:val="24"/>
                    </w:rPr>
                  </w:pPr>
                  <w:r w:rsidRPr="00833E8F">
                    <w:rPr>
                      <w:b/>
                      <w:sz w:val="24"/>
                      <w:szCs w:val="24"/>
                    </w:rPr>
                    <w:t xml:space="preserve">Почтовый адрес: </w:t>
                  </w:r>
                </w:p>
                <w:p w:rsidR="008C7AC5" w:rsidRPr="00833E8F" w:rsidRDefault="008C7AC5" w:rsidP="008C7AC5">
                  <w:pPr>
                    <w:ind w:right="141"/>
                    <w:jc w:val="both"/>
                    <w:rPr>
                      <w:sz w:val="24"/>
                      <w:szCs w:val="24"/>
                    </w:rPr>
                  </w:pPr>
                  <w:r w:rsidRPr="00833E8F">
                    <w:rPr>
                      <w:sz w:val="24"/>
                      <w:szCs w:val="24"/>
                    </w:rPr>
                    <w:t>филиал ПАО «ТрансКонтейнер» на Красноярской железной дороге</w:t>
                  </w:r>
                </w:p>
                <w:p w:rsidR="008C7AC5" w:rsidRPr="00833E8F" w:rsidRDefault="008C7AC5" w:rsidP="008C7AC5">
                  <w:pPr>
                    <w:ind w:right="141"/>
                    <w:jc w:val="both"/>
                    <w:rPr>
                      <w:sz w:val="24"/>
                      <w:szCs w:val="24"/>
                    </w:rPr>
                  </w:pPr>
                  <w:r w:rsidRPr="00833E8F">
                    <w:rPr>
                      <w:sz w:val="24"/>
                      <w:szCs w:val="24"/>
                    </w:rPr>
                    <w:t xml:space="preserve">660058 г. Красноярск, ул. </w:t>
                  </w:r>
                  <w:proofErr w:type="gramStart"/>
                  <w:r w:rsidRPr="00833E8F">
                    <w:rPr>
                      <w:sz w:val="24"/>
                      <w:szCs w:val="24"/>
                    </w:rPr>
                    <w:t>Деповская</w:t>
                  </w:r>
                  <w:proofErr w:type="gramEnd"/>
                  <w:r w:rsidRPr="00833E8F">
                    <w:rPr>
                      <w:sz w:val="24"/>
                      <w:szCs w:val="24"/>
                    </w:rPr>
                    <w:t>, д. 15</w:t>
                  </w:r>
                </w:p>
                <w:p w:rsidR="008C7AC5" w:rsidRPr="00833E8F" w:rsidRDefault="008C7AC5" w:rsidP="008C7AC5">
                  <w:pPr>
                    <w:ind w:right="141"/>
                    <w:jc w:val="both"/>
                    <w:rPr>
                      <w:sz w:val="24"/>
                      <w:szCs w:val="24"/>
                    </w:rPr>
                  </w:pPr>
                  <w:r w:rsidRPr="00833E8F">
                    <w:rPr>
                      <w:sz w:val="24"/>
                      <w:szCs w:val="24"/>
                    </w:rPr>
                    <w:t>ИНН/КПП 7708591995/246043001</w:t>
                  </w:r>
                </w:p>
                <w:p w:rsidR="008C7AC5" w:rsidRPr="00833E8F" w:rsidRDefault="008C7AC5" w:rsidP="008C7AC5">
                  <w:pPr>
                    <w:ind w:right="141"/>
                    <w:jc w:val="both"/>
                    <w:rPr>
                      <w:sz w:val="24"/>
                      <w:szCs w:val="24"/>
                    </w:rPr>
                  </w:pPr>
                  <w:r w:rsidRPr="00833E8F">
                    <w:rPr>
                      <w:sz w:val="24"/>
                      <w:szCs w:val="24"/>
                    </w:rPr>
                    <w:t>ОКПО 70535553</w:t>
                  </w:r>
                </w:p>
                <w:p w:rsidR="008C7AC5" w:rsidRPr="00833E8F" w:rsidRDefault="008C7AC5" w:rsidP="008C7AC5">
                  <w:pPr>
                    <w:ind w:right="141"/>
                    <w:jc w:val="both"/>
                    <w:rPr>
                      <w:sz w:val="24"/>
                      <w:szCs w:val="24"/>
                    </w:rPr>
                  </w:pPr>
                  <w:r w:rsidRPr="00833E8F">
                    <w:rPr>
                      <w:sz w:val="24"/>
                      <w:szCs w:val="24"/>
                    </w:rPr>
                    <w:t>ОГРН 1067746341024</w:t>
                  </w:r>
                </w:p>
                <w:p w:rsidR="008C7AC5" w:rsidRPr="00833E8F" w:rsidRDefault="008C7AC5" w:rsidP="008C7AC5">
                  <w:pPr>
                    <w:ind w:right="141"/>
                    <w:jc w:val="both"/>
                    <w:rPr>
                      <w:b/>
                      <w:sz w:val="24"/>
                      <w:szCs w:val="24"/>
                    </w:rPr>
                  </w:pPr>
                  <w:r w:rsidRPr="00833E8F">
                    <w:rPr>
                      <w:b/>
                      <w:sz w:val="24"/>
                      <w:szCs w:val="24"/>
                    </w:rPr>
                    <w:t>Банковские реквизиты:</w:t>
                  </w:r>
                </w:p>
                <w:p w:rsidR="008C7AC5" w:rsidRPr="00833E8F" w:rsidRDefault="008C7AC5" w:rsidP="008C7AC5">
                  <w:pPr>
                    <w:ind w:right="141"/>
                    <w:jc w:val="both"/>
                    <w:rPr>
                      <w:b/>
                      <w:sz w:val="24"/>
                      <w:szCs w:val="24"/>
                    </w:rPr>
                  </w:pPr>
                  <w:r w:rsidRPr="00833E8F">
                    <w:rPr>
                      <w:b/>
                      <w:sz w:val="24"/>
                      <w:szCs w:val="24"/>
                    </w:rPr>
                    <w:t>Плательщик:</w:t>
                  </w:r>
                </w:p>
                <w:p w:rsidR="008C7AC5" w:rsidRPr="00833E8F" w:rsidRDefault="008C7AC5" w:rsidP="008C7AC5">
                  <w:pPr>
                    <w:ind w:right="141"/>
                    <w:jc w:val="both"/>
                    <w:rPr>
                      <w:sz w:val="24"/>
                      <w:szCs w:val="24"/>
                    </w:rPr>
                  </w:pPr>
                  <w:r w:rsidRPr="00833E8F">
                    <w:rPr>
                      <w:sz w:val="24"/>
                      <w:szCs w:val="24"/>
                    </w:rPr>
                    <w:t xml:space="preserve">филиал ПАО «ТрансКонтейнер» на </w:t>
                  </w:r>
                  <w:r w:rsidRPr="00833E8F">
                    <w:rPr>
                      <w:sz w:val="24"/>
                      <w:szCs w:val="24"/>
                    </w:rPr>
                    <w:lastRenderedPageBreak/>
                    <w:t>Красноярской железной дороге</w:t>
                  </w:r>
                </w:p>
                <w:p w:rsidR="008C7AC5" w:rsidRPr="00833E8F" w:rsidRDefault="008C7AC5" w:rsidP="008C7AC5">
                  <w:pPr>
                    <w:ind w:right="141"/>
                    <w:jc w:val="both"/>
                    <w:rPr>
                      <w:sz w:val="24"/>
                      <w:szCs w:val="24"/>
                    </w:rPr>
                  </w:pPr>
                  <w:proofErr w:type="gramStart"/>
                  <w:r w:rsidRPr="00833E8F">
                    <w:rPr>
                      <w:sz w:val="24"/>
                      <w:szCs w:val="24"/>
                    </w:rPr>
                    <w:t>р</w:t>
                  </w:r>
                  <w:proofErr w:type="gramEnd"/>
                  <w:r w:rsidRPr="00833E8F">
                    <w:rPr>
                      <w:sz w:val="24"/>
                      <w:szCs w:val="24"/>
                    </w:rPr>
                    <w:t>/с 40702810600030003245 в Филиале Банк ВТБ (ПАО) в г. Красноярске г. Красноярск</w:t>
                  </w:r>
                </w:p>
                <w:p w:rsidR="008C7AC5" w:rsidRPr="00833E8F" w:rsidRDefault="008C7AC5" w:rsidP="008C7AC5">
                  <w:pPr>
                    <w:ind w:right="141"/>
                    <w:jc w:val="both"/>
                    <w:rPr>
                      <w:sz w:val="24"/>
                      <w:szCs w:val="24"/>
                    </w:rPr>
                  </w:pPr>
                  <w:r w:rsidRPr="00833E8F">
                    <w:rPr>
                      <w:sz w:val="24"/>
                      <w:szCs w:val="24"/>
                    </w:rPr>
                    <w:t>БИК 040407777</w:t>
                  </w:r>
                </w:p>
                <w:p w:rsidR="008C7AC5" w:rsidRPr="00833E8F" w:rsidRDefault="008C7AC5" w:rsidP="008C7AC5">
                  <w:pPr>
                    <w:ind w:right="141"/>
                    <w:jc w:val="both"/>
                    <w:rPr>
                      <w:sz w:val="24"/>
                      <w:szCs w:val="24"/>
                    </w:rPr>
                  </w:pPr>
                  <w:r w:rsidRPr="00833E8F">
                    <w:rPr>
                      <w:sz w:val="24"/>
                      <w:szCs w:val="24"/>
                    </w:rPr>
                    <w:t>к/с 30101810200000000777</w:t>
                  </w:r>
                </w:p>
                <w:p w:rsidR="008C7AC5" w:rsidRPr="00833E8F" w:rsidRDefault="008C7AC5" w:rsidP="008C7AC5">
                  <w:pPr>
                    <w:ind w:right="141"/>
                    <w:jc w:val="both"/>
                    <w:rPr>
                      <w:sz w:val="24"/>
                      <w:szCs w:val="24"/>
                    </w:rPr>
                  </w:pPr>
                  <w:r w:rsidRPr="00833E8F">
                    <w:rPr>
                      <w:sz w:val="24"/>
                      <w:szCs w:val="24"/>
                    </w:rPr>
                    <w:t>ИНН/КПП 7708591995/246043001</w:t>
                  </w:r>
                </w:p>
                <w:p w:rsidR="008C7AC5" w:rsidRPr="00833E8F" w:rsidRDefault="008C7AC5" w:rsidP="008C7AC5">
                  <w:pPr>
                    <w:ind w:right="141"/>
                    <w:jc w:val="both"/>
                    <w:rPr>
                      <w:sz w:val="24"/>
                      <w:szCs w:val="24"/>
                      <w:lang w:val="en-US"/>
                    </w:rPr>
                  </w:pPr>
                  <w:r w:rsidRPr="00833E8F">
                    <w:rPr>
                      <w:sz w:val="24"/>
                      <w:szCs w:val="24"/>
                    </w:rPr>
                    <w:t>т</w:t>
                  </w:r>
                  <w:r w:rsidRPr="00833E8F">
                    <w:rPr>
                      <w:sz w:val="24"/>
                      <w:szCs w:val="24"/>
                      <w:lang w:val="en-US"/>
                    </w:rPr>
                    <w:t>. (391) 248-00-31</w:t>
                  </w:r>
                </w:p>
                <w:p w:rsidR="008C7AC5" w:rsidRPr="00833E8F" w:rsidRDefault="008C7AC5" w:rsidP="008C7AC5">
                  <w:pPr>
                    <w:ind w:right="141"/>
                    <w:jc w:val="both"/>
                    <w:rPr>
                      <w:sz w:val="24"/>
                      <w:szCs w:val="24"/>
                      <w:lang w:val="en-US"/>
                    </w:rPr>
                  </w:pPr>
                  <w:r w:rsidRPr="00833E8F">
                    <w:rPr>
                      <w:sz w:val="24"/>
                      <w:szCs w:val="24"/>
                      <w:lang w:val="en-US"/>
                    </w:rPr>
                    <w:t xml:space="preserve">e-mail: </w:t>
                  </w:r>
                  <w:hyperlink r:id="rId9" w:history="1">
                    <w:r w:rsidRPr="00833E8F">
                      <w:rPr>
                        <w:sz w:val="24"/>
                        <w:szCs w:val="24"/>
                        <w:lang w:val="en-US"/>
                      </w:rPr>
                      <w:t>kraszd@trcont.ru</w:t>
                    </w:r>
                  </w:hyperlink>
                </w:p>
                <w:p w:rsidR="008C7AC5" w:rsidRPr="00833E8F" w:rsidRDefault="008C7AC5" w:rsidP="008C7AC5">
                  <w:pPr>
                    <w:ind w:right="141"/>
                    <w:rPr>
                      <w:sz w:val="24"/>
                      <w:szCs w:val="24"/>
                      <w:lang w:val="en-US"/>
                    </w:rPr>
                  </w:pPr>
                </w:p>
                <w:p w:rsidR="008C7AC5" w:rsidRPr="00833E8F" w:rsidRDefault="008C7AC5" w:rsidP="008C7AC5">
                  <w:pPr>
                    <w:ind w:right="141"/>
                    <w:rPr>
                      <w:sz w:val="24"/>
                      <w:szCs w:val="24"/>
                    </w:rPr>
                  </w:pPr>
                  <w:r w:rsidRPr="00833E8F">
                    <w:rPr>
                      <w:sz w:val="24"/>
                      <w:szCs w:val="24"/>
                    </w:rPr>
                    <w:t>Директор филиала</w:t>
                  </w:r>
                </w:p>
                <w:p w:rsidR="008C7AC5" w:rsidRPr="00833E8F" w:rsidRDefault="008C7AC5" w:rsidP="008C7AC5">
                  <w:pPr>
                    <w:ind w:right="141"/>
                    <w:rPr>
                      <w:sz w:val="24"/>
                      <w:szCs w:val="24"/>
                    </w:rPr>
                  </w:pPr>
                  <w:r w:rsidRPr="00833E8F">
                    <w:rPr>
                      <w:sz w:val="24"/>
                      <w:szCs w:val="24"/>
                    </w:rPr>
                    <w:t>ПАО «ТрансКонтейнер» на Красноярской железной дороге</w:t>
                  </w:r>
                </w:p>
                <w:p w:rsidR="008C7AC5" w:rsidRPr="00833E8F" w:rsidRDefault="008C7AC5" w:rsidP="008C7AC5">
                  <w:pPr>
                    <w:ind w:right="141"/>
                    <w:rPr>
                      <w:sz w:val="24"/>
                      <w:szCs w:val="24"/>
                    </w:rPr>
                  </w:pPr>
                </w:p>
                <w:p w:rsidR="008C7AC5" w:rsidRPr="00833E8F" w:rsidRDefault="008C7AC5" w:rsidP="008C7AC5">
                  <w:pPr>
                    <w:ind w:right="141"/>
                    <w:rPr>
                      <w:sz w:val="24"/>
                      <w:szCs w:val="24"/>
                    </w:rPr>
                  </w:pPr>
                  <w:r w:rsidRPr="00833E8F">
                    <w:rPr>
                      <w:sz w:val="24"/>
                      <w:szCs w:val="24"/>
                    </w:rPr>
                    <w:t>_______________________Ю.А. Павлов</w:t>
                  </w:r>
                </w:p>
              </w:tc>
            </w:tr>
          </w:tbl>
          <w:p w:rsidR="008C7AC5" w:rsidRPr="00833E8F" w:rsidRDefault="008C7AC5" w:rsidP="008C7AC5">
            <w:pPr>
              <w:ind w:right="141"/>
              <w:rPr>
                <w:sz w:val="24"/>
                <w:szCs w:val="24"/>
              </w:rPr>
            </w:pPr>
          </w:p>
        </w:tc>
        <w:tc>
          <w:tcPr>
            <w:tcW w:w="4395" w:type="dxa"/>
            <w:gridSpan w:val="2"/>
          </w:tcPr>
          <w:tbl>
            <w:tblPr>
              <w:tblW w:w="4287" w:type="dxa"/>
              <w:tblLayout w:type="fixed"/>
              <w:tblLook w:val="0000" w:firstRow="0" w:lastRow="0" w:firstColumn="0" w:lastColumn="0" w:noHBand="0" w:noVBand="0"/>
            </w:tblPr>
            <w:tblGrid>
              <w:gridCol w:w="4287"/>
            </w:tblGrid>
            <w:tr w:rsidR="008C7AC5" w:rsidRPr="00833E8F" w:rsidTr="008C7AC5">
              <w:tc>
                <w:tcPr>
                  <w:tcW w:w="4287" w:type="dxa"/>
                </w:tcPr>
                <w:p w:rsidR="008C7AC5" w:rsidRPr="00833E8F" w:rsidRDefault="008C7AC5" w:rsidP="008C7AC5">
                  <w:pPr>
                    <w:tabs>
                      <w:tab w:val="left" w:pos="5670"/>
                      <w:tab w:val="left" w:pos="5812"/>
                    </w:tabs>
                    <w:ind w:right="141"/>
                    <w:jc w:val="both"/>
                    <w:rPr>
                      <w:sz w:val="24"/>
                      <w:szCs w:val="24"/>
                    </w:rPr>
                  </w:pPr>
                  <w:r w:rsidRPr="00833E8F">
                    <w:rPr>
                      <w:b/>
                      <w:sz w:val="24"/>
                      <w:szCs w:val="24"/>
                    </w:rPr>
                    <w:lastRenderedPageBreak/>
                    <w:t>Юридический адрес</w:t>
                  </w:r>
                  <w:r w:rsidRPr="00833E8F">
                    <w:rPr>
                      <w:sz w:val="24"/>
                      <w:szCs w:val="24"/>
                    </w:rPr>
                    <w:t xml:space="preserve">: </w:t>
                  </w:r>
                </w:p>
                <w:p w:rsidR="008C7AC5" w:rsidRPr="00833E8F" w:rsidRDefault="008C7AC5" w:rsidP="008C7AC5">
                  <w:pPr>
                    <w:tabs>
                      <w:tab w:val="left" w:pos="5670"/>
                      <w:tab w:val="left" w:pos="5812"/>
                    </w:tabs>
                    <w:ind w:right="141"/>
                    <w:jc w:val="both"/>
                    <w:rPr>
                      <w:sz w:val="24"/>
                      <w:szCs w:val="24"/>
                    </w:rPr>
                  </w:pPr>
                  <w:r w:rsidRPr="00833E8F">
                    <w:rPr>
                      <w:b/>
                      <w:sz w:val="24"/>
                      <w:szCs w:val="24"/>
                    </w:rPr>
                    <w:t>Почтовый адрес:</w:t>
                  </w:r>
                  <w:r w:rsidRPr="00833E8F">
                    <w:rPr>
                      <w:sz w:val="24"/>
                      <w:szCs w:val="24"/>
                    </w:rPr>
                    <w:t xml:space="preserve">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ИНН/КПП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ОГРН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ОКПО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ОКВЭД </w:t>
                  </w:r>
                </w:p>
                <w:p w:rsidR="008C7AC5" w:rsidRPr="00833E8F" w:rsidRDefault="008C7AC5" w:rsidP="008C7AC5">
                  <w:pPr>
                    <w:tabs>
                      <w:tab w:val="left" w:pos="5670"/>
                      <w:tab w:val="left" w:pos="5812"/>
                    </w:tabs>
                    <w:ind w:right="141"/>
                    <w:jc w:val="both"/>
                    <w:rPr>
                      <w:sz w:val="24"/>
                      <w:szCs w:val="24"/>
                    </w:rPr>
                  </w:pPr>
                  <w:r w:rsidRPr="00833E8F">
                    <w:rPr>
                      <w:b/>
                      <w:sz w:val="24"/>
                      <w:szCs w:val="24"/>
                    </w:rPr>
                    <w:t>Банковские реквизиты:</w:t>
                  </w:r>
                </w:p>
                <w:p w:rsidR="008C7AC5" w:rsidRPr="00833E8F" w:rsidRDefault="008C7AC5" w:rsidP="008C7AC5">
                  <w:pPr>
                    <w:tabs>
                      <w:tab w:val="left" w:pos="5670"/>
                      <w:tab w:val="left" w:pos="5812"/>
                    </w:tabs>
                    <w:ind w:right="141"/>
                    <w:jc w:val="both"/>
                    <w:rPr>
                      <w:sz w:val="24"/>
                      <w:szCs w:val="24"/>
                    </w:rPr>
                  </w:pPr>
                  <w:proofErr w:type="gramStart"/>
                  <w:r w:rsidRPr="00833E8F">
                    <w:rPr>
                      <w:sz w:val="24"/>
                      <w:szCs w:val="24"/>
                    </w:rPr>
                    <w:t>Р</w:t>
                  </w:r>
                  <w:proofErr w:type="gramEnd"/>
                  <w:r w:rsidRPr="00833E8F">
                    <w:rPr>
                      <w:sz w:val="24"/>
                      <w:szCs w:val="24"/>
                    </w:rPr>
                    <w:t xml:space="preserve">/с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к/с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БИК </w:t>
                  </w:r>
                </w:p>
                <w:p w:rsidR="008C7AC5" w:rsidRPr="00833E8F" w:rsidRDefault="008C7AC5" w:rsidP="008C7AC5">
                  <w:pPr>
                    <w:tabs>
                      <w:tab w:val="left" w:pos="5670"/>
                      <w:tab w:val="left" w:pos="5812"/>
                    </w:tabs>
                    <w:ind w:right="141"/>
                    <w:jc w:val="both"/>
                    <w:rPr>
                      <w:sz w:val="24"/>
                      <w:szCs w:val="24"/>
                    </w:rPr>
                  </w:pPr>
                  <w:r w:rsidRPr="00833E8F">
                    <w:rPr>
                      <w:sz w:val="24"/>
                      <w:szCs w:val="24"/>
                    </w:rPr>
                    <w:t xml:space="preserve">тел.: </w:t>
                  </w:r>
                </w:p>
                <w:p w:rsidR="008C7AC5" w:rsidRPr="00833E8F" w:rsidRDefault="008C7AC5" w:rsidP="008C7AC5">
                  <w:pPr>
                    <w:ind w:right="141"/>
                    <w:rPr>
                      <w:sz w:val="24"/>
                      <w:szCs w:val="24"/>
                    </w:rPr>
                  </w:pPr>
                  <w:r w:rsidRPr="00833E8F">
                    <w:rPr>
                      <w:sz w:val="24"/>
                      <w:szCs w:val="24"/>
                      <w:lang w:val="en-US"/>
                    </w:rPr>
                    <w:t>e-mail</w:t>
                  </w:r>
                  <w:r w:rsidRPr="00833E8F">
                    <w:rPr>
                      <w:sz w:val="24"/>
                      <w:szCs w:val="24"/>
                    </w:rPr>
                    <w:t>:</w:t>
                  </w:r>
                </w:p>
                <w:p w:rsidR="008C7AC5" w:rsidRPr="00833E8F" w:rsidRDefault="008C7AC5" w:rsidP="008C7AC5">
                  <w:pPr>
                    <w:ind w:right="141"/>
                    <w:jc w:val="center"/>
                    <w:rPr>
                      <w:sz w:val="24"/>
                      <w:szCs w:val="24"/>
                    </w:rPr>
                  </w:pPr>
                </w:p>
                <w:p w:rsidR="008C7AC5" w:rsidRPr="00833E8F" w:rsidRDefault="008C7AC5" w:rsidP="008C7AC5">
                  <w:pPr>
                    <w:ind w:right="141"/>
                    <w:jc w:val="center"/>
                    <w:rPr>
                      <w:sz w:val="24"/>
                      <w:szCs w:val="24"/>
                    </w:rPr>
                  </w:pPr>
                </w:p>
                <w:p w:rsidR="008C7AC5" w:rsidRPr="00833E8F" w:rsidRDefault="008C7AC5" w:rsidP="008C7AC5">
                  <w:pPr>
                    <w:ind w:right="141"/>
                    <w:jc w:val="center"/>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p>
                <w:p w:rsidR="008C7AC5" w:rsidRPr="00833E8F" w:rsidRDefault="008C7AC5" w:rsidP="008C7AC5">
                  <w:pPr>
                    <w:ind w:right="141"/>
                    <w:rPr>
                      <w:sz w:val="24"/>
                      <w:szCs w:val="24"/>
                    </w:rPr>
                  </w:pPr>
                  <w:r w:rsidRPr="00833E8F">
                    <w:rPr>
                      <w:sz w:val="24"/>
                      <w:szCs w:val="24"/>
                    </w:rPr>
                    <w:t>____________________/_______</w:t>
                  </w:r>
                </w:p>
              </w:tc>
            </w:tr>
          </w:tbl>
          <w:p w:rsidR="008C7AC5" w:rsidRPr="00833E8F" w:rsidRDefault="008C7AC5" w:rsidP="008C7AC5">
            <w:pPr>
              <w:ind w:right="141"/>
              <w:rPr>
                <w:sz w:val="24"/>
                <w:szCs w:val="24"/>
              </w:rPr>
            </w:pPr>
          </w:p>
        </w:tc>
      </w:tr>
    </w:tbl>
    <w:p w:rsidR="008C7AC5" w:rsidRPr="00833E8F" w:rsidRDefault="008C7AC5" w:rsidP="008C7AC5">
      <w:pPr>
        <w:pStyle w:val="ConsNormal"/>
        <w:widowControl/>
        <w:ind w:firstLine="0"/>
        <w:jc w:val="right"/>
        <w:rPr>
          <w:rFonts w:ascii="Times New Roman" w:hAnsi="Times New Roman" w:cs="Times New Roman"/>
          <w:sz w:val="24"/>
          <w:szCs w:val="24"/>
        </w:rPr>
      </w:pPr>
      <w:r w:rsidRPr="00833E8F">
        <w:rPr>
          <w:rFonts w:ascii="Times New Roman" w:hAnsi="Times New Roman" w:cs="Times New Roman"/>
          <w:sz w:val="24"/>
          <w:szCs w:val="24"/>
        </w:rPr>
        <w:lastRenderedPageBreak/>
        <w:br w:type="page"/>
      </w:r>
      <w:r w:rsidRPr="00833E8F">
        <w:rPr>
          <w:rFonts w:ascii="Times New Roman" w:hAnsi="Times New Roman" w:cs="Times New Roman"/>
          <w:sz w:val="24"/>
          <w:szCs w:val="24"/>
        </w:rPr>
        <w:lastRenderedPageBreak/>
        <w:t>Приложение № 1</w:t>
      </w:r>
    </w:p>
    <w:p w:rsidR="008C7AC5" w:rsidRPr="00833E8F" w:rsidRDefault="008C7AC5" w:rsidP="008C7AC5">
      <w:pPr>
        <w:pStyle w:val="ConsNormal"/>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pStyle w:val="ConsNormal"/>
        <w:widowControl/>
        <w:ind w:firstLine="0"/>
        <w:jc w:val="right"/>
        <w:rPr>
          <w:rFonts w:ascii="Times New Roman" w:hAnsi="Times New Roman" w:cs="Times New Roman"/>
          <w:sz w:val="24"/>
          <w:szCs w:val="24"/>
        </w:rPr>
      </w:pPr>
    </w:p>
    <w:p w:rsidR="008C7AC5" w:rsidRPr="00833E8F" w:rsidRDefault="008C7AC5" w:rsidP="008C7AC5">
      <w:pPr>
        <w:pStyle w:val="ConsNormal"/>
        <w:widowControl/>
        <w:ind w:firstLine="0"/>
        <w:jc w:val="center"/>
        <w:rPr>
          <w:rFonts w:ascii="Times New Roman" w:hAnsi="Times New Roman" w:cs="Times New Roman"/>
          <w:sz w:val="24"/>
          <w:szCs w:val="24"/>
        </w:rPr>
      </w:pPr>
      <w:r w:rsidRPr="00833E8F">
        <w:rPr>
          <w:rFonts w:ascii="Times New Roman" w:hAnsi="Times New Roman" w:cs="Times New Roman"/>
          <w:sz w:val="24"/>
          <w:szCs w:val="24"/>
        </w:rPr>
        <w:t>Техническое задание</w:t>
      </w:r>
    </w:p>
    <w:p w:rsidR="008C7AC5" w:rsidRPr="00833E8F" w:rsidRDefault="008C7AC5" w:rsidP="008C7AC5">
      <w:pPr>
        <w:pStyle w:val="ConsNormal"/>
        <w:widowControl/>
        <w:ind w:firstLine="0"/>
        <w:jc w:val="center"/>
        <w:rPr>
          <w:rFonts w:ascii="Times New Roman" w:hAnsi="Times New Roman" w:cs="Times New Roman"/>
          <w:sz w:val="24"/>
          <w:szCs w:val="24"/>
        </w:rPr>
      </w:pPr>
    </w:p>
    <w:p w:rsidR="008C7AC5" w:rsidRPr="00833E8F" w:rsidRDefault="008C7AC5" w:rsidP="008C7AC5">
      <w:pPr>
        <w:jc w:val="both"/>
        <w:rPr>
          <w:rFonts w:eastAsia="Calibri"/>
          <w:sz w:val="24"/>
          <w:szCs w:val="24"/>
        </w:rPr>
      </w:pPr>
      <w:r w:rsidRPr="00833E8F">
        <w:rPr>
          <w:rFonts w:eastAsia="Calibri"/>
          <w:sz w:val="24"/>
          <w:szCs w:val="24"/>
        </w:rPr>
        <w:t>Выполняемые Работы, равно как и их результат, должны соответствовать требованиям:</w:t>
      </w:r>
    </w:p>
    <w:p w:rsidR="008C7AC5" w:rsidRPr="00833E8F" w:rsidRDefault="008C7AC5" w:rsidP="008C7AC5">
      <w:pPr>
        <w:jc w:val="both"/>
        <w:rPr>
          <w:rFonts w:eastAsia="Calibri"/>
          <w:sz w:val="24"/>
          <w:szCs w:val="24"/>
        </w:rPr>
      </w:pPr>
      <w:r w:rsidRPr="00833E8F">
        <w:rPr>
          <w:rFonts w:eastAsia="Calibri"/>
          <w:sz w:val="24"/>
          <w:szCs w:val="24"/>
        </w:rPr>
        <w:t>СНиП 12-03-2001 «Безопасность труда в строительстве. Часть 1. Общие требования»,</w:t>
      </w:r>
    </w:p>
    <w:p w:rsidR="008C7AC5" w:rsidRPr="00833E8F" w:rsidRDefault="008C7AC5" w:rsidP="008C7AC5">
      <w:pPr>
        <w:jc w:val="both"/>
        <w:rPr>
          <w:rFonts w:eastAsia="Calibri"/>
          <w:sz w:val="24"/>
          <w:szCs w:val="24"/>
        </w:rPr>
      </w:pPr>
      <w:r w:rsidRPr="00833E8F">
        <w:rPr>
          <w:rFonts w:eastAsia="Calibri"/>
          <w:sz w:val="24"/>
          <w:szCs w:val="24"/>
        </w:rPr>
        <w:t xml:space="preserve">СНиП 12-04-2002 «Безопасность труда в строительстве. Часть 2. Строительное производство», </w:t>
      </w:r>
    </w:p>
    <w:p w:rsidR="008C7AC5" w:rsidRPr="00833E8F" w:rsidRDefault="008C7AC5" w:rsidP="008C7AC5">
      <w:pPr>
        <w:jc w:val="both"/>
        <w:rPr>
          <w:rFonts w:eastAsia="Calibri"/>
          <w:sz w:val="24"/>
          <w:szCs w:val="24"/>
        </w:rPr>
      </w:pPr>
      <w:r w:rsidRPr="00833E8F">
        <w:rPr>
          <w:rFonts w:eastAsia="Calibri"/>
          <w:sz w:val="24"/>
          <w:szCs w:val="24"/>
        </w:rPr>
        <w:t xml:space="preserve">СП 12-136-2002 «Безопасность труда в строительстве», </w:t>
      </w:r>
    </w:p>
    <w:p w:rsidR="008C7AC5" w:rsidRPr="00833E8F" w:rsidRDefault="008C7AC5" w:rsidP="008C7AC5">
      <w:pPr>
        <w:jc w:val="both"/>
        <w:rPr>
          <w:rFonts w:eastAsia="Calibri"/>
          <w:sz w:val="24"/>
          <w:szCs w:val="24"/>
        </w:rPr>
      </w:pPr>
      <w:r w:rsidRPr="00833E8F">
        <w:rPr>
          <w:rFonts w:eastAsia="Calibri"/>
          <w:sz w:val="24"/>
          <w:szCs w:val="24"/>
        </w:rPr>
        <w:t>СП 12-135-2003 Свод правил по проектированию и строительству «Безопасность труда в строительстве,</w:t>
      </w:r>
    </w:p>
    <w:p w:rsidR="008C7AC5" w:rsidRPr="00833E8F" w:rsidRDefault="008C7AC5" w:rsidP="008C7AC5">
      <w:pPr>
        <w:jc w:val="both"/>
        <w:rPr>
          <w:rFonts w:eastAsia="Calibri"/>
          <w:sz w:val="24"/>
          <w:szCs w:val="24"/>
        </w:rPr>
      </w:pPr>
      <w:r w:rsidRPr="00833E8F">
        <w:rPr>
          <w:rFonts w:eastAsia="Calibri"/>
          <w:sz w:val="24"/>
          <w:szCs w:val="24"/>
        </w:rPr>
        <w:t>Правил устройства электроустановок (ПУЭ),</w:t>
      </w:r>
    </w:p>
    <w:p w:rsidR="008C7AC5" w:rsidRPr="00833E8F" w:rsidRDefault="008C7AC5" w:rsidP="008C7AC5">
      <w:pPr>
        <w:jc w:val="both"/>
        <w:rPr>
          <w:rFonts w:eastAsia="Calibri"/>
          <w:sz w:val="24"/>
          <w:szCs w:val="24"/>
        </w:rPr>
      </w:pPr>
      <w:r w:rsidRPr="00833E8F">
        <w:rPr>
          <w:rFonts w:eastAsia="Calibri"/>
          <w:sz w:val="24"/>
          <w:szCs w:val="24"/>
        </w:rPr>
        <w:t>Приказа МЧС России от 15 декабря 2002 г. № 583 «Об утверждении и введении в действие Правил эксплуатации защитных сооружений гражданской обороны» (зарегистрировано в Минюсте России 25 марта 2003 г. № 4317).</w:t>
      </w:r>
    </w:p>
    <w:p w:rsidR="008C7AC5" w:rsidRPr="00833E8F" w:rsidRDefault="008C7AC5" w:rsidP="008C7AC5">
      <w:pPr>
        <w:pStyle w:val="ConsNormal"/>
        <w:widowControl/>
        <w:ind w:firstLine="540"/>
        <w:jc w:val="both"/>
        <w:rPr>
          <w:rFonts w:ascii="Times New Roman" w:hAnsi="Times New Roman" w:cs="Times New Roman"/>
          <w:sz w:val="24"/>
          <w:szCs w:val="24"/>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121"/>
        <w:gridCol w:w="2267"/>
        <w:gridCol w:w="1499"/>
      </w:tblGrid>
      <w:tr w:rsidR="008C7AC5" w:rsidRPr="00833E8F" w:rsidTr="003723E1">
        <w:tc>
          <w:tcPr>
            <w:tcW w:w="817" w:type="dxa"/>
            <w:vAlign w:val="center"/>
            <w:hideMark/>
          </w:tcPr>
          <w:p w:rsidR="008C7AC5" w:rsidRPr="00833E8F" w:rsidRDefault="008C7AC5" w:rsidP="003723E1">
            <w:pPr>
              <w:ind w:firstLine="0"/>
              <w:jc w:val="center"/>
              <w:rPr>
                <w:rFonts w:eastAsia="Calibri"/>
                <w:b/>
                <w:sz w:val="24"/>
                <w:szCs w:val="24"/>
              </w:rPr>
            </w:pPr>
            <w:r w:rsidRPr="00833E8F">
              <w:rPr>
                <w:rFonts w:eastAsia="Calibri"/>
                <w:b/>
                <w:sz w:val="24"/>
                <w:szCs w:val="24"/>
              </w:rPr>
              <w:t xml:space="preserve">№ </w:t>
            </w:r>
            <w:proofErr w:type="gramStart"/>
            <w:r w:rsidRPr="00833E8F">
              <w:rPr>
                <w:rFonts w:eastAsia="Calibri"/>
                <w:b/>
                <w:sz w:val="24"/>
                <w:szCs w:val="24"/>
              </w:rPr>
              <w:t>п</w:t>
            </w:r>
            <w:proofErr w:type="gramEnd"/>
            <w:r w:rsidRPr="00833E8F">
              <w:rPr>
                <w:rFonts w:eastAsia="Calibri"/>
                <w:b/>
                <w:sz w:val="24"/>
                <w:szCs w:val="24"/>
              </w:rPr>
              <w:t>/п</w:t>
            </w:r>
          </w:p>
        </w:tc>
        <w:tc>
          <w:tcPr>
            <w:tcW w:w="5121" w:type="dxa"/>
            <w:vAlign w:val="center"/>
            <w:hideMark/>
          </w:tcPr>
          <w:p w:rsidR="008C7AC5" w:rsidRPr="00833E8F" w:rsidRDefault="008C7AC5" w:rsidP="003723E1">
            <w:pPr>
              <w:ind w:firstLine="25"/>
              <w:jc w:val="center"/>
              <w:rPr>
                <w:rFonts w:eastAsia="Calibri"/>
                <w:b/>
                <w:sz w:val="24"/>
                <w:szCs w:val="24"/>
              </w:rPr>
            </w:pPr>
            <w:r w:rsidRPr="00833E8F">
              <w:rPr>
                <w:rFonts w:eastAsia="Calibri"/>
                <w:b/>
                <w:sz w:val="24"/>
                <w:szCs w:val="24"/>
              </w:rPr>
              <w:t>Наименование работ и затрат, характеристика оборудования и его масса</w:t>
            </w:r>
          </w:p>
        </w:tc>
        <w:tc>
          <w:tcPr>
            <w:tcW w:w="2267" w:type="dxa"/>
            <w:vAlign w:val="center"/>
            <w:hideMark/>
          </w:tcPr>
          <w:p w:rsidR="008C7AC5" w:rsidRPr="00833E8F" w:rsidRDefault="008C7AC5" w:rsidP="003723E1">
            <w:pPr>
              <w:ind w:firstLine="0"/>
              <w:jc w:val="center"/>
              <w:rPr>
                <w:rFonts w:eastAsia="Calibri"/>
                <w:b/>
                <w:sz w:val="24"/>
                <w:szCs w:val="24"/>
              </w:rPr>
            </w:pPr>
            <w:r w:rsidRPr="00833E8F">
              <w:rPr>
                <w:rFonts w:eastAsia="Calibri"/>
                <w:b/>
                <w:sz w:val="24"/>
                <w:szCs w:val="24"/>
              </w:rPr>
              <w:t>Единица измерения</w:t>
            </w:r>
          </w:p>
        </w:tc>
        <w:tc>
          <w:tcPr>
            <w:tcW w:w="1499" w:type="dxa"/>
            <w:vAlign w:val="center"/>
            <w:hideMark/>
          </w:tcPr>
          <w:p w:rsidR="008C7AC5" w:rsidRPr="00833E8F" w:rsidRDefault="008C7AC5" w:rsidP="003723E1">
            <w:pPr>
              <w:ind w:firstLine="0"/>
              <w:jc w:val="center"/>
              <w:rPr>
                <w:rFonts w:eastAsia="Calibri"/>
                <w:b/>
                <w:sz w:val="24"/>
                <w:szCs w:val="24"/>
              </w:rPr>
            </w:pPr>
            <w:r w:rsidRPr="00833E8F">
              <w:rPr>
                <w:rFonts w:eastAsia="Calibri"/>
                <w:b/>
                <w:sz w:val="24"/>
                <w:szCs w:val="24"/>
              </w:rPr>
              <w:t>Количество</w:t>
            </w:r>
          </w:p>
        </w:tc>
      </w:tr>
      <w:tr w:rsidR="008C7AC5" w:rsidRPr="00833E8F" w:rsidTr="003723E1">
        <w:tc>
          <w:tcPr>
            <w:tcW w:w="817" w:type="dxa"/>
            <w:hideMark/>
          </w:tcPr>
          <w:p w:rsidR="008C7AC5" w:rsidRPr="00833E8F" w:rsidRDefault="008C7AC5" w:rsidP="003723E1">
            <w:pPr>
              <w:ind w:firstLine="0"/>
              <w:jc w:val="center"/>
              <w:rPr>
                <w:rFonts w:eastAsia="Calibri"/>
                <w:sz w:val="24"/>
                <w:szCs w:val="24"/>
              </w:rPr>
            </w:pPr>
            <w:r w:rsidRPr="00833E8F">
              <w:rPr>
                <w:rFonts w:eastAsia="Calibri"/>
                <w:sz w:val="24"/>
                <w:szCs w:val="24"/>
              </w:rPr>
              <w:t>1</w:t>
            </w:r>
          </w:p>
        </w:tc>
        <w:tc>
          <w:tcPr>
            <w:tcW w:w="5121" w:type="dxa"/>
            <w:hideMark/>
          </w:tcPr>
          <w:p w:rsidR="008C7AC5" w:rsidRPr="00833E8F" w:rsidRDefault="008C7AC5" w:rsidP="003723E1">
            <w:pPr>
              <w:ind w:firstLine="25"/>
              <w:jc w:val="center"/>
              <w:rPr>
                <w:rFonts w:eastAsia="Calibri"/>
                <w:sz w:val="24"/>
                <w:szCs w:val="24"/>
              </w:rPr>
            </w:pPr>
            <w:r w:rsidRPr="00833E8F">
              <w:rPr>
                <w:rFonts w:eastAsia="Calibri"/>
                <w:sz w:val="24"/>
                <w:szCs w:val="24"/>
              </w:rPr>
              <w:t>2</w:t>
            </w:r>
          </w:p>
        </w:tc>
        <w:tc>
          <w:tcPr>
            <w:tcW w:w="2267" w:type="dxa"/>
            <w:hideMark/>
          </w:tcPr>
          <w:p w:rsidR="008C7AC5" w:rsidRPr="00833E8F" w:rsidRDefault="008C7AC5" w:rsidP="003723E1">
            <w:pPr>
              <w:ind w:firstLine="0"/>
              <w:jc w:val="center"/>
              <w:rPr>
                <w:rFonts w:eastAsia="Calibri"/>
                <w:sz w:val="24"/>
                <w:szCs w:val="24"/>
              </w:rPr>
            </w:pPr>
            <w:r w:rsidRPr="00833E8F">
              <w:rPr>
                <w:rFonts w:eastAsia="Calibri"/>
                <w:sz w:val="24"/>
                <w:szCs w:val="24"/>
              </w:rPr>
              <w:t>3</w:t>
            </w:r>
          </w:p>
        </w:tc>
        <w:tc>
          <w:tcPr>
            <w:tcW w:w="1499" w:type="dxa"/>
            <w:hideMark/>
          </w:tcPr>
          <w:p w:rsidR="008C7AC5" w:rsidRPr="00833E8F" w:rsidRDefault="008C7AC5" w:rsidP="003723E1">
            <w:pPr>
              <w:ind w:firstLine="0"/>
              <w:jc w:val="center"/>
              <w:rPr>
                <w:rFonts w:eastAsia="Calibri"/>
                <w:sz w:val="24"/>
                <w:szCs w:val="24"/>
              </w:rPr>
            </w:pPr>
            <w:r w:rsidRPr="00833E8F">
              <w:rPr>
                <w:rFonts w:eastAsia="Calibri"/>
                <w:sz w:val="24"/>
                <w:szCs w:val="24"/>
              </w:rPr>
              <w:t>4</w:t>
            </w:r>
          </w:p>
        </w:tc>
      </w:tr>
      <w:tr w:rsidR="008C7AC5" w:rsidRPr="00833E8F" w:rsidTr="003723E1">
        <w:tc>
          <w:tcPr>
            <w:tcW w:w="9704" w:type="dxa"/>
            <w:gridSpan w:val="4"/>
            <w:hideMark/>
          </w:tcPr>
          <w:p w:rsidR="008C7AC5" w:rsidRPr="00833E8F" w:rsidRDefault="008C7AC5" w:rsidP="003723E1">
            <w:pPr>
              <w:ind w:firstLine="0"/>
              <w:rPr>
                <w:rFonts w:eastAsia="Calibri"/>
                <w:b/>
                <w:bCs/>
                <w:sz w:val="24"/>
                <w:szCs w:val="24"/>
              </w:rPr>
            </w:pPr>
            <w:r w:rsidRPr="00833E8F">
              <w:rPr>
                <w:rFonts w:eastAsia="Calibri"/>
                <w:b/>
                <w:bCs/>
                <w:sz w:val="24"/>
                <w:szCs w:val="24"/>
              </w:rPr>
              <w:t>Раздел 1. Помещение № 1. УБЕЖИЩЕ.</w:t>
            </w:r>
          </w:p>
        </w:tc>
      </w:tr>
      <w:tr w:rsidR="008C7AC5" w:rsidRPr="00833E8F" w:rsidTr="003723E1">
        <w:tc>
          <w:tcPr>
            <w:tcW w:w="9704" w:type="dxa"/>
            <w:gridSpan w:val="4"/>
            <w:hideMark/>
          </w:tcPr>
          <w:p w:rsidR="008C7AC5" w:rsidRPr="00833E8F" w:rsidRDefault="008C7AC5" w:rsidP="003723E1">
            <w:pPr>
              <w:ind w:firstLine="0"/>
              <w:rPr>
                <w:rFonts w:eastAsia="Calibri"/>
                <w:b/>
                <w:bCs/>
                <w:sz w:val="24"/>
                <w:szCs w:val="24"/>
              </w:rPr>
            </w:pPr>
            <w:r w:rsidRPr="00833E8F">
              <w:rPr>
                <w:rFonts w:eastAsia="Calibri"/>
                <w:b/>
                <w:bCs/>
                <w:sz w:val="24"/>
                <w:szCs w:val="24"/>
              </w:rPr>
              <w:t>Ремонтные работы.</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Масляная окраска металлических поверхностей решеток, переплетов, труб диаметром менее 50 мм и т.п., количество окрасок 2</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окрашиваемой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0,12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Демонтаж герметизации противопожарных дверей, ворот, </w:t>
            </w:r>
            <w:proofErr w:type="spellStart"/>
            <w:r w:rsidRPr="00833E8F">
              <w:rPr>
                <w:rFonts w:eastAsia="Calibri"/>
                <w:sz w:val="24"/>
                <w:szCs w:val="24"/>
              </w:rPr>
              <w:t>противодымных</w:t>
            </w:r>
            <w:proofErr w:type="spellEnd"/>
            <w:r w:rsidRPr="00833E8F">
              <w:rPr>
                <w:rFonts w:eastAsia="Calibri"/>
                <w:sz w:val="24"/>
                <w:szCs w:val="24"/>
              </w:rPr>
              <w:t xml:space="preserve"> клапанов, фланцевых соединений воздуховодов, </w:t>
            </w:r>
            <w:proofErr w:type="spellStart"/>
            <w:r w:rsidRPr="00833E8F">
              <w:rPr>
                <w:rFonts w:eastAsia="Calibri"/>
                <w:sz w:val="24"/>
                <w:szCs w:val="24"/>
              </w:rPr>
              <w:t>термоуплотнительной</w:t>
            </w:r>
            <w:proofErr w:type="spellEnd"/>
            <w:r w:rsidRPr="00833E8F">
              <w:rPr>
                <w:rFonts w:eastAsia="Calibri"/>
                <w:sz w:val="24"/>
                <w:szCs w:val="24"/>
              </w:rPr>
              <w:t xml:space="preserve"> лентой ЛТСМ-1</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0,32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Герметизация противопожарных дверей, ворот, </w:t>
            </w:r>
            <w:proofErr w:type="spellStart"/>
            <w:r w:rsidRPr="00833E8F">
              <w:rPr>
                <w:rFonts w:eastAsia="Calibri"/>
                <w:sz w:val="24"/>
                <w:szCs w:val="24"/>
              </w:rPr>
              <w:t>противодымных</w:t>
            </w:r>
            <w:proofErr w:type="spellEnd"/>
            <w:r w:rsidRPr="00833E8F">
              <w:rPr>
                <w:rFonts w:eastAsia="Calibri"/>
                <w:sz w:val="24"/>
                <w:szCs w:val="24"/>
              </w:rPr>
              <w:t xml:space="preserve"> клапанов, фланцевых соединений воздуховодов, </w:t>
            </w:r>
            <w:proofErr w:type="spellStart"/>
            <w:r w:rsidRPr="00833E8F">
              <w:rPr>
                <w:rFonts w:eastAsia="Calibri"/>
                <w:sz w:val="24"/>
                <w:szCs w:val="24"/>
              </w:rPr>
              <w:t>термоуплотнительной</w:t>
            </w:r>
            <w:proofErr w:type="spellEnd"/>
            <w:r w:rsidRPr="00833E8F">
              <w:rPr>
                <w:rFonts w:eastAsia="Calibri"/>
                <w:sz w:val="24"/>
                <w:szCs w:val="24"/>
              </w:rPr>
              <w:t xml:space="preserve"> лентой ЛТСМ-1</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0,32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Очистка поверхности щетками</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м</w:t>
            </w:r>
            <w:proofErr w:type="gramStart"/>
            <w:r w:rsidRPr="00833E8F">
              <w:rPr>
                <w:rFonts w:eastAsia="Calibri"/>
                <w:sz w:val="24"/>
                <w:szCs w:val="24"/>
              </w:rPr>
              <w:t>2</w:t>
            </w:r>
            <w:proofErr w:type="gramEnd"/>
            <w:r w:rsidRPr="00833E8F">
              <w:rPr>
                <w:rFonts w:eastAsia="Calibri"/>
                <w:sz w:val="24"/>
                <w:szCs w:val="24"/>
              </w:rPr>
              <w:t xml:space="preserve"> очищаемой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8,11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w:t>
            </w:r>
          </w:p>
        </w:tc>
        <w:tc>
          <w:tcPr>
            <w:tcW w:w="5121" w:type="dxa"/>
            <w:hideMark/>
          </w:tcPr>
          <w:p w:rsidR="008C7AC5" w:rsidRPr="00833E8F" w:rsidRDefault="008C7AC5" w:rsidP="003723E1">
            <w:pPr>
              <w:ind w:firstLine="25"/>
              <w:jc w:val="both"/>
              <w:rPr>
                <w:rFonts w:eastAsia="Calibri"/>
                <w:sz w:val="24"/>
                <w:szCs w:val="24"/>
              </w:rPr>
            </w:pPr>
            <w:proofErr w:type="spellStart"/>
            <w:r w:rsidRPr="00833E8F">
              <w:rPr>
                <w:rFonts w:eastAsia="Calibri"/>
                <w:sz w:val="24"/>
                <w:szCs w:val="24"/>
              </w:rPr>
              <w:t>Обеспыливание</w:t>
            </w:r>
            <w:proofErr w:type="spellEnd"/>
            <w:r w:rsidRPr="00833E8F">
              <w:rPr>
                <w:rFonts w:eastAsia="Calibri"/>
                <w:sz w:val="24"/>
                <w:szCs w:val="24"/>
              </w:rPr>
              <w:t xml:space="preserve"> поверхности</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м</w:t>
            </w:r>
            <w:proofErr w:type="gramStart"/>
            <w:r w:rsidRPr="00833E8F">
              <w:rPr>
                <w:rFonts w:eastAsia="Calibri"/>
                <w:sz w:val="24"/>
                <w:szCs w:val="24"/>
              </w:rPr>
              <w:t>2</w:t>
            </w:r>
            <w:proofErr w:type="gramEnd"/>
            <w:r w:rsidRPr="00833E8F">
              <w:rPr>
                <w:rFonts w:eastAsia="Calibri"/>
                <w:sz w:val="24"/>
                <w:szCs w:val="24"/>
              </w:rPr>
              <w:t xml:space="preserve"> обеспыливаемой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8,11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Декоративная отделка поверхностей - набивка фриза по трафарету масляная</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отделываемой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Разборка покрытий полов цементных</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покрытия</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Устройство стяжек цементных толщиной 20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стяжки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Ремонт штукатурки внутренних стен по камню известковым раствором площадью отдельных мест до 1 м</w:t>
            </w:r>
            <w:proofErr w:type="gramStart"/>
            <w:r w:rsidRPr="00833E8F">
              <w:rPr>
                <w:rFonts w:eastAsia="Calibri"/>
                <w:sz w:val="24"/>
                <w:szCs w:val="24"/>
              </w:rPr>
              <w:t>2</w:t>
            </w:r>
            <w:proofErr w:type="gramEnd"/>
            <w:r w:rsidRPr="00833E8F">
              <w:rPr>
                <w:rFonts w:eastAsia="Calibri"/>
                <w:sz w:val="24"/>
                <w:szCs w:val="24"/>
              </w:rPr>
              <w:t xml:space="preserve"> толщиной слоя до 20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отремонтированной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Смесь штукатурная сухая "Термопал-СР44"</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кг</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263,78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lastRenderedPageBreak/>
              <w:t>11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Улучшенная окраска масляными составами по штукатурке стен</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roofErr w:type="gramStart"/>
            <w:r w:rsidRPr="00833E8F">
              <w:rPr>
                <w:rFonts w:eastAsia="Calibri"/>
                <w:sz w:val="24"/>
                <w:szCs w:val="24"/>
              </w:rPr>
              <w:t>2</w:t>
            </w:r>
            <w:proofErr w:type="gramEnd"/>
            <w:r w:rsidRPr="00833E8F">
              <w:rPr>
                <w:rFonts w:eastAsia="Calibri"/>
                <w:sz w:val="24"/>
                <w:szCs w:val="24"/>
              </w:rPr>
              <w:t xml:space="preserve"> окрашиваемой поверхности</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Прочистка вентиляционных каналов</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 канала</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0,4</w:t>
            </w:r>
          </w:p>
        </w:tc>
      </w:tr>
      <w:tr w:rsidR="008C7AC5" w:rsidRPr="00833E8F" w:rsidTr="003723E1">
        <w:tc>
          <w:tcPr>
            <w:tcW w:w="9704" w:type="dxa"/>
            <w:gridSpan w:val="4"/>
            <w:hideMark/>
          </w:tcPr>
          <w:p w:rsidR="008C7AC5" w:rsidRPr="00833E8F" w:rsidRDefault="008C7AC5" w:rsidP="003723E1">
            <w:pPr>
              <w:ind w:firstLine="0"/>
              <w:rPr>
                <w:rFonts w:eastAsia="Calibri"/>
                <w:b/>
                <w:bCs/>
                <w:sz w:val="24"/>
                <w:szCs w:val="24"/>
              </w:rPr>
            </w:pPr>
            <w:r w:rsidRPr="00833E8F">
              <w:rPr>
                <w:rFonts w:eastAsia="Calibri"/>
                <w:b/>
                <w:bCs/>
                <w:sz w:val="24"/>
                <w:szCs w:val="24"/>
              </w:rPr>
              <w:t>Демонтажные работы.</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Демонтаж кабеля</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4,94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Демонтаж центробежных вентиляторов весом до 0,4 т</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Ящик с одним двухполюсным рубильником, или с двухполюсным рубильником и двумя предохранителями, или с двумя блоками «предохранитель-выключатель», или с двумя предохранителями, устанавливаемый на конструкции на полу, на ток до 100</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Блок управления шкафного исполнения или распределительный пункт (шкаф), устанавливаемый на полу, высота и ширина до 1700х1100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Автомат одно-, двух-, трехполюсный, устанавливаемый на конструкции на стене или колонне, на ток до 25</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Автомат одно-, двух-, трехполюсный, устанавливаемый на конструкции на стене или колонне, на ток до 100</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19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Звонок электрический с кнопкой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 xml:space="preserve">100 </w:t>
            </w:r>
            <w:proofErr w:type="spellStart"/>
            <w:r w:rsidRPr="00833E8F">
              <w:rPr>
                <w:rFonts w:eastAsia="Calibri"/>
                <w:sz w:val="24"/>
                <w:szCs w:val="24"/>
              </w:rPr>
              <w:t>компл</w:t>
            </w:r>
            <w:proofErr w:type="spellEnd"/>
            <w:r w:rsidRPr="00833E8F">
              <w:rPr>
                <w:rFonts w:eastAsia="Calibri"/>
                <w:sz w:val="24"/>
                <w:szCs w:val="24"/>
              </w:rPr>
              <w:t>.</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Щиты и пульты, масса до 50 кг</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заслонок воздушных и клапанов воздушных КВР с ручным приводом диаметром до 250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заслонок воздушных и клапанов воздушных КВР с ручным приводом диаметром до 355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Механизм исполнительный, масса до 20 кг</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клапанов противовзрывных площадью до 0,2 м</w:t>
            </w:r>
            <w:proofErr w:type="gramStart"/>
            <w:r w:rsidRPr="00833E8F">
              <w:rPr>
                <w:rFonts w:eastAsia="Calibri"/>
                <w:sz w:val="24"/>
                <w:szCs w:val="24"/>
              </w:rPr>
              <w:t>2</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клапан</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Первичный преобразователь уровнемер, устанавливаемый на резервуаре, работающем под давлением до 20 МПа</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9704" w:type="dxa"/>
            <w:gridSpan w:val="4"/>
            <w:hideMark/>
          </w:tcPr>
          <w:p w:rsidR="008C7AC5" w:rsidRPr="00833E8F" w:rsidRDefault="008C7AC5" w:rsidP="003723E1">
            <w:pPr>
              <w:ind w:firstLine="0"/>
              <w:rPr>
                <w:rFonts w:eastAsia="Calibri"/>
                <w:b/>
                <w:bCs/>
                <w:sz w:val="24"/>
                <w:szCs w:val="24"/>
              </w:rPr>
            </w:pPr>
            <w:r w:rsidRPr="00833E8F">
              <w:rPr>
                <w:rFonts w:eastAsia="Calibri"/>
                <w:b/>
                <w:bCs/>
                <w:sz w:val="24"/>
                <w:szCs w:val="24"/>
              </w:rPr>
              <w:t>Монтажные работы.</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Смена светильников с лампами накаливания</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0,27</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Светильник подвесной с </w:t>
            </w:r>
            <w:proofErr w:type="spellStart"/>
            <w:r w:rsidRPr="00833E8F">
              <w:rPr>
                <w:rFonts w:eastAsia="Calibri"/>
                <w:sz w:val="24"/>
                <w:szCs w:val="24"/>
              </w:rPr>
              <w:t>полугерметичным</w:t>
            </w:r>
            <w:proofErr w:type="spellEnd"/>
            <w:r w:rsidRPr="00833E8F">
              <w:rPr>
                <w:rFonts w:eastAsia="Calibri"/>
                <w:sz w:val="24"/>
                <w:szCs w:val="24"/>
              </w:rPr>
              <w:t xml:space="preserve"> корпусом из поликарбоната, с </w:t>
            </w:r>
            <w:proofErr w:type="spellStart"/>
            <w:r w:rsidRPr="00833E8F">
              <w:rPr>
                <w:rFonts w:eastAsia="Calibri"/>
                <w:sz w:val="24"/>
                <w:szCs w:val="24"/>
              </w:rPr>
              <w:t>рассеивателем</w:t>
            </w:r>
            <w:proofErr w:type="spellEnd"/>
            <w:r w:rsidRPr="00833E8F">
              <w:rPr>
                <w:rFonts w:eastAsia="Calibri"/>
                <w:sz w:val="24"/>
                <w:szCs w:val="24"/>
              </w:rPr>
              <w:t xml:space="preserve"> из полиметилметакрилата ЛСП 40-2х40-005</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7</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Светильник НСП 11х200-334 подвесной (IP 54)</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20</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29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Смена выключателей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Выключатель одноклавишный для открытой проводки </w:t>
            </w:r>
            <w:proofErr w:type="spellStart"/>
            <w:r w:rsidRPr="00833E8F">
              <w:rPr>
                <w:rFonts w:eastAsia="Calibri"/>
                <w:sz w:val="24"/>
                <w:szCs w:val="24"/>
              </w:rPr>
              <w:t>влагопылезащищенный</w:t>
            </w:r>
            <w:proofErr w:type="spellEnd"/>
            <w:r w:rsidRPr="00833E8F">
              <w:rPr>
                <w:rFonts w:eastAsia="Calibri"/>
                <w:sz w:val="24"/>
                <w:szCs w:val="24"/>
              </w:rPr>
              <w:t xml:space="preserve"> 0-4-IP44-01-6/220</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Ящик с одним двухполюсным рубильником, или с двухполюсным рубильником и двумя предохранителями, или с двумя блоками </w:t>
            </w:r>
            <w:r w:rsidRPr="00833E8F">
              <w:rPr>
                <w:rFonts w:eastAsia="Calibri"/>
                <w:sz w:val="24"/>
                <w:szCs w:val="24"/>
              </w:rPr>
              <w:lastRenderedPageBreak/>
              <w:t>«предохранитель-выключатель», или с двумя предохранителями, устанавливаемый на конструкции на полу, на ток до 100</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lastRenderedPageBreak/>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lastRenderedPageBreak/>
              <w:t>32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Ящик с рубильником: ЯБПВУ-1м 100А</w:t>
            </w:r>
          </w:p>
        </w:tc>
        <w:tc>
          <w:tcPr>
            <w:tcW w:w="2267" w:type="dxa"/>
            <w:hideMark/>
          </w:tcPr>
          <w:p w:rsidR="008C7AC5" w:rsidRPr="00833E8F" w:rsidRDefault="008C7AC5" w:rsidP="003723E1">
            <w:pPr>
              <w:ind w:firstLine="0"/>
              <w:rPr>
                <w:rFonts w:eastAsia="Calibri"/>
                <w:sz w:val="24"/>
                <w:szCs w:val="24"/>
              </w:rPr>
            </w:pPr>
            <w:proofErr w:type="spellStart"/>
            <w:r w:rsidRPr="00833E8F">
              <w:rPr>
                <w:rFonts w:eastAsia="Calibri"/>
                <w:sz w:val="24"/>
                <w:szCs w:val="24"/>
              </w:rPr>
              <w:t>компл</w:t>
            </w:r>
            <w:proofErr w:type="spellEnd"/>
            <w:r w:rsidRPr="00833E8F">
              <w:rPr>
                <w:rFonts w:eastAsia="Calibri"/>
                <w:sz w:val="24"/>
                <w:szCs w:val="24"/>
              </w:rPr>
              <w:t>.</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Ящик для трубных проводок протяжной или коробка, размер до 200х200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Коробка протяжная</w:t>
            </w:r>
            <w:proofErr w:type="gramStart"/>
            <w:r w:rsidRPr="00833E8F">
              <w:rPr>
                <w:rFonts w:eastAsia="Calibri"/>
                <w:sz w:val="24"/>
                <w:szCs w:val="24"/>
              </w:rPr>
              <w:t xml:space="preserve"> У</w:t>
            </w:r>
            <w:proofErr w:type="gramEnd"/>
            <w:r w:rsidRPr="00833E8F">
              <w:rPr>
                <w:rFonts w:eastAsia="Calibri"/>
                <w:sz w:val="24"/>
                <w:szCs w:val="24"/>
              </w:rPr>
              <w:t xml:space="preserve"> 995</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Шкаф (пульт) управления навесной, высота, ширина и глубина до 600х600х350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Щит ЩМП-1</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Автомат одно-, двух-, трехполюсный, устанавливаемый на конструкции на стене или колонне, на ток до 25</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Выключатель автоматический трёхполюсный: ВА 6629-34 (номинальный ток 16А, 25А)</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39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Автомат одно-, двух-, трехполюсный, устанавливаемый на конструкции на стене или колонне, на ток до 100</w:t>
            </w:r>
            <w:proofErr w:type="gramStart"/>
            <w:r w:rsidRPr="00833E8F">
              <w:rPr>
                <w:rFonts w:eastAsia="Calibri"/>
                <w:sz w:val="24"/>
                <w:szCs w:val="24"/>
              </w:rPr>
              <w:t xml:space="preserve"> А</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Выключатель автоматический трёхполюсный: ВА 6629-34 (номинальный ток 50А, 63А)</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Ремонт магнитных пускателей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Пускатель магнитный 3 величины: ПМЛ 3630 380В</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фильтров для очистки газа от механических примесей диаметром до 200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фильтр</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Фильтр-поглотитель ФПУ-200</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Световые настенные указатели</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0,14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Указатель световой со светодиодами и аккумулятором, тип ДБО 02-1-005</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10</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Звонок электрический с кнопкой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 xml:space="preserve">100 </w:t>
            </w:r>
            <w:proofErr w:type="spellStart"/>
            <w:r w:rsidRPr="00833E8F">
              <w:rPr>
                <w:rFonts w:eastAsia="Calibri"/>
                <w:sz w:val="24"/>
                <w:szCs w:val="24"/>
              </w:rPr>
              <w:t>компл</w:t>
            </w:r>
            <w:proofErr w:type="spellEnd"/>
            <w:r w:rsidRPr="00833E8F">
              <w:rPr>
                <w:rFonts w:eastAsia="Calibri"/>
                <w:sz w:val="24"/>
                <w:szCs w:val="24"/>
              </w:rPr>
              <w:t>.</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Звонок </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49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Щиты и пульты, масса до 50 кг</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Смена задвижек диаметром 50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Смена задвижек диаметром 100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вентиляторов крышных массой до 0,4 т</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вентилятор</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заслонок воздушных и клапанов воздушных КВР с ручным приводом диаметром до 250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3</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заслонок воздушных и клапанов воздушных КВР с ручным приводом диаметром до 355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Механизм исполнительный, масса до 20 кг</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клапанов противовзрывных площадью до 0,2 м</w:t>
            </w:r>
            <w:proofErr w:type="gramStart"/>
            <w:r w:rsidRPr="00833E8F">
              <w:rPr>
                <w:rFonts w:eastAsia="Calibri"/>
                <w:sz w:val="24"/>
                <w:szCs w:val="24"/>
              </w:rPr>
              <w:t>2</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клапан</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Установка баков расширительных круглых и прямоугольных вместимостью 4 м3</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бак</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Бак из нержавеющей стали с обрешеткой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59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Первичный преобразователь уровнемер, устанавливаемый на резервуаре, работающем под давлением до 20 МПа</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 шт.</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w:t>
            </w:r>
          </w:p>
        </w:tc>
      </w:tr>
      <w:tr w:rsidR="008C7AC5" w:rsidRPr="00833E8F" w:rsidTr="003723E1">
        <w:tc>
          <w:tcPr>
            <w:tcW w:w="9704" w:type="dxa"/>
            <w:gridSpan w:val="4"/>
            <w:hideMark/>
          </w:tcPr>
          <w:p w:rsidR="008C7AC5" w:rsidRPr="00833E8F" w:rsidRDefault="008C7AC5" w:rsidP="003723E1">
            <w:pPr>
              <w:ind w:firstLine="0"/>
              <w:rPr>
                <w:rFonts w:eastAsia="Calibri"/>
                <w:b/>
                <w:bCs/>
                <w:sz w:val="24"/>
                <w:szCs w:val="24"/>
              </w:rPr>
            </w:pPr>
            <w:r w:rsidRPr="00833E8F">
              <w:rPr>
                <w:rFonts w:eastAsia="Calibri"/>
                <w:b/>
                <w:bCs/>
                <w:sz w:val="24"/>
                <w:szCs w:val="24"/>
              </w:rPr>
              <w:lastRenderedPageBreak/>
              <w:t>Монтаж электропроводки.</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Трубы стальные или полиэтиленовые для монтажа кабельных трасс диаметром до 50 мм в горизонтальных выработках или под люками</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1,4</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61</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Трубы стальные сварные </w:t>
            </w:r>
            <w:proofErr w:type="spellStart"/>
            <w:r w:rsidRPr="00833E8F">
              <w:rPr>
                <w:rFonts w:eastAsia="Calibri"/>
                <w:sz w:val="24"/>
                <w:szCs w:val="24"/>
              </w:rPr>
              <w:t>водогазопроводные</w:t>
            </w:r>
            <w:proofErr w:type="spellEnd"/>
            <w:r w:rsidRPr="00833E8F">
              <w:rPr>
                <w:rFonts w:eastAsia="Calibri"/>
                <w:sz w:val="24"/>
                <w:szCs w:val="24"/>
              </w:rPr>
              <w:t xml:space="preserve"> с резьбой оцинкованные легкие, диаметр условного прохода 32 мм, толщина стенки 2,8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75</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62</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Трубы стальные сварные </w:t>
            </w:r>
            <w:proofErr w:type="spellStart"/>
            <w:r w:rsidRPr="00833E8F">
              <w:rPr>
                <w:rFonts w:eastAsia="Calibri"/>
                <w:sz w:val="24"/>
                <w:szCs w:val="24"/>
              </w:rPr>
              <w:t>водогазопроводные</w:t>
            </w:r>
            <w:proofErr w:type="spellEnd"/>
            <w:r w:rsidRPr="00833E8F">
              <w:rPr>
                <w:rFonts w:eastAsia="Calibri"/>
                <w:sz w:val="24"/>
                <w:szCs w:val="24"/>
              </w:rPr>
              <w:t xml:space="preserve"> с резьбой оцинкованные легкие, диаметр условного прохода 25 мм, толщина стенки 2,8 мм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65</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63</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Короб металлический по стенам и потолкам, длина 3 м</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64</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Лоток металлический перфорированный размером 50х50 мм, с крышкой</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65</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sidRPr="00833E8F">
              <w:rPr>
                <w:rFonts w:eastAsia="Calibri"/>
                <w:sz w:val="24"/>
                <w:szCs w:val="24"/>
              </w:rPr>
              <w:t>2</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4,12</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66</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35 мм</w:t>
            </w:r>
            <w:proofErr w:type="gramStart"/>
            <w:r w:rsidRPr="00833E8F">
              <w:rPr>
                <w:rFonts w:eastAsia="Calibri"/>
                <w:sz w:val="24"/>
                <w:szCs w:val="24"/>
              </w:rPr>
              <w:t>2</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0,78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67</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Затягивание провода в проложенные трубы и металлические рукава первого одножильного или многожильного в общей оплетке, суммарное сечение до 150 мм</w:t>
            </w:r>
            <w:proofErr w:type="gramStart"/>
            <w:r w:rsidRPr="00833E8F">
              <w:rPr>
                <w:rFonts w:eastAsia="Calibri"/>
                <w:sz w:val="24"/>
                <w:szCs w:val="24"/>
              </w:rPr>
              <w:t>2</w:t>
            </w:r>
            <w:proofErr w:type="gramEnd"/>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0,16</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68</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Кабель силовой с алюминиевыми жилами с поливинилхлоридной изоляцией и оболочкой, не распространяющий горение, с низким </w:t>
            </w:r>
            <w:proofErr w:type="spellStart"/>
            <w:r w:rsidRPr="00833E8F">
              <w:rPr>
                <w:rFonts w:eastAsia="Calibri"/>
                <w:sz w:val="24"/>
                <w:szCs w:val="24"/>
              </w:rPr>
              <w:t>дым</w:t>
            </w:r>
            <w:proofErr w:type="gramStart"/>
            <w:r w:rsidRPr="00833E8F">
              <w:rPr>
                <w:rFonts w:eastAsia="Calibri"/>
                <w:sz w:val="24"/>
                <w:szCs w:val="24"/>
              </w:rPr>
              <w:t>о</w:t>
            </w:r>
            <w:proofErr w:type="spellEnd"/>
            <w:r w:rsidRPr="00833E8F">
              <w:rPr>
                <w:rFonts w:eastAsia="Calibri"/>
                <w:sz w:val="24"/>
                <w:szCs w:val="24"/>
              </w:rPr>
              <w:t>-</w:t>
            </w:r>
            <w:proofErr w:type="gramEnd"/>
            <w:r w:rsidRPr="00833E8F">
              <w:rPr>
                <w:rFonts w:eastAsia="Calibri"/>
                <w:sz w:val="24"/>
                <w:szCs w:val="24"/>
              </w:rPr>
              <w:t xml:space="preserve"> и </w:t>
            </w:r>
            <w:proofErr w:type="spellStart"/>
            <w:r w:rsidRPr="00833E8F">
              <w:rPr>
                <w:rFonts w:eastAsia="Calibri"/>
                <w:sz w:val="24"/>
                <w:szCs w:val="24"/>
              </w:rPr>
              <w:t>газовыделением</w:t>
            </w:r>
            <w:proofErr w:type="spellEnd"/>
            <w:r w:rsidRPr="00833E8F">
              <w:rPr>
                <w:rFonts w:eastAsia="Calibri"/>
                <w:sz w:val="24"/>
                <w:szCs w:val="24"/>
              </w:rPr>
              <w:t xml:space="preserve"> марки </w:t>
            </w:r>
            <w:proofErr w:type="spellStart"/>
            <w:r w:rsidRPr="00833E8F">
              <w:rPr>
                <w:rFonts w:eastAsia="Calibri"/>
                <w:sz w:val="24"/>
                <w:szCs w:val="24"/>
              </w:rPr>
              <w:t>АВВГнг</w:t>
            </w:r>
            <w:proofErr w:type="spellEnd"/>
            <w:r w:rsidRPr="00833E8F">
              <w:rPr>
                <w:rFonts w:eastAsia="Calibri"/>
                <w:sz w:val="24"/>
                <w:szCs w:val="24"/>
              </w:rPr>
              <w:t>-LS, с числом жил - 5 и сечением 6 мм2</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0,078</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69</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Кабель силовой с алюминиевыми жилами с поливинилхлоридной изоляцией и оболочкой, не распространяющий горение, с низким </w:t>
            </w:r>
            <w:proofErr w:type="spellStart"/>
            <w:r w:rsidRPr="00833E8F">
              <w:rPr>
                <w:rFonts w:eastAsia="Calibri"/>
                <w:sz w:val="24"/>
                <w:szCs w:val="24"/>
              </w:rPr>
              <w:t>дым</w:t>
            </w:r>
            <w:proofErr w:type="gramStart"/>
            <w:r w:rsidRPr="00833E8F">
              <w:rPr>
                <w:rFonts w:eastAsia="Calibri"/>
                <w:sz w:val="24"/>
                <w:szCs w:val="24"/>
              </w:rPr>
              <w:t>о</w:t>
            </w:r>
            <w:proofErr w:type="spellEnd"/>
            <w:r w:rsidRPr="00833E8F">
              <w:rPr>
                <w:rFonts w:eastAsia="Calibri"/>
                <w:sz w:val="24"/>
                <w:szCs w:val="24"/>
              </w:rPr>
              <w:t>-</w:t>
            </w:r>
            <w:proofErr w:type="gramEnd"/>
            <w:r w:rsidRPr="00833E8F">
              <w:rPr>
                <w:rFonts w:eastAsia="Calibri"/>
                <w:sz w:val="24"/>
                <w:szCs w:val="24"/>
              </w:rPr>
              <w:t xml:space="preserve"> и </w:t>
            </w:r>
            <w:proofErr w:type="spellStart"/>
            <w:r w:rsidRPr="00833E8F">
              <w:rPr>
                <w:rFonts w:eastAsia="Calibri"/>
                <w:sz w:val="24"/>
                <w:szCs w:val="24"/>
              </w:rPr>
              <w:t>газовыделением</w:t>
            </w:r>
            <w:proofErr w:type="spellEnd"/>
            <w:r w:rsidRPr="00833E8F">
              <w:rPr>
                <w:rFonts w:eastAsia="Calibri"/>
                <w:sz w:val="24"/>
                <w:szCs w:val="24"/>
              </w:rPr>
              <w:t xml:space="preserve"> марки </w:t>
            </w:r>
            <w:proofErr w:type="spellStart"/>
            <w:r w:rsidRPr="00833E8F">
              <w:rPr>
                <w:rFonts w:eastAsia="Calibri"/>
                <w:sz w:val="24"/>
                <w:szCs w:val="24"/>
              </w:rPr>
              <w:t>АВВГнг</w:t>
            </w:r>
            <w:proofErr w:type="spellEnd"/>
            <w:r w:rsidRPr="00833E8F">
              <w:rPr>
                <w:rFonts w:eastAsia="Calibri"/>
                <w:sz w:val="24"/>
                <w:szCs w:val="24"/>
              </w:rPr>
              <w:t>-LS, с числом жил - 5 и сечением 25 мм2</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0,016</w:t>
            </w:r>
          </w:p>
        </w:tc>
      </w:tr>
      <w:tr w:rsidR="008C7AC5" w:rsidRPr="00833E8F" w:rsidTr="003723E1">
        <w:tc>
          <w:tcPr>
            <w:tcW w:w="817" w:type="dxa"/>
            <w:hideMark/>
          </w:tcPr>
          <w:p w:rsidR="008C7AC5" w:rsidRPr="00833E8F" w:rsidRDefault="008C7AC5" w:rsidP="003723E1">
            <w:pPr>
              <w:ind w:firstLine="0"/>
              <w:jc w:val="both"/>
              <w:rPr>
                <w:rFonts w:eastAsia="Calibri"/>
                <w:sz w:val="24"/>
                <w:szCs w:val="24"/>
              </w:rPr>
            </w:pPr>
            <w:r w:rsidRPr="00833E8F">
              <w:rPr>
                <w:rFonts w:eastAsia="Calibri"/>
                <w:sz w:val="24"/>
                <w:szCs w:val="24"/>
              </w:rPr>
              <w:t>70</w:t>
            </w:r>
          </w:p>
        </w:tc>
        <w:tc>
          <w:tcPr>
            <w:tcW w:w="5121" w:type="dxa"/>
            <w:hideMark/>
          </w:tcPr>
          <w:p w:rsidR="008C7AC5" w:rsidRPr="00833E8F" w:rsidRDefault="008C7AC5" w:rsidP="003723E1">
            <w:pPr>
              <w:ind w:firstLine="25"/>
              <w:jc w:val="both"/>
              <w:rPr>
                <w:rFonts w:eastAsia="Calibri"/>
                <w:sz w:val="24"/>
                <w:szCs w:val="24"/>
              </w:rPr>
            </w:pPr>
            <w:r w:rsidRPr="00833E8F">
              <w:rPr>
                <w:rFonts w:eastAsia="Calibri"/>
                <w:sz w:val="24"/>
                <w:szCs w:val="24"/>
              </w:rPr>
              <w:t xml:space="preserve">Кабель силовой с алюминиевыми жилами с поливинилхлоридной изоляцией и оболочкой, не распространяющий горение, с низким </w:t>
            </w:r>
            <w:proofErr w:type="spellStart"/>
            <w:r w:rsidRPr="00833E8F">
              <w:rPr>
                <w:rFonts w:eastAsia="Calibri"/>
                <w:sz w:val="24"/>
                <w:szCs w:val="24"/>
              </w:rPr>
              <w:t>дым</w:t>
            </w:r>
            <w:proofErr w:type="gramStart"/>
            <w:r w:rsidRPr="00833E8F">
              <w:rPr>
                <w:rFonts w:eastAsia="Calibri"/>
                <w:sz w:val="24"/>
                <w:szCs w:val="24"/>
              </w:rPr>
              <w:t>о</w:t>
            </w:r>
            <w:proofErr w:type="spellEnd"/>
            <w:r w:rsidRPr="00833E8F">
              <w:rPr>
                <w:rFonts w:eastAsia="Calibri"/>
                <w:sz w:val="24"/>
                <w:szCs w:val="24"/>
              </w:rPr>
              <w:t>-</w:t>
            </w:r>
            <w:proofErr w:type="gramEnd"/>
            <w:r w:rsidRPr="00833E8F">
              <w:rPr>
                <w:rFonts w:eastAsia="Calibri"/>
                <w:sz w:val="24"/>
                <w:szCs w:val="24"/>
              </w:rPr>
              <w:t xml:space="preserve"> и </w:t>
            </w:r>
            <w:proofErr w:type="spellStart"/>
            <w:r w:rsidRPr="00833E8F">
              <w:rPr>
                <w:rFonts w:eastAsia="Calibri"/>
                <w:sz w:val="24"/>
                <w:szCs w:val="24"/>
              </w:rPr>
              <w:t>газовыделением</w:t>
            </w:r>
            <w:proofErr w:type="spellEnd"/>
            <w:r w:rsidRPr="00833E8F">
              <w:rPr>
                <w:rFonts w:eastAsia="Calibri"/>
                <w:sz w:val="24"/>
                <w:szCs w:val="24"/>
              </w:rPr>
              <w:t xml:space="preserve"> марки </w:t>
            </w:r>
            <w:proofErr w:type="spellStart"/>
            <w:r w:rsidRPr="00833E8F">
              <w:rPr>
                <w:rFonts w:eastAsia="Calibri"/>
                <w:sz w:val="24"/>
                <w:szCs w:val="24"/>
              </w:rPr>
              <w:t>АВВГнг</w:t>
            </w:r>
            <w:proofErr w:type="spellEnd"/>
            <w:r w:rsidRPr="00833E8F">
              <w:rPr>
                <w:rFonts w:eastAsia="Calibri"/>
                <w:sz w:val="24"/>
                <w:szCs w:val="24"/>
              </w:rPr>
              <w:t>-LS, с числом жил - 3 и сечением 4 мм2</w:t>
            </w:r>
          </w:p>
        </w:tc>
        <w:tc>
          <w:tcPr>
            <w:tcW w:w="2267" w:type="dxa"/>
            <w:hideMark/>
          </w:tcPr>
          <w:p w:rsidR="008C7AC5" w:rsidRPr="00833E8F" w:rsidRDefault="008C7AC5" w:rsidP="003723E1">
            <w:pPr>
              <w:ind w:firstLine="0"/>
              <w:rPr>
                <w:rFonts w:eastAsia="Calibri"/>
                <w:sz w:val="24"/>
                <w:szCs w:val="24"/>
              </w:rPr>
            </w:pPr>
            <w:r w:rsidRPr="00833E8F">
              <w:rPr>
                <w:rFonts w:eastAsia="Calibri"/>
                <w:sz w:val="24"/>
                <w:szCs w:val="24"/>
              </w:rPr>
              <w:t>1000 м</w:t>
            </w:r>
          </w:p>
        </w:tc>
        <w:tc>
          <w:tcPr>
            <w:tcW w:w="1499" w:type="dxa"/>
            <w:hideMark/>
          </w:tcPr>
          <w:p w:rsidR="008C7AC5" w:rsidRPr="00833E8F" w:rsidRDefault="008C7AC5" w:rsidP="003723E1">
            <w:pPr>
              <w:ind w:firstLine="0"/>
              <w:jc w:val="both"/>
              <w:rPr>
                <w:rFonts w:eastAsia="Calibri"/>
                <w:sz w:val="24"/>
                <w:szCs w:val="24"/>
              </w:rPr>
            </w:pPr>
            <w:r w:rsidRPr="00833E8F">
              <w:rPr>
                <w:rFonts w:eastAsia="Calibri"/>
                <w:sz w:val="24"/>
                <w:szCs w:val="24"/>
              </w:rPr>
              <w:t>0,412</w:t>
            </w:r>
          </w:p>
        </w:tc>
      </w:tr>
    </w:tbl>
    <w:p w:rsidR="008C7AC5" w:rsidRPr="00833E8F" w:rsidRDefault="008C7AC5" w:rsidP="008C7AC5">
      <w:pPr>
        <w:contextualSpacing/>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139"/>
      </w:tblGrid>
      <w:tr w:rsidR="008C7AC5" w:rsidRPr="00833E8F" w:rsidTr="008C7AC5">
        <w:trPr>
          <w:trHeight w:val="2074"/>
        </w:trPr>
        <w:tc>
          <w:tcPr>
            <w:tcW w:w="5130"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br w:type="page"/>
      </w:r>
      <w:r w:rsidRPr="00833E8F">
        <w:rPr>
          <w:rFonts w:ascii="Times New Roman" w:hAnsi="Times New Roman" w:cs="Times New Roman"/>
          <w:sz w:val="24"/>
          <w:szCs w:val="24"/>
        </w:rPr>
        <w:lastRenderedPageBreak/>
        <w:t>Приложение № 2</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center"/>
        <w:rPr>
          <w:rFonts w:ascii="Times New Roman" w:hAnsi="Times New Roman" w:cs="Times New Roman"/>
          <w:sz w:val="24"/>
          <w:szCs w:val="24"/>
        </w:rPr>
      </w:pPr>
      <w:r w:rsidRPr="00833E8F">
        <w:rPr>
          <w:rFonts w:ascii="Times New Roman" w:hAnsi="Times New Roman" w:cs="Times New Roman"/>
          <w:sz w:val="24"/>
          <w:szCs w:val="24"/>
        </w:rPr>
        <w:t>Протокол</w:t>
      </w:r>
    </w:p>
    <w:p w:rsidR="008C7AC5" w:rsidRPr="00833E8F" w:rsidRDefault="008C7AC5" w:rsidP="008C7AC5">
      <w:pPr>
        <w:pStyle w:val="ConsNormal"/>
        <w:widowControl/>
        <w:ind w:firstLine="0"/>
        <w:contextualSpacing/>
        <w:jc w:val="center"/>
        <w:rPr>
          <w:rFonts w:ascii="Times New Roman" w:hAnsi="Times New Roman" w:cs="Times New Roman"/>
          <w:sz w:val="24"/>
          <w:szCs w:val="24"/>
        </w:rPr>
      </w:pPr>
      <w:r w:rsidRPr="00833E8F">
        <w:rPr>
          <w:rFonts w:ascii="Times New Roman" w:hAnsi="Times New Roman" w:cs="Times New Roman"/>
          <w:sz w:val="24"/>
          <w:szCs w:val="24"/>
        </w:rPr>
        <w:t>согласования договорной цены</w:t>
      </w:r>
    </w:p>
    <w:p w:rsidR="008C7AC5" w:rsidRPr="00833E8F" w:rsidRDefault="008C7AC5" w:rsidP="008C7AC5">
      <w:pPr>
        <w:pStyle w:val="ConsNonformat"/>
        <w:widowControl/>
        <w:contextualSpacing/>
        <w:rPr>
          <w:sz w:val="24"/>
          <w:szCs w:val="24"/>
        </w:rPr>
      </w:pPr>
    </w:p>
    <w:p w:rsidR="008C7AC5" w:rsidRPr="00833E8F" w:rsidRDefault="008C7AC5" w:rsidP="008C7AC5">
      <w:pPr>
        <w:pStyle w:val="ConsNormal"/>
        <w:widowControl/>
        <w:ind w:firstLine="540"/>
        <w:contextualSpacing/>
        <w:jc w:val="both"/>
        <w:rPr>
          <w:rFonts w:ascii="Times New Roman" w:hAnsi="Times New Roman" w:cs="Times New Roman"/>
          <w:sz w:val="24"/>
          <w:szCs w:val="24"/>
        </w:rPr>
      </w:pPr>
      <w:r w:rsidRPr="00833E8F">
        <w:rPr>
          <w:rFonts w:ascii="Times New Roman" w:hAnsi="Times New Roman" w:cs="Times New Roman"/>
          <w:sz w:val="24"/>
          <w:szCs w:val="24"/>
        </w:rPr>
        <w:t>Мы, нижеподписавшиеся, директор филиала ПАО «ТрансКонтейнер» на Красноярской железной дороге Павлов Юрий Александрович  от лица Заказчика, с одной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(20%) ______(__________________________) рублей.</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nformat"/>
        <w:widowControl/>
        <w:contextualSpacing/>
        <w:rPr>
          <w:sz w:val="24"/>
          <w:szCs w:val="24"/>
        </w:rPr>
      </w:pPr>
    </w:p>
    <w:p w:rsidR="008C7AC5" w:rsidRPr="00833E8F" w:rsidRDefault="008C7AC5" w:rsidP="008C7AC5">
      <w:pPr>
        <w:contextualSpacing/>
        <w:jc w:val="center"/>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C7AC5" w:rsidRPr="00833E8F" w:rsidTr="008C7AC5">
        <w:trPr>
          <w:trHeight w:val="2074"/>
        </w:trPr>
        <w:tc>
          <w:tcPr>
            <w:tcW w:w="4705"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pStyle w:val="ConsNonformat"/>
        <w:widowControl/>
        <w:contextualSpacing/>
        <w:rPr>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br w:type="page"/>
      </w:r>
      <w:r w:rsidRPr="00833E8F">
        <w:rPr>
          <w:rFonts w:ascii="Times New Roman" w:hAnsi="Times New Roman" w:cs="Times New Roman"/>
          <w:sz w:val="24"/>
          <w:szCs w:val="24"/>
        </w:rPr>
        <w:lastRenderedPageBreak/>
        <w:t>Приложение № 3</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pStyle w:val="ConsNonformat"/>
        <w:widowControl/>
        <w:contextualSpacing/>
        <w:rPr>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sz w:val="24"/>
          <w:szCs w:val="24"/>
        </w:rPr>
      </w:pPr>
      <w:r w:rsidRPr="00833E8F">
        <w:rPr>
          <w:sz w:val="24"/>
          <w:szCs w:val="24"/>
        </w:rPr>
        <w:t>Сметный расчет на выполнение работ</w:t>
      </w: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p w:rsidR="008C7AC5" w:rsidRPr="00833E8F" w:rsidRDefault="008C7AC5" w:rsidP="008C7AC5">
      <w:pPr>
        <w:contextualSpacing/>
        <w:jc w:val="center"/>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C7AC5" w:rsidRPr="00833E8F" w:rsidTr="008C7AC5">
        <w:trPr>
          <w:trHeight w:val="2074"/>
        </w:trPr>
        <w:tc>
          <w:tcPr>
            <w:tcW w:w="4705"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pStyle w:val="ConsNonformat"/>
        <w:widowControl/>
        <w:contextualSpacing/>
        <w:rPr>
          <w:sz w:val="24"/>
          <w:szCs w:val="24"/>
        </w:rPr>
      </w:pPr>
    </w:p>
    <w:p w:rsidR="008C7AC5" w:rsidRPr="00833E8F" w:rsidRDefault="008C7AC5" w:rsidP="008C7AC5">
      <w:pPr>
        <w:ind w:firstLine="851"/>
        <w:contextualSpacing/>
        <w:jc w:val="center"/>
        <w:rPr>
          <w:b/>
          <w:bCs/>
        </w:rPr>
      </w:pPr>
    </w:p>
    <w:p w:rsidR="008C7AC5" w:rsidRPr="00833E8F" w:rsidRDefault="008C7AC5" w:rsidP="008C7AC5">
      <w:pPr>
        <w:ind w:firstLine="851"/>
        <w:contextualSpacing/>
        <w:jc w:val="center"/>
        <w:rPr>
          <w:b/>
          <w:bCs/>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br w:type="page"/>
      </w:r>
      <w:r w:rsidRPr="00833E8F">
        <w:rPr>
          <w:rFonts w:ascii="Times New Roman" w:hAnsi="Times New Roman" w:cs="Times New Roman"/>
          <w:sz w:val="24"/>
          <w:szCs w:val="24"/>
        </w:rPr>
        <w:lastRenderedPageBreak/>
        <w:t>Приложение № 4</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contextualSpacing/>
        <w:jc w:val="center"/>
        <w:rPr>
          <w:b/>
          <w:sz w:val="24"/>
          <w:szCs w:val="24"/>
        </w:rPr>
      </w:pPr>
    </w:p>
    <w:p w:rsidR="008C7AC5" w:rsidRPr="00833E8F" w:rsidRDefault="008C7AC5" w:rsidP="008C7AC5">
      <w:pPr>
        <w:contextualSpacing/>
        <w:jc w:val="center"/>
        <w:rPr>
          <w:sz w:val="24"/>
          <w:szCs w:val="24"/>
        </w:rPr>
      </w:pPr>
    </w:p>
    <w:p w:rsidR="008C7AC5" w:rsidRPr="00833E8F" w:rsidRDefault="008C7AC5" w:rsidP="008C7AC5">
      <w:pPr>
        <w:contextualSpacing/>
        <w:jc w:val="center"/>
        <w:rPr>
          <w:sz w:val="24"/>
          <w:szCs w:val="24"/>
        </w:rPr>
      </w:pPr>
      <w:r w:rsidRPr="00833E8F">
        <w:rPr>
          <w:sz w:val="24"/>
          <w:szCs w:val="24"/>
        </w:rPr>
        <w:t>Перечень исполнительной документации</w:t>
      </w:r>
    </w:p>
    <w:p w:rsidR="008C7AC5" w:rsidRPr="00833E8F" w:rsidRDefault="008C7AC5" w:rsidP="008C7AC5">
      <w:pPr>
        <w:contextualSpacing/>
        <w:rPr>
          <w:rFonts w:eastAsia="Arial"/>
          <w:sz w:val="24"/>
          <w:szCs w:val="24"/>
        </w:rPr>
      </w:pPr>
    </w:p>
    <w:p w:rsidR="008C7AC5" w:rsidRPr="00833E8F" w:rsidRDefault="008C7AC5" w:rsidP="008D6020">
      <w:pPr>
        <w:pStyle w:val="a5"/>
        <w:numPr>
          <w:ilvl w:val="2"/>
          <w:numId w:val="56"/>
        </w:numPr>
        <w:suppressAutoHyphens w:val="0"/>
        <w:ind w:left="567" w:hanging="567"/>
        <w:contextualSpacing/>
        <w:jc w:val="both"/>
      </w:pPr>
      <w:r w:rsidRPr="00833E8F">
        <w:t>Акт на выполненные скрытые работы;</w:t>
      </w:r>
    </w:p>
    <w:p w:rsidR="008C7AC5" w:rsidRPr="00833E8F" w:rsidRDefault="008C7AC5" w:rsidP="008D6020">
      <w:pPr>
        <w:pStyle w:val="a5"/>
        <w:numPr>
          <w:ilvl w:val="2"/>
          <w:numId w:val="56"/>
        </w:numPr>
        <w:suppressAutoHyphens w:val="0"/>
        <w:ind w:left="567" w:hanging="567"/>
        <w:contextualSpacing/>
        <w:jc w:val="both"/>
      </w:pPr>
      <w:r w:rsidRPr="00833E8F">
        <w:t>Паспорта и сертификаты соответствия на используемые материалы (заверенные копии).</w:t>
      </w:r>
    </w:p>
    <w:p w:rsidR="008C7AC5" w:rsidRPr="00833E8F" w:rsidRDefault="008C7AC5" w:rsidP="008D6020">
      <w:pPr>
        <w:pStyle w:val="a5"/>
        <w:numPr>
          <w:ilvl w:val="2"/>
          <w:numId w:val="56"/>
        </w:numPr>
        <w:suppressAutoHyphens w:val="0"/>
        <w:ind w:left="567" w:hanging="567"/>
        <w:contextualSpacing/>
        <w:jc w:val="both"/>
      </w:pPr>
      <w:r w:rsidRPr="00833E8F">
        <w:t>Общий журнал работ формы №КС-6.</w:t>
      </w:r>
    </w:p>
    <w:p w:rsidR="008C7AC5" w:rsidRPr="00833E8F" w:rsidRDefault="008C7AC5" w:rsidP="008C7AC5">
      <w:pPr>
        <w:contextualSpacing/>
        <w:rPr>
          <w:sz w:val="24"/>
          <w:szCs w:val="24"/>
        </w:rPr>
      </w:pPr>
    </w:p>
    <w:p w:rsidR="008C7AC5" w:rsidRPr="00833E8F" w:rsidRDefault="008C7AC5" w:rsidP="008C7AC5">
      <w:pPr>
        <w:contextualSpacing/>
        <w:rPr>
          <w:sz w:val="24"/>
          <w:szCs w:val="24"/>
        </w:rPr>
      </w:pPr>
    </w:p>
    <w:p w:rsidR="008C7AC5" w:rsidRPr="00833E8F" w:rsidRDefault="008C7AC5" w:rsidP="008C7AC5">
      <w:pPr>
        <w:contextualSpacing/>
        <w:rPr>
          <w:sz w:val="24"/>
          <w:szCs w:val="24"/>
        </w:rPr>
      </w:pPr>
    </w:p>
    <w:p w:rsidR="008C7AC5" w:rsidRPr="00833E8F" w:rsidRDefault="008C7AC5" w:rsidP="008C7AC5">
      <w:pPr>
        <w:contextualSpacing/>
        <w:rPr>
          <w:sz w:val="24"/>
          <w:szCs w:val="24"/>
        </w:rPr>
      </w:pPr>
    </w:p>
    <w:p w:rsidR="008C7AC5" w:rsidRPr="00833E8F" w:rsidRDefault="008C7AC5" w:rsidP="008C7AC5">
      <w:pPr>
        <w:contextualSpacing/>
        <w:jc w:val="center"/>
        <w:rPr>
          <w:b/>
          <w:sz w:val="24"/>
          <w:szCs w:val="24"/>
        </w:rPr>
      </w:pPr>
    </w:p>
    <w:tbl>
      <w:tblPr>
        <w:tblW w:w="9553"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4"/>
        <w:gridCol w:w="4139"/>
      </w:tblGrid>
      <w:tr w:rsidR="008C7AC5" w:rsidRPr="00833E8F" w:rsidTr="008C7AC5">
        <w:trPr>
          <w:trHeight w:val="2074"/>
        </w:trPr>
        <w:tc>
          <w:tcPr>
            <w:tcW w:w="5414"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contextualSpacing/>
        <w:jc w:val="right"/>
        <w:rPr>
          <w:sz w:val="24"/>
          <w:szCs w:val="24"/>
        </w:rPr>
      </w:pPr>
      <w:r w:rsidRPr="00833E8F">
        <w:rPr>
          <w:sz w:val="24"/>
          <w:szCs w:val="24"/>
        </w:rPr>
        <w:br w:type="page"/>
      </w:r>
      <w:r w:rsidRPr="00833E8F">
        <w:rPr>
          <w:sz w:val="24"/>
          <w:szCs w:val="24"/>
        </w:rPr>
        <w:lastRenderedPageBreak/>
        <w:t>Приложение № 5</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pStyle w:val="2"/>
        <w:numPr>
          <w:ilvl w:val="1"/>
          <w:numId w:val="0"/>
        </w:numPr>
        <w:tabs>
          <w:tab w:val="num" w:pos="576"/>
        </w:tabs>
        <w:spacing w:before="0" w:after="0"/>
        <w:ind w:left="576" w:hanging="576"/>
        <w:contextualSpacing/>
        <w:jc w:val="right"/>
        <w:rPr>
          <w:rFonts w:cs="Times New Roman"/>
          <w:i w:val="0"/>
          <w:iCs w:val="0"/>
          <w:sz w:val="24"/>
          <w:szCs w:val="24"/>
        </w:rPr>
      </w:pPr>
    </w:p>
    <w:p w:rsidR="008C7AC5" w:rsidRPr="00833E8F" w:rsidRDefault="008C7AC5" w:rsidP="008C7AC5">
      <w:pPr>
        <w:contextualSpacing/>
        <w:jc w:val="center"/>
        <w:rPr>
          <w:b/>
          <w:sz w:val="24"/>
          <w:szCs w:val="24"/>
        </w:rPr>
      </w:pPr>
      <w:r w:rsidRPr="00833E8F">
        <w:rPr>
          <w:b/>
          <w:sz w:val="24"/>
          <w:szCs w:val="24"/>
        </w:rPr>
        <w:t>Акт о полном (частичном) исполнении договора</w:t>
      </w:r>
    </w:p>
    <w:p w:rsidR="008C7AC5" w:rsidRPr="00833E8F" w:rsidRDefault="008C7AC5" w:rsidP="008C7AC5">
      <w:pPr>
        <w:contextualSpacing/>
        <w:jc w:val="center"/>
        <w:rPr>
          <w:b/>
          <w:sz w:val="24"/>
          <w:szCs w:val="24"/>
        </w:rPr>
      </w:pPr>
      <w:r w:rsidRPr="00833E8F">
        <w:rPr>
          <w:b/>
          <w:sz w:val="24"/>
          <w:szCs w:val="24"/>
        </w:rPr>
        <w:t>(не является первичным учетным документом)</w:t>
      </w:r>
    </w:p>
    <w:p w:rsidR="008C7AC5" w:rsidRPr="00833E8F" w:rsidRDefault="008C7AC5" w:rsidP="008C7AC5">
      <w:pPr>
        <w:contextualSpacing/>
        <w:jc w:val="center"/>
        <w:rPr>
          <w:sz w:val="24"/>
          <w:szCs w:val="24"/>
        </w:rPr>
      </w:pPr>
      <w:r w:rsidRPr="00833E8F">
        <w:rPr>
          <w:sz w:val="24"/>
          <w:szCs w:val="24"/>
        </w:rPr>
        <w:t>(ПРИМЕРНАЯ ФОРМА)</w:t>
      </w:r>
    </w:p>
    <w:p w:rsidR="008C7AC5" w:rsidRPr="00833E8F" w:rsidRDefault="008C7AC5" w:rsidP="008C7AC5">
      <w:pPr>
        <w:contextualSpacing/>
        <w:jc w:val="center"/>
        <w:rPr>
          <w:sz w:val="24"/>
          <w:szCs w:val="24"/>
        </w:rPr>
      </w:pPr>
    </w:p>
    <w:p w:rsidR="008C7AC5" w:rsidRPr="00833E8F" w:rsidRDefault="008C7AC5" w:rsidP="008C7AC5">
      <w:pPr>
        <w:contextualSpacing/>
        <w:jc w:val="both"/>
        <w:rPr>
          <w:sz w:val="24"/>
          <w:szCs w:val="24"/>
        </w:rPr>
      </w:pPr>
      <w:r w:rsidRPr="00833E8F">
        <w:rPr>
          <w:sz w:val="24"/>
          <w:szCs w:val="24"/>
        </w:rPr>
        <w:t>г. _________________</w:t>
      </w:r>
      <w:r w:rsidRPr="00833E8F">
        <w:rPr>
          <w:sz w:val="24"/>
          <w:szCs w:val="24"/>
        </w:rPr>
        <w:tab/>
      </w:r>
      <w:r w:rsidRPr="00833E8F">
        <w:rPr>
          <w:sz w:val="24"/>
          <w:szCs w:val="24"/>
        </w:rPr>
        <w:tab/>
        <w:t xml:space="preserve">          </w:t>
      </w:r>
      <w:r w:rsidRPr="00833E8F">
        <w:rPr>
          <w:sz w:val="24"/>
          <w:szCs w:val="24"/>
        </w:rPr>
        <w:tab/>
      </w:r>
      <w:r w:rsidRPr="00833E8F">
        <w:rPr>
          <w:sz w:val="24"/>
          <w:szCs w:val="24"/>
        </w:rPr>
        <w:tab/>
      </w:r>
      <w:r w:rsidRPr="00833E8F">
        <w:rPr>
          <w:sz w:val="24"/>
          <w:szCs w:val="24"/>
        </w:rPr>
        <w:tab/>
      </w:r>
      <w:r w:rsidRPr="00833E8F">
        <w:rPr>
          <w:sz w:val="24"/>
          <w:szCs w:val="24"/>
        </w:rPr>
        <w:tab/>
        <w:t xml:space="preserve">   «   » __________ 201__ г.</w:t>
      </w:r>
    </w:p>
    <w:p w:rsidR="008C7AC5" w:rsidRPr="00833E8F" w:rsidRDefault="008C7AC5" w:rsidP="008C7AC5">
      <w:pPr>
        <w:contextualSpacing/>
        <w:jc w:val="both"/>
        <w:rPr>
          <w:sz w:val="24"/>
          <w:szCs w:val="24"/>
        </w:rPr>
      </w:pPr>
    </w:p>
    <w:p w:rsidR="008C7AC5" w:rsidRPr="00833E8F" w:rsidRDefault="008C7AC5" w:rsidP="008C7AC5">
      <w:pPr>
        <w:contextualSpacing/>
        <w:jc w:val="both"/>
        <w:rPr>
          <w:sz w:val="24"/>
          <w:szCs w:val="24"/>
        </w:rPr>
      </w:pPr>
      <w:r w:rsidRPr="00833E8F">
        <w:rPr>
          <w:sz w:val="24"/>
          <w:szCs w:val="24"/>
        </w:rPr>
        <w:t xml:space="preserve">Мы, нижеподписавшиеся,______________________ </w:t>
      </w:r>
      <w:r w:rsidRPr="00833E8F">
        <w:rPr>
          <w:i/>
          <w:sz w:val="24"/>
          <w:szCs w:val="24"/>
        </w:rPr>
        <w:t>(должность, ФИО)</w:t>
      </w:r>
      <w:r w:rsidRPr="00833E8F">
        <w:rPr>
          <w:sz w:val="24"/>
          <w:szCs w:val="24"/>
        </w:rPr>
        <w:t xml:space="preserve"> от лица Заказчика и</w:t>
      </w:r>
    </w:p>
    <w:p w:rsidR="008C7AC5" w:rsidRPr="00833E8F" w:rsidRDefault="008C7AC5" w:rsidP="008C7AC5">
      <w:pPr>
        <w:contextualSpacing/>
        <w:jc w:val="both"/>
        <w:rPr>
          <w:i/>
          <w:sz w:val="24"/>
          <w:szCs w:val="24"/>
        </w:rPr>
      </w:pPr>
      <w:r w:rsidRPr="00833E8F">
        <w:rPr>
          <w:sz w:val="24"/>
          <w:szCs w:val="24"/>
        </w:rPr>
        <w:t xml:space="preserve">___________________________  </w:t>
      </w:r>
      <w:r w:rsidRPr="00833E8F">
        <w:rPr>
          <w:i/>
          <w:sz w:val="24"/>
          <w:szCs w:val="24"/>
        </w:rPr>
        <w:t>(должность, ФИО)</w:t>
      </w:r>
      <w:r w:rsidRPr="00833E8F">
        <w:rPr>
          <w:sz w:val="24"/>
          <w:szCs w:val="24"/>
        </w:rPr>
        <w:t xml:space="preserve"> от лица Исполнителя</w:t>
      </w:r>
      <w:r w:rsidRPr="00833E8F">
        <w:rPr>
          <w:i/>
          <w:sz w:val="24"/>
          <w:szCs w:val="24"/>
        </w:rPr>
        <w:t xml:space="preserve"> </w:t>
      </w:r>
      <w:r w:rsidRPr="00833E8F">
        <w:rPr>
          <w:sz w:val="24"/>
          <w:szCs w:val="24"/>
        </w:rPr>
        <w:t>настоящим подтверждаем следующее:</w:t>
      </w:r>
    </w:p>
    <w:p w:rsidR="008C7AC5" w:rsidRPr="00833E8F" w:rsidRDefault="008C7AC5" w:rsidP="008C7AC5">
      <w:pPr>
        <w:contextualSpacing/>
        <w:jc w:val="both"/>
        <w:rPr>
          <w:sz w:val="24"/>
          <w:szCs w:val="24"/>
        </w:rPr>
      </w:pPr>
    </w:p>
    <w:p w:rsidR="008C7AC5" w:rsidRPr="00833E8F" w:rsidRDefault="008C7AC5" w:rsidP="008C7AC5">
      <w:pPr>
        <w:contextualSpacing/>
        <w:jc w:val="both"/>
        <w:rPr>
          <w:sz w:val="24"/>
          <w:szCs w:val="24"/>
        </w:rPr>
      </w:pPr>
      <w:r w:rsidRPr="00833E8F">
        <w:rPr>
          <w:sz w:val="24"/>
          <w:szCs w:val="24"/>
        </w:rPr>
        <w:t xml:space="preserve">По договору от «   » ___________ 201__ г., заключенному по результатам проведения ____________ </w:t>
      </w:r>
      <w:r w:rsidRPr="00833E8F">
        <w:rPr>
          <w:i/>
          <w:sz w:val="24"/>
          <w:szCs w:val="24"/>
        </w:rPr>
        <w:t>(открытого конкурса, запроса предложений, запроса котировок цен, размещения оферты)</w:t>
      </w:r>
      <w:r w:rsidRPr="00833E8F">
        <w:rPr>
          <w:sz w:val="24"/>
          <w:szCs w:val="24"/>
        </w:rPr>
        <w:t xml:space="preserve"> № ______________________</w:t>
      </w:r>
    </w:p>
    <w:p w:rsidR="008C7AC5" w:rsidRPr="00833E8F" w:rsidRDefault="008C7AC5" w:rsidP="008C7AC5">
      <w:pPr>
        <w:contextualSpacing/>
        <w:jc w:val="both"/>
        <w:rPr>
          <w:sz w:val="24"/>
          <w:szCs w:val="24"/>
        </w:rPr>
      </w:pPr>
    </w:p>
    <w:p w:rsidR="008C7AC5" w:rsidRPr="00833E8F" w:rsidRDefault="008C7AC5" w:rsidP="008C7AC5">
      <w:pPr>
        <w:contextualSpacing/>
        <w:jc w:val="center"/>
        <w:rPr>
          <w:b/>
          <w:sz w:val="24"/>
          <w:szCs w:val="24"/>
        </w:rPr>
      </w:pPr>
      <w:r w:rsidRPr="00833E8F">
        <w:rPr>
          <w:b/>
          <w:sz w:val="24"/>
          <w:szCs w:val="24"/>
        </w:rPr>
        <w:t>за период с «    » ______________201__ г. по «    » _____________ 201__ г.</w:t>
      </w:r>
    </w:p>
    <w:p w:rsidR="008C7AC5" w:rsidRPr="00833E8F" w:rsidRDefault="008C7AC5" w:rsidP="008C7AC5">
      <w:pPr>
        <w:contextualSpacing/>
        <w:jc w:val="both"/>
        <w:rPr>
          <w:sz w:val="24"/>
          <w:szCs w:val="24"/>
        </w:rPr>
      </w:pPr>
    </w:p>
    <w:p w:rsidR="008C7AC5" w:rsidRPr="00833E8F" w:rsidRDefault="008C7AC5" w:rsidP="008C7AC5">
      <w:pPr>
        <w:contextualSpacing/>
        <w:jc w:val="both"/>
        <w:rPr>
          <w:sz w:val="24"/>
          <w:szCs w:val="24"/>
        </w:rPr>
      </w:pPr>
      <w:r w:rsidRPr="00833E8F">
        <w:rPr>
          <w:sz w:val="24"/>
          <w:szCs w:val="24"/>
        </w:rPr>
        <w:t xml:space="preserve">1) Исполнителем исполнены обязательства по _______________ </w:t>
      </w:r>
      <w:r w:rsidRPr="00833E8F">
        <w:rPr>
          <w:i/>
          <w:sz w:val="24"/>
          <w:szCs w:val="24"/>
        </w:rPr>
        <w:t>(поставке товаров, выполнению работ, оказанию услуг)</w:t>
      </w:r>
      <w:r w:rsidRPr="00833E8F">
        <w:rPr>
          <w:sz w:val="24"/>
          <w:szCs w:val="24"/>
        </w:rPr>
        <w:t xml:space="preserve"> на ________ руб. (__________________рублей __ копеек);</w:t>
      </w:r>
    </w:p>
    <w:p w:rsidR="008C7AC5" w:rsidRPr="00833E8F" w:rsidRDefault="008C7AC5" w:rsidP="008C7AC5">
      <w:pPr>
        <w:contextualSpacing/>
        <w:jc w:val="both"/>
        <w:rPr>
          <w:sz w:val="24"/>
          <w:szCs w:val="24"/>
        </w:rPr>
      </w:pPr>
      <w:r w:rsidRPr="00833E8F">
        <w:rPr>
          <w:sz w:val="24"/>
          <w:szCs w:val="24"/>
        </w:rPr>
        <w:t xml:space="preserve">2) Заказчиком исполнены обязательства по оплате ___________ </w:t>
      </w:r>
      <w:r w:rsidRPr="00833E8F">
        <w:rPr>
          <w:i/>
          <w:sz w:val="24"/>
          <w:szCs w:val="24"/>
        </w:rPr>
        <w:t>(поставленных товаров, выполненных работ, оказанных услуг)</w:t>
      </w:r>
      <w:r w:rsidRPr="00833E8F">
        <w:rPr>
          <w:sz w:val="24"/>
          <w:szCs w:val="24"/>
        </w:rPr>
        <w:t xml:space="preserve"> на _______ руб. (__________________ рублей __ копеек);</w:t>
      </w:r>
    </w:p>
    <w:p w:rsidR="008C7AC5" w:rsidRPr="00833E8F" w:rsidRDefault="008C7AC5" w:rsidP="008C7AC5">
      <w:pPr>
        <w:contextualSpacing/>
        <w:jc w:val="both"/>
        <w:rPr>
          <w:sz w:val="24"/>
          <w:szCs w:val="24"/>
        </w:rPr>
      </w:pPr>
      <w:r w:rsidRPr="00833E8F">
        <w:rPr>
          <w:sz w:val="24"/>
          <w:szCs w:val="24"/>
        </w:rPr>
        <w:t>3) ИТОГО обоюдное исполнение сторонами взятых на себя обязательств за отчетный период составило ________ руб. (_____________рублей __ копеек);</w:t>
      </w:r>
    </w:p>
    <w:p w:rsidR="008C7AC5" w:rsidRPr="00833E8F" w:rsidRDefault="008C7AC5" w:rsidP="008C7AC5">
      <w:pPr>
        <w:contextualSpacing/>
        <w:jc w:val="both"/>
        <w:rPr>
          <w:sz w:val="24"/>
          <w:szCs w:val="24"/>
        </w:rPr>
      </w:pPr>
      <w:r w:rsidRPr="00833E8F">
        <w:rPr>
          <w:sz w:val="24"/>
          <w:szCs w:val="24"/>
        </w:rPr>
        <w:t>4) Стороны не имеют взаимных претензий в части исполненных обязательств.</w:t>
      </w:r>
    </w:p>
    <w:p w:rsidR="008C7AC5" w:rsidRPr="00833E8F" w:rsidRDefault="008C7AC5" w:rsidP="008C7AC5">
      <w:pPr>
        <w:contextualSpacing/>
        <w:jc w:val="both"/>
        <w:rPr>
          <w:sz w:val="24"/>
          <w:szCs w:val="24"/>
        </w:rPr>
      </w:pPr>
    </w:p>
    <w:p w:rsidR="008C7AC5" w:rsidRPr="00833E8F" w:rsidRDefault="008C7AC5" w:rsidP="008C7AC5">
      <w:pPr>
        <w:contextualSpacing/>
        <w:jc w:val="both"/>
        <w:rPr>
          <w:sz w:val="24"/>
          <w:szCs w:val="24"/>
        </w:rPr>
      </w:pPr>
    </w:p>
    <w:p w:rsidR="008C7AC5" w:rsidRPr="00833E8F" w:rsidRDefault="008C7AC5" w:rsidP="008C7AC5">
      <w:pPr>
        <w:contextualSpacing/>
        <w:jc w:val="both"/>
        <w:rPr>
          <w:b/>
          <w:i/>
          <w:sz w:val="24"/>
          <w:szCs w:val="24"/>
          <w:u w:val="single"/>
        </w:rPr>
      </w:pPr>
      <w:proofErr w:type="spellStart"/>
      <w:r w:rsidRPr="00833E8F">
        <w:rPr>
          <w:b/>
          <w:i/>
          <w:sz w:val="24"/>
          <w:szCs w:val="24"/>
          <w:u w:val="single"/>
        </w:rPr>
        <w:t>Справочно</w:t>
      </w:r>
      <w:proofErr w:type="spellEnd"/>
      <w:r w:rsidRPr="00833E8F">
        <w:rPr>
          <w:b/>
          <w:i/>
          <w:sz w:val="24"/>
          <w:szCs w:val="24"/>
          <w:u w:val="single"/>
        </w:rPr>
        <w:t xml:space="preserve">: </w:t>
      </w:r>
    </w:p>
    <w:p w:rsidR="008C7AC5" w:rsidRPr="00833E8F" w:rsidRDefault="008C7AC5" w:rsidP="008C7AC5">
      <w:pPr>
        <w:contextualSpacing/>
        <w:jc w:val="both"/>
        <w:rPr>
          <w:sz w:val="24"/>
          <w:szCs w:val="24"/>
        </w:rPr>
      </w:pPr>
      <w:r w:rsidRPr="00833E8F">
        <w:rPr>
          <w:sz w:val="24"/>
          <w:szCs w:val="24"/>
        </w:rPr>
        <w:tab/>
        <w:t xml:space="preserve">Обоюдное исполнение сторонами взятых на себя обязательств по Договору </w:t>
      </w:r>
      <w:proofErr w:type="gramStart"/>
      <w:r w:rsidRPr="00833E8F">
        <w:rPr>
          <w:sz w:val="24"/>
          <w:szCs w:val="24"/>
        </w:rPr>
        <w:t>с даты подписания</w:t>
      </w:r>
      <w:proofErr w:type="gramEnd"/>
      <w:r w:rsidRPr="00833E8F">
        <w:rPr>
          <w:sz w:val="24"/>
          <w:szCs w:val="24"/>
        </w:rPr>
        <w:t xml:space="preserve"> договора составило ________ руб. (__________________рублей __ копеек).</w:t>
      </w:r>
    </w:p>
    <w:p w:rsidR="008C7AC5" w:rsidRPr="00833E8F" w:rsidRDefault="008C7AC5" w:rsidP="008C7AC5">
      <w:pPr>
        <w:contextualSpacing/>
        <w:jc w:val="both"/>
        <w:rPr>
          <w:sz w:val="24"/>
          <w:szCs w:val="24"/>
        </w:rPr>
      </w:pPr>
    </w:p>
    <w:p w:rsidR="008C7AC5" w:rsidRPr="00833E8F" w:rsidRDefault="008C7AC5" w:rsidP="008C7AC5">
      <w:pPr>
        <w:contextualSpacing/>
        <w:jc w:val="center"/>
        <w:rPr>
          <w:b/>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0"/>
        <w:gridCol w:w="4139"/>
      </w:tblGrid>
      <w:tr w:rsidR="008C7AC5" w:rsidRPr="00833E8F" w:rsidTr="008C7AC5">
        <w:trPr>
          <w:trHeight w:val="2074"/>
        </w:trPr>
        <w:tc>
          <w:tcPr>
            <w:tcW w:w="5130"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pStyle w:val="afe"/>
        <w:contextualSpacing/>
        <w:jc w:val="right"/>
        <w:rPr>
          <w:sz w:val="24"/>
          <w:szCs w:val="24"/>
        </w:rPr>
      </w:pPr>
      <w:r w:rsidRPr="00833E8F">
        <w:rPr>
          <w:sz w:val="24"/>
          <w:szCs w:val="24"/>
        </w:rPr>
        <w:br w:type="page"/>
      </w:r>
      <w:r w:rsidRPr="00833E8F">
        <w:rPr>
          <w:sz w:val="24"/>
          <w:szCs w:val="24"/>
        </w:rPr>
        <w:lastRenderedPageBreak/>
        <w:t>Приложение № 6</w:t>
      </w:r>
    </w:p>
    <w:p w:rsidR="008C7AC5" w:rsidRPr="00833E8F" w:rsidRDefault="008C7AC5" w:rsidP="008C7AC5">
      <w:pPr>
        <w:pStyle w:val="ConsNormal"/>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tabs>
          <w:tab w:val="left" w:pos="-4140"/>
          <w:tab w:val="left" w:pos="2160"/>
          <w:tab w:val="left" w:pos="6480"/>
        </w:tabs>
        <w:contextualSpacing/>
        <w:jc w:val="center"/>
        <w:rPr>
          <w:sz w:val="24"/>
          <w:szCs w:val="24"/>
        </w:rPr>
      </w:pPr>
    </w:p>
    <w:p w:rsidR="008C7AC5" w:rsidRPr="00833E8F" w:rsidRDefault="008C7AC5" w:rsidP="008C7AC5">
      <w:pPr>
        <w:tabs>
          <w:tab w:val="left" w:pos="-4140"/>
          <w:tab w:val="left" w:pos="2160"/>
          <w:tab w:val="left" w:pos="6480"/>
        </w:tabs>
        <w:contextualSpacing/>
        <w:jc w:val="center"/>
        <w:rPr>
          <w:sz w:val="24"/>
          <w:szCs w:val="24"/>
        </w:rPr>
      </w:pPr>
      <w:r w:rsidRPr="00833E8F">
        <w:rPr>
          <w:sz w:val="24"/>
          <w:szCs w:val="24"/>
        </w:rPr>
        <w:t xml:space="preserve">Правила безопасности </w:t>
      </w:r>
    </w:p>
    <w:p w:rsidR="008C7AC5" w:rsidRPr="00833E8F" w:rsidRDefault="008C7AC5" w:rsidP="008C7AC5">
      <w:pPr>
        <w:tabs>
          <w:tab w:val="left" w:pos="-4140"/>
          <w:tab w:val="left" w:pos="2160"/>
          <w:tab w:val="left" w:pos="6480"/>
        </w:tabs>
        <w:contextualSpacing/>
        <w:jc w:val="center"/>
        <w:rPr>
          <w:sz w:val="24"/>
          <w:szCs w:val="24"/>
        </w:rPr>
      </w:pPr>
      <w:r w:rsidRPr="00833E8F">
        <w:rPr>
          <w:sz w:val="24"/>
          <w:szCs w:val="24"/>
        </w:rPr>
        <w:t>при нахождении на терминале Заказчика</w:t>
      </w:r>
    </w:p>
    <w:p w:rsidR="008C7AC5" w:rsidRPr="00833E8F" w:rsidRDefault="008C7AC5" w:rsidP="008C7AC5">
      <w:pPr>
        <w:tabs>
          <w:tab w:val="left" w:pos="-4140"/>
          <w:tab w:val="left" w:pos="2160"/>
          <w:tab w:val="left" w:pos="6480"/>
        </w:tabs>
        <w:contextualSpacing/>
        <w:jc w:val="center"/>
        <w:rPr>
          <w:sz w:val="24"/>
          <w:szCs w:val="24"/>
        </w:rPr>
      </w:pP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 На терминале Заказчика и в </w:t>
      </w:r>
      <w:proofErr w:type="gramStart"/>
      <w:r w:rsidRPr="00833E8F">
        <w:rPr>
          <w:sz w:val="24"/>
          <w:szCs w:val="24"/>
        </w:rPr>
        <w:t>пределах</w:t>
      </w:r>
      <w:proofErr w:type="gramEnd"/>
      <w:r w:rsidRPr="00833E8F">
        <w:rPr>
          <w:sz w:val="24"/>
          <w:szCs w:val="24"/>
        </w:rPr>
        <w:t xml:space="preserve"> прилегающих к нему технологических зон необходимо: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2.3. соблюдать предельную осторожность, уступать дорогу погрузочно-разгрузочной технике;</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2.4. выполнять указания работников охранных агентств (охранников) и уполномоченных работников Заказчика о режиме движения;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2.5. осуществлять начало движения Транспортного средства только после разрешения приемосдатчика или охранника;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 На терминале Заказчика и в </w:t>
      </w:r>
      <w:proofErr w:type="gramStart"/>
      <w:r w:rsidRPr="00833E8F">
        <w:rPr>
          <w:sz w:val="24"/>
          <w:szCs w:val="24"/>
        </w:rPr>
        <w:t>пределах</w:t>
      </w:r>
      <w:proofErr w:type="gramEnd"/>
      <w:r w:rsidRPr="00833E8F">
        <w:rPr>
          <w:sz w:val="24"/>
          <w:szCs w:val="24"/>
        </w:rPr>
        <w:t xml:space="preserve"> прилегающих к нему технологических зон запрещается: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3.1. самовольный проход / проезд через КПП, а также нахождение на терминале Заказчика без разрешения;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3.2. провоз на территорию терминала Заказчика пассажиров, не имеющих пропусков, оформленных надлежащим образом;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3.3. нахождение на терминале Заказчика без сигнального (светоотражающего) жилета, защитной каски, а при необходимости иных средств индивидуальной защиты (</w:t>
      </w:r>
      <w:proofErr w:type="gramStart"/>
      <w:r w:rsidRPr="00833E8F">
        <w:rPr>
          <w:sz w:val="24"/>
          <w:szCs w:val="24"/>
        </w:rPr>
        <w:t>СИЗ</w:t>
      </w:r>
      <w:proofErr w:type="gramEnd"/>
      <w:r w:rsidRPr="00833E8F">
        <w:rPr>
          <w:sz w:val="24"/>
          <w:szCs w:val="24"/>
        </w:rPr>
        <w:t xml:space="preserve">) в исправном состоянии;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3.4. нарушение схемы маршрутов прохода и проезда по терминалу Заказчика;</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3.5. превышение скоростного режима;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3.6. обгон и выезд на полосу встречного движения;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3.7. создание помех прочим участникам дорожного движения, а также перемещению погрузо-разгрузочной техники;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3.8. въезд в зоны погрузки / выгрузки без полученного на то разрешения;</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3.9. нахождение в зоне проведения Работ лицам, не имеющим отношения к производственному процессу;</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3.10. нахождение ближе 10 (десяти) метров от работающей техники и вне зоны видимости водителя / механизатора техники;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3.11. нахождение под перемещаемым грузом;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3.12. приближение к Транспортному средству и занятие места водителя до завершения погрузочно-разгрузочных работ;</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3.13. оставление Транспортного средства на длительное время;</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lastRenderedPageBreak/>
        <w:t>3.14. занятие для стоянки автотранспорта проездов, переездов и ме</w:t>
      </w:r>
      <w:proofErr w:type="gramStart"/>
      <w:r w:rsidRPr="00833E8F">
        <w:rPr>
          <w:sz w:val="24"/>
          <w:szCs w:val="24"/>
        </w:rPr>
        <w:t>ст скл</w:t>
      </w:r>
      <w:proofErr w:type="gramEnd"/>
      <w:r w:rsidRPr="00833E8F">
        <w:rPr>
          <w:sz w:val="24"/>
          <w:szCs w:val="24"/>
        </w:rPr>
        <w:t xml:space="preserve">адирования груза;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3.15. производство любых ремонтных, а также сварочных и иных работ с применением открытого огня / пламени;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3.16. пользование переносными газовыми плитами для подогрева пищи и обогрева, а также разведение открытого огня;</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3.18. курение в неустановленных местах, не обозначенных знаком «место для курения»;</w:t>
      </w:r>
    </w:p>
    <w:p w:rsidR="008C7AC5" w:rsidRPr="00833E8F" w:rsidRDefault="008C7AC5" w:rsidP="008C7AC5">
      <w:pPr>
        <w:tabs>
          <w:tab w:val="left" w:pos="-4140"/>
          <w:tab w:val="left" w:pos="2160"/>
          <w:tab w:val="left" w:pos="6480"/>
        </w:tabs>
        <w:ind w:firstLine="426"/>
        <w:contextualSpacing/>
        <w:jc w:val="both"/>
        <w:rPr>
          <w:sz w:val="24"/>
          <w:szCs w:val="24"/>
        </w:rPr>
      </w:pPr>
      <w:r w:rsidRPr="00833E8F">
        <w:rPr>
          <w:sz w:val="24"/>
          <w:szCs w:val="24"/>
        </w:rPr>
        <w:t>3.19. выброс в непредусмотренных местах мусора, отходов и пр.</w:t>
      </w:r>
    </w:p>
    <w:p w:rsidR="008C7AC5" w:rsidRPr="00833E8F" w:rsidRDefault="008C7AC5" w:rsidP="008C7AC5">
      <w:pPr>
        <w:tabs>
          <w:tab w:val="left" w:pos="-4140"/>
          <w:tab w:val="left" w:pos="2160"/>
          <w:tab w:val="left" w:pos="6480"/>
        </w:tabs>
        <w:ind w:firstLine="426"/>
        <w:contextualSpacing/>
        <w:jc w:val="both"/>
        <w:rPr>
          <w:sz w:val="24"/>
          <w:szCs w:val="24"/>
        </w:rPr>
      </w:pPr>
    </w:p>
    <w:p w:rsidR="008C7AC5" w:rsidRPr="00833E8F" w:rsidRDefault="008C7AC5" w:rsidP="008C7AC5">
      <w:pPr>
        <w:contextualSpacing/>
        <w:jc w:val="center"/>
        <w:rPr>
          <w:b/>
          <w:sz w:val="24"/>
          <w:szCs w:val="24"/>
        </w:rPr>
      </w:pPr>
    </w:p>
    <w:tbl>
      <w:tblPr>
        <w:tblW w:w="9694"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5"/>
        <w:gridCol w:w="4139"/>
      </w:tblGrid>
      <w:tr w:rsidR="008C7AC5" w:rsidRPr="00833E8F" w:rsidTr="008C7AC5">
        <w:trPr>
          <w:trHeight w:val="2074"/>
        </w:trPr>
        <w:tc>
          <w:tcPr>
            <w:tcW w:w="5555" w:type="dxa"/>
            <w:tcBorders>
              <w:top w:val="nil"/>
              <w:left w:val="nil"/>
              <w:bottom w:val="nil"/>
              <w:right w:val="nil"/>
            </w:tcBorders>
          </w:tcPr>
          <w:p w:rsidR="008C7AC5" w:rsidRPr="00833E8F" w:rsidRDefault="008C7AC5" w:rsidP="008C7AC5">
            <w:pPr>
              <w:rPr>
                <w:sz w:val="24"/>
                <w:szCs w:val="24"/>
              </w:rPr>
            </w:pPr>
            <w:r w:rsidRPr="00833E8F">
              <w:rPr>
                <w:sz w:val="24"/>
                <w:szCs w:val="24"/>
              </w:rPr>
              <w:t>от Заказчика:</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_____________ Ю.А. Павлов</w:t>
            </w:r>
          </w:p>
          <w:p w:rsidR="008C7AC5" w:rsidRPr="00833E8F" w:rsidRDefault="008C7AC5" w:rsidP="008C7AC5">
            <w:pPr>
              <w:rPr>
                <w:sz w:val="24"/>
                <w:szCs w:val="24"/>
                <w:vertAlign w:val="superscript"/>
              </w:rPr>
            </w:pPr>
            <w:r w:rsidRPr="00833E8F">
              <w:rPr>
                <w:sz w:val="24"/>
                <w:szCs w:val="24"/>
                <w:vertAlign w:val="superscript"/>
              </w:rPr>
              <w:t xml:space="preserve">м.п. </w:t>
            </w:r>
          </w:p>
        </w:tc>
        <w:tc>
          <w:tcPr>
            <w:tcW w:w="4139" w:type="dxa"/>
            <w:tcBorders>
              <w:top w:val="nil"/>
              <w:left w:val="nil"/>
              <w:bottom w:val="nil"/>
              <w:right w:val="nil"/>
            </w:tcBorders>
          </w:tcPr>
          <w:p w:rsidR="008C7AC5" w:rsidRPr="00833E8F" w:rsidRDefault="008C7AC5" w:rsidP="008C7AC5">
            <w:pPr>
              <w:rPr>
                <w:sz w:val="24"/>
                <w:szCs w:val="24"/>
              </w:rPr>
            </w:pPr>
            <w:r w:rsidRPr="00833E8F">
              <w:rPr>
                <w:sz w:val="24"/>
                <w:szCs w:val="24"/>
              </w:rPr>
              <w:t>от Исполнителя:</w:t>
            </w:r>
          </w:p>
          <w:p w:rsidR="008C7AC5" w:rsidRPr="00833E8F" w:rsidRDefault="008C7AC5" w:rsidP="008C7AC5">
            <w:pPr>
              <w:rPr>
                <w:sz w:val="24"/>
                <w:szCs w:val="24"/>
              </w:rPr>
            </w:pPr>
          </w:p>
          <w:p w:rsidR="008C7AC5" w:rsidRPr="00833E8F" w:rsidRDefault="008C7AC5" w:rsidP="008C7AC5">
            <w:pPr>
              <w:rPr>
                <w:sz w:val="24"/>
                <w:szCs w:val="24"/>
              </w:rPr>
            </w:pPr>
            <w:r w:rsidRPr="00833E8F">
              <w:rPr>
                <w:sz w:val="24"/>
                <w:szCs w:val="24"/>
              </w:rPr>
              <w:t>________    ______________</w:t>
            </w:r>
          </w:p>
          <w:p w:rsidR="008C7AC5" w:rsidRPr="00833E8F" w:rsidRDefault="008C7AC5" w:rsidP="008C7AC5">
            <w:pPr>
              <w:rPr>
                <w:sz w:val="24"/>
                <w:szCs w:val="24"/>
              </w:rPr>
            </w:pPr>
            <w:r w:rsidRPr="00833E8F">
              <w:rPr>
                <w:sz w:val="24"/>
                <w:szCs w:val="24"/>
                <w:vertAlign w:val="superscript"/>
              </w:rPr>
              <w:t>м.п.</w:t>
            </w:r>
          </w:p>
        </w:tc>
      </w:tr>
    </w:tbl>
    <w:p w:rsidR="008C7AC5" w:rsidRPr="00833E8F" w:rsidRDefault="008C7AC5" w:rsidP="008C7AC5">
      <w:pPr>
        <w:contextualSpacing/>
        <w:rPr>
          <w:sz w:val="24"/>
          <w:szCs w:val="24"/>
        </w:rPr>
      </w:pPr>
    </w:p>
    <w:p w:rsidR="008C7AC5" w:rsidRPr="00833E8F" w:rsidRDefault="008C7AC5" w:rsidP="008C7AC5">
      <w:pPr>
        <w:rPr>
          <w:b/>
          <w:i/>
          <w:sz w:val="24"/>
          <w:szCs w:val="24"/>
        </w:rPr>
      </w:pPr>
      <w:r w:rsidRPr="00833E8F">
        <w:rPr>
          <w:b/>
          <w:i/>
          <w:sz w:val="24"/>
          <w:szCs w:val="24"/>
        </w:rPr>
        <w:br w:type="page"/>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lastRenderedPageBreak/>
        <w:t>Приложение № 7</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rPr>
          <w:sz w:val="24"/>
          <w:szCs w:val="24"/>
        </w:rPr>
      </w:pPr>
    </w:p>
    <w:p w:rsidR="008C7AC5" w:rsidRPr="00833E8F" w:rsidRDefault="008C7AC5" w:rsidP="008C7AC5">
      <w:pPr>
        <w:rPr>
          <w:sz w:val="24"/>
          <w:szCs w:val="24"/>
        </w:rPr>
      </w:pPr>
    </w:p>
    <w:p w:rsidR="008C7AC5" w:rsidRPr="00833E8F" w:rsidRDefault="008C7AC5" w:rsidP="008C7AC5">
      <w:pPr>
        <w:jc w:val="both"/>
        <w:rPr>
          <w:b/>
          <w:i/>
          <w:sz w:val="24"/>
          <w:szCs w:val="24"/>
        </w:rPr>
      </w:pPr>
      <w:r w:rsidRPr="00833E8F">
        <w:rPr>
          <w:iCs/>
          <w:sz w:val="24"/>
          <w:szCs w:val="24"/>
        </w:rPr>
        <w:t>Форма акта о приемке выполненных Работ формы КС-2 предлагается Исполнителем до подписания Договора на согласование с Заказчиком.</w:t>
      </w:r>
    </w:p>
    <w:p w:rsidR="008C7AC5" w:rsidRPr="00833E8F" w:rsidRDefault="008C7AC5" w:rsidP="008C7AC5">
      <w:pPr>
        <w:rPr>
          <w:sz w:val="24"/>
          <w:szCs w:val="24"/>
        </w:rPr>
      </w:pPr>
      <w:r w:rsidRPr="00833E8F">
        <w:rPr>
          <w:sz w:val="24"/>
          <w:szCs w:val="24"/>
        </w:rPr>
        <w:br w:type="page"/>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lastRenderedPageBreak/>
        <w:t>Приложение № 8</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 Договору на выполнение работ</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№КРАС-___________</w:t>
      </w:r>
    </w:p>
    <w:p w:rsidR="008C7AC5" w:rsidRPr="00833E8F" w:rsidRDefault="008C7AC5" w:rsidP="008C7AC5">
      <w:pPr>
        <w:pStyle w:val="ConsNormal"/>
        <w:widowControl/>
        <w:ind w:firstLine="0"/>
        <w:contextualSpacing/>
        <w:jc w:val="right"/>
        <w:rPr>
          <w:rFonts w:ascii="Times New Roman" w:hAnsi="Times New Roman" w:cs="Times New Roman"/>
          <w:sz w:val="24"/>
          <w:szCs w:val="24"/>
        </w:rPr>
      </w:pPr>
      <w:r w:rsidRPr="00833E8F">
        <w:rPr>
          <w:rFonts w:ascii="Times New Roman" w:hAnsi="Times New Roman" w:cs="Times New Roman"/>
          <w:sz w:val="24"/>
          <w:szCs w:val="24"/>
        </w:rPr>
        <w:t>от «___»________2019 г.</w:t>
      </w:r>
    </w:p>
    <w:p w:rsidR="008C7AC5" w:rsidRPr="00833E8F" w:rsidRDefault="008C7AC5" w:rsidP="008C7AC5">
      <w:pPr>
        <w:snapToGrid w:val="0"/>
        <w:jc w:val="right"/>
        <w:rPr>
          <w:sz w:val="24"/>
          <w:szCs w:val="24"/>
        </w:rPr>
      </w:pPr>
    </w:p>
    <w:p w:rsidR="008C7AC5" w:rsidRPr="00833E8F" w:rsidRDefault="008C7AC5" w:rsidP="008C7AC5">
      <w:pPr>
        <w:snapToGrid w:val="0"/>
        <w:jc w:val="right"/>
        <w:rPr>
          <w:sz w:val="24"/>
          <w:szCs w:val="24"/>
        </w:rPr>
      </w:pPr>
    </w:p>
    <w:p w:rsidR="008C7AC5" w:rsidRPr="00833E8F" w:rsidRDefault="008C7AC5" w:rsidP="008C7AC5">
      <w:pPr>
        <w:jc w:val="both"/>
        <w:rPr>
          <w:b/>
          <w:i/>
          <w:sz w:val="24"/>
          <w:szCs w:val="24"/>
        </w:rPr>
      </w:pPr>
      <w:r w:rsidRPr="00833E8F">
        <w:rPr>
          <w:iCs/>
          <w:sz w:val="24"/>
          <w:szCs w:val="24"/>
        </w:rPr>
        <w:t>Форма справки о стоимости выполненных работ и затрат формы КС-3 предлагается Исполнителем до подписания Договора на согласование с Заказчиком.</w:t>
      </w:r>
    </w:p>
    <w:p w:rsidR="008C7AC5" w:rsidRPr="003723E1" w:rsidRDefault="008C7AC5" w:rsidP="008C7AC5">
      <w:pPr>
        <w:rPr>
          <w:rFonts w:eastAsia="Arial"/>
        </w:rPr>
      </w:pPr>
      <w:r w:rsidRPr="003723E1">
        <w:br w:type="page"/>
      </w:r>
    </w:p>
    <w:p w:rsidR="00EE7A42" w:rsidRDefault="00EE7A42" w:rsidP="00EE7A42">
      <w:pPr>
        <w:rPr>
          <w:snapToGrid/>
        </w:rPr>
      </w:pPr>
    </w:p>
    <w:p w:rsidR="00EE7A42" w:rsidRDefault="00EE7A42" w:rsidP="00EE7A42">
      <w:pPr>
        <w:rPr>
          <w:snapToGrid/>
        </w:rPr>
      </w:pPr>
    </w:p>
    <w:p w:rsidR="00EE7A42" w:rsidRPr="00833E8F" w:rsidRDefault="00EE7A42" w:rsidP="00EE7A42">
      <w:pPr>
        <w:jc w:val="both"/>
        <w:rPr>
          <w:bCs/>
          <w:snapToGrid/>
          <w:szCs w:val="28"/>
        </w:rPr>
      </w:pPr>
      <w:r w:rsidRPr="00833E8F">
        <w:rPr>
          <w:b/>
          <w:bCs/>
          <w:snapToGrid/>
          <w:szCs w:val="28"/>
        </w:rPr>
        <w:t xml:space="preserve">2. </w:t>
      </w:r>
      <w:r w:rsidRPr="00833E8F">
        <w:rPr>
          <w:bCs/>
          <w:snapToGrid/>
          <w:szCs w:val="28"/>
        </w:rPr>
        <w:t>Изложить п.</w:t>
      </w:r>
      <w:r w:rsidR="00107C50" w:rsidRPr="00833E8F">
        <w:rPr>
          <w:bCs/>
          <w:snapToGrid/>
          <w:szCs w:val="28"/>
        </w:rPr>
        <w:t xml:space="preserve"> </w:t>
      </w:r>
      <w:r w:rsidRPr="00833E8F">
        <w:rPr>
          <w:bCs/>
          <w:snapToGrid/>
          <w:szCs w:val="28"/>
        </w:rPr>
        <w:t>6</w:t>
      </w:r>
      <w:r w:rsidR="00107C50" w:rsidRPr="00833E8F">
        <w:rPr>
          <w:bCs/>
          <w:snapToGrid/>
          <w:szCs w:val="28"/>
        </w:rPr>
        <w:t>, 7</w:t>
      </w:r>
      <w:r w:rsidRPr="00833E8F">
        <w:rPr>
          <w:bCs/>
          <w:snapToGrid/>
          <w:szCs w:val="28"/>
        </w:rPr>
        <w:t xml:space="preserve"> Раздела 5 Информационной карты документации о закупке у </w:t>
      </w:r>
      <w:r w:rsidRPr="00833E8F">
        <w:rPr>
          <w:bCs/>
          <w:szCs w:val="28"/>
        </w:rPr>
        <w:t>субъектов малого и среднего предпринимательства</w:t>
      </w:r>
      <w:r w:rsidRPr="00833E8F">
        <w:rPr>
          <w:bCs/>
          <w:snapToGrid/>
          <w:szCs w:val="28"/>
        </w:rPr>
        <w:t xml:space="preserve"> в следующей редакции:</w:t>
      </w:r>
    </w:p>
    <w:p w:rsidR="00EE7A42" w:rsidRPr="00833E8F" w:rsidRDefault="00EE7A42" w:rsidP="00EE7A42">
      <w:pPr>
        <w:jc w:val="both"/>
        <w:rPr>
          <w:bCs/>
          <w:snapToGrid/>
          <w:sz w:val="16"/>
          <w:szCs w:val="1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6946"/>
      </w:tblGrid>
      <w:tr w:rsidR="003723E1" w:rsidRPr="00833E8F" w:rsidTr="003723E1">
        <w:tc>
          <w:tcPr>
            <w:tcW w:w="567" w:type="dxa"/>
          </w:tcPr>
          <w:p w:rsidR="003723E1" w:rsidRPr="00833E8F" w:rsidRDefault="003723E1" w:rsidP="008F057C">
            <w:pPr>
              <w:pStyle w:val="11"/>
              <w:ind w:firstLine="0"/>
              <w:rPr>
                <w:b/>
                <w:sz w:val="24"/>
                <w:szCs w:val="24"/>
              </w:rPr>
            </w:pPr>
            <w:r w:rsidRPr="00833E8F">
              <w:rPr>
                <w:b/>
                <w:sz w:val="24"/>
                <w:szCs w:val="24"/>
              </w:rPr>
              <w:t>6.</w:t>
            </w:r>
          </w:p>
        </w:tc>
        <w:tc>
          <w:tcPr>
            <w:tcW w:w="2268" w:type="dxa"/>
          </w:tcPr>
          <w:p w:rsidR="003723E1" w:rsidRPr="00833E8F" w:rsidRDefault="003723E1" w:rsidP="008F057C">
            <w:pPr>
              <w:pStyle w:val="Default"/>
              <w:rPr>
                <w:b/>
                <w:color w:val="auto"/>
              </w:rPr>
            </w:pPr>
            <w:r w:rsidRPr="00833E8F">
              <w:rPr>
                <w:b/>
                <w:color w:val="auto"/>
              </w:rPr>
              <w:t>Место, дата начала и окончания срока подачи Заявок</w:t>
            </w:r>
          </w:p>
        </w:tc>
        <w:tc>
          <w:tcPr>
            <w:tcW w:w="6946" w:type="dxa"/>
          </w:tcPr>
          <w:p w:rsidR="003723E1" w:rsidRPr="00833E8F" w:rsidRDefault="003723E1" w:rsidP="003723E1">
            <w:pPr>
              <w:pStyle w:val="11"/>
              <w:ind w:firstLine="0"/>
              <w:rPr>
                <w:b/>
                <w:sz w:val="24"/>
                <w:szCs w:val="24"/>
              </w:rPr>
            </w:pPr>
            <w:r w:rsidRPr="00833E8F">
              <w:rPr>
                <w:sz w:val="24"/>
                <w:szCs w:val="24"/>
              </w:rPr>
              <w:t xml:space="preserve">Заявки принимаются через ЭТП, информация по которой указана в пункте 4 Информационной карты </w:t>
            </w:r>
            <w:proofErr w:type="gramStart"/>
            <w:r w:rsidRPr="00833E8F">
              <w:rPr>
                <w:sz w:val="24"/>
                <w:szCs w:val="24"/>
              </w:rPr>
              <w:t>с даты опубликования</w:t>
            </w:r>
            <w:proofErr w:type="gramEnd"/>
            <w:r w:rsidRPr="00833E8F">
              <w:rPr>
                <w:sz w:val="24"/>
                <w:szCs w:val="24"/>
              </w:rPr>
              <w:t xml:space="preserve"> извещения о проведении Открытого конкурса и до «20» июля 2019 г. 17 часов 00 минут местного времени.</w:t>
            </w:r>
          </w:p>
        </w:tc>
      </w:tr>
      <w:tr w:rsidR="00107C50" w:rsidRPr="00137392" w:rsidTr="00107C50">
        <w:tc>
          <w:tcPr>
            <w:tcW w:w="567" w:type="dxa"/>
            <w:tcBorders>
              <w:top w:val="single" w:sz="4" w:space="0" w:color="auto"/>
              <w:left w:val="single" w:sz="4" w:space="0" w:color="auto"/>
              <w:bottom w:val="single" w:sz="4" w:space="0" w:color="auto"/>
              <w:right w:val="single" w:sz="4" w:space="0" w:color="auto"/>
            </w:tcBorders>
          </w:tcPr>
          <w:p w:rsidR="00107C50" w:rsidRPr="00833E8F" w:rsidRDefault="00107C50" w:rsidP="008F057C">
            <w:pPr>
              <w:pStyle w:val="11"/>
              <w:ind w:firstLine="0"/>
              <w:rPr>
                <w:b/>
                <w:sz w:val="24"/>
                <w:szCs w:val="24"/>
              </w:rPr>
            </w:pPr>
            <w:r w:rsidRPr="00833E8F">
              <w:rPr>
                <w:b/>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107C50" w:rsidRPr="00833E8F" w:rsidRDefault="00107C50" w:rsidP="008F057C">
            <w:pPr>
              <w:pStyle w:val="Default"/>
              <w:rPr>
                <w:b/>
                <w:color w:val="auto"/>
              </w:rPr>
            </w:pPr>
            <w:r w:rsidRPr="00833E8F">
              <w:rPr>
                <w:b/>
                <w:color w:val="auto"/>
              </w:rPr>
              <w:t>Место, дата и время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tcPr>
          <w:p w:rsidR="00107C50" w:rsidRPr="00137392" w:rsidRDefault="00107C50" w:rsidP="00107C50">
            <w:pPr>
              <w:pStyle w:val="11"/>
              <w:ind w:firstLine="0"/>
              <w:rPr>
                <w:sz w:val="24"/>
                <w:szCs w:val="24"/>
              </w:rPr>
            </w:pPr>
            <w:r w:rsidRPr="00833E8F">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«20» июля 2019 г. 17 часов 00 минут местного времени.</w:t>
            </w:r>
          </w:p>
        </w:tc>
      </w:tr>
    </w:tbl>
    <w:p w:rsidR="00107C50" w:rsidRDefault="00107C50" w:rsidP="00392E6C">
      <w:pPr>
        <w:jc w:val="both"/>
        <w:rPr>
          <w:b/>
          <w:bCs/>
          <w:snapToGrid/>
          <w:szCs w:val="28"/>
        </w:rPr>
      </w:pPr>
    </w:p>
    <w:p w:rsidR="00392E6C" w:rsidRPr="00833E8F" w:rsidRDefault="003723E1" w:rsidP="00392E6C">
      <w:pPr>
        <w:jc w:val="both"/>
        <w:rPr>
          <w:bCs/>
          <w:snapToGrid/>
          <w:szCs w:val="28"/>
        </w:rPr>
      </w:pPr>
      <w:r w:rsidRPr="00833E8F">
        <w:rPr>
          <w:b/>
          <w:bCs/>
          <w:snapToGrid/>
          <w:szCs w:val="28"/>
        </w:rPr>
        <w:t>3</w:t>
      </w:r>
      <w:r w:rsidR="00392E6C" w:rsidRPr="00833E8F">
        <w:rPr>
          <w:b/>
          <w:bCs/>
          <w:snapToGrid/>
          <w:szCs w:val="28"/>
        </w:rPr>
        <w:t xml:space="preserve">. </w:t>
      </w:r>
      <w:r w:rsidR="00392E6C" w:rsidRPr="00833E8F">
        <w:rPr>
          <w:bCs/>
          <w:snapToGrid/>
          <w:szCs w:val="28"/>
        </w:rPr>
        <w:t xml:space="preserve">Изложить п. 5, </w:t>
      </w:r>
      <w:r w:rsidR="00107C50" w:rsidRPr="00833E8F">
        <w:rPr>
          <w:bCs/>
          <w:snapToGrid/>
          <w:szCs w:val="28"/>
        </w:rPr>
        <w:t>7</w:t>
      </w:r>
      <w:r w:rsidR="00392E6C" w:rsidRPr="00833E8F">
        <w:rPr>
          <w:bCs/>
          <w:snapToGrid/>
          <w:szCs w:val="28"/>
        </w:rPr>
        <w:t xml:space="preserve"> Извещени</w:t>
      </w:r>
      <w:r w:rsidR="00E64F0E" w:rsidRPr="00833E8F">
        <w:rPr>
          <w:bCs/>
          <w:snapToGrid/>
          <w:szCs w:val="28"/>
        </w:rPr>
        <w:t>я</w:t>
      </w:r>
      <w:r w:rsidR="00392E6C" w:rsidRPr="00833E8F">
        <w:rPr>
          <w:bCs/>
          <w:snapToGrid/>
          <w:szCs w:val="28"/>
        </w:rPr>
        <w:t xml:space="preserve"> о проведении открытого конкурса в электронной форме в следующей редакции:</w:t>
      </w:r>
    </w:p>
    <w:p w:rsidR="00392E6C" w:rsidRPr="00833E8F" w:rsidRDefault="00392E6C" w:rsidP="00392E6C">
      <w:pPr>
        <w:jc w:val="both"/>
        <w:rPr>
          <w:bCs/>
          <w:snapToGrid/>
          <w:sz w:val="16"/>
          <w:szCs w:val="16"/>
        </w:rPr>
      </w:pPr>
    </w:p>
    <w:p w:rsidR="00107C50" w:rsidRPr="00833E8F" w:rsidRDefault="00107C50" w:rsidP="00107C50">
      <w:pPr>
        <w:jc w:val="both"/>
        <w:rPr>
          <w:szCs w:val="28"/>
        </w:rPr>
      </w:pPr>
      <w:r w:rsidRPr="00833E8F">
        <w:rPr>
          <w:b/>
          <w:szCs w:val="28"/>
        </w:rPr>
        <w:t>5. Информация документации о закупке:</w:t>
      </w:r>
    </w:p>
    <w:p w:rsidR="00107C50" w:rsidRPr="00833E8F" w:rsidRDefault="00107C50" w:rsidP="00107C50">
      <w:pPr>
        <w:jc w:val="both"/>
        <w:rPr>
          <w:szCs w:val="28"/>
        </w:rPr>
      </w:pPr>
      <w:bookmarkStart w:id="1" w:name="OLE_LINK20"/>
      <w:bookmarkStart w:id="2" w:name="OLE_LINK21"/>
      <w:bookmarkStart w:id="3" w:name="OLE_LINK22"/>
      <w:bookmarkStart w:id="4" w:name="OLE_LINK34"/>
      <w:bookmarkStart w:id="5" w:name="OLE_LINK35"/>
      <w:bookmarkStart w:id="6" w:name="OLE_LINK36"/>
      <w:bookmarkStart w:id="7" w:name="OLE_LINK47"/>
      <w:bookmarkStart w:id="8" w:name="OLE_LINK48"/>
      <w:r w:rsidRPr="00833E8F">
        <w:rPr>
          <w:szCs w:val="28"/>
        </w:rPr>
        <w:t>Срок предоставления документации о закупке:</w:t>
      </w:r>
      <w:r w:rsidRPr="00833E8F">
        <w:rPr>
          <w:szCs w:val="28"/>
        </w:rPr>
        <w:br/>
      </w:r>
      <w:bookmarkStart w:id="9" w:name="OLE_LINK5"/>
      <w:bookmarkStart w:id="10" w:name="OLE_LINK6"/>
      <w:bookmarkStart w:id="11" w:name="OLE_LINK7"/>
      <w:bookmarkStart w:id="12" w:name="OLE_LINK32"/>
      <w:bookmarkStart w:id="13" w:name="OLE_LINK33"/>
      <w:r w:rsidRPr="00833E8F">
        <w:rPr>
          <w:szCs w:val="28"/>
        </w:rPr>
        <w:t>с «28» июня 2019 г. по «20» июля 2019 г.</w:t>
      </w:r>
      <w:bookmarkEnd w:id="1"/>
      <w:bookmarkEnd w:id="2"/>
      <w:bookmarkEnd w:id="3"/>
      <w:bookmarkEnd w:id="4"/>
      <w:bookmarkEnd w:id="5"/>
      <w:bookmarkEnd w:id="6"/>
      <w:bookmarkEnd w:id="7"/>
      <w:bookmarkEnd w:id="8"/>
      <w:bookmarkEnd w:id="9"/>
      <w:bookmarkEnd w:id="10"/>
      <w:bookmarkEnd w:id="11"/>
      <w:bookmarkEnd w:id="12"/>
      <w:bookmarkEnd w:id="13"/>
    </w:p>
    <w:p w:rsidR="00107C50" w:rsidRPr="006F18C1" w:rsidRDefault="00107C50" w:rsidP="00107C50">
      <w:pPr>
        <w:jc w:val="both"/>
        <w:rPr>
          <w:b/>
          <w:szCs w:val="28"/>
        </w:rPr>
      </w:pPr>
    </w:p>
    <w:p w:rsidR="00107C50" w:rsidRPr="006F18C1" w:rsidRDefault="00107C50" w:rsidP="00107C50">
      <w:pPr>
        <w:jc w:val="both"/>
        <w:rPr>
          <w:b/>
          <w:i/>
        </w:rPr>
      </w:pPr>
      <w:r w:rsidRPr="006F18C1">
        <w:rPr>
          <w:b/>
          <w:szCs w:val="28"/>
        </w:rPr>
        <w:t>7. И</w:t>
      </w:r>
      <w:r w:rsidRPr="006F18C1">
        <w:rPr>
          <w:b/>
        </w:rPr>
        <w:t>нформация о порядке проведения закупки:</w:t>
      </w:r>
    </w:p>
    <w:p w:rsidR="00107C50" w:rsidRPr="006F18C1" w:rsidRDefault="00107C50" w:rsidP="00107C50">
      <w:pPr>
        <w:jc w:val="both"/>
      </w:pPr>
      <w:r w:rsidRPr="006F18C1">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F18C1">
        <w:rPr>
          <w:b/>
          <w:szCs w:val="28"/>
        </w:rPr>
        <w:t>открытие доступа к Заявкам</w:t>
      </w:r>
      <w:r w:rsidRPr="006F18C1">
        <w:rPr>
          <w:szCs w:val="28"/>
        </w:rPr>
        <w:t xml:space="preserve"> (вскрытие) производится на электронной торговой площадке акционерного общества «Российский аукционный дом» (АО «РАД») (</w:t>
      </w:r>
      <w:hyperlink r:id="rId10" w:history="1">
        <w:r w:rsidRPr="006F18C1">
          <w:rPr>
            <w:rStyle w:val="a7"/>
            <w:szCs w:val="28"/>
          </w:rPr>
          <w:t>https://msp.lot-online.ru</w:t>
        </w:r>
      </w:hyperlink>
      <w:r w:rsidRPr="006F18C1">
        <w:rPr>
          <w:szCs w:val="28"/>
        </w:rPr>
        <w:t xml:space="preserve">) автоматически </w:t>
      </w:r>
      <w:r w:rsidRPr="006F18C1">
        <w:t>(по местному времени Организатора):</w:t>
      </w:r>
    </w:p>
    <w:p w:rsidR="00107C50" w:rsidRPr="006F18C1" w:rsidRDefault="00107C50" w:rsidP="00107C50">
      <w:pPr>
        <w:jc w:val="both"/>
      </w:pPr>
      <w:r w:rsidRPr="00833E8F">
        <w:t xml:space="preserve">«20» июля 2019 г. 17 часов 00 минут местного времени. </w:t>
      </w:r>
      <w:r w:rsidRPr="00833E8F">
        <w:br/>
      </w:r>
      <w:r w:rsidRPr="006F18C1">
        <w:t>Место: электронная торговая площадка</w:t>
      </w:r>
      <w:r w:rsidRPr="006F18C1">
        <w:rPr>
          <w:szCs w:val="28"/>
        </w:rPr>
        <w:t xml:space="preserve"> акционерного общества «Российский аукционный дом» (АО «РАД») (</w:t>
      </w:r>
      <w:hyperlink r:id="rId11" w:history="1">
        <w:r w:rsidRPr="006F18C1">
          <w:rPr>
            <w:rStyle w:val="a7"/>
            <w:szCs w:val="28"/>
          </w:rPr>
          <w:t>https://msp.lot-online.ru</w:t>
        </w:r>
      </w:hyperlink>
      <w:r w:rsidRPr="006F18C1">
        <w:rPr>
          <w:szCs w:val="28"/>
        </w:rPr>
        <w:t>) (далее – ЭТП)</w:t>
      </w:r>
      <w:r w:rsidRPr="006F18C1">
        <w:t>.</w:t>
      </w:r>
    </w:p>
    <w:p w:rsidR="00EE7A42" w:rsidRPr="00EE7A42" w:rsidRDefault="00EE7A42" w:rsidP="00EE7A42">
      <w:pPr>
        <w:jc w:val="both"/>
      </w:pPr>
    </w:p>
    <w:sectPr w:rsidR="00EE7A42" w:rsidRPr="00EE7A42" w:rsidSect="00BF778E">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B9" w:rsidRDefault="005F63B9" w:rsidP="00BB56B3">
      <w:r>
        <w:separator/>
      </w:r>
    </w:p>
  </w:endnote>
  <w:endnote w:type="continuationSeparator" w:id="0">
    <w:p w:rsidR="005F63B9" w:rsidRDefault="005F63B9" w:rsidP="00B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B9" w:rsidRDefault="005F63B9" w:rsidP="00BB56B3">
      <w:r>
        <w:separator/>
      </w:r>
    </w:p>
  </w:footnote>
  <w:footnote w:type="continuationSeparator" w:id="0">
    <w:p w:rsidR="005F63B9" w:rsidRDefault="005F63B9" w:rsidP="00BB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C7D6F71A"/>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3.%3."/>
      <w:lvlJc w:val="left"/>
      <w:pPr>
        <w:tabs>
          <w:tab w:val="num" w:pos="0"/>
        </w:tabs>
        <w:ind w:left="1320" w:firstLine="0"/>
      </w:pPr>
      <w:rPr>
        <w:rFonts w:ascii="Times New Roman" w:hAnsi="Times New Roman" w:cs="Times New Roman"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79013B"/>
    <w:multiLevelType w:val="hybridMultilevel"/>
    <w:tmpl w:val="987A13E4"/>
    <w:lvl w:ilvl="0" w:tplc="B74C5C4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140002D8"/>
    <w:multiLevelType w:val="hybridMultilevel"/>
    <w:tmpl w:val="2926FEA0"/>
    <w:styleLink w:val="WWNum1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4">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5AA7258"/>
    <w:multiLevelType w:val="hybridMultilevel"/>
    <w:tmpl w:val="E15AFB9A"/>
    <w:lvl w:ilvl="0" w:tplc="3FB4671C">
      <w:start w:val="1"/>
      <w:numFmt w:val="decimal"/>
      <w:lvlText w:val="1.%1."/>
      <w:lvlJc w:val="left"/>
      <w:pPr>
        <w:ind w:left="1429" w:hanging="360"/>
      </w:pPr>
      <w:rPr>
        <w:rFonts w:hint="default"/>
      </w:rPr>
    </w:lvl>
    <w:lvl w:ilvl="1" w:tplc="3FB4671C">
      <w:start w:val="1"/>
      <w:numFmt w:val="decimal"/>
      <w:lvlText w:val="1.%2."/>
      <w:lvlJc w:val="left"/>
      <w:pPr>
        <w:ind w:left="2149" w:hanging="360"/>
      </w:pPr>
      <w:rPr>
        <w:rFonts w:hint="default"/>
      </w:rPr>
    </w:lvl>
    <w:lvl w:ilvl="2" w:tplc="F6E07994">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2">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5"/>
  </w:num>
  <w:num w:numId="3">
    <w:abstractNumId w:val="13"/>
  </w:num>
  <w:num w:numId="4">
    <w:abstractNumId w:val="28"/>
  </w:num>
  <w:num w:numId="5">
    <w:abstractNumId w:val="41"/>
  </w:num>
  <w:num w:numId="6">
    <w:abstractNumId w:val="22"/>
  </w:num>
  <w:num w:numId="7">
    <w:abstractNumId w:val="19"/>
  </w:num>
  <w:num w:numId="8">
    <w:abstractNumId w:val="40"/>
  </w:num>
  <w:num w:numId="9">
    <w:abstractNumId w:val="38"/>
  </w:num>
  <w:num w:numId="10">
    <w:abstractNumId w:val="14"/>
  </w:num>
  <w:num w:numId="11">
    <w:abstractNumId w:val="61"/>
  </w:num>
  <w:num w:numId="12">
    <w:abstractNumId w:val="35"/>
  </w:num>
  <w:num w:numId="13">
    <w:abstractNumId w:val="45"/>
  </w:num>
  <w:num w:numId="14">
    <w:abstractNumId w:val="30"/>
  </w:num>
  <w:num w:numId="15">
    <w:abstractNumId w:val="59"/>
  </w:num>
  <w:num w:numId="16">
    <w:abstractNumId w:val="29"/>
  </w:num>
  <w:num w:numId="17">
    <w:abstractNumId w:val="50"/>
  </w:num>
  <w:num w:numId="18">
    <w:abstractNumId w:val="33"/>
  </w:num>
  <w:num w:numId="19">
    <w:abstractNumId w:val="16"/>
  </w:num>
  <w:num w:numId="20">
    <w:abstractNumId w:val="26"/>
  </w:num>
  <w:num w:numId="21">
    <w:abstractNumId w:val="8"/>
  </w:num>
  <w:num w:numId="22">
    <w:abstractNumId w:val="24"/>
  </w:num>
  <w:num w:numId="23">
    <w:abstractNumId w:val="65"/>
  </w:num>
  <w:num w:numId="24">
    <w:abstractNumId w:val="10"/>
  </w:num>
  <w:num w:numId="25">
    <w:abstractNumId w:val="54"/>
  </w:num>
  <w:num w:numId="26">
    <w:abstractNumId w:val="52"/>
  </w:num>
  <w:num w:numId="27">
    <w:abstractNumId w:val="23"/>
  </w:num>
  <w:num w:numId="28">
    <w:abstractNumId w:val="36"/>
  </w:num>
  <w:num w:numId="29">
    <w:abstractNumId w:val="46"/>
  </w:num>
  <w:num w:numId="30">
    <w:abstractNumId w:val="48"/>
  </w:num>
  <w:num w:numId="31">
    <w:abstractNumId w:val="39"/>
  </w:num>
  <w:num w:numId="32">
    <w:abstractNumId w:val="47"/>
  </w:num>
  <w:num w:numId="33">
    <w:abstractNumId w:val="42"/>
  </w:num>
  <w:num w:numId="34">
    <w:abstractNumId w:val="18"/>
  </w:num>
  <w:num w:numId="35">
    <w:abstractNumId w:val="12"/>
  </w:num>
  <w:num w:numId="36">
    <w:abstractNumId w:val="7"/>
  </w:num>
  <w:num w:numId="37">
    <w:abstractNumId w:val="34"/>
  </w:num>
  <w:num w:numId="38">
    <w:abstractNumId w:val="51"/>
  </w:num>
  <w:num w:numId="39">
    <w:abstractNumId w:val="20"/>
  </w:num>
  <w:num w:numId="40">
    <w:abstractNumId w:val="60"/>
  </w:num>
  <w:num w:numId="41">
    <w:abstractNumId w:val="9"/>
  </w:num>
  <w:num w:numId="42">
    <w:abstractNumId w:val="31"/>
  </w:num>
  <w:num w:numId="43">
    <w:abstractNumId w:val="64"/>
  </w:num>
  <w:num w:numId="44">
    <w:abstractNumId w:val="49"/>
  </w:num>
  <w:num w:numId="45">
    <w:abstractNumId w:val="62"/>
  </w:num>
  <w:num w:numId="46">
    <w:abstractNumId w:val="43"/>
  </w:num>
  <w:num w:numId="47">
    <w:abstractNumId w:val="55"/>
  </w:num>
  <w:num w:numId="48">
    <w:abstractNumId w:val="17"/>
  </w:num>
  <w:num w:numId="49">
    <w:abstractNumId w:val="44"/>
  </w:num>
  <w:num w:numId="50">
    <w:abstractNumId w:val="25"/>
  </w:num>
  <w:num w:numId="51">
    <w:abstractNumId w:val="32"/>
  </w:num>
  <w:num w:numId="52">
    <w:abstractNumId w:val="63"/>
  </w:num>
  <w:num w:numId="53">
    <w:abstractNumId w:val="53"/>
  </w:num>
  <w:num w:numId="54">
    <w:abstractNumId w:val="37"/>
  </w:num>
  <w:num w:numId="55">
    <w:abstractNumId w:val="57"/>
  </w:num>
  <w:num w:numId="56">
    <w:abstractNumId w:val="56"/>
  </w:num>
  <w:num w:numId="57">
    <w:abstractNumId w:val="1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D5"/>
    <w:rsid w:val="00000DAC"/>
    <w:rsid w:val="00002077"/>
    <w:rsid w:val="000026E9"/>
    <w:rsid w:val="00003459"/>
    <w:rsid w:val="00006217"/>
    <w:rsid w:val="000101D8"/>
    <w:rsid w:val="00014BC5"/>
    <w:rsid w:val="000165A7"/>
    <w:rsid w:val="00017432"/>
    <w:rsid w:val="00017543"/>
    <w:rsid w:val="000217E5"/>
    <w:rsid w:val="000220E8"/>
    <w:rsid w:val="00023765"/>
    <w:rsid w:val="0002610D"/>
    <w:rsid w:val="00026B5E"/>
    <w:rsid w:val="00031178"/>
    <w:rsid w:val="00031C49"/>
    <w:rsid w:val="000377E6"/>
    <w:rsid w:val="000429CB"/>
    <w:rsid w:val="00042B84"/>
    <w:rsid w:val="0004445F"/>
    <w:rsid w:val="00044CAB"/>
    <w:rsid w:val="00046C11"/>
    <w:rsid w:val="00047D0B"/>
    <w:rsid w:val="000509EC"/>
    <w:rsid w:val="00053B97"/>
    <w:rsid w:val="000578E3"/>
    <w:rsid w:val="00060065"/>
    <w:rsid w:val="00063509"/>
    <w:rsid w:val="00063822"/>
    <w:rsid w:val="00064937"/>
    <w:rsid w:val="00076A31"/>
    <w:rsid w:val="000777AB"/>
    <w:rsid w:val="00082146"/>
    <w:rsid w:val="00082D5B"/>
    <w:rsid w:val="00082F94"/>
    <w:rsid w:val="00084DE3"/>
    <w:rsid w:val="00085484"/>
    <w:rsid w:val="00085F72"/>
    <w:rsid w:val="0009455B"/>
    <w:rsid w:val="0009575F"/>
    <w:rsid w:val="000A0ACE"/>
    <w:rsid w:val="000A60A3"/>
    <w:rsid w:val="000A60DF"/>
    <w:rsid w:val="000A6E2A"/>
    <w:rsid w:val="000B0CB5"/>
    <w:rsid w:val="000B119C"/>
    <w:rsid w:val="000B1234"/>
    <w:rsid w:val="000B40C1"/>
    <w:rsid w:val="000B413C"/>
    <w:rsid w:val="000B77FA"/>
    <w:rsid w:val="000C34F1"/>
    <w:rsid w:val="000C472A"/>
    <w:rsid w:val="000C5FD9"/>
    <w:rsid w:val="000C7F17"/>
    <w:rsid w:val="000D08D6"/>
    <w:rsid w:val="000D2839"/>
    <w:rsid w:val="000D46F4"/>
    <w:rsid w:val="000D5A1C"/>
    <w:rsid w:val="000D675D"/>
    <w:rsid w:val="000E1E50"/>
    <w:rsid w:val="000E25DE"/>
    <w:rsid w:val="000E38BA"/>
    <w:rsid w:val="000E47BC"/>
    <w:rsid w:val="000E4C88"/>
    <w:rsid w:val="000F1782"/>
    <w:rsid w:val="000F3D72"/>
    <w:rsid w:val="000F54C0"/>
    <w:rsid w:val="0010196B"/>
    <w:rsid w:val="00102C10"/>
    <w:rsid w:val="00105101"/>
    <w:rsid w:val="00107B80"/>
    <w:rsid w:val="00107C50"/>
    <w:rsid w:val="00110224"/>
    <w:rsid w:val="00110808"/>
    <w:rsid w:val="00113008"/>
    <w:rsid w:val="00117473"/>
    <w:rsid w:val="00120B74"/>
    <w:rsid w:val="001212C5"/>
    <w:rsid w:val="001238E6"/>
    <w:rsid w:val="00126C34"/>
    <w:rsid w:val="00131E89"/>
    <w:rsid w:val="00133CFF"/>
    <w:rsid w:val="001365A6"/>
    <w:rsid w:val="00136A85"/>
    <w:rsid w:val="0013786F"/>
    <w:rsid w:val="00142A32"/>
    <w:rsid w:val="00142E78"/>
    <w:rsid w:val="0014455A"/>
    <w:rsid w:val="00144D8D"/>
    <w:rsid w:val="001475DB"/>
    <w:rsid w:val="001475ED"/>
    <w:rsid w:val="00147C0B"/>
    <w:rsid w:val="001518E2"/>
    <w:rsid w:val="00152424"/>
    <w:rsid w:val="0015280E"/>
    <w:rsid w:val="00161E78"/>
    <w:rsid w:val="00163309"/>
    <w:rsid w:val="00163C07"/>
    <w:rsid w:val="001643D7"/>
    <w:rsid w:val="001643E5"/>
    <w:rsid w:val="00164FFE"/>
    <w:rsid w:val="00165872"/>
    <w:rsid w:val="00167B6B"/>
    <w:rsid w:val="00171C3E"/>
    <w:rsid w:val="00171DBB"/>
    <w:rsid w:val="00172805"/>
    <w:rsid w:val="00172D99"/>
    <w:rsid w:val="0017438E"/>
    <w:rsid w:val="001746F0"/>
    <w:rsid w:val="00175221"/>
    <w:rsid w:val="00176AE5"/>
    <w:rsid w:val="00177D91"/>
    <w:rsid w:val="00180535"/>
    <w:rsid w:val="00182A3D"/>
    <w:rsid w:val="00182A54"/>
    <w:rsid w:val="0019059D"/>
    <w:rsid w:val="00190C88"/>
    <w:rsid w:val="00191162"/>
    <w:rsid w:val="00192C65"/>
    <w:rsid w:val="001938F1"/>
    <w:rsid w:val="001948AA"/>
    <w:rsid w:val="00195EF2"/>
    <w:rsid w:val="001A065C"/>
    <w:rsid w:val="001A2D48"/>
    <w:rsid w:val="001A402F"/>
    <w:rsid w:val="001A67F5"/>
    <w:rsid w:val="001A6A65"/>
    <w:rsid w:val="001B0FDE"/>
    <w:rsid w:val="001B21AC"/>
    <w:rsid w:val="001B3A51"/>
    <w:rsid w:val="001B415F"/>
    <w:rsid w:val="001B5885"/>
    <w:rsid w:val="001B7BB2"/>
    <w:rsid w:val="001B7C07"/>
    <w:rsid w:val="001C1502"/>
    <w:rsid w:val="001C48B2"/>
    <w:rsid w:val="001C6495"/>
    <w:rsid w:val="001C6EE5"/>
    <w:rsid w:val="001C7E3D"/>
    <w:rsid w:val="001D0886"/>
    <w:rsid w:val="001D0AAB"/>
    <w:rsid w:val="001D21BB"/>
    <w:rsid w:val="001D3193"/>
    <w:rsid w:val="001D3C8C"/>
    <w:rsid w:val="001D62E2"/>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20705"/>
    <w:rsid w:val="00220F34"/>
    <w:rsid w:val="00222518"/>
    <w:rsid w:val="002341B4"/>
    <w:rsid w:val="00234724"/>
    <w:rsid w:val="002350DE"/>
    <w:rsid w:val="00240804"/>
    <w:rsid w:val="00243FD8"/>
    <w:rsid w:val="00245141"/>
    <w:rsid w:val="002464E7"/>
    <w:rsid w:val="00246EBC"/>
    <w:rsid w:val="00252634"/>
    <w:rsid w:val="002529E5"/>
    <w:rsid w:val="00254B18"/>
    <w:rsid w:val="00256449"/>
    <w:rsid w:val="002568ED"/>
    <w:rsid w:val="0025745C"/>
    <w:rsid w:val="002602FF"/>
    <w:rsid w:val="0026332C"/>
    <w:rsid w:val="002636BF"/>
    <w:rsid w:val="00263D17"/>
    <w:rsid w:val="002645BC"/>
    <w:rsid w:val="00265655"/>
    <w:rsid w:val="00265C1D"/>
    <w:rsid w:val="002668AE"/>
    <w:rsid w:val="00267542"/>
    <w:rsid w:val="002715C6"/>
    <w:rsid w:val="00273D99"/>
    <w:rsid w:val="00276DB8"/>
    <w:rsid w:val="00277A1D"/>
    <w:rsid w:val="0028492E"/>
    <w:rsid w:val="0029011F"/>
    <w:rsid w:val="00292871"/>
    <w:rsid w:val="0029460E"/>
    <w:rsid w:val="0029489F"/>
    <w:rsid w:val="00294B02"/>
    <w:rsid w:val="0029553D"/>
    <w:rsid w:val="00295686"/>
    <w:rsid w:val="00296517"/>
    <w:rsid w:val="002A207B"/>
    <w:rsid w:val="002A2372"/>
    <w:rsid w:val="002A2FE3"/>
    <w:rsid w:val="002A3C4A"/>
    <w:rsid w:val="002A3D88"/>
    <w:rsid w:val="002A53C5"/>
    <w:rsid w:val="002A5903"/>
    <w:rsid w:val="002A6881"/>
    <w:rsid w:val="002A7AC5"/>
    <w:rsid w:val="002A7D8B"/>
    <w:rsid w:val="002B12BF"/>
    <w:rsid w:val="002B58D4"/>
    <w:rsid w:val="002C2697"/>
    <w:rsid w:val="002C29FD"/>
    <w:rsid w:val="002C3D6C"/>
    <w:rsid w:val="002C536B"/>
    <w:rsid w:val="002C79EC"/>
    <w:rsid w:val="002D083F"/>
    <w:rsid w:val="002D140F"/>
    <w:rsid w:val="002D2804"/>
    <w:rsid w:val="002D58CA"/>
    <w:rsid w:val="002D69F7"/>
    <w:rsid w:val="002D6CD7"/>
    <w:rsid w:val="002D7921"/>
    <w:rsid w:val="002E12A9"/>
    <w:rsid w:val="002E2B59"/>
    <w:rsid w:val="002E5A39"/>
    <w:rsid w:val="002F00CA"/>
    <w:rsid w:val="002F07A5"/>
    <w:rsid w:val="00300487"/>
    <w:rsid w:val="003013C5"/>
    <w:rsid w:val="00302C7D"/>
    <w:rsid w:val="003038BF"/>
    <w:rsid w:val="00306D81"/>
    <w:rsid w:val="00307DD2"/>
    <w:rsid w:val="003158B0"/>
    <w:rsid w:val="00315FBB"/>
    <w:rsid w:val="00316CC4"/>
    <w:rsid w:val="0031765D"/>
    <w:rsid w:val="0032153B"/>
    <w:rsid w:val="00322256"/>
    <w:rsid w:val="00323AE4"/>
    <w:rsid w:val="003248F4"/>
    <w:rsid w:val="00324B26"/>
    <w:rsid w:val="00335662"/>
    <w:rsid w:val="00335BA7"/>
    <w:rsid w:val="00340B77"/>
    <w:rsid w:val="003412C1"/>
    <w:rsid w:val="003417D5"/>
    <w:rsid w:val="0034463A"/>
    <w:rsid w:val="00352501"/>
    <w:rsid w:val="00352EE4"/>
    <w:rsid w:val="0035371D"/>
    <w:rsid w:val="00354FB5"/>
    <w:rsid w:val="00355458"/>
    <w:rsid w:val="00357DFA"/>
    <w:rsid w:val="00361DCF"/>
    <w:rsid w:val="00364DF2"/>
    <w:rsid w:val="00366ADB"/>
    <w:rsid w:val="00367731"/>
    <w:rsid w:val="003712B6"/>
    <w:rsid w:val="00371C99"/>
    <w:rsid w:val="0037206A"/>
    <w:rsid w:val="003723E1"/>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2E6C"/>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5E25"/>
    <w:rsid w:val="003C7469"/>
    <w:rsid w:val="003D0AA6"/>
    <w:rsid w:val="003D3164"/>
    <w:rsid w:val="003D438F"/>
    <w:rsid w:val="003D43C1"/>
    <w:rsid w:val="003D48E5"/>
    <w:rsid w:val="003D4A50"/>
    <w:rsid w:val="003D5E36"/>
    <w:rsid w:val="003E1D49"/>
    <w:rsid w:val="003E3ABE"/>
    <w:rsid w:val="003E59C7"/>
    <w:rsid w:val="003E62E1"/>
    <w:rsid w:val="003F0E09"/>
    <w:rsid w:val="003F1353"/>
    <w:rsid w:val="003F1470"/>
    <w:rsid w:val="003F192F"/>
    <w:rsid w:val="003F23EE"/>
    <w:rsid w:val="003F4A49"/>
    <w:rsid w:val="003F7169"/>
    <w:rsid w:val="003F72CE"/>
    <w:rsid w:val="00402F92"/>
    <w:rsid w:val="00404139"/>
    <w:rsid w:val="004057F3"/>
    <w:rsid w:val="00405AA2"/>
    <w:rsid w:val="0040634D"/>
    <w:rsid w:val="004071BF"/>
    <w:rsid w:val="00407957"/>
    <w:rsid w:val="00412379"/>
    <w:rsid w:val="0041301F"/>
    <w:rsid w:val="004130A5"/>
    <w:rsid w:val="0042484C"/>
    <w:rsid w:val="00425B7C"/>
    <w:rsid w:val="00427B60"/>
    <w:rsid w:val="004304E4"/>
    <w:rsid w:val="00437A83"/>
    <w:rsid w:val="0044002D"/>
    <w:rsid w:val="00440946"/>
    <w:rsid w:val="00440B2D"/>
    <w:rsid w:val="004463EE"/>
    <w:rsid w:val="0045194E"/>
    <w:rsid w:val="0045265E"/>
    <w:rsid w:val="00461D1B"/>
    <w:rsid w:val="004625AD"/>
    <w:rsid w:val="00464A86"/>
    <w:rsid w:val="0047074E"/>
    <w:rsid w:val="004707E3"/>
    <w:rsid w:val="00470C8D"/>
    <w:rsid w:val="00477E67"/>
    <w:rsid w:val="00481FBD"/>
    <w:rsid w:val="004820A2"/>
    <w:rsid w:val="00482157"/>
    <w:rsid w:val="00482EEA"/>
    <w:rsid w:val="00483B75"/>
    <w:rsid w:val="00483D8D"/>
    <w:rsid w:val="00486BC1"/>
    <w:rsid w:val="00486D71"/>
    <w:rsid w:val="00487A43"/>
    <w:rsid w:val="004911F3"/>
    <w:rsid w:val="00492041"/>
    <w:rsid w:val="00492792"/>
    <w:rsid w:val="004948D5"/>
    <w:rsid w:val="004A1EF7"/>
    <w:rsid w:val="004A2116"/>
    <w:rsid w:val="004A34DD"/>
    <w:rsid w:val="004A3861"/>
    <w:rsid w:val="004A3974"/>
    <w:rsid w:val="004A3F7D"/>
    <w:rsid w:val="004B2E10"/>
    <w:rsid w:val="004B3332"/>
    <w:rsid w:val="004B3E83"/>
    <w:rsid w:val="004B5DD8"/>
    <w:rsid w:val="004B7CA8"/>
    <w:rsid w:val="004C0030"/>
    <w:rsid w:val="004C1D47"/>
    <w:rsid w:val="004C3E28"/>
    <w:rsid w:val="004C63EA"/>
    <w:rsid w:val="004D51E3"/>
    <w:rsid w:val="004E0499"/>
    <w:rsid w:val="004E09D6"/>
    <w:rsid w:val="004E267B"/>
    <w:rsid w:val="004E3BAA"/>
    <w:rsid w:val="004E64D9"/>
    <w:rsid w:val="004F02D0"/>
    <w:rsid w:val="004F0722"/>
    <w:rsid w:val="004F1B70"/>
    <w:rsid w:val="004F33B9"/>
    <w:rsid w:val="004F659B"/>
    <w:rsid w:val="004F7E5F"/>
    <w:rsid w:val="00500D9B"/>
    <w:rsid w:val="005053E4"/>
    <w:rsid w:val="00507507"/>
    <w:rsid w:val="00510572"/>
    <w:rsid w:val="005111DE"/>
    <w:rsid w:val="00511287"/>
    <w:rsid w:val="0051303D"/>
    <w:rsid w:val="005135A3"/>
    <w:rsid w:val="00513DB5"/>
    <w:rsid w:val="00522337"/>
    <w:rsid w:val="005224CE"/>
    <w:rsid w:val="00531303"/>
    <w:rsid w:val="0053302E"/>
    <w:rsid w:val="005349FD"/>
    <w:rsid w:val="0053594E"/>
    <w:rsid w:val="00537974"/>
    <w:rsid w:val="00542313"/>
    <w:rsid w:val="00544F7D"/>
    <w:rsid w:val="00545061"/>
    <w:rsid w:val="005450B0"/>
    <w:rsid w:val="00546447"/>
    <w:rsid w:val="0054694F"/>
    <w:rsid w:val="005471DD"/>
    <w:rsid w:val="00550115"/>
    <w:rsid w:val="005504D0"/>
    <w:rsid w:val="00550D92"/>
    <w:rsid w:val="00551BEC"/>
    <w:rsid w:val="005523BA"/>
    <w:rsid w:val="0055371A"/>
    <w:rsid w:val="00553AB4"/>
    <w:rsid w:val="00556968"/>
    <w:rsid w:val="0056144C"/>
    <w:rsid w:val="005617CD"/>
    <w:rsid w:val="005619A9"/>
    <w:rsid w:val="0056417D"/>
    <w:rsid w:val="0056425E"/>
    <w:rsid w:val="00564CD5"/>
    <w:rsid w:val="005674D8"/>
    <w:rsid w:val="00575B45"/>
    <w:rsid w:val="005764A1"/>
    <w:rsid w:val="00580FFE"/>
    <w:rsid w:val="00581344"/>
    <w:rsid w:val="00581532"/>
    <w:rsid w:val="005821DE"/>
    <w:rsid w:val="005824C6"/>
    <w:rsid w:val="005825F5"/>
    <w:rsid w:val="00583AE4"/>
    <w:rsid w:val="00585221"/>
    <w:rsid w:val="00593856"/>
    <w:rsid w:val="005947C1"/>
    <w:rsid w:val="00597604"/>
    <w:rsid w:val="00597ED0"/>
    <w:rsid w:val="005A1AFF"/>
    <w:rsid w:val="005A4B63"/>
    <w:rsid w:val="005A69AB"/>
    <w:rsid w:val="005B1996"/>
    <w:rsid w:val="005B4B5F"/>
    <w:rsid w:val="005C13CF"/>
    <w:rsid w:val="005C3455"/>
    <w:rsid w:val="005C3FA1"/>
    <w:rsid w:val="005D2573"/>
    <w:rsid w:val="005D257E"/>
    <w:rsid w:val="005D3D31"/>
    <w:rsid w:val="005D3DB3"/>
    <w:rsid w:val="005D441F"/>
    <w:rsid w:val="005D4A34"/>
    <w:rsid w:val="005E0384"/>
    <w:rsid w:val="005E4F04"/>
    <w:rsid w:val="005E5155"/>
    <w:rsid w:val="005F046B"/>
    <w:rsid w:val="005F2ED9"/>
    <w:rsid w:val="005F328C"/>
    <w:rsid w:val="005F33C3"/>
    <w:rsid w:val="005F3D46"/>
    <w:rsid w:val="005F63B9"/>
    <w:rsid w:val="0060167B"/>
    <w:rsid w:val="00603D5C"/>
    <w:rsid w:val="006067A0"/>
    <w:rsid w:val="00606B04"/>
    <w:rsid w:val="006072F9"/>
    <w:rsid w:val="006078A6"/>
    <w:rsid w:val="006105DD"/>
    <w:rsid w:val="00611542"/>
    <w:rsid w:val="006117F1"/>
    <w:rsid w:val="00611C29"/>
    <w:rsid w:val="006143A9"/>
    <w:rsid w:val="0061522F"/>
    <w:rsid w:val="0061526B"/>
    <w:rsid w:val="00616069"/>
    <w:rsid w:val="00625A53"/>
    <w:rsid w:val="00627E42"/>
    <w:rsid w:val="006317EC"/>
    <w:rsid w:val="00631DDC"/>
    <w:rsid w:val="00631F6C"/>
    <w:rsid w:val="006323ED"/>
    <w:rsid w:val="00633388"/>
    <w:rsid w:val="00633D1F"/>
    <w:rsid w:val="006346ED"/>
    <w:rsid w:val="006355A1"/>
    <w:rsid w:val="006355D1"/>
    <w:rsid w:val="00636496"/>
    <w:rsid w:val="00641CB0"/>
    <w:rsid w:val="00642D2C"/>
    <w:rsid w:val="00642D60"/>
    <w:rsid w:val="00645AC0"/>
    <w:rsid w:val="006475FC"/>
    <w:rsid w:val="00647AFC"/>
    <w:rsid w:val="00651EBB"/>
    <w:rsid w:val="006527AA"/>
    <w:rsid w:val="00653CE4"/>
    <w:rsid w:val="0065729B"/>
    <w:rsid w:val="0065731F"/>
    <w:rsid w:val="00657FE2"/>
    <w:rsid w:val="00660B6F"/>
    <w:rsid w:val="00661273"/>
    <w:rsid w:val="006615AF"/>
    <w:rsid w:val="006629E2"/>
    <w:rsid w:val="006651BA"/>
    <w:rsid w:val="00666F52"/>
    <w:rsid w:val="006713BF"/>
    <w:rsid w:val="00671D22"/>
    <w:rsid w:val="00672563"/>
    <w:rsid w:val="00676432"/>
    <w:rsid w:val="00685765"/>
    <w:rsid w:val="00685EED"/>
    <w:rsid w:val="00691051"/>
    <w:rsid w:val="00693B1B"/>
    <w:rsid w:val="0069475B"/>
    <w:rsid w:val="00694BF3"/>
    <w:rsid w:val="00696E7C"/>
    <w:rsid w:val="00697418"/>
    <w:rsid w:val="00697CC0"/>
    <w:rsid w:val="006A2114"/>
    <w:rsid w:val="006A2F7F"/>
    <w:rsid w:val="006A68C8"/>
    <w:rsid w:val="006B0093"/>
    <w:rsid w:val="006B2A53"/>
    <w:rsid w:val="006B32C7"/>
    <w:rsid w:val="006B4B2F"/>
    <w:rsid w:val="006B57BB"/>
    <w:rsid w:val="006B64BF"/>
    <w:rsid w:val="006C093E"/>
    <w:rsid w:val="006C131A"/>
    <w:rsid w:val="006C26BC"/>
    <w:rsid w:val="006C7FA8"/>
    <w:rsid w:val="006D0458"/>
    <w:rsid w:val="006D0C3A"/>
    <w:rsid w:val="006D2F75"/>
    <w:rsid w:val="006D3209"/>
    <w:rsid w:val="006E0FA2"/>
    <w:rsid w:val="006E1371"/>
    <w:rsid w:val="006E207D"/>
    <w:rsid w:val="006E2171"/>
    <w:rsid w:val="006E3540"/>
    <w:rsid w:val="006E5438"/>
    <w:rsid w:val="006E5695"/>
    <w:rsid w:val="006E7271"/>
    <w:rsid w:val="006F0B47"/>
    <w:rsid w:val="006F2BEC"/>
    <w:rsid w:val="006F56BC"/>
    <w:rsid w:val="006F6BFD"/>
    <w:rsid w:val="006F7A97"/>
    <w:rsid w:val="00702547"/>
    <w:rsid w:val="0070436E"/>
    <w:rsid w:val="00705206"/>
    <w:rsid w:val="00706492"/>
    <w:rsid w:val="00710053"/>
    <w:rsid w:val="00710B75"/>
    <w:rsid w:val="0071359E"/>
    <w:rsid w:val="0071472A"/>
    <w:rsid w:val="00715BBE"/>
    <w:rsid w:val="00731E2E"/>
    <w:rsid w:val="00734FF7"/>
    <w:rsid w:val="00735892"/>
    <w:rsid w:val="00736ED7"/>
    <w:rsid w:val="00740479"/>
    <w:rsid w:val="007416B4"/>
    <w:rsid w:val="00741869"/>
    <w:rsid w:val="00743916"/>
    <w:rsid w:val="007442D3"/>
    <w:rsid w:val="00744674"/>
    <w:rsid w:val="007455F6"/>
    <w:rsid w:val="00745B56"/>
    <w:rsid w:val="00747A22"/>
    <w:rsid w:val="0075014E"/>
    <w:rsid w:val="007550AA"/>
    <w:rsid w:val="00761C6F"/>
    <w:rsid w:val="00761FAC"/>
    <w:rsid w:val="007635F8"/>
    <w:rsid w:val="00771DBA"/>
    <w:rsid w:val="00777E13"/>
    <w:rsid w:val="00781CED"/>
    <w:rsid w:val="007827D0"/>
    <w:rsid w:val="00787B02"/>
    <w:rsid w:val="0079352C"/>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2DE6"/>
    <w:rsid w:val="007E5CE0"/>
    <w:rsid w:val="007E7498"/>
    <w:rsid w:val="007F15A4"/>
    <w:rsid w:val="007F3C27"/>
    <w:rsid w:val="007F5415"/>
    <w:rsid w:val="007F5506"/>
    <w:rsid w:val="008003B4"/>
    <w:rsid w:val="008012DE"/>
    <w:rsid w:val="00802C93"/>
    <w:rsid w:val="00803F8E"/>
    <w:rsid w:val="008043B2"/>
    <w:rsid w:val="00806178"/>
    <w:rsid w:val="0080662E"/>
    <w:rsid w:val="00807092"/>
    <w:rsid w:val="008108B7"/>
    <w:rsid w:val="008128DB"/>
    <w:rsid w:val="008135AF"/>
    <w:rsid w:val="00814C63"/>
    <w:rsid w:val="008161D1"/>
    <w:rsid w:val="008228F0"/>
    <w:rsid w:val="00823272"/>
    <w:rsid w:val="0082353E"/>
    <w:rsid w:val="00824323"/>
    <w:rsid w:val="008271E1"/>
    <w:rsid w:val="00833E8F"/>
    <w:rsid w:val="008355A9"/>
    <w:rsid w:val="00836093"/>
    <w:rsid w:val="008402B4"/>
    <w:rsid w:val="008525C9"/>
    <w:rsid w:val="00852977"/>
    <w:rsid w:val="00852B23"/>
    <w:rsid w:val="0085360C"/>
    <w:rsid w:val="00854616"/>
    <w:rsid w:val="0085564E"/>
    <w:rsid w:val="00856149"/>
    <w:rsid w:val="00856347"/>
    <w:rsid w:val="00857549"/>
    <w:rsid w:val="008603F1"/>
    <w:rsid w:val="00860811"/>
    <w:rsid w:val="00863521"/>
    <w:rsid w:val="00863FE2"/>
    <w:rsid w:val="0086560E"/>
    <w:rsid w:val="00865BE4"/>
    <w:rsid w:val="008660FC"/>
    <w:rsid w:val="00866F74"/>
    <w:rsid w:val="00867325"/>
    <w:rsid w:val="008675B6"/>
    <w:rsid w:val="008700CA"/>
    <w:rsid w:val="00872CF2"/>
    <w:rsid w:val="008757B2"/>
    <w:rsid w:val="00875D6F"/>
    <w:rsid w:val="008769C0"/>
    <w:rsid w:val="0088275D"/>
    <w:rsid w:val="008839FF"/>
    <w:rsid w:val="00883A86"/>
    <w:rsid w:val="00884629"/>
    <w:rsid w:val="008927DC"/>
    <w:rsid w:val="008945AF"/>
    <w:rsid w:val="00894C12"/>
    <w:rsid w:val="008964F3"/>
    <w:rsid w:val="008A5066"/>
    <w:rsid w:val="008B0139"/>
    <w:rsid w:val="008B133E"/>
    <w:rsid w:val="008B29D7"/>
    <w:rsid w:val="008B326A"/>
    <w:rsid w:val="008B3C5F"/>
    <w:rsid w:val="008B45BB"/>
    <w:rsid w:val="008B58E8"/>
    <w:rsid w:val="008B68BC"/>
    <w:rsid w:val="008C7AC5"/>
    <w:rsid w:val="008D0A15"/>
    <w:rsid w:val="008D0E8C"/>
    <w:rsid w:val="008D118F"/>
    <w:rsid w:val="008D2226"/>
    <w:rsid w:val="008D570D"/>
    <w:rsid w:val="008D6020"/>
    <w:rsid w:val="008D6240"/>
    <w:rsid w:val="008D7202"/>
    <w:rsid w:val="008E05A9"/>
    <w:rsid w:val="008E0855"/>
    <w:rsid w:val="008E1656"/>
    <w:rsid w:val="008E4307"/>
    <w:rsid w:val="008E47FB"/>
    <w:rsid w:val="008E544E"/>
    <w:rsid w:val="008E555D"/>
    <w:rsid w:val="008E55E8"/>
    <w:rsid w:val="008E5A06"/>
    <w:rsid w:val="008E6299"/>
    <w:rsid w:val="008E6D79"/>
    <w:rsid w:val="008F0A98"/>
    <w:rsid w:val="008F0FFD"/>
    <w:rsid w:val="008F55C9"/>
    <w:rsid w:val="008F5D9F"/>
    <w:rsid w:val="008F607C"/>
    <w:rsid w:val="00902307"/>
    <w:rsid w:val="009041F8"/>
    <w:rsid w:val="0090505A"/>
    <w:rsid w:val="0090753A"/>
    <w:rsid w:val="00910BE4"/>
    <w:rsid w:val="00916020"/>
    <w:rsid w:val="0091636A"/>
    <w:rsid w:val="0091638E"/>
    <w:rsid w:val="0092069A"/>
    <w:rsid w:val="00920705"/>
    <w:rsid w:val="009237F5"/>
    <w:rsid w:val="0092627C"/>
    <w:rsid w:val="00926576"/>
    <w:rsid w:val="0093062F"/>
    <w:rsid w:val="00932AE5"/>
    <w:rsid w:val="00932EE2"/>
    <w:rsid w:val="00932F88"/>
    <w:rsid w:val="0093531C"/>
    <w:rsid w:val="009411F5"/>
    <w:rsid w:val="009419B9"/>
    <w:rsid w:val="00942EF8"/>
    <w:rsid w:val="00944861"/>
    <w:rsid w:val="0094782E"/>
    <w:rsid w:val="00951A01"/>
    <w:rsid w:val="00951A41"/>
    <w:rsid w:val="009526A2"/>
    <w:rsid w:val="00954F88"/>
    <w:rsid w:val="00956353"/>
    <w:rsid w:val="009565B9"/>
    <w:rsid w:val="0095722B"/>
    <w:rsid w:val="0096000A"/>
    <w:rsid w:val="00960F1F"/>
    <w:rsid w:val="0096234C"/>
    <w:rsid w:val="00962A9D"/>
    <w:rsid w:val="00962DCD"/>
    <w:rsid w:val="009662B7"/>
    <w:rsid w:val="00966A1D"/>
    <w:rsid w:val="009676D7"/>
    <w:rsid w:val="009747B4"/>
    <w:rsid w:val="00974B21"/>
    <w:rsid w:val="0097552F"/>
    <w:rsid w:val="0097600D"/>
    <w:rsid w:val="00983EA2"/>
    <w:rsid w:val="009841DB"/>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425C"/>
    <w:rsid w:val="009B6FDE"/>
    <w:rsid w:val="009B7BAC"/>
    <w:rsid w:val="009C16C0"/>
    <w:rsid w:val="009C402D"/>
    <w:rsid w:val="009C4A5D"/>
    <w:rsid w:val="009C5018"/>
    <w:rsid w:val="009D0A1C"/>
    <w:rsid w:val="009D24B1"/>
    <w:rsid w:val="009D270A"/>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9F4867"/>
    <w:rsid w:val="00A003DA"/>
    <w:rsid w:val="00A017DE"/>
    <w:rsid w:val="00A038AE"/>
    <w:rsid w:val="00A03D66"/>
    <w:rsid w:val="00A042DE"/>
    <w:rsid w:val="00A06BC8"/>
    <w:rsid w:val="00A10172"/>
    <w:rsid w:val="00A11C19"/>
    <w:rsid w:val="00A124F7"/>
    <w:rsid w:val="00A1512F"/>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4F5C"/>
    <w:rsid w:val="00A353C7"/>
    <w:rsid w:val="00A35895"/>
    <w:rsid w:val="00A402EF"/>
    <w:rsid w:val="00A43B0B"/>
    <w:rsid w:val="00A45578"/>
    <w:rsid w:val="00A47F9B"/>
    <w:rsid w:val="00A51360"/>
    <w:rsid w:val="00A53A2F"/>
    <w:rsid w:val="00A57A17"/>
    <w:rsid w:val="00A65C8F"/>
    <w:rsid w:val="00A716A3"/>
    <w:rsid w:val="00A71E5E"/>
    <w:rsid w:val="00A72C24"/>
    <w:rsid w:val="00A73825"/>
    <w:rsid w:val="00A73969"/>
    <w:rsid w:val="00A74563"/>
    <w:rsid w:val="00A7467C"/>
    <w:rsid w:val="00A7517C"/>
    <w:rsid w:val="00A759D5"/>
    <w:rsid w:val="00A767DE"/>
    <w:rsid w:val="00A76BD3"/>
    <w:rsid w:val="00A825F1"/>
    <w:rsid w:val="00A84CA1"/>
    <w:rsid w:val="00A856DF"/>
    <w:rsid w:val="00A86125"/>
    <w:rsid w:val="00A9143E"/>
    <w:rsid w:val="00A91C22"/>
    <w:rsid w:val="00A9351A"/>
    <w:rsid w:val="00A95B57"/>
    <w:rsid w:val="00A95F00"/>
    <w:rsid w:val="00AA2946"/>
    <w:rsid w:val="00AA34B6"/>
    <w:rsid w:val="00AA36AF"/>
    <w:rsid w:val="00AA40B8"/>
    <w:rsid w:val="00AA74B6"/>
    <w:rsid w:val="00AA7EFD"/>
    <w:rsid w:val="00AB01A6"/>
    <w:rsid w:val="00AB12B0"/>
    <w:rsid w:val="00AB46B1"/>
    <w:rsid w:val="00AB5AA4"/>
    <w:rsid w:val="00AC042E"/>
    <w:rsid w:val="00AC1C99"/>
    <w:rsid w:val="00AC35C7"/>
    <w:rsid w:val="00AC3925"/>
    <w:rsid w:val="00AC4C19"/>
    <w:rsid w:val="00AC57C2"/>
    <w:rsid w:val="00AC799F"/>
    <w:rsid w:val="00AD022A"/>
    <w:rsid w:val="00AD18D4"/>
    <w:rsid w:val="00AD4A45"/>
    <w:rsid w:val="00AD69FC"/>
    <w:rsid w:val="00AE2305"/>
    <w:rsid w:val="00AE2EAE"/>
    <w:rsid w:val="00AE55FA"/>
    <w:rsid w:val="00AE6959"/>
    <w:rsid w:val="00AF02DC"/>
    <w:rsid w:val="00AF0778"/>
    <w:rsid w:val="00AF3DD5"/>
    <w:rsid w:val="00AF3E8A"/>
    <w:rsid w:val="00AF7F02"/>
    <w:rsid w:val="00B04519"/>
    <w:rsid w:val="00B04886"/>
    <w:rsid w:val="00B10AEE"/>
    <w:rsid w:val="00B14F3B"/>
    <w:rsid w:val="00B15040"/>
    <w:rsid w:val="00B20DF0"/>
    <w:rsid w:val="00B21959"/>
    <w:rsid w:val="00B22564"/>
    <w:rsid w:val="00B2512B"/>
    <w:rsid w:val="00B268B0"/>
    <w:rsid w:val="00B27012"/>
    <w:rsid w:val="00B3207D"/>
    <w:rsid w:val="00B3689C"/>
    <w:rsid w:val="00B4029B"/>
    <w:rsid w:val="00B41CF4"/>
    <w:rsid w:val="00B4259F"/>
    <w:rsid w:val="00B44CFF"/>
    <w:rsid w:val="00B51AC6"/>
    <w:rsid w:val="00B52FE0"/>
    <w:rsid w:val="00B5608B"/>
    <w:rsid w:val="00B5752F"/>
    <w:rsid w:val="00B60DE4"/>
    <w:rsid w:val="00B61CBC"/>
    <w:rsid w:val="00B62EB2"/>
    <w:rsid w:val="00B63A9B"/>
    <w:rsid w:val="00B70030"/>
    <w:rsid w:val="00B71021"/>
    <w:rsid w:val="00B71C4B"/>
    <w:rsid w:val="00B74043"/>
    <w:rsid w:val="00B77D1D"/>
    <w:rsid w:val="00B90655"/>
    <w:rsid w:val="00B91302"/>
    <w:rsid w:val="00B92973"/>
    <w:rsid w:val="00B937BC"/>
    <w:rsid w:val="00B93FB3"/>
    <w:rsid w:val="00B954C7"/>
    <w:rsid w:val="00BA121C"/>
    <w:rsid w:val="00BA2A4B"/>
    <w:rsid w:val="00BA56EF"/>
    <w:rsid w:val="00BA7DB3"/>
    <w:rsid w:val="00BB079A"/>
    <w:rsid w:val="00BB079E"/>
    <w:rsid w:val="00BB3D4D"/>
    <w:rsid w:val="00BB49A2"/>
    <w:rsid w:val="00BB56B3"/>
    <w:rsid w:val="00BB76BF"/>
    <w:rsid w:val="00BC10FA"/>
    <w:rsid w:val="00BC2169"/>
    <w:rsid w:val="00BC2756"/>
    <w:rsid w:val="00BC795E"/>
    <w:rsid w:val="00BC7B45"/>
    <w:rsid w:val="00BD0425"/>
    <w:rsid w:val="00BD06F5"/>
    <w:rsid w:val="00BD243F"/>
    <w:rsid w:val="00BD2550"/>
    <w:rsid w:val="00BD3223"/>
    <w:rsid w:val="00BD3256"/>
    <w:rsid w:val="00BD455B"/>
    <w:rsid w:val="00BD7706"/>
    <w:rsid w:val="00BE0CAA"/>
    <w:rsid w:val="00BE4FBE"/>
    <w:rsid w:val="00BE580C"/>
    <w:rsid w:val="00BE5BF0"/>
    <w:rsid w:val="00BE621E"/>
    <w:rsid w:val="00BE7F31"/>
    <w:rsid w:val="00BF0E61"/>
    <w:rsid w:val="00BF2601"/>
    <w:rsid w:val="00BF2940"/>
    <w:rsid w:val="00BF58D0"/>
    <w:rsid w:val="00BF6CC4"/>
    <w:rsid w:val="00BF778E"/>
    <w:rsid w:val="00C0532F"/>
    <w:rsid w:val="00C0625B"/>
    <w:rsid w:val="00C0686E"/>
    <w:rsid w:val="00C071A9"/>
    <w:rsid w:val="00C0770D"/>
    <w:rsid w:val="00C11ABF"/>
    <w:rsid w:val="00C11E91"/>
    <w:rsid w:val="00C1280E"/>
    <w:rsid w:val="00C12C2C"/>
    <w:rsid w:val="00C13E5A"/>
    <w:rsid w:val="00C20124"/>
    <w:rsid w:val="00C23038"/>
    <w:rsid w:val="00C2338F"/>
    <w:rsid w:val="00C26A1A"/>
    <w:rsid w:val="00C373AD"/>
    <w:rsid w:val="00C40A83"/>
    <w:rsid w:val="00C40DF6"/>
    <w:rsid w:val="00C42575"/>
    <w:rsid w:val="00C43AB6"/>
    <w:rsid w:val="00C46981"/>
    <w:rsid w:val="00C47B9D"/>
    <w:rsid w:val="00C509FF"/>
    <w:rsid w:val="00C52887"/>
    <w:rsid w:val="00C53BE9"/>
    <w:rsid w:val="00C559F9"/>
    <w:rsid w:val="00C57711"/>
    <w:rsid w:val="00C61C3F"/>
    <w:rsid w:val="00C61EEE"/>
    <w:rsid w:val="00C639CD"/>
    <w:rsid w:val="00C6473C"/>
    <w:rsid w:val="00C65FD5"/>
    <w:rsid w:val="00C67023"/>
    <w:rsid w:val="00C710BB"/>
    <w:rsid w:val="00C737FE"/>
    <w:rsid w:val="00C73DDA"/>
    <w:rsid w:val="00C758B1"/>
    <w:rsid w:val="00C77C47"/>
    <w:rsid w:val="00C85082"/>
    <w:rsid w:val="00C859EC"/>
    <w:rsid w:val="00C9515E"/>
    <w:rsid w:val="00CA174C"/>
    <w:rsid w:val="00CA3F33"/>
    <w:rsid w:val="00CA4895"/>
    <w:rsid w:val="00CA4B84"/>
    <w:rsid w:val="00CA6BD3"/>
    <w:rsid w:val="00CA6C1F"/>
    <w:rsid w:val="00CB20AA"/>
    <w:rsid w:val="00CB2914"/>
    <w:rsid w:val="00CB5381"/>
    <w:rsid w:val="00CC0552"/>
    <w:rsid w:val="00CC1407"/>
    <w:rsid w:val="00CC325D"/>
    <w:rsid w:val="00CC59BC"/>
    <w:rsid w:val="00CD56D5"/>
    <w:rsid w:val="00CD5857"/>
    <w:rsid w:val="00CD6969"/>
    <w:rsid w:val="00CE09CD"/>
    <w:rsid w:val="00CE6CC1"/>
    <w:rsid w:val="00CE77C8"/>
    <w:rsid w:val="00CF2BE5"/>
    <w:rsid w:val="00CF2E06"/>
    <w:rsid w:val="00CF5117"/>
    <w:rsid w:val="00CF6FEA"/>
    <w:rsid w:val="00D0087A"/>
    <w:rsid w:val="00D00A1E"/>
    <w:rsid w:val="00D0207F"/>
    <w:rsid w:val="00D040FC"/>
    <w:rsid w:val="00D057D5"/>
    <w:rsid w:val="00D0608F"/>
    <w:rsid w:val="00D0636A"/>
    <w:rsid w:val="00D1245F"/>
    <w:rsid w:val="00D1454B"/>
    <w:rsid w:val="00D16459"/>
    <w:rsid w:val="00D16CBC"/>
    <w:rsid w:val="00D20874"/>
    <w:rsid w:val="00D20ED0"/>
    <w:rsid w:val="00D21C01"/>
    <w:rsid w:val="00D26F9E"/>
    <w:rsid w:val="00D3059B"/>
    <w:rsid w:val="00D31EF5"/>
    <w:rsid w:val="00D32B13"/>
    <w:rsid w:val="00D32F01"/>
    <w:rsid w:val="00D33FCD"/>
    <w:rsid w:val="00D35556"/>
    <w:rsid w:val="00D35930"/>
    <w:rsid w:val="00D35BAF"/>
    <w:rsid w:val="00D36FEA"/>
    <w:rsid w:val="00D37B69"/>
    <w:rsid w:val="00D40099"/>
    <w:rsid w:val="00D40F2B"/>
    <w:rsid w:val="00D41942"/>
    <w:rsid w:val="00D420EC"/>
    <w:rsid w:val="00D463CE"/>
    <w:rsid w:val="00D47822"/>
    <w:rsid w:val="00D505DB"/>
    <w:rsid w:val="00D6082B"/>
    <w:rsid w:val="00D60970"/>
    <w:rsid w:val="00D650FD"/>
    <w:rsid w:val="00D7150D"/>
    <w:rsid w:val="00D71914"/>
    <w:rsid w:val="00D74F96"/>
    <w:rsid w:val="00D80234"/>
    <w:rsid w:val="00D82110"/>
    <w:rsid w:val="00D82291"/>
    <w:rsid w:val="00D82432"/>
    <w:rsid w:val="00D844CF"/>
    <w:rsid w:val="00D84CA3"/>
    <w:rsid w:val="00D86923"/>
    <w:rsid w:val="00D901E0"/>
    <w:rsid w:val="00D939CE"/>
    <w:rsid w:val="00D9562C"/>
    <w:rsid w:val="00DA017D"/>
    <w:rsid w:val="00DA07B0"/>
    <w:rsid w:val="00DA0BDB"/>
    <w:rsid w:val="00DA14DD"/>
    <w:rsid w:val="00DA1A35"/>
    <w:rsid w:val="00DA2496"/>
    <w:rsid w:val="00DA2A16"/>
    <w:rsid w:val="00DA3266"/>
    <w:rsid w:val="00DA3B29"/>
    <w:rsid w:val="00DA4BD1"/>
    <w:rsid w:val="00DA594B"/>
    <w:rsid w:val="00DA5C59"/>
    <w:rsid w:val="00DB0631"/>
    <w:rsid w:val="00DB11D3"/>
    <w:rsid w:val="00DB2100"/>
    <w:rsid w:val="00DB2517"/>
    <w:rsid w:val="00DB481F"/>
    <w:rsid w:val="00DB60F6"/>
    <w:rsid w:val="00DB7642"/>
    <w:rsid w:val="00DB77EC"/>
    <w:rsid w:val="00DB7851"/>
    <w:rsid w:val="00DB7A0D"/>
    <w:rsid w:val="00DC0089"/>
    <w:rsid w:val="00DC1329"/>
    <w:rsid w:val="00DC1F44"/>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4623"/>
    <w:rsid w:val="00E07566"/>
    <w:rsid w:val="00E0759D"/>
    <w:rsid w:val="00E12B3F"/>
    <w:rsid w:val="00E138EF"/>
    <w:rsid w:val="00E14BFC"/>
    <w:rsid w:val="00E16968"/>
    <w:rsid w:val="00E17B40"/>
    <w:rsid w:val="00E2047F"/>
    <w:rsid w:val="00E220EE"/>
    <w:rsid w:val="00E26F81"/>
    <w:rsid w:val="00E271FC"/>
    <w:rsid w:val="00E33B1E"/>
    <w:rsid w:val="00E35313"/>
    <w:rsid w:val="00E35C24"/>
    <w:rsid w:val="00E364BD"/>
    <w:rsid w:val="00E3763D"/>
    <w:rsid w:val="00E41748"/>
    <w:rsid w:val="00E5065E"/>
    <w:rsid w:val="00E55DF0"/>
    <w:rsid w:val="00E6136B"/>
    <w:rsid w:val="00E6434E"/>
    <w:rsid w:val="00E64F0E"/>
    <w:rsid w:val="00E65E28"/>
    <w:rsid w:val="00E7093B"/>
    <w:rsid w:val="00E72A3F"/>
    <w:rsid w:val="00E74B7F"/>
    <w:rsid w:val="00E75048"/>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118"/>
    <w:rsid w:val="00EA07CB"/>
    <w:rsid w:val="00EA387A"/>
    <w:rsid w:val="00EA3D6D"/>
    <w:rsid w:val="00EA4619"/>
    <w:rsid w:val="00EB0436"/>
    <w:rsid w:val="00EB2080"/>
    <w:rsid w:val="00EB3E72"/>
    <w:rsid w:val="00EB5105"/>
    <w:rsid w:val="00EB73CE"/>
    <w:rsid w:val="00EC13F6"/>
    <w:rsid w:val="00EC1A95"/>
    <w:rsid w:val="00EC454D"/>
    <w:rsid w:val="00EC5E17"/>
    <w:rsid w:val="00EC7CE9"/>
    <w:rsid w:val="00ED1B2D"/>
    <w:rsid w:val="00ED60FD"/>
    <w:rsid w:val="00EE228A"/>
    <w:rsid w:val="00EE27C6"/>
    <w:rsid w:val="00EE360B"/>
    <w:rsid w:val="00EE66D6"/>
    <w:rsid w:val="00EE7A42"/>
    <w:rsid w:val="00EF1F2A"/>
    <w:rsid w:val="00EF26DE"/>
    <w:rsid w:val="00EF4ED1"/>
    <w:rsid w:val="00EF5AA9"/>
    <w:rsid w:val="00F00902"/>
    <w:rsid w:val="00F03BC1"/>
    <w:rsid w:val="00F03D8C"/>
    <w:rsid w:val="00F04BCB"/>
    <w:rsid w:val="00F076CB"/>
    <w:rsid w:val="00F123A1"/>
    <w:rsid w:val="00F16CE4"/>
    <w:rsid w:val="00F176BC"/>
    <w:rsid w:val="00F23FDE"/>
    <w:rsid w:val="00F249D9"/>
    <w:rsid w:val="00F25592"/>
    <w:rsid w:val="00F25640"/>
    <w:rsid w:val="00F257FE"/>
    <w:rsid w:val="00F258A0"/>
    <w:rsid w:val="00F3142F"/>
    <w:rsid w:val="00F31A9A"/>
    <w:rsid w:val="00F3417A"/>
    <w:rsid w:val="00F3634E"/>
    <w:rsid w:val="00F41A38"/>
    <w:rsid w:val="00F42C52"/>
    <w:rsid w:val="00F436CC"/>
    <w:rsid w:val="00F444E5"/>
    <w:rsid w:val="00F532A7"/>
    <w:rsid w:val="00F54479"/>
    <w:rsid w:val="00F55190"/>
    <w:rsid w:val="00F56B6A"/>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60BD"/>
    <w:rsid w:val="00F978AA"/>
    <w:rsid w:val="00FA0702"/>
    <w:rsid w:val="00FA1DD9"/>
    <w:rsid w:val="00FA7231"/>
    <w:rsid w:val="00FA7451"/>
    <w:rsid w:val="00FA7BC8"/>
    <w:rsid w:val="00FB0B7F"/>
    <w:rsid w:val="00FB2794"/>
    <w:rsid w:val="00FB2F05"/>
    <w:rsid w:val="00FB62EC"/>
    <w:rsid w:val="00FC08E8"/>
    <w:rsid w:val="00FC2C2B"/>
    <w:rsid w:val="00FC312F"/>
    <w:rsid w:val="00FC396B"/>
    <w:rsid w:val="00FC3E05"/>
    <w:rsid w:val="00FC44A2"/>
    <w:rsid w:val="00FC628B"/>
    <w:rsid w:val="00FD0055"/>
    <w:rsid w:val="00FD1858"/>
    <w:rsid w:val="00FD306E"/>
    <w:rsid w:val="00FD38F9"/>
    <w:rsid w:val="00FD4039"/>
    <w:rsid w:val="00FD6B15"/>
    <w:rsid w:val="00FD7E73"/>
    <w:rsid w:val="00FE063A"/>
    <w:rsid w:val="00FE200F"/>
    <w:rsid w:val="00FE2882"/>
    <w:rsid w:val="00FE625E"/>
    <w:rsid w:val="00FE6500"/>
    <w:rsid w:val="00FE777D"/>
    <w:rsid w:val="00FF0E18"/>
    <w:rsid w:val="00FF1547"/>
    <w:rsid w:val="00FF285C"/>
    <w:rsid w:val="00FF581F"/>
    <w:rsid w:val="00FF6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aliases w:val="OTR,Сетка таблицы GR"/>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uiPriority w:val="99"/>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uiPriority w:val="99"/>
    <w:rsid w:val="00335662"/>
    <w:rPr>
      <w:rFonts w:eastAsia="MS Mincho"/>
      <w:spacing w:val="-2"/>
      <w:sz w:val="24"/>
      <w:szCs w:val="24"/>
      <w:lang w:val="ru-RU" w:eastAsia="ar-SA" w:bidi="ar-SA"/>
    </w:rPr>
  </w:style>
  <w:style w:type="character" w:customStyle="1" w:styleId="ab">
    <w:name w:val="Текст примечания Знак"/>
    <w:uiPriority w:val="99"/>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uiPriority w:val="99"/>
    <w:rsid w:val="00335662"/>
    <w:rPr>
      <w:b/>
      <w:bCs/>
      <w:lang w:val="ru-RU" w:eastAsia="ar-SA" w:bidi="ar-SA"/>
    </w:rPr>
  </w:style>
  <w:style w:type="character" w:customStyle="1" w:styleId="af">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uiPriority w:val="99"/>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rsid w:val="00335662"/>
    <w:rPr>
      <w:rFonts w:eastAsia="MS Mincho"/>
      <w:spacing w:val="-2"/>
      <w:sz w:val="26"/>
    </w:rPr>
  </w:style>
  <w:style w:type="character" w:customStyle="1" w:styleId="af5">
    <w:name w:val="Абзац списка Знак"/>
    <w:aliases w:val="Абзац списка2 Знак"/>
    <w:uiPriority w:val="34"/>
    <w:qFormat/>
    <w:rsid w:val="00335662"/>
    <w:rPr>
      <w:sz w:val="24"/>
      <w:szCs w:val="24"/>
    </w:rPr>
  </w:style>
  <w:style w:type="character" w:customStyle="1" w:styleId="af6">
    <w:name w:val="Текст концевой сноски Знак"/>
    <w:basedOn w:val="14"/>
    <w:uiPriority w:val="99"/>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uiPriority w:val="99"/>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uiPriority w:val="99"/>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aliases w:val="Footnote Text Char Знак Знак,Footnote Text Char Знак,Footnote Text Char Знак Знак Знак Знак"/>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iPriority w:val="99"/>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uiPriority w:val="99"/>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uiPriority w:val="99"/>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uiPriority w:val="99"/>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iPriority w:val="99"/>
    <w:unhideWhenUsed/>
    <w:rsid w:val="00335662"/>
    <w:rPr>
      <w:sz w:val="16"/>
      <w:szCs w:val="16"/>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uiPriority w:val="99"/>
    <w:rsid w:val="00335662"/>
    <w:rPr>
      <w:rFonts w:ascii="Times New Roman" w:hAnsi="Times New Roman" w:cs="Times New Roman"/>
      <w:snapToGrid w:val="0"/>
      <w:sz w:val="16"/>
      <w:szCs w:val="16"/>
      <w:lang w:eastAsia="ru-RU"/>
    </w:rPr>
  </w:style>
  <w:style w:type="paragraph" w:styleId="37">
    <w:name w:val="Body Text Indent 3"/>
    <w:basedOn w:val="a"/>
    <w:link w:val="313"/>
    <w:uiPriority w:val="99"/>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 w:type="character" w:customStyle="1" w:styleId="apple-converted-space">
    <w:name w:val="apple-converted-space"/>
    <w:basedOn w:val="a0"/>
    <w:rsid w:val="008C7AC5"/>
  </w:style>
  <w:style w:type="numbering" w:customStyle="1" w:styleId="113">
    <w:name w:val="Нет списка11"/>
    <w:next w:val="a2"/>
    <w:uiPriority w:val="99"/>
    <w:semiHidden/>
    <w:unhideWhenUsed/>
    <w:rsid w:val="008C7AC5"/>
  </w:style>
  <w:style w:type="table" w:customStyle="1" w:styleId="1ff2">
    <w:name w:val="Сетка таблицы1"/>
    <w:basedOn w:val="a1"/>
    <w:next w:val="a6"/>
    <w:uiPriority w:val="59"/>
    <w:rsid w:val="008C7A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C7AC5"/>
    <w:pPr>
      <w:widowControl w:val="0"/>
      <w:autoSpaceDE w:val="0"/>
      <w:autoSpaceDN w:val="0"/>
      <w:adjustRightInd w:val="0"/>
      <w:spacing w:after="0" w:line="240" w:lineRule="auto"/>
    </w:pPr>
    <w:rPr>
      <w:rFonts w:ascii="Arial" w:hAnsi="Arial" w:cs="Arial"/>
      <w:sz w:val="20"/>
      <w:szCs w:val="20"/>
      <w:lang w:eastAsia="ru-RU"/>
    </w:rPr>
  </w:style>
  <w:style w:type="numbering" w:customStyle="1" w:styleId="122">
    <w:name w:val="Нет списка12"/>
    <w:next w:val="a2"/>
    <w:uiPriority w:val="99"/>
    <w:semiHidden/>
    <w:unhideWhenUsed/>
    <w:rsid w:val="008C7AC5"/>
  </w:style>
  <w:style w:type="numbering" w:customStyle="1" w:styleId="1110">
    <w:name w:val="Нет списка111"/>
    <w:next w:val="a2"/>
    <w:uiPriority w:val="99"/>
    <w:semiHidden/>
    <w:unhideWhenUsed/>
    <w:rsid w:val="008C7AC5"/>
  </w:style>
  <w:style w:type="table" w:customStyle="1" w:styleId="114">
    <w:name w:val="Сетка таблицы11"/>
    <w:basedOn w:val="a1"/>
    <w:next w:val="a6"/>
    <w:uiPriority w:val="59"/>
    <w:rsid w:val="008C7A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6"/>
    <w:uiPriority w:val="59"/>
    <w:rsid w:val="008C7A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aliases w:val="Гоник_Заголовок 1"/>
    <w:basedOn w:val="a"/>
    <w:next w:val="a"/>
    <w:link w:val="10"/>
    <w:qFormat/>
    <w:rsid w:val="00335662"/>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335662"/>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335662"/>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335662"/>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uiPriority w:val="99"/>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4948D5"/>
    <w:rPr>
      <w:rFonts w:ascii="Times New Roman" w:eastAsia="MS Mincho" w:hAnsi="Times New Roman" w:cs="Times New Roman"/>
      <w:sz w:val="26"/>
      <w:szCs w:val="24"/>
      <w:lang w:eastAsia="ru-RU"/>
    </w:rPr>
  </w:style>
  <w:style w:type="paragraph" w:customStyle="1" w:styleId="11">
    <w:name w:val="Обычный1"/>
    <w:link w:val="Normal"/>
    <w:qFormat/>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1"/>
    <w:qFormat/>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
    <w:link w:val="12"/>
    <w:uiPriority w:val="34"/>
    <w:qFormat/>
    <w:rsid w:val="00EF4ED1"/>
    <w:pPr>
      <w:tabs>
        <w:tab w:val="clear" w:pos="709"/>
      </w:tabs>
      <w:suppressAutoHyphens/>
      <w:ind w:left="720" w:firstLine="0"/>
    </w:pPr>
    <w:rPr>
      <w:snapToGrid/>
      <w:sz w:val="24"/>
      <w:szCs w:val="24"/>
      <w:lang w:eastAsia="ar-SA"/>
    </w:rPr>
  </w:style>
  <w:style w:type="table" w:styleId="a6">
    <w:name w:val="Table Grid"/>
    <w:aliases w:val="OTR,Сетка таблицы GR"/>
    <w:basedOn w:val="a1"/>
    <w:uiPriority w:val="59"/>
    <w:rsid w:val="006E1371"/>
    <w:pPr>
      <w:spacing w:after="0" w:line="240" w:lineRule="auto"/>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2z1">
    <w:name w:val="WW8Num2z1"/>
    <w:rsid w:val="004A3F7D"/>
    <w:rPr>
      <w:rFonts w:ascii="Times New Roman" w:hAnsi="Times New Roman" w:cs="Times New Roman"/>
    </w:rPr>
  </w:style>
  <w:style w:type="character" w:customStyle="1" w:styleId="WW8Num4z0">
    <w:name w:val="WW8Num4z0"/>
    <w:rsid w:val="004A3F7D"/>
    <w:rPr>
      <w:rFonts w:eastAsia="MS Mincho"/>
    </w:rPr>
  </w:style>
  <w:style w:type="character" w:customStyle="1" w:styleId="WW8Num5z1">
    <w:name w:val="WW8Num5z1"/>
    <w:rsid w:val="004A3F7D"/>
    <w:rPr>
      <w:rFonts w:cs="Times New Roman"/>
      <w:b w:val="0"/>
    </w:rPr>
  </w:style>
  <w:style w:type="character" w:styleId="a7">
    <w:name w:val="Hyperlink"/>
    <w:basedOn w:val="a0"/>
    <w:uiPriority w:val="99"/>
    <w:unhideWhenUsed/>
    <w:rsid w:val="000D5A1C"/>
    <w:rPr>
      <w:color w:val="0000FF" w:themeColor="hyperlink"/>
      <w:u w:val="single"/>
    </w:rPr>
  </w:style>
  <w:style w:type="character" w:customStyle="1" w:styleId="10">
    <w:name w:val="Заголовок 1 Знак"/>
    <w:aliases w:val="Гоник_Заголовок 1 Знак"/>
    <w:basedOn w:val="a0"/>
    <w:link w:val="1"/>
    <w:rsid w:val="00335662"/>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35662"/>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35662"/>
    <w:rPr>
      <w:rFonts w:ascii="Arial" w:hAnsi="Arial" w:cs="Times New Roman"/>
      <w:b/>
      <w:bCs/>
      <w:sz w:val="26"/>
      <w:szCs w:val="26"/>
      <w:lang w:eastAsia="ar-SA"/>
    </w:rPr>
  </w:style>
  <w:style w:type="character" w:customStyle="1" w:styleId="40">
    <w:name w:val="Заголовок 4 Знак"/>
    <w:aliases w:val="H4 Знак"/>
    <w:basedOn w:val="a0"/>
    <w:link w:val="4"/>
    <w:rsid w:val="00335662"/>
    <w:rPr>
      <w:rFonts w:ascii="Times New Roman" w:hAnsi="Times New Roman" w:cs="Times New Roman"/>
      <w:b/>
      <w:bCs/>
      <w:sz w:val="28"/>
      <w:szCs w:val="28"/>
      <w:lang w:eastAsia="ar-SA"/>
    </w:rPr>
  </w:style>
  <w:style w:type="numbering" w:customStyle="1" w:styleId="13">
    <w:name w:val="Нет списка1"/>
    <w:next w:val="a2"/>
    <w:uiPriority w:val="99"/>
    <w:semiHidden/>
    <w:unhideWhenUsed/>
    <w:rsid w:val="00335662"/>
  </w:style>
  <w:style w:type="character" w:customStyle="1" w:styleId="WW8Num3z2">
    <w:name w:val="WW8Num3z2"/>
    <w:rsid w:val="00335662"/>
    <w:rPr>
      <w:i w:val="0"/>
    </w:rPr>
  </w:style>
  <w:style w:type="character" w:customStyle="1" w:styleId="WW8Num5z0">
    <w:name w:val="WW8Num5z0"/>
    <w:rsid w:val="00335662"/>
    <w:rPr>
      <w:rFonts w:cs="Times New Roman"/>
      <w:color w:val="auto"/>
    </w:rPr>
  </w:style>
  <w:style w:type="character" w:customStyle="1" w:styleId="WW8Num5z2">
    <w:name w:val="WW8Num5z2"/>
    <w:rsid w:val="00335662"/>
    <w:rPr>
      <w:rFonts w:cs="Times New Roman"/>
    </w:rPr>
  </w:style>
  <w:style w:type="character" w:customStyle="1" w:styleId="WW8Num6z2">
    <w:name w:val="WW8Num6z2"/>
    <w:rsid w:val="00335662"/>
    <w:rPr>
      <w:b w:val="0"/>
      <w:i w:val="0"/>
    </w:rPr>
  </w:style>
  <w:style w:type="character" w:customStyle="1" w:styleId="WW8Num7z2">
    <w:name w:val="WW8Num7z2"/>
    <w:rsid w:val="00335662"/>
    <w:rPr>
      <w:b w:val="0"/>
      <w:i w:val="0"/>
    </w:rPr>
  </w:style>
  <w:style w:type="character" w:customStyle="1" w:styleId="WW8Num8z0">
    <w:name w:val="WW8Num8z0"/>
    <w:rsid w:val="00335662"/>
    <w:rPr>
      <w:b w:val="0"/>
      <w:i w:val="0"/>
    </w:rPr>
  </w:style>
  <w:style w:type="character" w:customStyle="1" w:styleId="WW8Num8z1">
    <w:name w:val="WW8Num8z1"/>
    <w:rsid w:val="00335662"/>
    <w:rPr>
      <w:rFonts w:ascii="Courier New" w:hAnsi="Courier New" w:cs="Courier New"/>
    </w:rPr>
  </w:style>
  <w:style w:type="character" w:customStyle="1" w:styleId="WW8Num8z2">
    <w:name w:val="WW8Num8z2"/>
    <w:rsid w:val="00335662"/>
    <w:rPr>
      <w:rFonts w:ascii="Wingdings" w:hAnsi="Wingdings"/>
    </w:rPr>
  </w:style>
  <w:style w:type="character" w:customStyle="1" w:styleId="WW8Num8z3">
    <w:name w:val="WW8Num8z3"/>
    <w:rsid w:val="00335662"/>
    <w:rPr>
      <w:rFonts w:ascii="Symbol" w:hAnsi="Symbol"/>
    </w:rPr>
  </w:style>
  <w:style w:type="character" w:customStyle="1" w:styleId="WW8Num9z0">
    <w:name w:val="WW8Num9z0"/>
    <w:rsid w:val="00335662"/>
    <w:rPr>
      <w:b w:val="0"/>
      <w:i w:val="0"/>
    </w:rPr>
  </w:style>
  <w:style w:type="character" w:customStyle="1" w:styleId="WW8Num9z1">
    <w:name w:val="WW8Num9z1"/>
    <w:rsid w:val="00335662"/>
    <w:rPr>
      <w:rFonts w:ascii="Courier New" w:hAnsi="Courier New" w:cs="Courier New"/>
    </w:rPr>
  </w:style>
  <w:style w:type="character" w:customStyle="1" w:styleId="WW8Num9z2">
    <w:name w:val="WW8Num9z2"/>
    <w:rsid w:val="00335662"/>
    <w:rPr>
      <w:rFonts w:ascii="Wingdings" w:hAnsi="Wingdings"/>
    </w:rPr>
  </w:style>
  <w:style w:type="character" w:customStyle="1" w:styleId="WW8Num9z3">
    <w:name w:val="WW8Num9z3"/>
    <w:rsid w:val="00335662"/>
    <w:rPr>
      <w:rFonts w:ascii="Symbol" w:hAnsi="Symbol"/>
    </w:rPr>
  </w:style>
  <w:style w:type="character" w:customStyle="1" w:styleId="WW8Num11z0">
    <w:name w:val="WW8Num11z0"/>
    <w:rsid w:val="00335662"/>
    <w:rPr>
      <w:b w:val="0"/>
    </w:rPr>
  </w:style>
  <w:style w:type="character" w:customStyle="1" w:styleId="WW8Num12z0">
    <w:name w:val="WW8Num12z0"/>
    <w:rsid w:val="00335662"/>
    <w:rPr>
      <w:b w:val="0"/>
      <w:i w:val="0"/>
    </w:rPr>
  </w:style>
  <w:style w:type="character" w:customStyle="1" w:styleId="WW8Num12z1">
    <w:name w:val="WW8Num12z1"/>
    <w:rsid w:val="00335662"/>
    <w:rPr>
      <w:rFonts w:ascii="Courier New" w:hAnsi="Courier New" w:cs="Courier New"/>
    </w:rPr>
  </w:style>
  <w:style w:type="character" w:customStyle="1" w:styleId="WW8Num12z2">
    <w:name w:val="WW8Num12z2"/>
    <w:rsid w:val="00335662"/>
    <w:rPr>
      <w:rFonts w:ascii="Wingdings" w:hAnsi="Wingdings"/>
    </w:rPr>
  </w:style>
  <w:style w:type="character" w:customStyle="1" w:styleId="WW8Num12z3">
    <w:name w:val="WW8Num12z3"/>
    <w:rsid w:val="00335662"/>
    <w:rPr>
      <w:rFonts w:ascii="Symbol" w:hAnsi="Symbol"/>
    </w:rPr>
  </w:style>
  <w:style w:type="character" w:customStyle="1" w:styleId="WW8Num16z0">
    <w:name w:val="WW8Num16z0"/>
    <w:rsid w:val="00335662"/>
    <w:rPr>
      <w:rFonts w:ascii="Symbol" w:hAnsi="Symbol"/>
    </w:rPr>
  </w:style>
  <w:style w:type="character" w:customStyle="1" w:styleId="WW8Num16z1">
    <w:name w:val="WW8Num16z1"/>
    <w:rsid w:val="00335662"/>
    <w:rPr>
      <w:rFonts w:ascii="Courier New" w:hAnsi="Courier New" w:cs="Courier New"/>
    </w:rPr>
  </w:style>
  <w:style w:type="character" w:customStyle="1" w:styleId="WW8Num16z2">
    <w:name w:val="WW8Num16z2"/>
    <w:rsid w:val="00335662"/>
    <w:rPr>
      <w:rFonts w:ascii="Wingdings" w:hAnsi="Wingdings"/>
    </w:rPr>
  </w:style>
  <w:style w:type="character" w:customStyle="1" w:styleId="WW8Num17z0">
    <w:name w:val="WW8Num17z0"/>
    <w:rsid w:val="00335662"/>
    <w:rPr>
      <w:b w:val="0"/>
      <w:i w:val="0"/>
    </w:rPr>
  </w:style>
  <w:style w:type="character" w:customStyle="1" w:styleId="WW8Num17z1">
    <w:name w:val="WW8Num17z1"/>
    <w:rsid w:val="00335662"/>
    <w:rPr>
      <w:rFonts w:ascii="Courier New" w:hAnsi="Courier New" w:cs="Courier New"/>
    </w:rPr>
  </w:style>
  <w:style w:type="character" w:customStyle="1" w:styleId="WW8Num17z2">
    <w:name w:val="WW8Num17z2"/>
    <w:rsid w:val="00335662"/>
    <w:rPr>
      <w:rFonts w:ascii="Wingdings" w:hAnsi="Wingdings"/>
    </w:rPr>
  </w:style>
  <w:style w:type="character" w:customStyle="1" w:styleId="WW8Num17z3">
    <w:name w:val="WW8Num17z3"/>
    <w:rsid w:val="00335662"/>
    <w:rPr>
      <w:rFonts w:ascii="Symbol" w:hAnsi="Symbol"/>
    </w:rPr>
  </w:style>
  <w:style w:type="character" w:customStyle="1" w:styleId="WW8Num18z2">
    <w:name w:val="WW8Num18z2"/>
    <w:rsid w:val="00335662"/>
    <w:rPr>
      <w:b w:val="0"/>
    </w:rPr>
  </w:style>
  <w:style w:type="character" w:customStyle="1" w:styleId="WW8Num21z0">
    <w:name w:val="WW8Num21z0"/>
    <w:rsid w:val="00335662"/>
    <w:rPr>
      <w:color w:val="auto"/>
    </w:rPr>
  </w:style>
  <w:style w:type="character" w:customStyle="1" w:styleId="WW8Num21z1">
    <w:name w:val="WW8Num21z1"/>
    <w:rsid w:val="00335662"/>
    <w:rPr>
      <w:b/>
      <w:color w:val="auto"/>
    </w:rPr>
  </w:style>
  <w:style w:type="character" w:customStyle="1" w:styleId="WW8Num24z0">
    <w:name w:val="WW8Num24z0"/>
    <w:rsid w:val="00335662"/>
    <w:rPr>
      <w:b w:val="0"/>
      <w:i w:val="0"/>
    </w:rPr>
  </w:style>
  <w:style w:type="character" w:customStyle="1" w:styleId="WW8Num24z1">
    <w:name w:val="WW8Num24z1"/>
    <w:rsid w:val="00335662"/>
    <w:rPr>
      <w:rFonts w:ascii="Courier New" w:hAnsi="Courier New" w:cs="Courier New"/>
    </w:rPr>
  </w:style>
  <w:style w:type="character" w:customStyle="1" w:styleId="WW8Num24z2">
    <w:name w:val="WW8Num24z2"/>
    <w:rsid w:val="00335662"/>
    <w:rPr>
      <w:rFonts w:ascii="Wingdings" w:hAnsi="Wingdings"/>
    </w:rPr>
  </w:style>
  <w:style w:type="character" w:customStyle="1" w:styleId="WW8Num24z3">
    <w:name w:val="WW8Num24z3"/>
    <w:rsid w:val="00335662"/>
    <w:rPr>
      <w:rFonts w:ascii="Symbol" w:hAnsi="Symbol"/>
    </w:rPr>
  </w:style>
  <w:style w:type="character" w:customStyle="1" w:styleId="14">
    <w:name w:val="Основной шрифт абзаца1"/>
    <w:rsid w:val="00335662"/>
  </w:style>
  <w:style w:type="character" w:customStyle="1" w:styleId="21">
    <w:name w:val="Заголовок 2 Знак1"/>
    <w:rsid w:val="00335662"/>
    <w:rPr>
      <w:rFonts w:cs="Arial"/>
      <w:b/>
      <w:bCs/>
      <w:i/>
      <w:iCs/>
      <w:sz w:val="28"/>
      <w:szCs w:val="28"/>
      <w:lang w:val="ru-RU" w:eastAsia="ar-SA" w:bidi="ar-SA"/>
    </w:rPr>
  </w:style>
  <w:style w:type="character" w:customStyle="1" w:styleId="a8">
    <w:name w:val="Основной текст с отступом Знак"/>
    <w:uiPriority w:val="99"/>
    <w:rsid w:val="00335662"/>
    <w:rPr>
      <w:sz w:val="28"/>
      <w:lang w:val="ru-RU" w:eastAsia="ar-SA" w:bidi="ar-SA"/>
    </w:rPr>
  </w:style>
  <w:style w:type="character" w:styleId="a9">
    <w:name w:val="page number"/>
    <w:basedOn w:val="14"/>
    <w:rsid w:val="00335662"/>
  </w:style>
  <w:style w:type="character" w:customStyle="1" w:styleId="aa">
    <w:name w:val="Нижний колонтитул Знак"/>
    <w:uiPriority w:val="99"/>
    <w:rsid w:val="00335662"/>
    <w:rPr>
      <w:rFonts w:eastAsia="MS Mincho"/>
      <w:spacing w:val="-2"/>
      <w:sz w:val="24"/>
      <w:szCs w:val="24"/>
      <w:lang w:val="ru-RU" w:eastAsia="ar-SA" w:bidi="ar-SA"/>
    </w:rPr>
  </w:style>
  <w:style w:type="character" w:customStyle="1" w:styleId="ab">
    <w:name w:val="Текст примечания Знак"/>
    <w:uiPriority w:val="99"/>
    <w:rsid w:val="00335662"/>
    <w:rPr>
      <w:lang w:val="ru-RU" w:eastAsia="ar-SA" w:bidi="ar-SA"/>
    </w:rPr>
  </w:style>
  <w:style w:type="character" w:customStyle="1" w:styleId="ac">
    <w:name w:val="Символ сноски"/>
    <w:rsid w:val="00335662"/>
    <w:rPr>
      <w:vertAlign w:val="superscript"/>
    </w:rPr>
  </w:style>
  <w:style w:type="character" w:customStyle="1" w:styleId="ad">
    <w:name w:val="Схема документа Знак"/>
    <w:rsid w:val="00335662"/>
    <w:rPr>
      <w:rFonts w:ascii="Tahoma" w:hAnsi="Tahoma" w:cs="Tahoma"/>
      <w:shd w:val="clear" w:color="auto" w:fill="000080"/>
    </w:rPr>
  </w:style>
  <w:style w:type="character" w:customStyle="1" w:styleId="15">
    <w:name w:val="Знак примечания1"/>
    <w:rsid w:val="00335662"/>
    <w:rPr>
      <w:sz w:val="16"/>
      <w:szCs w:val="16"/>
    </w:rPr>
  </w:style>
  <w:style w:type="character" w:customStyle="1" w:styleId="ae">
    <w:name w:val="Тема примечания Знак"/>
    <w:uiPriority w:val="99"/>
    <w:rsid w:val="00335662"/>
    <w:rPr>
      <w:b/>
      <w:bCs/>
      <w:lang w:val="ru-RU" w:eastAsia="ar-SA" w:bidi="ar-SA"/>
    </w:rPr>
  </w:style>
  <w:style w:type="character" w:customStyle="1" w:styleId="af">
    <w:name w:val="Текст выноски Знак"/>
    <w:uiPriority w:val="99"/>
    <w:rsid w:val="00335662"/>
    <w:rPr>
      <w:rFonts w:ascii="Tahoma" w:hAnsi="Tahoma" w:cs="Tahoma"/>
      <w:sz w:val="16"/>
      <w:szCs w:val="16"/>
    </w:rPr>
  </w:style>
  <w:style w:type="character" w:customStyle="1" w:styleId="31">
    <w:name w:val="Основной текст 3 Знак"/>
    <w:link w:val="32"/>
    <w:rsid w:val="00335662"/>
    <w:rPr>
      <w:sz w:val="16"/>
      <w:szCs w:val="16"/>
    </w:rPr>
  </w:style>
  <w:style w:type="character" w:customStyle="1" w:styleId="af0">
    <w:name w:val="Подзаголовок Знак"/>
    <w:rsid w:val="00335662"/>
    <w:rPr>
      <w:b/>
      <w:bCs/>
      <w:sz w:val="24"/>
      <w:szCs w:val="24"/>
    </w:rPr>
  </w:style>
  <w:style w:type="character" w:customStyle="1" w:styleId="af1">
    <w:name w:val="Верхний колонтитул Знак"/>
    <w:uiPriority w:val="99"/>
    <w:rsid w:val="00335662"/>
    <w:rPr>
      <w:sz w:val="24"/>
      <w:szCs w:val="24"/>
    </w:rPr>
  </w:style>
  <w:style w:type="character" w:customStyle="1" w:styleId="FontStyle21">
    <w:name w:val="Font Style21"/>
    <w:rsid w:val="00335662"/>
    <w:rPr>
      <w:rFonts w:ascii="Times New Roman" w:hAnsi="Times New Roman" w:cs="Times New Roman"/>
      <w:sz w:val="24"/>
      <w:szCs w:val="24"/>
    </w:rPr>
  </w:style>
  <w:style w:type="character" w:customStyle="1" w:styleId="22">
    <w:name w:val="Основной текст с отступом 2 Знак"/>
    <w:uiPriority w:val="99"/>
    <w:rsid w:val="00335662"/>
    <w:rPr>
      <w:sz w:val="24"/>
      <w:szCs w:val="24"/>
    </w:rPr>
  </w:style>
  <w:style w:type="character" w:customStyle="1" w:styleId="af2">
    <w:name w:val="Обычный отступ Знак"/>
    <w:rsid w:val="00335662"/>
    <w:rPr>
      <w:rFonts w:ascii="Calibri" w:eastAsia="Calibri" w:hAnsi="Calibri" w:cs="Calibri"/>
      <w:sz w:val="24"/>
      <w:szCs w:val="24"/>
    </w:rPr>
  </w:style>
  <w:style w:type="character" w:styleId="af3">
    <w:name w:val="FollowedHyperlink"/>
    <w:uiPriority w:val="99"/>
    <w:rsid w:val="00335662"/>
    <w:rPr>
      <w:color w:val="800080"/>
      <w:u w:val="single"/>
    </w:rPr>
  </w:style>
  <w:style w:type="character" w:customStyle="1" w:styleId="220">
    <w:name w:val="Заголовок 2 Знак2"/>
    <w:rsid w:val="00335662"/>
    <w:rPr>
      <w:rFonts w:cs="Arial"/>
      <w:b/>
      <w:bCs/>
      <w:i/>
      <w:iCs/>
      <w:sz w:val="28"/>
      <w:szCs w:val="28"/>
    </w:rPr>
  </w:style>
  <w:style w:type="character" w:customStyle="1" w:styleId="33">
    <w:name w:val="Основной текст с отступом 3 Знак"/>
    <w:rsid w:val="00335662"/>
    <w:rPr>
      <w:sz w:val="28"/>
      <w:szCs w:val="24"/>
    </w:rPr>
  </w:style>
  <w:style w:type="character" w:customStyle="1" w:styleId="16">
    <w:name w:val="Основной текст Знак Знак Знак Знак Знак1"/>
    <w:rsid w:val="00335662"/>
    <w:rPr>
      <w:rFonts w:eastAsia="MS Mincho" w:cs="Times New Roman"/>
      <w:sz w:val="24"/>
      <w:szCs w:val="24"/>
      <w:lang w:val="ru-RU" w:eastAsia="ar-SA" w:bidi="ar-SA"/>
    </w:rPr>
  </w:style>
  <w:style w:type="character" w:customStyle="1" w:styleId="BodyTextChar1">
    <w:name w:val="Body Text Char1"/>
    <w:rsid w:val="00335662"/>
    <w:rPr>
      <w:rFonts w:eastAsia="MS Mincho" w:cs="Times New Roman"/>
      <w:sz w:val="24"/>
      <w:szCs w:val="24"/>
      <w:lang w:val="ru-RU" w:eastAsia="ar-SA" w:bidi="ar-SA"/>
    </w:rPr>
  </w:style>
  <w:style w:type="character" w:customStyle="1" w:styleId="8">
    <w:name w:val="Знак Знак8"/>
    <w:rsid w:val="00335662"/>
    <w:rPr>
      <w:sz w:val="16"/>
      <w:szCs w:val="16"/>
      <w:lang w:eastAsia="ar-SA" w:bidi="ar-SA"/>
    </w:rPr>
  </w:style>
  <w:style w:type="character" w:customStyle="1" w:styleId="150">
    <w:name w:val="Знак Знак15"/>
    <w:rsid w:val="00335662"/>
    <w:rPr>
      <w:rFonts w:eastAsia="MS Mincho" w:cs="Arial"/>
      <w:b/>
      <w:bCs/>
      <w:kern w:val="1"/>
      <w:sz w:val="32"/>
      <w:szCs w:val="32"/>
      <w:lang w:val="ru-RU" w:eastAsia="ar-SA" w:bidi="ar-SA"/>
    </w:rPr>
  </w:style>
  <w:style w:type="character" w:customStyle="1" w:styleId="140">
    <w:name w:val="Знак Знак14"/>
    <w:rsid w:val="00335662"/>
    <w:rPr>
      <w:rFonts w:ascii="Arial" w:hAnsi="Arial"/>
      <w:b/>
      <w:bCs/>
      <w:sz w:val="26"/>
      <w:szCs w:val="26"/>
      <w:lang w:eastAsia="ar-SA" w:bidi="ar-SA"/>
    </w:rPr>
  </w:style>
  <w:style w:type="character" w:customStyle="1" w:styleId="23">
    <w:name w:val="Знак Знак2"/>
    <w:rsid w:val="00335662"/>
    <w:rPr>
      <w:rFonts w:ascii="Calibri" w:eastAsia="Calibri" w:hAnsi="Calibri"/>
      <w:sz w:val="24"/>
      <w:szCs w:val="24"/>
      <w:lang w:eastAsia="ar-SA" w:bidi="ar-SA"/>
    </w:rPr>
  </w:style>
  <w:style w:type="character" w:customStyle="1" w:styleId="9">
    <w:name w:val="Знак Знак9"/>
    <w:rsid w:val="00335662"/>
    <w:rPr>
      <w:lang w:val="ru-RU" w:eastAsia="ar-SA" w:bidi="ar-SA"/>
    </w:rPr>
  </w:style>
  <w:style w:type="character" w:customStyle="1" w:styleId="130">
    <w:name w:val="Знак Знак13"/>
    <w:rsid w:val="00335662"/>
    <w:rPr>
      <w:sz w:val="24"/>
      <w:szCs w:val="24"/>
      <w:lang w:eastAsia="ar-SA" w:bidi="ar-SA"/>
    </w:rPr>
  </w:style>
  <w:style w:type="character" w:customStyle="1" w:styleId="110">
    <w:name w:val="Знак Знак11"/>
    <w:rsid w:val="00335662"/>
    <w:rPr>
      <w:rFonts w:ascii="MS Mincho" w:eastAsia="MS Mincho" w:hAnsi="MS Mincho"/>
      <w:spacing w:val="-2"/>
      <w:sz w:val="24"/>
      <w:szCs w:val="24"/>
      <w:lang w:val="ru-RU" w:eastAsia="ar-SA" w:bidi="ar-SA"/>
    </w:rPr>
  </w:style>
  <w:style w:type="character" w:customStyle="1" w:styleId="120">
    <w:name w:val="Знак Знак12"/>
    <w:rsid w:val="00335662"/>
    <w:rPr>
      <w:sz w:val="28"/>
      <w:lang w:val="ru-RU" w:eastAsia="ar-SA" w:bidi="ar-SA"/>
    </w:rPr>
  </w:style>
  <w:style w:type="character" w:customStyle="1" w:styleId="7">
    <w:name w:val="Знак Знак7"/>
    <w:rsid w:val="00335662"/>
    <w:rPr>
      <w:b/>
      <w:bCs/>
      <w:sz w:val="24"/>
      <w:szCs w:val="24"/>
      <w:lang w:eastAsia="ar-SA" w:bidi="ar-SA"/>
    </w:rPr>
  </w:style>
  <w:style w:type="character" w:customStyle="1" w:styleId="34">
    <w:name w:val="Знак Знак3"/>
    <w:rsid w:val="00335662"/>
    <w:rPr>
      <w:sz w:val="24"/>
      <w:szCs w:val="24"/>
      <w:lang w:eastAsia="ar-SA" w:bidi="ar-SA"/>
    </w:rPr>
  </w:style>
  <w:style w:type="character" w:customStyle="1" w:styleId="100">
    <w:name w:val="Знак Знак10"/>
    <w:rsid w:val="00335662"/>
    <w:rPr>
      <w:sz w:val="28"/>
      <w:szCs w:val="24"/>
      <w:lang w:eastAsia="ar-SA" w:bidi="ar-SA"/>
    </w:rPr>
  </w:style>
  <w:style w:type="character" w:customStyle="1" w:styleId="6">
    <w:name w:val="Знак Знак6"/>
    <w:rsid w:val="00335662"/>
    <w:rPr>
      <w:rFonts w:ascii="Tahoma" w:hAnsi="Tahoma" w:cs="Tahoma"/>
      <w:lang w:eastAsia="ar-SA" w:bidi="ar-SA"/>
    </w:rPr>
  </w:style>
  <w:style w:type="character" w:customStyle="1" w:styleId="5">
    <w:name w:val="Знак Знак5"/>
    <w:rsid w:val="00335662"/>
    <w:rPr>
      <w:b/>
      <w:bCs/>
      <w:lang w:val="ru-RU" w:eastAsia="ar-SA" w:bidi="ar-SA"/>
    </w:rPr>
  </w:style>
  <w:style w:type="character" w:customStyle="1" w:styleId="41">
    <w:name w:val="Знак Знак4"/>
    <w:rsid w:val="00335662"/>
    <w:rPr>
      <w:rFonts w:ascii="Tahoma" w:hAnsi="Tahoma" w:cs="Tahoma"/>
      <w:sz w:val="16"/>
      <w:szCs w:val="16"/>
      <w:lang w:eastAsia="ar-SA" w:bidi="ar-SA"/>
    </w:rPr>
  </w:style>
  <w:style w:type="character" w:customStyle="1" w:styleId="af4">
    <w:name w:val="Текст Знак"/>
    <w:rsid w:val="00335662"/>
    <w:rPr>
      <w:rFonts w:eastAsia="MS Mincho"/>
      <w:spacing w:val="-2"/>
      <w:sz w:val="26"/>
    </w:rPr>
  </w:style>
  <w:style w:type="character" w:customStyle="1" w:styleId="af5">
    <w:name w:val="Абзац списка Знак"/>
    <w:aliases w:val="Абзац списка2 Знак"/>
    <w:uiPriority w:val="34"/>
    <w:qFormat/>
    <w:rsid w:val="00335662"/>
    <w:rPr>
      <w:sz w:val="24"/>
      <w:szCs w:val="24"/>
    </w:rPr>
  </w:style>
  <w:style w:type="character" w:customStyle="1" w:styleId="af6">
    <w:name w:val="Текст концевой сноски Знак"/>
    <w:basedOn w:val="14"/>
    <w:uiPriority w:val="99"/>
    <w:rsid w:val="00335662"/>
  </w:style>
  <w:style w:type="character" w:customStyle="1" w:styleId="af7">
    <w:name w:val="Символы концевой сноски"/>
    <w:basedOn w:val="14"/>
    <w:rsid w:val="00335662"/>
    <w:rPr>
      <w:vertAlign w:val="superscript"/>
    </w:rPr>
  </w:style>
  <w:style w:type="character" w:customStyle="1" w:styleId="af8">
    <w:name w:val="Текст сноски Знак"/>
    <w:basedOn w:val="14"/>
    <w:rsid w:val="00335662"/>
  </w:style>
  <w:style w:type="character" w:styleId="af9">
    <w:name w:val="footnote reference"/>
    <w:rsid w:val="00335662"/>
    <w:rPr>
      <w:vertAlign w:val="superscript"/>
    </w:rPr>
  </w:style>
  <w:style w:type="character" w:styleId="afa">
    <w:name w:val="endnote reference"/>
    <w:uiPriority w:val="99"/>
    <w:rsid w:val="00335662"/>
    <w:rPr>
      <w:vertAlign w:val="superscript"/>
    </w:rPr>
  </w:style>
  <w:style w:type="paragraph" w:customStyle="1" w:styleId="afb">
    <w:name w:val="Заголовок"/>
    <w:basedOn w:val="a"/>
    <w:next w:val="a3"/>
    <w:rsid w:val="00335662"/>
    <w:pPr>
      <w:keepNext/>
      <w:tabs>
        <w:tab w:val="clear" w:pos="709"/>
      </w:tabs>
      <w:suppressAutoHyphens/>
      <w:spacing w:before="240" w:after="120"/>
      <w:ind w:firstLine="0"/>
    </w:pPr>
    <w:rPr>
      <w:rFonts w:ascii="Arial" w:eastAsia="SimSun" w:hAnsi="Arial" w:cs="Mangal"/>
      <w:snapToGrid/>
      <w:szCs w:val="28"/>
      <w:lang w:eastAsia="ar-SA"/>
    </w:rPr>
  </w:style>
  <w:style w:type="paragraph" w:styleId="afc">
    <w:name w:val="List"/>
    <w:basedOn w:val="a3"/>
    <w:rsid w:val="00335662"/>
    <w:pPr>
      <w:suppressAutoHyphens/>
    </w:pPr>
    <w:rPr>
      <w:rFonts w:cs="Mangal"/>
      <w:lang w:eastAsia="ar-SA"/>
    </w:rPr>
  </w:style>
  <w:style w:type="paragraph" w:customStyle="1" w:styleId="17">
    <w:name w:val="Название1"/>
    <w:basedOn w:val="a"/>
    <w:rsid w:val="00335662"/>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335662"/>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335662"/>
    <w:pPr>
      <w:suppressAutoHyphens/>
      <w:ind w:firstLine="0"/>
      <w:jc w:val="left"/>
    </w:pPr>
    <w:rPr>
      <w:rFonts w:eastAsia="Arial"/>
      <w:sz w:val="26"/>
      <w:lang w:eastAsia="ar-SA"/>
    </w:rPr>
  </w:style>
  <w:style w:type="paragraph" w:customStyle="1" w:styleId="111">
    <w:name w:val="Заголовок 11"/>
    <w:basedOn w:val="11"/>
    <w:next w:val="11"/>
    <w:rsid w:val="00335662"/>
    <w:pPr>
      <w:keepNext/>
      <w:suppressAutoHyphens/>
      <w:spacing w:before="240" w:after="60"/>
      <w:ind w:firstLine="0"/>
      <w:jc w:val="center"/>
    </w:pPr>
    <w:rPr>
      <w:rFonts w:eastAsia="Arial"/>
      <w:b/>
      <w:kern w:val="1"/>
      <w:lang w:eastAsia="ar-SA"/>
    </w:rPr>
  </w:style>
  <w:style w:type="paragraph" w:styleId="afd">
    <w:name w:val="header"/>
    <w:basedOn w:val="a"/>
    <w:link w:val="1a"/>
    <w:uiPriority w:val="99"/>
    <w:rsid w:val="00335662"/>
    <w:pPr>
      <w:tabs>
        <w:tab w:val="clear" w:pos="709"/>
      </w:tabs>
      <w:suppressAutoHyphens/>
      <w:ind w:firstLine="0"/>
    </w:pPr>
    <w:rPr>
      <w:snapToGrid/>
      <w:sz w:val="24"/>
      <w:szCs w:val="24"/>
      <w:lang w:eastAsia="ar-SA"/>
    </w:rPr>
  </w:style>
  <w:style w:type="character" w:customStyle="1" w:styleId="1a">
    <w:name w:val="Верхний колонтитул Знак1"/>
    <w:basedOn w:val="a0"/>
    <w:link w:val="afd"/>
    <w:uiPriority w:val="99"/>
    <w:rsid w:val="00335662"/>
    <w:rPr>
      <w:rFonts w:ascii="Times New Roman" w:hAnsi="Times New Roman" w:cs="Times New Roman"/>
      <w:sz w:val="24"/>
      <w:szCs w:val="24"/>
      <w:lang w:eastAsia="ar-SA"/>
    </w:rPr>
  </w:style>
  <w:style w:type="paragraph" w:styleId="afe">
    <w:name w:val="Body Text Indent"/>
    <w:basedOn w:val="a"/>
    <w:link w:val="1b"/>
    <w:rsid w:val="00335662"/>
    <w:pPr>
      <w:tabs>
        <w:tab w:val="clear" w:pos="709"/>
      </w:tabs>
      <w:suppressAutoHyphens/>
      <w:ind w:firstLine="720"/>
    </w:pPr>
    <w:rPr>
      <w:snapToGrid/>
      <w:lang w:eastAsia="ar-SA"/>
    </w:rPr>
  </w:style>
  <w:style w:type="character" w:customStyle="1" w:styleId="1b">
    <w:name w:val="Основной текст с отступом Знак1"/>
    <w:basedOn w:val="a0"/>
    <w:link w:val="afe"/>
    <w:rsid w:val="00335662"/>
    <w:rPr>
      <w:rFonts w:ascii="Times New Roman" w:hAnsi="Times New Roman" w:cs="Times New Roman"/>
      <w:sz w:val="28"/>
      <w:szCs w:val="20"/>
      <w:lang w:eastAsia="ar-SA"/>
    </w:rPr>
  </w:style>
  <w:style w:type="paragraph" w:customStyle="1" w:styleId="24">
    <w:name w:val="Маркированный список2"/>
    <w:basedOn w:val="a"/>
    <w:rsid w:val="00335662"/>
    <w:pPr>
      <w:tabs>
        <w:tab w:val="clear" w:pos="709"/>
      </w:tabs>
      <w:suppressAutoHyphens/>
      <w:autoSpaceDE w:val="0"/>
      <w:ind w:right="306" w:firstLine="0"/>
      <w:jc w:val="both"/>
    </w:pPr>
    <w:rPr>
      <w:b/>
      <w:bCs/>
      <w:i/>
      <w:snapToGrid/>
      <w:szCs w:val="28"/>
      <w:lang w:eastAsia="ar-SA"/>
    </w:rPr>
  </w:style>
  <w:style w:type="paragraph" w:styleId="aff">
    <w:name w:val="footer"/>
    <w:basedOn w:val="a"/>
    <w:link w:val="1c"/>
    <w:uiPriority w:val="99"/>
    <w:rsid w:val="00335662"/>
    <w:pPr>
      <w:widowControl w:val="0"/>
      <w:tabs>
        <w:tab w:val="clear" w:pos="709"/>
      </w:tabs>
      <w:suppressAutoHyphens/>
      <w:autoSpaceDE w:val="0"/>
      <w:spacing w:line="300" w:lineRule="auto"/>
      <w:ind w:left="72" w:firstLine="680"/>
      <w:jc w:val="both"/>
    </w:pPr>
    <w:rPr>
      <w:rFonts w:eastAsia="MS Mincho"/>
      <w:snapToGrid/>
      <w:spacing w:val="-2"/>
      <w:sz w:val="24"/>
      <w:szCs w:val="24"/>
      <w:lang w:eastAsia="ar-SA"/>
    </w:rPr>
  </w:style>
  <w:style w:type="character" w:customStyle="1" w:styleId="1c">
    <w:name w:val="Нижний колонтитул Знак1"/>
    <w:basedOn w:val="a0"/>
    <w:link w:val="aff"/>
    <w:uiPriority w:val="99"/>
    <w:rsid w:val="00335662"/>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
    <w:rsid w:val="00335662"/>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335662"/>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335662"/>
    <w:pPr>
      <w:keepNext/>
      <w:tabs>
        <w:tab w:val="clear" w:pos="709"/>
      </w:tabs>
      <w:suppressAutoHyphens/>
      <w:spacing w:before="240" w:after="60"/>
      <w:ind w:firstLine="0"/>
      <w:jc w:val="both"/>
    </w:pPr>
    <w:rPr>
      <w:rFonts w:ascii="Arial" w:hAnsi="Arial"/>
      <w:b/>
      <w:snapToGrid/>
      <w:kern w:val="1"/>
      <w:lang w:val="en-GB" w:eastAsia="ar-SA"/>
    </w:rPr>
  </w:style>
  <w:style w:type="paragraph" w:styleId="aff0">
    <w:name w:val="footnote text"/>
    <w:aliases w:val="Footnote Text Char Знак Знак,Footnote Text Char Знак,Footnote Text Char Знак Знак Знак Знак"/>
    <w:basedOn w:val="a"/>
    <w:link w:val="1e"/>
    <w:rsid w:val="00335662"/>
    <w:pPr>
      <w:widowControl w:val="0"/>
      <w:tabs>
        <w:tab w:val="clear" w:pos="709"/>
      </w:tabs>
      <w:suppressAutoHyphens/>
      <w:autoSpaceDE w:val="0"/>
      <w:ind w:firstLine="0"/>
    </w:pPr>
    <w:rPr>
      <w:snapToGrid/>
      <w:sz w:val="20"/>
      <w:lang w:eastAsia="ar-SA"/>
    </w:rPr>
  </w:style>
  <w:style w:type="character" w:customStyle="1" w:styleId="1e">
    <w:name w:val="Текст сноски Знак1"/>
    <w:aliases w:val="Footnote Text Char Знак Знак Знак,Footnote Text Char Знак Знак1,Footnote Text Char Знак Знак Знак Знак Знак"/>
    <w:basedOn w:val="a0"/>
    <w:link w:val="aff0"/>
    <w:rsid w:val="00335662"/>
    <w:rPr>
      <w:rFonts w:ascii="Times New Roman" w:hAnsi="Times New Roman" w:cs="Times New Roman"/>
      <w:sz w:val="20"/>
      <w:szCs w:val="20"/>
      <w:lang w:eastAsia="ar-SA"/>
    </w:rPr>
  </w:style>
  <w:style w:type="paragraph" w:customStyle="1" w:styleId="aff1">
    <w:name w:val="Статья"/>
    <w:basedOn w:val="a3"/>
    <w:next w:val="a"/>
    <w:rsid w:val="00335662"/>
    <w:pPr>
      <w:keepNext/>
      <w:keepLines/>
      <w:suppressAutoHyphens/>
      <w:spacing w:before="160" w:after="160"/>
      <w:ind w:left="717" w:hanging="360"/>
      <w:jc w:val="center"/>
    </w:pPr>
    <w:rPr>
      <w:rFonts w:eastAsia="Times New Roman"/>
      <w:b/>
      <w:bCs/>
      <w:sz w:val="24"/>
      <w:lang w:eastAsia="ar-SA"/>
    </w:rPr>
  </w:style>
  <w:style w:type="paragraph" w:customStyle="1" w:styleId="1f">
    <w:name w:val="Текст примечания1"/>
    <w:basedOn w:val="a"/>
    <w:rsid w:val="00335662"/>
    <w:pPr>
      <w:tabs>
        <w:tab w:val="clear" w:pos="709"/>
      </w:tabs>
      <w:suppressAutoHyphens/>
      <w:ind w:firstLine="0"/>
    </w:pPr>
    <w:rPr>
      <w:snapToGrid/>
      <w:sz w:val="20"/>
      <w:lang w:eastAsia="ar-SA"/>
    </w:rPr>
  </w:style>
  <w:style w:type="paragraph" w:customStyle="1" w:styleId="311">
    <w:name w:val="Основной текст 31"/>
    <w:basedOn w:val="a"/>
    <w:rsid w:val="00335662"/>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335662"/>
    <w:pPr>
      <w:tabs>
        <w:tab w:val="clear" w:pos="709"/>
      </w:tabs>
      <w:suppressAutoHyphens/>
      <w:spacing w:after="120" w:line="480" w:lineRule="auto"/>
      <w:ind w:firstLine="0"/>
    </w:pPr>
    <w:rPr>
      <w:snapToGrid/>
      <w:sz w:val="24"/>
      <w:szCs w:val="24"/>
      <w:lang w:eastAsia="ar-SA"/>
    </w:rPr>
  </w:style>
  <w:style w:type="paragraph" w:styleId="aff2">
    <w:name w:val="Title"/>
    <w:basedOn w:val="a"/>
    <w:next w:val="aff3"/>
    <w:link w:val="aff4"/>
    <w:uiPriority w:val="99"/>
    <w:qFormat/>
    <w:rsid w:val="00335662"/>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4">
    <w:name w:val="Название Знак"/>
    <w:basedOn w:val="a0"/>
    <w:link w:val="aff2"/>
    <w:uiPriority w:val="99"/>
    <w:rsid w:val="00335662"/>
    <w:rPr>
      <w:rFonts w:ascii="Arial" w:hAnsi="Arial" w:cs="Arial"/>
      <w:b/>
      <w:bCs/>
      <w:kern w:val="1"/>
      <w:sz w:val="32"/>
      <w:szCs w:val="32"/>
      <w:lang w:eastAsia="ar-SA"/>
    </w:rPr>
  </w:style>
  <w:style w:type="paragraph" w:styleId="aff3">
    <w:name w:val="Subtitle"/>
    <w:basedOn w:val="a"/>
    <w:next w:val="a3"/>
    <w:link w:val="1f0"/>
    <w:qFormat/>
    <w:rsid w:val="00335662"/>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3"/>
    <w:rsid w:val="00335662"/>
    <w:rPr>
      <w:rFonts w:ascii="Times New Roman" w:hAnsi="Times New Roman" w:cs="Times New Roman"/>
      <w:b/>
      <w:bCs/>
      <w:sz w:val="24"/>
      <w:szCs w:val="24"/>
      <w:lang w:eastAsia="ar-SA"/>
    </w:rPr>
  </w:style>
  <w:style w:type="paragraph" w:customStyle="1" w:styleId="Head71">
    <w:name w:val="Head 7.1"/>
    <w:basedOn w:val="a"/>
    <w:rsid w:val="00335662"/>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335662"/>
    <w:pPr>
      <w:tabs>
        <w:tab w:val="clear" w:pos="709"/>
      </w:tabs>
      <w:suppressAutoHyphens/>
      <w:ind w:firstLine="900"/>
      <w:jc w:val="both"/>
    </w:pPr>
    <w:rPr>
      <w:rFonts w:eastAsia="MS Mincho"/>
      <w:snapToGrid/>
      <w:spacing w:val="-2"/>
      <w:sz w:val="26"/>
      <w:lang w:eastAsia="ar-SA"/>
    </w:rPr>
  </w:style>
  <w:style w:type="paragraph" w:customStyle="1" w:styleId="aff5">
    <w:name w:val="Нормальный"/>
    <w:rsid w:val="00335662"/>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335662"/>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1">
    <w:name w:val="Схема документа1"/>
    <w:basedOn w:val="a"/>
    <w:rsid w:val="00335662"/>
    <w:pPr>
      <w:shd w:val="clear" w:color="auto" w:fill="000080"/>
      <w:tabs>
        <w:tab w:val="clear" w:pos="709"/>
      </w:tabs>
      <w:suppressAutoHyphens/>
      <w:ind w:firstLine="0"/>
    </w:pPr>
    <w:rPr>
      <w:rFonts w:ascii="Tahoma" w:hAnsi="Tahoma"/>
      <w:snapToGrid/>
      <w:sz w:val="20"/>
      <w:lang w:eastAsia="ar-SA"/>
    </w:rPr>
  </w:style>
  <w:style w:type="paragraph" w:styleId="aff7">
    <w:name w:val="annotation text"/>
    <w:basedOn w:val="a"/>
    <w:link w:val="1f2"/>
    <w:uiPriority w:val="99"/>
    <w:unhideWhenUsed/>
    <w:rsid w:val="00335662"/>
    <w:rPr>
      <w:sz w:val="20"/>
    </w:rPr>
  </w:style>
  <w:style w:type="character" w:customStyle="1" w:styleId="1f2">
    <w:name w:val="Текст примечания Знак1"/>
    <w:basedOn w:val="a0"/>
    <w:link w:val="aff7"/>
    <w:rsid w:val="00335662"/>
    <w:rPr>
      <w:rFonts w:ascii="Times New Roman" w:hAnsi="Times New Roman" w:cs="Times New Roman"/>
      <w:snapToGrid w:val="0"/>
      <w:sz w:val="20"/>
      <w:szCs w:val="20"/>
      <w:lang w:eastAsia="ru-RU"/>
    </w:rPr>
  </w:style>
  <w:style w:type="paragraph" w:styleId="aff8">
    <w:name w:val="annotation subject"/>
    <w:basedOn w:val="1f"/>
    <w:next w:val="1f"/>
    <w:link w:val="1f3"/>
    <w:uiPriority w:val="99"/>
    <w:rsid w:val="00335662"/>
    <w:rPr>
      <w:b/>
      <w:bCs/>
    </w:rPr>
  </w:style>
  <w:style w:type="character" w:customStyle="1" w:styleId="1f3">
    <w:name w:val="Тема примечания Знак1"/>
    <w:basedOn w:val="1f2"/>
    <w:link w:val="aff8"/>
    <w:rsid w:val="00335662"/>
    <w:rPr>
      <w:rFonts w:ascii="Times New Roman" w:hAnsi="Times New Roman" w:cs="Times New Roman"/>
      <w:b/>
      <w:bCs/>
      <w:snapToGrid w:val="0"/>
      <w:sz w:val="20"/>
      <w:szCs w:val="20"/>
      <w:lang w:eastAsia="ar-SA"/>
    </w:rPr>
  </w:style>
  <w:style w:type="paragraph" w:styleId="aff9">
    <w:name w:val="Balloon Text"/>
    <w:basedOn w:val="a"/>
    <w:link w:val="1f4"/>
    <w:uiPriority w:val="99"/>
    <w:rsid w:val="00335662"/>
    <w:pPr>
      <w:tabs>
        <w:tab w:val="clear" w:pos="709"/>
      </w:tabs>
      <w:suppressAutoHyphens/>
      <w:ind w:firstLine="0"/>
    </w:pPr>
    <w:rPr>
      <w:rFonts w:ascii="Tahoma" w:hAnsi="Tahoma"/>
      <w:snapToGrid/>
      <w:sz w:val="16"/>
      <w:szCs w:val="16"/>
      <w:lang w:eastAsia="ar-SA"/>
    </w:rPr>
  </w:style>
  <w:style w:type="character" w:customStyle="1" w:styleId="1f4">
    <w:name w:val="Текст выноски Знак1"/>
    <w:basedOn w:val="a0"/>
    <w:link w:val="aff9"/>
    <w:rsid w:val="00335662"/>
    <w:rPr>
      <w:rFonts w:ascii="Tahoma" w:hAnsi="Tahoma" w:cs="Times New Roman"/>
      <w:sz w:val="16"/>
      <w:szCs w:val="16"/>
      <w:lang w:eastAsia="ar-SA"/>
    </w:rPr>
  </w:style>
  <w:style w:type="paragraph" w:customStyle="1" w:styleId="25">
    <w:name w:val="Обычный2"/>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5">
    <w:name w:val="Маркированный список1"/>
    <w:rsid w:val="00335662"/>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33566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335662"/>
    <w:pPr>
      <w:keepNext/>
      <w:spacing w:before="240" w:after="60"/>
      <w:ind w:firstLine="0"/>
      <w:jc w:val="center"/>
    </w:pPr>
    <w:rPr>
      <w:b/>
      <w:kern w:val="1"/>
    </w:rPr>
  </w:style>
  <w:style w:type="paragraph" w:customStyle="1" w:styleId="36">
    <w:name w:val="Обычный3"/>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
    <w:rsid w:val="00335662"/>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335662"/>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335662"/>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335662"/>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335662"/>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335662"/>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335662"/>
    <w:pPr>
      <w:widowControl w:val="0"/>
      <w:suppressAutoHyphens/>
      <w:autoSpaceDE w:val="0"/>
      <w:spacing w:after="0" w:line="240" w:lineRule="auto"/>
    </w:pPr>
    <w:rPr>
      <w:rFonts w:ascii="Calibri" w:eastAsia="Calibri" w:hAnsi="Calibri" w:cs="Calibri"/>
      <w:b/>
      <w:bCs/>
      <w:lang w:eastAsia="ar-SA"/>
    </w:rPr>
  </w:style>
  <w:style w:type="paragraph" w:styleId="affc">
    <w:name w:val="No Spacing"/>
    <w:uiPriority w:val="1"/>
    <w:qFormat/>
    <w:rsid w:val="00335662"/>
    <w:pPr>
      <w:suppressAutoHyphens/>
      <w:spacing w:after="0" w:line="240" w:lineRule="auto"/>
    </w:pPr>
    <w:rPr>
      <w:rFonts w:ascii="Calibri" w:eastAsia="Calibri" w:hAnsi="Calibri" w:cs="Times New Roman"/>
      <w:lang w:eastAsia="ar-SA"/>
    </w:rPr>
  </w:style>
  <w:style w:type="paragraph" w:customStyle="1" w:styleId="xl63">
    <w:name w:val="xl63"/>
    <w:basedOn w:val="a"/>
    <w:rsid w:val="00335662"/>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335662"/>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335662"/>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335662"/>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335662"/>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335662"/>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335662"/>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335662"/>
    <w:pPr>
      <w:tabs>
        <w:tab w:val="clear" w:pos="709"/>
      </w:tabs>
      <w:suppressAutoHyphens/>
      <w:spacing w:before="280" w:after="280"/>
      <w:ind w:firstLine="0"/>
    </w:pPr>
    <w:rPr>
      <w:snapToGrid/>
      <w:sz w:val="24"/>
      <w:szCs w:val="24"/>
      <w:lang w:eastAsia="ar-SA"/>
    </w:rPr>
  </w:style>
  <w:style w:type="paragraph" w:customStyle="1" w:styleId="xl73">
    <w:name w:val="xl73"/>
    <w:basedOn w:val="a"/>
    <w:rsid w:val="00335662"/>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335662"/>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335662"/>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335662"/>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335662"/>
    <w:pPr>
      <w:suppressAutoHyphens/>
      <w:spacing w:after="0" w:line="240" w:lineRule="auto"/>
    </w:pPr>
    <w:rPr>
      <w:rFonts w:ascii="Times New Roman" w:eastAsia="Arial" w:hAnsi="Times New Roman" w:cs="Times New Roman"/>
      <w:sz w:val="24"/>
      <w:szCs w:val="20"/>
      <w:lang w:eastAsia="ar-SA"/>
    </w:rPr>
  </w:style>
  <w:style w:type="paragraph" w:customStyle="1" w:styleId="1f9">
    <w:name w:val="Абзац списка1"/>
    <w:basedOn w:val="a"/>
    <w:rsid w:val="00335662"/>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335662"/>
    <w:pPr>
      <w:suppressAutoHyphens/>
      <w:spacing w:after="0" w:line="240" w:lineRule="auto"/>
    </w:pPr>
    <w:rPr>
      <w:rFonts w:ascii="Calibri" w:eastAsia="Arial" w:hAnsi="Calibri" w:cs="Times New Roman"/>
      <w:lang w:eastAsia="ar-SA"/>
    </w:rPr>
  </w:style>
  <w:style w:type="paragraph" w:styleId="affd">
    <w:name w:val="Normal (Web)"/>
    <w:basedOn w:val="a"/>
    <w:uiPriority w:val="99"/>
    <w:rsid w:val="00335662"/>
    <w:pPr>
      <w:tabs>
        <w:tab w:val="clear" w:pos="709"/>
      </w:tabs>
      <w:suppressAutoHyphens/>
      <w:spacing w:before="280" w:after="280"/>
      <w:ind w:firstLine="0"/>
    </w:pPr>
    <w:rPr>
      <w:snapToGrid/>
      <w:sz w:val="24"/>
      <w:szCs w:val="24"/>
      <w:lang w:eastAsia="ar-SA"/>
    </w:rPr>
  </w:style>
  <w:style w:type="paragraph" w:customStyle="1" w:styleId="xl25">
    <w:name w:val="xl25"/>
    <w:basedOn w:val="a"/>
    <w:rsid w:val="00335662"/>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335662"/>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335662"/>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
    <w:rsid w:val="00335662"/>
    <w:pPr>
      <w:tabs>
        <w:tab w:val="clear" w:pos="709"/>
      </w:tabs>
      <w:suppressAutoHyphens/>
      <w:ind w:left="566" w:hanging="283"/>
    </w:pPr>
    <w:rPr>
      <w:snapToGrid/>
      <w:sz w:val="24"/>
      <w:szCs w:val="24"/>
      <w:lang w:eastAsia="ar-SA"/>
    </w:rPr>
  </w:style>
  <w:style w:type="paragraph" w:customStyle="1" w:styleId="ConsPlusNonformat">
    <w:name w:val="ConsPlusNonformat"/>
    <w:rsid w:val="00335662"/>
    <w:pPr>
      <w:suppressAutoHyphens/>
      <w:autoSpaceDE w:val="0"/>
      <w:spacing w:after="0" w:line="240" w:lineRule="auto"/>
    </w:pPr>
    <w:rPr>
      <w:rFonts w:ascii="Courier New" w:eastAsia="Arial" w:hAnsi="Courier New" w:cs="Courier New"/>
      <w:sz w:val="20"/>
      <w:szCs w:val="20"/>
      <w:lang w:eastAsia="ar-SA"/>
    </w:rPr>
  </w:style>
  <w:style w:type="paragraph" w:styleId="affe">
    <w:name w:val="endnote text"/>
    <w:basedOn w:val="a"/>
    <w:link w:val="1fb"/>
    <w:uiPriority w:val="99"/>
    <w:rsid w:val="00335662"/>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335662"/>
    <w:rPr>
      <w:rFonts w:ascii="Times New Roman" w:hAnsi="Times New Roman" w:cs="Times New Roman"/>
      <w:sz w:val="20"/>
      <w:szCs w:val="20"/>
      <w:lang w:eastAsia="ar-SA"/>
    </w:rPr>
  </w:style>
  <w:style w:type="paragraph" w:customStyle="1" w:styleId="afff">
    <w:name w:val="Содержимое врезки"/>
    <w:basedOn w:val="a3"/>
    <w:rsid w:val="00335662"/>
    <w:pPr>
      <w:suppressAutoHyphens/>
    </w:pPr>
    <w:rPr>
      <w:lang w:eastAsia="ar-SA"/>
    </w:rPr>
  </w:style>
  <w:style w:type="paragraph" w:customStyle="1" w:styleId="afff0">
    <w:name w:val="Содержимое таблицы"/>
    <w:basedOn w:val="a"/>
    <w:rsid w:val="00335662"/>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335662"/>
    <w:pPr>
      <w:jc w:val="center"/>
    </w:pPr>
    <w:rPr>
      <w:b/>
      <w:bCs/>
    </w:rPr>
  </w:style>
  <w:style w:type="character" w:styleId="afff2">
    <w:name w:val="annotation reference"/>
    <w:basedOn w:val="a0"/>
    <w:uiPriority w:val="99"/>
    <w:unhideWhenUsed/>
    <w:rsid w:val="00335662"/>
    <w:rPr>
      <w:sz w:val="16"/>
      <w:szCs w:val="16"/>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335662"/>
    <w:pPr>
      <w:tabs>
        <w:tab w:val="clear" w:pos="709"/>
        <w:tab w:val="left" w:pos="-567"/>
        <w:tab w:val="left" w:pos="-426"/>
      </w:tabs>
      <w:autoSpaceDE w:val="0"/>
      <w:autoSpaceDN w:val="0"/>
      <w:adjustRightInd w:val="0"/>
      <w:ind w:right="306" w:firstLine="0"/>
      <w:jc w:val="both"/>
    </w:pPr>
    <w:rPr>
      <w:b/>
      <w:bCs/>
      <w:i/>
      <w:snapToGrid/>
      <w:szCs w:val="28"/>
    </w:rPr>
  </w:style>
  <w:style w:type="paragraph" w:styleId="32">
    <w:name w:val="Body Text 3"/>
    <w:basedOn w:val="a"/>
    <w:link w:val="31"/>
    <w:rsid w:val="00335662"/>
    <w:pPr>
      <w:tabs>
        <w:tab w:val="clear" w:pos="709"/>
      </w:tabs>
      <w:spacing w:after="120"/>
      <w:ind w:firstLine="0"/>
    </w:pPr>
    <w:rPr>
      <w:rFonts w:asciiTheme="minorHAnsi" w:hAnsiTheme="minorHAnsi" w:cstheme="minorBidi"/>
      <w:snapToGrid/>
      <w:sz w:val="16"/>
      <w:szCs w:val="16"/>
      <w:lang w:eastAsia="en-US"/>
    </w:rPr>
  </w:style>
  <w:style w:type="character" w:customStyle="1" w:styleId="312">
    <w:name w:val="Основной текст 3 Знак1"/>
    <w:basedOn w:val="a0"/>
    <w:uiPriority w:val="99"/>
    <w:rsid w:val="00335662"/>
    <w:rPr>
      <w:rFonts w:ascii="Times New Roman" w:hAnsi="Times New Roman" w:cs="Times New Roman"/>
      <w:snapToGrid w:val="0"/>
      <w:sz w:val="16"/>
      <w:szCs w:val="16"/>
      <w:lang w:eastAsia="ru-RU"/>
    </w:rPr>
  </w:style>
  <w:style w:type="paragraph" w:styleId="37">
    <w:name w:val="Body Text Indent 3"/>
    <w:basedOn w:val="a"/>
    <w:link w:val="313"/>
    <w:uiPriority w:val="99"/>
    <w:unhideWhenUsed/>
    <w:rsid w:val="00335662"/>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rsid w:val="00335662"/>
    <w:rPr>
      <w:rFonts w:ascii="Times New Roman" w:hAnsi="Times New Roman" w:cs="Times New Roman"/>
      <w:sz w:val="16"/>
      <w:szCs w:val="16"/>
      <w:lang w:eastAsia="ar-SA"/>
    </w:rPr>
  </w:style>
  <w:style w:type="paragraph" w:customStyle="1" w:styleId="-3">
    <w:name w:val="Пункт-3"/>
    <w:basedOn w:val="a"/>
    <w:rsid w:val="00335662"/>
    <w:pPr>
      <w:tabs>
        <w:tab w:val="clear" w:pos="709"/>
        <w:tab w:val="num" w:pos="1985"/>
      </w:tabs>
      <w:jc w:val="both"/>
    </w:pPr>
    <w:rPr>
      <w:snapToGrid/>
      <w:szCs w:val="24"/>
    </w:rPr>
  </w:style>
  <w:style w:type="character" w:customStyle="1" w:styleId="hps">
    <w:name w:val="hps"/>
    <w:basedOn w:val="a0"/>
    <w:rsid w:val="00335662"/>
  </w:style>
  <w:style w:type="paragraph" w:styleId="27">
    <w:name w:val="Body Text Indent 2"/>
    <w:basedOn w:val="a"/>
    <w:link w:val="213"/>
    <w:uiPriority w:val="99"/>
    <w:semiHidden/>
    <w:unhideWhenUsed/>
    <w:rsid w:val="00335662"/>
    <w:pPr>
      <w:tabs>
        <w:tab w:val="clear" w:pos="709"/>
      </w:tabs>
      <w:suppressAutoHyphens/>
      <w:spacing w:after="120" w:line="480" w:lineRule="auto"/>
      <w:ind w:left="283" w:firstLine="0"/>
    </w:pPr>
    <w:rPr>
      <w:snapToGrid/>
      <w:sz w:val="24"/>
      <w:szCs w:val="24"/>
      <w:lang w:eastAsia="ar-SA"/>
    </w:rPr>
  </w:style>
  <w:style w:type="character" w:customStyle="1" w:styleId="213">
    <w:name w:val="Основной текст с отступом 2 Знак1"/>
    <w:basedOn w:val="a0"/>
    <w:link w:val="27"/>
    <w:uiPriority w:val="99"/>
    <w:semiHidden/>
    <w:rsid w:val="00335662"/>
    <w:rPr>
      <w:rFonts w:ascii="Times New Roman" w:hAnsi="Times New Roman" w:cs="Times New Roman"/>
      <w:sz w:val="24"/>
      <w:szCs w:val="24"/>
      <w:lang w:eastAsia="ar-SA"/>
    </w:rPr>
  </w:style>
  <w:style w:type="paragraph" w:customStyle="1" w:styleId="1fc">
    <w:name w:val="???????1"/>
    <w:rsid w:val="00335662"/>
    <w:pPr>
      <w:overflowPunct w:val="0"/>
      <w:autoSpaceDE w:val="0"/>
      <w:autoSpaceDN w:val="0"/>
      <w:adjustRightInd w:val="0"/>
      <w:spacing w:after="0" w:line="240" w:lineRule="auto"/>
      <w:textAlignment w:val="baseline"/>
    </w:pPr>
    <w:rPr>
      <w:rFonts w:ascii="Times New Roman" w:hAnsi="Times New Roman" w:cs="Times New Roman"/>
      <w:sz w:val="20"/>
      <w:szCs w:val="20"/>
    </w:rPr>
  </w:style>
  <w:style w:type="paragraph" w:customStyle="1" w:styleId="28">
    <w:name w:val="Абзац списка2"/>
    <w:basedOn w:val="a"/>
    <w:rsid w:val="00335662"/>
    <w:pPr>
      <w:tabs>
        <w:tab w:val="clear" w:pos="709"/>
      </w:tabs>
      <w:ind w:left="720" w:firstLine="0"/>
    </w:pPr>
    <w:rPr>
      <w:rFonts w:eastAsia="Calibri"/>
      <w:snapToGrid/>
      <w:szCs w:val="26"/>
    </w:rPr>
  </w:style>
  <w:style w:type="character" w:styleId="afff4">
    <w:name w:val="Strong"/>
    <w:basedOn w:val="a0"/>
    <w:uiPriority w:val="22"/>
    <w:qFormat/>
    <w:rsid w:val="00335662"/>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335662"/>
    <w:rPr>
      <w:rFonts w:eastAsia="MS Mincho" w:cs="Times New Roman"/>
      <w:sz w:val="24"/>
      <w:szCs w:val="24"/>
      <w:lang w:eastAsia="ar-SA" w:bidi="ar-SA"/>
    </w:rPr>
  </w:style>
  <w:style w:type="character" w:customStyle="1" w:styleId="BodyTextIndent3Char">
    <w:name w:val="Body Text Indent 3 Char"/>
    <w:basedOn w:val="a0"/>
    <w:semiHidden/>
    <w:locked/>
    <w:rsid w:val="00335662"/>
    <w:rPr>
      <w:rFonts w:cs="Times New Roman"/>
      <w:sz w:val="16"/>
      <w:szCs w:val="16"/>
      <w:lang w:eastAsia="ar-SA" w:bidi="ar-SA"/>
    </w:rPr>
  </w:style>
  <w:style w:type="paragraph" w:styleId="29">
    <w:name w:val="Body Text 2"/>
    <w:basedOn w:val="a"/>
    <w:link w:val="2a"/>
    <w:rsid w:val="00335662"/>
    <w:pPr>
      <w:tabs>
        <w:tab w:val="clear" w:pos="709"/>
      </w:tabs>
      <w:spacing w:after="120" w:line="480" w:lineRule="auto"/>
      <w:ind w:firstLine="0"/>
    </w:pPr>
    <w:rPr>
      <w:snapToGrid/>
      <w:sz w:val="24"/>
      <w:szCs w:val="24"/>
    </w:rPr>
  </w:style>
  <w:style w:type="character" w:customStyle="1" w:styleId="2a">
    <w:name w:val="Основной текст 2 Знак"/>
    <w:basedOn w:val="a0"/>
    <w:link w:val="29"/>
    <w:rsid w:val="00335662"/>
    <w:rPr>
      <w:rFonts w:ascii="Times New Roman" w:hAnsi="Times New Roman" w:cs="Times New Roman"/>
      <w:sz w:val="24"/>
      <w:szCs w:val="24"/>
      <w:lang w:eastAsia="ru-RU"/>
    </w:rPr>
  </w:style>
  <w:style w:type="paragraph" w:customStyle="1" w:styleId="ConsTitle">
    <w:name w:val="ConsTitle"/>
    <w:rsid w:val="00335662"/>
    <w:pPr>
      <w:widowControl w:val="0"/>
      <w:autoSpaceDE w:val="0"/>
      <w:autoSpaceDN w:val="0"/>
      <w:adjustRightInd w:val="0"/>
      <w:spacing w:after="0" w:line="240" w:lineRule="auto"/>
    </w:pPr>
    <w:rPr>
      <w:rFonts w:ascii="Arial" w:hAnsi="Arial" w:cs="Arial"/>
      <w:b/>
      <w:bCs/>
      <w:sz w:val="16"/>
      <w:szCs w:val="16"/>
      <w:lang w:eastAsia="ru-RU"/>
    </w:rPr>
  </w:style>
  <w:style w:type="paragraph" w:customStyle="1" w:styleId="Standard">
    <w:name w:val="Standard"/>
    <w:rsid w:val="00335662"/>
    <w:pPr>
      <w:suppressAutoHyphens/>
      <w:autoSpaceDN w:val="0"/>
      <w:spacing w:after="0" w:line="240" w:lineRule="auto"/>
      <w:textAlignment w:val="baseline"/>
    </w:pPr>
    <w:rPr>
      <w:rFonts w:ascii="Times New Roman" w:hAnsi="Times New Roman" w:cs="Times New Roman"/>
      <w:kern w:val="3"/>
      <w:sz w:val="24"/>
      <w:szCs w:val="24"/>
      <w:lang w:eastAsia="ar-SA"/>
    </w:rPr>
  </w:style>
  <w:style w:type="paragraph" w:customStyle="1" w:styleId="Textbody">
    <w:name w:val="Text body"/>
    <w:basedOn w:val="Standard"/>
    <w:rsid w:val="00335662"/>
    <w:pPr>
      <w:ind w:firstLine="709"/>
      <w:jc w:val="both"/>
    </w:pPr>
    <w:rPr>
      <w:rFonts w:eastAsia="MS Mincho"/>
      <w:sz w:val="26"/>
    </w:rPr>
  </w:style>
  <w:style w:type="paragraph" w:customStyle="1" w:styleId="Index">
    <w:name w:val="Index"/>
    <w:basedOn w:val="Standard"/>
    <w:rsid w:val="00335662"/>
    <w:pPr>
      <w:suppressLineNumbers/>
    </w:pPr>
    <w:rPr>
      <w:rFonts w:cs="Mangal"/>
    </w:rPr>
  </w:style>
  <w:style w:type="paragraph" w:customStyle="1" w:styleId="214">
    <w:name w:val="Заголовок 21"/>
    <w:basedOn w:val="Standard"/>
    <w:next w:val="Textbody"/>
    <w:rsid w:val="00335662"/>
    <w:pPr>
      <w:keepNext/>
      <w:spacing w:before="240" w:after="60"/>
      <w:outlineLvl w:val="1"/>
    </w:pPr>
    <w:rPr>
      <w:rFonts w:cs="Arial"/>
      <w:b/>
      <w:bCs/>
      <w:i/>
      <w:iCs/>
      <w:sz w:val="28"/>
      <w:szCs w:val="28"/>
    </w:rPr>
  </w:style>
  <w:style w:type="paragraph" w:customStyle="1" w:styleId="314">
    <w:name w:val="Заголовок 31"/>
    <w:basedOn w:val="Standard"/>
    <w:next w:val="Textbody"/>
    <w:rsid w:val="00335662"/>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335662"/>
    <w:pPr>
      <w:keepNext/>
      <w:spacing w:before="240" w:after="60"/>
      <w:outlineLvl w:val="3"/>
    </w:pPr>
    <w:rPr>
      <w:b/>
      <w:bCs/>
      <w:sz w:val="28"/>
      <w:szCs w:val="28"/>
    </w:rPr>
  </w:style>
  <w:style w:type="paragraph" w:styleId="afff5">
    <w:name w:val="Document Map"/>
    <w:basedOn w:val="Standard"/>
    <w:link w:val="1fd"/>
    <w:rsid w:val="00335662"/>
  </w:style>
  <w:style w:type="character" w:customStyle="1" w:styleId="1fd">
    <w:name w:val="Схема документа Знак1"/>
    <w:basedOn w:val="a0"/>
    <w:link w:val="afff5"/>
    <w:rsid w:val="00335662"/>
    <w:rPr>
      <w:rFonts w:ascii="Times New Roman" w:hAnsi="Times New Roman" w:cs="Times New Roman"/>
      <w:kern w:val="3"/>
      <w:sz w:val="24"/>
      <w:szCs w:val="24"/>
      <w:lang w:eastAsia="ar-SA"/>
    </w:rPr>
  </w:style>
  <w:style w:type="paragraph" w:styleId="afff6">
    <w:name w:val="Plain Text"/>
    <w:basedOn w:val="Standard"/>
    <w:link w:val="1fe"/>
    <w:uiPriority w:val="99"/>
    <w:rsid w:val="00335662"/>
  </w:style>
  <w:style w:type="character" w:customStyle="1" w:styleId="1fe">
    <w:name w:val="Текст Знак1"/>
    <w:basedOn w:val="a0"/>
    <w:link w:val="afff6"/>
    <w:uiPriority w:val="99"/>
    <w:rsid w:val="00335662"/>
    <w:rPr>
      <w:rFonts w:ascii="Times New Roman" w:hAnsi="Times New Roman" w:cs="Times New Roman"/>
      <w:kern w:val="3"/>
      <w:sz w:val="24"/>
      <w:szCs w:val="24"/>
      <w:lang w:eastAsia="ar-SA"/>
    </w:rPr>
  </w:style>
  <w:style w:type="paragraph" w:customStyle="1" w:styleId="1ff">
    <w:name w:val="Верхний колонтитул1"/>
    <w:basedOn w:val="Standard"/>
    <w:uiPriority w:val="99"/>
    <w:rsid w:val="00335662"/>
    <w:pPr>
      <w:suppressLineNumbers/>
      <w:tabs>
        <w:tab w:val="center" w:pos="4819"/>
        <w:tab w:val="right" w:pos="9638"/>
      </w:tabs>
    </w:pPr>
  </w:style>
  <w:style w:type="paragraph" w:customStyle="1" w:styleId="Textbodyindent">
    <w:name w:val="Text body indent"/>
    <w:basedOn w:val="Standard"/>
    <w:rsid w:val="00335662"/>
    <w:pPr>
      <w:ind w:left="283" w:firstLine="720"/>
    </w:pPr>
    <w:rPr>
      <w:sz w:val="28"/>
      <w:szCs w:val="20"/>
    </w:rPr>
  </w:style>
  <w:style w:type="paragraph" w:customStyle="1" w:styleId="1ff0">
    <w:name w:val="Нижний колонтитул1"/>
    <w:basedOn w:val="Standard"/>
    <w:uiPriority w:val="99"/>
    <w:rsid w:val="00335662"/>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35662"/>
  </w:style>
  <w:style w:type="paragraph" w:customStyle="1" w:styleId="TableContents">
    <w:name w:val="Table Contents"/>
    <w:basedOn w:val="Standard"/>
    <w:rsid w:val="00335662"/>
    <w:pPr>
      <w:suppressLineNumbers/>
    </w:pPr>
  </w:style>
  <w:style w:type="paragraph" w:customStyle="1" w:styleId="TableHeading">
    <w:name w:val="Table Heading"/>
    <w:basedOn w:val="TableContents"/>
    <w:rsid w:val="00335662"/>
    <w:pPr>
      <w:jc w:val="center"/>
    </w:pPr>
    <w:rPr>
      <w:b/>
      <w:bCs/>
    </w:rPr>
  </w:style>
  <w:style w:type="paragraph" w:customStyle="1" w:styleId="ConsNonformat">
    <w:name w:val="ConsNonformat"/>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3">
    <w:name w:val="Обычный4"/>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afff7">
    <w:name w:val="Îáû÷íûé"/>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styleId="afff8">
    <w:name w:val="Revision"/>
    <w:uiPriority w:val="99"/>
    <w:rsid w:val="00335662"/>
    <w:pPr>
      <w:widowControl w:val="0"/>
      <w:suppressAutoHyphens/>
      <w:autoSpaceDN w:val="0"/>
      <w:spacing w:after="0" w:line="240" w:lineRule="auto"/>
      <w:textAlignment w:val="baseline"/>
    </w:pPr>
    <w:rPr>
      <w:rFonts w:ascii="Times New Roman" w:hAnsi="Times New Roman" w:cs="Times New Roman"/>
      <w:kern w:val="3"/>
      <w:sz w:val="20"/>
      <w:szCs w:val="20"/>
      <w:lang w:eastAsia="ru-RU"/>
    </w:rPr>
  </w:style>
  <w:style w:type="paragraph" w:customStyle="1" w:styleId="44">
    <w:name w:val="Основной текст4"/>
    <w:basedOn w:val="Standard"/>
    <w:rsid w:val="00335662"/>
  </w:style>
  <w:style w:type="character" w:customStyle="1" w:styleId="ListLabel1">
    <w:name w:val="ListLabel 1"/>
    <w:rsid w:val="00335662"/>
    <w:rPr>
      <w:rFonts w:cs="Times New Roman"/>
    </w:rPr>
  </w:style>
  <w:style w:type="character" w:customStyle="1" w:styleId="ListLabel2">
    <w:name w:val="ListLabel 2"/>
    <w:rsid w:val="00335662"/>
    <w:rPr>
      <w:i/>
    </w:rPr>
  </w:style>
  <w:style w:type="character" w:customStyle="1" w:styleId="ListLabel3">
    <w:name w:val="ListLabel 3"/>
    <w:rsid w:val="00335662"/>
    <w:rPr>
      <w:rFonts w:eastAsia="MS Mincho"/>
    </w:rPr>
  </w:style>
  <w:style w:type="character" w:customStyle="1" w:styleId="ListLabel4">
    <w:name w:val="ListLabel 4"/>
    <w:rsid w:val="00335662"/>
    <w:rPr>
      <w:rFonts w:cs="Times New Roman"/>
      <w:color w:val="00000A"/>
    </w:rPr>
  </w:style>
  <w:style w:type="character" w:customStyle="1" w:styleId="ListLabel5">
    <w:name w:val="ListLabel 5"/>
    <w:rsid w:val="00335662"/>
    <w:rPr>
      <w:rFonts w:cs="Times New Roman"/>
      <w:b/>
    </w:rPr>
  </w:style>
  <w:style w:type="character" w:customStyle="1" w:styleId="ListLabel6">
    <w:name w:val="ListLabel 6"/>
    <w:rsid w:val="00335662"/>
    <w:rPr>
      <w:b/>
      <w:i/>
      <w:strike/>
    </w:rPr>
  </w:style>
  <w:style w:type="character" w:customStyle="1" w:styleId="ListLabel7">
    <w:name w:val="ListLabel 7"/>
    <w:rsid w:val="00335662"/>
    <w:rPr>
      <w:b/>
    </w:rPr>
  </w:style>
  <w:style w:type="character" w:customStyle="1" w:styleId="ListLabel8">
    <w:name w:val="ListLabel 8"/>
    <w:rsid w:val="00335662"/>
    <w:rPr>
      <w:rFonts w:cs="Courier New"/>
    </w:rPr>
  </w:style>
  <w:style w:type="character" w:customStyle="1" w:styleId="ListLabel9">
    <w:name w:val="ListLabel 9"/>
    <w:rsid w:val="00335662"/>
    <w:rPr>
      <w:b/>
      <w:lang w:val="ru-RU"/>
    </w:rPr>
  </w:style>
  <w:style w:type="character" w:customStyle="1" w:styleId="ListLabel10">
    <w:name w:val="ListLabel 10"/>
    <w:rsid w:val="00335662"/>
    <w:rPr>
      <w:color w:val="00000A"/>
    </w:rPr>
  </w:style>
  <w:style w:type="character" w:customStyle="1" w:styleId="ListLabel11">
    <w:name w:val="ListLabel 11"/>
    <w:rsid w:val="00335662"/>
    <w:rPr>
      <w:b/>
      <w:color w:val="00000A"/>
    </w:rPr>
  </w:style>
  <w:style w:type="character" w:customStyle="1" w:styleId="ListLabel12">
    <w:name w:val="ListLabel 12"/>
    <w:rsid w:val="00335662"/>
    <w:rPr>
      <w:rFonts w:eastAsia="MS Mincho"/>
      <w:i/>
    </w:rPr>
  </w:style>
  <w:style w:type="character" w:customStyle="1" w:styleId="ListLabel13">
    <w:name w:val="ListLabel 13"/>
    <w:rsid w:val="00335662"/>
    <w:rPr>
      <w:color w:val="00000A"/>
      <w:sz w:val="28"/>
      <w:szCs w:val="28"/>
    </w:rPr>
  </w:style>
  <w:style w:type="character" w:customStyle="1" w:styleId="ListLabel14">
    <w:name w:val="ListLabel 14"/>
    <w:rsid w:val="00335662"/>
    <w:rPr>
      <w:color w:val="000000"/>
    </w:rPr>
  </w:style>
  <w:style w:type="character" w:customStyle="1" w:styleId="Internetlink">
    <w:name w:val="Internet link"/>
    <w:rsid w:val="00335662"/>
    <w:rPr>
      <w:color w:val="0000FF"/>
      <w:u w:val="single"/>
    </w:rPr>
  </w:style>
  <w:style w:type="character" w:customStyle="1" w:styleId="FootnoteSymbol">
    <w:name w:val="Footnote Symbol"/>
    <w:rsid w:val="00335662"/>
    <w:rPr>
      <w:position w:val="0"/>
      <w:vertAlign w:val="superscript"/>
    </w:rPr>
  </w:style>
  <w:style w:type="character" w:customStyle="1" w:styleId="EndnoteSymbol">
    <w:name w:val="Endnote Symbol"/>
    <w:rsid w:val="00335662"/>
    <w:rPr>
      <w:position w:val="0"/>
      <w:vertAlign w:val="superscript"/>
    </w:rPr>
  </w:style>
  <w:style w:type="character" w:customStyle="1" w:styleId="ConsNonformat0">
    <w:name w:val="ConsNonformat Знак"/>
    <w:rsid w:val="00335662"/>
  </w:style>
  <w:style w:type="character" w:customStyle="1" w:styleId="FontStyle20">
    <w:name w:val="Font Style20"/>
    <w:basedOn w:val="a0"/>
    <w:rsid w:val="00335662"/>
  </w:style>
  <w:style w:type="character" w:customStyle="1" w:styleId="afff9">
    <w:name w:val="Основной текст_"/>
    <w:basedOn w:val="a0"/>
    <w:rsid w:val="00335662"/>
  </w:style>
  <w:style w:type="character" w:customStyle="1" w:styleId="NumberingSymbols">
    <w:name w:val="Numbering Symbols"/>
    <w:rsid w:val="00335662"/>
  </w:style>
  <w:style w:type="character" w:customStyle="1" w:styleId="BulletSymbols">
    <w:name w:val="Bullet Symbols"/>
    <w:rsid w:val="00335662"/>
    <w:rPr>
      <w:rFonts w:ascii="OpenSymbol" w:eastAsia="OpenSymbol" w:hAnsi="OpenSymbol" w:cs="OpenSymbol"/>
    </w:rPr>
  </w:style>
  <w:style w:type="numbering" w:customStyle="1" w:styleId="WWNum1">
    <w:name w:val="WWNum1"/>
    <w:basedOn w:val="a2"/>
    <w:rsid w:val="00335662"/>
  </w:style>
  <w:style w:type="numbering" w:customStyle="1" w:styleId="WWNum2">
    <w:name w:val="WWNum2"/>
    <w:basedOn w:val="a2"/>
    <w:rsid w:val="00335662"/>
  </w:style>
  <w:style w:type="numbering" w:customStyle="1" w:styleId="WWNum3">
    <w:name w:val="WWNum3"/>
    <w:basedOn w:val="a2"/>
    <w:rsid w:val="00335662"/>
  </w:style>
  <w:style w:type="numbering" w:customStyle="1" w:styleId="WWNum4">
    <w:name w:val="WWNum4"/>
    <w:basedOn w:val="a2"/>
    <w:rsid w:val="00335662"/>
  </w:style>
  <w:style w:type="numbering" w:customStyle="1" w:styleId="WWNum5">
    <w:name w:val="WWNum5"/>
    <w:basedOn w:val="a2"/>
    <w:rsid w:val="00335662"/>
  </w:style>
  <w:style w:type="numbering" w:customStyle="1" w:styleId="WWNum6">
    <w:name w:val="WWNum6"/>
    <w:basedOn w:val="a2"/>
    <w:rsid w:val="00335662"/>
  </w:style>
  <w:style w:type="numbering" w:customStyle="1" w:styleId="WWNum7">
    <w:name w:val="WWNum7"/>
    <w:basedOn w:val="a2"/>
    <w:rsid w:val="00335662"/>
  </w:style>
  <w:style w:type="numbering" w:customStyle="1" w:styleId="WWNum8">
    <w:name w:val="WWNum8"/>
    <w:basedOn w:val="a2"/>
    <w:rsid w:val="00335662"/>
  </w:style>
  <w:style w:type="numbering" w:customStyle="1" w:styleId="WWNum9">
    <w:name w:val="WWNum9"/>
    <w:basedOn w:val="a2"/>
    <w:rsid w:val="00335662"/>
  </w:style>
  <w:style w:type="numbering" w:customStyle="1" w:styleId="WWNum10">
    <w:name w:val="WWNum10"/>
    <w:basedOn w:val="a2"/>
    <w:rsid w:val="00335662"/>
  </w:style>
  <w:style w:type="numbering" w:customStyle="1" w:styleId="WWNum11">
    <w:name w:val="WWNum11"/>
    <w:basedOn w:val="a2"/>
    <w:rsid w:val="00335662"/>
  </w:style>
  <w:style w:type="numbering" w:customStyle="1" w:styleId="WWNum12">
    <w:name w:val="WWNum12"/>
    <w:basedOn w:val="a2"/>
    <w:rsid w:val="00335662"/>
  </w:style>
  <w:style w:type="numbering" w:customStyle="1" w:styleId="WWNum13">
    <w:name w:val="WWNum13"/>
    <w:basedOn w:val="a2"/>
    <w:rsid w:val="00335662"/>
  </w:style>
  <w:style w:type="numbering" w:customStyle="1" w:styleId="WWNum14">
    <w:name w:val="WWNum14"/>
    <w:basedOn w:val="a2"/>
    <w:rsid w:val="00335662"/>
  </w:style>
  <w:style w:type="numbering" w:customStyle="1" w:styleId="WWNum15">
    <w:name w:val="WWNum15"/>
    <w:basedOn w:val="a2"/>
    <w:rsid w:val="00335662"/>
  </w:style>
  <w:style w:type="numbering" w:customStyle="1" w:styleId="WWNum16">
    <w:name w:val="WWNum16"/>
    <w:basedOn w:val="a2"/>
    <w:rsid w:val="00335662"/>
  </w:style>
  <w:style w:type="numbering" w:customStyle="1" w:styleId="WWNum17">
    <w:name w:val="WWNum17"/>
    <w:basedOn w:val="a2"/>
    <w:rsid w:val="00335662"/>
  </w:style>
  <w:style w:type="numbering" w:customStyle="1" w:styleId="WWNum18">
    <w:name w:val="WWNum18"/>
    <w:basedOn w:val="a2"/>
    <w:rsid w:val="00335662"/>
    <w:pPr>
      <w:numPr>
        <w:numId w:val="20"/>
      </w:numPr>
    </w:pPr>
  </w:style>
  <w:style w:type="numbering" w:customStyle="1" w:styleId="WWNum19">
    <w:name w:val="WWNum19"/>
    <w:basedOn w:val="a2"/>
    <w:rsid w:val="00335662"/>
  </w:style>
  <w:style w:type="numbering" w:customStyle="1" w:styleId="WWNum20">
    <w:name w:val="WWNum20"/>
    <w:basedOn w:val="a2"/>
    <w:rsid w:val="00335662"/>
  </w:style>
  <w:style w:type="numbering" w:customStyle="1" w:styleId="WWNum21">
    <w:name w:val="WWNum21"/>
    <w:basedOn w:val="a2"/>
    <w:rsid w:val="00335662"/>
  </w:style>
  <w:style w:type="numbering" w:customStyle="1" w:styleId="WWNum22">
    <w:name w:val="WWNum22"/>
    <w:basedOn w:val="a2"/>
    <w:rsid w:val="00335662"/>
  </w:style>
  <w:style w:type="numbering" w:customStyle="1" w:styleId="WWNum23">
    <w:name w:val="WWNum23"/>
    <w:basedOn w:val="a2"/>
    <w:rsid w:val="00335662"/>
  </w:style>
  <w:style w:type="numbering" w:customStyle="1" w:styleId="WWNum24">
    <w:name w:val="WWNum24"/>
    <w:basedOn w:val="a2"/>
    <w:rsid w:val="00335662"/>
    <w:pPr>
      <w:numPr>
        <w:numId w:val="53"/>
      </w:numPr>
    </w:pPr>
  </w:style>
  <w:style w:type="numbering" w:customStyle="1" w:styleId="WWNum25">
    <w:name w:val="WWNum25"/>
    <w:basedOn w:val="a2"/>
    <w:rsid w:val="00335662"/>
  </w:style>
  <w:style w:type="numbering" w:customStyle="1" w:styleId="WWNum26">
    <w:name w:val="WWNum26"/>
    <w:basedOn w:val="a2"/>
    <w:rsid w:val="00335662"/>
  </w:style>
  <w:style w:type="numbering" w:customStyle="1" w:styleId="WWNum27">
    <w:name w:val="WWNum27"/>
    <w:basedOn w:val="a2"/>
    <w:rsid w:val="00335662"/>
  </w:style>
  <w:style w:type="numbering" w:customStyle="1" w:styleId="WWNum28">
    <w:name w:val="WWNum28"/>
    <w:basedOn w:val="a2"/>
    <w:rsid w:val="00335662"/>
  </w:style>
  <w:style w:type="numbering" w:customStyle="1" w:styleId="WWNum29">
    <w:name w:val="WWNum29"/>
    <w:basedOn w:val="a2"/>
    <w:rsid w:val="00335662"/>
  </w:style>
  <w:style w:type="numbering" w:customStyle="1" w:styleId="WWNum30">
    <w:name w:val="WWNum30"/>
    <w:basedOn w:val="a2"/>
    <w:rsid w:val="00335662"/>
  </w:style>
  <w:style w:type="numbering" w:customStyle="1" w:styleId="WWNum31">
    <w:name w:val="WWNum31"/>
    <w:basedOn w:val="a2"/>
    <w:rsid w:val="00335662"/>
  </w:style>
  <w:style w:type="numbering" w:customStyle="1" w:styleId="WWNum32">
    <w:name w:val="WWNum32"/>
    <w:basedOn w:val="a2"/>
    <w:rsid w:val="00335662"/>
  </w:style>
  <w:style w:type="numbering" w:customStyle="1" w:styleId="WWNum33">
    <w:name w:val="WWNum33"/>
    <w:basedOn w:val="a2"/>
    <w:rsid w:val="00335662"/>
  </w:style>
  <w:style w:type="numbering" w:customStyle="1" w:styleId="WWNum34">
    <w:name w:val="WWNum34"/>
    <w:basedOn w:val="a2"/>
    <w:rsid w:val="00335662"/>
  </w:style>
  <w:style w:type="numbering" w:customStyle="1" w:styleId="WWNum35">
    <w:name w:val="WWNum35"/>
    <w:basedOn w:val="a2"/>
    <w:rsid w:val="00335662"/>
  </w:style>
  <w:style w:type="numbering" w:customStyle="1" w:styleId="WWNum36">
    <w:name w:val="WWNum36"/>
    <w:basedOn w:val="a2"/>
    <w:rsid w:val="00335662"/>
  </w:style>
  <w:style w:type="numbering" w:customStyle="1" w:styleId="WWNum37">
    <w:name w:val="WWNum37"/>
    <w:basedOn w:val="a2"/>
    <w:rsid w:val="00335662"/>
  </w:style>
  <w:style w:type="numbering" w:customStyle="1" w:styleId="WWNum38">
    <w:name w:val="WWNum38"/>
    <w:basedOn w:val="a2"/>
    <w:rsid w:val="00335662"/>
  </w:style>
  <w:style w:type="numbering" w:customStyle="1" w:styleId="WWNum39">
    <w:name w:val="WWNum39"/>
    <w:basedOn w:val="a2"/>
    <w:rsid w:val="00335662"/>
  </w:style>
  <w:style w:type="numbering" w:customStyle="1" w:styleId="WWNum40">
    <w:name w:val="WWNum40"/>
    <w:basedOn w:val="a2"/>
    <w:rsid w:val="00335662"/>
  </w:style>
  <w:style w:type="numbering" w:customStyle="1" w:styleId="WWNum41">
    <w:name w:val="WWNum41"/>
    <w:basedOn w:val="a2"/>
    <w:rsid w:val="00335662"/>
  </w:style>
  <w:style w:type="numbering" w:customStyle="1" w:styleId="WWNum42">
    <w:name w:val="WWNum42"/>
    <w:basedOn w:val="a2"/>
    <w:rsid w:val="00335662"/>
  </w:style>
  <w:style w:type="numbering" w:customStyle="1" w:styleId="WWNum43">
    <w:name w:val="WWNum43"/>
    <w:basedOn w:val="a2"/>
    <w:rsid w:val="00335662"/>
  </w:style>
  <w:style w:type="numbering" w:customStyle="1" w:styleId="WWNum44">
    <w:name w:val="WWNum44"/>
    <w:basedOn w:val="a2"/>
    <w:rsid w:val="00335662"/>
  </w:style>
  <w:style w:type="numbering" w:customStyle="1" w:styleId="WWNum45">
    <w:name w:val="WWNum45"/>
    <w:basedOn w:val="a2"/>
    <w:rsid w:val="00335662"/>
  </w:style>
  <w:style w:type="numbering" w:customStyle="1" w:styleId="WWNum46">
    <w:name w:val="WWNum46"/>
    <w:basedOn w:val="a2"/>
    <w:rsid w:val="00335662"/>
  </w:style>
  <w:style w:type="numbering" w:customStyle="1" w:styleId="WWNum47">
    <w:name w:val="WWNum47"/>
    <w:basedOn w:val="a2"/>
    <w:rsid w:val="00335662"/>
  </w:style>
  <w:style w:type="numbering" w:customStyle="1" w:styleId="WWNum48">
    <w:name w:val="WWNum48"/>
    <w:basedOn w:val="a2"/>
    <w:rsid w:val="00335662"/>
  </w:style>
  <w:style w:type="numbering" w:customStyle="1" w:styleId="WWNum49">
    <w:name w:val="WWNum49"/>
    <w:basedOn w:val="a2"/>
    <w:rsid w:val="00335662"/>
  </w:style>
  <w:style w:type="numbering" w:customStyle="1" w:styleId="WWNum50">
    <w:name w:val="WWNum50"/>
    <w:basedOn w:val="a2"/>
    <w:rsid w:val="00335662"/>
  </w:style>
  <w:style w:type="numbering" w:customStyle="1" w:styleId="WWNum51">
    <w:name w:val="WWNum51"/>
    <w:basedOn w:val="a2"/>
    <w:rsid w:val="00335662"/>
  </w:style>
  <w:style w:type="numbering" w:customStyle="1" w:styleId="WWNum52">
    <w:name w:val="WWNum52"/>
    <w:basedOn w:val="a2"/>
    <w:rsid w:val="00335662"/>
  </w:style>
  <w:style w:type="character" w:customStyle="1" w:styleId="112">
    <w:name w:val="Заголовок 1 Знак1"/>
    <w:uiPriority w:val="9"/>
    <w:rsid w:val="00335662"/>
    <w:rPr>
      <w:rFonts w:ascii="Cambria" w:eastAsia="Times New Roman" w:hAnsi="Cambria" w:cs="Times New Roman"/>
      <w:b/>
      <w:bCs/>
      <w:kern w:val="32"/>
      <w:sz w:val="32"/>
      <w:szCs w:val="32"/>
    </w:rPr>
  </w:style>
  <w:style w:type="character" w:customStyle="1" w:styleId="230">
    <w:name w:val="Заголовок 2 Знак3"/>
    <w:uiPriority w:val="9"/>
    <w:semiHidden/>
    <w:rsid w:val="00335662"/>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335662"/>
    <w:rPr>
      <w:rFonts w:ascii="Cambria" w:eastAsia="Times New Roman" w:hAnsi="Cambria" w:cs="Times New Roman"/>
      <w:b/>
      <w:bCs/>
      <w:kern w:val="3"/>
      <w:sz w:val="26"/>
      <w:szCs w:val="26"/>
    </w:rPr>
  </w:style>
  <w:style w:type="character" w:customStyle="1" w:styleId="411">
    <w:name w:val="Заголовок 4 Знак1"/>
    <w:uiPriority w:val="9"/>
    <w:semiHidden/>
    <w:rsid w:val="00335662"/>
    <w:rPr>
      <w:rFonts w:ascii="Calibri" w:eastAsia="Times New Roman" w:hAnsi="Calibri" w:cs="Times New Roman"/>
      <w:b/>
      <w:bCs/>
      <w:kern w:val="3"/>
      <w:sz w:val="28"/>
      <w:szCs w:val="28"/>
    </w:rPr>
  </w:style>
  <w:style w:type="character" w:customStyle="1" w:styleId="215">
    <w:name w:val="Основной текст 2 Знак1"/>
    <w:locked/>
    <w:rsid w:val="00335662"/>
    <w:rPr>
      <w:kern w:val="3"/>
      <w:sz w:val="24"/>
      <w:szCs w:val="24"/>
      <w:lang w:eastAsia="ar-SA"/>
    </w:rPr>
  </w:style>
  <w:style w:type="character" w:customStyle="1" w:styleId="50">
    <w:name w:val="Заголовок №5_"/>
    <w:link w:val="51"/>
    <w:rsid w:val="00335662"/>
    <w:rPr>
      <w:sz w:val="26"/>
      <w:szCs w:val="26"/>
      <w:shd w:val="clear" w:color="auto" w:fill="FFFFFF"/>
    </w:rPr>
  </w:style>
  <w:style w:type="paragraph" w:customStyle="1" w:styleId="51">
    <w:name w:val="Заголовок №5"/>
    <w:basedOn w:val="a"/>
    <w:link w:val="50"/>
    <w:rsid w:val="00335662"/>
    <w:pPr>
      <w:shd w:val="clear" w:color="auto" w:fill="FFFFFF"/>
      <w:tabs>
        <w:tab w:val="clear" w:pos="709"/>
      </w:tabs>
      <w:spacing w:before="300" w:line="322" w:lineRule="exact"/>
      <w:ind w:firstLine="0"/>
      <w:outlineLvl w:val="4"/>
    </w:pPr>
    <w:rPr>
      <w:rFonts w:asciiTheme="minorHAnsi" w:hAnsiTheme="minorHAnsi" w:cstheme="minorBidi"/>
      <w:snapToGrid/>
      <w:sz w:val="26"/>
      <w:szCs w:val="26"/>
      <w:lang w:eastAsia="en-US"/>
    </w:rPr>
  </w:style>
  <w:style w:type="paragraph" w:customStyle="1" w:styleId="afffa">
    <w:name w:val="Знак Знак Знак"/>
    <w:basedOn w:val="a"/>
    <w:rsid w:val="00335662"/>
    <w:pPr>
      <w:tabs>
        <w:tab w:val="clear" w:pos="709"/>
      </w:tabs>
      <w:ind w:firstLine="0"/>
    </w:pPr>
    <w:rPr>
      <w:rFonts w:ascii="Verdana" w:hAnsi="Verdana"/>
      <w:snapToGrid/>
      <w:sz w:val="20"/>
      <w:lang w:val="en-US" w:eastAsia="en-US"/>
    </w:rPr>
  </w:style>
  <w:style w:type="paragraph" w:customStyle="1" w:styleId="xl79">
    <w:name w:val="xl7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80">
    <w:name w:val="xl8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1">
    <w:name w:val="xl81"/>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2">
    <w:name w:val="xl82"/>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83">
    <w:name w:val="xl83"/>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4">
    <w:name w:val="xl84"/>
    <w:basedOn w:val="a"/>
    <w:rsid w:val="00335662"/>
    <w:pPr>
      <w:pBdr>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85">
    <w:name w:val="xl85"/>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86">
    <w:name w:val="xl86"/>
    <w:basedOn w:val="a"/>
    <w:rsid w:val="00335662"/>
    <w:pPr>
      <w:pBdr>
        <w:left w:val="single" w:sz="8" w:space="0" w:color="auto"/>
      </w:pBdr>
      <w:tabs>
        <w:tab w:val="clear" w:pos="709"/>
      </w:tabs>
      <w:spacing w:before="100" w:beforeAutospacing="1" w:after="100" w:afterAutospacing="1"/>
      <w:ind w:firstLine="0"/>
    </w:pPr>
    <w:rPr>
      <w:snapToGrid/>
      <w:sz w:val="12"/>
      <w:szCs w:val="12"/>
    </w:rPr>
  </w:style>
  <w:style w:type="paragraph" w:customStyle="1" w:styleId="xl87">
    <w:name w:val="xl87"/>
    <w:basedOn w:val="a"/>
    <w:rsid w:val="00335662"/>
    <w:pPr>
      <w:pBdr>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88">
    <w:name w:val="xl88"/>
    <w:basedOn w:val="a"/>
    <w:rsid w:val="00335662"/>
    <w:pPr>
      <w:tabs>
        <w:tab w:val="clear" w:pos="709"/>
      </w:tabs>
      <w:spacing w:before="100" w:beforeAutospacing="1" w:after="100" w:afterAutospacing="1"/>
      <w:ind w:firstLine="0"/>
    </w:pPr>
    <w:rPr>
      <w:snapToGrid/>
      <w:sz w:val="12"/>
      <w:szCs w:val="12"/>
    </w:rPr>
  </w:style>
  <w:style w:type="paragraph" w:customStyle="1" w:styleId="xl89">
    <w:name w:val="xl89"/>
    <w:basedOn w:val="a"/>
    <w:rsid w:val="00335662"/>
    <w:pPr>
      <w:pBdr>
        <w:right w:val="single" w:sz="4" w:space="0" w:color="auto"/>
      </w:pBdr>
      <w:tabs>
        <w:tab w:val="clear" w:pos="709"/>
      </w:tabs>
      <w:spacing w:before="100" w:beforeAutospacing="1" w:after="100" w:afterAutospacing="1"/>
      <w:ind w:firstLine="0"/>
    </w:pPr>
    <w:rPr>
      <w:snapToGrid/>
      <w:sz w:val="12"/>
      <w:szCs w:val="12"/>
    </w:rPr>
  </w:style>
  <w:style w:type="paragraph" w:customStyle="1" w:styleId="xl90">
    <w:name w:val="xl90"/>
    <w:basedOn w:val="a"/>
    <w:rsid w:val="00335662"/>
    <w:pPr>
      <w:pBdr>
        <w:right w:val="single" w:sz="8" w:space="0" w:color="auto"/>
      </w:pBdr>
      <w:tabs>
        <w:tab w:val="clear" w:pos="709"/>
      </w:tabs>
      <w:spacing w:before="100" w:beforeAutospacing="1" w:after="100" w:afterAutospacing="1"/>
      <w:ind w:firstLine="0"/>
    </w:pPr>
    <w:rPr>
      <w:snapToGrid/>
      <w:sz w:val="12"/>
      <w:szCs w:val="12"/>
    </w:rPr>
  </w:style>
  <w:style w:type="paragraph" w:customStyle="1" w:styleId="xl91">
    <w:name w:val="xl9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92">
    <w:name w:val="xl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3">
    <w:name w:val="xl93"/>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4">
    <w:name w:val="xl94"/>
    <w:basedOn w:val="a"/>
    <w:rsid w:val="00335662"/>
    <w:pPr>
      <w:pBdr>
        <w:top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95">
    <w:name w:val="xl95"/>
    <w:basedOn w:val="a"/>
    <w:rsid w:val="00335662"/>
    <w:pPr>
      <w:pBdr>
        <w:top w:val="single" w:sz="8" w:space="0" w:color="auto"/>
        <w:bottom w:val="single" w:sz="8"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96">
    <w:name w:val="xl9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97">
    <w:name w:val="xl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snapToGrid/>
      <w:sz w:val="12"/>
      <w:szCs w:val="12"/>
    </w:rPr>
  </w:style>
  <w:style w:type="paragraph" w:customStyle="1" w:styleId="xl98">
    <w:name w:val="xl9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99">
    <w:name w:val="xl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00">
    <w:name w:val="xl10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1">
    <w:name w:val="xl10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2">
    <w:name w:val="xl102"/>
    <w:basedOn w:val="a"/>
    <w:rsid w:val="00335662"/>
    <w:pPr>
      <w:pBdr>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03">
    <w:name w:val="xl10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4">
    <w:name w:val="xl104"/>
    <w:basedOn w:val="a"/>
    <w:rsid w:val="00335662"/>
    <w:pPr>
      <w:pBdr>
        <w:bottom w:val="single" w:sz="4" w:space="0" w:color="auto"/>
      </w:pBdr>
      <w:tabs>
        <w:tab w:val="clear" w:pos="709"/>
      </w:tabs>
      <w:spacing w:before="100" w:beforeAutospacing="1" w:after="100" w:afterAutospacing="1"/>
      <w:ind w:firstLine="0"/>
    </w:pPr>
    <w:rPr>
      <w:snapToGrid/>
      <w:sz w:val="12"/>
      <w:szCs w:val="12"/>
    </w:rPr>
  </w:style>
  <w:style w:type="paragraph" w:customStyle="1" w:styleId="xl105">
    <w:name w:val="xl105"/>
    <w:basedOn w:val="a"/>
    <w:rsid w:val="00335662"/>
    <w:pPr>
      <w:pBdr>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06">
    <w:name w:val="xl106"/>
    <w:basedOn w:val="a"/>
    <w:rsid w:val="00335662"/>
    <w:pPr>
      <w:pBdr>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07">
    <w:name w:val="xl10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08">
    <w:name w:val="xl108"/>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09">
    <w:name w:val="xl109"/>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0">
    <w:name w:val="xl11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1">
    <w:name w:val="xl111"/>
    <w:basedOn w:val="a"/>
    <w:rsid w:val="00335662"/>
    <w:pPr>
      <w:pBdr>
        <w:top w:val="single" w:sz="4"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12">
    <w:name w:val="xl112"/>
    <w:basedOn w:val="a"/>
    <w:rsid w:val="00335662"/>
    <w:pPr>
      <w:pBdr>
        <w:top w:val="single" w:sz="4" w:space="0" w:color="auto"/>
        <w:bottom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13">
    <w:name w:val="xl113"/>
    <w:basedOn w:val="a"/>
    <w:rsid w:val="00335662"/>
    <w:pPr>
      <w:pBdr>
        <w:top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14">
    <w:name w:val="xl11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5">
    <w:name w:val="xl115"/>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6">
    <w:name w:val="xl116"/>
    <w:basedOn w:val="a"/>
    <w:rsid w:val="00335662"/>
    <w:pPr>
      <w:pBdr>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7">
    <w:name w:val="xl117"/>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18">
    <w:name w:val="xl118"/>
    <w:basedOn w:val="a"/>
    <w:rsid w:val="00335662"/>
    <w:pPr>
      <w:pBdr>
        <w:top w:val="single" w:sz="4" w:space="0" w:color="auto"/>
        <w:left w:val="single" w:sz="8" w:space="0" w:color="auto"/>
        <w:bottom w:val="single" w:sz="4" w:space="0" w:color="auto"/>
      </w:pBdr>
      <w:tabs>
        <w:tab w:val="clear" w:pos="709"/>
      </w:tabs>
      <w:spacing w:before="100" w:beforeAutospacing="1" w:after="100" w:afterAutospacing="1"/>
      <w:ind w:firstLine="0"/>
      <w:jc w:val="center"/>
    </w:pPr>
    <w:rPr>
      <w:snapToGrid/>
      <w:sz w:val="12"/>
      <w:szCs w:val="12"/>
    </w:rPr>
  </w:style>
  <w:style w:type="paragraph" w:customStyle="1" w:styleId="xl119">
    <w:name w:val="xl119"/>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0">
    <w:name w:val="xl120"/>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1">
    <w:name w:val="xl121"/>
    <w:basedOn w:val="a"/>
    <w:rsid w:val="00335662"/>
    <w:pPr>
      <w:pBdr>
        <w:top w:val="single" w:sz="4" w:space="0" w:color="auto"/>
      </w:pBdr>
      <w:tabs>
        <w:tab w:val="clear" w:pos="709"/>
      </w:tabs>
      <w:spacing w:before="100" w:beforeAutospacing="1" w:after="100" w:afterAutospacing="1"/>
      <w:ind w:firstLine="0"/>
    </w:pPr>
    <w:rPr>
      <w:snapToGrid/>
      <w:sz w:val="12"/>
      <w:szCs w:val="12"/>
    </w:rPr>
  </w:style>
  <w:style w:type="paragraph" w:customStyle="1" w:styleId="xl122">
    <w:name w:val="xl12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3">
    <w:name w:val="xl123"/>
    <w:basedOn w:val="a"/>
    <w:rsid w:val="00335662"/>
    <w:pPr>
      <w:pBdr>
        <w:top w:val="single" w:sz="4" w:space="0" w:color="auto"/>
        <w:right w:val="single" w:sz="4" w:space="0" w:color="auto"/>
      </w:pBdr>
      <w:tabs>
        <w:tab w:val="clear" w:pos="709"/>
      </w:tabs>
      <w:spacing w:before="100" w:beforeAutospacing="1" w:after="100" w:afterAutospacing="1"/>
      <w:ind w:firstLine="0"/>
    </w:pPr>
    <w:rPr>
      <w:snapToGrid/>
      <w:sz w:val="12"/>
      <w:szCs w:val="12"/>
    </w:rPr>
  </w:style>
  <w:style w:type="paragraph" w:customStyle="1" w:styleId="xl124">
    <w:name w:val="xl124"/>
    <w:basedOn w:val="a"/>
    <w:rsid w:val="00335662"/>
    <w:pPr>
      <w:pBdr>
        <w:top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5">
    <w:name w:val="xl125"/>
    <w:basedOn w:val="a"/>
    <w:rsid w:val="00335662"/>
    <w:pPr>
      <w:pBdr>
        <w:top w:val="single" w:sz="4" w:space="0" w:color="auto"/>
        <w:left w:val="single" w:sz="4"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6">
    <w:name w:val="xl12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27">
    <w:name w:val="xl127"/>
    <w:basedOn w:val="a"/>
    <w:rsid w:val="00335662"/>
    <w:pPr>
      <w:pBdr>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8">
    <w:name w:val="xl128"/>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29">
    <w:name w:val="xl129"/>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0">
    <w:name w:val="xl13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31">
    <w:name w:val="xl13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2">
    <w:name w:val="xl13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3">
    <w:name w:val="xl13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4">
    <w:name w:val="xl13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5">
    <w:name w:val="xl13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6">
    <w:name w:val="xl136"/>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7">
    <w:name w:val="xl137"/>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38">
    <w:name w:val="xl138"/>
    <w:basedOn w:val="a"/>
    <w:rsid w:val="00335662"/>
    <w:pPr>
      <w:pBdr>
        <w:top w:val="single" w:sz="4" w:space="0" w:color="auto"/>
        <w:left w:val="single" w:sz="8" w:space="0" w:color="auto"/>
      </w:pBdr>
      <w:tabs>
        <w:tab w:val="clear" w:pos="709"/>
      </w:tabs>
      <w:spacing w:before="100" w:beforeAutospacing="1" w:after="100" w:afterAutospacing="1"/>
      <w:ind w:firstLine="0"/>
    </w:pPr>
    <w:rPr>
      <w:snapToGrid/>
      <w:sz w:val="12"/>
      <w:szCs w:val="12"/>
    </w:rPr>
  </w:style>
  <w:style w:type="paragraph" w:customStyle="1" w:styleId="xl139">
    <w:name w:val="xl13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0">
    <w:name w:val="xl140"/>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1">
    <w:name w:val="xl141"/>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42">
    <w:name w:val="xl142"/>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43">
    <w:name w:val="xl143"/>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4">
    <w:name w:val="xl144"/>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5">
    <w:name w:val="xl145"/>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6">
    <w:name w:val="xl146"/>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47">
    <w:name w:val="xl147"/>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8">
    <w:name w:val="xl148"/>
    <w:basedOn w:val="a"/>
    <w:rsid w:val="00335662"/>
    <w:pPr>
      <w:pBdr>
        <w:top w:val="single" w:sz="4" w:space="0" w:color="auto"/>
        <w:left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49">
    <w:name w:val="xl14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0">
    <w:name w:val="xl150"/>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1">
    <w:name w:val="xl151"/>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center"/>
    </w:pPr>
    <w:rPr>
      <w:snapToGrid/>
      <w:sz w:val="12"/>
      <w:szCs w:val="12"/>
    </w:rPr>
  </w:style>
  <w:style w:type="paragraph" w:customStyle="1" w:styleId="xl152">
    <w:name w:val="xl152"/>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jc w:val="center"/>
    </w:pPr>
    <w:rPr>
      <w:snapToGrid/>
      <w:sz w:val="12"/>
      <w:szCs w:val="12"/>
    </w:rPr>
  </w:style>
  <w:style w:type="paragraph" w:customStyle="1" w:styleId="xl153">
    <w:name w:val="xl153"/>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54">
    <w:name w:val="xl154"/>
    <w:basedOn w:val="a"/>
    <w:rsid w:val="00335662"/>
    <w:pPr>
      <w:pBdr>
        <w:top w:val="single" w:sz="8" w:space="0" w:color="auto"/>
        <w:left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5">
    <w:name w:val="xl155"/>
    <w:basedOn w:val="a"/>
    <w:rsid w:val="00335662"/>
    <w:pPr>
      <w:pBdr>
        <w:top w:val="single" w:sz="8" w:space="0" w:color="auto"/>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6">
    <w:name w:val="xl156"/>
    <w:basedOn w:val="a"/>
    <w:rsid w:val="00335662"/>
    <w:pPr>
      <w:pBdr>
        <w:top w:val="single" w:sz="8" w:space="0" w:color="auto"/>
        <w:bottom w:val="single" w:sz="4" w:space="0" w:color="auto"/>
      </w:pBdr>
      <w:tabs>
        <w:tab w:val="clear" w:pos="709"/>
      </w:tabs>
      <w:spacing w:before="100" w:beforeAutospacing="1" w:after="100" w:afterAutospacing="1"/>
      <w:ind w:firstLine="0"/>
    </w:pPr>
    <w:rPr>
      <w:snapToGrid/>
      <w:sz w:val="12"/>
      <w:szCs w:val="12"/>
    </w:rPr>
  </w:style>
  <w:style w:type="paragraph" w:customStyle="1" w:styleId="xl157">
    <w:name w:val="xl157"/>
    <w:basedOn w:val="a"/>
    <w:rsid w:val="00335662"/>
    <w:pPr>
      <w:pBdr>
        <w:top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58">
    <w:name w:val="xl158"/>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top"/>
    </w:pPr>
    <w:rPr>
      <w:b/>
      <w:bCs/>
      <w:snapToGrid/>
      <w:sz w:val="12"/>
      <w:szCs w:val="12"/>
    </w:rPr>
  </w:style>
  <w:style w:type="paragraph" w:customStyle="1" w:styleId="xl159">
    <w:name w:val="xl159"/>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0">
    <w:name w:val="xl160"/>
    <w:basedOn w:val="a"/>
    <w:rsid w:val="00335662"/>
    <w:pPr>
      <w:pBdr>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1">
    <w:name w:val="xl161"/>
    <w:basedOn w:val="a"/>
    <w:rsid w:val="00335662"/>
    <w:pPr>
      <w:pBdr>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2">
    <w:name w:val="xl162"/>
    <w:basedOn w:val="a"/>
    <w:rsid w:val="00335662"/>
    <w:pPr>
      <w:pBdr>
        <w:top w:val="single" w:sz="4" w:space="0" w:color="auto"/>
        <w:bottom w:val="single" w:sz="4" w:space="0" w:color="auto"/>
      </w:pBdr>
      <w:tabs>
        <w:tab w:val="clear" w:pos="709"/>
      </w:tabs>
      <w:spacing w:before="100" w:beforeAutospacing="1" w:after="100" w:afterAutospacing="1"/>
      <w:ind w:firstLine="0"/>
      <w:textAlignment w:val="top"/>
    </w:pPr>
    <w:rPr>
      <w:snapToGrid/>
      <w:sz w:val="12"/>
      <w:szCs w:val="12"/>
    </w:rPr>
  </w:style>
  <w:style w:type="paragraph" w:customStyle="1" w:styleId="xl163">
    <w:name w:val="xl163"/>
    <w:basedOn w:val="a"/>
    <w:rsid w:val="00335662"/>
    <w:pPr>
      <w:pBdr>
        <w:top w:val="single" w:sz="4" w:space="0" w:color="auto"/>
        <w:left w:val="single" w:sz="8" w:space="0" w:color="auto"/>
        <w:bottom w:val="single" w:sz="4" w:space="0" w:color="auto"/>
        <w:right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4">
    <w:name w:val="xl164"/>
    <w:basedOn w:val="a"/>
    <w:rsid w:val="00335662"/>
    <w:pPr>
      <w:pBdr>
        <w:top w:val="single" w:sz="4" w:space="0" w:color="auto"/>
        <w:bottom w:val="single" w:sz="8" w:space="0" w:color="auto"/>
      </w:pBdr>
      <w:tabs>
        <w:tab w:val="clear" w:pos="709"/>
      </w:tabs>
      <w:spacing w:before="100" w:beforeAutospacing="1" w:after="100" w:afterAutospacing="1"/>
      <w:ind w:firstLine="0"/>
      <w:textAlignment w:val="top"/>
    </w:pPr>
    <w:rPr>
      <w:snapToGrid/>
      <w:sz w:val="12"/>
      <w:szCs w:val="12"/>
    </w:rPr>
  </w:style>
  <w:style w:type="paragraph" w:customStyle="1" w:styleId="xl165">
    <w:name w:val="xl165"/>
    <w:basedOn w:val="a"/>
    <w:rsid w:val="00335662"/>
    <w:pPr>
      <w:pBdr>
        <w:top w:val="single" w:sz="4"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6">
    <w:name w:val="xl166"/>
    <w:basedOn w:val="a"/>
    <w:rsid w:val="00335662"/>
    <w:pPr>
      <w:pBdr>
        <w:top w:val="single" w:sz="4"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67">
    <w:name w:val="xl167"/>
    <w:basedOn w:val="a"/>
    <w:rsid w:val="00335662"/>
    <w:pPr>
      <w:pBdr>
        <w:top w:val="single" w:sz="4"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168">
    <w:name w:val="xl168"/>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69">
    <w:name w:val="xl16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70">
    <w:name w:val="xl170"/>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1">
    <w:name w:val="xl171"/>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72">
    <w:name w:val="xl172"/>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3">
    <w:name w:val="xl173"/>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74">
    <w:name w:val="xl174"/>
    <w:basedOn w:val="a"/>
    <w:rsid w:val="00335662"/>
    <w:pPr>
      <w:pBdr>
        <w:top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75">
    <w:name w:val="xl175"/>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pPr>
    <w:rPr>
      <w:rFonts w:ascii="Arial" w:hAnsi="Arial"/>
      <w:snapToGrid/>
      <w:sz w:val="12"/>
      <w:szCs w:val="12"/>
    </w:rPr>
  </w:style>
  <w:style w:type="paragraph" w:customStyle="1" w:styleId="xl176">
    <w:name w:val="xl176"/>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7">
    <w:name w:val="xl177"/>
    <w:basedOn w:val="a"/>
    <w:rsid w:val="00335662"/>
    <w:pPr>
      <w:pBdr>
        <w:top w:val="single" w:sz="8" w:space="0" w:color="auto"/>
        <w:bottom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78">
    <w:name w:val="xl17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79">
    <w:name w:val="xl179"/>
    <w:basedOn w:val="a"/>
    <w:rsid w:val="00335662"/>
    <w:pPr>
      <w:pBdr>
        <w:top w:val="single" w:sz="8" w:space="0" w:color="auto"/>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0">
    <w:name w:val="xl180"/>
    <w:basedOn w:val="a"/>
    <w:rsid w:val="00335662"/>
    <w:pP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1">
    <w:name w:val="xl181"/>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2">
    <w:name w:val="xl182"/>
    <w:basedOn w:val="a"/>
    <w:rsid w:val="00335662"/>
    <w:pPr>
      <w:pBdr>
        <w:bottom w:val="single" w:sz="8" w:space="0" w:color="auto"/>
        <w:right w:val="single" w:sz="8" w:space="0" w:color="auto"/>
      </w:pBdr>
      <w:tabs>
        <w:tab w:val="clear" w:pos="709"/>
      </w:tabs>
      <w:spacing w:before="100" w:beforeAutospacing="1" w:after="100" w:afterAutospacing="1"/>
      <w:ind w:firstLine="0"/>
      <w:textAlignment w:val="center"/>
    </w:pPr>
    <w:rPr>
      <w:rFonts w:ascii="Arial" w:hAnsi="Arial"/>
      <w:snapToGrid/>
      <w:sz w:val="12"/>
      <w:szCs w:val="12"/>
    </w:rPr>
  </w:style>
  <w:style w:type="paragraph" w:customStyle="1" w:styleId="xl183">
    <w:name w:val="xl18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4">
    <w:name w:val="xl184"/>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5">
    <w:name w:val="xl185"/>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6">
    <w:name w:val="xl186"/>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7">
    <w:name w:val="xl187"/>
    <w:basedOn w:val="a"/>
    <w:rsid w:val="00335662"/>
    <w:pPr>
      <w:pBdr>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8">
    <w:name w:val="xl188"/>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189">
    <w:name w:val="xl189"/>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0">
    <w:name w:val="xl190"/>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i/>
      <w:iCs/>
      <w:snapToGrid/>
      <w:sz w:val="12"/>
      <w:szCs w:val="12"/>
    </w:rPr>
  </w:style>
  <w:style w:type="paragraph" w:customStyle="1" w:styleId="xl191">
    <w:name w:val="xl19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center"/>
    </w:pPr>
    <w:rPr>
      <w:b/>
      <w:bCs/>
      <w:i/>
      <w:iCs/>
      <w:snapToGrid/>
      <w:sz w:val="12"/>
      <w:szCs w:val="12"/>
    </w:rPr>
  </w:style>
  <w:style w:type="paragraph" w:customStyle="1" w:styleId="xl192">
    <w:name w:val="xl192"/>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3">
    <w:name w:val="xl193"/>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4">
    <w:name w:val="xl194"/>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195">
    <w:name w:val="xl195"/>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6">
    <w:name w:val="xl196"/>
    <w:basedOn w:val="a"/>
    <w:rsid w:val="00335662"/>
    <w:pPr>
      <w:pBdr>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197">
    <w:name w:val="xl197"/>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jc w:val="center"/>
    </w:pPr>
    <w:rPr>
      <w:b/>
      <w:bCs/>
      <w:i/>
      <w:iCs/>
      <w:snapToGrid/>
      <w:sz w:val="12"/>
      <w:szCs w:val="12"/>
    </w:rPr>
  </w:style>
  <w:style w:type="paragraph" w:customStyle="1" w:styleId="xl198">
    <w:name w:val="xl198"/>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199">
    <w:name w:val="xl199"/>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0">
    <w:name w:val="xl200"/>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pPr>
    <w:rPr>
      <w:b/>
      <w:bCs/>
      <w:snapToGrid/>
      <w:sz w:val="12"/>
      <w:szCs w:val="12"/>
    </w:rPr>
  </w:style>
  <w:style w:type="paragraph" w:customStyle="1" w:styleId="xl201">
    <w:name w:val="xl201"/>
    <w:basedOn w:val="a"/>
    <w:rsid w:val="00335662"/>
    <w:pPr>
      <w:pBdr>
        <w:top w:val="single" w:sz="8" w:space="0" w:color="auto"/>
        <w:left w:val="single" w:sz="8" w:space="0" w:color="auto"/>
        <w:bottom w:val="single" w:sz="8" w:space="0" w:color="auto"/>
      </w:pBdr>
      <w:tabs>
        <w:tab w:val="clear" w:pos="709"/>
      </w:tabs>
      <w:spacing w:before="100" w:beforeAutospacing="1" w:after="100" w:afterAutospacing="1"/>
      <w:ind w:firstLine="0"/>
    </w:pPr>
    <w:rPr>
      <w:snapToGrid/>
      <w:sz w:val="12"/>
      <w:szCs w:val="12"/>
    </w:rPr>
  </w:style>
  <w:style w:type="paragraph" w:customStyle="1" w:styleId="xl202">
    <w:name w:val="xl202"/>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pPr>
    <w:rPr>
      <w:snapToGrid/>
      <w:sz w:val="12"/>
      <w:szCs w:val="12"/>
    </w:rPr>
  </w:style>
  <w:style w:type="paragraph" w:customStyle="1" w:styleId="xl203">
    <w:name w:val="xl203"/>
    <w:basedOn w:val="a"/>
    <w:rsid w:val="00335662"/>
    <w:pPr>
      <w:pBdr>
        <w:top w:val="single" w:sz="8" w:space="0" w:color="auto"/>
        <w:left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4">
    <w:name w:val="xl204"/>
    <w:basedOn w:val="a"/>
    <w:rsid w:val="00335662"/>
    <w:pPr>
      <w:pBdr>
        <w:left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5">
    <w:name w:val="xl205"/>
    <w:basedOn w:val="a"/>
    <w:rsid w:val="00335662"/>
    <w:pPr>
      <w:pBdr>
        <w:top w:val="single" w:sz="8" w:space="0" w:color="auto"/>
        <w:left w:val="single" w:sz="8" w:space="0" w:color="auto"/>
        <w:bottom w:val="single" w:sz="8" w:space="0" w:color="auto"/>
        <w:right w:val="single" w:sz="4"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6">
    <w:name w:val="xl206"/>
    <w:basedOn w:val="a"/>
    <w:rsid w:val="00335662"/>
    <w:pPr>
      <w:pBdr>
        <w:top w:val="single" w:sz="8" w:space="0" w:color="auto"/>
        <w:left w:val="single" w:sz="4" w:space="0" w:color="auto"/>
        <w:bottom w:val="single" w:sz="8" w:space="0" w:color="auto"/>
      </w:pBdr>
      <w:tabs>
        <w:tab w:val="clear" w:pos="709"/>
      </w:tabs>
      <w:spacing w:before="100" w:beforeAutospacing="1" w:after="100" w:afterAutospacing="1"/>
      <w:ind w:firstLine="0"/>
      <w:jc w:val="center"/>
      <w:textAlignment w:val="top"/>
    </w:pPr>
    <w:rPr>
      <w:b/>
      <w:bCs/>
      <w:snapToGrid/>
      <w:sz w:val="12"/>
      <w:szCs w:val="12"/>
    </w:rPr>
  </w:style>
  <w:style w:type="paragraph" w:customStyle="1" w:styleId="xl207">
    <w:name w:val="xl207"/>
    <w:basedOn w:val="a"/>
    <w:rsid w:val="00335662"/>
    <w:pPr>
      <w:pBdr>
        <w:top w:val="single" w:sz="8" w:space="0" w:color="auto"/>
        <w:bottom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xl208">
    <w:name w:val="xl208"/>
    <w:basedOn w:val="a"/>
    <w:rsid w:val="00335662"/>
    <w:pPr>
      <w:pBdr>
        <w:top w:val="single" w:sz="8" w:space="0" w:color="auto"/>
        <w:bottom w:val="single" w:sz="8" w:space="0" w:color="auto"/>
        <w:right w:val="single" w:sz="8" w:space="0" w:color="auto"/>
      </w:pBdr>
      <w:tabs>
        <w:tab w:val="clear" w:pos="709"/>
      </w:tabs>
      <w:spacing w:before="100" w:beforeAutospacing="1" w:after="100" w:afterAutospacing="1"/>
      <w:ind w:firstLine="0"/>
      <w:jc w:val="center"/>
      <w:textAlignment w:val="center"/>
    </w:pPr>
    <w:rPr>
      <w:rFonts w:ascii="Arial" w:hAnsi="Arial"/>
      <w:snapToGrid/>
      <w:sz w:val="12"/>
      <w:szCs w:val="12"/>
    </w:rPr>
  </w:style>
  <w:style w:type="paragraph" w:customStyle="1" w:styleId="52">
    <w:name w:val="Обычный5"/>
    <w:rsid w:val="00335662"/>
    <w:pPr>
      <w:spacing w:after="0" w:line="480" w:lineRule="auto"/>
      <w:ind w:left="2080" w:right="1200"/>
      <w:jc w:val="center"/>
    </w:pPr>
    <w:rPr>
      <w:rFonts w:ascii="Times New Roman" w:hAnsi="Times New Roman" w:cs="Times New Roman"/>
      <w:b/>
      <w:bCs/>
      <w:i/>
      <w:iCs/>
      <w:snapToGrid w:val="0"/>
      <w:sz w:val="24"/>
      <w:szCs w:val="24"/>
      <w:lang w:eastAsia="ru-RU"/>
    </w:rPr>
  </w:style>
  <w:style w:type="paragraph" w:styleId="1ff1">
    <w:name w:val="index 1"/>
    <w:basedOn w:val="a"/>
    <w:next w:val="a"/>
    <w:autoRedefine/>
    <w:rsid w:val="00335662"/>
    <w:pPr>
      <w:tabs>
        <w:tab w:val="clear" w:pos="709"/>
      </w:tabs>
      <w:ind w:left="240" w:hanging="240"/>
    </w:pPr>
    <w:rPr>
      <w:snapToGrid/>
      <w:sz w:val="24"/>
      <w:szCs w:val="24"/>
    </w:rPr>
  </w:style>
  <w:style w:type="paragraph" w:styleId="afffb">
    <w:name w:val="index heading"/>
    <w:basedOn w:val="a"/>
    <w:uiPriority w:val="99"/>
    <w:rsid w:val="00335662"/>
    <w:pPr>
      <w:suppressLineNumbers/>
      <w:tabs>
        <w:tab w:val="clear" w:pos="709"/>
      </w:tabs>
      <w:suppressAutoHyphens/>
      <w:ind w:firstLine="0"/>
    </w:pPr>
    <w:rPr>
      <w:rFonts w:ascii="Arial" w:hAnsi="Arial" w:cs="Tahoma"/>
      <w:snapToGrid/>
      <w:sz w:val="24"/>
      <w:szCs w:val="24"/>
      <w:lang w:eastAsia="ar-SA"/>
    </w:rPr>
  </w:style>
  <w:style w:type="character" w:customStyle="1" w:styleId="FontStyle14">
    <w:name w:val="Font Style14"/>
    <w:uiPriority w:val="99"/>
    <w:rsid w:val="00335662"/>
    <w:rPr>
      <w:rFonts w:ascii="Times New Roman" w:hAnsi="Times New Roman" w:cs="Times New Roman"/>
      <w:sz w:val="22"/>
      <w:szCs w:val="22"/>
    </w:rPr>
  </w:style>
  <w:style w:type="paragraph" w:customStyle="1" w:styleId="Style9">
    <w:name w:val="Style9"/>
    <w:basedOn w:val="a"/>
    <w:uiPriority w:val="99"/>
    <w:rsid w:val="00335662"/>
    <w:pPr>
      <w:widowControl w:val="0"/>
      <w:tabs>
        <w:tab w:val="clear" w:pos="709"/>
      </w:tabs>
      <w:autoSpaceDE w:val="0"/>
      <w:autoSpaceDN w:val="0"/>
      <w:adjustRightInd w:val="0"/>
      <w:spacing w:line="269" w:lineRule="exact"/>
      <w:ind w:firstLine="677"/>
      <w:jc w:val="both"/>
    </w:pPr>
    <w:rPr>
      <w:snapToGrid/>
      <w:sz w:val="24"/>
      <w:szCs w:val="24"/>
    </w:rPr>
  </w:style>
  <w:style w:type="paragraph" w:customStyle="1" w:styleId="Style3">
    <w:name w:val="Style3"/>
    <w:basedOn w:val="a"/>
    <w:uiPriority w:val="99"/>
    <w:rsid w:val="00335662"/>
    <w:pPr>
      <w:widowControl w:val="0"/>
      <w:tabs>
        <w:tab w:val="clear" w:pos="709"/>
      </w:tabs>
      <w:autoSpaceDE w:val="0"/>
      <w:autoSpaceDN w:val="0"/>
      <w:adjustRightInd w:val="0"/>
      <w:spacing w:line="277" w:lineRule="exact"/>
      <w:ind w:firstLine="226"/>
      <w:jc w:val="both"/>
    </w:pPr>
    <w:rPr>
      <w:snapToGrid/>
      <w:sz w:val="24"/>
      <w:szCs w:val="24"/>
    </w:rPr>
  </w:style>
  <w:style w:type="paragraph" w:customStyle="1" w:styleId="Style1">
    <w:name w:val="Style1"/>
    <w:basedOn w:val="a"/>
    <w:uiPriority w:val="99"/>
    <w:rsid w:val="00335662"/>
    <w:pPr>
      <w:widowControl w:val="0"/>
      <w:tabs>
        <w:tab w:val="clear" w:pos="709"/>
      </w:tabs>
      <w:autoSpaceDE w:val="0"/>
      <w:autoSpaceDN w:val="0"/>
      <w:adjustRightInd w:val="0"/>
      <w:spacing w:line="267" w:lineRule="exact"/>
      <w:ind w:firstLine="0"/>
      <w:jc w:val="both"/>
    </w:pPr>
    <w:rPr>
      <w:snapToGrid/>
      <w:sz w:val="24"/>
      <w:szCs w:val="24"/>
    </w:rPr>
  </w:style>
  <w:style w:type="paragraph" w:customStyle="1" w:styleId="Style2">
    <w:name w:val="Style2"/>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4">
    <w:name w:val="Style4"/>
    <w:basedOn w:val="a"/>
    <w:uiPriority w:val="99"/>
    <w:rsid w:val="00335662"/>
    <w:pPr>
      <w:widowControl w:val="0"/>
      <w:tabs>
        <w:tab w:val="clear" w:pos="709"/>
      </w:tabs>
      <w:autoSpaceDE w:val="0"/>
      <w:autoSpaceDN w:val="0"/>
      <w:adjustRightInd w:val="0"/>
      <w:spacing w:line="259" w:lineRule="exact"/>
      <w:ind w:firstLine="835"/>
      <w:jc w:val="both"/>
    </w:pPr>
    <w:rPr>
      <w:snapToGrid/>
      <w:sz w:val="24"/>
      <w:szCs w:val="24"/>
    </w:rPr>
  </w:style>
  <w:style w:type="paragraph" w:customStyle="1" w:styleId="Style5">
    <w:name w:val="Style5"/>
    <w:basedOn w:val="a"/>
    <w:uiPriority w:val="99"/>
    <w:rsid w:val="00335662"/>
    <w:pPr>
      <w:widowControl w:val="0"/>
      <w:tabs>
        <w:tab w:val="clear" w:pos="709"/>
      </w:tabs>
      <w:autoSpaceDE w:val="0"/>
      <w:autoSpaceDN w:val="0"/>
      <w:adjustRightInd w:val="0"/>
      <w:spacing w:line="261" w:lineRule="exact"/>
      <w:ind w:firstLine="835"/>
      <w:jc w:val="both"/>
    </w:pPr>
    <w:rPr>
      <w:snapToGrid/>
      <w:sz w:val="24"/>
      <w:szCs w:val="24"/>
    </w:rPr>
  </w:style>
  <w:style w:type="paragraph" w:customStyle="1" w:styleId="Style6">
    <w:name w:val="Style6"/>
    <w:basedOn w:val="a"/>
    <w:uiPriority w:val="99"/>
    <w:rsid w:val="00335662"/>
    <w:pPr>
      <w:widowControl w:val="0"/>
      <w:tabs>
        <w:tab w:val="clear" w:pos="709"/>
      </w:tabs>
      <w:autoSpaceDE w:val="0"/>
      <w:autoSpaceDN w:val="0"/>
      <w:adjustRightInd w:val="0"/>
      <w:ind w:firstLine="0"/>
    </w:pPr>
    <w:rPr>
      <w:snapToGrid/>
      <w:sz w:val="24"/>
      <w:szCs w:val="24"/>
    </w:rPr>
  </w:style>
  <w:style w:type="paragraph" w:customStyle="1" w:styleId="Style7">
    <w:name w:val="Style7"/>
    <w:basedOn w:val="a"/>
    <w:uiPriority w:val="99"/>
    <w:rsid w:val="00335662"/>
    <w:pPr>
      <w:widowControl w:val="0"/>
      <w:tabs>
        <w:tab w:val="clear" w:pos="709"/>
      </w:tabs>
      <w:autoSpaceDE w:val="0"/>
      <w:autoSpaceDN w:val="0"/>
      <w:adjustRightInd w:val="0"/>
      <w:spacing w:line="261" w:lineRule="exact"/>
      <w:ind w:firstLine="0"/>
      <w:jc w:val="both"/>
    </w:pPr>
    <w:rPr>
      <w:snapToGrid/>
      <w:sz w:val="24"/>
      <w:szCs w:val="24"/>
    </w:rPr>
  </w:style>
  <w:style w:type="paragraph" w:customStyle="1" w:styleId="Style8">
    <w:name w:val="Style8"/>
    <w:basedOn w:val="a"/>
    <w:uiPriority w:val="99"/>
    <w:rsid w:val="00335662"/>
    <w:pPr>
      <w:widowControl w:val="0"/>
      <w:tabs>
        <w:tab w:val="clear" w:pos="709"/>
      </w:tabs>
      <w:autoSpaceDE w:val="0"/>
      <w:autoSpaceDN w:val="0"/>
      <w:adjustRightInd w:val="0"/>
      <w:spacing w:line="278" w:lineRule="exact"/>
      <w:ind w:firstLine="3000"/>
    </w:pPr>
    <w:rPr>
      <w:snapToGrid/>
      <w:sz w:val="24"/>
      <w:szCs w:val="24"/>
    </w:rPr>
  </w:style>
  <w:style w:type="character" w:customStyle="1" w:styleId="FontStyle12">
    <w:name w:val="Font Style12"/>
    <w:rsid w:val="00335662"/>
    <w:rPr>
      <w:rFonts w:ascii="Times New Roman" w:hAnsi="Times New Roman" w:cs="Times New Roman"/>
      <w:b/>
      <w:bCs/>
      <w:spacing w:val="10"/>
      <w:sz w:val="22"/>
      <w:szCs w:val="22"/>
    </w:rPr>
  </w:style>
  <w:style w:type="character" w:customStyle="1" w:styleId="FontStyle15">
    <w:name w:val="Font Style15"/>
    <w:uiPriority w:val="99"/>
    <w:rsid w:val="00335662"/>
    <w:rPr>
      <w:rFonts w:ascii="Times New Roman" w:hAnsi="Times New Roman" w:cs="Times New Roman"/>
      <w:b/>
      <w:bCs/>
      <w:sz w:val="22"/>
      <w:szCs w:val="22"/>
    </w:rPr>
  </w:style>
  <w:style w:type="character" w:customStyle="1" w:styleId="FontStyle11">
    <w:name w:val="Font Style11"/>
    <w:rsid w:val="00335662"/>
    <w:rPr>
      <w:rFonts w:ascii="Times New Roman" w:hAnsi="Times New Roman" w:cs="Times New Roman"/>
      <w:sz w:val="22"/>
      <w:szCs w:val="22"/>
    </w:rPr>
  </w:style>
  <w:style w:type="character" w:customStyle="1" w:styleId="FontStyle24">
    <w:name w:val="Font Style24"/>
    <w:rsid w:val="00335662"/>
    <w:rPr>
      <w:rFonts w:ascii="Garamond" w:hAnsi="Garamond" w:cs="Garamond"/>
      <w:sz w:val="22"/>
      <w:szCs w:val="22"/>
    </w:rPr>
  </w:style>
  <w:style w:type="paragraph" w:customStyle="1" w:styleId="font5">
    <w:name w:val="font5"/>
    <w:basedOn w:val="a"/>
    <w:rsid w:val="00335662"/>
    <w:pPr>
      <w:tabs>
        <w:tab w:val="clear" w:pos="709"/>
      </w:tabs>
      <w:spacing w:before="100" w:beforeAutospacing="1" w:after="100" w:afterAutospacing="1"/>
      <w:ind w:firstLine="0"/>
    </w:pPr>
    <w:rPr>
      <w:snapToGrid/>
      <w:sz w:val="24"/>
      <w:szCs w:val="24"/>
    </w:rPr>
  </w:style>
  <w:style w:type="paragraph" w:customStyle="1" w:styleId="font6">
    <w:name w:val="font6"/>
    <w:basedOn w:val="a"/>
    <w:rsid w:val="00335662"/>
    <w:pPr>
      <w:tabs>
        <w:tab w:val="clear" w:pos="709"/>
      </w:tabs>
      <w:spacing w:before="100" w:beforeAutospacing="1" w:after="100" w:afterAutospacing="1"/>
      <w:ind w:firstLine="0"/>
    </w:pPr>
    <w:rPr>
      <w:b/>
      <w:bCs/>
      <w:snapToGrid/>
      <w:sz w:val="24"/>
      <w:szCs w:val="24"/>
    </w:rPr>
  </w:style>
  <w:style w:type="paragraph" w:customStyle="1" w:styleId="font7">
    <w:name w:val="font7"/>
    <w:basedOn w:val="a"/>
    <w:rsid w:val="00335662"/>
    <w:pPr>
      <w:tabs>
        <w:tab w:val="clear" w:pos="709"/>
      </w:tabs>
      <w:spacing w:before="100" w:beforeAutospacing="1" w:after="100" w:afterAutospacing="1"/>
      <w:ind w:firstLine="0"/>
    </w:pPr>
    <w:rPr>
      <w:snapToGrid/>
      <w:color w:val="FF0000"/>
      <w:sz w:val="24"/>
      <w:szCs w:val="24"/>
    </w:rPr>
  </w:style>
  <w:style w:type="paragraph" w:customStyle="1" w:styleId="font8">
    <w:name w:val="font8"/>
    <w:basedOn w:val="a"/>
    <w:rsid w:val="00335662"/>
    <w:pPr>
      <w:tabs>
        <w:tab w:val="clear" w:pos="709"/>
      </w:tabs>
      <w:spacing w:before="100" w:beforeAutospacing="1" w:after="100" w:afterAutospacing="1"/>
      <w:ind w:firstLine="0"/>
    </w:pPr>
    <w:rPr>
      <w:b/>
      <w:bCs/>
      <w:snapToGrid/>
      <w:color w:val="FF0000"/>
      <w:sz w:val="24"/>
      <w:szCs w:val="24"/>
    </w:rPr>
  </w:style>
  <w:style w:type="numbering" w:customStyle="1" w:styleId="2b">
    <w:name w:val="Нет списка2"/>
    <w:next w:val="a2"/>
    <w:uiPriority w:val="99"/>
    <w:semiHidden/>
    <w:unhideWhenUsed/>
    <w:rsid w:val="00335662"/>
  </w:style>
  <w:style w:type="numbering" w:customStyle="1" w:styleId="WWNum110">
    <w:name w:val="WWNum110"/>
    <w:basedOn w:val="a2"/>
    <w:rsid w:val="00335662"/>
  </w:style>
  <w:style w:type="numbering" w:customStyle="1" w:styleId="WWNum210">
    <w:name w:val="WWNum210"/>
    <w:basedOn w:val="a2"/>
    <w:rsid w:val="00335662"/>
  </w:style>
  <w:style w:type="numbering" w:customStyle="1" w:styleId="WWNum310">
    <w:name w:val="WWNum310"/>
    <w:basedOn w:val="a2"/>
    <w:rsid w:val="00335662"/>
  </w:style>
  <w:style w:type="numbering" w:customStyle="1" w:styleId="WWNum410">
    <w:name w:val="WWNum410"/>
    <w:basedOn w:val="a2"/>
    <w:rsid w:val="00335662"/>
  </w:style>
  <w:style w:type="numbering" w:customStyle="1" w:styleId="WWNum53">
    <w:name w:val="WWNum53"/>
    <w:basedOn w:val="a2"/>
    <w:rsid w:val="00335662"/>
  </w:style>
  <w:style w:type="numbering" w:customStyle="1" w:styleId="WWNum61">
    <w:name w:val="WWNum61"/>
    <w:basedOn w:val="a2"/>
    <w:rsid w:val="00335662"/>
  </w:style>
  <w:style w:type="numbering" w:customStyle="1" w:styleId="WWNum71">
    <w:name w:val="WWNum71"/>
    <w:basedOn w:val="a2"/>
    <w:rsid w:val="00335662"/>
  </w:style>
  <w:style w:type="numbering" w:customStyle="1" w:styleId="WWNum81">
    <w:name w:val="WWNum81"/>
    <w:basedOn w:val="a2"/>
    <w:rsid w:val="00335662"/>
  </w:style>
  <w:style w:type="numbering" w:customStyle="1" w:styleId="WWNum91">
    <w:name w:val="WWNum91"/>
    <w:basedOn w:val="a2"/>
    <w:rsid w:val="00335662"/>
  </w:style>
  <w:style w:type="numbering" w:customStyle="1" w:styleId="WWNum101">
    <w:name w:val="WWNum101"/>
    <w:basedOn w:val="a2"/>
    <w:rsid w:val="00335662"/>
  </w:style>
  <w:style w:type="numbering" w:customStyle="1" w:styleId="WWNum111">
    <w:name w:val="WWNum111"/>
    <w:basedOn w:val="a2"/>
    <w:rsid w:val="00335662"/>
  </w:style>
  <w:style w:type="numbering" w:customStyle="1" w:styleId="WWNum121">
    <w:name w:val="WWNum121"/>
    <w:basedOn w:val="a2"/>
    <w:rsid w:val="00335662"/>
  </w:style>
  <w:style w:type="numbering" w:customStyle="1" w:styleId="WWNum131">
    <w:name w:val="WWNum131"/>
    <w:basedOn w:val="a2"/>
    <w:rsid w:val="00335662"/>
  </w:style>
  <w:style w:type="numbering" w:customStyle="1" w:styleId="WWNum141">
    <w:name w:val="WWNum141"/>
    <w:basedOn w:val="a2"/>
    <w:rsid w:val="00335662"/>
  </w:style>
  <w:style w:type="numbering" w:customStyle="1" w:styleId="WWNum151">
    <w:name w:val="WWNum151"/>
    <w:basedOn w:val="a2"/>
    <w:rsid w:val="00335662"/>
  </w:style>
  <w:style w:type="numbering" w:customStyle="1" w:styleId="WWNum161">
    <w:name w:val="WWNum161"/>
    <w:basedOn w:val="a2"/>
    <w:rsid w:val="00335662"/>
  </w:style>
  <w:style w:type="numbering" w:customStyle="1" w:styleId="WWNum171">
    <w:name w:val="WWNum171"/>
    <w:basedOn w:val="a2"/>
    <w:rsid w:val="00335662"/>
  </w:style>
  <w:style w:type="numbering" w:customStyle="1" w:styleId="WWNum181">
    <w:name w:val="WWNum181"/>
    <w:basedOn w:val="a2"/>
    <w:rsid w:val="00335662"/>
  </w:style>
  <w:style w:type="numbering" w:customStyle="1" w:styleId="WWNum191">
    <w:name w:val="WWNum191"/>
    <w:basedOn w:val="a2"/>
    <w:rsid w:val="00335662"/>
  </w:style>
  <w:style w:type="numbering" w:customStyle="1" w:styleId="WWNum201">
    <w:name w:val="WWNum201"/>
    <w:basedOn w:val="a2"/>
    <w:rsid w:val="00335662"/>
  </w:style>
  <w:style w:type="numbering" w:customStyle="1" w:styleId="WWNum211">
    <w:name w:val="WWNum211"/>
    <w:basedOn w:val="a2"/>
    <w:rsid w:val="00335662"/>
  </w:style>
  <w:style w:type="numbering" w:customStyle="1" w:styleId="WWNum221">
    <w:name w:val="WWNum221"/>
    <w:basedOn w:val="a2"/>
    <w:rsid w:val="00335662"/>
  </w:style>
  <w:style w:type="numbering" w:customStyle="1" w:styleId="WWNum231">
    <w:name w:val="WWNum231"/>
    <w:basedOn w:val="a2"/>
    <w:rsid w:val="00335662"/>
  </w:style>
  <w:style w:type="numbering" w:customStyle="1" w:styleId="WWNum241">
    <w:name w:val="WWNum241"/>
    <w:basedOn w:val="a2"/>
    <w:rsid w:val="00335662"/>
  </w:style>
  <w:style w:type="numbering" w:customStyle="1" w:styleId="WWNum251">
    <w:name w:val="WWNum251"/>
    <w:basedOn w:val="a2"/>
    <w:rsid w:val="00335662"/>
  </w:style>
  <w:style w:type="numbering" w:customStyle="1" w:styleId="WWNum261">
    <w:name w:val="WWNum261"/>
    <w:basedOn w:val="a2"/>
    <w:rsid w:val="00335662"/>
  </w:style>
  <w:style w:type="numbering" w:customStyle="1" w:styleId="WWNum271">
    <w:name w:val="WWNum271"/>
    <w:basedOn w:val="a2"/>
    <w:rsid w:val="00335662"/>
  </w:style>
  <w:style w:type="numbering" w:customStyle="1" w:styleId="WWNum281">
    <w:name w:val="WWNum281"/>
    <w:basedOn w:val="a2"/>
    <w:rsid w:val="00335662"/>
  </w:style>
  <w:style w:type="numbering" w:customStyle="1" w:styleId="WWNum291">
    <w:name w:val="WWNum291"/>
    <w:basedOn w:val="a2"/>
    <w:rsid w:val="00335662"/>
  </w:style>
  <w:style w:type="numbering" w:customStyle="1" w:styleId="WWNum301">
    <w:name w:val="WWNum301"/>
    <w:basedOn w:val="a2"/>
    <w:rsid w:val="00335662"/>
  </w:style>
  <w:style w:type="numbering" w:customStyle="1" w:styleId="WWNum311">
    <w:name w:val="WWNum311"/>
    <w:basedOn w:val="a2"/>
    <w:rsid w:val="00335662"/>
  </w:style>
  <w:style w:type="numbering" w:customStyle="1" w:styleId="WWNum321">
    <w:name w:val="WWNum321"/>
    <w:basedOn w:val="a2"/>
    <w:rsid w:val="00335662"/>
  </w:style>
  <w:style w:type="numbering" w:customStyle="1" w:styleId="WWNum331">
    <w:name w:val="WWNum331"/>
    <w:basedOn w:val="a2"/>
    <w:rsid w:val="00335662"/>
  </w:style>
  <w:style w:type="numbering" w:customStyle="1" w:styleId="WWNum341">
    <w:name w:val="WWNum341"/>
    <w:basedOn w:val="a2"/>
    <w:rsid w:val="00335662"/>
  </w:style>
  <w:style w:type="numbering" w:customStyle="1" w:styleId="WWNum351">
    <w:name w:val="WWNum351"/>
    <w:basedOn w:val="a2"/>
    <w:rsid w:val="00335662"/>
  </w:style>
  <w:style w:type="numbering" w:customStyle="1" w:styleId="WWNum361">
    <w:name w:val="WWNum361"/>
    <w:basedOn w:val="a2"/>
    <w:rsid w:val="00335662"/>
  </w:style>
  <w:style w:type="numbering" w:customStyle="1" w:styleId="WWNum371">
    <w:name w:val="WWNum371"/>
    <w:basedOn w:val="a2"/>
    <w:rsid w:val="00335662"/>
  </w:style>
  <w:style w:type="numbering" w:customStyle="1" w:styleId="WWNum381">
    <w:name w:val="WWNum381"/>
    <w:basedOn w:val="a2"/>
    <w:rsid w:val="00335662"/>
  </w:style>
  <w:style w:type="numbering" w:customStyle="1" w:styleId="WWNum391">
    <w:name w:val="WWNum391"/>
    <w:basedOn w:val="a2"/>
    <w:rsid w:val="00335662"/>
  </w:style>
  <w:style w:type="numbering" w:customStyle="1" w:styleId="WWNum401">
    <w:name w:val="WWNum401"/>
    <w:basedOn w:val="a2"/>
    <w:rsid w:val="00335662"/>
  </w:style>
  <w:style w:type="numbering" w:customStyle="1" w:styleId="WWNum411">
    <w:name w:val="WWNum411"/>
    <w:basedOn w:val="a2"/>
    <w:rsid w:val="00335662"/>
  </w:style>
  <w:style w:type="numbering" w:customStyle="1" w:styleId="WWNum421">
    <w:name w:val="WWNum421"/>
    <w:basedOn w:val="a2"/>
    <w:rsid w:val="00335662"/>
  </w:style>
  <w:style w:type="numbering" w:customStyle="1" w:styleId="WWNum431">
    <w:name w:val="WWNum431"/>
    <w:basedOn w:val="a2"/>
    <w:rsid w:val="00335662"/>
  </w:style>
  <w:style w:type="numbering" w:customStyle="1" w:styleId="WWNum441">
    <w:name w:val="WWNum441"/>
    <w:basedOn w:val="a2"/>
    <w:rsid w:val="00335662"/>
  </w:style>
  <w:style w:type="numbering" w:customStyle="1" w:styleId="WWNum451">
    <w:name w:val="WWNum451"/>
    <w:basedOn w:val="a2"/>
    <w:rsid w:val="00335662"/>
  </w:style>
  <w:style w:type="numbering" w:customStyle="1" w:styleId="WWNum461">
    <w:name w:val="WWNum461"/>
    <w:basedOn w:val="a2"/>
    <w:rsid w:val="00335662"/>
  </w:style>
  <w:style w:type="numbering" w:customStyle="1" w:styleId="WWNum471">
    <w:name w:val="WWNum471"/>
    <w:basedOn w:val="a2"/>
    <w:rsid w:val="00335662"/>
  </w:style>
  <w:style w:type="numbering" w:customStyle="1" w:styleId="WWNum481">
    <w:name w:val="WWNum481"/>
    <w:basedOn w:val="a2"/>
    <w:rsid w:val="00335662"/>
  </w:style>
  <w:style w:type="numbering" w:customStyle="1" w:styleId="WWNum491">
    <w:name w:val="WWNum491"/>
    <w:basedOn w:val="a2"/>
    <w:rsid w:val="00335662"/>
  </w:style>
  <w:style w:type="numbering" w:customStyle="1" w:styleId="WWNum501">
    <w:name w:val="WWNum501"/>
    <w:basedOn w:val="a2"/>
    <w:rsid w:val="00335662"/>
  </w:style>
  <w:style w:type="numbering" w:customStyle="1" w:styleId="WWNum511">
    <w:name w:val="WWNum511"/>
    <w:basedOn w:val="a2"/>
    <w:rsid w:val="00335662"/>
  </w:style>
  <w:style w:type="numbering" w:customStyle="1" w:styleId="WWNum521">
    <w:name w:val="WWNum521"/>
    <w:basedOn w:val="a2"/>
    <w:rsid w:val="00335662"/>
  </w:style>
  <w:style w:type="numbering" w:customStyle="1" w:styleId="38">
    <w:name w:val="Нет списка3"/>
    <w:next w:val="a2"/>
    <w:uiPriority w:val="99"/>
    <w:semiHidden/>
    <w:unhideWhenUsed/>
    <w:rsid w:val="00A856DF"/>
  </w:style>
  <w:style w:type="numbering" w:customStyle="1" w:styleId="WWNum112">
    <w:name w:val="WWNum112"/>
    <w:basedOn w:val="a2"/>
    <w:rsid w:val="00A856DF"/>
  </w:style>
  <w:style w:type="numbering" w:customStyle="1" w:styleId="WWNum212">
    <w:name w:val="WWNum212"/>
    <w:basedOn w:val="a2"/>
    <w:rsid w:val="00A856DF"/>
  </w:style>
  <w:style w:type="numbering" w:customStyle="1" w:styleId="WWNum312">
    <w:name w:val="WWNum312"/>
    <w:basedOn w:val="a2"/>
    <w:rsid w:val="00A856DF"/>
  </w:style>
  <w:style w:type="numbering" w:customStyle="1" w:styleId="WWNum412">
    <w:name w:val="WWNum412"/>
    <w:basedOn w:val="a2"/>
    <w:rsid w:val="00A856DF"/>
  </w:style>
  <w:style w:type="numbering" w:customStyle="1" w:styleId="WWNum54">
    <w:name w:val="WWNum54"/>
    <w:basedOn w:val="a2"/>
    <w:rsid w:val="00A856DF"/>
  </w:style>
  <w:style w:type="numbering" w:customStyle="1" w:styleId="WWNum62">
    <w:name w:val="WWNum62"/>
    <w:basedOn w:val="a2"/>
    <w:rsid w:val="00A856DF"/>
  </w:style>
  <w:style w:type="numbering" w:customStyle="1" w:styleId="WWNum72">
    <w:name w:val="WWNum72"/>
    <w:basedOn w:val="a2"/>
    <w:rsid w:val="00A856DF"/>
  </w:style>
  <w:style w:type="numbering" w:customStyle="1" w:styleId="WWNum82">
    <w:name w:val="WWNum82"/>
    <w:basedOn w:val="a2"/>
    <w:rsid w:val="00A856DF"/>
  </w:style>
  <w:style w:type="numbering" w:customStyle="1" w:styleId="WWNum92">
    <w:name w:val="WWNum92"/>
    <w:basedOn w:val="a2"/>
    <w:rsid w:val="00A856DF"/>
  </w:style>
  <w:style w:type="numbering" w:customStyle="1" w:styleId="WWNum102">
    <w:name w:val="WWNum102"/>
    <w:basedOn w:val="a2"/>
    <w:rsid w:val="00A856DF"/>
  </w:style>
  <w:style w:type="numbering" w:customStyle="1" w:styleId="WWNum113">
    <w:name w:val="WWNum113"/>
    <w:basedOn w:val="a2"/>
    <w:rsid w:val="00A856DF"/>
  </w:style>
  <w:style w:type="numbering" w:customStyle="1" w:styleId="WWNum122">
    <w:name w:val="WWNum122"/>
    <w:basedOn w:val="a2"/>
    <w:rsid w:val="00A856DF"/>
  </w:style>
  <w:style w:type="numbering" w:customStyle="1" w:styleId="WWNum132">
    <w:name w:val="WWNum132"/>
    <w:basedOn w:val="a2"/>
    <w:rsid w:val="00A856DF"/>
  </w:style>
  <w:style w:type="numbering" w:customStyle="1" w:styleId="WWNum142">
    <w:name w:val="WWNum142"/>
    <w:basedOn w:val="a2"/>
    <w:rsid w:val="00A856DF"/>
  </w:style>
  <w:style w:type="numbering" w:customStyle="1" w:styleId="WWNum152">
    <w:name w:val="WWNum152"/>
    <w:basedOn w:val="a2"/>
    <w:rsid w:val="00A856DF"/>
  </w:style>
  <w:style w:type="numbering" w:customStyle="1" w:styleId="WWNum162">
    <w:name w:val="WWNum162"/>
    <w:basedOn w:val="a2"/>
    <w:rsid w:val="00A856DF"/>
  </w:style>
  <w:style w:type="numbering" w:customStyle="1" w:styleId="WWNum172">
    <w:name w:val="WWNum172"/>
    <w:basedOn w:val="a2"/>
    <w:rsid w:val="00A856DF"/>
  </w:style>
  <w:style w:type="numbering" w:customStyle="1" w:styleId="WWNum182">
    <w:name w:val="WWNum182"/>
    <w:basedOn w:val="a2"/>
    <w:rsid w:val="00A856DF"/>
  </w:style>
  <w:style w:type="numbering" w:customStyle="1" w:styleId="WWNum192">
    <w:name w:val="WWNum192"/>
    <w:basedOn w:val="a2"/>
    <w:rsid w:val="00A856DF"/>
  </w:style>
  <w:style w:type="numbering" w:customStyle="1" w:styleId="WWNum202">
    <w:name w:val="WWNum202"/>
    <w:basedOn w:val="a2"/>
    <w:rsid w:val="00A856DF"/>
  </w:style>
  <w:style w:type="numbering" w:customStyle="1" w:styleId="WWNum213">
    <w:name w:val="WWNum213"/>
    <w:basedOn w:val="a2"/>
    <w:rsid w:val="00A856DF"/>
  </w:style>
  <w:style w:type="numbering" w:customStyle="1" w:styleId="WWNum222">
    <w:name w:val="WWNum222"/>
    <w:basedOn w:val="a2"/>
    <w:rsid w:val="00A856DF"/>
  </w:style>
  <w:style w:type="numbering" w:customStyle="1" w:styleId="WWNum232">
    <w:name w:val="WWNum232"/>
    <w:basedOn w:val="a2"/>
    <w:rsid w:val="00A856DF"/>
  </w:style>
  <w:style w:type="numbering" w:customStyle="1" w:styleId="WWNum242">
    <w:name w:val="WWNum242"/>
    <w:basedOn w:val="a2"/>
    <w:rsid w:val="00A856DF"/>
  </w:style>
  <w:style w:type="numbering" w:customStyle="1" w:styleId="WWNum252">
    <w:name w:val="WWNum252"/>
    <w:basedOn w:val="a2"/>
    <w:rsid w:val="00A856DF"/>
  </w:style>
  <w:style w:type="numbering" w:customStyle="1" w:styleId="WWNum262">
    <w:name w:val="WWNum262"/>
    <w:basedOn w:val="a2"/>
    <w:rsid w:val="00A856DF"/>
  </w:style>
  <w:style w:type="numbering" w:customStyle="1" w:styleId="WWNum272">
    <w:name w:val="WWNum272"/>
    <w:basedOn w:val="a2"/>
    <w:rsid w:val="00A856DF"/>
  </w:style>
  <w:style w:type="numbering" w:customStyle="1" w:styleId="WWNum282">
    <w:name w:val="WWNum282"/>
    <w:basedOn w:val="a2"/>
    <w:rsid w:val="00A856DF"/>
  </w:style>
  <w:style w:type="numbering" w:customStyle="1" w:styleId="WWNum292">
    <w:name w:val="WWNum292"/>
    <w:basedOn w:val="a2"/>
    <w:rsid w:val="00A856DF"/>
  </w:style>
  <w:style w:type="numbering" w:customStyle="1" w:styleId="WWNum302">
    <w:name w:val="WWNum302"/>
    <w:basedOn w:val="a2"/>
    <w:rsid w:val="00A856DF"/>
  </w:style>
  <w:style w:type="numbering" w:customStyle="1" w:styleId="WWNum313">
    <w:name w:val="WWNum313"/>
    <w:basedOn w:val="a2"/>
    <w:rsid w:val="00A856DF"/>
  </w:style>
  <w:style w:type="numbering" w:customStyle="1" w:styleId="WWNum322">
    <w:name w:val="WWNum322"/>
    <w:basedOn w:val="a2"/>
    <w:rsid w:val="00A856DF"/>
  </w:style>
  <w:style w:type="numbering" w:customStyle="1" w:styleId="WWNum332">
    <w:name w:val="WWNum332"/>
    <w:basedOn w:val="a2"/>
    <w:rsid w:val="00A856DF"/>
  </w:style>
  <w:style w:type="numbering" w:customStyle="1" w:styleId="WWNum342">
    <w:name w:val="WWNum342"/>
    <w:basedOn w:val="a2"/>
    <w:rsid w:val="00A856DF"/>
  </w:style>
  <w:style w:type="numbering" w:customStyle="1" w:styleId="WWNum352">
    <w:name w:val="WWNum352"/>
    <w:basedOn w:val="a2"/>
    <w:rsid w:val="00A856DF"/>
  </w:style>
  <w:style w:type="numbering" w:customStyle="1" w:styleId="WWNum362">
    <w:name w:val="WWNum362"/>
    <w:basedOn w:val="a2"/>
    <w:rsid w:val="00A856DF"/>
  </w:style>
  <w:style w:type="numbering" w:customStyle="1" w:styleId="WWNum372">
    <w:name w:val="WWNum372"/>
    <w:basedOn w:val="a2"/>
    <w:rsid w:val="00A856DF"/>
  </w:style>
  <w:style w:type="numbering" w:customStyle="1" w:styleId="WWNum382">
    <w:name w:val="WWNum382"/>
    <w:basedOn w:val="a2"/>
    <w:rsid w:val="00A856DF"/>
  </w:style>
  <w:style w:type="numbering" w:customStyle="1" w:styleId="WWNum392">
    <w:name w:val="WWNum392"/>
    <w:basedOn w:val="a2"/>
    <w:rsid w:val="00A856DF"/>
  </w:style>
  <w:style w:type="numbering" w:customStyle="1" w:styleId="WWNum402">
    <w:name w:val="WWNum402"/>
    <w:basedOn w:val="a2"/>
    <w:rsid w:val="00A856DF"/>
  </w:style>
  <w:style w:type="numbering" w:customStyle="1" w:styleId="WWNum413">
    <w:name w:val="WWNum413"/>
    <w:basedOn w:val="a2"/>
    <w:rsid w:val="00A856DF"/>
  </w:style>
  <w:style w:type="numbering" w:customStyle="1" w:styleId="WWNum422">
    <w:name w:val="WWNum422"/>
    <w:basedOn w:val="a2"/>
    <w:rsid w:val="00A856DF"/>
  </w:style>
  <w:style w:type="numbering" w:customStyle="1" w:styleId="WWNum432">
    <w:name w:val="WWNum432"/>
    <w:basedOn w:val="a2"/>
    <w:rsid w:val="00A856DF"/>
  </w:style>
  <w:style w:type="numbering" w:customStyle="1" w:styleId="WWNum442">
    <w:name w:val="WWNum442"/>
    <w:basedOn w:val="a2"/>
    <w:rsid w:val="00A856DF"/>
  </w:style>
  <w:style w:type="numbering" w:customStyle="1" w:styleId="WWNum452">
    <w:name w:val="WWNum452"/>
    <w:basedOn w:val="a2"/>
    <w:rsid w:val="00A856DF"/>
  </w:style>
  <w:style w:type="numbering" w:customStyle="1" w:styleId="WWNum462">
    <w:name w:val="WWNum462"/>
    <w:basedOn w:val="a2"/>
    <w:rsid w:val="00A856DF"/>
  </w:style>
  <w:style w:type="numbering" w:customStyle="1" w:styleId="WWNum472">
    <w:name w:val="WWNum472"/>
    <w:basedOn w:val="a2"/>
    <w:rsid w:val="00A856DF"/>
  </w:style>
  <w:style w:type="numbering" w:customStyle="1" w:styleId="WWNum482">
    <w:name w:val="WWNum482"/>
    <w:basedOn w:val="a2"/>
    <w:rsid w:val="00A856DF"/>
  </w:style>
  <w:style w:type="numbering" w:customStyle="1" w:styleId="WWNum492">
    <w:name w:val="WWNum492"/>
    <w:basedOn w:val="a2"/>
    <w:rsid w:val="00A856DF"/>
  </w:style>
  <w:style w:type="numbering" w:customStyle="1" w:styleId="WWNum502">
    <w:name w:val="WWNum502"/>
    <w:basedOn w:val="a2"/>
    <w:rsid w:val="00A856DF"/>
  </w:style>
  <w:style w:type="numbering" w:customStyle="1" w:styleId="WWNum512">
    <w:name w:val="WWNum512"/>
    <w:basedOn w:val="a2"/>
    <w:rsid w:val="00A856DF"/>
  </w:style>
  <w:style w:type="numbering" w:customStyle="1" w:styleId="WWNum522">
    <w:name w:val="WWNum522"/>
    <w:basedOn w:val="a2"/>
    <w:rsid w:val="00A856DF"/>
  </w:style>
  <w:style w:type="numbering" w:customStyle="1" w:styleId="45">
    <w:name w:val="Нет списка4"/>
    <w:next w:val="a2"/>
    <w:uiPriority w:val="99"/>
    <w:semiHidden/>
    <w:unhideWhenUsed/>
    <w:rsid w:val="00A856DF"/>
  </w:style>
  <w:style w:type="numbering" w:customStyle="1" w:styleId="WWNum114">
    <w:name w:val="WWNum114"/>
    <w:basedOn w:val="a2"/>
    <w:rsid w:val="00A856DF"/>
  </w:style>
  <w:style w:type="numbering" w:customStyle="1" w:styleId="WWNum214">
    <w:name w:val="WWNum214"/>
    <w:basedOn w:val="a2"/>
    <w:rsid w:val="00A856DF"/>
  </w:style>
  <w:style w:type="numbering" w:customStyle="1" w:styleId="WWNum314">
    <w:name w:val="WWNum314"/>
    <w:basedOn w:val="a2"/>
    <w:rsid w:val="00A856DF"/>
  </w:style>
  <w:style w:type="numbering" w:customStyle="1" w:styleId="WWNum414">
    <w:name w:val="WWNum414"/>
    <w:basedOn w:val="a2"/>
    <w:rsid w:val="00A856DF"/>
  </w:style>
  <w:style w:type="numbering" w:customStyle="1" w:styleId="WWNum55">
    <w:name w:val="WWNum55"/>
    <w:basedOn w:val="a2"/>
    <w:rsid w:val="00A856DF"/>
  </w:style>
  <w:style w:type="numbering" w:customStyle="1" w:styleId="WWNum63">
    <w:name w:val="WWNum63"/>
    <w:basedOn w:val="a2"/>
    <w:rsid w:val="00A856DF"/>
  </w:style>
  <w:style w:type="numbering" w:customStyle="1" w:styleId="WWNum73">
    <w:name w:val="WWNum73"/>
    <w:basedOn w:val="a2"/>
    <w:rsid w:val="00A856DF"/>
  </w:style>
  <w:style w:type="numbering" w:customStyle="1" w:styleId="WWNum83">
    <w:name w:val="WWNum83"/>
    <w:basedOn w:val="a2"/>
    <w:rsid w:val="00A856DF"/>
  </w:style>
  <w:style w:type="numbering" w:customStyle="1" w:styleId="WWNum93">
    <w:name w:val="WWNum93"/>
    <w:basedOn w:val="a2"/>
    <w:rsid w:val="00A856DF"/>
  </w:style>
  <w:style w:type="numbering" w:customStyle="1" w:styleId="WWNum103">
    <w:name w:val="WWNum103"/>
    <w:basedOn w:val="a2"/>
    <w:rsid w:val="00A856DF"/>
  </w:style>
  <w:style w:type="numbering" w:customStyle="1" w:styleId="WWNum115">
    <w:name w:val="WWNum115"/>
    <w:basedOn w:val="a2"/>
    <w:rsid w:val="00A856DF"/>
  </w:style>
  <w:style w:type="numbering" w:customStyle="1" w:styleId="WWNum123">
    <w:name w:val="WWNum123"/>
    <w:basedOn w:val="a2"/>
    <w:rsid w:val="00A856DF"/>
  </w:style>
  <w:style w:type="numbering" w:customStyle="1" w:styleId="WWNum133">
    <w:name w:val="WWNum133"/>
    <w:basedOn w:val="a2"/>
    <w:rsid w:val="00A856DF"/>
  </w:style>
  <w:style w:type="numbering" w:customStyle="1" w:styleId="WWNum143">
    <w:name w:val="WWNum143"/>
    <w:basedOn w:val="a2"/>
    <w:rsid w:val="00A856DF"/>
  </w:style>
  <w:style w:type="numbering" w:customStyle="1" w:styleId="WWNum153">
    <w:name w:val="WWNum153"/>
    <w:basedOn w:val="a2"/>
    <w:rsid w:val="00A856DF"/>
  </w:style>
  <w:style w:type="numbering" w:customStyle="1" w:styleId="WWNum163">
    <w:name w:val="WWNum163"/>
    <w:basedOn w:val="a2"/>
    <w:rsid w:val="00A856DF"/>
  </w:style>
  <w:style w:type="numbering" w:customStyle="1" w:styleId="WWNum173">
    <w:name w:val="WWNum173"/>
    <w:basedOn w:val="a2"/>
    <w:rsid w:val="00A856DF"/>
  </w:style>
  <w:style w:type="numbering" w:customStyle="1" w:styleId="WWNum183">
    <w:name w:val="WWNum183"/>
    <w:basedOn w:val="a2"/>
    <w:rsid w:val="00A856DF"/>
  </w:style>
  <w:style w:type="numbering" w:customStyle="1" w:styleId="WWNum193">
    <w:name w:val="WWNum193"/>
    <w:basedOn w:val="a2"/>
    <w:rsid w:val="00A856DF"/>
  </w:style>
  <w:style w:type="numbering" w:customStyle="1" w:styleId="WWNum203">
    <w:name w:val="WWNum203"/>
    <w:basedOn w:val="a2"/>
    <w:rsid w:val="00A856DF"/>
  </w:style>
  <w:style w:type="numbering" w:customStyle="1" w:styleId="WWNum215">
    <w:name w:val="WWNum215"/>
    <w:basedOn w:val="a2"/>
    <w:rsid w:val="00A856DF"/>
  </w:style>
  <w:style w:type="numbering" w:customStyle="1" w:styleId="WWNum223">
    <w:name w:val="WWNum223"/>
    <w:basedOn w:val="a2"/>
    <w:rsid w:val="00A856DF"/>
  </w:style>
  <w:style w:type="numbering" w:customStyle="1" w:styleId="WWNum233">
    <w:name w:val="WWNum233"/>
    <w:basedOn w:val="a2"/>
    <w:rsid w:val="00A856DF"/>
  </w:style>
  <w:style w:type="numbering" w:customStyle="1" w:styleId="WWNum243">
    <w:name w:val="WWNum243"/>
    <w:basedOn w:val="a2"/>
    <w:rsid w:val="00A856DF"/>
  </w:style>
  <w:style w:type="numbering" w:customStyle="1" w:styleId="WWNum253">
    <w:name w:val="WWNum253"/>
    <w:basedOn w:val="a2"/>
    <w:rsid w:val="00A856DF"/>
  </w:style>
  <w:style w:type="numbering" w:customStyle="1" w:styleId="WWNum263">
    <w:name w:val="WWNum263"/>
    <w:basedOn w:val="a2"/>
    <w:rsid w:val="00A856DF"/>
  </w:style>
  <w:style w:type="numbering" w:customStyle="1" w:styleId="WWNum273">
    <w:name w:val="WWNum273"/>
    <w:basedOn w:val="a2"/>
    <w:rsid w:val="00A856DF"/>
  </w:style>
  <w:style w:type="numbering" w:customStyle="1" w:styleId="WWNum283">
    <w:name w:val="WWNum283"/>
    <w:basedOn w:val="a2"/>
    <w:rsid w:val="00A856DF"/>
  </w:style>
  <w:style w:type="numbering" w:customStyle="1" w:styleId="WWNum293">
    <w:name w:val="WWNum293"/>
    <w:basedOn w:val="a2"/>
    <w:rsid w:val="00A856DF"/>
  </w:style>
  <w:style w:type="numbering" w:customStyle="1" w:styleId="WWNum303">
    <w:name w:val="WWNum303"/>
    <w:basedOn w:val="a2"/>
    <w:rsid w:val="00A856DF"/>
  </w:style>
  <w:style w:type="numbering" w:customStyle="1" w:styleId="WWNum315">
    <w:name w:val="WWNum315"/>
    <w:basedOn w:val="a2"/>
    <w:rsid w:val="00A856DF"/>
  </w:style>
  <w:style w:type="numbering" w:customStyle="1" w:styleId="WWNum323">
    <w:name w:val="WWNum323"/>
    <w:basedOn w:val="a2"/>
    <w:rsid w:val="00A856DF"/>
  </w:style>
  <w:style w:type="numbering" w:customStyle="1" w:styleId="WWNum333">
    <w:name w:val="WWNum333"/>
    <w:basedOn w:val="a2"/>
    <w:rsid w:val="00A856DF"/>
  </w:style>
  <w:style w:type="numbering" w:customStyle="1" w:styleId="WWNum343">
    <w:name w:val="WWNum343"/>
    <w:basedOn w:val="a2"/>
    <w:rsid w:val="00A856DF"/>
  </w:style>
  <w:style w:type="numbering" w:customStyle="1" w:styleId="WWNum353">
    <w:name w:val="WWNum353"/>
    <w:basedOn w:val="a2"/>
    <w:rsid w:val="00A856DF"/>
  </w:style>
  <w:style w:type="numbering" w:customStyle="1" w:styleId="WWNum363">
    <w:name w:val="WWNum363"/>
    <w:basedOn w:val="a2"/>
    <w:rsid w:val="00A856DF"/>
  </w:style>
  <w:style w:type="numbering" w:customStyle="1" w:styleId="WWNum373">
    <w:name w:val="WWNum373"/>
    <w:basedOn w:val="a2"/>
    <w:rsid w:val="00A856DF"/>
  </w:style>
  <w:style w:type="numbering" w:customStyle="1" w:styleId="WWNum383">
    <w:name w:val="WWNum383"/>
    <w:basedOn w:val="a2"/>
    <w:rsid w:val="00A856DF"/>
  </w:style>
  <w:style w:type="numbering" w:customStyle="1" w:styleId="WWNum393">
    <w:name w:val="WWNum393"/>
    <w:basedOn w:val="a2"/>
    <w:rsid w:val="00A856DF"/>
  </w:style>
  <w:style w:type="numbering" w:customStyle="1" w:styleId="WWNum403">
    <w:name w:val="WWNum403"/>
    <w:basedOn w:val="a2"/>
    <w:rsid w:val="00A856DF"/>
  </w:style>
  <w:style w:type="numbering" w:customStyle="1" w:styleId="WWNum415">
    <w:name w:val="WWNum415"/>
    <w:basedOn w:val="a2"/>
    <w:rsid w:val="00A856DF"/>
  </w:style>
  <w:style w:type="numbering" w:customStyle="1" w:styleId="WWNum423">
    <w:name w:val="WWNum423"/>
    <w:basedOn w:val="a2"/>
    <w:rsid w:val="00A856DF"/>
  </w:style>
  <w:style w:type="numbering" w:customStyle="1" w:styleId="WWNum433">
    <w:name w:val="WWNum433"/>
    <w:basedOn w:val="a2"/>
    <w:rsid w:val="00A856DF"/>
  </w:style>
  <w:style w:type="numbering" w:customStyle="1" w:styleId="WWNum443">
    <w:name w:val="WWNum443"/>
    <w:basedOn w:val="a2"/>
    <w:rsid w:val="00A856DF"/>
  </w:style>
  <w:style w:type="numbering" w:customStyle="1" w:styleId="WWNum453">
    <w:name w:val="WWNum453"/>
    <w:basedOn w:val="a2"/>
    <w:rsid w:val="00A856DF"/>
  </w:style>
  <w:style w:type="numbering" w:customStyle="1" w:styleId="WWNum463">
    <w:name w:val="WWNum463"/>
    <w:basedOn w:val="a2"/>
    <w:rsid w:val="00A856DF"/>
  </w:style>
  <w:style w:type="numbering" w:customStyle="1" w:styleId="WWNum473">
    <w:name w:val="WWNum473"/>
    <w:basedOn w:val="a2"/>
    <w:rsid w:val="00A856DF"/>
  </w:style>
  <w:style w:type="numbering" w:customStyle="1" w:styleId="WWNum483">
    <w:name w:val="WWNum483"/>
    <w:basedOn w:val="a2"/>
    <w:rsid w:val="00A856DF"/>
  </w:style>
  <w:style w:type="numbering" w:customStyle="1" w:styleId="WWNum493">
    <w:name w:val="WWNum493"/>
    <w:basedOn w:val="a2"/>
    <w:rsid w:val="00A856DF"/>
  </w:style>
  <w:style w:type="numbering" w:customStyle="1" w:styleId="WWNum503">
    <w:name w:val="WWNum503"/>
    <w:basedOn w:val="a2"/>
    <w:rsid w:val="00A856DF"/>
  </w:style>
  <w:style w:type="numbering" w:customStyle="1" w:styleId="WWNum513">
    <w:name w:val="WWNum513"/>
    <w:basedOn w:val="a2"/>
    <w:rsid w:val="00A856DF"/>
  </w:style>
  <w:style w:type="numbering" w:customStyle="1" w:styleId="WWNum523">
    <w:name w:val="WWNum523"/>
    <w:basedOn w:val="a2"/>
    <w:rsid w:val="00A856DF"/>
  </w:style>
  <w:style w:type="numbering" w:customStyle="1" w:styleId="53">
    <w:name w:val="Нет списка5"/>
    <w:next w:val="a2"/>
    <w:uiPriority w:val="99"/>
    <w:semiHidden/>
    <w:unhideWhenUsed/>
    <w:rsid w:val="00A856DF"/>
  </w:style>
  <w:style w:type="numbering" w:customStyle="1" w:styleId="WWNum116">
    <w:name w:val="WWNum116"/>
    <w:basedOn w:val="a2"/>
    <w:rsid w:val="00A856DF"/>
    <w:pPr>
      <w:numPr>
        <w:numId w:val="2"/>
      </w:numPr>
    </w:pPr>
  </w:style>
  <w:style w:type="numbering" w:customStyle="1" w:styleId="WWNum216">
    <w:name w:val="WWNum216"/>
    <w:basedOn w:val="a2"/>
    <w:rsid w:val="00A856DF"/>
    <w:pPr>
      <w:numPr>
        <w:numId w:val="3"/>
      </w:numPr>
    </w:pPr>
  </w:style>
  <w:style w:type="numbering" w:customStyle="1" w:styleId="WWNum316">
    <w:name w:val="WWNum316"/>
    <w:basedOn w:val="a2"/>
    <w:rsid w:val="00A856DF"/>
    <w:pPr>
      <w:numPr>
        <w:numId w:val="4"/>
      </w:numPr>
    </w:pPr>
  </w:style>
  <w:style w:type="numbering" w:customStyle="1" w:styleId="WWNum416">
    <w:name w:val="WWNum416"/>
    <w:basedOn w:val="a2"/>
    <w:rsid w:val="00A856DF"/>
    <w:pPr>
      <w:numPr>
        <w:numId w:val="5"/>
      </w:numPr>
    </w:pPr>
  </w:style>
  <w:style w:type="numbering" w:customStyle="1" w:styleId="WWNum56">
    <w:name w:val="WWNum56"/>
    <w:basedOn w:val="a2"/>
    <w:rsid w:val="00A856DF"/>
    <w:pPr>
      <w:numPr>
        <w:numId w:val="6"/>
      </w:numPr>
    </w:pPr>
  </w:style>
  <w:style w:type="numbering" w:customStyle="1" w:styleId="WWNum64">
    <w:name w:val="WWNum64"/>
    <w:basedOn w:val="a2"/>
    <w:rsid w:val="00A856DF"/>
    <w:pPr>
      <w:numPr>
        <w:numId w:val="7"/>
      </w:numPr>
    </w:pPr>
  </w:style>
  <w:style w:type="numbering" w:customStyle="1" w:styleId="WWNum74">
    <w:name w:val="WWNum74"/>
    <w:basedOn w:val="a2"/>
    <w:rsid w:val="00A856DF"/>
    <w:pPr>
      <w:numPr>
        <w:numId w:val="8"/>
      </w:numPr>
    </w:pPr>
  </w:style>
  <w:style w:type="numbering" w:customStyle="1" w:styleId="WWNum84">
    <w:name w:val="WWNum84"/>
    <w:basedOn w:val="a2"/>
    <w:rsid w:val="00A856DF"/>
    <w:pPr>
      <w:numPr>
        <w:numId w:val="9"/>
      </w:numPr>
    </w:pPr>
  </w:style>
  <w:style w:type="numbering" w:customStyle="1" w:styleId="WWNum94">
    <w:name w:val="WWNum94"/>
    <w:basedOn w:val="a2"/>
    <w:rsid w:val="00A856DF"/>
    <w:pPr>
      <w:numPr>
        <w:numId w:val="10"/>
      </w:numPr>
    </w:pPr>
  </w:style>
  <w:style w:type="numbering" w:customStyle="1" w:styleId="WWNum104">
    <w:name w:val="WWNum104"/>
    <w:basedOn w:val="a2"/>
    <w:rsid w:val="00A856DF"/>
    <w:pPr>
      <w:numPr>
        <w:numId w:val="11"/>
      </w:numPr>
    </w:pPr>
  </w:style>
  <w:style w:type="numbering" w:customStyle="1" w:styleId="WWNum117">
    <w:name w:val="WWNum117"/>
    <w:basedOn w:val="a2"/>
    <w:rsid w:val="00A856DF"/>
    <w:pPr>
      <w:numPr>
        <w:numId w:val="12"/>
      </w:numPr>
    </w:pPr>
  </w:style>
  <w:style w:type="numbering" w:customStyle="1" w:styleId="WWNum124">
    <w:name w:val="WWNum124"/>
    <w:basedOn w:val="a2"/>
    <w:rsid w:val="00A856DF"/>
    <w:pPr>
      <w:numPr>
        <w:numId w:val="13"/>
      </w:numPr>
    </w:pPr>
  </w:style>
  <w:style w:type="numbering" w:customStyle="1" w:styleId="WWNum134">
    <w:name w:val="WWNum134"/>
    <w:basedOn w:val="a2"/>
    <w:rsid w:val="00A856DF"/>
    <w:pPr>
      <w:numPr>
        <w:numId w:val="14"/>
      </w:numPr>
    </w:pPr>
  </w:style>
  <w:style w:type="numbering" w:customStyle="1" w:styleId="WWNum144">
    <w:name w:val="WWNum144"/>
    <w:basedOn w:val="a2"/>
    <w:rsid w:val="00A856DF"/>
    <w:pPr>
      <w:numPr>
        <w:numId w:val="15"/>
      </w:numPr>
    </w:pPr>
  </w:style>
  <w:style w:type="numbering" w:customStyle="1" w:styleId="WWNum154">
    <w:name w:val="WWNum154"/>
    <w:basedOn w:val="a2"/>
    <w:rsid w:val="00A856DF"/>
    <w:pPr>
      <w:numPr>
        <w:numId w:val="16"/>
      </w:numPr>
    </w:pPr>
  </w:style>
  <w:style w:type="numbering" w:customStyle="1" w:styleId="WWNum164">
    <w:name w:val="WWNum164"/>
    <w:basedOn w:val="a2"/>
    <w:rsid w:val="00A856DF"/>
    <w:pPr>
      <w:numPr>
        <w:numId w:val="17"/>
      </w:numPr>
    </w:pPr>
  </w:style>
  <w:style w:type="numbering" w:customStyle="1" w:styleId="WWNum174">
    <w:name w:val="WWNum174"/>
    <w:basedOn w:val="a2"/>
    <w:rsid w:val="00A856DF"/>
    <w:pPr>
      <w:numPr>
        <w:numId w:val="18"/>
      </w:numPr>
    </w:pPr>
  </w:style>
  <w:style w:type="numbering" w:customStyle="1" w:styleId="WWNum184">
    <w:name w:val="WWNum184"/>
    <w:basedOn w:val="a2"/>
    <w:rsid w:val="00A856DF"/>
    <w:pPr>
      <w:numPr>
        <w:numId w:val="19"/>
      </w:numPr>
    </w:pPr>
  </w:style>
  <w:style w:type="numbering" w:customStyle="1" w:styleId="WWNum194">
    <w:name w:val="WWNum194"/>
    <w:basedOn w:val="a2"/>
    <w:rsid w:val="00A856DF"/>
    <w:pPr>
      <w:numPr>
        <w:numId w:val="54"/>
      </w:numPr>
    </w:pPr>
  </w:style>
  <w:style w:type="numbering" w:customStyle="1" w:styleId="WWNum204">
    <w:name w:val="WWNum204"/>
    <w:basedOn w:val="a2"/>
    <w:rsid w:val="00A856DF"/>
    <w:pPr>
      <w:numPr>
        <w:numId w:val="55"/>
      </w:numPr>
    </w:pPr>
  </w:style>
  <w:style w:type="numbering" w:customStyle="1" w:styleId="WWNum217">
    <w:name w:val="WWNum217"/>
    <w:basedOn w:val="a2"/>
    <w:rsid w:val="00A856DF"/>
    <w:pPr>
      <w:numPr>
        <w:numId w:val="21"/>
      </w:numPr>
    </w:pPr>
  </w:style>
  <w:style w:type="numbering" w:customStyle="1" w:styleId="WWNum224">
    <w:name w:val="WWNum224"/>
    <w:basedOn w:val="a2"/>
    <w:rsid w:val="00A856DF"/>
    <w:pPr>
      <w:numPr>
        <w:numId w:val="22"/>
      </w:numPr>
    </w:pPr>
  </w:style>
  <w:style w:type="numbering" w:customStyle="1" w:styleId="WWNum234">
    <w:name w:val="WWNum234"/>
    <w:basedOn w:val="a2"/>
    <w:rsid w:val="00A856DF"/>
    <w:pPr>
      <w:numPr>
        <w:numId w:val="23"/>
      </w:numPr>
    </w:pPr>
  </w:style>
  <w:style w:type="numbering" w:customStyle="1" w:styleId="WWNum244">
    <w:name w:val="WWNum244"/>
    <w:basedOn w:val="a2"/>
    <w:rsid w:val="00A856DF"/>
    <w:pPr>
      <w:numPr>
        <w:numId w:val="52"/>
      </w:numPr>
    </w:pPr>
  </w:style>
  <w:style w:type="numbering" w:customStyle="1" w:styleId="WWNum254">
    <w:name w:val="WWNum254"/>
    <w:basedOn w:val="a2"/>
    <w:rsid w:val="00A856DF"/>
    <w:pPr>
      <w:numPr>
        <w:numId w:val="24"/>
      </w:numPr>
    </w:pPr>
  </w:style>
  <w:style w:type="numbering" w:customStyle="1" w:styleId="WWNum264">
    <w:name w:val="WWNum264"/>
    <w:basedOn w:val="a2"/>
    <w:rsid w:val="00A856DF"/>
    <w:pPr>
      <w:numPr>
        <w:numId w:val="25"/>
      </w:numPr>
    </w:pPr>
  </w:style>
  <w:style w:type="numbering" w:customStyle="1" w:styleId="WWNum274">
    <w:name w:val="WWNum274"/>
    <w:basedOn w:val="a2"/>
    <w:rsid w:val="00A856DF"/>
    <w:pPr>
      <w:numPr>
        <w:numId w:val="26"/>
      </w:numPr>
    </w:pPr>
  </w:style>
  <w:style w:type="numbering" w:customStyle="1" w:styleId="WWNum284">
    <w:name w:val="WWNum284"/>
    <w:basedOn w:val="a2"/>
    <w:rsid w:val="00A856DF"/>
    <w:pPr>
      <w:numPr>
        <w:numId w:val="27"/>
      </w:numPr>
    </w:pPr>
  </w:style>
  <w:style w:type="numbering" w:customStyle="1" w:styleId="WWNum294">
    <w:name w:val="WWNum294"/>
    <w:basedOn w:val="a2"/>
    <w:rsid w:val="00A856DF"/>
    <w:pPr>
      <w:numPr>
        <w:numId w:val="28"/>
      </w:numPr>
    </w:pPr>
  </w:style>
  <w:style w:type="numbering" w:customStyle="1" w:styleId="WWNum304">
    <w:name w:val="WWNum304"/>
    <w:basedOn w:val="a2"/>
    <w:rsid w:val="00A856DF"/>
    <w:pPr>
      <w:numPr>
        <w:numId w:val="29"/>
      </w:numPr>
    </w:pPr>
  </w:style>
  <w:style w:type="numbering" w:customStyle="1" w:styleId="WWNum317">
    <w:name w:val="WWNum317"/>
    <w:basedOn w:val="a2"/>
    <w:rsid w:val="00A856DF"/>
    <w:pPr>
      <w:numPr>
        <w:numId w:val="30"/>
      </w:numPr>
    </w:pPr>
  </w:style>
  <w:style w:type="numbering" w:customStyle="1" w:styleId="WWNum324">
    <w:name w:val="WWNum324"/>
    <w:basedOn w:val="a2"/>
    <w:rsid w:val="00A856DF"/>
    <w:pPr>
      <w:numPr>
        <w:numId w:val="31"/>
      </w:numPr>
    </w:pPr>
  </w:style>
  <w:style w:type="numbering" w:customStyle="1" w:styleId="WWNum334">
    <w:name w:val="WWNum334"/>
    <w:basedOn w:val="a2"/>
    <w:rsid w:val="00A856DF"/>
    <w:pPr>
      <w:numPr>
        <w:numId w:val="32"/>
      </w:numPr>
    </w:pPr>
  </w:style>
  <w:style w:type="numbering" w:customStyle="1" w:styleId="WWNum344">
    <w:name w:val="WWNum344"/>
    <w:basedOn w:val="a2"/>
    <w:rsid w:val="00A856DF"/>
    <w:pPr>
      <w:numPr>
        <w:numId w:val="33"/>
      </w:numPr>
    </w:pPr>
  </w:style>
  <w:style w:type="numbering" w:customStyle="1" w:styleId="WWNum354">
    <w:name w:val="WWNum354"/>
    <w:basedOn w:val="a2"/>
    <w:rsid w:val="00A856DF"/>
    <w:pPr>
      <w:numPr>
        <w:numId w:val="34"/>
      </w:numPr>
    </w:pPr>
  </w:style>
  <w:style w:type="numbering" w:customStyle="1" w:styleId="WWNum364">
    <w:name w:val="WWNum364"/>
    <w:basedOn w:val="a2"/>
    <w:rsid w:val="00A856DF"/>
    <w:pPr>
      <w:numPr>
        <w:numId w:val="35"/>
      </w:numPr>
    </w:pPr>
  </w:style>
  <w:style w:type="numbering" w:customStyle="1" w:styleId="WWNum374">
    <w:name w:val="WWNum374"/>
    <w:basedOn w:val="a2"/>
    <w:rsid w:val="00A856DF"/>
    <w:pPr>
      <w:numPr>
        <w:numId w:val="36"/>
      </w:numPr>
    </w:pPr>
  </w:style>
  <w:style w:type="numbering" w:customStyle="1" w:styleId="WWNum384">
    <w:name w:val="WWNum384"/>
    <w:basedOn w:val="a2"/>
    <w:rsid w:val="00A856DF"/>
    <w:pPr>
      <w:numPr>
        <w:numId w:val="37"/>
      </w:numPr>
    </w:pPr>
  </w:style>
  <w:style w:type="numbering" w:customStyle="1" w:styleId="WWNum394">
    <w:name w:val="WWNum394"/>
    <w:basedOn w:val="a2"/>
    <w:rsid w:val="00A856DF"/>
    <w:pPr>
      <w:numPr>
        <w:numId w:val="38"/>
      </w:numPr>
    </w:pPr>
  </w:style>
  <w:style w:type="numbering" w:customStyle="1" w:styleId="WWNum404">
    <w:name w:val="WWNum404"/>
    <w:basedOn w:val="a2"/>
    <w:rsid w:val="00A856DF"/>
    <w:pPr>
      <w:numPr>
        <w:numId w:val="39"/>
      </w:numPr>
    </w:pPr>
  </w:style>
  <w:style w:type="numbering" w:customStyle="1" w:styleId="WWNum417">
    <w:name w:val="WWNum417"/>
    <w:basedOn w:val="a2"/>
    <w:rsid w:val="00A856DF"/>
    <w:pPr>
      <w:numPr>
        <w:numId w:val="40"/>
      </w:numPr>
    </w:pPr>
  </w:style>
  <w:style w:type="numbering" w:customStyle="1" w:styleId="WWNum424">
    <w:name w:val="WWNum424"/>
    <w:basedOn w:val="a2"/>
    <w:rsid w:val="00A856DF"/>
    <w:pPr>
      <w:numPr>
        <w:numId w:val="41"/>
      </w:numPr>
    </w:pPr>
  </w:style>
  <w:style w:type="numbering" w:customStyle="1" w:styleId="WWNum434">
    <w:name w:val="WWNum434"/>
    <w:basedOn w:val="a2"/>
    <w:rsid w:val="00A856DF"/>
    <w:pPr>
      <w:numPr>
        <w:numId w:val="42"/>
      </w:numPr>
    </w:pPr>
  </w:style>
  <w:style w:type="numbering" w:customStyle="1" w:styleId="WWNum444">
    <w:name w:val="WWNum444"/>
    <w:basedOn w:val="a2"/>
    <w:rsid w:val="00A856DF"/>
    <w:pPr>
      <w:numPr>
        <w:numId w:val="43"/>
      </w:numPr>
    </w:pPr>
  </w:style>
  <w:style w:type="numbering" w:customStyle="1" w:styleId="WWNum454">
    <w:name w:val="WWNum454"/>
    <w:basedOn w:val="a2"/>
    <w:rsid w:val="00A856DF"/>
    <w:pPr>
      <w:numPr>
        <w:numId w:val="44"/>
      </w:numPr>
    </w:pPr>
  </w:style>
  <w:style w:type="numbering" w:customStyle="1" w:styleId="WWNum464">
    <w:name w:val="WWNum464"/>
    <w:basedOn w:val="a2"/>
    <w:rsid w:val="00A856DF"/>
    <w:pPr>
      <w:numPr>
        <w:numId w:val="45"/>
      </w:numPr>
    </w:pPr>
  </w:style>
  <w:style w:type="numbering" w:customStyle="1" w:styleId="WWNum474">
    <w:name w:val="WWNum474"/>
    <w:basedOn w:val="a2"/>
    <w:rsid w:val="00A856DF"/>
    <w:pPr>
      <w:numPr>
        <w:numId w:val="46"/>
      </w:numPr>
    </w:pPr>
  </w:style>
  <w:style w:type="numbering" w:customStyle="1" w:styleId="WWNum484">
    <w:name w:val="WWNum484"/>
    <w:basedOn w:val="a2"/>
    <w:rsid w:val="00A856DF"/>
    <w:pPr>
      <w:numPr>
        <w:numId w:val="47"/>
      </w:numPr>
    </w:pPr>
  </w:style>
  <w:style w:type="numbering" w:customStyle="1" w:styleId="WWNum494">
    <w:name w:val="WWNum494"/>
    <w:basedOn w:val="a2"/>
    <w:rsid w:val="00A856DF"/>
    <w:pPr>
      <w:numPr>
        <w:numId w:val="48"/>
      </w:numPr>
    </w:pPr>
  </w:style>
  <w:style w:type="numbering" w:customStyle="1" w:styleId="WWNum504">
    <w:name w:val="WWNum504"/>
    <w:basedOn w:val="a2"/>
    <w:rsid w:val="00A856DF"/>
    <w:pPr>
      <w:numPr>
        <w:numId w:val="49"/>
      </w:numPr>
    </w:pPr>
  </w:style>
  <w:style w:type="numbering" w:customStyle="1" w:styleId="WWNum514">
    <w:name w:val="WWNum514"/>
    <w:basedOn w:val="a2"/>
    <w:rsid w:val="00A856DF"/>
    <w:pPr>
      <w:numPr>
        <w:numId w:val="50"/>
      </w:numPr>
    </w:pPr>
  </w:style>
  <w:style w:type="numbering" w:customStyle="1" w:styleId="WWNum524">
    <w:name w:val="WWNum524"/>
    <w:basedOn w:val="a2"/>
    <w:rsid w:val="00A856DF"/>
    <w:pPr>
      <w:numPr>
        <w:numId w:val="51"/>
      </w:numPr>
    </w:pPr>
  </w:style>
  <w:style w:type="character" w:customStyle="1" w:styleId="CharChar">
    <w:name w:val="Обычный Char Char"/>
    <w:locked/>
    <w:rsid w:val="00642D60"/>
    <w:rPr>
      <w:rFonts w:eastAsia="Arial"/>
      <w:sz w:val="28"/>
      <w:lang w:eastAsia="ar-SA"/>
    </w:rPr>
  </w:style>
  <w:style w:type="character" w:customStyle="1" w:styleId="12">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basedOn w:val="a0"/>
    <w:link w:val="a5"/>
    <w:uiPriority w:val="34"/>
    <w:rsid w:val="00A76BD3"/>
    <w:rPr>
      <w:rFonts w:ascii="Times New Roman" w:hAnsi="Times New Roman" w:cs="Times New Roman"/>
      <w:sz w:val="24"/>
      <w:szCs w:val="24"/>
      <w:lang w:eastAsia="ar-SA"/>
    </w:rPr>
  </w:style>
  <w:style w:type="character" w:customStyle="1" w:styleId="apple-converted-space">
    <w:name w:val="apple-converted-space"/>
    <w:basedOn w:val="a0"/>
    <w:rsid w:val="008C7AC5"/>
  </w:style>
  <w:style w:type="numbering" w:customStyle="1" w:styleId="113">
    <w:name w:val="Нет списка11"/>
    <w:next w:val="a2"/>
    <w:uiPriority w:val="99"/>
    <w:semiHidden/>
    <w:unhideWhenUsed/>
    <w:rsid w:val="008C7AC5"/>
  </w:style>
  <w:style w:type="table" w:customStyle="1" w:styleId="1ff2">
    <w:name w:val="Сетка таблицы1"/>
    <w:basedOn w:val="a1"/>
    <w:next w:val="a6"/>
    <w:uiPriority w:val="59"/>
    <w:rsid w:val="008C7AC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8C7AC5"/>
    <w:pPr>
      <w:widowControl w:val="0"/>
      <w:autoSpaceDE w:val="0"/>
      <w:autoSpaceDN w:val="0"/>
      <w:adjustRightInd w:val="0"/>
      <w:spacing w:after="0" w:line="240" w:lineRule="auto"/>
    </w:pPr>
    <w:rPr>
      <w:rFonts w:ascii="Arial" w:hAnsi="Arial" w:cs="Arial"/>
      <w:sz w:val="20"/>
      <w:szCs w:val="20"/>
      <w:lang w:eastAsia="ru-RU"/>
    </w:rPr>
  </w:style>
  <w:style w:type="numbering" w:customStyle="1" w:styleId="122">
    <w:name w:val="Нет списка12"/>
    <w:next w:val="a2"/>
    <w:uiPriority w:val="99"/>
    <w:semiHidden/>
    <w:unhideWhenUsed/>
    <w:rsid w:val="008C7AC5"/>
  </w:style>
  <w:style w:type="numbering" w:customStyle="1" w:styleId="1110">
    <w:name w:val="Нет списка111"/>
    <w:next w:val="a2"/>
    <w:uiPriority w:val="99"/>
    <w:semiHidden/>
    <w:unhideWhenUsed/>
    <w:rsid w:val="008C7AC5"/>
  </w:style>
  <w:style w:type="table" w:customStyle="1" w:styleId="114">
    <w:name w:val="Сетка таблицы11"/>
    <w:basedOn w:val="a1"/>
    <w:next w:val="a6"/>
    <w:uiPriority w:val="59"/>
    <w:rsid w:val="008C7AC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c">
    <w:name w:val="Сетка таблицы2"/>
    <w:basedOn w:val="a1"/>
    <w:next w:val="a6"/>
    <w:uiPriority w:val="59"/>
    <w:rsid w:val="008C7AC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457360">
      <w:bodyDiv w:val="1"/>
      <w:marLeft w:val="0"/>
      <w:marRight w:val="0"/>
      <w:marTop w:val="0"/>
      <w:marBottom w:val="0"/>
      <w:divBdr>
        <w:top w:val="none" w:sz="0" w:space="0" w:color="auto"/>
        <w:left w:val="none" w:sz="0" w:space="0" w:color="auto"/>
        <w:bottom w:val="none" w:sz="0" w:space="0" w:color="auto"/>
        <w:right w:val="none" w:sz="0" w:space="0" w:color="auto"/>
      </w:divBdr>
    </w:div>
    <w:div w:id="174275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p.lot-online.ru" TargetMode="External"/><Relationship Id="rId5" Type="http://schemas.openxmlformats.org/officeDocument/2006/relationships/settings" Target="settings.xml"/><Relationship Id="rId10" Type="http://schemas.openxmlformats.org/officeDocument/2006/relationships/hyperlink" Target="https://msp.lot-online.ru" TargetMode="External"/><Relationship Id="rId4" Type="http://schemas.microsoft.com/office/2007/relationships/stylesWithEffects" Target="stylesWithEffects.xml"/><Relationship Id="rId9" Type="http://schemas.openxmlformats.org/officeDocument/2006/relationships/hyperlink" Target="mailto:kraszd@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57AED-2AA2-45AA-B40B-88C406D2D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6051</Words>
  <Characters>34494</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Печнова Ирина Алексеевна</cp:lastModifiedBy>
  <cp:revision>2</cp:revision>
  <cp:lastPrinted>2019-04-08T09:10:00Z</cp:lastPrinted>
  <dcterms:created xsi:type="dcterms:W3CDTF">2019-07-16T05:25:00Z</dcterms:created>
  <dcterms:modified xsi:type="dcterms:W3CDTF">2019-07-16T05:25:00Z</dcterms:modified>
</cp:coreProperties>
</file>