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412DB" w:rsidRDefault="00320345">
      <w:pPr>
        <w:ind w:firstLine="0"/>
        <w:jc w:val="center"/>
        <w:rPr>
          <w:b/>
          <w:sz w:val="32"/>
          <w:szCs w:val="32"/>
        </w:rPr>
      </w:pPr>
      <w:r>
        <w:rPr>
          <w:b/>
          <w:sz w:val="32"/>
          <w:szCs w:val="32"/>
        </w:rPr>
        <w:t xml:space="preserve">способом размещения оферты </w:t>
      </w:r>
      <w:r w:rsidR="005E721E" w:rsidRPr="006542BC">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5E721E" w:rsidRPr="006542BC">
        <w:rPr>
          <w:b/>
          <w:sz w:val="32"/>
          <w:szCs w:val="32"/>
        </w:rPr>
        <w:t>РО-НКПСЕВ-19-</w:t>
      </w:r>
      <w:bookmarkEnd w:id="0"/>
      <w:bookmarkEnd w:id="1"/>
      <w:bookmarkEnd w:id="2"/>
      <w:bookmarkEnd w:id="3"/>
      <w:bookmarkEnd w:id="4"/>
      <w:bookmarkEnd w:id="5"/>
      <w:bookmarkEnd w:id="6"/>
      <w:bookmarkEnd w:id="7"/>
      <w:r w:rsidR="006542BC" w:rsidRPr="006542BC">
        <w:rPr>
          <w:b/>
          <w:sz w:val="32"/>
          <w:szCs w:val="32"/>
        </w:rPr>
        <w:t>0008</w:t>
      </w:r>
    </w:p>
    <w:p w:rsidR="00AF4708" w:rsidRDefault="00AF4708" w:rsidP="00AF4708">
      <w:pPr>
        <w:jc w:val="both"/>
      </w:pPr>
    </w:p>
    <w:p w:rsidR="006412DB" w:rsidRDefault="00320345">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ED5D3F">
        <w:rPr>
          <w:snapToGrid w:val="0"/>
          <w:szCs w:val="20"/>
        </w:rPr>
        <w:t xml:space="preserve">Северной железной дороге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w:t>
      </w:r>
      <w:r w:rsidRPr="006542BC">
        <w:rPr>
          <w:snapToGrid w:val="0"/>
          <w:szCs w:val="28"/>
        </w:rPr>
        <w:t xml:space="preserve">№ </w:t>
      </w:r>
      <w:bookmarkStart w:id="21" w:name="_GoBack"/>
      <w:r w:rsidRPr="006542BC">
        <w:rPr>
          <w:snapToGrid w:val="0"/>
          <w:szCs w:val="28"/>
        </w:rPr>
        <w:t>РО</w:t>
      </w:r>
      <w:r w:rsidR="005E721E" w:rsidRPr="006542BC">
        <w:rPr>
          <w:szCs w:val="28"/>
        </w:rPr>
        <w:t>-НКПСЕВ-19-</w:t>
      </w:r>
      <w:r w:rsidR="006542BC" w:rsidRPr="006542BC">
        <w:rPr>
          <w:szCs w:val="28"/>
        </w:rPr>
        <w:t>0008</w:t>
      </w:r>
      <w:bookmarkEnd w:id="21"/>
      <w:r w:rsidR="006542BC">
        <w:rPr>
          <w:sz w:val="32"/>
          <w:szCs w:val="32"/>
        </w:rPr>
        <w:t xml:space="preserve"> </w:t>
      </w:r>
      <w:r>
        <w:rPr>
          <w:snapToGrid w:val="0"/>
          <w:szCs w:val="20"/>
        </w:rPr>
        <w:t>по предмету закупки «Аренда транспортных средств с экипажем для перевозки порожних и груженых контейнеров с агентства в городе Сыктывкар  филиала ПАО «ТрансКонтейнер» на Северной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412DB" w:rsidRDefault="00320345">
      <w:pPr>
        <w:jc w:val="both"/>
      </w:pPr>
      <w:r>
        <w:t>Почтовый адрес Заказчика: Российская Федерация, 150880,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412DB" w:rsidRDefault="00320345">
      <w:pPr>
        <w:jc w:val="both"/>
      </w:pPr>
      <w:r>
        <w:t>Ф.И.О.: Демидова Ольга Николаевна</w:t>
      </w:r>
    </w:p>
    <w:p w:rsidR="006412DB" w:rsidRDefault="00444F74">
      <w:pPr>
        <w:jc w:val="both"/>
      </w:pPr>
      <w:r>
        <w:t xml:space="preserve">Адрес электронной почты: </w:t>
      </w:r>
      <w:r>
        <w:rPr>
          <w:lang w:val="en-US"/>
        </w:rPr>
        <w:t>D</w:t>
      </w:r>
      <w:proofErr w:type="spellStart"/>
      <w:r>
        <w:t>emidova</w:t>
      </w:r>
      <w:proofErr w:type="spellEnd"/>
      <w:r>
        <w:rPr>
          <w:lang w:val="en-US"/>
        </w:rPr>
        <w:t>ON</w:t>
      </w:r>
      <w:r w:rsidR="00320345">
        <w:t>@trcont.ru</w:t>
      </w:r>
    </w:p>
    <w:p w:rsidR="006412DB" w:rsidRDefault="00320345">
      <w:pPr>
        <w:jc w:val="both"/>
      </w:pPr>
      <w:r>
        <w:t>Телефон: +7(4852)230257.</w:t>
      </w:r>
    </w:p>
    <w:p w:rsidR="00CB1C18" w:rsidRDefault="00CB1C18" w:rsidP="00AF4708">
      <w:pPr>
        <w:jc w:val="both"/>
      </w:pPr>
    </w:p>
    <w:p w:rsidR="006412DB" w:rsidRDefault="00320345">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w:t>
      </w:r>
      <w:r w:rsidR="005E721E">
        <w:rPr>
          <w:szCs w:val="28"/>
        </w:rPr>
        <w:t xml:space="preserve">при </w:t>
      </w:r>
      <w:r>
        <w:rPr>
          <w:szCs w:val="28"/>
        </w:rPr>
        <w:t>Конкурсной комиссии филиала ПАО «ТрансКонтейнер» на</w:t>
      </w:r>
      <w:r w:rsidR="005E721E">
        <w:rPr>
          <w:szCs w:val="28"/>
        </w:rPr>
        <w:t xml:space="preserve"> Северной железной дороге</w:t>
      </w:r>
      <w:r>
        <w:t>.</w:t>
      </w:r>
    </w:p>
    <w:p w:rsidR="006412DB" w:rsidRDefault="00320345">
      <w:pPr>
        <w:pStyle w:val="1"/>
        <w:ind w:firstLine="0"/>
        <w:rPr>
          <w:szCs w:val="28"/>
        </w:rPr>
      </w:pPr>
      <w:r>
        <w:rPr>
          <w:szCs w:val="28"/>
        </w:rPr>
        <w:t>Адрес: Российская Федерация, 150880, г. Ярославль, пр-т Октября, д. 16/21.</w:t>
      </w:r>
      <w:r>
        <w:rPr>
          <w:szCs w:val="28"/>
        </w:rPr>
        <w:tab/>
        <w:t>Контактное(</w:t>
      </w:r>
      <w:proofErr w:type="spellStart"/>
      <w:r>
        <w:rPr>
          <w:szCs w:val="28"/>
        </w:rPr>
        <w:t>ые</w:t>
      </w:r>
      <w:proofErr w:type="spellEnd"/>
      <w:r>
        <w:rPr>
          <w:szCs w:val="28"/>
        </w:rPr>
        <w:t>) лицо(а) Организатора: Александр Львович Оводков, тел./факс +7(</w:t>
      </w:r>
      <w:r w:rsidR="00EA67CB">
        <w:rPr>
          <w:szCs w:val="28"/>
        </w:rPr>
        <w:t>4852</w:t>
      </w:r>
      <w:r>
        <w:rPr>
          <w:szCs w:val="28"/>
        </w:rPr>
        <w:t>)</w:t>
      </w:r>
      <w:r w:rsidR="00EA67CB">
        <w:rPr>
          <w:szCs w:val="28"/>
        </w:rPr>
        <w:t>230280</w:t>
      </w:r>
      <w:r>
        <w:rPr>
          <w:szCs w:val="28"/>
        </w:rPr>
        <w:t>, электронный адрес OvodkovAL@trcont.ru.</w:t>
      </w:r>
    </w:p>
    <w:p w:rsidR="006412DB" w:rsidRDefault="00320345">
      <w:pPr>
        <w:pStyle w:val="1"/>
        <w:ind w:firstLine="708"/>
        <w:rPr>
          <w:szCs w:val="28"/>
        </w:rPr>
      </w:pPr>
      <w:r>
        <w:rPr>
          <w:b/>
          <w:szCs w:val="28"/>
        </w:rPr>
        <w:tab/>
        <w:t>Лот № 1.</w:t>
      </w:r>
    </w:p>
    <w:p w:rsidR="006412DB" w:rsidRDefault="00320345">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с агентства в городе Сыктывкар  филиала ПАО «ТрансКонтейнер» на Северной железной дороге</w:t>
      </w:r>
    </w:p>
    <w:p w:rsidR="00474AAD" w:rsidRDefault="00320345">
      <w:pPr>
        <w:jc w:val="both"/>
        <w:rPr>
          <w:szCs w:val="28"/>
        </w:rPr>
      </w:pPr>
      <w:proofErr w:type="gramStart"/>
      <w:r>
        <w:rPr>
          <w:szCs w:val="28"/>
        </w:rPr>
        <w:t>Начальная (максимальная) цена договора: 23</w:t>
      </w:r>
      <w:r w:rsidR="00060914">
        <w:rPr>
          <w:szCs w:val="28"/>
        </w:rPr>
        <w:t xml:space="preserve"> </w:t>
      </w:r>
      <w:r>
        <w:rPr>
          <w:szCs w:val="28"/>
        </w:rPr>
        <w:t>955</w:t>
      </w:r>
      <w:r w:rsidR="00060914">
        <w:rPr>
          <w:szCs w:val="28"/>
        </w:rPr>
        <w:t xml:space="preserve"> </w:t>
      </w:r>
      <w:r>
        <w:rPr>
          <w:szCs w:val="28"/>
        </w:rPr>
        <w:t>000 (двадцать три миллиона девятьсот пятьдесят пять тысяч) рублей 00 копеек с учетом всех налогов (кроме НДС)</w:t>
      </w:r>
      <w:r w:rsidR="00444F74">
        <w:rPr>
          <w:szCs w:val="28"/>
        </w:rPr>
        <w:t>,</w:t>
      </w:r>
      <w:r>
        <w:rPr>
          <w:szCs w:val="28"/>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w:t>
      </w:r>
      <w:proofErr w:type="gramEnd"/>
      <w:r>
        <w:rPr>
          <w:szCs w:val="28"/>
        </w:rPr>
        <w:t xml:space="preserve"> необходимо приобретать в период введения временного ограничения движения транспортных сре</w:t>
      </w:r>
      <w:proofErr w:type="gramStart"/>
      <w:r>
        <w:rPr>
          <w:szCs w:val="28"/>
        </w:rPr>
        <w:t>дств в в</w:t>
      </w:r>
      <w:proofErr w:type="gramEnd"/>
      <w:r>
        <w:rPr>
          <w:szCs w:val="28"/>
        </w:rPr>
        <w:t xml:space="preserve">есенний </w:t>
      </w:r>
      <w:r>
        <w:rPr>
          <w:szCs w:val="28"/>
        </w:rPr>
        <w:lastRenderedPageBreak/>
        <w:t>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474AAD">
        <w:rPr>
          <w:szCs w:val="28"/>
        </w:rPr>
        <w:t>еревозки, любые другие расходы.</w:t>
      </w:r>
    </w:p>
    <w:p w:rsidR="006412DB" w:rsidRDefault="00320345">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412DB" w:rsidRDefault="0032034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412DB" w:rsidRDefault="00320345">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6412DB" w:rsidRDefault="00320345">
            <w:pPr>
              <w:snapToGrid w:val="0"/>
              <w:ind w:firstLine="0"/>
              <w:rPr>
                <w:snapToGrid/>
                <w:sz w:val="24"/>
                <w:szCs w:val="24"/>
              </w:rPr>
            </w:pPr>
            <w:r>
              <w:rPr>
                <w:snapToGrid/>
                <w:sz w:val="24"/>
                <w:szCs w:val="24"/>
                <w:lang w:val="en-US"/>
              </w:rPr>
              <w:t>49.41</w:t>
            </w:r>
          </w:p>
        </w:tc>
        <w:tc>
          <w:tcPr>
            <w:tcW w:w="1559" w:type="dxa"/>
            <w:tcBorders>
              <w:top w:val="single" w:sz="4" w:space="0" w:color="auto"/>
              <w:left w:val="single" w:sz="4" w:space="0" w:color="auto"/>
              <w:bottom w:val="single" w:sz="4" w:space="0" w:color="auto"/>
              <w:right w:val="single" w:sz="4" w:space="0" w:color="auto"/>
            </w:tcBorders>
          </w:tcPr>
          <w:p w:rsidR="006412DB" w:rsidRDefault="00320345">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412DB" w:rsidRDefault="0032034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412DB" w:rsidRDefault="00320345">
            <w:pPr>
              <w:snapToGrid w:val="0"/>
              <w:ind w:firstLine="0"/>
              <w:rPr>
                <w:snapToGrid/>
                <w:sz w:val="24"/>
                <w:szCs w:val="24"/>
              </w:rPr>
            </w:pPr>
            <w:r>
              <w:rPr>
                <w:snapToGrid/>
                <w:sz w:val="24"/>
                <w:szCs w:val="24"/>
              </w:rPr>
              <w:t>Строка годового плана закупок №254</w:t>
            </w:r>
          </w:p>
        </w:tc>
      </w:tr>
    </w:tbl>
    <w:p w:rsidR="006412DB" w:rsidRDefault="00320345">
      <w:pPr>
        <w:spacing w:before="120"/>
        <w:jc w:val="both"/>
        <w:rPr>
          <w:szCs w:val="28"/>
        </w:rPr>
      </w:pPr>
      <w:r>
        <w:rPr>
          <w:szCs w:val="28"/>
        </w:rPr>
        <w:t xml:space="preserve">Место поставки товара, выполнения работ, оказания услуг: </w:t>
      </w:r>
      <w:r w:rsidR="00060914">
        <w:rPr>
          <w:szCs w:val="28"/>
        </w:rPr>
        <w:t>агентство в городе Сыктывкар.</w:t>
      </w:r>
    </w:p>
    <w:p w:rsidR="008C7B27" w:rsidRDefault="00060914" w:rsidP="00CB1C18">
      <w:pPr>
        <w:jc w:val="both"/>
        <w:rPr>
          <w:szCs w:val="28"/>
        </w:rPr>
      </w:pPr>
      <w:r>
        <w:rPr>
          <w:szCs w:val="28"/>
        </w:rPr>
        <w:t>Адрес: Республика Коми, г. Сыктывкар, ул. П. Морозова, дом 3а</w:t>
      </w:r>
    </w:p>
    <w:p w:rsidR="00060914" w:rsidRDefault="00060914" w:rsidP="00CB1C18">
      <w:pPr>
        <w:jc w:val="both"/>
        <w:rPr>
          <w:szCs w:val="28"/>
        </w:rPr>
      </w:pPr>
    </w:p>
    <w:p w:rsidR="006412DB" w:rsidRDefault="00320345">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6412DB" w:rsidRDefault="00EF64B9">
      <w:pPr>
        <w:jc w:val="both"/>
        <w:rPr>
          <w:b/>
        </w:rPr>
      </w:pPr>
      <w:r>
        <w:rPr>
          <w:b/>
        </w:rPr>
        <w:t>Размер, порядок и сроки внесения платы за предоставление документации о закупке:</w:t>
      </w:r>
      <w:r w:rsidR="00060914" w:rsidRPr="00060914">
        <w:rPr>
          <w:szCs w:val="28"/>
        </w:rPr>
        <w:t xml:space="preserve"> </w:t>
      </w:r>
      <w:r w:rsidR="00060914">
        <w:rPr>
          <w:szCs w:val="28"/>
        </w:rPr>
        <w:t>Плата не требуется</w:t>
      </w:r>
      <w:r w:rsidR="00320345">
        <w:rPr>
          <w:szCs w:val="28"/>
        </w:rPr>
        <w:t>.</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412DB" w:rsidRDefault="00320345">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113E5F">
        <w:t>«</w:t>
      </w:r>
      <w:r w:rsidR="00D0772E" w:rsidRPr="00113E5F">
        <w:t>26</w:t>
      </w:r>
      <w:r w:rsidRPr="00113E5F">
        <w:t xml:space="preserve">» </w:t>
      </w:r>
      <w:r w:rsidR="00D0772E" w:rsidRPr="00113E5F">
        <w:t>февраля 2021</w:t>
      </w:r>
      <w:r w:rsidRPr="00113E5F">
        <w:t xml:space="preserve"> г.</w:t>
      </w:r>
      <w:bookmarkEnd w:id="22"/>
      <w:bookmarkEnd w:id="23"/>
      <w:bookmarkEnd w:id="24"/>
      <w:bookmarkEnd w:id="25"/>
      <w:bookmarkEnd w:id="26"/>
      <w:bookmarkEnd w:id="27"/>
      <w:bookmarkEnd w:id="28"/>
      <w:bookmarkEnd w:id="29"/>
      <w:bookmarkEnd w:id="30"/>
      <w:bookmarkEnd w:id="31"/>
      <w:bookmarkEnd w:id="32"/>
      <w:r w:rsidR="00060914" w:rsidRPr="00113E5F">
        <w:t xml:space="preserve"> </w:t>
      </w:r>
      <w:r w:rsidR="00060914" w:rsidRPr="00113E5F">
        <w:rPr>
          <w:szCs w:val="28"/>
        </w:rPr>
        <w:t>14 час. 00 мин.</w:t>
      </w:r>
      <w:r w:rsidR="00D51252" w:rsidRPr="00113E5F">
        <w:rPr>
          <w:rFonts w:eastAsia="Arial"/>
          <w:szCs w:val="28"/>
        </w:rPr>
        <w:t xml:space="preserve"> местного</w:t>
      </w:r>
      <w:r w:rsidR="00D51252" w:rsidRPr="00D51252">
        <w:rPr>
          <w:rFonts w:eastAsia="Arial"/>
          <w:szCs w:val="28"/>
        </w:rPr>
        <w:t xml:space="preserve"> времени</w:t>
      </w:r>
      <w:r w:rsidR="00060914" w:rsidRPr="00D51252">
        <w:rPr>
          <w:rFonts w:eastAsia="Arial"/>
          <w:snapToGrid/>
          <w:szCs w:val="28"/>
          <w:lang w:eastAsia="ar-SA"/>
        </w:rPr>
        <w:t>;</w:t>
      </w:r>
    </w:p>
    <w:p w:rsidR="006412DB" w:rsidRDefault="00320345">
      <w:pPr>
        <w:ind w:firstLine="0"/>
        <w:jc w:val="both"/>
      </w:pPr>
      <w:r>
        <w:t>Место: Российская Федерация, 150880, г. Ярославль, пр-т Октября, д. 16/21</w:t>
      </w:r>
      <w:r w:rsidR="00B127D6">
        <w:t>.</w:t>
      </w:r>
    </w:p>
    <w:p w:rsidR="00EF64B9" w:rsidRPr="00EF64B9" w:rsidRDefault="00EF64B9" w:rsidP="00EF64B9">
      <w:pPr>
        <w:jc w:val="both"/>
      </w:pPr>
      <w:r>
        <w:rPr>
          <w:b/>
        </w:rPr>
        <w:t>Вскрытие конвертов с Заявками</w:t>
      </w:r>
      <w:r>
        <w:t>:</w:t>
      </w:r>
    </w:p>
    <w:p w:rsidR="006412DB" w:rsidRPr="00FD45C3" w:rsidRDefault="00320345" w:rsidP="00FD45C3">
      <w:pPr>
        <w:ind w:left="1418" w:hanging="709"/>
        <w:jc w:val="both"/>
        <w:rPr>
          <w:b/>
          <w:szCs w:val="28"/>
        </w:rPr>
      </w:pPr>
      <w:r>
        <w:tab/>
      </w:r>
      <w:r w:rsidR="00FD45C3" w:rsidRPr="00FD45C3">
        <w:rPr>
          <w:szCs w:val="28"/>
        </w:rPr>
        <w:t>Вскрытие Заявок состоится на дату, место и время рассмотрения, оценки и сопоставления Заявок.</w:t>
      </w:r>
    </w:p>
    <w:p w:rsidR="006412DB" w:rsidRDefault="00320345">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060914" w:rsidRPr="00060914" w:rsidRDefault="00320345" w:rsidP="00060914">
      <w:pPr>
        <w:tabs>
          <w:tab w:val="clear" w:pos="709"/>
        </w:tabs>
        <w:suppressAutoHyphens/>
        <w:ind w:left="1418" w:firstLine="0"/>
        <w:jc w:val="both"/>
        <w:rPr>
          <w:rFonts w:eastAsia="Arial"/>
          <w:b/>
          <w:snapToGrid/>
          <w:szCs w:val="28"/>
          <w:lang w:eastAsia="ar-SA"/>
        </w:rPr>
      </w:pPr>
      <w:r>
        <w:rPr>
          <w:rFonts w:eastAsia="Arial"/>
          <w:snapToGrid/>
          <w:szCs w:val="28"/>
          <w:lang w:eastAsia="ar-SA"/>
        </w:rPr>
        <w:t xml:space="preserve">1) по первому этапу при наличии Заявок </w:t>
      </w:r>
      <w:r w:rsidRPr="00113E5F">
        <w:rPr>
          <w:rFonts w:eastAsia="Arial"/>
          <w:snapToGrid/>
          <w:szCs w:val="28"/>
          <w:lang w:eastAsia="ar-SA"/>
        </w:rPr>
        <w:t>состоится</w:t>
      </w:r>
      <w:r w:rsidR="00060914" w:rsidRPr="00113E5F">
        <w:rPr>
          <w:rFonts w:eastAsia="Arial"/>
          <w:snapToGrid/>
          <w:szCs w:val="28"/>
          <w:lang w:eastAsia="ar-SA"/>
        </w:rPr>
        <w:t xml:space="preserve"> </w:t>
      </w:r>
      <w:r w:rsidRPr="00113E5F">
        <w:rPr>
          <w:rFonts w:eastAsia="Arial"/>
          <w:snapToGrid/>
          <w:szCs w:val="28"/>
          <w:lang w:eastAsia="ar-SA"/>
        </w:rPr>
        <w:t>«</w:t>
      </w:r>
      <w:r w:rsidR="00D0772E" w:rsidRPr="00113E5F">
        <w:rPr>
          <w:rFonts w:eastAsia="Arial"/>
          <w:snapToGrid/>
          <w:szCs w:val="28"/>
          <w:lang w:eastAsia="ar-SA"/>
        </w:rPr>
        <w:t>01</w:t>
      </w:r>
      <w:r w:rsidRPr="00113E5F">
        <w:rPr>
          <w:rFonts w:eastAsia="Arial"/>
          <w:snapToGrid/>
          <w:szCs w:val="28"/>
          <w:lang w:eastAsia="ar-SA"/>
        </w:rPr>
        <w:t xml:space="preserve">» </w:t>
      </w:r>
      <w:r w:rsidR="00D0772E" w:rsidRPr="00113E5F">
        <w:rPr>
          <w:rFonts w:eastAsia="Arial"/>
          <w:snapToGrid/>
          <w:szCs w:val="28"/>
          <w:lang w:eastAsia="ar-SA"/>
        </w:rPr>
        <w:t>августа</w:t>
      </w:r>
      <w:r w:rsidRPr="00113E5F">
        <w:rPr>
          <w:rFonts w:eastAsia="Arial"/>
          <w:snapToGrid/>
          <w:szCs w:val="28"/>
          <w:lang w:eastAsia="ar-SA"/>
        </w:rPr>
        <w:t xml:space="preserve"> 2019 г. </w:t>
      </w:r>
      <w:r w:rsidR="00060914" w:rsidRPr="00113E5F">
        <w:rPr>
          <w:szCs w:val="28"/>
        </w:rPr>
        <w:t>14 час. 00 мин.</w:t>
      </w:r>
      <w:r w:rsidR="00D51252" w:rsidRPr="00113E5F">
        <w:rPr>
          <w:szCs w:val="28"/>
        </w:rPr>
        <w:t xml:space="preserve"> </w:t>
      </w:r>
      <w:r w:rsidR="00D51252" w:rsidRPr="00113E5F">
        <w:rPr>
          <w:rFonts w:eastAsia="Arial"/>
          <w:szCs w:val="28"/>
        </w:rPr>
        <w:t>местного времени</w:t>
      </w:r>
      <w:r w:rsidR="00060914" w:rsidRPr="00113E5F">
        <w:rPr>
          <w:rFonts w:eastAsia="Arial"/>
          <w:snapToGrid/>
          <w:szCs w:val="28"/>
          <w:lang w:eastAsia="ar-SA"/>
        </w:rPr>
        <w:t>;</w:t>
      </w:r>
    </w:p>
    <w:p w:rsidR="00060914" w:rsidRDefault="00060914" w:rsidP="00060914">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60914" w:rsidRDefault="00060914" w:rsidP="00060914">
      <w:pPr>
        <w:tabs>
          <w:tab w:val="clear" w:pos="709"/>
        </w:tabs>
        <w:suppressAutoHyphens/>
        <w:ind w:left="1416" w:firstLine="0"/>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60914" w:rsidRDefault="00060914" w:rsidP="00060914">
      <w:pPr>
        <w:tabs>
          <w:tab w:val="clear" w:pos="709"/>
        </w:tabs>
        <w:suppressAutoHyphens/>
        <w:ind w:left="1416" w:firstLine="0"/>
        <w:jc w:val="both"/>
        <w:rPr>
          <w:rFonts w:eastAsia="Arial"/>
          <w:snapToGrid/>
          <w:szCs w:val="28"/>
          <w:lang w:eastAsia="ar-SA"/>
        </w:rPr>
      </w:pPr>
      <w:r>
        <w:rPr>
          <w:rFonts w:eastAsia="Arial"/>
          <w:snapToGrid/>
          <w:szCs w:val="28"/>
          <w:lang w:eastAsia="ar-SA"/>
        </w:rPr>
        <w:lastRenderedPageBreak/>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bookmarkEnd w:id="36"/>
      <w:bookmarkEnd w:id="37"/>
      <w:bookmarkEnd w:id="38"/>
    </w:p>
    <w:p w:rsidR="006412DB" w:rsidRDefault="006412DB">
      <w:pPr>
        <w:tabs>
          <w:tab w:val="clear" w:pos="709"/>
        </w:tabs>
        <w:suppressAutoHyphens/>
        <w:jc w:val="both"/>
        <w:rPr>
          <w:rFonts w:eastAsia="Arial"/>
          <w:snapToGrid/>
          <w:szCs w:val="28"/>
          <w:lang w:eastAsia="ar-SA"/>
        </w:rPr>
      </w:pPr>
    </w:p>
    <w:p w:rsidR="006412DB" w:rsidRDefault="00320345" w:rsidP="00474AAD">
      <w:pPr>
        <w:tabs>
          <w:tab w:val="clear" w:pos="709"/>
        </w:tabs>
        <w:suppressAutoHyphens/>
        <w:ind w:left="709" w:hanging="709"/>
        <w:jc w:val="both"/>
        <w:rPr>
          <w:szCs w:val="28"/>
        </w:rPr>
      </w:pPr>
      <w:r>
        <w:rPr>
          <w:szCs w:val="28"/>
        </w:rPr>
        <w:t xml:space="preserve">Место: </w:t>
      </w:r>
      <w:r>
        <w:t>Российская Федерация, 150880, г. Ярославль, пр-т Октября, д. 16/21</w:t>
      </w:r>
      <w:r w:rsidR="00B127D6">
        <w:t>.</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6412DB" w:rsidRDefault="00320345">
      <w:pPr>
        <w:jc w:val="both"/>
        <w:rPr>
          <w:b/>
          <w:szCs w:val="28"/>
        </w:rPr>
      </w:pPr>
      <w:r>
        <w:rPr>
          <w:b/>
          <w:szCs w:val="28"/>
        </w:rPr>
        <w:t>Подведение итогов  осуществляется поэтапноне позднее:</w:t>
      </w:r>
    </w:p>
    <w:p w:rsidR="006412DB" w:rsidRDefault="00320345" w:rsidP="008D59BC">
      <w:pPr>
        <w:ind w:left="1418" w:hanging="709"/>
        <w:jc w:val="both"/>
        <w:rPr>
          <w:b/>
          <w:szCs w:val="28"/>
        </w:rPr>
      </w:pPr>
      <w:r>
        <w:rPr>
          <w:rFonts w:eastAsia="Arial"/>
          <w:snapToGrid/>
          <w:szCs w:val="28"/>
          <w:lang w:eastAsia="ar-SA"/>
        </w:rPr>
        <w:tab/>
      </w:r>
      <w:r>
        <w:rPr>
          <w:snapToGrid/>
          <w:szCs w:val="28"/>
          <w:lang w:eastAsia="ar-SA"/>
        </w:rPr>
        <w:t>1) по первому этапу п</w:t>
      </w:r>
      <w:r w:rsidRPr="00113E5F">
        <w:rPr>
          <w:snapToGrid/>
          <w:szCs w:val="28"/>
          <w:lang w:eastAsia="ar-SA"/>
        </w:rPr>
        <w:t>ри наличии Заявок состоится</w:t>
      </w:r>
      <w:r w:rsidR="00060914" w:rsidRPr="00113E5F">
        <w:rPr>
          <w:snapToGrid/>
          <w:szCs w:val="28"/>
          <w:lang w:eastAsia="ar-SA"/>
        </w:rPr>
        <w:t xml:space="preserve"> </w:t>
      </w:r>
      <w:r w:rsidRPr="00113E5F">
        <w:t>«</w:t>
      </w:r>
      <w:r w:rsidR="00113E5F" w:rsidRPr="00113E5F">
        <w:t>29</w:t>
      </w:r>
      <w:r w:rsidRPr="00113E5F">
        <w:t xml:space="preserve">» </w:t>
      </w:r>
      <w:r w:rsidR="00113E5F" w:rsidRPr="00113E5F">
        <w:t>августа</w:t>
      </w:r>
      <w:r w:rsidRPr="00113E5F">
        <w:t xml:space="preserve"> 2019 г.</w:t>
      </w:r>
      <w:r w:rsidR="00060914" w:rsidRPr="00113E5F">
        <w:rPr>
          <w:szCs w:val="28"/>
        </w:rPr>
        <w:t xml:space="preserve"> 14 час. 00 мин.</w:t>
      </w:r>
      <w:r w:rsidR="003A0370" w:rsidRPr="003A0370">
        <w:rPr>
          <w:rFonts w:eastAsia="Arial"/>
          <w:szCs w:val="28"/>
        </w:rPr>
        <w:t xml:space="preserve"> </w:t>
      </w:r>
      <w:r w:rsidR="003A0370" w:rsidRPr="00340B3D">
        <w:rPr>
          <w:rFonts w:eastAsia="Arial"/>
          <w:szCs w:val="28"/>
        </w:rPr>
        <w:t xml:space="preserve">местного </w:t>
      </w:r>
      <w:r w:rsidR="003A0370" w:rsidRPr="003A0370">
        <w:rPr>
          <w:rFonts w:eastAsia="Arial"/>
          <w:szCs w:val="28"/>
        </w:rPr>
        <w:t>времени</w:t>
      </w:r>
      <w:r w:rsidR="00060914" w:rsidRPr="003A0370">
        <w:rPr>
          <w:rFonts w:eastAsia="Arial"/>
          <w:snapToGrid/>
          <w:szCs w:val="28"/>
          <w:lang w:eastAsia="ar-SA"/>
        </w:rPr>
        <w:t>;</w:t>
      </w:r>
    </w:p>
    <w:p w:rsidR="006412DB" w:rsidRDefault="00320345" w:rsidP="00060914">
      <w:pPr>
        <w:ind w:left="1418" w:hanging="709"/>
        <w:jc w:val="both"/>
        <w:rPr>
          <w:snapToGrid/>
          <w:szCs w:val="28"/>
          <w:lang w:eastAsia="ar-SA"/>
        </w:rPr>
      </w:pPr>
      <w:r>
        <w:rPr>
          <w:rFonts w:eastAsia="Arial"/>
          <w:snapToGrid/>
          <w:szCs w:val="28"/>
          <w:lang w:eastAsia="ar-SA"/>
        </w:rPr>
        <w:t xml:space="preserve"> </w:t>
      </w:r>
      <w:r>
        <w:rPr>
          <w:rFonts w:eastAsia="Arial"/>
          <w:snapToGrid/>
          <w:szCs w:val="28"/>
          <w:lang w:eastAsia="ar-SA"/>
        </w:rPr>
        <w:tab/>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6412DB" w:rsidRDefault="00320345" w:rsidP="00474AAD">
      <w:pPr>
        <w:ind w:left="1418" w:hanging="1418"/>
        <w:jc w:val="both"/>
        <w:rPr>
          <w:snapToGrid/>
          <w:szCs w:val="28"/>
          <w:lang w:eastAsia="ar-SA"/>
        </w:rPr>
      </w:pPr>
      <w:r>
        <w:rPr>
          <w:szCs w:val="28"/>
        </w:rPr>
        <w:t xml:space="preserve">Место: </w:t>
      </w:r>
      <w:r>
        <w:t>Российская Федерация, 125047, г. Москва, Оружейный переулок, д. 19</w:t>
      </w:r>
      <w:r w:rsidR="00B127D6">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203AAD">
      <w:pPr>
        <w:tabs>
          <w:tab w:val="left" w:pos="567"/>
        </w:tabs>
        <w:snapToGrid w:val="0"/>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203AAD">
      <w:pPr>
        <w:tabs>
          <w:tab w:val="left" w:pos="567"/>
        </w:tabs>
        <w:snapToGrid w:val="0"/>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203AAD">
      <w:pPr>
        <w:tabs>
          <w:tab w:val="left" w:pos="567"/>
        </w:tabs>
        <w:snapToGrid w:val="0"/>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203AAD">
      <w:pPr>
        <w:tabs>
          <w:tab w:val="left" w:pos="567"/>
        </w:tabs>
        <w:snapToGrid w:val="0"/>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203AAD">
      <w:pPr>
        <w:tabs>
          <w:tab w:val="left" w:pos="567"/>
        </w:tabs>
        <w:snapToGrid w:val="0"/>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203AAD">
      <w:pPr>
        <w:tabs>
          <w:tab w:val="left" w:pos="567"/>
        </w:tabs>
        <w:snapToGrid w:val="0"/>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203AAD">
      <w:pPr>
        <w:tabs>
          <w:tab w:val="left" w:pos="567"/>
        </w:tabs>
        <w:snapToGrid w:val="0"/>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3A" w:rsidRDefault="0089343A" w:rsidP="00CB1C18">
      <w:r>
        <w:separator/>
      </w:r>
    </w:p>
  </w:endnote>
  <w:endnote w:type="continuationSeparator" w:id="0">
    <w:p w:rsidR="0089343A" w:rsidRDefault="0089343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3A" w:rsidRDefault="0089343A" w:rsidP="00CB1C18">
      <w:r>
        <w:separator/>
      </w:r>
    </w:p>
  </w:footnote>
  <w:footnote w:type="continuationSeparator" w:id="0">
    <w:p w:rsidR="0089343A" w:rsidRDefault="0089343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004200">
    <w:pPr>
      <w:pStyle w:val="af0"/>
      <w:jc w:val="center"/>
    </w:pPr>
    <w:r>
      <w:fldChar w:fldCharType="begin"/>
    </w:r>
    <w:r w:rsidR="00105E56">
      <w:instrText xml:space="preserve"> PAGE   \* MERGEFORMAT </w:instrText>
    </w:r>
    <w:r>
      <w:fldChar w:fldCharType="separate"/>
    </w:r>
    <w:r w:rsidR="001B557A">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200"/>
    <w:rsid w:val="00020A97"/>
    <w:rsid w:val="00024F41"/>
    <w:rsid w:val="00026B5E"/>
    <w:rsid w:val="00050215"/>
    <w:rsid w:val="00052B26"/>
    <w:rsid w:val="00060914"/>
    <w:rsid w:val="00061F98"/>
    <w:rsid w:val="0006278B"/>
    <w:rsid w:val="00063509"/>
    <w:rsid w:val="00063721"/>
    <w:rsid w:val="00076E26"/>
    <w:rsid w:val="000777AB"/>
    <w:rsid w:val="00082A72"/>
    <w:rsid w:val="00082F94"/>
    <w:rsid w:val="00084180"/>
    <w:rsid w:val="00085916"/>
    <w:rsid w:val="00085F72"/>
    <w:rsid w:val="000936D9"/>
    <w:rsid w:val="000A60A3"/>
    <w:rsid w:val="000A67CD"/>
    <w:rsid w:val="000A799D"/>
    <w:rsid w:val="000C5FD9"/>
    <w:rsid w:val="00105E56"/>
    <w:rsid w:val="00107B80"/>
    <w:rsid w:val="00113E5F"/>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557A"/>
    <w:rsid w:val="001B74DF"/>
    <w:rsid w:val="001C05F5"/>
    <w:rsid w:val="001E42E8"/>
    <w:rsid w:val="001F0B3B"/>
    <w:rsid w:val="001F4F2E"/>
    <w:rsid w:val="001F52B9"/>
    <w:rsid w:val="001F5EA3"/>
    <w:rsid w:val="00203AAD"/>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0345"/>
    <w:rsid w:val="0032153B"/>
    <w:rsid w:val="00321623"/>
    <w:rsid w:val="003248F4"/>
    <w:rsid w:val="00340BA5"/>
    <w:rsid w:val="00342956"/>
    <w:rsid w:val="003477CA"/>
    <w:rsid w:val="00372BBD"/>
    <w:rsid w:val="00373C4E"/>
    <w:rsid w:val="003917A5"/>
    <w:rsid w:val="003A0370"/>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44F74"/>
    <w:rsid w:val="00451B67"/>
    <w:rsid w:val="004566F4"/>
    <w:rsid w:val="00474AAD"/>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B38"/>
    <w:rsid w:val="00500D9B"/>
    <w:rsid w:val="0050283D"/>
    <w:rsid w:val="00510572"/>
    <w:rsid w:val="00512FEB"/>
    <w:rsid w:val="005142C5"/>
    <w:rsid w:val="005271B1"/>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5E721E"/>
    <w:rsid w:val="006072F9"/>
    <w:rsid w:val="006117F1"/>
    <w:rsid w:val="00623F3A"/>
    <w:rsid w:val="006323ED"/>
    <w:rsid w:val="006412DB"/>
    <w:rsid w:val="006527AA"/>
    <w:rsid w:val="006530E0"/>
    <w:rsid w:val="006542BC"/>
    <w:rsid w:val="0065729B"/>
    <w:rsid w:val="0065731F"/>
    <w:rsid w:val="00661273"/>
    <w:rsid w:val="00662448"/>
    <w:rsid w:val="00662BA1"/>
    <w:rsid w:val="0066783B"/>
    <w:rsid w:val="00670D23"/>
    <w:rsid w:val="006713BF"/>
    <w:rsid w:val="00672527"/>
    <w:rsid w:val="00695B0F"/>
    <w:rsid w:val="00695EA3"/>
    <w:rsid w:val="006A2D2A"/>
    <w:rsid w:val="006B32C7"/>
    <w:rsid w:val="006B3B7F"/>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A6F28"/>
    <w:rsid w:val="007B4A2D"/>
    <w:rsid w:val="007C2336"/>
    <w:rsid w:val="007D6F31"/>
    <w:rsid w:val="007F3357"/>
    <w:rsid w:val="007F5506"/>
    <w:rsid w:val="00807664"/>
    <w:rsid w:val="008128DB"/>
    <w:rsid w:val="008159DC"/>
    <w:rsid w:val="00831584"/>
    <w:rsid w:val="00851AB1"/>
    <w:rsid w:val="00852B23"/>
    <w:rsid w:val="0085444B"/>
    <w:rsid w:val="008758F8"/>
    <w:rsid w:val="00876894"/>
    <w:rsid w:val="00877914"/>
    <w:rsid w:val="00884629"/>
    <w:rsid w:val="0089148D"/>
    <w:rsid w:val="00891F70"/>
    <w:rsid w:val="0089343A"/>
    <w:rsid w:val="00894DA6"/>
    <w:rsid w:val="008A6C96"/>
    <w:rsid w:val="008B29D7"/>
    <w:rsid w:val="008B509D"/>
    <w:rsid w:val="008C4FB0"/>
    <w:rsid w:val="008C7B27"/>
    <w:rsid w:val="008D59BC"/>
    <w:rsid w:val="008D7D2D"/>
    <w:rsid w:val="008E0CEC"/>
    <w:rsid w:val="008E1656"/>
    <w:rsid w:val="008E402B"/>
    <w:rsid w:val="008F0A98"/>
    <w:rsid w:val="008F3DBE"/>
    <w:rsid w:val="008F7F47"/>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26A1"/>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0E63"/>
    <w:rsid w:val="00B069C4"/>
    <w:rsid w:val="00B1259A"/>
    <w:rsid w:val="00B127D6"/>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CE6251"/>
    <w:rsid w:val="00D0636A"/>
    <w:rsid w:val="00D0772E"/>
    <w:rsid w:val="00D20EAA"/>
    <w:rsid w:val="00D21C01"/>
    <w:rsid w:val="00D32B13"/>
    <w:rsid w:val="00D32F01"/>
    <w:rsid w:val="00D35556"/>
    <w:rsid w:val="00D40099"/>
    <w:rsid w:val="00D43A0F"/>
    <w:rsid w:val="00D43F92"/>
    <w:rsid w:val="00D50A82"/>
    <w:rsid w:val="00D5125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A67CB"/>
    <w:rsid w:val="00EB3688"/>
    <w:rsid w:val="00EB5105"/>
    <w:rsid w:val="00ED1117"/>
    <w:rsid w:val="00ED1B2D"/>
    <w:rsid w:val="00ED5D3F"/>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D45C3"/>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terms/"/>
    <ds:schemaRef ds:uri="http://purl.org/dc/elements/1.1/"/>
    <ds:schemaRef ds:uri="021F9181-A199-4D55-B335-911D3DF93F0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3F3BA3-0E07-4C04-9E0E-D3F1E030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2019-07-17T10:15:00Z</dcterms:created>
  <dcterms:modified xsi:type="dcterms:W3CDTF">2019-07-17T10:15:00Z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