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6C7475" w:rsidRDefault="00E952C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6C7475" w:rsidRDefault="00E952C9">
      <w:pPr>
        <w:tabs>
          <w:tab w:val="left" w:pos="4962"/>
        </w:tabs>
        <w:ind w:left="4820"/>
        <w:rPr>
          <w:b/>
          <w:bCs/>
          <w:sz w:val="28"/>
          <w:szCs w:val="28"/>
        </w:rPr>
      </w:pPr>
      <w:r>
        <w:rPr>
          <w:b/>
          <w:bCs/>
          <w:sz w:val="28"/>
          <w:szCs w:val="28"/>
        </w:rPr>
        <w:t>Дмитрий Иванович Мельничук</w:t>
      </w:r>
    </w:p>
    <w:p w:rsidR="004F2FB3" w:rsidRPr="00C8296E" w:rsidRDefault="004F2FB3" w:rsidP="004F2FB3">
      <w:pPr>
        <w:tabs>
          <w:tab w:val="left" w:pos="4962"/>
        </w:tabs>
        <w:ind w:left="4820"/>
        <w:rPr>
          <w:b/>
          <w:bCs/>
          <w:sz w:val="28"/>
          <w:szCs w:val="28"/>
        </w:rPr>
      </w:pPr>
    </w:p>
    <w:p w:rsidR="006C7475" w:rsidRDefault="00E952C9">
      <w:pPr>
        <w:tabs>
          <w:tab w:val="left" w:pos="4962"/>
        </w:tabs>
        <w:ind w:left="4820"/>
        <w:rPr>
          <w:b/>
          <w:bCs/>
          <w:sz w:val="28"/>
        </w:rPr>
      </w:pPr>
      <w:r>
        <w:rPr>
          <w:b/>
          <w:bCs/>
          <w:sz w:val="28"/>
          <w:szCs w:val="28"/>
        </w:rPr>
        <w:t>«27» февраля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6C7475" w:rsidRDefault="00E952C9">
      <w:pPr>
        <w:pStyle w:val="19"/>
        <w:ind w:firstLine="709"/>
        <w:rPr>
          <w:szCs w:val="28"/>
        </w:rPr>
      </w:pPr>
      <w:r>
        <w:t>Размещение оферты № РО-НКПО</w:t>
      </w:r>
      <w:r w:rsidR="00A03B7C">
        <w:t>КТ-19-0002 по предмету закупки «</w:t>
      </w:r>
      <w:r>
        <w:t xml:space="preserve">Аренда транспортных средств с </w:t>
      </w:r>
      <w:r w:rsidR="00A03B7C">
        <w:t>экипажем по заказам филиала ПАО «ТрансКонтейнер»</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03B7C">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w:t>
      </w:r>
      <w:proofErr w:type="gramStart"/>
      <w:r>
        <w:t>случае</w:t>
      </w:r>
      <w:proofErr w:type="gramEnd"/>
      <w:r>
        <w:t>,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6C7475" w:rsidRDefault="00E952C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E952C9">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E952C9">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952C9">
      <w:pPr>
        <w:pStyle w:val="afa"/>
        <w:numPr>
          <w:ilvl w:val="0"/>
          <w:numId w:val="23"/>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E952C9">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E952C9">
      <w:pPr>
        <w:pStyle w:val="afa"/>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E952C9">
      <w:pPr>
        <w:pStyle w:val="afa"/>
        <w:numPr>
          <w:ilvl w:val="0"/>
          <w:numId w:val="24"/>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w:t>
      </w:r>
      <w:r>
        <w:rPr>
          <w:sz w:val="28"/>
          <w:szCs w:val="28"/>
        </w:rPr>
        <w:lastRenderedPageBreak/>
        <w:t>принятого решения указываются в соответствующем протоколе и сообщаются участнику.</w:t>
      </w:r>
    </w:p>
    <w:p w:rsidR="00A83569" w:rsidRPr="00C8296E" w:rsidRDefault="00034877" w:rsidP="00E952C9">
      <w:pPr>
        <w:pStyle w:val="afa"/>
        <w:numPr>
          <w:ilvl w:val="0"/>
          <w:numId w:val="24"/>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E952C9">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E952C9">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w:t>
      </w:r>
      <w:r w:rsidR="00F808F0">
        <w:rPr>
          <w:sz w:val="28"/>
          <w:szCs w:val="28"/>
        </w:rPr>
        <w:t>и иного срока по усмотрению ПАО </w:t>
      </w:r>
      <w:r>
        <w:rPr>
          <w:sz w:val="28"/>
          <w:szCs w:val="28"/>
        </w:rPr>
        <w:t>«ТрансКонтейнер»;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E952C9">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E952C9">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E952C9">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E952C9">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E952C9">
      <w:pPr>
        <w:pStyle w:val="19"/>
        <w:numPr>
          <w:ilvl w:val="1"/>
          <w:numId w:val="21"/>
        </w:numPr>
        <w:ind w:left="0" w:firstLine="720"/>
        <w:outlineLvl w:val="1"/>
        <w:rPr>
          <w:b/>
          <w:szCs w:val="28"/>
        </w:rPr>
      </w:pPr>
      <w:r>
        <w:rPr>
          <w:b/>
          <w:szCs w:val="28"/>
        </w:rPr>
        <w:t>Заявка</w:t>
      </w:r>
    </w:p>
    <w:p w:rsidR="00627DB4" w:rsidRPr="00C8296E" w:rsidRDefault="00627DB4" w:rsidP="00E952C9">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E952C9">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E952C9">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E952C9">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E952C9">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E952C9">
      <w:pPr>
        <w:pStyle w:val="afa"/>
        <w:numPr>
          <w:ilvl w:val="2"/>
          <w:numId w:val="5"/>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rFonts w:eastAsia="Times New Roman"/>
          <w:sz w:val="28"/>
          <w:szCs w:val="28"/>
        </w:rPr>
        <w:lastRenderedPageBreak/>
        <w:t>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E952C9">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E952C9">
      <w:pPr>
        <w:pStyle w:val="afa"/>
        <w:numPr>
          <w:ilvl w:val="2"/>
          <w:numId w:val="5"/>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E952C9">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E952C9">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E952C9">
      <w:pPr>
        <w:pStyle w:val="afa"/>
        <w:numPr>
          <w:ilvl w:val="2"/>
          <w:numId w:val="5"/>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E952C9">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E952C9">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E952C9">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w:t>
      </w:r>
      <w:r>
        <w:rPr>
          <w:sz w:val="28"/>
        </w:rPr>
        <w:lastRenderedPageBreak/>
        <w:t>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E952C9">
      <w:pPr>
        <w:pStyle w:val="19"/>
        <w:numPr>
          <w:ilvl w:val="1"/>
          <w:numId w:val="21"/>
        </w:numPr>
        <w:ind w:left="0" w:firstLine="709"/>
        <w:outlineLvl w:val="1"/>
        <w:rPr>
          <w:b/>
          <w:szCs w:val="28"/>
        </w:rPr>
      </w:pPr>
      <w:r>
        <w:rPr>
          <w:b/>
        </w:rPr>
        <w:t>Порядок оформления Заявки</w:t>
      </w:r>
    </w:p>
    <w:p w:rsidR="00AA1400" w:rsidRPr="00C8296E" w:rsidRDefault="00AA1400" w:rsidP="00E952C9">
      <w:pPr>
        <w:pStyle w:val="afa"/>
        <w:numPr>
          <w:ilvl w:val="0"/>
          <w:numId w:val="22"/>
        </w:numPr>
        <w:ind w:left="0" w:firstLine="709"/>
        <w:rPr>
          <w:sz w:val="28"/>
        </w:rPr>
      </w:pPr>
      <w:r>
        <w:rPr>
          <w:sz w:val="28"/>
        </w:rPr>
        <w:t xml:space="preserve">Заявка </w:t>
      </w:r>
      <w:r w:rsidR="00D64913">
        <w:rPr>
          <w:sz w:val="28"/>
        </w:rPr>
        <w:t>может</w:t>
      </w:r>
      <w:r>
        <w:rPr>
          <w:sz w:val="28"/>
        </w:rPr>
        <w:t xml:space="preserve"> быть представлена на бумажном носителе - письмом (в запечатанном конверте) по адресу Заказчика</w:t>
      </w:r>
      <w:r w:rsidR="00D64913">
        <w:rPr>
          <w:sz w:val="28"/>
        </w:rPr>
        <w:t>, в электронном виде</w:t>
      </w:r>
      <w:r w:rsidR="008A1741">
        <w:rPr>
          <w:rStyle w:val="af7"/>
          <w:sz w:val="28"/>
        </w:rPr>
        <w:footnoteReference w:id="2"/>
      </w:r>
      <w:r>
        <w:rPr>
          <w:sz w:val="28"/>
        </w:rPr>
        <w:t xml:space="preserve"> (пункт 2 Информационной карты)</w:t>
      </w:r>
      <w:r w:rsidR="00D64913">
        <w:rPr>
          <w:sz w:val="28"/>
        </w:rPr>
        <w:t xml:space="preserve"> или путем предоставления удаленного доступа Заказчику к электронным документам</w:t>
      </w:r>
      <w:r>
        <w:rPr>
          <w:sz w:val="28"/>
        </w:rPr>
        <w:t>.</w:t>
      </w:r>
    </w:p>
    <w:p w:rsidR="006C7475" w:rsidRDefault="006814F7" w:rsidP="00E952C9">
      <w:pPr>
        <w:pStyle w:val="afa"/>
        <w:numPr>
          <w:ilvl w:val="0"/>
          <w:numId w:val="22"/>
        </w:numPr>
        <w:ind w:left="0" w:firstLine="709"/>
        <w:rPr>
          <w:sz w:val="28"/>
        </w:rPr>
      </w:pPr>
      <w:r w:rsidRPr="00C533A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35pt;margin-top:36.1pt;width:483.7pt;height:60.1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style="mso-next-textbox:#Text Box 2">
              <w:txbxContent>
                <w:p w:rsidR="00D64913" w:rsidRPr="006814F7" w:rsidRDefault="00D64913" w:rsidP="00542481">
                  <w:pPr>
                    <w:jc w:val="center"/>
                    <w:rPr>
                      <w:b/>
                      <w:sz w:val="10"/>
                      <w:szCs w:val="10"/>
                    </w:rPr>
                  </w:pPr>
                  <w:r w:rsidRPr="006814F7">
                    <w:rPr>
                      <w:b/>
                      <w:sz w:val="10"/>
                      <w:szCs w:val="10"/>
                    </w:rPr>
                    <w:t>_____________________________________________,</w:t>
                  </w:r>
                </w:p>
                <w:p w:rsidR="00D64913" w:rsidRPr="006814F7" w:rsidRDefault="00D64913" w:rsidP="00542481">
                  <w:pPr>
                    <w:jc w:val="center"/>
                    <w:rPr>
                      <w:sz w:val="10"/>
                      <w:szCs w:val="10"/>
                    </w:rPr>
                  </w:pPr>
                  <w:r w:rsidRPr="006814F7">
                    <w:rPr>
                      <w:i/>
                      <w:sz w:val="10"/>
                      <w:szCs w:val="10"/>
                    </w:rPr>
                    <w:t>наименование претендента</w:t>
                  </w:r>
                </w:p>
                <w:p w:rsidR="00D64913" w:rsidRPr="006814F7" w:rsidRDefault="00D64913" w:rsidP="00542481">
                  <w:pPr>
                    <w:jc w:val="center"/>
                    <w:rPr>
                      <w:b/>
                      <w:sz w:val="10"/>
                      <w:szCs w:val="10"/>
                    </w:rPr>
                  </w:pPr>
                  <w:r w:rsidRPr="006814F7">
                    <w:rPr>
                      <w:b/>
                      <w:sz w:val="10"/>
                      <w:szCs w:val="10"/>
                    </w:rPr>
                    <w:t>________________________________________</w:t>
                  </w:r>
                </w:p>
                <w:p w:rsidR="00D64913" w:rsidRPr="006814F7" w:rsidRDefault="00D64913" w:rsidP="00542481">
                  <w:pPr>
                    <w:jc w:val="center"/>
                    <w:rPr>
                      <w:i/>
                      <w:sz w:val="10"/>
                      <w:szCs w:val="10"/>
                    </w:rPr>
                  </w:pPr>
                  <w:r w:rsidRPr="006814F7">
                    <w:rPr>
                      <w:i/>
                      <w:sz w:val="10"/>
                      <w:szCs w:val="10"/>
                    </w:rPr>
                    <w:t>государство регистрации претендента</w:t>
                  </w:r>
                </w:p>
                <w:p w:rsidR="00D64913" w:rsidRPr="006814F7" w:rsidRDefault="00D64913" w:rsidP="00542481">
                  <w:pPr>
                    <w:jc w:val="center"/>
                    <w:rPr>
                      <w:b/>
                      <w:sz w:val="10"/>
                      <w:szCs w:val="10"/>
                    </w:rPr>
                  </w:pPr>
                  <w:r w:rsidRPr="006814F7">
                    <w:rPr>
                      <w:b/>
                      <w:sz w:val="10"/>
                      <w:szCs w:val="10"/>
                    </w:rPr>
                    <w:t>_______________________________________________</w:t>
                  </w:r>
                </w:p>
                <w:p w:rsidR="00D64913" w:rsidRPr="006814F7" w:rsidRDefault="00D64913" w:rsidP="00542481">
                  <w:pPr>
                    <w:jc w:val="center"/>
                    <w:rPr>
                      <w:i/>
                      <w:sz w:val="10"/>
                      <w:szCs w:val="10"/>
                    </w:rPr>
                  </w:pPr>
                  <w:r w:rsidRPr="006814F7">
                    <w:rPr>
                      <w:i/>
                      <w:sz w:val="10"/>
                      <w:szCs w:val="10"/>
                    </w:rPr>
                    <w:t>ИНН претендента (для претендентов-резидентов Российской Федерации)</w:t>
                  </w:r>
                </w:p>
                <w:p w:rsidR="00D64913" w:rsidRPr="006814F7" w:rsidRDefault="00D64913" w:rsidP="00542481">
                  <w:pPr>
                    <w:jc w:val="both"/>
                    <w:rPr>
                      <w:sz w:val="10"/>
                      <w:szCs w:val="10"/>
                    </w:rPr>
                  </w:pPr>
                </w:p>
                <w:p w:rsidR="00D64913" w:rsidRPr="006814F7" w:rsidRDefault="00D64913">
                  <w:pPr>
                    <w:jc w:val="center"/>
                    <w:rPr>
                      <w:b/>
                      <w:sz w:val="10"/>
                      <w:szCs w:val="10"/>
                    </w:rPr>
                  </w:pPr>
                  <w:r w:rsidRPr="006814F7">
                    <w:rPr>
                      <w:b/>
                      <w:sz w:val="10"/>
                      <w:szCs w:val="10"/>
                    </w:rPr>
                    <w:t>ЗАЯВКА НА УЧАСТИЕ В ПРОЦЕДУРЕ</w:t>
                  </w:r>
                  <w:r w:rsidRPr="006814F7">
                    <w:rPr>
                      <w:b/>
                      <w:sz w:val="10"/>
                      <w:szCs w:val="10"/>
                    </w:rPr>
                    <w:br/>
                    <w:t>СПОСОБОМ РАЗМЕЩЕНИЯ ОФЕРТЫ</w:t>
                  </w:r>
                  <w:r w:rsidRPr="006814F7">
                    <w:rPr>
                      <w:b/>
                      <w:sz w:val="10"/>
                      <w:szCs w:val="10"/>
                    </w:rPr>
                    <w:br/>
                    <w:t xml:space="preserve"> № РО-НКПОКТ-19-0002</w:t>
                  </w:r>
                </w:p>
              </w:txbxContent>
            </v:textbox>
            <w10:wrap type="tight"/>
          </v:shape>
        </w:pict>
      </w:r>
      <w:r w:rsidR="00E952C9">
        <w:rPr>
          <w:sz w:val="28"/>
        </w:rPr>
        <w:t>Письмо (конверт) с Заявкой должно иметь следующую маркировку:</w:t>
      </w:r>
    </w:p>
    <w:p w:rsidR="00AC3D90" w:rsidRPr="00C8296E" w:rsidRDefault="00AA1400" w:rsidP="00E952C9">
      <w:pPr>
        <w:pStyle w:val="afa"/>
        <w:numPr>
          <w:ilvl w:val="0"/>
          <w:numId w:val="22"/>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E952C9">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E952C9">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E952C9">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E952C9">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E952C9">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E952C9">
      <w:pPr>
        <w:pStyle w:val="afa"/>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E952C9">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952C9">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E952C9">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 xml:space="preserve">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E952C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E952C9">
      <w:pPr>
        <w:numPr>
          <w:ilvl w:val="0"/>
          <w:numId w:val="19"/>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952C9">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E952C9">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6C7475" w:rsidRDefault="00E952C9" w:rsidP="00E952C9">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E952C9">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C7475" w:rsidRDefault="00E952C9" w:rsidP="00E952C9">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C8296E" w:rsidRDefault="004D6F67" w:rsidP="00E952C9">
      <w:pPr>
        <w:pStyle w:val="afa"/>
        <w:numPr>
          <w:ilvl w:val="2"/>
          <w:numId w:val="7"/>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C7475" w:rsidRDefault="00E952C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C7475" w:rsidRDefault="00E952C9">
      <w:pPr>
        <w:pStyle w:val="Default"/>
        <w:ind w:firstLine="709"/>
        <w:jc w:val="both"/>
        <w:rPr>
          <w:color w:val="auto"/>
          <w:sz w:val="28"/>
          <w:szCs w:val="28"/>
        </w:rPr>
      </w:pPr>
      <w:r>
        <w:rPr>
          <w:color w:val="auto"/>
          <w:sz w:val="28"/>
          <w:szCs w:val="28"/>
        </w:rPr>
        <w:t xml:space="preserve">В </w:t>
      </w:r>
      <w:proofErr w:type="gramStart"/>
      <w:r w:rsidR="00F808F0">
        <w:rPr>
          <w:color w:val="auto"/>
          <w:sz w:val="28"/>
          <w:szCs w:val="28"/>
        </w:rPr>
        <w:t>предложении</w:t>
      </w:r>
      <w:proofErr w:type="gramEnd"/>
      <w:r w:rsidR="00F808F0">
        <w:rPr>
          <w:color w:val="auto"/>
          <w:sz w:val="28"/>
          <w:szCs w:val="28"/>
        </w:rPr>
        <w:t xml:space="preserve"> о сотрудничестве</w:t>
      </w:r>
      <w:r>
        <w:rPr>
          <w:color w:val="auto"/>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E952C9">
      <w:pPr>
        <w:pStyle w:val="afa"/>
        <w:numPr>
          <w:ilvl w:val="2"/>
          <w:numId w:val="7"/>
        </w:numPr>
        <w:ind w:left="0" w:firstLine="709"/>
        <w:rPr>
          <w:sz w:val="28"/>
          <w:szCs w:val="28"/>
        </w:rPr>
      </w:pPr>
      <w:bookmarkStart w:id="15" w:name="_GoBack"/>
      <w:bookmarkEnd w:id="15"/>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C7475" w:rsidRDefault="00E952C9">
      <w:pPr>
        <w:pStyle w:val="afa"/>
        <w:rPr>
          <w:sz w:val="28"/>
          <w:szCs w:val="28"/>
        </w:rPr>
      </w:pPr>
      <w:r>
        <w:rPr>
          <w:sz w:val="28"/>
          <w:szCs w:val="28"/>
        </w:rPr>
        <w:t>3.5.6.</w:t>
      </w:r>
      <w:r>
        <w:rPr>
          <w:sz w:val="28"/>
          <w:szCs w:val="28"/>
        </w:rPr>
        <w:tab/>
      </w: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7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E952C9">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E952C9">
      <w:pPr>
        <w:pStyle w:val="afa"/>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E952C9">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8"/>
        <w:ind w:left="0" w:firstLine="709"/>
        <w:jc w:val="both"/>
        <w:rPr>
          <w:sz w:val="28"/>
          <w:szCs w:val="28"/>
        </w:rPr>
      </w:pPr>
      <w:r>
        <w:rPr>
          <w:sz w:val="28"/>
          <w:szCs w:val="28"/>
        </w:rPr>
        <w:t>- наименование претендента;</w:t>
      </w:r>
    </w:p>
    <w:p w:rsidR="00692AA6" w:rsidRDefault="00692AA6" w:rsidP="00692AA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t>- иная информация.</w:t>
      </w:r>
    </w:p>
    <w:p w:rsidR="00692AA6" w:rsidRDefault="00692AA6" w:rsidP="00E952C9">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E952C9">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E952C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E952C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E952C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E952C9">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E952C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E952C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E952C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 xml:space="preserve">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E952C9">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E952C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E952C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E952C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E952C9">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E952C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E952C9">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E952C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E952C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E952C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E952C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E952C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E952C9">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 xml:space="preserve">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E952C9">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E952C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E952C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E952C9">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E952C9">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E952C9">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E952C9">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E952C9">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E952C9">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E952C9">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E952C9">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E952C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E952C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E952C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E952C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E952C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E952C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E952C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E952C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E952C9">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E952C9">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E952C9">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и присвоения порядковых номеров </w:t>
      </w:r>
      <w:r w:rsidRPr="00882C63">
        <w:rPr>
          <w:rFonts w:eastAsia="Calibri"/>
          <w:sz w:val="28"/>
          <w:szCs w:val="28"/>
          <w:lang w:eastAsia="en-US"/>
        </w:rPr>
        <w:t>каждый победитель признается участником, с</w:t>
      </w:r>
      <w:r>
        <w:rPr>
          <w:rFonts w:eastAsia="Calibri"/>
          <w:sz w:val="28"/>
          <w:szCs w:val="28"/>
          <w:lang w:eastAsia="en-US"/>
        </w:rPr>
        <w:t xml:space="preserve"> которым в соответствии с настоящей документацией о закупке заключается договор. В </w:t>
      </w:r>
      <w:proofErr w:type="gramStart"/>
      <w:r>
        <w:rPr>
          <w:rFonts w:eastAsia="Calibri"/>
          <w:sz w:val="28"/>
          <w:szCs w:val="28"/>
          <w:lang w:eastAsia="en-US"/>
        </w:rPr>
        <w:t>случае</w:t>
      </w:r>
      <w:proofErr w:type="gramEnd"/>
      <w:r>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E952C9">
      <w:pPr>
        <w:pStyle w:val="19"/>
        <w:numPr>
          <w:ilvl w:val="1"/>
          <w:numId w:val="21"/>
        </w:numPr>
        <w:ind w:left="0" w:firstLine="709"/>
        <w:outlineLvl w:val="1"/>
        <w:rPr>
          <w:b/>
          <w:szCs w:val="28"/>
        </w:rPr>
      </w:pPr>
      <w:r>
        <w:rPr>
          <w:b/>
          <w:szCs w:val="28"/>
        </w:rPr>
        <w:t>Заключение договора</w:t>
      </w:r>
    </w:p>
    <w:p w:rsidR="000A6133" w:rsidRPr="00C8296E" w:rsidRDefault="000A6133" w:rsidP="00E952C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C7475" w:rsidRDefault="00E952C9" w:rsidP="00E952C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E952C9">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E952C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D6555" w:rsidRDefault="00B92730" w:rsidP="00E952C9">
      <w:pPr>
        <w:numPr>
          <w:ilvl w:val="0"/>
          <w:numId w:val="13"/>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w:t>
      </w:r>
      <w:r w:rsidRPr="00CD6555">
        <w:rPr>
          <w:sz w:val="28"/>
          <w:szCs w:val="28"/>
        </w:rPr>
        <w:t>он признается уклонившимся от заключения договора.</w:t>
      </w:r>
      <w:proofErr w:type="gramEnd"/>
    </w:p>
    <w:p w:rsidR="001049C1" w:rsidRPr="00C8296E" w:rsidRDefault="008309A6" w:rsidP="00E952C9">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417951" w:rsidRDefault="001F1BBE" w:rsidP="00E952C9">
      <w:pPr>
        <w:numPr>
          <w:ilvl w:val="0"/>
          <w:numId w:val="13"/>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w:t>
      </w:r>
      <w:r w:rsidRPr="00417951">
        <w:rPr>
          <w:sz w:val="28"/>
          <w:szCs w:val="28"/>
        </w:rPr>
        <w:t>в случае отказа подписания договора, признается уклонившимся от заключения договора</w:t>
      </w:r>
      <w:r w:rsidR="0022656A">
        <w:rPr>
          <w:sz w:val="28"/>
          <w:szCs w:val="28"/>
        </w:rPr>
        <w:t>.</w:t>
      </w:r>
    </w:p>
    <w:p w:rsidR="001049C1" w:rsidRPr="00C8296E" w:rsidRDefault="001049C1" w:rsidP="00E952C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E952C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E952C9">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371CFB" w:rsidRDefault="00371CFB" w:rsidP="00E952C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E952C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w:t>
      </w:r>
      <w:r w:rsidR="00270A27">
        <w:rPr>
          <w:sz w:val="28"/>
          <w:szCs w:val="28"/>
        </w:rPr>
        <w:t>и</w:t>
      </w:r>
      <w:r>
        <w:rPr>
          <w:sz w:val="28"/>
          <w:szCs w:val="28"/>
        </w:rPr>
        <w:t xml:space="preserve"> в соответствии с </w:t>
      </w:r>
      <w:r>
        <w:rPr>
          <w:sz w:val="28"/>
          <w:szCs w:val="28"/>
        </w:rPr>
        <w:lastRenderedPageBreak/>
        <w:t>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553EDA" w:rsidRPr="00C8296E" w:rsidRDefault="00553EDA" w:rsidP="004E6803">
      <w:pPr>
        <w:ind w:firstLine="709"/>
        <w:jc w:val="both"/>
        <w:rPr>
          <w:sz w:val="28"/>
          <w:szCs w:val="28"/>
        </w:rPr>
      </w:pPr>
    </w:p>
    <w:p w:rsidR="001049C1" w:rsidRDefault="001049C1" w:rsidP="00E952C9">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E952C9">
      <w:pPr>
        <w:pStyle w:val="aff8"/>
        <w:numPr>
          <w:ilvl w:val="0"/>
          <w:numId w:val="18"/>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E952C9">
      <w:pPr>
        <w:pStyle w:val="aff8"/>
        <w:numPr>
          <w:ilvl w:val="0"/>
          <w:numId w:val="18"/>
        </w:numPr>
        <w:ind w:left="0" w:firstLine="709"/>
        <w:jc w:val="both"/>
        <w:rPr>
          <w:sz w:val="28"/>
          <w:szCs w:val="28"/>
        </w:rPr>
      </w:pPr>
      <w:r>
        <w:rPr>
          <w:sz w:val="28"/>
          <w:szCs w:val="28"/>
        </w:rPr>
        <w:lastRenderedPageBreak/>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E952C9">
      <w:pPr>
        <w:pStyle w:val="aff8"/>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E952C9">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E952C9">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E952C9">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E952C9">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E952C9">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E952C9">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E952C9">
      <w:pPr>
        <w:pStyle w:val="19"/>
        <w:numPr>
          <w:ilvl w:val="0"/>
          <w:numId w:val="25"/>
        </w:numPr>
        <w:ind w:left="0" w:firstLine="709"/>
        <w:rPr>
          <w:szCs w:val="28"/>
        </w:rPr>
      </w:pPr>
      <w:proofErr w:type="gramStart"/>
      <w:r>
        <w:t xml:space="preserve">В случае внесения в документацию о проведении закупки способом размещения оферты иных изменений, в договоры, заключенные с </w:t>
      </w:r>
      <w:r>
        <w:lastRenderedPageBreak/>
        <w:t>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8744BA" w:rsidRPr="008744BA" w:rsidRDefault="005864F8" w:rsidP="00E952C9">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w:t>
      </w:r>
      <w:r w:rsidR="008744BA">
        <w:t>тапу признается несостоявшейся.</w:t>
      </w:r>
    </w:p>
    <w:p w:rsidR="004B2FCF" w:rsidRPr="001A20F9" w:rsidRDefault="005864F8" w:rsidP="008744BA">
      <w:pPr>
        <w:pStyle w:val="19"/>
        <w:ind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E952C9">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986252" w:rsidRDefault="00986252" w:rsidP="000C50F6">
      <w:pPr>
        <w:jc w:val="center"/>
        <w:outlineLvl w:val="0"/>
        <w:rPr>
          <w:b/>
          <w:bCs/>
          <w:sz w:val="32"/>
          <w:szCs w:val="32"/>
        </w:rPr>
      </w:pPr>
    </w:p>
    <w:p w:rsidR="006C7475" w:rsidRPr="00E2332E" w:rsidRDefault="006C7475" w:rsidP="000C50F6">
      <w:pPr>
        <w:jc w:val="center"/>
        <w:outlineLvl w:val="0"/>
        <w:rPr>
          <w:b/>
          <w:bCs/>
          <w:sz w:val="32"/>
          <w:szCs w:val="32"/>
        </w:rPr>
      </w:pPr>
      <w:r>
        <w:rPr>
          <w:b/>
          <w:bCs/>
          <w:sz w:val="32"/>
          <w:szCs w:val="32"/>
        </w:rPr>
        <w:t>Раздел 4. Техническое задание</w:t>
      </w:r>
    </w:p>
    <w:p w:rsidR="006C7475" w:rsidRDefault="006C7475"/>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6C7475" w:rsidTr="002F012D">
        <w:trPr>
          <w:trHeight w:val="1327"/>
        </w:trPr>
        <w:tc>
          <w:tcPr>
            <w:tcW w:w="2552" w:type="dxa"/>
            <w:vAlign w:val="center"/>
          </w:tcPr>
          <w:p w:rsidR="006C7475" w:rsidRPr="00CB0435" w:rsidRDefault="006C7475" w:rsidP="000C50F6">
            <w:pPr>
              <w:jc w:val="center"/>
              <w:rPr>
                <w:sz w:val="28"/>
                <w:szCs w:val="28"/>
              </w:rPr>
            </w:pPr>
            <w:r>
              <w:rPr>
                <w:b/>
                <w:sz w:val="28"/>
                <w:szCs w:val="28"/>
              </w:rPr>
              <w:t>Перечень основных данных и требований</w:t>
            </w:r>
          </w:p>
        </w:tc>
        <w:tc>
          <w:tcPr>
            <w:tcW w:w="7229" w:type="dxa"/>
            <w:vAlign w:val="center"/>
          </w:tcPr>
          <w:p w:rsidR="006C7475" w:rsidRDefault="006C7475" w:rsidP="000C50F6">
            <w:pPr>
              <w:ind w:firstLine="708"/>
              <w:jc w:val="center"/>
              <w:rPr>
                <w:sz w:val="28"/>
                <w:szCs w:val="28"/>
              </w:rPr>
            </w:pPr>
            <w:r>
              <w:rPr>
                <w:b/>
                <w:sz w:val="28"/>
                <w:szCs w:val="28"/>
              </w:rPr>
              <w:t>Содержание основных данных и требований</w:t>
            </w:r>
          </w:p>
        </w:tc>
      </w:tr>
      <w:tr w:rsidR="006C7475" w:rsidTr="00013700">
        <w:trPr>
          <w:trHeight w:val="3668"/>
        </w:trPr>
        <w:tc>
          <w:tcPr>
            <w:tcW w:w="2552" w:type="dxa"/>
            <w:tcBorders>
              <w:bottom w:val="single" w:sz="4" w:space="0" w:color="auto"/>
            </w:tcBorders>
          </w:tcPr>
          <w:p w:rsidR="006C7475" w:rsidRDefault="006C7475" w:rsidP="000C50F6">
            <w:pPr>
              <w:jc w:val="both"/>
              <w:rPr>
                <w:b/>
                <w:sz w:val="28"/>
                <w:szCs w:val="28"/>
              </w:rPr>
            </w:pPr>
            <w:r>
              <w:rPr>
                <w:b/>
                <w:sz w:val="28"/>
                <w:szCs w:val="28"/>
              </w:rPr>
              <w:t>4.1. Общие положения.</w:t>
            </w:r>
          </w:p>
        </w:tc>
        <w:tc>
          <w:tcPr>
            <w:tcW w:w="7229" w:type="dxa"/>
            <w:tcBorders>
              <w:bottom w:val="single" w:sz="4" w:space="0" w:color="auto"/>
            </w:tcBorders>
          </w:tcPr>
          <w:p w:rsidR="006C7475" w:rsidRDefault="006C7475" w:rsidP="000C50F6">
            <w:pPr>
              <w:ind w:firstLine="743"/>
              <w:jc w:val="both"/>
              <w:rPr>
                <w:sz w:val="28"/>
                <w:szCs w:val="28"/>
                <w:highlight w:val="white"/>
              </w:rPr>
            </w:pPr>
            <w:r>
              <w:rPr>
                <w:sz w:val="28"/>
                <w:szCs w:val="28"/>
              </w:rPr>
              <w:t>4.1.1. Предмет договора</w:t>
            </w:r>
            <w:r>
              <w:t xml:space="preserve"> - </w:t>
            </w:r>
            <w:r>
              <w:rPr>
                <w:sz w:val="28"/>
                <w:szCs w:val="28"/>
                <w:highlight w:val="white"/>
              </w:rPr>
              <w:t>аренда транспортных средств с экипажем по заказам филиала ПАО «ТрансКонтейнер» на Октябрьской железной дороге (далее - Услуги).</w:t>
            </w:r>
          </w:p>
          <w:p w:rsidR="006C7475" w:rsidRDefault="006C7475" w:rsidP="000C50F6">
            <w:pPr>
              <w:ind w:firstLine="743"/>
              <w:jc w:val="both"/>
            </w:pPr>
            <w:r>
              <w:rPr>
                <w:sz w:val="28"/>
                <w:szCs w:val="28"/>
                <w:highlight w:val="white"/>
              </w:rPr>
              <w:t xml:space="preserve">4.1.2. </w:t>
            </w:r>
            <w:proofErr w:type="gramStart"/>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«ТрансКонтейнер» на Октябрьской железной дороге с/на контейнерных терминалов, агентств филиала ПАО «ТрансКонтейнер» на Октябрьской железной дороге.</w:t>
            </w:r>
            <w:proofErr w:type="gramEnd"/>
          </w:p>
        </w:tc>
      </w:tr>
      <w:tr w:rsidR="00013700" w:rsidTr="00013700">
        <w:trPr>
          <w:trHeight w:val="2417"/>
        </w:trPr>
        <w:tc>
          <w:tcPr>
            <w:tcW w:w="2552" w:type="dxa"/>
            <w:tcBorders>
              <w:top w:val="single" w:sz="4" w:space="0" w:color="auto"/>
              <w:bottom w:val="single" w:sz="4" w:space="0" w:color="auto"/>
            </w:tcBorders>
          </w:tcPr>
          <w:p w:rsidR="00013700" w:rsidRDefault="001D2D83" w:rsidP="000C50F6">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1D2D83" w:rsidRPr="001464D6" w:rsidRDefault="001D2D83" w:rsidP="001D2D83">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6 000 000 (шесть миллионов) рублей 00 копеек с учетом </w:t>
            </w:r>
            <w:r>
              <w:rPr>
                <w:rFonts w:eastAsia="Calibri"/>
                <w:sz w:val="28"/>
                <w:szCs w:val="28"/>
              </w:rPr>
              <w:t xml:space="preserve">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w:t>
            </w:r>
            <w:r>
              <w:rPr>
                <w:rFonts w:eastAsia="Calibri"/>
                <w:sz w:val="28"/>
                <w:szCs w:val="28"/>
              </w:rPr>
              <w:lastRenderedPageBreak/>
              <w:t>обязанностей, возложенных договором на Арендодателя, а так же налогов</w:t>
            </w:r>
            <w:proofErr w:type="gramEnd"/>
            <w:r>
              <w:rPr>
                <w:rFonts w:eastAsia="Calibri"/>
                <w:sz w:val="28"/>
                <w:szCs w:val="28"/>
              </w:rPr>
              <w:t xml:space="preserve">, сборов, пошлин и других обязательных платежей без учета НДС.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013700" w:rsidRDefault="001D2D83" w:rsidP="001D2D83">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6C7475" w:rsidTr="000C50F6">
        <w:trPr>
          <w:trHeight w:val="2676"/>
        </w:trPr>
        <w:tc>
          <w:tcPr>
            <w:tcW w:w="2552" w:type="dxa"/>
            <w:tcBorders>
              <w:top w:val="single" w:sz="4" w:space="0" w:color="auto"/>
            </w:tcBorders>
          </w:tcPr>
          <w:p w:rsidR="006C7475" w:rsidRDefault="006C7475" w:rsidP="000C50F6">
            <w:pPr>
              <w:jc w:val="both"/>
              <w:rPr>
                <w:b/>
                <w:sz w:val="28"/>
                <w:szCs w:val="28"/>
              </w:rPr>
            </w:pPr>
            <w:r>
              <w:rPr>
                <w:b/>
                <w:sz w:val="28"/>
                <w:szCs w:val="28"/>
              </w:rPr>
              <w:lastRenderedPageBreak/>
              <w:t>4.3. Изменение ставок арендной платы.</w:t>
            </w:r>
          </w:p>
        </w:tc>
        <w:tc>
          <w:tcPr>
            <w:tcW w:w="7229" w:type="dxa"/>
            <w:tcBorders>
              <w:top w:val="single" w:sz="4" w:space="0" w:color="auto"/>
            </w:tcBorders>
          </w:tcPr>
          <w:p w:rsidR="006C7475" w:rsidRDefault="006C7475" w:rsidP="000C50F6">
            <w:pPr>
              <w:ind w:firstLine="743"/>
              <w:jc w:val="both"/>
              <w:rPr>
                <w:sz w:val="28"/>
                <w:szCs w:val="28"/>
              </w:rPr>
            </w:pPr>
            <w:r>
              <w:rPr>
                <w:sz w:val="28"/>
                <w:szCs w:val="28"/>
              </w:rPr>
              <w:t>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Pr>
                <w:sz w:val="28"/>
                <w:szCs w:val="28"/>
              </w:rPr>
              <w:t>,</w:t>
            </w:r>
            <w:proofErr w:type="gramEnd"/>
            <w:r>
              <w:rPr>
                <w:sz w:val="28"/>
                <w:szCs w:val="28"/>
              </w:rPr>
              <w:t xml:space="preserve"> чем на 5% (пять процентов) в год.</w:t>
            </w:r>
          </w:p>
        </w:tc>
      </w:tr>
      <w:tr w:rsidR="006C7475" w:rsidTr="000C50F6">
        <w:trPr>
          <w:trHeight w:val="694"/>
        </w:trPr>
        <w:tc>
          <w:tcPr>
            <w:tcW w:w="2552" w:type="dxa"/>
          </w:tcPr>
          <w:p w:rsidR="006C7475" w:rsidRDefault="006C7475" w:rsidP="000C50F6">
            <w:pPr>
              <w:jc w:val="both"/>
            </w:pPr>
            <w:r>
              <w:rPr>
                <w:b/>
                <w:sz w:val="28"/>
                <w:szCs w:val="28"/>
              </w:rPr>
              <w:t>4.4. Срок (период) оказания Услуг.</w:t>
            </w:r>
          </w:p>
        </w:tc>
        <w:tc>
          <w:tcPr>
            <w:tcW w:w="7229" w:type="dxa"/>
          </w:tcPr>
          <w:p w:rsidR="006C7475" w:rsidRDefault="006C7475" w:rsidP="00733990">
            <w:pPr>
              <w:ind w:firstLine="743"/>
              <w:jc w:val="both"/>
              <w:rPr>
                <w:sz w:val="28"/>
                <w:szCs w:val="28"/>
              </w:rPr>
            </w:pPr>
            <w:r>
              <w:rPr>
                <w:sz w:val="28"/>
                <w:szCs w:val="28"/>
              </w:rPr>
              <w:t>4.</w:t>
            </w:r>
            <w:r w:rsidR="00733990">
              <w:rPr>
                <w:sz w:val="28"/>
                <w:szCs w:val="28"/>
              </w:rPr>
              <w:t xml:space="preserve">4.1. </w:t>
            </w:r>
            <w:proofErr w:type="gramStart"/>
            <w:r w:rsidR="00733990">
              <w:rPr>
                <w:sz w:val="28"/>
                <w:szCs w:val="28"/>
              </w:rPr>
              <w:t>С даты подписания</w:t>
            </w:r>
            <w:proofErr w:type="gramEnd"/>
            <w:r w:rsidR="00733990">
              <w:rPr>
                <w:sz w:val="28"/>
                <w:szCs w:val="28"/>
              </w:rPr>
              <w:t xml:space="preserve"> договора</w:t>
            </w:r>
            <w:r>
              <w:rPr>
                <w:sz w:val="28"/>
                <w:szCs w:val="28"/>
              </w:rPr>
              <w:t xml:space="preserve"> по 31.12.2021 г. (включительно).</w:t>
            </w:r>
          </w:p>
        </w:tc>
      </w:tr>
      <w:tr w:rsidR="006C7475" w:rsidTr="000C50F6">
        <w:trPr>
          <w:trHeight w:val="3099"/>
        </w:trPr>
        <w:tc>
          <w:tcPr>
            <w:tcW w:w="2552" w:type="dxa"/>
          </w:tcPr>
          <w:p w:rsidR="006C7475" w:rsidRDefault="006C7475" w:rsidP="000C50F6">
            <w:pPr>
              <w:jc w:val="both"/>
              <w:rPr>
                <w:b/>
                <w:sz w:val="28"/>
                <w:szCs w:val="28"/>
              </w:rPr>
            </w:pPr>
            <w:r>
              <w:rPr>
                <w:b/>
                <w:sz w:val="28"/>
                <w:szCs w:val="28"/>
              </w:rPr>
              <w:t>4.5. Количество (объем) Услуг</w:t>
            </w:r>
          </w:p>
        </w:tc>
        <w:tc>
          <w:tcPr>
            <w:tcW w:w="7229" w:type="dxa"/>
          </w:tcPr>
          <w:p w:rsidR="006C7475" w:rsidRDefault="006C7475" w:rsidP="000C50F6">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6C7475" w:rsidRDefault="006C7475" w:rsidP="000C50F6">
            <w:pPr>
              <w:ind w:firstLine="743"/>
              <w:jc w:val="both"/>
              <w:rPr>
                <w:sz w:val="28"/>
                <w:szCs w:val="28"/>
              </w:rPr>
            </w:pPr>
            <w:r>
              <w:rPr>
                <w:sz w:val="28"/>
                <w:szCs w:val="28"/>
              </w:rPr>
              <w:t>4.5.2. Среднемесячный объем завоза/вывоза 20 футовых – от 10 до 200 контейнеров; 40 футовых – от 10 до 300 контейнеров.</w:t>
            </w:r>
          </w:p>
          <w:p w:rsidR="006C7475" w:rsidRDefault="006C7475" w:rsidP="000C50F6">
            <w:pPr>
              <w:jc w:val="both"/>
              <w:rPr>
                <w:sz w:val="28"/>
                <w:szCs w:val="28"/>
              </w:rPr>
            </w:pPr>
            <w:r>
              <w:rPr>
                <w:sz w:val="28"/>
                <w:szCs w:val="28"/>
              </w:rPr>
              <w:t>Возможный суточный пиковый объем завоза/вывоза 20 футовых – от 15-20 контейнеров; 40 футовых– 17-20 контейнеров.</w:t>
            </w:r>
          </w:p>
        </w:tc>
      </w:tr>
      <w:tr w:rsidR="006C7475" w:rsidTr="000C50F6">
        <w:trPr>
          <w:trHeight w:val="1182"/>
        </w:trPr>
        <w:tc>
          <w:tcPr>
            <w:tcW w:w="2552" w:type="dxa"/>
          </w:tcPr>
          <w:p w:rsidR="006C7475" w:rsidRDefault="006C7475" w:rsidP="000C50F6">
            <w:r>
              <w:rPr>
                <w:b/>
                <w:sz w:val="28"/>
                <w:szCs w:val="28"/>
              </w:rPr>
              <w:t>4.6. Место предоставления транспортных средств в аренду</w:t>
            </w:r>
            <w:r>
              <w:t xml:space="preserve"> </w:t>
            </w:r>
          </w:p>
        </w:tc>
        <w:tc>
          <w:tcPr>
            <w:tcW w:w="7229" w:type="dxa"/>
          </w:tcPr>
          <w:p w:rsidR="006C7475" w:rsidRDefault="006C7475" w:rsidP="000C50F6">
            <w:pPr>
              <w:ind w:firstLine="743"/>
              <w:jc w:val="both"/>
              <w:rPr>
                <w:sz w:val="28"/>
                <w:szCs w:val="28"/>
              </w:rPr>
            </w:pPr>
            <w:r>
              <w:rPr>
                <w:sz w:val="28"/>
                <w:szCs w:val="28"/>
              </w:rPr>
              <w:t xml:space="preserve">4.6.1. г. Санкт-Петербург п. </w:t>
            </w:r>
            <w:proofErr w:type="spellStart"/>
            <w:r>
              <w:rPr>
                <w:sz w:val="28"/>
                <w:szCs w:val="28"/>
              </w:rPr>
              <w:t>Шушары</w:t>
            </w:r>
            <w:proofErr w:type="spellEnd"/>
            <w:r>
              <w:rPr>
                <w:sz w:val="28"/>
                <w:szCs w:val="28"/>
              </w:rPr>
              <w:t xml:space="preserve"> Московское шоссе д.54 Лит</w:t>
            </w:r>
            <w:proofErr w:type="gramStart"/>
            <w:r>
              <w:rPr>
                <w:sz w:val="28"/>
                <w:szCs w:val="28"/>
              </w:rPr>
              <w:t>.А</w:t>
            </w:r>
            <w:proofErr w:type="gramEnd"/>
            <w:r>
              <w:rPr>
                <w:sz w:val="28"/>
                <w:szCs w:val="28"/>
              </w:rPr>
              <w:t>.</w:t>
            </w:r>
          </w:p>
        </w:tc>
      </w:tr>
      <w:tr w:rsidR="006C7475" w:rsidTr="000C50F6">
        <w:trPr>
          <w:trHeight w:val="1532"/>
        </w:trPr>
        <w:tc>
          <w:tcPr>
            <w:tcW w:w="2552" w:type="dxa"/>
          </w:tcPr>
          <w:p w:rsidR="006C7475" w:rsidRDefault="006C7475" w:rsidP="000C50F6">
            <w:r>
              <w:rPr>
                <w:b/>
                <w:sz w:val="28"/>
                <w:szCs w:val="28"/>
              </w:rPr>
              <w:t>4.7.</w:t>
            </w:r>
            <w:r>
              <w:t xml:space="preserve"> </w:t>
            </w:r>
            <w:r>
              <w:rPr>
                <w:b/>
                <w:sz w:val="28"/>
                <w:szCs w:val="28"/>
              </w:rPr>
              <w:t>Форма, срок и порядок оплаты Услуг.</w:t>
            </w:r>
          </w:p>
        </w:tc>
        <w:tc>
          <w:tcPr>
            <w:tcW w:w="7229" w:type="dxa"/>
          </w:tcPr>
          <w:p w:rsidR="006C7475" w:rsidRDefault="006C7475" w:rsidP="000C50F6">
            <w:pPr>
              <w:ind w:firstLine="743"/>
              <w:jc w:val="both"/>
              <w:rPr>
                <w:sz w:val="28"/>
                <w:szCs w:val="28"/>
              </w:rPr>
            </w:pPr>
            <w:r>
              <w:rPr>
                <w:sz w:val="28"/>
                <w:szCs w:val="28"/>
              </w:rP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6C7475" w:rsidTr="000C50F6">
        <w:trPr>
          <w:trHeight w:val="411"/>
        </w:trPr>
        <w:tc>
          <w:tcPr>
            <w:tcW w:w="2552" w:type="dxa"/>
          </w:tcPr>
          <w:p w:rsidR="006C7475" w:rsidRDefault="006C7475" w:rsidP="000C50F6">
            <w:r>
              <w:rPr>
                <w:b/>
                <w:sz w:val="28"/>
                <w:szCs w:val="28"/>
              </w:rPr>
              <w:t>4.8. Общие требования к оказанию Услуг.</w:t>
            </w:r>
          </w:p>
        </w:tc>
        <w:tc>
          <w:tcPr>
            <w:tcW w:w="7229" w:type="dxa"/>
          </w:tcPr>
          <w:p w:rsidR="006C7475" w:rsidRDefault="006C7475" w:rsidP="000C50F6">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6C7475" w:rsidRDefault="006C7475" w:rsidP="000C50F6">
            <w:pPr>
              <w:ind w:firstLine="743"/>
              <w:jc w:val="both"/>
              <w:rPr>
                <w:sz w:val="28"/>
                <w:szCs w:val="28"/>
              </w:rPr>
            </w:pPr>
            <w:r>
              <w:rPr>
                <w:sz w:val="28"/>
              </w:rPr>
              <w:t xml:space="preserve">- </w:t>
            </w:r>
            <w:r>
              <w:rPr>
                <w:sz w:val="28"/>
                <w:szCs w:val="28"/>
              </w:rPr>
              <w:t xml:space="preserve">Постановления Правительства Российской Федерации от 14.06.2013 №504 «О взимании платы в счет возмещения вреда, причиняемого автомобильным </w:t>
            </w:r>
            <w:r>
              <w:rPr>
                <w:sz w:val="28"/>
                <w:szCs w:val="28"/>
              </w:rPr>
              <w:lastRenderedPageBreak/>
              <w:t>дорогам общего пользования федерального значения транспортными средствами, имеющими разрешенную максимальную массу свыше 12 тонн»;</w:t>
            </w:r>
          </w:p>
          <w:p w:rsidR="006C7475" w:rsidRDefault="006C7475" w:rsidP="000C50F6">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6C7475" w:rsidRDefault="006C7475" w:rsidP="000C50F6">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p>
          <w:p w:rsidR="006C7475" w:rsidRDefault="006C7475" w:rsidP="000C50F6">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6C7475" w:rsidRDefault="006C7475" w:rsidP="000C50F6">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6C7475" w:rsidRDefault="006C7475" w:rsidP="000C50F6">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6C7475" w:rsidRDefault="006C7475" w:rsidP="000C50F6">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6C7475" w:rsidRDefault="006C7475" w:rsidP="000C50F6">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6C7475" w:rsidTr="009466BA">
        <w:trPr>
          <w:trHeight w:val="4282"/>
        </w:trPr>
        <w:tc>
          <w:tcPr>
            <w:tcW w:w="2552" w:type="dxa"/>
            <w:tcBorders>
              <w:bottom w:val="single" w:sz="4" w:space="0" w:color="auto"/>
            </w:tcBorders>
          </w:tcPr>
          <w:p w:rsidR="006C7475" w:rsidRDefault="006C7475" w:rsidP="000C50F6">
            <w:r>
              <w:rPr>
                <w:b/>
                <w:sz w:val="28"/>
                <w:szCs w:val="28"/>
              </w:rPr>
              <w:lastRenderedPageBreak/>
              <w:t>4.9. Требования к безопасности при оказании Услуг.</w:t>
            </w:r>
          </w:p>
        </w:tc>
        <w:tc>
          <w:tcPr>
            <w:tcW w:w="7229" w:type="dxa"/>
            <w:tcBorders>
              <w:bottom w:val="single" w:sz="4" w:space="0" w:color="auto"/>
            </w:tcBorders>
          </w:tcPr>
          <w:p w:rsidR="006C7475" w:rsidRPr="00BE6396" w:rsidRDefault="006C7475" w:rsidP="000C50F6">
            <w:pPr>
              <w:ind w:firstLine="743"/>
              <w:jc w:val="both"/>
            </w:pPr>
            <w:r>
              <w:rPr>
                <w:sz w:val="28"/>
                <w:szCs w:val="28"/>
              </w:rPr>
              <w:t xml:space="preserve">4.9.1. </w:t>
            </w:r>
            <w:proofErr w:type="gramStart"/>
            <w:r>
              <w:rPr>
                <w:sz w:val="28"/>
                <w:szCs w:val="28"/>
              </w:rPr>
              <w:t>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Pr>
                <w:sz w:val="28"/>
                <w:szCs w:val="28"/>
              </w:rPr>
              <w:t>, к безопасной работе и транспортных сре</w:t>
            </w:r>
            <w:proofErr w:type="gramStart"/>
            <w:r>
              <w:rPr>
                <w:sz w:val="28"/>
                <w:szCs w:val="28"/>
              </w:rPr>
              <w:t>дств к б</w:t>
            </w:r>
            <w:proofErr w:type="gramEnd"/>
            <w:r>
              <w:rPr>
                <w:sz w:val="28"/>
                <w:szCs w:val="28"/>
              </w:rPr>
              <w:t>езопасной эксплуатации».</w:t>
            </w:r>
          </w:p>
        </w:tc>
      </w:tr>
      <w:tr w:rsidR="009466BA" w:rsidTr="009466BA">
        <w:trPr>
          <w:trHeight w:val="2667"/>
        </w:trPr>
        <w:tc>
          <w:tcPr>
            <w:tcW w:w="2552" w:type="dxa"/>
            <w:tcBorders>
              <w:top w:val="single" w:sz="4" w:space="0" w:color="auto"/>
              <w:bottom w:val="single" w:sz="4" w:space="0" w:color="auto"/>
            </w:tcBorders>
          </w:tcPr>
          <w:p w:rsidR="00D8609E" w:rsidRDefault="00D8609E" w:rsidP="00D8609E">
            <w:r>
              <w:rPr>
                <w:b/>
                <w:sz w:val="28"/>
                <w:szCs w:val="28"/>
              </w:rPr>
              <w:t>4.10. Порядок передачи транспортного средства и правила приемки Услуг.</w:t>
            </w:r>
          </w:p>
          <w:p w:rsidR="009466BA" w:rsidRDefault="009466BA" w:rsidP="000C50F6">
            <w:pPr>
              <w:rPr>
                <w:b/>
                <w:sz w:val="28"/>
                <w:szCs w:val="28"/>
              </w:rPr>
            </w:pPr>
          </w:p>
        </w:tc>
        <w:tc>
          <w:tcPr>
            <w:tcW w:w="7229" w:type="dxa"/>
            <w:tcBorders>
              <w:top w:val="single" w:sz="4" w:space="0" w:color="auto"/>
              <w:bottom w:val="single" w:sz="4" w:space="0" w:color="auto"/>
            </w:tcBorders>
          </w:tcPr>
          <w:p w:rsidR="00D8609E" w:rsidRDefault="00D8609E" w:rsidP="00D8609E">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D8609E" w:rsidRDefault="00D8609E" w:rsidP="00D8609E">
            <w:pPr>
              <w:ind w:firstLine="743"/>
              <w:jc w:val="both"/>
              <w:rPr>
                <w:sz w:val="28"/>
                <w:szCs w:val="28"/>
              </w:rPr>
            </w:pPr>
            <w:r>
              <w:rPr>
                <w:sz w:val="28"/>
                <w:szCs w:val="28"/>
              </w:rP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w:t>
            </w:r>
            <w:r>
              <w:rPr>
                <w:sz w:val="28"/>
                <w:szCs w:val="28"/>
              </w:rPr>
              <w:lastRenderedPageBreak/>
              <w:t>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D8609E" w:rsidRDefault="00D8609E" w:rsidP="00D8609E">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D8609E" w:rsidRPr="00AB3CE6" w:rsidRDefault="00D8609E" w:rsidP="00D8609E">
            <w:pPr>
              <w:ind w:firstLine="743"/>
              <w:jc w:val="both"/>
              <w:rPr>
                <w:sz w:val="28"/>
                <w:szCs w:val="28"/>
              </w:rPr>
            </w:pPr>
            <w:r>
              <w:rPr>
                <w:sz w:val="28"/>
                <w:szCs w:val="28"/>
              </w:rPr>
              <w:t>4.10.3. 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9466BA" w:rsidRDefault="00D8609E" w:rsidP="00D8609E">
            <w:pPr>
              <w:ind w:firstLine="743"/>
              <w:jc w:val="both"/>
              <w:rPr>
                <w:sz w:val="28"/>
                <w:szCs w:val="28"/>
              </w:rPr>
            </w:pPr>
            <w:r>
              <w:rPr>
                <w:sz w:val="28"/>
                <w:szCs w:val="28"/>
              </w:rPr>
              <w:t xml:space="preserve">           </w:t>
            </w:r>
            <w:proofErr w:type="gramStart"/>
            <w:r>
              <w:rPr>
                <w:sz w:val="28"/>
                <w:szCs w:val="28"/>
              </w:rP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A15B2D" w:rsidTr="00D8609E">
        <w:trPr>
          <w:trHeight w:val="4413"/>
        </w:trPr>
        <w:tc>
          <w:tcPr>
            <w:tcW w:w="2552" w:type="dxa"/>
            <w:tcBorders>
              <w:top w:val="single" w:sz="4" w:space="0" w:color="auto"/>
            </w:tcBorders>
          </w:tcPr>
          <w:p w:rsidR="00A15B2D" w:rsidRDefault="00D8609E" w:rsidP="000C50F6">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D8609E" w:rsidRDefault="00D8609E" w:rsidP="00D8609E">
            <w:pPr>
              <w:ind w:firstLine="743"/>
              <w:jc w:val="both"/>
              <w:rPr>
                <w:sz w:val="28"/>
                <w:szCs w:val="28"/>
              </w:rPr>
            </w:pPr>
            <w:r>
              <w:rPr>
                <w:sz w:val="28"/>
                <w:szCs w:val="28"/>
              </w:rPr>
              <w:t>4.11.1. К Арендодателю предъявляются следующие требования:</w:t>
            </w:r>
          </w:p>
          <w:p w:rsidR="00D8609E" w:rsidRPr="008C0387" w:rsidRDefault="00D8609E" w:rsidP="00D8609E">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D8609E" w:rsidRPr="005D5508" w:rsidRDefault="00D8609E" w:rsidP="00D8609E">
            <w:pPr>
              <w:ind w:firstLine="323"/>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согласованной сторонами Заявке;</w:t>
            </w:r>
          </w:p>
          <w:p w:rsidR="00D8609E" w:rsidRDefault="00D8609E" w:rsidP="00D8609E">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D8609E" w:rsidRDefault="00D8609E" w:rsidP="00D8609E">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D8609E" w:rsidRPr="00C410B2" w:rsidRDefault="00D8609E" w:rsidP="00D8609E">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D8609E" w:rsidRDefault="00D8609E" w:rsidP="00D8609E">
            <w:pPr>
              <w:ind w:firstLine="323"/>
              <w:jc w:val="both"/>
              <w:rPr>
                <w:sz w:val="28"/>
                <w:szCs w:val="28"/>
              </w:rPr>
            </w:pPr>
            <w:r>
              <w:rPr>
                <w:sz w:val="28"/>
                <w:szCs w:val="28"/>
              </w:rPr>
              <w:t xml:space="preserve">- в случае возникновения неисправности Транспортного средства в период его нахождения в </w:t>
            </w:r>
            <w:r>
              <w:rPr>
                <w:sz w:val="28"/>
                <w:szCs w:val="28"/>
              </w:rPr>
              <w:lastRenderedPageBreak/>
              <w:t>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8609E" w:rsidRDefault="00D8609E" w:rsidP="00D8609E">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8609E" w:rsidRDefault="00D8609E" w:rsidP="00D8609E">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Транспортных средств </w:t>
            </w:r>
            <w:r>
              <w:rPr>
                <w:sz w:val="28"/>
                <w:szCs w:val="28"/>
              </w:rPr>
              <w:t>и ответственности за ущерб, который может быть причинен им в связи с их эксплуатацией;</w:t>
            </w:r>
          </w:p>
          <w:p w:rsidR="00D8609E" w:rsidRDefault="00D8609E" w:rsidP="00D8609E">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D8609E" w:rsidRDefault="00D8609E" w:rsidP="00D8609E">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D8609E" w:rsidRDefault="00D8609E" w:rsidP="00D8609E">
            <w:pPr>
              <w:ind w:firstLine="323"/>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D8609E" w:rsidRDefault="00D8609E" w:rsidP="00D8609E">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D8609E" w:rsidRDefault="00D8609E" w:rsidP="00D8609E">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w:t>
            </w:r>
          </w:p>
          <w:p w:rsidR="00D8609E" w:rsidRDefault="00D8609E" w:rsidP="00D8609E">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w:t>
            </w:r>
            <w:r>
              <w:rPr>
                <w:sz w:val="28"/>
                <w:szCs w:val="28"/>
              </w:rPr>
              <w:lastRenderedPageBreak/>
              <w:t>пломбировочных устройств (далее – ЗПУ) и соответствия сведений о контейнере и ЗПУ данным, указанным в перевозочных документах;</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A15B2D" w:rsidRDefault="00D8609E" w:rsidP="00D8609E">
            <w:pPr>
              <w:ind w:firstLine="709"/>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C7475" w:rsidTr="000C50F6">
        <w:trPr>
          <w:trHeight w:val="5376"/>
        </w:trPr>
        <w:tc>
          <w:tcPr>
            <w:tcW w:w="2552" w:type="dxa"/>
            <w:tcBorders>
              <w:top w:val="single" w:sz="4" w:space="0" w:color="000000"/>
            </w:tcBorders>
          </w:tcPr>
          <w:p w:rsidR="006C7475" w:rsidRDefault="006C7475" w:rsidP="000C50F6">
            <w:r>
              <w:rPr>
                <w:b/>
                <w:sz w:val="28"/>
                <w:szCs w:val="28"/>
              </w:rPr>
              <w:lastRenderedPageBreak/>
              <w:t>4.12. Особые условия.</w:t>
            </w:r>
          </w:p>
        </w:tc>
        <w:tc>
          <w:tcPr>
            <w:tcW w:w="7229" w:type="dxa"/>
            <w:tcBorders>
              <w:top w:val="single" w:sz="4" w:space="0" w:color="000000"/>
            </w:tcBorders>
          </w:tcPr>
          <w:p w:rsidR="006C7475" w:rsidRDefault="006C7475" w:rsidP="000C50F6">
            <w:pPr>
              <w:ind w:left="34" w:firstLine="709"/>
              <w:jc w:val="both"/>
            </w:pPr>
            <w:r>
              <w:rPr>
                <w:sz w:val="28"/>
                <w:szCs w:val="28"/>
              </w:rPr>
              <w:t xml:space="preserve">4.12.1. </w:t>
            </w:r>
            <w:proofErr w:type="gramStart"/>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r>
              <w:t>.</w:t>
            </w:r>
            <w:proofErr w:type="gramEnd"/>
          </w:p>
          <w:p w:rsidR="006C7475" w:rsidRDefault="006C7475" w:rsidP="000C50F6">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tc>
      </w:tr>
    </w:tbl>
    <w:p w:rsidR="006C7475" w:rsidRDefault="006C7475">
      <w:pPr>
        <w:suppressAutoHyphens w:val="0"/>
        <w:rPr>
          <w:b/>
          <w:sz w:val="32"/>
          <w:szCs w:val="32"/>
        </w:rPr>
      </w:pPr>
      <w:r>
        <w:rPr>
          <w:b/>
          <w:sz w:val="32"/>
          <w:szCs w:val="32"/>
        </w:rPr>
        <w:br w:type="page"/>
      </w:r>
    </w:p>
    <w:p w:rsidR="006C7475" w:rsidRPr="003E56FB" w:rsidRDefault="006C7475" w:rsidP="000C50F6">
      <w:pPr>
        <w:ind w:firstLine="708"/>
        <w:jc w:val="right"/>
        <w:rPr>
          <w:sz w:val="28"/>
          <w:szCs w:val="28"/>
        </w:rPr>
      </w:pPr>
      <w:r>
        <w:rPr>
          <w:sz w:val="28"/>
          <w:szCs w:val="28"/>
        </w:rPr>
        <w:lastRenderedPageBreak/>
        <w:t xml:space="preserve">Приложение № 1 </w:t>
      </w:r>
    </w:p>
    <w:p w:rsidR="006C7475" w:rsidRPr="003E56FB" w:rsidRDefault="006C7475" w:rsidP="000C50F6">
      <w:pPr>
        <w:ind w:firstLine="708"/>
        <w:jc w:val="right"/>
        <w:rPr>
          <w:sz w:val="28"/>
          <w:szCs w:val="28"/>
        </w:rPr>
      </w:pPr>
      <w:r>
        <w:rPr>
          <w:sz w:val="28"/>
          <w:szCs w:val="28"/>
        </w:rPr>
        <w:t xml:space="preserve">к техническому заданию документации о закупке </w:t>
      </w:r>
    </w:p>
    <w:p w:rsidR="006C7475" w:rsidRPr="003A6424" w:rsidRDefault="006C7475" w:rsidP="000C50F6">
      <w:pPr>
        <w:ind w:firstLine="708"/>
        <w:jc w:val="right"/>
      </w:pPr>
    </w:p>
    <w:p w:rsidR="006C7475" w:rsidRPr="003A6424" w:rsidRDefault="006C7475" w:rsidP="000C50F6">
      <w:pPr>
        <w:rPr>
          <w:b/>
        </w:rPr>
      </w:pPr>
    </w:p>
    <w:p w:rsidR="006C7475" w:rsidRDefault="006C7475" w:rsidP="000C50F6">
      <w:pPr>
        <w:shd w:val="clear" w:color="auto" w:fill="FFFFFF"/>
        <w:jc w:val="center"/>
        <w:rPr>
          <w:b/>
          <w:sz w:val="22"/>
          <w:szCs w:val="22"/>
        </w:rPr>
      </w:pPr>
      <w:r>
        <w:rPr>
          <w:b/>
          <w:sz w:val="22"/>
          <w:szCs w:val="22"/>
        </w:rPr>
        <w:t>СТАВКИ АРЕНДНОЙ ПЛАТЫ ТРАНСПОРТНОГО СРЕДСТВА С ЭКИПАЖЕМ</w:t>
      </w:r>
    </w:p>
    <w:p w:rsidR="006C7475" w:rsidRDefault="006C7475" w:rsidP="000C50F6">
      <w:pPr>
        <w:ind w:firstLine="709"/>
        <w:jc w:val="right"/>
        <w:rPr>
          <w:i/>
        </w:rPr>
      </w:pPr>
      <w:r>
        <w:rPr>
          <w:i/>
        </w:rPr>
        <w:t>ТАБЛИЦА №1</w:t>
      </w:r>
    </w:p>
    <w:tbl>
      <w:tblPr>
        <w:tblpPr w:leftFromText="180" w:rightFromText="180" w:vertAnchor="text" w:horzAnchor="margin" w:tblpXSpec="center" w:tblpY="2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386"/>
        <w:gridCol w:w="1559"/>
        <w:gridCol w:w="1674"/>
      </w:tblGrid>
      <w:tr w:rsidR="006C7475" w:rsidRPr="00662BDF" w:rsidTr="000C50F6">
        <w:trPr>
          <w:trHeight w:val="845"/>
        </w:trPr>
        <w:tc>
          <w:tcPr>
            <w:tcW w:w="1101" w:type="dxa"/>
            <w:vAlign w:val="center"/>
          </w:tcPr>
          <w:p w:rsidR="006C7475" w:rsidRDefault="006C7475" w:rsidP="000C50F6">
            <w:pPr>
              <w:jc w:val="center"/>
              <w:rPr>
                <w:b/>
                <w:bCs/>
              </w:rPr>
            </w:pPr>
          </w:p>
        </w:tc>
        <w:tc>
          <w:tcPr>
            <w:tcW w:w="5386" w:type="dxa"/>
            <w:vAlign w:val="center"/>
          </w:tcPr>
          <w:p w:rsidR="006C7475" w:rsidRDefault="006C7475" w:rsidP="000C50F6">
            <w:pPr>
              <w:jc w:val="center"/>
              <w:rPr>
                <w:b/>
                <w:bCs/>
              </w:rPr>
            </w:pPr>
            <w:r>
              <w:rPr>
                <w:b/>
                <w:bCs/>
              </w:rPr>
              <w:t>Адреса</w:t>
            </w:r>
          </w:p>
        </w:tc>
        <w:tc>
          <w:tcPr>
            <w:tcW w:w="1559" w:type="dxa"/>
            <w:vAlign w:val="center"/>
          </w:tcPr>
          <w:p w:rsidR="006C7475" w:rsidRDefault="006C7475" w:rsidP="000C50F6">
            <w:pPr>
              <w:jc w:val="center"/>
              <w:rPr>
                <w:b/>
                <w:bCs/>
              </w:rPr>
            </w:pPr>
            <w:r>
              <w:rPr>
                <w:b/>
                <w:bCs/>
              </w:rPr>
              <w:t>Типоразмер</w:t>
            </w:r>
          </w:p>
        </w:tc>
        <w:tc>
          <w:tcPr>
            <w:tcW w:w="1674" w:type="dxa"/>
            <w:vAlign w:val="center"/>
          </w:tcPr>
          <w:p w:rsidR="006C7475" w:rsidRDefault="006C7475" w:rsidP="000C50F6">
            <w:pPr>
              <w:jc w:val="center"/>
              <w:rPr>
                <w:b/>
                <w:bCs/>
              </w:rPr>
            </w:pPr>
            <w:r>
              <w:rPr>
                <w:b/>
                <w:bCs/>
              </w:rPr>
              <w:t>Ставки (руб. без учета НДС)</w:t>
            </w:r>
          </w:p>
        </w:tc>
      </w:tr>
      <w:tr w:rsidR="006C7475" w:rsidRPr="00662BDF" w:rsidTr="000C50F6">
        <w:trPr>
          <w:trHeight w:val="575"/>
        </w:trPr>
        <w:tc>
          <w:tcPr>
            <w:tcW w:w="1101" w:type="dxa"/>
            <w:vMerge w:val="restart"/>
            <w:vAlign w:val="center"/>
          </w:tcPr>
          <w:p w:rsidR="006C7475" w:rsidRPr="008C7E37" w:rsidRDefault="006C7475" w:rsidP="000C50F6">
            <w:pPr>
              <w:jc w:val="center"/>
            </w:pPr>
            <w:r>
              <w:t>Зона 1</w:t>
            </w:r>
          </w:p>
        </w:tc>
        <w:tc>
          <w:tcPr>
            <w:tcW w:w="5386" w:type="dxa"/>
            <w:vMerge w:val="restart"/>
            <w:vAlign w:val="center"/>
          </w:tcPr>
          <w:p w:rsidR="006C7475" w:rsidRPr="008C7E37" w:rsidRDefault="006C7475" w:rsidP="000C50F6">
            <w:pPr>
              <w:jc w:val="center"/>
            </w:pPr>
            <w:proofErr w:type="spellStart"/>
            <w:r>
              <w:t>Фрунзенский</w:t>
            </w:r>
            <w:proofErr w:type="spellEnd"/>
            <w:r>
              <w:t xml:space="preserve"> район СПб;</w:t>
            </w:r>
            <w:r>
              <w:br/>
              <w:t>Московский район СПб;</w:t>
            </w:r>
            <w:r>
              <w:br/>
              <w:t xml:space="preserve">г. Санкт-Петербург, </w:t>
            </w:r>
            <w:proofErr w:type="spellStart"/>
            <w:r>
              <w:t>Пулковское</w:t>
            </w:r>
            <w:proofErr w:type="spellEnd"/>
            <w:r>
              <w:t xml:space="preserve"> </w:t>
            </w:r>
            <w:proofErr w:type="spellStart"/>
            <w:r>
              <w:t>ш</w:t>
            </w:r>
            <w:proofErr w:type="spellEnd"/>
            <w:r>
              <w:t>. д. 56, к. 4</w:t>
            </w:r>
            <w:proofErr w:type="gramStart"/>
            <w:r>
              <w:t xml:space="preserve"> ;</w:t>
            </w:r>
            <w:proofErr w:type="gramEnd"/>
            <w:r>
              <w:t xml:space="preserve"> </w:t>
            </w:r>
            <w:r>
              <w:br/>
              <w:t xml:space="preserve">г. Санкт-Петербург, Московское </w:t>
            </w:r>
            <w:proofErr w:type="spellStart"/>
            <w:r>
              <w:t>ш</w:t>
            </w:r>
            <w:proofErr w:type="spellEnd"/>
            <w:r>
              <w:t xml:space="preserve">., д.1-70 ; </w:t>
            </w:r>
            <w:r>
              <w:br/>
              <w:t xml:space="preserve">г. Санкт-Петербург, Московское </w:t>
            </w:r>
            <w:proofErr w:type="spellStart"/>
            <w:r>
              <w:t>ш</w:t>
            </w:r>
            <w:proofErr w:type="spellEnd"/>
            <w:r>
              <w:t>., 345</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8 660,00</w:t>
            </w:r>
          </w:p>
        </w:tc>
      </w:tr>
      <w:tr w:rsidR="006C7475" w:rsidRPr="00662BDF" w:rsidTr="000C50F6">
        <w:trPr>
          <w:trHeight w:val="116"/>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9 500,00</w:t>
            </w:r>
          </w:p>
        </w:tc>
      </w:tr>
      <w:tr w:rsidR="006C7475" w:rsidRPr="00662BDF" w:rsidTr="000C50F6">
        <w:trPr>
          <w:trHeight w:val="311"/>
        </w:trPr>
        <w:tc>
          <w:tcPr>
            <w:tcW w:w="1101" w:type="dxa"/>
            <w:vMerge w:val="restart"/>
            <w:vAlign w:val="center"/>
          </w:tcPr>
          <w:p w:rsidR="006C7475" w:rsidRPr="008C7E37" w:rsidRDefault="006C7475" w:rsidP="000C50F6">
            <w:pPr>
              <w:jc w:val="center"/>
            </w:pPr>
            <w:r>
              <w:t>Зона 2</w:t>
            </w:r>
          </w:p>
        </w:tc>
        <w:tc>
          <w:tcPr>
            <w:tcW w:w="5386" w:type="dxa"/>
            <w:vMerge w:val="restart"/>
            <w:vAlign w:val="center"/>
          </w:tcPr>
          <w:p w:rsidR="006C7475" w:rsidRPr="008C7E37" w:rsidRDefault="006C7475" w:rsidP="000C50F6">
            <w:pPr>
              <w:jc w:val="center"/>
            </w:pPr>
            <w:proofErr w:type="spellStart"/>
            <w:r>
              <w:t>Колпинский</w:t>
            </w:r>
            <w:proofErr w:type="spellEnd"/>
            <w:r>
              <w:t>, Пушкинский районы СПб</w:t>
            </w:r>
            <w:proofErr w:type="gramStart"/>
            <w:r>
              <w:t xml:space="preserve">. ; </w:t>
            </w:r>
            <w:proofErr w:type="gramEnd"/>
            <w:r>
              <w:t xml:space="preserve">г. Санкт-Петербург, дорога на </w:t>
            </w:r>
            <w:proofErr w:type="spellStart"/>
            <w:r>
              <w:t>Металлострой</w:t>
            </w:r>
            <w:proofErr w:type="spellEnd"/>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9 500,00</w:t>
            </w:r>
          </w:p>
        </w:tc>
      </w:tr>
      <w:tr w:rsidR="006C7475" w:rsidRPr="00662BDF" w:rsidTr="000C50F6">
        <w:trPr>
          <w:trHeight w:val="248"/>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10 200,00</w:t>
            </w:r>
          </w:p>
        </w:tc>
      </w:tr>
      <w:tr w:rsidR="006C7475" w:rsidRPr="00662BDF" w:rsidTr="000C50F6">
        <w:trPr>
          <w:trHeight w:val="84"/>
        </w:trPr>
        <w:tc>
          <w:tcPr>
            <w:tcW w:w="1101" w:type="dxa"/>
            <w:vMerge w:val="restart"/>
            <w:vAlign w:val="center"/>
          </w:tcPr>
          <w:p w:rsidR="006C7475" w:rsidRPr="008C7E37" w:rsidRDefault="006C7475" w:rsidP="000C50F6">
            <w:pPr>
              <w:jc w:val="center"/>
            </w:pPr>
            <w:r>
              <w:t>Зона 3</w:t>
            </w:r>
          </w:p>
        </w:tc>
        <w:tc>
          <w:tcPr>
            <w:tcW w:w="5386" w:type="dxa"/>
            <w:vMerge w:val="restart"/>
            <w:vAlign w:val="center"/>
          </w:tcPr>
          <w:p w:rsidR="006C7475" w:rsidRPr="008C7E37" w:rsidRDefault="006C7475" w:rsidP="000C50F6">
            <w:pPr>
              <w:jc w:val="center"/>
            </w:pPr>
            <w:r>
              <w:t xml:space="preserve">Кировский район СПб.; </w:t>
            </w:r>
            <w:proofErr w:type="spellStart"/>
            <w:r>
              <w:t>Красносельский</w:t>
            </w:r>
            <w:proofErr w:type="spellEnd"/>
            <w:r>
              <w:t xml:space="preserve"> район СПб</w:t>
            </w:r>
            <w:proofErr w:type="gramStart"/>
            <w:r>
              <w:t xml:space="preserve"> ;</w:t>
            </w:r>
            <w:proofErr w:type="gramEnd"/>
            <w:r>
              <w:t xml:space="preserve"> Красное Село;  Невский (в т.ч. Рыбацкое) район</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10 500,00</w:t>
            </w:r>
          </w:p>
        </w:tc>
      </w:tr>
      <w:tr w:rsidR="006C7475" w:rsidRPr="00662BDF" w:rsidTr="000C50F6">
        <w:trPr>
          <w:trHeight w:val="102"/>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11 500,00</w:t>
            </w: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4</w:t>
            </w:r>
          </w:p>
        </w:tc>
        <w:tc>
          <w:tcPr>
            <w:tcW w:w="5386" w:type="dxa"/>
            <w:vMerge w:val="restart"/>
            <w:vAlign w:val="center"/>
          </w:tcPr>
          <w:p w:rsidR="006C7475" w:rsidRPr="008C7E37" w:rsidRDefault="006C7475" w:rsidP="000C50F6">
            <w:pPr>
              <w:jc w:val="center"/>
            </w:pPr>
            <w:r>
              <w:t>Красногвардейский район СПб.</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11 500,00</w:t>
            </w: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12 500,00</w:t>
            </w: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5</w:t>
            </w:r>
          </w:p>
        </w:tc>
        <w:tc>
          <w:tcPr>
            <w:tcW w:w="5386" w:type="dxa"/>
            <w:vMerge w:val="restart"/>
            <w:vAlign w:val="center"/>
          </w:tcPr>
          <w:p w:rsidR="006C7475" w:rsidRPr="008C7E37" w:rsidRDefault="006C7475" w:rsidP="000C50F6">
            <w:pPr>
              <w:jc w:val="center"/>
            </w:pPr>
            <w:r>
              <w:t>Калининский район СПб.</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12 500,00</w:t>
            </w: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tcBorders>
              <w:bottom w:val="single" w:sz="4" w:space="0" w:color="auto"/>
            </w:tcBorders>
            <w:vAlign w:val="center"/>
          </w:tcPr>
          <w:p w:rsidR="006C7475" w:rsidRDefault="006C7475" w:rsidP="000C50F6">
            <w:pPr>
              <w:jc w:val="center"/>
            </w:pPr>
            <w:r>
              <w:t>40</w:t>
            </w:r>
          </w:p>
        </w:tc>
        <w:tc>
          <w:tcPr>
            <w:tcW w:w="1674" w:type="dxa"/>
            <w:tcBorders>
              <w:bottom w:val="single" w:sz="4" w:space="0" w:color="auto"/>
            </w:tcBorders>
            <w:shd w:val="clear" w:color="auto" w:fill="auto"/>
            <w:vAlign w:val="center"/>
          </w:tcPr>
          <w:p w:rsidR="006C7475" w:rsidRPr="008C7E37" w:rsidRDefault="006C7475" w:rsidP="000C50F6">
            <w:pPr>
              <w:jc w:val="center"/>
            </w:pPr>
            <w:r>
              <w:t>13 500,00</w:t>
            </w:r>
          </w:p>
        </w:tc>
      </w:tr>
      <w:tr w:rsidR="006C7475" w:rsidRPr="00662BDF" w:rsidTr="000C50F6">
        <w:trPr>
          <w:trHeight w:val="63"/>
        </w:trPr>
        <w:tc>
          <w:tcPr>
            <w:tcW w:w="1101" w:type="dxa"/>
            <w:vMerge w:val="restart"/>
            <w:vAlign w:val="center"/>
          </w:tcPr>
          <w:p w:rsidR="006C7475" w:rsidRPr="008C7E37" w:rsidRDefault="006C7475" w:rsidP="000C50F6">
            <w:pPr>
              <w:jc w:val="center"/>
            </w:pPr>
            <w:r>
              <w:t>Зона 6</w:t>
            </w:r>
          </w:p>
        </w:tc>
        <w:tc>
          <w:tcPr>
            <w:tcW w:w="5386" w:type="dxa"/>
            <w:vMerge w:val="restart"/>
            <w:tcBorders>
              <w:right w:val="single" w:sz="4" w:space="0" w:color="auto"/>
            </w:tcBorders>
            <w:vAlign w:val="center"/>
          </w:tcPr>
          <w:p w:rsidR="006C7475" w:rsidRPr="008C7E37" w:rsidRDefault="006C7475" w:rsidP="000C50F6">
            <w:pPr>
              <w:jc w:val="center"/>
            </w:pPr>
            <w:r>
              <w:t>Выборгский, Приморский районы СПб.</w:t>
            </w:r>
          </w:p>
        </w:tc>
        <w:tc>
          <w:tcPr>
            <w:tcW w:w="1559" w:type="dxa"/>
            <w:tcBorders>
              <w:top w:val="single" w:sz="4" w:space="0" w:color="auto"/>
              <w:left w:val="single" w:sz="4" w:space="0" w:color="auto"/>
              <w:bottom w:val="single" w:sz="4" w:space="0" w:color="auto"/>
              <w:right w:val="single" w:sz="4" w:space="0" w:color="auto"/>
            </w:tcBorders>
            <w:vAlign w:val="center"/>
          </w:tcPr>
          <w:p w:rsidR="006C7475" w:rsidRPr="008C7E37" w:rsidRDefault="006C7475" w:rsidP="000C50F6">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0C50F6">
            <w:pPr>
              <w:jc w:val="center"/>
            </w:pPr>
            <w:r>
              <w:t>14 500,00</w:t>
            </w: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tcBorders>
              <w:top w:val="single" w:sz="4" w:space="0" w:color="auto"/>
            </w:tcBorders>
            <w:vAlign w:val="center"/>
          </w:tcPr>
          <w:p w:rsidR="006C7475" w:rsidRDefault="006C7475" w:rsidP="000C50F6">
            <w:pPr>
              <w:jc w:val="center"/>
            </w:pPr>
            <w:r>
              <w:t>40</w:t>
            </w:r>
          </w:p>
        </w:tc>
        <w:tc>
          <w:tcPr>
            <w:tcW w:w="1674" w:type="dxa"/>
            <w:tcBorders>
              <w:top w:val="single" w:sz="4" w:space="0" w:color="auto"/>
            </w:tcBorders>
            <w:shd w:val="clear" w:color="auto" w:fill="auto"/>
            <w:vAlign w:val="center"/>
          </w:tcPr>
          <w:p w:rsidR="006C7475" w:rsidRPr="008C7E37" w:rsidRDefault="006C7475" w:rsidP="000C50F6">
            <w:pPr>
              <w:jc w:val="center"/>
            </w:pPr>
            <w:r>
              <w:t>15 200,00</w:t>
            </w: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7</w:t>
            </w:r>
          </w:p>
        </w:tc>
        <w:tc>
          <w:tcPr>
            <w:tcW w:w="5386" w:type="dxa"/>
            <w:vMerge w:val="restart"/>
            <w:vAlign w:val="center"/>
          </w:tcPr>
          <w:p w:rsidR="006C7475" w:rsidRPr="008C7E37" w:rsidRDefault="006C7475" w:rsidP="000C50F6">
            <w:pPr>
              <w:jc w:val="center"/>
            </w:pPr>
            <w:r>
              <w:t xml:space="preserve">Гатчинский, Кировский, </w:t>
            </w:r>
            <w:proofErr w:type="spellStart"/>
            <w:r>
              <w:t>Тосненский</w:t>
            </w:r>
            <w:proofErr w:type="spellEnd"/>
            <w:r>
              <w:t xml:space="preserve"> районы, Всеволожский район ЛО; п. им. Морозова; </w:t>
            </w:r>
            <w:proofErr w:type="spellStart"/>
            <w:r>
              <w:t>Петродворцовый</w:t>
            </w:r>
            <w:proofErr w:type="spellEnd"/>
            <w:r>
              <w:t xml:space="preserve"> район СПб.</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13 500,00</w:t>
            </w: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14 500,00</w:t>
            </w:r>
          </w:p>
        </w:tc>
      </w:tr>
      <w:tr w:rsidR="006C7475" w:rsidRPr="00662BDF" w:rsidTr="000C50F6">
        <w:trPr>
          <w:trHeight w:val="291"/>
        </w:trPr>
        <w:tc>
          <w:tcPr>
            <w:tcW w:w="1101" w:type="dxa"/>
            <w:vMerge w:val="restart"/>
            <w:vAlign w:val="center"/>
          </w:tcPr>
          <w:p w:rsidR="006C7475" w:rsidRPr="008C7E37" w:rsidRDefault="006C7475" w:rsidP="000C50F6">
            <w:pPr>
              <w:jc w:val="center"/>
            </w:pPr>
            <w:r>
              <w:t>Зона 8</w:t>
            </w:r>
          </w:p>
        </w:tc>
        <w:tc>
          <w:tcPr>
            <w:tcW w:w="5386" w:type="dxa"/>
            <w:vMerge w:val="restart"/>
            <w:vAlign w:val="center"/>
          </w:tcPr>
          <w:p w:rsidR="006C7475" w:rsidRPr="008C7E37" w:rsidRDefault="006C7475" w:rsidP="000C50F6">
            <w:pPr>
              <w:jc w:val="center"/>
            </w:pPr>
            <w:r>
              <w:t xml:space="preserve">Ломоносовский район </w:t>
            </w:r>
            <w:proofErr w:type="spellStart"/>
            <w:r>
              <w:t>ЛО</w:t>
            </w:r>
            <w:proofErr w:type="gramStart"/>
            <w:r>
              <w:t>;К</w:t>
            </w:r>
            <w:proofErr w:type="gramEnd"/>
            <w:r>
              <w:t>ронштадский</w:t>
            </w:r>
            <w:proofErr w:type="spellEnd"/>
            <w:r>
              <w:t xml:space="preserve"> район СПб.</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14 000,00</w:t>
            </w:r>
          </w:p>
        </w:tc>
      </w:tr>
      <w:tr w:rsidR="006C7475" w:rsidRPr="00662BDF" w:rsidTr="000C50F6">
        <w:trPr>
          <w:trHeight w:val="305"/>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15 000,00</w:t>
            </w:r>
          </w:p>
        </w:tc>
      </w:tr>
      <w:tr w:rsidR="006C7475" w:rsidRPr="00662BDF" w:rsidTr="000C50F6">
        <w:trPr>
          <w:trHeight w:val="101"/>
        </w:trPr>
        <w:tc>
          <w:tcPr>
            <w:tcW w:w="1101" w:type="dxa"/>
            <w:vMerge w:val="restart"/>
            <w:vAlign w:val="center"/>
          </w:tcPr>
          <w:p w:rsidR="006C7475" w:rsidRPr="008C7E37" w:rsidRDefault="006C7475" w:rsidP="000C50F6">
            <w:pPr>
              <w:jc w:val="center"/>
            </w:pPr>
            <w:r>
              <w:t>Зона 9</w:t>
            </w:r>
          </w:p>
        </w:tc>
        <w:tc>
          <w:tcPr>
            <w:tcW w:w="5386" w:type="dxa"/>
            <w:vMerge w:val="restart"/>
            <w:vAlign w:val="center"/>
          </w:tcPr>
          <w:p w:rsidR="006C7475" w:rsidRPr="008C7E37" w:rsidRDefault="006C7475" w:rsidP="000C50F6">
            <w:pPr>
              <w:jc w:val="center"/>
            </w:pPr>
            <w:r>
              <w:t>Курортный район ЛО</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16 500,00</w:t>
            </w:r>
          </w:p>
        </w:tc>
      </w:tr>
      <w:tr w:rsidR="006C7475" w:rsidRPr="00662BDF" w:rsidTr="000C50F6">
        <w:trPr>
          <w:trHeight w:val="119"/>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17 500,00</w:t>
            </w:r>
          </w:p>
        </w:tc>
      </w:tr>
      <w:tr w:rsidR="006C7475" w:rsidRPr="00662BDF" w:rsidTr="000C50F6">
        <w:trPr>
          <w:trHeight w:val="516"/>
        </w:trPr>
        <w:tc>
          <w:tcPr>
            <w:tcW w:w="1101" w:type="dxa"/>
            <w:vAlign w:val="center"/>
          </w:tcPr>
          <w:p w:rsidR="006C7475" w:rsidRPr="008C7E37" w:rsidRDefault="006C7475" w:rsidP="000C50F6">
            <w:pPr>
              <w:jc w:val="center"/>
            </w:pPr>
            <w:r>
              <w:t>Зона 10</w:t>
            </w:r>
          </w:p>
        </w:tc>
        <w:tc>
          <w:tcPr>
            <w:tcW w:w="5386" w:type="dxa"/>
            <w:vAlign w:val="center"/>
          </w:tcPr>
          <w:p w:rsidR="006C7475" w:rsidRPr="008C7E37" w:rsidRDefault="006C7475" w:rsidP="000C50F6">
            <w:pPr>
              <w:jc w:val="center"/>
            </w:pPr>
            <w:r>
              <w:t xml:space="preserve">Курортный район ЛО, </w:t>
            </w:r>
            <w:proofErr w:type="spellStart"/>
            <w:r>
              <w:t>Левашовское</w:t>
            </w:r>
            <w:proofErr w:type="spellEnd"/>
            <w:r>
              <w:t xml:space="preserve"> </w:t>
            </w:r>
            <w:proofErr w:type="spellStart"/>
            <w:r>
              <w:t>ш</w:t>
            </w:r>
            <w:proofErr w:type="spellEnd"/>
            <w:r>
              <w:t>. 10</w:t>
            </w:r>
          </w:p>
          <w:p w:rsidR="006C7475" w:rsidRPr="008C7E37" w:rsidRDefault="006C7475" w:rsidP="000C50F6">
            <w:pPr>
              <w:jc w:val="center"/>
            </w:pPr>
          </w:p>
        </w:tc>
        <w:tc>
          <w:tcPr>
            <w:tcW w:w="1559" w:type="dxa"/>
            <w:vAlign w:val="center"/>
          </w:tcPr>
          <w:p w:rsidR="006C7475" w:rsidRPr="008C7E37" w:rsidRDefault="006C7475" w:rsidP="000C50F6">
            <w:pPr>
              <w:jc w:val="center"/>
            </w:pPr>
            <w:r>
              <w:t>40</w:t>
            </w:r>
          </w:p>
        </w:tc>
        <w:tc>
          <w:tcPr>
            <w:tcW w:w="1674" w:type="dxa"/>
            <w:shd w:val="clear" w:color="auto" w:fill="auto"/>
            <w:vAlign w:val="center"/>
          </w:tcPr>
          <w:p w:rsidR="006C7475" w:rsidRPr="008C7E37" w:rsidRDefault="006C7475" w:rsidP="000C50F6">
            <w:pPr>
              <w:jc w:val="center"/>
            </w:pPr>
            <w:r>
              <w:t>12 966,00</w:t>
            </w: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11</w:t>
            </w:r>
          </w:p>
        </w:tc>
        <w:tc>
          <w:tcPr>
            <w:tcW w:w="5386" w:type="dxa"/>
            <w:vMerge w:val="restart"/>
            <w:vAlign w:val="center"/>
          </w:tcPr>
          <w:p w:rsidR="006C7475" w:rsidRPr="008C7E37" w:rsidRDefault="006C7475" w:rsidP="000C50F6">
            <w:pPr>
              <w:jc w:val="center"/>
            </w:pPr>
            <w:proofErr w:type="spellStart"/>
            <w:r>
              <w:t>Волосовский</w:t>
            </w:r>
            <w:proofErr w:type="spellEnd"/>
            <w:r>
              <w:t xml:space="preserve"> район ЛО</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16 600,00</w:t>
            </w:r>
          </w:p>
        </w:tc>
      </w:tr>
      <w:tr w:rsidR="006C7475" w:rsidRPr="00662BDF" w:rsidTr="000C50F6">
        <w:trPr>
          <w:trHeight w:val="63"/>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18 100,00</w:t>
            </w:r>
          </w:p>
        </w:tc>
      </w:tr>
      <w:tr w:rsidR="006C7475" w:rsidRPr="00662BDF" w:rsidTr="000C50F6">
        <w:trPr>
          <w:trHeight w:val="364"/>
        </w:trPr>
        <w:tc>
          <w:tcPr>
            <w:tcW w:w="1101" w:type="dxa"/>
            <w:vMerge w:val="restart"/>
            <w:vAlign w:val="center"/>
          </w:tcPr>
          <w:p w:rsidR="006C7475" w:rsidRPr="008C7E37" w:rsidRDefault="006C7475" w:rsidP="000C50F6">
            <w:pPr>
              <w:jc w:val="center"/>
            </w:pPr>
            <w:r>
              <w:t>Зона 12</w:t>
            </w:r>
          </w:p>
        </w:tc>
        <w:tc>
          <w:tcPr>
            <w:tcW w:w="5386" w:type="dxa"/>
            <w:vMerge w:val="restart"/>
            <w:vAlign w:val="center"/>
          </w:tcPr>
          <w:p w:rsidR="006C7475" w:rsidRPr="008C7E37" w:rsidRDefault="006C7475" w:rsidP="000C50F6">
            <w:pPr>
              <w:jc w:val="center"/>
            </w:pPr>
            <w:proofErr w:type="spellStart"/>
            <w:r>
              <w:t>Волховский</w:t>
            </w:r>
            <w:proofErr w:type="spellEnd"/>
            <w:r>
              <w:t xml:space="preserve">, </w:t>
            </w:r>
            <w:proofErr w:type="spellStart"/>
            <w:r>
              <w:t>Киришский</w:t>
            </w:r>
            <w:proofErr w:type="spellEnd"/>
            <w:r>
              <w:t xml:space="preserve"> районы ЛО</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20 300,00</w:t>
            </w:r>
          </w:p>
        </w:tc>
      </w:tr>
      <w:tr w:rsidR="006C7475" w:rsidRPr="00662BDF" w:rsidTr="000C50F6">
        <w:trPr>
          <w:trHeight w:val="241"/>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21 800,00</w:t>
            </w:r>
          </w:p>
        </w:tc>
      </w:tr>
      <w:tr w:rsidR="006C7475" w:rsidRPr="00662BDF" w:rsidTr="000C50F6">
        <w:trPr>
          <w:trHeight w:val="304"/>
        </w:trPr>
        <w:tc>
          <w:tcPr>
            <w:tcW w:w="1101" w:type="dxa"/>
            <w:vMerge w:val="restart"/>
            <w:vAlign w:val="center"/>
          </w:tcPr>
          <w:p w:rsidR="006C7475" w:rsidRPr="008C7E37" w:rsidRDefault="006C7475" w:rsidP="000C50F6">
            <w:pPr>
              <w:jc w:val="center"/>
            </w:pPr>
            <w:r>
              <w:t>Зона 13</w:t>
            </w:r>
          </w:p>
        </w:tc>
        <w:tc>
          <w:tcPr>
            <w:tcW w:w="5386" w:type="dxa"/>
            <w:vMerge w:val="restart"/>
            <w:vAlign w:val="center"/>
          </w:tcPr>
          <w:p w:rsidR="006C7475" w:rsidRPr="008C7E37" w:rsidRDefault="006C7475" w:rsidP="000C50F6">
            <w:pPr>
              <w:jc w:val="center"/>
            </w:pPr>
            <w:r>
              <w:t xml:space="preserve">Выборгский, </w:t>
            </w:r>
            <w:proofErr w:type="spellStart"/>
            <w:r>
              <w:t>Приозерский</w:t>
            </w:r>
            <w:proofErr w:type="spellEnd"/>
            <w:r>
              <w:t xml:space="preserve">, </w:t>
            </w:r>
            <w:proofErr w:type="spellStart"/>
            <w:r>
              <w:t>Кингисепский</w:t>
            </w:r>
            <w:proofErr w:type="spellEnd"/>
            <w:r>
              <w:t xml:space="preserve">, </w:t>
            </w:r>
            <w:proofErr w:type="spellStart"/>
            <w:r>
              <w:t>Лужский</w:t>
            </w:r>
            <w:proofErr w:type="spellEnd"/>
            <w:r>
              <w:t xml:space="preserve"> районы ЛО; Великий Новгород</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23 300,00</w:t>
            </w:r>
          </w:p>
        </w:tc>
      </w:tr>
      <w:tr w:rsidR="006C7475" w:rsidRPr="00662BDF" w:rsidTr="000C50F6">
        <w:trPr>
          <w:trHeight w:val="253"/>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tcBorders>
              <w:top w:val="single" w:sz="4" w:space="0" w:color="auto"/>
            </w:tcBorders>
            <w:vAlign w:val="center"/>
          </w:tcPr>
          <w:p w:rsidR="006C7475" w:rsidRDefault="006C7475" w:rsidP="000C50F6">
            <w:pPr>
              <w:jc w:val="center"/>
            </w:pPr>
            <w:r>
              <w:t>40</w:t>
            </w:r>
          </w:p>
        </w:tc>
        <w:tc>
          <w:tcPr>
            <w:tcW w:w="1674" w:type="dxa"/>
            <w:tcBorders>
              <w:top w:val="single" w:sz="4" w:space="0" w:color="auto"/>
            </w:tcBorders>
            <w:shd w:val="clear" w:color="auto" w:fill="auto"/>
            <w:vAlign w:val="center"/>
          </w:tcPr>
          <w:p w:rsidR="006C7475" w:rsidRPr="008C7E37" w:rsidRDefault="006C7475" w:rsidP="000C50F6">
            <w:pPr>
              <w:jc w:val="center"/>
            </w:pPr>
            <w:r>
              <w:t>24 800,00</w:t>
            </w:r>
          </w:p>
        </w:tc>
      </w:tr>
      <w:tr w:rsidR="006C7475" w:rsidRPr="00662BDF" w:rsidTr="000C50F6">
        <w:trPr>
          <w:trHeight w:val="271"/>
        </w:trPr>
        <w:tc>
          <w:tcPr>
            <w:tcW w:w="1101" w:type="dxa"/>
            <w:vMerge w:val="restart"/>
            <w:vAlign w:val="center"/>
          </w:tcPr>
          <w:p w:rsidR="006C7475" w:rsidRPr="008C7E37" w:rsidRDefault="006C7475" w:rsidP="000C50F6">
            <w:pPr>
              <w:jc w:val="center"/>
            </w:pPr>
            <w:r>
              <w:t>Зона 14</w:t>
            </w:r>
          </w:p>
        </w:tc>
        <w:tc>
          <w:tcPr>
            <w:tcW w:w="5386" w:type="dxa"/>
            <w:vMerge w:val="restart"/>
            <w:vAlign w:val="center"/>
          </w:tcPr>
          <w:p w:rsidR="006C7475" w:rsidRPr="008C7E37" w:rsidRDefault="006C7475" w:rsidP="000C50F6">
            <w:pPr>
              <w:jc w:val="center"/>
            </w:pPr>
            <w:proofErr w:type="spellStart"/>
            <w:r>
              <w:t>Сланцевский</w:t>
            </w:r>
            <w:proofErr w:type="spellEnd"/>
            <w:r>
              <w:t xml:space="preserve">, </w:t>
            </w:r>
            <w:proofErr w:type="gramStart"/>
            <w:r>
              <w:t>Тихвинский</w:t>
            </w:r>
            <w:proofErr w:type="gramEnd"/>
            <w:r>
              <w:t xml:space="preserve"> районы</w:t>
            </w:r>
          </w:p>
        </w:tc>
        <w:tc>
          <w:tcPr>
            <w:tcW w:w="1559" w:type="dxa"/>
            <w:tcBorders>
              <w:right w:val="single" w:sz="4" w:space="0" w:color="auto"/>
            </w:tcBorders>
            <w:vAlign w:val="center"/>
          </w:tcPr>
          <w:p w:rsidR="006C7475" w:rsidRPr="008C7E37" w:rsidRDefault="006C7475" w:rsidP="000C50F6">
            <w:pPr>
              <w:jc w:val="center"/>
            </w:pPr>
            <w:r>
              <w:t>20</w:t>
            </w:r>
          </w:p>
        </w:tc>
        <w:tc>
          <w:tcPr>
            <w:tcW w:w="1674" w:type="dxa"/>
            <w:tcBorders>
              <w:right w:val="single" w:sz="4" w:space="0" w:color="auto"/>
            </w:tcBorders>
            <w:shd w:val="clear" w:color="auto" w:fill="auto"/>
            <w:vAlign w:val="center"/>
          </w:tcPr>
          <w:p w:rsidR="006C7475" w:rsidRPr="008C7E37" w:rsidRDefault="006C7475" w:rsidP="000C50F6">
            <w:pPr>
              <w:jc w:val="center"/>
            </w:pPr>
            <w:r>
              <w:t>26 100,00</w:t>
            </w: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27 600,00</w:t>
            </w: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15</w:t>
            </w:r>
          </w:p>
        </w:tc>
        <w:tc>
          <w:tcPr>
            <w:tcW w:w="5386" w:type="dxa"/>
            <w:vMerge w:val="restart"/>
            <w:vAlign w:val="center"/>
          </w:tcPr>
          <w:p w:rsidR="006C7475" w:rsidRPr="008C7E37" w:rsidRDefault="006C7475" w:rsidP="000C50F6">
            <w:pPr>
              <w:jc w:val="center"/>
            </w:pPr>
            <w:proofErr w:type="spellStart"/>
            <w:r>
              <w:t>Бокситогорский</w:t>
            </w:r>
            <w:proofErr w:type="spellEnd"/>
            <w:r>
              <w:t xml:space="preserve">, </w:t>
            </w:r>
            <w:proofErr w:type="spellStart"/>
            <w:r>
              <w:t>Лодейнопольский</w:t>
            </w:r>
            <w:proofErr w:type="spellEnd"/>
            <w:r>
              <w:t xml:space="preserve">, </w:t>
            </w:r>
            <w:proofErr w:type="spellStart"/>
            <w:r>
              <w:t>Подпорожский</w:t>
            </w:r>
            <w:proofErr w:type="spellEnd"/>
            <w:r>
              <w:t xml:space="preserve"> районы ЛО</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33 500,00</w:t>
            </w: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35 000,00</w:t>
            </w:r>
          </w:p>
        </w:tc>
      </w:tr>
      <w:tr w:rsidR="006C7475" w:rsidRPr="00662BDF" w:rsidTr="000C50F6">
        <w:trPr>
          <w:trHeight w:val="72"/>
        </w:trPr>
        <w:tc>
          <w:tcPr>
            <w:tcW w:w="1101" w:type="dxa"/>
            <w:vMerge w:val="restart"/>
            <w:vAlign w:val="center"/>
          </w:tcPr>
          <w:p w:rsidR="006C7475" w:rsidRPr="008C7E37" w:rsidRDefault="006C7475" w:rsidP="000C50F6">
            <w:pPr>
              <w:jc w:val="center"/>
            </w:pPr>
            <w:r>
              <w:t>Зона 16</w:t>
            </w:r>
          </w:p>
        </w:tc>
        <w:tc>
          <w:tcPr>
            <w:tcW w:w="5386" w:type="dxa"/>
            <w:vMerge w:val="restart"/>
            <w:vAlign w:val="center"/>
          </w:tcPr>
          <w:p w:rsidR="006C7475" w:rsidRPr="008C7E37" w:rsidRDefault="006C7475" w:rsidP="000C50F6">
            <w:pPr>
              <w:jc w:val="center"/>
            </w:pPr>
            <w:r>
              <w:t>г. Бологое</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40 500,00</w:t>
            </w: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40 600,00</w:t>
            </w: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17</w:t>
            </w:r>
          </w:p>
        </w:tc>
        <w:tc>
          <w:tcPr>
            <w:tcW w:w="5386" w:type="dxa"/>
            <w:vMerge w:val="restart"/>
            <w:vAlign w:val="center"/>
          </w:tcPr>
          <w:p w:rsidR="006C7475" w:rsidRPr="008C7E37" w:rsidRDefault="006C7475" w:rsidP="000C50F6">
            <w:pPr>
              <w:jc w:val="center"/>
            </w:pPr>
            <w:r>
              <w:t>г. Петрозаводск</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48 700,00</w:t>
            </w: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49 400,00</w:t>
            </w: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18</w:t>
            </w:r>
          </w:p>
        </w:tc>
        <w:tc>
          <w:tcPr>
            <w:tcW w:w="5386" w:type="dxa"/>
            <w:vMerge w:val="restart"/>
            <w:vAlign w:val="center"/>
          </w:tcPr>
          <w:p w:rsidR="006C7475" w:rsidRPr="008C7E37" w:rsidRDefault="006C7475" w:rsidP="000C50F6">
            <w:pPr>
              <w:jc w:val="center"/>
            </w:pPr>
            <w:r>
              <w:t>г. Псков</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34 900,00</w:t>
            </w:r>
          </w:p>
        </w:tc>
      </w:tr>
      <w:tr w:rsidR="006C7475" w:rsidRPr="00662BDF" w:rsidTr="000C50F6">
        <w:trPr>
          <w:trHeight w:val="305"/>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35 600,00</w:t>
            </w: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19</w:t>
            </w:r>
          </w:p>
        </w:tc>
        <w:tc>
          <w:tcPr>
            <w:tcW w:w="5386" w:type="dxa"/>
            <w:vMerge w:val="restart"/>
            <w:vAlign w:val="center"/>
          </w:tcPr>
          <w:p w:rsidR="006C7475" w:rsidRPr="008C7E37" w:rsidRDefault="006C7475" w:rsidP="000C50F6">
            <w:pPr>
              <w:jc w:val="center"/>
            </w:pPr>
            <w:r>
              <w:t>г. Тверь</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42 200,00</w:t>
            </w: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42 900,00</w:t>
            </w: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20</w:t>
            </w:r>
          </w:p>
        </w:tc>
        <w:tc>
          <w:tcPr>
            <w:tcW w:w="5386" w:type="dxa"/>
            <w:vMerge w:val="restart"/>
            <w:vAlign w:val="center"/>
          </w:tcPr>
          <w:p w:rsidR="006C7475" w:rsidRPr="008C7E37" w:rsidRDefault="006C7475" w:rsidP="000C50F6">
            <w:pPr>
              <w:jc w:val="center"/>
            </w:pPr>
            <w:r>
              <w:t>г. Боровичи</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r>
              <w:t>39 000,00</w:t>
            </w: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r>
              <w:t>39 000,00</w:t>
            </w:r>
          </w:p>
        </w:tc>
      </w:tr>
      <w:tr w:rsidR="006C7475" w:rsidRPr="00662BDF" w:rsidTr="000C50F6">
        <w:trPr>
          <w:trHeight w:val="645"/>
        </w:trPr>
        <w:tc>
          <w:tcPr>
            <w:tcW w:w="6487" w:type="dxa"/>
            <w:gridSpan w:val="2"/>
            <w:vMerge w:val="restart"/>
            <w:vAlign w:val="center"/>
          </w:tcPr>
          <w:p w:rsidR="006C7475" w:rsidRPr="008C7E37" w:rsidRDefault="006C7475" w:rsidP="000C50F6">
            <w:pPr>
              <w:jc w:val="center"/>
            </w:pPr>
            <w:r>
              <w:t xml:space="preserve">Работа автомобиля сверх норматива. Норма времени </w:t>
            </w:r>
            <w:proofErr w:type="gramStart"/>
            <w:r>
              <w:t>нахождения</w:t>
            </w:r>
            <w:proofErr w:type="gramEnd"/>
            <w:r>
              <w:t xml:space="preserve"> а/т средства в местах погрузки или выгрузки, учитываемая в составе услуг: 20 фут - 3 часа; 40 фут - 4 часа. В случае </w:t>
            </w:r>
            <w:proofErr w:type="gramStart"/>
            <w:r>
              <w:t>простоя</w:t>
            </w:r>
            <w:proofErr w:type="gramEnd"/>
            <w: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59" w:type="dxa"/>
            <w:vAlign w:val="center"/>
          </w:tcPr>
          <w:p w:rsidR="006C7475" w:rsidRPr="008C7E37" w:rsidRDefault="006C7475" w:rsidP="000C50F6">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0C50F6">
            <w:pPr>
              <w:jc w:val="center"/>
            </w:pPr>
            <w:r>
              <w:t>417,00</w:t>
            </w:r>
          </w:p>
        </w:tc>
      </w:tr>
      <w:tr w:rsidR="006C7475" w:rsidRPr="00662BDF" w:rsidTr="000C50F6">
        <w:trPr>
          <w:trHeight w:val="305"/>
        </w:trPr>
        <w:tc>
          <w:tcPr>
            <w:tcW w:w="6487" w:type="dxa"/>
            <w:gridSpan w:val="2"/>
            <w:vMerge/>
            <w:vAlign w:val="center"/>
          </w:tcPr>
          <w:p w:rsidR="006C7475" w:rsidRDefault="006C7475" w:rsidP="000C50F6">
            <w:pPr>
              <w:jc w:val="both"/>
            </w:pPr>
          </w:p>
        </w:tc>
        <w:tc>
          <w:tcPr>
            <w:tcW w:w="1559" w:type="dxa"/>
            <w:vAlign w:val="center"/>
          </w:tcPr>
          <w:p w:rsidR="006C7475" w:rsidRDefault="006C7475" w:rsidP="000C50F6">
            <w:pPr>
              <w:jc w:val="center"/>
            </w:pPr>
            <w:r>
              <w:t>40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0C50F6">
            <w:pPr>
              <w:jc w:val="center"/>
            </w:pPr>
            <w:r>
              <w:t>417,00</w:t>
            </w:r>
          </w:p>
        </w:tc>
      </w:tr>
      <w:tr w:rsidR="006C7475" w:rsidRPr="00662BDF" w:rsidTr="000C50F6">
        <w:trPr>
          <w:trHeight w:val="411"/>
        </w:trPr>
        <w:tc>
          <w:tcPr>
            <w:tcW w:w="6487" w:type="dxa"/>
            <w:gridSpan w:val="2"/>
            <w:vMerge w:val="restart"/>
            <w:vAlign w:val="center"/>
          </w:tcPr>
          <w:p w:rsidR="006C7475" w:rsidRDefault="006C7475" w:rsidP="000C50F6">
            <w:pPr>
              <w:jc w:val="both"/>
            </w:pPr>
            <w:r>
              <w:t>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559" w:type="dxa"/>
            <w:vAlign w:val="center"/>
          </w:tcPr>
          <w:p w:rsidR="006C7475" w:rsidRDefault="006C7475" w:rsidP="000C50F6">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0C50F6">
            <w:pPr>
              <w:jc w:val="center"/>
            </w:pPr>
            <w:r>
              <w:t>4 758,86</w:t>
            </w:r>
          </w:p>
        </w:tc>
      </w:tr>
      <w:tr w:rsidR="006C7475" w:rsidRPr="00662BDF" w:rsidTr="000C50F6">
        <w:trPr>
          <w:trHeight w:val="305"/>
        </w:trPr>
        <w:tc>
          <w:tcPr>
            <w:tcW w:w="6487" w:type="dxa"/>
            <w:gridSpan w:val="2"/>
            <w:vMerge/>
            <w:vAlign w:val="center"/>
          </w:tcPr>
          <w:p w:rsidR="006C7475" w:rsidRDefault="006C7475" w:rsidP="000C50F6">
            <w:pPr>
              <w:jc w:val="center"/>
            </w:pPr>
          </w:p>
        </w:tc>
        <w:tc>
          <w:tcPr>
            <w:tcW w:w="1559" w:type="dxa"/>
            <w:vAlign w:val="center"/>
          </w:tcPr>
          <w:p w:rsidR="006C7475" w:rsidRDefault="006C7475" w:rsidP="000C50F6">
            <w:pPr>
              <w:jc w:val="center"/>
            </w:pPr>
            <w:r>
              <w:t>40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0C50F6">
            <w:pPr>
              <w:jc w:val="center"/>
            </w:pPr>
            <w:r>
              <w:t>5 384,17</w:t>
            </w:r>
          </w:p>
        </w:tc>
      </w:tr>
    </w:tbl>
    <w:p w:rsidR="006C7475" w:rsidRDefault="006C7475" w:rsidP="000C50F6">
      <w:pPr>
        <w:ind w:firstLine="709"/>
        <w:jc w:val="right"/>
        <w:rPr>
          <w:i/>
        </w:rPr>
      </w:pPr>
    </w:p>
    <w:p w:rsidR="006C7475" w:rsidRDefault="006C7475">
      <w:pPr>
        <w:ind w:firstLine="708"/>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 без проведения дополнительных закупочных процедур.</w:t>
      </w:r>
    </w:p>
    <w:p w:rsidR="006C7475" w:rsidRDefault="006C7475">
      <w:pPr>
        <w:suppressAutoHyphens w:val="0"/>
        <w:rPr>
          <w:b/>
          <w:bCs/>
          <w:sz w:val="32"/>
          <w:szCs w:val="32"/>
        </w:rPr>
      </w:pPr>
      <w:r>
        <w:rPr>
          <w:b/>
          <w:bCs/>
          <w:sz w:val="32"/>
          <w:szCs w:val="32"/>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6C7475" w:rsidRDefault="00E952C9">
            <w:pPr>
              <w:pStyle w:val="19"/>
              <w:ind w:firstLine="0"/>
              <w:rPr>
                <w:sz w:val="24"/>
                <w:szCs w:val="24"/>
              </w:rPr>
            </w:pPr>
            <w:r>
              <w:rPr>
                <w:sz w:val="24"/>
                <w:szCs w:val="24"/>
              </w:rPr>
              <w:t>Размещение оферты № РО-НКПО</w:t>
            </w:r>
            <w:r w:rsidR="000F7612">
              <w:rPr>
                <w:sz w:val="24"/>
                <w:szCs w:val="24"/>
              </w:rPr>
              <w:t>КТ-19-0002 по предмету закупки «</w:t>
            </w:r>
            <w:r>
              <w:rPr>
                <w:sz w:val="24"/>
                <w:szCs w:val="24"/>
              </w:rPr>
              <w:t>Аренда транспортных средств с э</w:t>
            </w:r>
            <w:r w:rsidR="000F7612">
              <w:rPr>
                <w:sz w:val="24"/>
                <w:szCs w:val="24"/>
              </w:rPr>
              <w:t>кипажем по заказам филиала ПАО «ТрансКонтейнер»</w:t>
            </w:r>
            <w:r>
              <w:rPr>
                <w:sz w:val="24"/>
                <w:szCs w:val="24"/>
              </w:rPr>
              <w:t xml:space="preserve"> на Октябрьской железной дороге</w:t>
            </w:r>
            <w:r w:rsidR="000F7612">
              <w:rPr>
                <w:sz w:val="24"/>
                <w:szCs w:val="24"/>
              </w:rPr>
              <w:t>».</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7F0FA2" w:rsidRDefault="00E952C9">
            <w:pPr>
              <w:pStyle w:val="19"/>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w:t>
            </w:r>
          </w:p>
          <w:p w:rsidR="006C7475" w:rsidRDefault="00E952C9">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6C7475" w:rsidRDefault="00E952C9">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6C7475" w:rsidRDefault="00E952C9" w:rsidP="00431F91">
            <w:pPr>
              <w:pStyle w:val="19"/>
              <w:ind w:firstLine="709"/>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А.</w:t>
            </w:r>
          </w:p>
          <w:p w:rsidR="00CC6ABA" w:rsidRDefault="00CC6ABA" w:rsidP="00431F91">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17" w:history="1">
              <w:r w:rsidRPr="008A18CE">
                <w:rPr>
                  <w:rStyle w:val="a8"/>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CC6ABA" w:rsidRPr="00CC6ABA" w:rsidRDefault="00CC6ABA" w:rsidP="00431F91">
            <w:pPr>
              <w:pStyle w:val="19"/>
              <w:ind w:firstLine="709"/>
              <w:rPr>
                <w:sz w:val="24"/>
                <w:szCs w:val="24"/>
              </w:rPr>
            </w:pPr>
            <w:r>
              <w:rPr>
                <w:sz w:val="24"/>
                <w:szCs w:val="24"/>
              </w:rPr>
              <w:t>Подача конвертов с заявками в этом случае не осуществляется.</w:t>
            </w:r>
          </w:p>
          <w:p w:rsidR="007F0FA2" w:rsidRDefault="00067784" w:rsidP="00431F91">
            <w:pPr>
              <w:ind w:firstLine="709"/>
              <w:jc w:val="both"/>
            </w:pPr>
            <w:r>
              <w:t>Контактное лицо</w:t>
            </w:r>
            <w:r w:rsidR="00E952C9">
              <w:t xml:space="preserve"> Заказчика:</w:t>
            </w:r>
            <w:r w:rsidR="007F0FA2">
              <w:t xml:space="preserve"> Чехановская Наталья Витальевна</w:t>
            </w:r>
            <w:r w:rsidR="00AA2736">
              <w:t>, электронный адрес</w:t>
            </w:r>
            <w:r w:rsidR="007F0FA2">
              <w:t xml:space="preserve">: </w:t>
            </w:r>
            <w:hyperlink r:id="rId18" w:history="1">
              <w:r w:rsidR="007F0FA2" w:rsidRPr="0042176B">
                <w:rPr>
                  <w:rStyle w:val="a8"/>
                </w:rPr>
                <w:t>ChekhanovskaiaNV@trcont.ru</w:t>
              </w:r>
            </w:hyperlink>
            <w:r w:rsidR="00AA2736">
              <w:t>, т</w:t>
            </w:r>
            <w:r w:rsidR="007F0FA2">
              <w:t>елефон: +7(812)458-91-15 (3150).</w:t>
            </w:r>
          </w:p>
          <w:p w:rsidR="006C7475" w:rsidRDefault="00067784" w:rsidP="00431F91">
            <w:pPr>
              <w:ind w:firstLine="709"/>
              <w:jc w:val="both"/>
            </w:pPr>
            <w:r>
              <w:t>Контактное лицо Организатора:</w:t>
            </w:r>
            <w:r w:rsidR="00E952C9">
              <w:t xml:space="preserve"> Медведева Мария Павловна, тел. +7(812)4589115(3064), электронный адрес medvedevamp@trcont.ru.</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6C7475" w:rsidRDefault="00E952C9">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«27» февраля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6C7475" w:rsidRDefault="00E952C9" w:rsidP="003B54AD">
            <w:pPr>
              <w:pStyle w:val="19"/>
              <w:ind w:firstLine="0"/>
              <w:rPr>
                <w:sz w:val="24"/>
                <w:szCs w:val="24"/>
              </w:rPr>
            </w:pPr>
            <w:proofErr w:type="gramStart"/>
            <w:r>
              <w:rPr>
                <w:sz w:val="24"/>
                <w:szCs w:val="24"/>
              </w:rPr>
              <w:t>Начальная (максимальная)</w:t>
            </w:r>
            <w:r w:rsidR="003B54AD">
              <w:rPr>
                <w:sz w:val="24"/>
                <w:szCs w:val="24"/>
              </w:rPr>
              <w:t xml:space="preserve"> совокупная</w:t>
            </w:r>
            <w:r>
              <w:rPr>
                <w:sz w:val="24"/>
                <w:szCs w:val="24"/>
              </w:rPr>
              <w:t xml:space="preserve"> цена договора</w:t>
            </w:r>
            <w:r w:rsidR="003B54AD">
              <w:rPr>
                <w:sz w:val="24"/>
                <w:szCs w:val="24"/>
              </w:rPr>
              <w:t xml:space="preserve"> (договоров), заключаемых по результатам процедуры Размещения оферты</w:t>
            </w:r>
            <w:r>
              <w:rPr>
                <w:sz w:val="24"/>
                <w:szCs w:val="24"/>
              </w:rPr>
              <w:t xml:space="preserve"> составляет</w:t>
            </w:r>
            <w:r w:rsidR="003B54AD">
              <w:rPr>
                <w:sz w:val="24"/>
                <w:szCs w:val="24"/>
              </w:rPr>
              <w:t>:</w:t>
            </w:r>
            <w:r>
              <w:rPr>
                <w:sz w:val="24"/>
                <w:szCs w:val="24"/>
              </w:rPr>
              <w:t xml:space="preserve"> 6</w:t>
            </w:r>
            <w:r w:rsidR="003B54AD">
              <w:rPr>
                <w:sz w:val="24"/>
                <w:szCs w:val="24"/>
              </w:rPr>
              <w:t> </w:t>
            </w:r>
            <w:r>
              <w:rPr>
                <w:sz w:val="24"/>
                <w:szCs w:val="24"/>
              </w:rPr>
              <w:t>000</w:t>
            </w:r>
            <w:r w:rsidR="003B54AD">
              <w:rPr>
                <w:sz w:val="24"/>
                <w:szCs w:val="24"/>
              </w:rPr>
              <w:t> </w:t>
            </w:r>
            <w:r>
              <w:rPr>
                <w:sz w:val="24"/>
                <w:szCs w:val="24"/>
              </w:rPr>
              <w:t>000 (шесть миллионов) рублей 00 копеек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Pr>
                <w:sz w:val="24"/>
                <w:szCs w:val="24"/>
              </w:rPr>
              <w:t xml:space="preserve">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6C7475" w:rsidRDefault="00E952C9" w:rsidP="009C3BA9">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881F55">
              <w:rPr>
                <w:sz w:val="24"/>
                <w:szCs w:val="24"/>
              </w:rPr>
              <w:t xml:space="preserve"> </w:t>
            </w:r>
            <w:r w:rsidR="00767736">
              <w:rPr>
                <w:sz w:val="24"/>
                <w:szCs w:val="24"/>
              </w:rPr>
              <w:t>«30</w:t>
            </w:r>
            <w:r>
              <w:rPr>
                <w:sz w:val="24"/>
                <w:szCs w:val="24"/>
              </w:rPr>
              <w:t xml:space="preserve">» </w:t>
            </w:r>
            <w:r w:rsidR="00767736">
              <w:rPr>
                <w:sz w:val="24"/>
                <w:szCs w:val="24"/>
              </w:rPr>
              <w:t>сентября</w:t>
            </w:r>
            <w:r w:rsidR="00BC37CB">
              <w:rPr>
                <w:sz w:val="24"/>
                <w:szCs w:val="24"/>
              </w:rPr>
              <w:t xml:space="preserve"> 2021</w:t>
            </w:r>
            <w:r>
              <w:rPr>
                <w:sz w:val="24"/>
                <w:szCs w:val="24"/>
              </w:rPr>
              <w:t xml:space="preserve"> г. </w:t>
            </w:r>
            <w:r w:rsidR="00767736">
              <w:rPr>
                <w:sz w:val="24"/>
                <w:szCs w:val="24"/>
              </w:rPr>
              <w:t>17</w:t>
            </w:r>
            <w:r>
              <w:rPr>
                <w:sz w:val="24"/>
                <w:szCs w:val="24"/>
              </w:rPr>
              <w:t xml:space="preserve"> час. </w:t>
            </w:r>
            <w:r w:rsidR="009C3BA9">
              <w:rPr>
                <w:sz w:val="24"/>
                <w:szCs w:val="24"/>
              </w:rPr>
              <w:t>00</w:t>
            </w:r>
            <w:r>
              <w:rPr>
                <w:sz w:val="24"/>
                <w:szCs w:val="24"/>
              </w:rPr>
              <w:t xml:space="preserve">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795625" w:rsidRPr="00353E57" w:rsidRDefault="00E952C9" w:rsidP="00795625">
            <w:pPr>
              <w:pStyle w:val="19"/>
              <w:ind w:firstLine="0"/>
              <w:rPr>
                <w:sz w:val="24"/>
                <w:szCs w:val="24"/>
              </w:rPr>
            </w:pPr>
            <w:r w:rsidRPr="00353E57">
              <w:rPr>
                <w:sz w:val="24"/>
                <w:szCs w:val="24"/>
              </w:rPr>
              <w:t xml:space="preserve">Вскрытие Заявок состоится </w:t>
            </w:r>
            <w:bookmarkStart w:id="35" w:name="OLE_LINK77"/>
            <w:bookmarkStart w:id="36" w:name="OLE_LINK78"/>
            <w:bookmarkStart w:id="37" w:name="OLE_LINK91"/>
            <w:r w:rsidR="00795625" w:rsidRPr="00353E57">
              <w:rPr>
                <w:sz w:val="24"/>
                <w:szCs w:val="24"/>
              </w:rPr>
              <w:t>по адресу, указанному в пункте 2 Информационной карты:</w:t>
            </w:r>
          </w:p>
          <w:p w:rsidR="00795625" w:rsidRPr="00466A0C" w:rsidRDefault="00795625" w:rsidP="00795625">
            <w:pPr>
              <w:pStyle w:val="aff8"/>
              <w:numPr>
                <w:ilvl w:val="0"/>
                <w:numId w:val="34"/>
              </w:numPr>
              <w:tabs>
                <w:tab w:val="left" w:pos="709"/>
              </w:tabs>
              <w:suppressAutoHyphens w:val="0"/>
              <w:ind w:left="0" w:firstLine="709"/>
              <w:contextualSpacing/>
              <w:jc w:val="both"/>
              <w:rPr>
                <w:b/>
              </w:rPr>
            </w:pPr>
            <w:bookmarkStart w:id="38" w:name="OLE_LINK62"/>
            <w:bookmarkStart w:id="39" w:name="OLE_LINK63"/>
            <w:bookmarkEnd w:id="35"/>
            <w:bookmarkEnd w:id="36"/>
            <w:bookmarkEnd w:id="37"/>
            <w:r>
              <w:t>По первому этапу при наличии Заявок состоится «11» марта 2019 г. 12 час. 50 мин.</w:t>
            </w:r>
          </w:p>
          <w:p w:rsidR="00795625" w:rsidRPr="00962746" w:rsidRDefault="00795625" w:rsidP="00795625">
            <w:pPr>
              <w:pStyle w:val="aff8"/>
              <w:numPr>
                <w:ilvl w:val="0"/>
                <w:numId w:val="34"/>
              </w:numPr>
              <w:ind w:left="0" w:firstLine="709"/>
              <w:contextualSpacing/>
              <w:jc w:val="both"/>
              <w:rPr>
                <w:rFonts w:eastAsia="Arial"/>
                <w:szCs w:val="28"/>
              </w:rPr>
            </w:pPr>
            <w:r w:rsidRPr="00962746">
              <w:rPr>
                <w:rFonts w:eastAsia="Arial"/>
                <w:szCs w:val="28"/>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0D537A" w:rsidRDefault="000D537A" w:rsidP="000D537A">
            <w:pPr>
              <w:pStyle w:val="aff8"/>
              <w:numPr>
                <w:ilvl w:val="0"/>
                <w:numId w:val="34"/>
              </w:numPr>
              <w:ind w:left="0" w:firstLine="709"/>
              <w:contextualSpacing/>
              <w:jc w:val="both"/>
              <w:rPr>
                <w:rFonts w:eastAsia="Arial"/>
                <w:szCs w:val="28"/>
              </w:rPr>
            </w:pPr>
            <w:r w:rsidRPr="00962746">
              <w:rPr>
                <w:rFonts w:eastAsia="Arial"/>
                <w:szCs w:val="28"/>
              </w:rPr>
              <w:t xml:space="preserve">По третьему </w:t>
            </w:r>
            <w:r>
              <w:rPr>
                <w:rFonts w:eastAsia="Arial"/>
                <w:szCs w:val="28"/>
              </w:rPr>
              <w:t>этапу при поступлении Заявок после предыдущего этапа состоится «21» июня 2019 г. 13 час. 55 мин.</w:t>
            </w:r>
          </w:p>
          <w:p w:rsidR="000D537A" w:rsidRPr="00962746" w:rsidRDefault="000D537A" w:rsidP="000D537A">
            <w:pPr>
              <w:pStyle w:val="aff8"/>
              <w:numPr>
                <w:ilvl w:val="0"/>
                <w:numId w:val="34"/>
              </w:numPr>
              <w:ind w:left="0" w:firstLine="709"/>
              <w:contextualSpacing/>
              <w:jc w:val="both"/>
              <w:rPr>
                <w:rFonts w:eastAsia="Arial"/>
                <w:szCs w:val="28"/>
              </w:rPr>
            </w:pPr>
            <w:r>
              <w:rPr>
                <w:rFonts w:eastAsia="Arial"/>
                <w:szCs w:val="28"/>
              </w:rPr>
              <w:t xml:space="preserve">По четвертому </w:t>
            </w:r>
            <w:r w:rsidRPr="00962746">
              <w:rPr>
                <w:rFonts w:eastAsia="Arial"/>
                <w:szCs w:val="28"/>
              </w:rPr>
              <w:t xml:space="preserve">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6C7475" w:rsidRPr="000D537A" w:rsidRDefault="000D537A" w:rsidP="000D537A">
            <w:pPr>
              <w:pStyle w:val="aff8"/>
              <w:numPr>
                <w:ilvl w:val="0"/>
                <w:numId w:val="34"/>
              </w:numPr>
              <w:ind w:left="0" w:firstLine="709"/>
              <w:contextualSpacing/>
              <w:jc w:val="both"/>
              <w:rPr>
                <w:rFonts w:eastAsia="Arial"/>
                <w:szCs w:val="28"/>
              </w:rPr>
            </w:pPr>
            <w:r w:rsidRPr="00962746">
              <w:rPr>
                <w:rFonts w:eastAsia="Arial"/>
                <w:szCs w:val="28"/>
              </w:rPr>
              <w:t xml:space="preserve">По последнему этапу при наличии Заявок – не позднее 10 календарных дней </w:t>
            </w:r>
            <w:proofErr w:type="gramStart"/>
            <w:r w:rsidRPr="00962746">
              <w:rPr>
                <w:rFonts w:eastAsia="Arial"/>
                <w:szCs w:val="28"/>
              </w:rPr>
              <w:t>с даты окончания</w:t>
            </w:r>
            <w:proofErr w:type="gramEnd"/>
            <w:r w:rsidRPr="00962746">
              <w:rPr>
                <w:rFonts w:eastAsia="Arial"/>
                <w:szCs w:val="28"/>
              </w:rPr>
              <w:t xml:space="preserve"> приема Заявок.</w:t>
            </w:r>
            <w:bookmarkEnd w:id="38"/>
            <w:bookmarkEnd w:id="39"/>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371" w:type="dxa"/>
          </w:tcPr>
          <w:p w:rsidR="00BC37CB" w:rsidRDefault="00BC37CB" w:rsidP="00BC37CB">
            <w:pPr>
              <w:pStyle w:val="19"/>
              <w:ind w:left="34" w:firstLine="709"/>
              <w:rPr>
                <w:sz w:val="24"/>
                <w:szCs w:val="24"/>
              </w:rPr>
            </w:pPr>
            <w:r>
              <w:rPr>
                <w:sz w:val="24"/>
                <w:szCs w:val="24"/>
              </w:rPr>
              <w:lastRenderedPageBreak/>
              <w:t>Рассмотрение, оценка и сопоставление Заявок состоится по адресу, указанному в пункте 2 Информационной карты:</w:t>
            </w:r>
          </w:p>
          <w:p w:rsidR="00BC37CB" w:rsidRDefault="00BC37CB" w:rsidP="00BC37CB">
            <w:pPr>
              <w:pStyle w:val="19"/>
              <w:ind w:left="34" w:firstLine="709"/>
              <w:rPr>
                <w:sz w:val="24"/>
                <w:szCs w:val="24"/>
              </w:rPr>
            </w:pPr>
            <w:r>
              <w:rPr>
                <w:sz w:val="24"/>
                <w:szCs w:val="24"/>
              </w:rPr>
              <w:t xml:space="preserve">1) По первому этапу </w:t>
            </w:r>
            <w:r w:rsidRPr="00BC37CB">
              <w:rPr>
                <w:sz w:val="24"/>
                <w:szCs w:val="24"/>
              </w:rPr>
              <w:t>при наличии Заявок</w:t>
            </w:r>
            <w:r>
              <w:rPr>
                <w:sz w:val="24"/>
                <w:szCs w:val="24"/>
              </w:rPr>
              <w:t xml:space="preserve"> «11» марта </w:t>
            </w:r>
            <w:r>
              <w:rPr>
                <w:sz w:val="24"/>
                <w:szCs w:val="24"/>
              </w:rPr>
              <w:lastRenderedPageBreak/>
              <w:t xml:space="preserve">2019 г. 13 час. 00 мин. местного времени </w:t>
            </w:r>
          </w:p>
          <w:p w:rsidR="00BC37CB" w:rsidRDefault="00BC37CB" w:rsidP="00BC37CB">
            <w:pPr>
              <w:pStyle w:val="19"/>
              <w:ind w:left="34" w:firstLine="709"/>
              <w:rPr>
                <w:sz w:val="24"/>
                <w:szCs w:val="24"/>
              </w:rPr>
            </w:pPr>
            <w:r>
              <w:rPr>
                <w:sz w:val="24"/>
              </w:rPr>
              <w:t xml:space="preserve">2) </w:t>
            </w:r>
            <w:bookmarkStart w:id="40" w:name="OLE_LINK1"/>
            <w:bookmarkStart w:id="41" w:name="OLE_LINK2"/>
            <w:r>
              <w:rPr>
                <w:sz w:val="24"/>
                <w:szCs w:val="24"/>
              </w:rPr>
              <w:t xml:space="preserve">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 </w:t>
            </w:r>
          </w:p>
          <w:p w:rsidR="00897B86" w:rsidRDefault="00897B86" w:rsidP="00897B86">
            <w:pPr>
              <w:pStyle w:val="aff8"/>
              <w:ind w:left="0" w:firstLine="709"/>
              <w:jc w:val="both"/>
              <w:rPr>
                <w:rFonts w:eastAsia="Arial"/>
                <w:szCs w:val="28"/>
              </w:rPr>
            </w:pPr>
            <w:r>
              <w:rPr>
                <w:rFonts w:eastAsia="Arial"/>
                <w:szCs w:val="28"/>
              </w:rPr>
              <w:t xml:space="preserve">3) </w:t>
            </w:r>
            <w:r w:rsidRPr="00962746">
              <w:rPr>
                <w:rFonts w:eastAsia="Arial"/>
                <w:szCs w:val="28"/>
              </w:rPr>
              <w:t xml:space="preserve">По третьему </w:t>
            </w:r>
            <w:r>
              <w:rPr>
                <w:rFonts w:eastAsia="Arial"/>
                <w:szCs w:val="28"/>
              </w:rPr>
              <w:t>этапу при поступлении Заявок после предыдущего этапа состоится «21» июня 2019 г. 14 час. 00 мин.</w:t>
            </w:r>
          </w:p>
          <w:p w:rsidR="00897B86" w:rsidRPr="00962746" w:rsidRDefault="00897B86" w:rsidP="00897B86">
            <w:pPr>
              <w:pStyle w:val="aff8"/>
              <w:ind w:left="0" w:firstLine="709"/>
              <w:jc w:val="both"/>
              <w:rPr>
                <w:rFonts w:eastAsia="Arial"/>
                <w:szCs w:val="28"/>
              </w:rPr>
            </w:pPr>
            <w:r>
              <w:rPr>
                <w:rFonts w:eastAsia="Arial"/>
                <w:szCs w:val="28"/>
              </w:rPr>
              <w:t xml:space="preserve">4) По четвертому </w:t>
            </w:r>
            <w:r w:rsidRPr="00962746">
              <w:rPr>
                <w:rFonts w:eastAsia="Arial"/>
                <w:szCs w:val="28"/>
              </w:rPr>
              <w:t xml:space="preserve">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6C7475" w:rsidRPr="00897B86" w:rsidRDefault="00897B86" w:rsidP="00897B86">
            <w:pPr>
              <w:ind w:firstLine="709"/>
              <w:jc w:val="both"/>
              <w:rPr>
                <w:rFonts w:eastAsia="Arial"/>
                <w:szCs w:val="28"/>
              </w:rPr>
            </w:pPr>
            <w:r>
              <w:rPr>
                <w:rFonts w:eastAsia="Arial"/>
                <w:szCs w:val="28"/>
              </w:rPr>
              <w:t xml:space="preserve">5) </w:t>
            </w:r>
            <w:r w:rsidRPr="00001DE9">
              <w:rPr>
                <w:rFonts w:eastAsia="Arial"/>
                <w:szCs w:val="28"/>
              </w:rPr>
              <w:t xml:space="preserve">По последнему этапу при наличии Заявок – не позднее 10 календарных дней </w:t>
            </w:r>
            <w:proofErr w:type="gramStart"/>
            <w:r w:rsidRPr="00001DE9">
              <w:rPr>
                <w:rFonts w:eastAsia="Arial"/>
                <w:szCs w:val="28"/>
              </w:rPr>
              <w:t>с даты окончания</w:t>
            </w:r>
            <w:proofErr w:type="gramEnd"/>
            <w:r w:rsidRPr="00001DE9">
              <w:rPr>
                <w:rFonts w:eastAsia="Arial"/>
                <w:szCs w:val="28"/>
              </w:rPr>
              <w:t xml:space="preserve"> приема Заявок.</w:t>
            </w:r>
            <w:bookmarkEnd w:id="40"/>
            <w:bookmarkEnd w:id="41"/>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6C7475" w:rsidRDefault="00E952C9">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6C7475" w:rsidRDefault="00E952C9">
            <w:pPr>
              <w:pStyle w:val="19"/>
              <w:ind w:firstLine="0"/>
              <w:rPr>
                <w:sz w:val="24"/>
                <w:szCs w:val="24"/>
                <w:highlight w:val="cyan"/>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А.</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431F91" w:rsidRDefault="00431F91">
            <w:pPr>
              <w:pStyle w:val="19"/>
              <w:rPr>
                <w:sz w:val="24"/>
                <w:szCs w:val="24"/>
              </w:rPr>
            </w:pPr>
            <w:r>
              <w:rPr>
                <w:sz w:val="24"/>
                <w:szCs w:val="24"/>
              </w:rPr>
              <w:t>Подведение итогов состоится по адресу, указанному в п.9 Информационной карты:</w:t>
            </w:r>
          </w:p>
          <w:p w:rsidR="006C7475" w:rsidRDefault="00E952C9">
            <w:pPr>
              <w:pStyle w:val="19"/>
              <w:rPr>
                <w:b/>
                <w:sz w:val="24"/>
                <w:szCs w:val="24"/>
              </w:rPr>
            </w:pPr>
            <w:r>
              <w:rPr>
                <w:sz w:val="24"/>
                <w:szCs w:val="24"/>
              </w:rPr>
              <w:t>1) По первому этапу при наличии Заявок состоится</w:t>
            </w:r>
            <w:r w:rsidR="00184E4F">
              <w:rPr>
                <w:sz w:val="24"/>
                <w:szCs w:val="24"/>
              </w:rPr>
              <w:t xml:space="preserve"> </w:t>
            </w:r>
            <w:r>
              <w:rPr>
                <w:sz w:val="24"/>
                <w:szCs w:val="24"/>
              </w:rPr>
              <w:t>не позднее «15» марта 2019 г. 10 час. 00 мин. местного времени;</w:t>
            </w:r>
          </w:p>
          <w:p w:rsidR="006C7475" w:rsidRDefault="00E952C9" w:rsidP="00184E4F">
            <w:pPr>
              <w:pStyle w:val="19"/>
              <w:ind w:firstLine="709"/>
              <w:rPr>
                <w:sz w:val="24"/>
                <w:szCs w:val="24"/>
                <w:highlight w:val="cyan"/>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Заявок соответствующего этапа (пункт 8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6C7475" w:rsidRDefault="00E952C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6C7475" w:rsidRPr="006B290F" w:rsidRDefault="006B290F">
            <w:pPr>
              <w:pStyle w:val="19"/>
              <w:ind w:firstLine="0"/>
              <w:rPr>
                <w:b/>
                <w:sz w:val="24"/>
                <w:szCs w:val="24"/>
              </w:rPr>
            </w:pPr>
            <w:r>
              <w:rPr>
                <w:sz w:val="24"/>
                <w:szCs w:val="24"/>
              </w:rPr>
              <w:t>О</w:t>
            </w:r>
            <w:proofErr w:type="spellStart"/>
            <w:r w:rsidR="00E952C9">
              <w:rPr>
                <w:sz w:val="24"/>
                <w:szCs w:val="24"/>
                <w:lang w:val="en-US"/>
              </w:rPr>
              <w:t>дин</w:t>
            </w:r>
            <w:proofErr w:type="spellEnd"/>
            <w:r w:rsidR="00E952C9">
              <w:rPr>
                <w:sz w:val="24"/>
                <w:szCs w:val="24"/>
                <w:lang w:val="en-US"/>
              </w:rPr>
              <w:t xml:space="preserve"> </w:t>
            </w:r>
            <w:proofErr w:type="spellStart"/>
            <w:r w:rsidR="00E952C9">
              <w:rPr>
                <w:sz w:val="24"/>
                <w:szCs w:val="24"/>
                <w:lang w:val="en-US"/>
              </w:rPr>
              <w:t>лот</w:t>
            </w:r>
            <w:proofErr w:type="spellEnd"/>
            <w:r>
              <w:rPr>
                <w:sz w:val="24"/>
                <w:szCs w:val="24"/>
              </w:rPr>
              <w:t>.</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6C7475" w:rsidRDefault="00E952C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но не ранее 01.04.2019 г. по 31.12.2021 г. (включительно).</w:t>
            </w:r>
          </w:p>
          <w:p w:rsidR="00685C56" w:rsidRPr="00F86FAA" w:rsidRDefault="00685C56" w:rsidP="00685C56">
            <w:pPr>
              <w:pStyle w:val="Default"/>
              <w:jc w:val="both"/>
            </w:pPr>
          </w:p>
          <w:p w:rsidR="006C7475" w:rsidRPr="00DA163A" w:rsidRDefault="00174FFE" w:rsidP="00DA163A">
            <w:pPr>
              <w:pStyle w:val="Default"/>
              <w:jc w:val="both"/>
              <w:rPr>
                <w:b/>
                <w:color w:val="auto"/>
              </w:rPr>
            </w:pPr>
            <w:r>
              <w:rPr>
                <w:b/>
                <w:bCs/>
                <w:color w:val="auto"/>
              </w:rPr>
              <w:t xml:space="preserve">Место </w:t>
            </w:r>
            <w:r w:rsidR="00DA163A">
              <w:rPr>
                <w:b/>
                <w:color w:val="auto"/>
              </w:rPr>
              <w:t>предоставления транспортных средств в аренду</w:t>
            </w:r>
            <w:r>
              <w:rPr>
                <w:b/>
                <w:color w:val="auto"/>
              </w:rPr>
              <w:t xml:space="preserve">: </w:t>
            </w:r>
            <w:proofErr w:type="gramStart"/>
            <w:r w:rsidR="00DA163A" w:rsidRPr="00DA163A">
              <w:rPr>
                <w:color w:val="auto"/>
              </w:rPr>
              <w:t>г</w:t>
            </w:r>
            <w:proofErr w:type="gramEnd"/>
            <w:r w:rsidR="00DA163A" w:rsidRPr="00DA163A">
              <w:rPr>
                <w:color w:val="auto"/>
              </w:rPr>
              <w:t>.</w:t>
            </w:r>
            <w:r w:rsidR="00DA163A">
              <w:rPr>
                <w:b/>
                <w:color w:val="auto"/>
              </w:rPr>
              <w:t> </w:t>
            </w:r>
            <w:r w:rsidR="00E952C9">
              <w:t>Санкт-Петербург</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6C7475" w:rsidRDefault="00E952C9">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6C7475" w:rsidRPr="00A03B7C" w:rsidRDefault="00172016">
            <w:pPr>
              <w:pStyle w:val="aff"/>
              <w:jc w:val="both"/>
              <w:rPr>
                <w:sz w:val="24"/>
                <w:szCs w:val="24"/>
              </w:rPr>
            </w:pPr>
            <w:r>
              <w:rPr>
                <w:sz w:val="24"/>
                <w:szCs w:val="24"/>
              </w:rPr>
              <w:t>Русский язык</w:t>
            </w:r>
            <w:r w:rsidR="00E952C9" w:rsidRPr="00A03B7C">
              <w:rPr>
                <w:sz w:val="24"/>
                <w:szCs w:val="24"/>
              </w:rPr>
              <w:t>. Вся переписка, связанная с проведением настоящей процедуры Размещения оферты,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6C7475" w:rsidRPr="00A4472E" w:rsidRDefault="00E952C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r w:rsidR="00A4472E">
              <w:rPr>
                <w:sz w:val="24"/>
                <w:szCs w:val="24"/>
              </w:rPr>
              <w:t>.</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AD6E06" w:rsidRDefault="006D2B87" w:rsidP="00E952C9">
            <w:pPr>
              <w:pStyle w:val="aff8"/>
              <w:numPr>
                <w:ilvl w:val="0"/>
                <w:numId w:val="17"/>
              </w:numPr>
              <w:ind w:left="0" w:firstLine="709"/>
              <w:jc w:val="both"/>
              <w:rPr>
                <w:b/>
              </w:rPr>
            </w:pPr>
            <w:r w:rsidRPr="00AD6E06">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6C7475" w:rsidRPr="00A03B7C" w:rsidRDefault="00E952C9" w:rsidP="00E952C9">
            <w:pPr>
              <w:pStyle w:val="aff8"/>
              <w:numPr>
                <w:ilvl w:val="1"/>
                <w:numId w:val="17"/>
              </w:numPr>
              <w:ind w:left="0" w:firstLine="709"/>
              <w:jc w:val="both"/>
            </w:pPr>
            <w:r w:rsidRPr="00A03B7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C7475" w:rsidRPr="00A03B7C" w:rsidRDefault="00E952C9" w:rsidP="00E952C9">
            <w:pPr>
              <w:pStyle w:val="aff8"/>
              <w:numPr>
                <w:ilvl w:val="1"/>
                <w:numId w:val="17"/>
              </w:numPr>
              <w:ind w:left="0" w:firstLine="709"/>
              <w:jc w:val="both"/>
            </w:pPr>
            <w:r w:rsidRPr="00A03B7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C7475" w:rsidRPr="00A03B7C" w:rsidRDefault="00E952C9" w:rsidP="00E952C9">
            <w:pPr>
              <w:pStyle w:val="aff8"/>
              <w:numPr>
                <w:ilvl w:val="1"/>
                <w:numId w:val="17"/>
              </w:numPr>
              <w:ind w:left="0" w:firstLine="709"/>
              <w:jc w:val="both"/>
            </w:pPr>
            <w:r w:rsidRPr="00A03B7C">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Размещения оферты (аренда транспортных средств с экипажем), с суммарной стоимостью договор</w:t>
            </w:r>
            <w:proofErr w:type="gramStart"/>
            <w:r w:rsidRPr="00A03B7C">
              <w:t>а(</w:t>
            </w:r>
            <w:proofErr w:type="gramEnd"/>
            <w:r w:rsidRPr="00A03B7C">
              <w:t>-</w:t>
            </w:r>
            <w:proofErr w:type="spellStart"/>
            <w:r w:rsidRPr="00A03B7C">
              <w:t>ов</w:t>
            </w:r>
            <w:proofErr w:type="spellEnd"/>
            <w:r w:rsidRPr="00A03B7C">
              <w:t>) не менее 20 % от начальн</w:t>
            </w:r>
            <w:r w:rsidR="00AD6E06">
              <w:t>ой (максимальной) цены договора</w:t>
            </w:r>
            <w:r w:rsidRPr="00A03B7C">
              <w:t>;</w:t>
            </w:r>
          </w:p>
          <w:p w:rsidR="006C7475" w:rsidRPr="00A03B7C" w:rsidRDefault="00E952C9" w:rsidP="00E952C9">
            <w:pPr>
              <w:pStyle w:val="aff8"/>
              <w:numPr>
                <w:ilvl w:val="1"/>
                <w:numId w:val="17"/>
              </w:numPr>
              <w:ind w:left="0" w:firstLine="709"/>
              <w:jc w:val="both"/>
            </w:pPr>
            <w:r w:rsidRPr="00A03B7C">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6C7475" w:rsidRPr="00A03B7C" w:rsidRDefault="00E952C9" w:rsidP="00E952C9">
            <w:pPr>
              <w:pStyle w:val="aff8"/>
              <w:numPr>
                <w:ilvl w:val="1"/>
                <w:numId w:val="17"/>
              </w:numPr>
              <w:ind w:left="0" w:firstLine="709"/>
              <w:jc w:val="both"/>
            </w:pPr>
            <w:r w:rsidRPr="00A03B7C">
              <w:t>наличие у претендента/участника квалифицированного персонала, обладающего водительскими удостоверениями категорий</w:t>
            </w:r>
            <w:proofErr w:type="gramStart"/>
            <w:r w:rsidR="00AD6E06">
              <w:t xml:space="preserve"> С</w:t>
            </w:r>
            <w:proofErr w:type="gramEnd"/>
            <w:r w:rsidR="00AD6E06">
              <w:t xml:space="preserve"> и Е.</w:t>
            </w:r>
          </w:p>
          <w:p w:rsidR="006D2B87" w:rsidRPr="00AD6E06" w:rsidRDefault="006D2B87" w:rsidP="00E952C9">
            <w:pPr>
              <w:pStyle w:val="aff8"/>
              <w:numPr>
                <w:ilvl w:val="0"/>
                <w:numId w:val="17"/>
              </w:numPr>
              <w:ind w:left="0" w:firstLine="709"/>
              <w:jc w:val="both"/>
              <w:rPr>
                <w:b/>
              </w:rPr>
            </w:pPr>
            <w:r w:rsidRPr="00AD6E06">
              <w:rPr>
                <w:b/>
              </w:rPr>
              <w:t xml:space="preserve">Претендент, помимо документов, указанных в пункте 2.3 настоящей документации о закупке, в составе Заявки должен </w:t>
            </w:r>
            <w:proofErr w:type="gramStart"/>
            <w:r w:rsidRPr="00AD6E06">
              <w:rPr>
                <w:b/>
              </w:rPr>
              <w:t>предоставить следующие документы</w:t>
            </w:r>
            <w:proofErr w:type="gramEnd"/>
            <w:r w:rsidRPr="00AD6E06">
              <w:rPr>
                <w:b/>
              </w:rPr>
              <w:t>:</w:t>
            </w:r>
          </w:p>
          <w:p w:rsidR="006C7475" w:rsidRPr="00A03B7C" w:rsidRDefault="00E952C9" w:rsidP="00E952C9">
            <w:pPr>
              <w:pStyle w:val="aff8"/>
              <w:numPr>
                <w:ilvl w:val="1"/>
                <w:numId w:val="17"/>
              </w:numPr>
              <w:ind w:left="0" w:firstLine="709"/>
              <w:jc w:val="both"/>
            </w:pPr>
            <w:r w:rsidRPr="00A03B7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C7475" w:rsidRPr="00A03B7C" w:rsidRDefault="00E952C9" w:rsidP="00E952C9">
            <w:pPr>
              <w:pStyle w:val="aff8"/>
              <w:numPr>
                <w:ilvl w:val="1"/>
                <w:numId w:val="17"/>
              </w:numPr>
              <w:ind w:left="0" w:firstLine="709"/>
              <w:jc w:val="both"/>
            </w:pPr>
            <w:proofErr w:type="gramStart"/>
            <w:r w:rsidRPr="00A03B7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03B7C">
              <w:t>://</w:t>
            </w:r>
            <w:r>
              <w:rPr>
                <w:lang w:val="en-US"/>
              </w:rPr>
              <w:t>service</w:t>
            </w:r>
            <w:r w:rsidRPr="00A03B7C">
              <w:t>.</w:t>
            </w:r>
            <w:proofErr w:type="spellStart"/>
            <w:r>
              <w:rPr>
                <w:lang w:val="en-US"/>
              </w:rPr>
              <w:t>nalog</w:t>
            </w:r>
            <w:proofErr w:type="spellEnd"/>
            <w:r w:rsidRPr="00A03B7C">
              <w:t>.</w:t>
            </w:r>
            <w:proofErr w:type="spellStart"/>
            <w:r>
              <w:rPr>
                <w:lang w:val="en-US"/>
              </w:rPr>
              <w:t>ru</w:t>
            </w:r>
            <w:proofErr w:type="spellEnd"/>
            <w:r w:rsidRPr="00A03B7C">
              <w:t>/</w:t>
            </w:r>
            <w:proofErr w:type="spellStart"/>
            <w:r>
              <w:rPr>
                <w:lang w:val="en-US"/>
              </w:rPr>
              <w:t>zd</w:t>
            </w:r>
            <w:proofErr w:type="spellEnd"/>
            <w:r w:rsidRPr="00A03B7C">
              <w:t>.</w:t>
            </w:r>
            <w:r>
              <w:rPr>
                <w:lang w:val="en-US"/>
              </w:rPr>
              <w:t>do</w:t>
            </w:r>
            <w:r w:rsidRPr="00A03B7C">
              <w:t>).</w:t>
            </w:r>
            <w:proofErr w:type="gramEnd"/>
            <w:r w:rsidRPr="00A03B7C">
              <w:t xml:space="preserve"> </w:t>
            </w:r>
            <w:proofErr w:type="gramStart"/>
            <w:r w:rsidRPr="00A03B7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03B7C">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w:t>
            </w:r>
            <w:r w:rsidRPr="00A03B7C">
              <w:lastRenderedPageBreak/>
              <w:t>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03B7C">
              <w:t>://</w:t>
            </w:r>
            <w:r>
              <w:rPr>
                <w:lang w:val="en-US"/>
              </w:rPr>
              <w:t>service</w:t>
            </w:r>
            <w:r w:rsidRPr="00A03B7C">
              <w:t>.</w:t>
            </w:r>
            <w:proofErr w:type="spellStart"/>
            <w:r>
              <w:rPr>
                <w:lang w:val="en-US"/>
              </w:rPr>
              <w:t>nalog</w:t>
            </w:r>
            <w:proofErr w:type="spellEnd"/>
            <w:r w:rsidRPr="00A03B7C">
              <w:t>.</w:t>
            </w:r>
            <w:proofErr w:type="spellStart"/>
            <w:r>
              <w:rPr>
                <w:lang w:val="en-US"/>
              </w:rPr>
              <w:t>ru</w:t>
            </w:r>
            <w:proofErr w:type="spellEnd"/>
            <w:r w:rsidRPr="00A03B7C">
              <w:t>/</w:t>
            </w:r>
            <w:proofErr w:type="spellStart"/>
            <w:r>
              <w:rPr>
                <w:lang w:val="en-US"/>
              </w:rPr>
              <w:t>zd</w:t>
            </w:r>
            <w:proofErr w:type="spellEnd"/>
            <w:r w:rsidRPr="00A03B7C">
              <w:t>.</w:t>
            </w:r>
            <w:r>
              <w:rPr>
                <w:lang w:val="en-US"/>
              </w:rPr>
              <w:t>do</w:t>
            </w:r>
            <w:r w:rsidRPr="00A03B7C">
              <w:t>);</w:t>
            </w:r>
          </w:p>
          <w:p w:rsidR="006C7475" w:rsidRPr="00A03B7C" w:rsidRDefault="00E952C9" w:rsidP="00E952C9">
            <w:pPr>
              <w:pStyle w:val="aff8"/>
              <w:numPr>
                <w:ilvl w:val="1"/>
                <w:numId w:val="17"/>
              </w:numPr>
              <w:ind w:left="0" w:firstLine="709"/>
              <w:jc w:val="both"/>
            </w:pPr>
            <w:proofErr w:type="gramStart"/>
            <w:r w:rsidRPr="00A03B7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03B7C">
              <w:t>неприостановлении</w:t>
            </w:r>
            <w:proofErr w:type="spellEnd"/>
            <w:r w:rsidRPr="00A03B7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03B7C">
              <w:t>://</w:t>
            </w:r>
            <w:proofErr w:type="spellStart"/>
            <w:r>
              <w:rPr>
                <w:lang w:val="en-US"/>
              </w:rPr>
              <w:t>fssprus</w:t>
            </w:r>
            <w:proofErr w:type="spellEnd"/>
            <w:r w:rsidRPr="00A03B7C">
              <w:t>.</w:t>
            </w:r>
            <w:proofErr w:type="spellStart"/>
            <w:r>
              <w:rPr>
                <w:lang w:val="en-US"/>
              </w:rPr>
              <w:t>ru</w:t>
            </w:r>
            <w:proofErr w:type="spellEnd"/>
            <w:r w:rsidRPr="00A03B7C">
              <w:t>/</w:t>
            </w:r>
            <w:proofErr w:type="spellStart"/>
            <w:r>
              <w:rPr>
                <w:lang w:val="en-US"/>
              </w:rPr>
              <w:t>iss</w:t>
            </w:r>
            <w:proofErr w:type="spellEnd"/>
            <w:r w:rsidRPr="00A03B7C">
              <w:t>/</w:t>
            </w:r>
            <w:proofErr w:type="spellStart"/>
            <w:r>
              <w:rPr>
                <w:lang w:val="en-US"/>
              </w:rPr>
              <w:t>ip</w:t>
            </w:r>
            <w:proofErr w:type="spellEnd"/>
            <w:r w:rsidRPr="00A03B7C">
              <w:t>), а также информации в едином</w:t>
            </w:r>
            <w:proofErr w:type="gramEnd"/>
            <w:r w:rsidRPr="00A03B7C">
              <w:t xml:space="preserve"> Федеральном </w:t>
            </w:r>
            <w:proofErr w:type="gramStart"/>
            <w:r w:rsidRPr="00A03B7C">
              <w:t>реестре</w:t>
            </w:r>
            <w:proofErr w:type="gramEnd"/>
            <w:r w:rsidRPr="00A03B7C">
              <w:t xml:space="preserve"> сведений о фактах деятельности юридических лиц </w:t>
            </w:r>
            <w:r>
              <w:rPr>
                <w:lang w:val="en-US"/>
              </w:rPr>
              <w:t>http</w:t>
            </w:r>
            <w:r w:rsidRPr="00A03B7C">
              <w:t>://</w:t>
            </w:r>
            <w:r>
              <w:rPr>
                <w:lang w:val="en-US"/>
              </w:rPr>
              <w:t>www</w:t>
            </w:r>
            <w:r w:rsidRPr="00A03B7C">
              <w:t>.</w:t>
            </w:r>
            <w:proofErr w:type="spellStart"/>
            <w:r>
              <w:rPr>
                <w:lang w:val="en-US"/>
              </w:rPr>
              <w:t>fedresurs</w:t>
            </w:r>
            <w:proofErr w:type="spellEnd"/>
            <w:r w:rsidRPr="00A03B7C">
              <w:t>.</w:t>
            </w:r>
            <w:proofErr w:type="spellStart"/>
            <w:r>
              <w:rPr>
                <w:lang w:val="en-US"/>
              </w:rPr>
              <w:t>ru</w:t>
            </w:r>
            <w:proofErr w:type="spellEnd"/>
            <w:r w:rsidRPr="00A03B7C">
              <w:t>/</w:t>
            </w:r>
            <w:r>
              <w:rPr>
                <w:lang w:val="en-US"/>
              </w:rPr>
              <w:t>companies</w:t>
            </w:r>
            <w:r w:rsidRPr="00A03B7C">
              <w:t>/</w:t>
            </w:r>
            <w:proofErr w:type="spellStart"/>
            <w:r>
              <w:rPr>
                <w:lang w:val="en-US"/>
              </w:rPr>
              <w:t>IsSearching</w:t>
            </w:r>
            <w:proofErr w:type="spellEnd"/>
            <w:r w:rsidRPr="00A03B7C">
              <w:t xml:space="preserve">. </w:t>
            </w:r>
            <w:proofErr w:type="gramStart"/>
            <w:r w:rsidRPr="00A03B7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03B7C">
              <w:t xml:space="preserve"> Организатором на день рассмотрения Заявок проверяется информация о наличии исполнительных производств и/или </w:t>
            </w:r>
            <w:proofErr w:type="spellStart"/>
            <w:r w:rsidRPr="00A03B7C">
              <w:t>неприостановлении</w:t>
            </w:r>
            <w:proofErr w:type="spellEnd"/>
            <w:r w:rsidRPr="00A03B7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C7475" w:rsidRPr="00A03B7C" w:rsidRDefault="00E952C9" w:rsidP="00E952C9">
            <w:pPr>
              <w:pStyle w:val="aff8"/>
              <w:numPr>
                <w:ilvl w:val="1"/>
                <w:numId w:val="17"/>
              </w:numPr>
              <w:ind w:left="0" w:firstLine="709"/>
              <w:jc w:val="both"/>
            </w:pPr>
            <w:r w:rsidRPr="00A03B7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C7475" w:rsidRPr="00A03B7C" w:rsidRDefault="00E952C9" w:rsidP="00E952C9">
            <w:pPr>
              <w:pStyle w:val="aff8"/>
              <w:numPr>
                <w:ilvl w:val="1"/>
                <w:numId w:val="17"/>
              </w:numPr>
              <w:ind w:left="0" w:firstLine="709"/>
              <w:jc w:val="both"/>
            </w:pPr>
            <w:proofErr w:type="gramStart"/>
            <w:r w:rsidRPr="00A03B7C">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(информационное письмо о соответствии услуг требованиям технического задания);</w:t>
            </w:r>
            <w:proofErr w:type="gramEnd"/>
          </w:p>
          <w:p w:rsidR="006C7475" w:rsidRPr="00A03B7C" w:rsidRDefault="00E952C9" w:rsidP="00E952C9">
            <w:pPr>
              <w:pStyle w:val="aff8"/>
              <w:numPr>
                <w:ilvl w:val="1"/>
                <w:numId w:val="17"/>
              </w:numPr>
              <w:ind w:left="0" w:firstLine="709"/>
              <w:jc w:val="both"/>
            </w:pPr>
            <w:r w:rsidRPr="00A03B7C">
              <w:t xml:space="preserve">документ по форме приложения № 4 к документации о </w:t>
            </w:r>
            <w:proofErr w:type="gramStart"/>
            <w:r w:rsidRPr="00A03B7C">
              <w:t>закупке</w:t>
            </w:r>
            <w:proofErr w:type="gramEnd"/>
            <w:r w:rsidRPr="00A03B7C">
              <w:t xml:space="preserve"> о наличии опыта оказания услуг, указанного в </w:t>
            </w:r>
            <w:r w:rsidRPr="00A03B7C">
              <w:lastRenderedPageBreak/>
              <w:t>подпункте 1.3 части 1 пункта 17 Информационной карты;</w:t>
            </w:r>
          </w:p>
          <w:p w:rsidR="006C7475" w:rsidRPr="00A03B7C" w:rsidRDefault="00E952C9" w:rsidP="00E952C9">
            <w:pPr>
              <w:pStyle w:val="aff8"/>
              <w:numPr>
                <w:ilvl w:val="1"/>
                <w:numId w:val="17"/>
              </w:numPr>
              <w:ind w:left="0" w:firstLine="709"/>
              <w:jc w:val="both"/>
            </w:pPr>
            <w:r w:rsidRPr="00A03B7C">
              <w:t xml:space="preserve">копии договоров, указанных в документе по форме приложения № 4 к документации о </w:t>
            </w:r>
            <w:proofErr w:type="gramStart"/>
            <w:r w:rsidRPr="00A03B7C">
              <w:t>закупке</w:t>
            </w:r>
            <w:proofErr w:type="gramEnd"/>
            <w:r w:rsidRPr="00A03B7C">
              <w:t xml:space="preserve"> о наличии опыта оказания услуг;</w:t>
            </w:r>
          </w:p>
          <w:p w:rsidR="006C7475" w:rsidRPr="00F6009B" w:rsidRDefault="00F6009B" w:rsidP="00E952C9">
            <w:pPr>
              <w:pStyle w:val="aff8"/>
              <w:numPr>
                <w:ilvl w:val="1"/>
                <w:numId w:val="17"/>
              </w:numPr>
              <w:ind w:left="0" w:firstLine="709"/>
              <w:jc w:val="both"/>
            </w:pPr>
            <w:r>
              <w:t xml:space="preserve">копии </w:t>
            </w:r>
            <w:r w:rsidR="00E952C9" w:rsidRPr="00A03B7C">
              <w:t>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w:t>
            </w:r>
            <w:r>
              <w:t xml:space="preserve">ередаточные документы и т.п.). </w:t>
            </w:r>
            <w:r w:rsidR="00E952C9" w:rsidRPr="00A03B7C">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E952C9" w:rsidRPr="00F6009B">
              <w:t>Письмо должно содержать контактную информацию контрагента претендента;</w:t>
            </w:r>
          </w:p>
          <w:p w:rsidR="006C7475" w:rsidRPr="00A03B7C" w:rsidRDefault="00E952C9" w:rsidP="00E952C9">
            <w:pPr>
              <w:pStyle w:val="aff8"/>
              <w:numPr>
                <w:ilvl w:val="1"/>
                <w:numId w:val="17"/>
              </w:numPr>
              <w:ind w:left="0" w:firstLine="709"/>
              <w:jc w:val="both"/>
            </w:pPr>
            <w:r w:rsidRPr="00A03B7C">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A03B7C">
              <w:t xml:space="preserve"> С</w:t>
            </w:r>
            <w:proofErr w:type="gramEnd"/>
            <w:r w:rsidRPr="00A03B7C">
              <w:t xml:space="preserve"> и Е, заверенных претендентом;</w:t>
            </w:r>
          </w:p>
          <w:p w:rsidR="006C7475" w:rsidRPr="00A03B7C" w:rsidRDefault="00E952C9" w:rsidP="00E952C9">
            <w:pPr>
              <w:pStyle w:val="aff8"/>
              <w:numPr>
                <w:ilvl w:val="1"/>
                <w:numId w:val="17"/>
              </w:numPr>
              <w:ind w:left="0" w:firstLine="709"/>
              <w:jc w:val="both"/>
            </w:pPr>
            <w:r w:rsidRPr="00A03B7C">
              <w:t>перечень транспортных средств по форме Приложения № 8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roofErr w:type="gramStart"/>
            <w:r w:rsidRPr="00A03B7C">
              <w:t>..</w:t>
            </w:r>
            <w:proofErr w:type="gramEnd"/>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6C7475" w:rsidRDefault="00E952C9">
            <w:pPr>
              <w:pStyle w:val="afa"/>
              <w:ind w:firstLine="0"/>
              <w:rPr>
                <w:sz w:val="24"/>
                <w:highlight w:val="yellow"/>
              </w:rPr>
            </w:pPr>
            <w:r w:rsidRPr="00A03B7C">
              <w:rPr>
                <w:sz w:val="24"/>
              </w:rPr>
              <w:t xml:space="preserve">Иностранное лицо должно быть правомочно заключать и исполнять договор, </w:t>
            </w:r>
            <w:proofErr w:type="gramStart"/>
            <w:r w:rsidRPr="00A03B7C">
              <w:rPr>
                <w:sz w:val="24"/>
              </w:rPr>
              <w:t>право</w:t>
            </w:r>
            <w:proofErr w:type="gramEnd"/>
            <w:r w:rsidRPr="00A03B7C">
              <w:rPr>
                <w:sz w:val="24"/>
              </w:rPr>
              <w:t xml:space="preserve">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A03B7C">
              <w:rPr>
                <w:sz w:val="24"/>
              </w:rPr>
              <w:t>заверением</w:t>
            </w:r>
            <w:proofErr w:type="gramEnd"/>
            <w:r w:rsidRPr="00A03B7C">
              <w:rPr>
                <w:sz w:val="24"/>
              </w:rPr>
              <w:t xml:space="preserve"> иностранного лица.  Иные особенности не предусмотрены.</w:t>
            </w:r>
            <w:r>
              <w:rPr>
                <w:sz w:val="24"/>
              </w:rPr>
              <w:t xml:space="preserve"> </w:t>
            </w:r>
          </w:p>
        </w:tc>
      </w:tr>
      <w:tr w:rsidR="007D6548" w:rsidRPr="00F86FAA" w:rsidTr="00F6009B">
        <w:trPr>
          <w:trHeight w:val="2649"/>
        </w:trPr>
        <w:tc>
          <w:tcPr>
            <w:tcW w:w="567" w:type="dxa"/>
          </w:tcPr>
          <w:p w:rsidR="007D6548" w:rsidRPr="00F86FAA" w:rsidRDefault="00357415" w:rsidP="009830CC">
            <w:pPr>
              <w:pStyle w:val="19"/>
              <w:ind w:firstLine="0"/>
              <w:rPr>
                <w:b/>
                <w:sz w:val="24"/>
                <w:szCs w:val="24"/>
              </w:rPr>
            </w:pPr>
            <w:r>
              <w:rPr>
                <w:b/>
                <w:sz w:val="24"/>
                <w:szCs w:val="24"/>
              </w:rPr>
              <w:lastRenderedPageBreak/>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7371" w:type="dxa"/>
          </w:tcPr>
          <w:p w:rsidR="007D6548" w:rsidRDefault="007D6548" w:rsidP="003D3596">
            <w:pPr>
              <w:pStyle w:val="afa"/>
              <w:rPr>
                <w:b/>
                <w:i/>
                <w:sz w:val="24"/>
              </w:rPr>
            </w:pPr>
          </w:p>
          <w:tbl>
            <w:tblPr>
              <w:tblStyle w:val="afff4"/>
              <w:tblW w:w="0" w:type="auto"/>
              <w:tblLayout w:type="fixed"/>
              <w:tblLook w:val="04A0"/>
            </w:tblPr>
            <w:tblGrid>
              <w:gridCol w:w="5273"/>
              <w:gridCol w:w="1276"/>
            </w:tblGrid>
            <w:tr w:rsidR="00F6009B" w:rsidRPr="00BE0B93" w:rsidTr="00FF6E27">
              <w:tc>
                <w:tcPr>
                  <w:tcW w:w="5273" w:type="dxa"/>
                  <w:tcBorders>
                    <w:top w:val="single" w:sz="4" w:space="0" w:color="auto"/>
                    <w:left w:val="single" w:sz="4" w:space="0" w:color="auto"/>
                    <w:bottom w:val="single" w:sz="4" w:space="0" w:color="auto"/>
                    <w:right w:val="single" w:sz="4" w:space="0" w:color="auto"/>
                  </w:tcBorders>
                  <w:vAlign w:val="center"/>
                  <w:hideMark/>
                </w:tcPr>
                <w:p w:rsidR="00F6009B" w:rsidRPr="00BE0B93" w:rsidRDefault="00F6009B" w:rsidP="00FF6E27">
                  <w:pPr>
                    <w:pStyle w:val="afa"/>
                    <w:jc w:val="center"/>
                    <w:rPr>
                      <w:b/>
                      <w:sz w:val="24"/>
                    </w:rPr>
                  </w:pPr>
                  <w:r w:rsidRPr="00BE0B93">
                    <w:rPr>
                      <w:b/>
                      <w:sz w:val="24"/>
                    </w:rPr>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F6009B" w:rsidRPr="00BE0B93" w:rsidRDefault="00F6009B" w:rsidP="00FF6E27">
                  <w:pPr>
                    <w:pStyle w:val="afa"/>
                    <w:ind w:firstLine="0"/>
                    <w:jc w:val="center"/>
                    <w:rPr>
                      <w:b/>
                      <w:sz w:val="24"/>
                    </w:rPr>
                  </w:pPr>
                  <w:r w:rsidRPr="00BE0B93">
                    <w:rPr>
                      <w:b/>
                      <w:sz w:val="24"/>
                    </w:rPr>
                    <w:t xml:space="preserve">Значение </w:t>
                  </w:r>
                  <w:r w:rsidRPr="00BE0B93">
                    <w:rPr>
                      <w:sz w:val="24"/>
                    </w:rPr>
                    <w:t>Кз</w:t>
                  </w:r>
                </w:p>
              </w:tc>
            </w:tr>
            <w:tr w:rsidR="00F6009B" w:rsidRPr="00BE0B93" w:rsidTr="00F6009B">
              <w:tc>
                <w:tcPr>
                  <w:tcW w:w="5273" w:type="dxa"/>
                  <w:tcBorders>
                    <w:top w:val="single" w:sz="4" w:space="0" w:color="auto"/>
                    <w:left w:val="single" w:sz="4" w:space="0" w:color="auto"/>
                    <w:bottom w:val="single" w:sz="4" w:space="0" w:color="auto"/>
                    <w:right w:val="single" w:sz="4" w:space="0" w:color="auto"/>
                  </w:tcBorders>
                  <w:hideMark/>
                </w:tcPr>
                <w:p w:rsidR="00F6009B" w:rsidRPr="00BE0B93" w:rsidRDefault="00F6009B" w:rsidP="000C50F6">
                  <w:pPr>
                    <w:pStyle w:val="afa"/>
                    <w:ind w:firstLine="0"/>
                    <w:rPr>
                      <w:sz w:val="24"/>
                    </w:rPr>
                  </w:pPr>
                  <w:r>
                    <w:rPr>
                      <w:sz w:val="24"/>
                    </w:rPr>
                    <w:t>Цена договора (руб. без учета НДС)</w:t>
                  </w:r>
                  <w:r w:rsidRPr="00BE0B93">
                    <w:rPr>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6009B" w:rsidRPr="00BE0B93" w:rsidRDefault="00F6009B" w:rsidP="000C50F6">
                  <w:pPr>
                    <w:pStyle w:val="afa"/>
                    <w:ind w:firstLine="0"/>
                    <w:jc w:val="center"/>
                    <w:rPr>
                      <w:sz w:val="24"/>
                    </w:rPr>
                  </w:pPr>
                  <w:r w:rsidRPr="00BE0B93">
                    <w:rPr>
                      <w:sz w:val="24"/>
                    </w:rPr>
                    <w:t>0,55</w:t>
                  </w:r>
                </w:p>
              </w:tc>
            </w:tr>
            <w:tr w:rsidR="00F6009B" w:rsidRPr="00BE0B93" w:rsidTr="00F6009B">
              <w:tc>
                <w:tcPr>
                  <w:tcW w:w="5273" w:type="dxa"/>
                  <w:tcBorders>
                    <w:top w:val="single" w:sz="4" w:space="0" w:color="auto"/>
                    <w:left w:val="single" w:sz="4" w:space="0" w:color="auto"/>
                    <w:bottom w:val="single" w:sz="4" w:space="0" w:color="auto"/>
                    <w:right w:val="single" w:sz="4" w:space="0" w:color="auto"/>
                  </w:tcBorders>
                  <w:hideMark/>
                </w:tcPr>
                <w:p w:rsidR="00F6009B" w:rsidRPr="00BE0B93" w:rsidRDefault="00F6009B" w:rsidP="000C50F6">
                  <w:pPr>
                    <w:pStyle w:val="afa"/>
                    <w:ind w:firstLine="0"/>
                    <w:rPr>
                      <w:sz w:val="24"/>
                    </w:rPr>
                  </w:pPr>
                  <w:r w:rsidRPr="00BE0B93">
                    <w:rPr>
                      <w:b/>
                      <w:sz w:val="24"/>
                    </w:rPr>
                    <w:t>Опыт участника</w:t>
                  </w:r>
                  <w:r w:rsidRPr="00BE0B93">
                    <w:rPr>
                      <w:sz w:val="24"/>
                    </w:rPr>
                    <w:t xml:space="preserve"> (суммарная стоимость </w:t>
                  </w:r>
                  <w:r>
                    <w:rPr>
                      <w:sz w:val="24"/>
                    </w:rPr>
                    <w:t>договоров, аналогичных предмету Размещения оферты</w:t>
                  </w:r>
                  <w:r w:rsidRPr="00BE0B93">
                    <w:rPr>
                      <w:sz w:val="24"/>
                    </w:rPr>
                    <w:t>, в соответствии с подпунктами 1.3. части 1 и 2.7, 2.8. части 2 п.17 Информационной карты документации о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F6009B" w:rsidRPr="001B3024" w:rsidRDefault="00F6009B" w:rsidP="000C50F6">
                  <w:pPr>
                    <w:pStyle w:val="afa"/>
                    <w:ind w:firstLine="0"/>
                    <w:jc w:val="center"/>
                    <w:rPr>
                      <w:sz w:val="24"/>
                    </w:rPr>
                  </w:pPr>
                  <w:r w:rsidRPr="00BE0B93">
                    <w:rPr>
                      <w:sz w:val="24"/>
                    </w:rPr>
                    <w:t>0,</w:t>
                  </w:r>
                  <w:r>
                    <w:rPr>
                      <w:sz w:val="24"/>
                    </w:rPr>
                    <w:t>45</w:t>
                  </w:r>
                </w:p>
              </w:tc>
            </w:tr>
          </w:tbl>
          <w:p w:rsidR="00F6009B" w:rsidRPr="00F86FAA" w:rsidRDefault="00F6009B" w:rsidP="003D3596">
            <w:pPr>
              <w:pStyle w:val="afa"/>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6C7475" w:rsidRDefault="00E952C9" w:rsidP="00E952C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C7475" w:rsidRDefault="00E952C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C7475" w:rsidRDefault="00FF6E27" w:rsidP="00FF6E27">
            <w:pPr>
              <w:pStyle w:val="afa"/>
              <w:ind w:left="34" w:firstLine="567"/>
              <w:rPr>
                <w:sz w:val="24"/>
              </w:rPr>
            </w:pPr>
            <w:r>
              <w:rPr>
                <w:sz w:val="24"/>
              </w:rPr>
              <w:t>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Pr>
                <w:sz w:val="24"/>
              </w:rPr>
              <w:t>,</w:t>
            </w:r>
            <w:proofErr w:type="gramEnd"/>
            <w:r>
              <w:rPr>
                <w:sz w:val="24"/>
              </w:rPr>
              <w:t xml:space="preserve"> чем на 5% (пять процентов) в год.</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6C7475" w:rsidRDefault="00E952C9">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6C7475" w:rsidRDefault="00E952C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6C7475" w:rsidRDefault="00E952C9" w:rsidP="00281D86">
            <w:pPr>
              <w:pStyle w:val="19"/>
              <w:ind w:firstLine="0"/>
              <w:rPr>
                <w:sz w:val="24"/>
                <w:szCs w:val="24"/>
              </w:rPr>
            </w:pPr>
            <w:r>
              <w:rPr>
                <w:sz w:val="24"/>
                <w:szCs w:val="24"/>
              </w:rPr>
              <w:t>Не предусмотрено</w:t>
            </w: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6C7475" w:rsidRDefault="00E952C9">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w:t>
            </w:r>
            <w:r>
              <w:rPr>
                <w:sz w:val="24"/>
                <w:szCs w:val="24"/>
              </w:rPr>
              <w:lastRenderedPageBreak/>
              <w:t xml:space="preserve">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6C7475" w:rsidRDefault="00880D63" w:rsidP="00880D63">
            <w:pPr>
              <w:pStyle w:val="19"/>
              <w:ind w:firstLine="0"/>
              <w:rPr>
                <w:sz w:val="24"/>
                <w:szCs w:val="24"/>
              </w:rPr>
            </w:pPr>
            <w:proofErr w:type="gramStart"/>
            <w:r>
              <w:rPr>
                <w:sz w:val="24"/>
                <w:szCs w:val="24"/>
              </w:rPr>
              <w:t>С даты подписания</w:t>
            </w:r>
            <w:proofErr w:type="gramEnd"/>
            <w:r>
              <w:rPr>
                <w:sz w:val="24"/>
                <w:szCs w:val="24"/>
              </w:rPr>
              <w:t xml:space="preserve"> </w:t>
            </w:r>
            <w:r w:rsidR="00E952C9">
              <w:rPr>
                <w:sz w:val="24"/>
                <w:szCs w:val="24"/>
              </w:rPr>
              <w:t>по 31.12.2021 г.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6C7475" w:rsidRDefault="00E952C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B53F2A">
        <w:rPr>
          <w:b/>
          <w:sz w:val="28"/>
        </w:rPr>
        <w:br/>
      </w:r>
      <w:r>
        <w:rPr>
          <w:b/>
          <w:sz w:val="28"/>
        </w:rPr>
        <w:t xml:space="preserve">№ </w:t>
      </w:r>
      <w:r w:rsidR="00B53F2A">
        <w:rPr>
          <w:b/>
          <w:sz w:val="28"/>
        </w:rPr>
        <w:t>РО-НКПОКТ-19-0002</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w:t>
      </w:r>
      <w:r w:rsidR="00B55D29" w:rsidRPr="00B55D29">
        <w:rPr>
          <w:szCs w:val="28"/>
        </w:rPr>
        <w:t>НКПОКТ-19-0002</w:t>
      </w:r>
      <w:r>
        <w:rPr>
          <w:szCs w:val="28"/>
        </w:rPr>
        <w:t xml:space="preserve"> (далее – Размещение оферты) на </w:t>
      </w:r>
      <w:r w:rsidR="001A711D">
        <w:t>аренду транспортных средств с экипажем по заказам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952C9">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952C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E952C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E952C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E952C9">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E952C9">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E952C9">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952C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952C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C7475" w:rsidRDefault="00E952C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C7475" w:rsidRDefault="00E952C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C7475" w:rsidRPr="00F230E7" w:rsidRDefault="006C7475" w:rsidP="000C50F6">
      <w:pPr>
        <w:pStyle w:val="afa"/>
        <w:ind w:firstLine="0"/>
        <w:jc w:val="center"/>
        <w:outlineLvl w:val="1"/>
        <w:rPr>
          <w:b/>
          <w:sz w:val="28"/>
          <w:szCs w:val="28"/>
        </w:rPr>
      </w:pPr>
      <w:r>
        <w:rPr>
          <w:b/>
          <w:sz w:val="28"/>
          <w:szCs w:val="28"/>
        </w:rPr>
        <w:t>Предложение о сотрудничестве</w:t>
      </w:r>
    </w:p>
    <w:p w:rsidR="006C7475" w:rsidRPr="0007096B" w:rsidRDefault="006C7475" w:rsidP="000C50F6">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6C7475" w:rsidRPr="00CA57DE" w:rsidTr="000C50F6">
        <w:tc>
          <w:tcPr>
            <w:tcW w:w="4927" w:type="dxa"/>
          </w:tcPr>
          <w:p w:rsidR="006C7475" w:rsidRPr="00CA57DE" w:rsidRDefault="006C7475" w:rsidP="000C50F6">
            <w:pPr>
              <w:rPr>
                <w:sz w:val="26"/>
                <w:szCs w:val="26"/>
              </w:rPr>
            </w:pPr>
            <w:r>
              <w:rPr>
                <w:sz w:val="26"/>
                <w:szCs w:val="26"/>
              </w:rPr>
              <w:t>«____» ___________ 201_ г.</w:t>
            </w:r>
          </w:p>
        </w:tc>
        <w:tc>
          <w:tcPr>
            <w:tcW w:w="4927" w:type="dxa"/>
          </w:tcPr>
          <w:p w:rsidR="006C7475" w:rsidRPr="00CA57DE" w:rsidRDefault="006C7475" w:rsidP="000C50F6">
            <w:pPr>
              <w:rPr>
                <w:sz w:val="26"/>
                <w:szCs w:val="26"/>
              </w:rPr>
            </w:pPr>
            <w:r>
              <w:rPr>
                <w:sz w:val="26"/>
                <w:szCs w:val="26"/>
              </w:rPr>
              <w:t>Процедура Размещения оферты</w:t>
            </w:r>
          </w:p>
          <w:p w:rsidR="006C7475" w:rsidRPr="00CA57DE" w:rsidRDefault="006C7475" w:rsidP="000C50F6">
            <w:pPr>
              <w:rPr>
                <w:sz w:val="26"/>
                <w:szCs w:val="26"/>
              </w:rPr>
            </w:pPr>
            <w:r>
              <w:rPr>
                <w:sz w:val="26"/>
                <w:szCs w:val="26"/>
              </w:rPr>
              <w:t>№ РО-НКПОКТ-19-00</w:t>
            </w:r>
            <w:r w:rsidR="00885A34">
              <w:rPr>
                <w:sz w:val="26"/>
                <w:szCs w:val="26"/>
              </w:rPr>
              <w:t>02</w:t>
            </w:r>
          </w:p>
        </w:tc>
      </w:tr>
    </w:tbl>
    <w:p w:rsidR="006C7475" w:rsidRPr="0007096B" w:rsidRDefault="006C7475" w:rsidP="000C50F6">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6C7475" w:rsidRPr="0007096B" w:rsidTr="000C50F6">
        <w:tc>
          <w:tcPr>
            <w:tcW w:w="9854" w:type="dxa"/>
          </w:tcPr>
          <w:p w:rsidR="006C7475" w:rsidRPr="0007096B" w:rsidRDefault="006C7475" w:rsidP="000C50F6">
            <w:pPr>
              <w:rPr>
                <w:sz w:val="28"/>
                <w:szCs w:val="28"/>
              </w:rPr>
            </w:pPr>
          </w:p>
        </w:tc>
      </w:tr>
      <w:tr w:rsidR="006C7475" w:rsidRPr="0007096B" w:rsidTr="000C50F6">
        <w:tc>
          <w:tcPr>
            <w:tcW w:w="9854" w:type="dxa"/>
          </w:tcPr>
          <w:p w:rsidR="006C7475" w:rsidRPr="0007096B" w:rsidRDefault="006C7475" w:rsidP="000C50F6">
            <w:pPr>
              <w:ind w:firstLine="3"/>
              <w:jc w:val="center"/>
              <w:rPr>
                <w:sz w:val="28"/>
                <w:szCs w:val="28"/>
              </w:rPr>
            </w:pPr>
            <w:r>
              <w:rPr>
                <w:bCs/>
                <w:i/>
              </w:rPr>
              <w:t>(Полное наименование п</w:t>
            </w:r>
            <w:r>
              <w:rPr>
                <w:i/>
              </w:rPr>
              <w:t>ретендента</w:t>
            </w:r>
            <w:r>
              <w:rPr>
                <w:bCs/>
                <w:i/>
              </w:rPr>
              <w:t>)</w:t>
            </w:r>
          </w:p>
        </w:tc>
      </w:tr>
    </w:tbl>
    <w:p w:rsidR="006C7475" w:rsidRDefault="006C7475" w:rsidP="000C50F6">
      <w:pPr>
        <w:ind w:firstLine="720"/>
        <w:jc w:val="both"/>
        <w:rPr>
          <w:b/>
          <w:sz w:val="28"/>
          <w:szCs w:val="28"/>
          <w:highlight w:val="cyan"/>
        </w:rPr>
      </w:pPr>
    </w:p>
    <w:p w:rsidR="006C7475" w:rsidRDefault="006C7475" w:rsidP="000C50F6">
      <w:pPr>
        <w:shd w:val="clear" w:color="auto" w:fill="FFFFFF"/>
        <w:jc w:val="center"/>
        <w:rPr>
          <w:b/>
          <w:sz w:val="22"/>
          <w:szCs w:val="22"/>
        </w:rPr>
      </w:pPr>
      <w:r>
        <w:rPr>
          <w:b/>
          <w:sz w:val="22"/>
          <w:szCs w:val="22"/>
        </w:rPr>
        <w:t>СТАВКИ АРЕНДНОЙ ПЛАТЫ ТРАНСПОРТНОГО СРЕДСТВА С ЭКИПАЖЕМ</w:t>
      </w:r>
      <w:r w:rsidR="00A86FE7">
        <w:rPr>
          <w:rStyle w:val="af7"/>
          <w:b/>
          <w:sz w:val="22"/>
          <w:szCs w:val="22"/>
        </w:rPr>
        <w:footnoteReference w:id="3"/>
      </w:r>
    </w:p>
    <w:p w:rsidR="006C7475" w:rsidRDefault="006C7475" w:rsidP="000C50F6">
      <w:pPr>
        <w:ind w:firstLine="709"/>
        <w:jc w:val="right"/>
        <w:rPr>
          <w:i/>
        </w:rPr>
      </w:pPr>
      <w:r>
        <w:rPr>
          <w:i/>
        </w:rPr>
        <w:t>ТАБЛИЦА №1</w:t>
      </w:r>
    </w:p>
    <w:tbl>
      <w:tblPr>
        <w:tblpPr w:leftFromText="180" w:rightFromText="180" w:vertAnchor="text" w:horzAnchor="margin" w:tblpXSpec="center" w:tblpY="2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386"/>
        <w:gridCol w:w="1559"/>
        <w:gridCol w:w="1674"/>
      </w:tblGrid>
      <w:tr w:rsidR="006C7475" w:rsidRPr="00662BDF" w:rsidTr="000C50F6">
        <w:trPr>
          <w:trHeight w:val="845"/>
        </w:trPr>
        <w:tc>
          <w:tcPr>
            <w:tcW w:w="1101" w:type="dxa"/>
            <w:vAlign w:val="center"/>
          </w:tcPr>
          <w:p w:rsidR="006C7475" w:rsidRDefault="006C7475" w:rsidP="000C50F6">
            <w:pPr>
              <w:jc w:val="center"/>
              <w:rPr>
                <w:b/>
                <w:bCs/>
              </w:rPr>
            </w:pPr>
          </w:p>
        </w:tc>
        <w:tc>
          <w:tcPr>
            <w:tcW w:w="5386" w:type="dxa"/>
            <w:vAlign w:val="center"/>
          </w:tcPr>
          <w:p w:rsidR="006C7475" w:rsidRDefault="006C7475" w:rsidP="000C50F6">
            <w:pPr>
              <w:jc w:val="center"/>
              <w:rPr>
                <w:b/>
                <w:bCs/>
              </w:rPr>
            </w:pPr>
            <w:r>
              <w:rPr>
                <w:b/>
                <w:bCs/>
              </w:rPr>
              <w:t>Адреса</w:t>
            </w:r>
          </w:p>
        </w:tc>
        <w:tc>
          <w:tcPr>
            <w:tcW w:w="1559" w:type="dxa"/>
            <w:vAlign w:val="center"/>
          </w:tcPr>
          <w:p w:rsidR="006C7475" w:rsidRDefault="006C7475" w:rsidP="000C50F6">
            <w:pPr>
              <w:jc w:val="center"/>
              <w:rPr>
                <w:b/>
                <w:bCs/>
              </w:rPr>
            </w:pPr>
            <w:r>
              <w:rPr>
                <w:b/>
                <w:bCs/>
              </w:rPr>
              <w:t>Типоразмер</w:t>
            </w:r>
          </w:p>
        </w:tc>
        <w:tc>
          <w:tcPr>
            <w:tcW w:w="1674" w:type="dxa"/>
            <w:vAlign w:val="center"/>
          </w:tcPr>
          <w:p w:rsidR="006C7475" w:rsidRDefault="006C7475" w:rsidP="000C50F6">
            <w:pPr>
              <w:jc w:val="center"/>
              <w:rPr>
                <w:b/>
                <w:bCs/>
              </w:rPr>
            </w:pPr>
            <w:r>
              <w:rPr>
                <w:b/>
                <w:bCs/>
              </w:rPr>
              <w:t>Ставки (руб. без учета НДС)</w:t>
            </w:r>
          </w:p>
        </w:tc>
      </w:tr>
      <w:tr w:rsidR="006C7475" w:rsidRPr="00662BDF" w:rsidTr="000C50F6">
        <w:trPr>
          <w:trHeight w:val="575"/>
        </w:trPr>
        <w:tc>
          <w:tcPr>
            <w:tcW w:w="1101" w:type="dxa"/>
            <w:vMerge w:val="restart"/>
            <w:vAlign w:val="center"/>
          </w:tcPr>
          <w:p w:rsidR="006C7475" w:rsidRPr="008C7E37" w:rsidRDefault="006C7475" w:rsidP="000C50F6">
            <w:pPr>
              <w:jc w:val="center"/>
            </w:pPr>
            <w:r>
              <w:t>Зона 1</w:t>
            </w:r>
          </w:p>
        </w:tc>
        <w:tc>
          <w:tcPr>
            <w:tcW w:w="5386" w:type="dxa"/>
            <w:vMerge w:val="restart"/>
            <w:vAlign w:val="center"/>
          </w:tcPr>
          <w:p w:rsidR="006C7475" w:rsidRPr="008C7E37" w:rsidRDefault="006C7475" w:rsidP="000C50F6">
            <w:pPr>
              <w:jc w:val="center"/>
            </w:pPr>
            <w:proofErr w:type="spellStart"/>
            <w:r>
              <w:t>Фрунзенский</w:t>
            </w:r>
            <w:proofErr w:type="spellEnd"/>
            <w:r>
              <w:t xml:space="preserve"> район СПб;</w:t>
            </w:r>
            <w:r>
              <w:br/>
              <w:t>Московский район СПб;</w:t>
            </w:r>
            <w:r>
              <w:br/>
              <w:t xml:space="preserve">г. Санкт-Петербург, </w:t>
            </w:r>
            <w:proofErr w:type="spellStart"/>
            <w:r>
              <w:t>Пулковское</w:t>
            </w:r>
            <w:proofErr w:type="spellEnd"/>
            <w:r>
              <w:t xml:space="preserve"> </w:t>
            </w:r>
            <w:proofErr w:type="spellStart"/>
            <w:r>
              <w:t>ш</w:t>
            </w:r>
            <w:proofErr w:type="spellEnd"/>
            <w:r>
              <w:t>. д. 56, к. 4</w:t>
            </w:r>
            <w:proofErr w:type="gramStart"/>
            <w:r>
              <w:t xml:space="preserve"> ;</w:t>
            </w:r>
            <w:proofErr w:type="gramEnd"/>
            <w:r>
              <w:t xml:space="preserve"> </w:t>
            </w:r>
            <w:r>
              <w:br/>
              <w:t xml:space="preserve">г. Санкт-Петербург, Московское </w:t>
            </w:r>
            <w:proofErr w:type="spellStart"/>
            <w:r>
              <w:t>ш</w:t>
            </w:r>
            <w:proofErr w:type="spellEnd"/>
            <w:r>
              <w:t xml:space="preserve">., д.1-70 ; </w:t>
            </w:r>
            <w:r>
              <w:br/>
              <w:t xml:space="preserve">г. Санкт-Петербург, Московское </w:t>
            </w:r>
            <w:proofErr w:type="spellStart"/>
            <w:r>
              <w:t>ш</w:t>
            </w:r>
            <w:proofErr w:type="spellEnd"/>
            <w:r>
              <w:t>., 345</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116"/>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311"/>
        </w:trPr>
        <w:tc>
          <w:tcPr>
            <w:tcW w:w="1101" w:type="dxa"/>
            <w:vMerge w:val="restart"/>
            <w:vAlign w:val="center"/>
          </w:tcPr>
          <w:p w:rsidR="006C7475" w:rsidRPr="008C7E37" w:rsidRDefault="006C7475" w:rsidP="000C50F6">
            <w:pPr>
              <w:jc w:val="center"/>
            </w:pPr>
            <w:r>
              <w:t>Зона 2</w:t>
            </w:r>
          </w:p>
        </w:tc>
        <w:tc>
          <w:tcPr>
            <w:tcW w:w="5386" w:type="dxa"/>
            <w:vMerge w:val="restart"/>
            <w:vAlign w:val="center"/>
          </w:tcPr>
          <w:p w:rsidR="006C7475" w:rsidRPr="008C7E37" w:rsidRDefault="006C7475" w:rsidP="000C50F6">
            <w:pPr>
              <w:jc w:val="center"/>
            </w:pPr>
            <w:proofErr w:type="spellStart"/>
            <w:r>
              <w:t>Колпинский</w:t>
            </w:r>
            <w:proofErr w:type="spellEnd"/>
            <w:r>
              <w:t>, Пушкинский районы СПб</w:t>
            </w:r>
            <w:proofErr w:type="gramStart"/>
            <w:r>
              <w:t xml:space="preserve">. ; </w:t>
            </w:r>
            <w:proofErr w:type="gramEnd"/>
            <w:r>
              <w:t xml:space="preserve">г. Санкт-Петербург, дорога на </w:t>
            </w:r>
            <w:proofErr w:type="spellStart"/>
            <w:r>
              <w:t>Металлострой</w:t>
            </w:r>
            <w:proofErr w:type="spellEnd"/>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248"/>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84"/>
        </w:trPr>
        <w:tc>
          <w:tcPr>
            <w:tcW w:w="1101" w:type="dxa"/>
            <w:vMerge w:val="restart"/>
            <w:vAlign w:val="center"/>
          </w:tcPr>
          <w:p w:rsidR="006C7475" w:rsidRPr="008C7E37" w:rsidRDefault="006C7475" w:rsidP="000C50F6">
            <w:pPr>
              <w:jc w:val="center"/>
            </w:pPr>
            <w:r>
              <w:t>Зона 3</w:t>
            </w:r>
          </w:p>
        </w:tc>
        <w:tc>
          <w:tcPr>
            <w:tcW w:w="5386" w:type="dxa"/>
            <w:vMerge w:val="restart"/>
            <w:vAlign w:val="center"/>
          </w:tcPr>
          <w:p w:rsidR="006C7475" w:rsidRPr="008C7E37" w:rsidRDefault="006C7475" w:rsidP="000C50F6">
            <w:pPr>
              <w:jc w:val="center"/>
            </w:pPr>
            <w:r>
              <w:t xml:space="preserve">Кировский район СПб.; </w:t>
            </w:r>
            <w:proofErr w:type="spellStart"/>
            <w:r>
              <w:t>Красносельский</w:t>
            </w:r>
            <w:proofErr w:type="spellEnd"/>
            <w:r>
              <w:t xml:space="preserve"> район СПб</w:t>
            </w:r>
            <w:proofErr w:type="gramStart"/>
            <w:r>
              <w:t xml:space="preserve"> ;</w:t>
            </w:r>
            <w:proofErr w:type="gramEnd"/>
            <w:r>
              <w:t xml:space="preserve"> Красное Село;  Невский (в т.ч. Рыбацкое) район</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102"/>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4</w:t>
            </w:r>
          </w:p>
        </w:tc>
        <w:tc>
          <w:tcPr>
            <w:tcW w:w="5386" w:type="dxa"/>
            <w:vMerge w:val="restart"/>
            <w:vAlign w:val="center"/>
          </w:tcPr>
          <w:p w:rsidR="006C7475" w:rsidRPr="008C7E37" w:rsidRDefault="006C7475" w:rsidP="000C50F6">
            <w:pPr>
              <w:jc w:val="center"/>
            </w:pPr>
            <w:r>
              <w:t>Красногвардейский район СПб.</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5</w:t>
            </w:r>
          </w:p>
        </w:tc>
        <w:tc>
          <w:tcPr>
            <w:tcW w:w="5386" w:type="dxa"/>
            <w:vMerge w:val="restart"/>
            <w:vAlign w:val="center"/>
          </w:tcPr>
          <w:p w:rsidR="006C7475" w:rsidRPr="008C7E37" w:rsidRDefault="006C7475" w:rsidP="000C50F6">
            <w:pPr>
              <w:jc w:val="center"/>
            </w:pPr>
            <w:r>
              <w:t>Калининский район СПб.</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tcBorders>
              <w:bottom w:val="single" w:sz="4" w:space="0" w:color="auto"/>
            </w:tcBorders>
            <w:vAlign w:val="center"/>
          </w:tcPr>
          <w:p w:rsidR="006C7475" w:rsidRDefault="006C7475" w:rsidP="000C50F6">
            <w:pPr>
              <w:jc w:val="center"/>
            </w:pPr>
            <w:r>
              <w:t>40</w:t>
            </w:r>
          </w:p>
        </w:tc>
        <w:tc>
          <w:tcPr>
            <w:tcW w:w="1674" w:type="dxa"/>
            <w:tcBorders>
              <w:bottom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63"/>
        </w:trPr>
        <w:tc>
          <w:tcPr>
            <w:tcW w:w="1101" w:type="dxa"/>
            <w:vMerge w:val="restart"/>
            <w:vAlign w:val="center"/>
          </w:tcPr>
          <w:p w:rsidR="006C7475" w:rsidRPr="008C7E37" w:rsidRDefault="006C7475" w:rsidP="000C50F6">
            <w:pPr>
              <w:jc w:val="center"/>
            </w:pPr>
            <w:r>
              <w:t>Зона 6</w:t>
            </w:r>
          </w:p>
        </w:tc>
        <w:tc>
          <w:tcPr>
            <w:tcW w:w="5386" w:type="dxa"/>
            <w:vMerge w:val="restart"/>
            <w:tcBorders>
              <w:right w:val="single" w:sz="4" w:space="0" w:color="auto"/>
            </w:tcBorders>
            <w:vAlign w:val="center"/>
          </w:tcPr>
          <w:p w:rsidR="006C7475" w:rsidRPr="008C7E37" w:rsidRDefault="006C7475" w:rsidP="000C50F6">
            <w:pPr>
              <w:jc w:val="center"/>
            </w:pPr>
            <w:r>
              <w:t>Выборгский, Приморский районы СПб.</w:t>
            </w:r>
          </w:p>
        </w:tc>
        <w:tc>
          <w:tcPr>
            <w:tcW w:w="1559" w:type="dxa"/>
            <w:tcBorders>
              <w:top w:val="single" w:sz="4" w:space="0" w:color="auto"/>
              <w:left w:val="single" w:sz="4" w:space="0" w:color="auto"/>
              <w:bottom w:val="single" w:sz="4" w:space="0" w:color="auto"/>
              <w:right w:val="single" w:sz="4" w:space="0" w:color="auto"/>
            </w:tcBorders>
            <w:vAlign w:val="center"/>
          </w:tcPr>
          <w:p w:rsidR="006C7475" w:rsidRPr="008C7E37" w:rsidRDefault="006C7475" w:rsidP="000C50F6">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tcBorders>
              <w:top w:val="single" w:sz="4" w:space="0" w:color="auto"/>
            </w:tcBorders>
            <w:vAlign w:val="center"/>
          </w:tcPr>
          <w:p w:rsidR="006C7475" w:rsidRDefault="006C7475" w:rsidP="000C50F6">
            <w:pPr>
              <w:jc w:val="center"/>
            </w:pPr>
            <w:r>
              <w:t>40</w:t>
            </w:r>
          </w:p>
        </w:tc>
        <w:tc>
          <w:tcPr>
            <w:tcW w:w="1674" w:type="dxa"/>
            <w:tcBorders>
              <w:top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7</w:t>
            </w:r>
          </w:p>
        </w:tc>
        <w:tc>
          <w:tcPr>
            <w:tcW w:w="5386" w:type="dxa"/>
            <w:vMerge w:val="restart"/>
            <w:vAlign w:val="center"/>
          </w:tcPr>
          <w:p w:rsidR="006C7475" w:rsidRPr="008C7E37" w:rsidRDefault="006C7475" w:rsidP="000C50F6">
            <w:pPr>
              <w:jc w:val="center"/>
            </w:pPr>
            <w:r>
              <w:t xml:space="preserve">Гатчинский, Кировский, </w:t>
            </w:r>
            <w:proofErr w:type="spellStart"/>
            <w:r>
              <w:t>Тосненский</w:t>
            </w:r>
            <w:proofErr w:type="spellEnd"/>
            <w:r>
              <w:t xml:space="preserve"> районы, Всеволожский район ЛО; п. им. Морозова; </w:t>
            </w:r>
            <w:proofErr w:type="spellStart"/>
            <w:r>
              <w:t>Петродворцовый</w:t>
            </w:r>
            <w:proofErr w:type="spellEnd"/>
            <w:r>
              <w:t xml:space="preserve"> район СПб.</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291"/>
        </w:trPr>
        <w:tc>
          <w:tcPr>
            <w:tcW w:w="1101" w:type="dxa"/>
            <w:vMerge w:val="restart"/>
            <w:vAlign w:val="center"/>
          </w:tcPr>
          <w:p w:rsidR="006C7475" w:rsidRPr="008C7E37" w:rsidRDefault="006C7475" w:rsidP="000C50F6">
            <w:pPr>
              <w:jc w:val="center"/>
            </w:pPr>
            <w:r>
              <w:t>Зона 8</w:t>
            </w:r>
          </w:p>
        </w:tc>
        <w:tc>
          <w:tcPr>
            <w:tcW w:w="5386" w:type="dxa"/>
            <w:vMerge w:val="restart"/>
            <w:vAlign w:val="center"/>
          </w:tcPr>
          <w:p w:rsidR="006C7475" w:rsidRPr="008C7E37" w:rsidRDefault="006C7475" w:rsidP="000C50F6">
            <w:pPr>
              <w:jc w:val="center"/>
            </w:pPr>
            <w:r>
              <w:t xml:space="preserve">Ломоносовский район </w:t>
            </w:r>
            <w:proofErr w:type="spellStart"/>
            <w:r>
              <w:t>ЛО</w:t>
            </w:r>
            <w:proofErr w:type="gramStart"/>
            <w:r>
              <w:t>;К</w:t>
            </w:r>
            <w:proofErr w:type="gramEnd"/>
            <w:r>
              <w:t>ронштадский</w:t>
            </w:r>
            <w:proofErr w:type="spellEnd"/>
            <w:r>
              <w:t xml:space="preserve"> район СПб.</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305"/>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101"/>
        </w:trPr>
        <w:tc>
          <w:tcPr>
            <w:tcW w:w="1101" w:type="dxa"/>
            <w:vMerge w:val="restart"/>
            <w:vAlign w:val="center"/>
          </w:tcPr>
          <w:p w:rsidR="006C7475" w:rsidRPr="008C7E37" w:rsidRDefault="006C7475" w:rsidP="000C50F6">
            <w:pPr>
              <w:jc w:val="center"/>
            </w:pPr>
            <w:r>
              <w:t>Зона 9</w:t>
            </w:r>
          </w:p>
        </w:tc>
        <w:tc>
          <w:tcPr>
            <w:tcW w:w="5386" w:type="dxa"/>
            <w:vMerge w:val="restart"/>
            <w:vAlign w:val="center"/>
          </w:tcPr>
          <w:p w:rsidR="006C7475" w:rsidRPr="008C7E37" w:rsidRDefault="006C7475" w:rsidP="000C50F6">
            <w:pPr>
              <w:jc w:val="center"/>
            </w:pPr>
            <w:r>
              <w:t>Курортный район ЛО</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119"/>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516"/>
        </w:trPr>
        <w:tc>
          <w:tcPr>
            <w:tcW w:w="1101" w:type="dxa"/>
            <w:vAlign w:val="center"/>
          </w:tcPr>
          <w:p w:rsidR="006C7475" w:rsidRPr="008C7E37" w:rsidRDefault="006C7475" w:rsidP="000C50F6">
            <w:pPr>
              <w:jc w:val="center"/>
            </w:pPr>
            <w:r>
              <w:t>Зона 10</w:t>
            </w:r>
          </w:p>
        </w:tc>
        <w:tc>
          <w:tcPr>
            <w:tcW w:w="5386" w:type="dxa"/>
            <w:vAlign w:val="center"/>
          </w:tcPr>
          <w:p w:rsidR="006C7475" w:rsidRPr="008C7E37" w:rsidRDefault="006C7475" w:rsidP="000C50F6">
            <w:pPr>
              <w:jc w:val="center"/>
            </w:pPr>
            <w:r>
              <w:t xml:space="preserve">Курортный район ЛО, </w:t>
            </w:r>
            <w:proofErr w:type="spellStart"/>
            <w:r>
              <w:t>Левашовское</w:t>
            </w:r>
            <w:proofErr w:type="spellEnd"/>
            <w:r>
              <w:t xml:space="preserve"> </w:t>
            </w:r>
            <w:proofErr w:type="spellStart"/>
            <w:r>
              <w:t>ш</w:t>
            </w:r>
            <w:proofErr w:type="spellEnd"/>
            <w:r>
              <w:t>. 10</w:t>
            </w:r>
          </w:p>
        </w:tc>
        <w:tc>
          <w:tcPr>
            <w:tcW w:w="1559" w:type="dxa"/>
            <w:vAlign w:val="center"/>
          </w:tcPr>
          <w:p w:rsidR="006C7475" w:rsidRPr="008C7E37"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11</w:t>
            </w:r>
          </w:p>
        </w:tc>
        <w:tc>
          <w:tcPr>
            <w:tcW w:w="5386" w:type="dxa"/>
            <w:vMerge w:val="restart"/>
            <w:vAlign w:val="center"/>
          </w:tcPr>
          <w:p w:rsidR="006C7475" w:rsidRPr="008C7E37" w:rsidRDefault="006C7475" w:rsidP="000C50F6">
            <w:pPr>
              <w:jc w:val="center"/>
            </w:pPr>
            <w:proofErr w:type="spellStart"/>
            <w:r>
              <w:t>Волосовский</w:t>
            </w:r>
            <w:proofErr w:type="spellEnd"/>
            <w:r>
              <w:t xml:space="preserve"> район ЛО</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3"/>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364"/>
        </w:trPr>
        <w:tc>
          <w:tcPr>
            <w:tcW w:w="1101" w:type="dxa"/>
            <w:vMerge w:val="restart"/>
            <w:vAlign w:val="center"/>
          </w:tcPr>
          <w:p w:rsidR="006C7475" w:rsidRPr="008C7E37" w:rsidRDefault="006C7475" w:rsidP="000C50F6">
            <w:pPr>
              <w:jc w:val="center"/>
            </w:pPr>
            <w:r>
              <w:t>Зона 12</w:t>
            </w:r>
          </w:p>
        </w:tc>
        <w:tc>
          <w:tcPr>
            <w:tcW w:w="5386" w:type="dxa"/>
            <w:vMerge w:val="restart"/>
            <w:vAlign w:val="center"/>
          </w:tcPr>
          <w:p w:rsidR="006C7475" w:rsidRPr="008C7E37" w:rsidRDefault="006C7475" w:rsidP="000C50F6">
            <w:pPr>
              <w:jc w:val="center"/>
            </w:pPr>
            <w:proofErr w:type="spellStart"/>
            <w:r>
              <w:t>Волховский</w:t>
            </w:r>
            <w:proofErr w:type="spellEnd"/>
            <w:r>
              <w:t xml:space="preserve">, </w:t>
            </w:r>
            <w:proofErr w:type="spellStart"/>
            <w:r>
              <w:t>Киришский</w:t>
            </w:r>
            <w:proofErr w:type="spellEnd"/>
            <w:r>
              <w:t xml:space="preserve"> районы ЛО</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241"/>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304"/>
        </w:trPr>
        <w:tc>
          <w:tcPr>
            <w:tcW w:w="1101" w:type="dxa"/>
            <w:vMerge w:val="restart"/>
            <w:vAlign w:val="center"/>
          </w:tcPr>
          <w:p w:rsidR="006C7475" w:rsidRPr="008C7E37" w:rsidRDefault="006C7475" w:rsidP="000C50F6">
            <w:pPr>
              <w:jc w:val="center"/>
            </w:pPr>
            <w:r>
              <w:lastRenderedPageBreak/>
              <w:t>Зона 13</w:t>
            </w:r>
          </w:p>
        </w:tc>
        <w:tc>
          <w:tcPr>
            <w:tcW w:w="5386" w:type="dxa"/>
            <w:vMerge w:val="restart"/>
            <w:vAlign w:val="center"/>
          </w:tcPr>
          <w:p w:rsidR="006C7475" w:rsidRPr="008C7E37" w:rsidRDefault="006C7475" w:rsidP="000C50F6">
            <w:pPr>
              <w:jc w:val="center"/>
            </w:pPr>
            <w:r>
              <w:t xml:space="preserve">Выборгский, </w:t>
            </w:r>
            <w:proofErr w:type="spellStart"/>
            <w:r>
              <w:t>Приозерский</w:t>
            </w:r>
            <w:proofErr w:type="spellEnd"/>
            <w:r>
              <w:t xml:space="preserve">, </w:t>
            </w:r>
            <w:proofErr w:type="spellStart"/>
            <w:r>
              <w:t>Кингисепский</w:t>
            </w:r>
            <w:proofErr w:type="spellEnd"/>
            <w:r>
              <w:t xml:space="preserve">, </w:t>
            </w:r>
            <w:proofErr w:type="spellStart"/>
            <w:r>
              <w:t>Лужский</w:t>
            </w:r>
            <w:proofErr w:type="spellEnd"/>
            <w:r>
              <w:t xml:space="preserve"> районы ЛО; Великий Новгород</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253"/>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tcBorders>
              <w:top w:val="single" w:sz="4" w:space="0" w:color="auto"/>
            </w:tcBorders>
            <w:vAlign w:val="center"/>
          </w:tcPr>
          <w:p w:rsidR="006C7475" w:rsidRDefault="006C7475" w:rsidP="000C50F6">
            <w:pPr>
              <w:jc w:val="center"/>
            </w:pPr>
            <w:r>
              <w:t>40</w:t>
            </w:r>
          </w:p>
        </w:tc>
        <w:tc>
          <w:tcPr>
            <w:tcW w:w="1674" w:type="dxa"/>
            <w:tcBorders>
              <w:top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271"/>
        </w:trPr>
        <w:tc>
          <w:tcPr>
            <w:tcW w:w="1101" w:type="dxa"/>
            <w:vMerge w:val="restart"/>
            <w:vAlign w:val="center"/>
          </w:tcPr>
          <w:p w:rsidR="006C7475" w:rsidRPr="008C7E37" w:rsidRDefault="006C7475" w:rsidP="000C50F6">
            <w:pPr>
              <w:jc w:val="center"/>
            </w:pPr>
            <w:r>
              <w:t>Зона 14</w:t>
            </w:r>
          </w:p>
        </w:tc>
        <w:tc>
          <w:tcPr>
            <w:tcW w:w="5386" w:type="dxa"/>
            <w:vMerge w:val="restart"/>
            <w:vAlign w:val="center"/>
          </w:tcPr>
          <w:p w:rsidR="006C7475" w:rsidRPr="008C7E37" w:rsidRDefault="006C7475" w:rsidP="000C50F6">
            <w:pPr>
              <w:jc w:val="center"/>
            </w:pPr>
            <w:proofErr w:type="spellStart"/>
            <w:r>
              <w:t>Сланцевский</w:t>
            </w:r>
            <w:proofErr w:type="spellEnd"/>
            <w:r>
              <w:t xml:space="preserve">, </w:t>
            </w:r>
            <w:proofErr w:type="gramStart"/>
            <w:r>
              <w:t>Тихвинский</w:t>
            </w:r>
            <w:proofErr w:type="gramEnd"/>
            <w:r>
              <w:t xml:space="preserve"> районы</w:t>
            </w:r>
          </w:p>
        </w:tc>
        <w:tc>
          <w:tcPr>
            <w:tcW w:w="1559" w:type="dxa"/>
            <w:tcBorders>
              <w:right w:val="single" w:sz="4" w:space="0" w:color="auto"/>
            </w:tcBorders>
            <w:vAlign w:val="center"/>
          </w:tcPr>
          <w:p w:rsidR="006C7475" w:rsidRPr="008C7E37" w:rsidRDefault="006C7475" w:rsidP="000C50F6">
            <w:pPr>
              <w:jc w:val="center"/>
            </w:pPr>
            <w:r>
              <w:t>20</w:t>
            </w:r>
          </w:p>
        </w:tc>
        <w:tc>
          <w:tcPr>
            <w:tcW w:w="1674" w:type="dxa"/>
            <w:tcBorders>
              <w:right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15</w:t>
            </w:r>
          </w:p>
        </w:tc>
        <w:tc>
          <w:tcPr>
            <w:tcW w:w="5386" w:type="dxa"/>
            <w:vMerge w:val="restart"/>
            <w:vAlign w:val="center"/>
          </w:tcPr>
          <w:p w:rsidR="006C7475" w:rsidRPr="008C7E37" w:rsidRDefault="006C7475" w:rsidP="000C50F6">
            <w:pPr>
              <w:jc w:val="center"/>
            </w:pPr>
            <w:proofErr w:type="spellStart"/>
            <w:r>
              <w:t>Бокситогорский</w:t>
            </w:r>
            <w:proofErr w:type="spellEnd"/>
            <w:r>
              <w:t xml:space="preserve">, </w:t>
            </w:r>
            <w:proofErr w:type="spellStart"/>
            <w:r>
              <w:t>Лодейнопольский</w:t>
            </w:r>
            <w:proofErr w:type="spellEnd"/>
            <w:r>
              <w:t xml:space="preserve">, </w:t>
            </w:r>
            <w:proofErr w:type="spellStart"/>
            <w:r>
              <w:t>Подпорожский</w:t>
            </w:r>
            <w:proofErr w:type="spellEnd"/>
            <w:r>
              <w:t xml:space="preserve"> районы ЛО</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72"/>
        </w:trPr>
        <w:tc>
          <w:tcPr>
            <w:tcW w:w="1101" w:type="dxa"/>
            <w:vMerge w:val="restart"/>
            <w:vAlign w:val="center"/>
          </w:tcPr>
          <w:p w:rsidR="006C7475" w:rsidRPr="008C7E37" w:rsidRDefault="006C7475" w:rsidP="000C50F6">
            <w:pPr>
              <w:jc w:val="center"/>
            </w:pPr>
            <w:r>
              <w:t>Зона 16</w:t>
            </w:r>
          </w:p>
        </w:tc>
        <w:tc>
          <w:tcPr>
            <w:tcW w:w="5386" w:type="dxa"/>
            <w:vMerge w:val="restart"/>
            <w:vAlign w:val="center"/>
          </w:tcPr>
          <w:p w:rsidR="006C7475" w:rsidRPr="008C7E37" w:rsidRDefault="006C7475" w:rsidP="000C50F6">
            <w:pPr>
              <w:jc w:val="center"/>
            </w:pPr>
            <w:r>
              <w:t>г. Бологое</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17</w:t>
            </w:r>
          </w:p>
        </w:tc>
        <w:tc>
          <w:tcPr>
            <w:tcW w:w="5386" w:type="dxa"/>
            <w:vMerge w:val="restart"/>
            <w:vAlign w:val="center"/>
          </w:tcPr>
          <w:p w:rsidR="006C7475" w:rsidRPr="008C7E37" w:rsidRDefault="006C7475" w:rsidP="000C50F6">
            <w:pPr>
              <w:jc w:val="center"/>
            </w:pPr>
            <w:r>
              <w:t>г. Петрозаводск</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18</w:t>
            </w:r>
          </w:p>
        </w:tc>
        <w:tc>
          <w:tcPr>
            <w:tcW w:w="5386" w:type="dxa"/>
            <w:vMerge w:val="restart"/>
            <w:vAlign w:val="center"/>
          </w:tcPr>
          <w:p w:rsidR="006C7475" w:rsidRPr="008C7E37" w:rsidRDefault="006C7475" w:rsidP="000C50F6">
            <w:pPr>
              <w:jc w:val="center"/>
            </w:pPr>
            <w:r>
              <w:t>г. Псков</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305"/>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19</w:t>
            </w:r>
          </w:p>
        </w:tc>
        <w:tc>
          <w:tcPr>
            <w:tcW w:w="5386" w:type="dxa"/>
            <w:vMerge w:val="restart"/>
            <w:vAlign w:val="center"/>
          </w:tcPr>
          <w:p w:rsidR="006C7475" w:rsidRPr="008C7E37" w:rsidRDefault="006C7475" w:rsidP="000C50F6">
            <w:pPr>
              <w:jc w:val="center"/>
            </w:pPr>
            <w:r>
              <w:t>г. Тверь</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restart"/>
            <w:vAlign w:val="center"/>
          </w:tcPr>
          <w:p w:rsidR="006C7475" w:rsidRPr="008C7E37" w:rsidRDefault="006C7475" w:rsidP="000C50F6">
            <w:pPr>
              <w:jc w:val="center"/>
            </w:pPr>
            <w:r>
              <w:t>Зона 20</w:t>
            </w:r>
          </w:p>
        </w:tc>
        <w:tc>
          <w:tcPr>
            <w:tcW w:w="5386" w:type="dxa"/>
            <w:vMerge w:val="restart"/>
            <w:vAlign w:val="center"/>
          </w:tcPr>
          <w:p w:rsidR="006C7475" w:rsidRPr="008C7E37" w:rsidRDefault="006C7475" w:rsidP="000C50F6">
            <w:pPr>
              <w:jc w:val="center"/>
            </w:pPr>
            <w:r>
              <w:t>г. Боровичи</w:t>
            </w:r>
          </w:p>
        </w:tc>
        <w:tc>
          <w:tcPr>
            <w:tcW w:w="1559" w:type="dxa"/>
            <w:vAlign w:val="center"/>
          </w:tcPr>
          <w:p w:rsidR="006C7475" w:rsidRPr="008C7E37" w:rsidRDefault="006C7475" w:rsidP="000C50F6">
            <w:pPr>
              <w:jc w:val="center"/>
            </w:pPr>
            <w:r>
              <w:t>20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0"/>
        </w:trPr>
        <w:tc>
          <w:tcPr>
            <w:tcW w:w="1101" w:type="dxa"/>
            <w:vMerge/>
            <w:vAlign w:val="center"/>
          </w:tcPr>
          <w:p w:rsidR="006C7475" w:rsidRPr="008C7E37" w:rsidRDefault="006C7475" w:rsidP="000C50F6">
            <w:pPr>
              <w:jc w:val="center"/>
            </w:pPr>
          </w:p>
        </w:tc>
        <w:tc>
          <w:tcPr>
            <w:tcW w:w="5386" w:type="dxa"/>
            <w:vMerge/>
            <w:vAlign w:val="center"/>
          </w:tcPr>
          <w:p w:rsidR="006C7475" w:rsidRPr="008C7E37" w:rsidRDefault="006C7475" w:rsidP="000C50F6">
            <w:pPr>
              <w:jc w:val="center"/>
            </w:pPr>
          </w:p>
        </w:tc>
        <w:tc>
          <w:tcPr>
            <w:tcW w:w="1559" w:type="dxa"/>
            <w:vAlign w:val="center"/>
          </w:tcPr>
          <w:p w:rsidR="006C7475" w:rsidRDefault="006C7475" w:rsidP="000C50F6">
            <w:pPr>
              <w:jc w:val="center"/>
            </w:pPr>
            <w:r>
              <w:t>40</w:t>
            </w:r>
          </w:p>
        </w:tc>
        <w:tc>
          <w:tcPr>
            <w:tcW w:w="1674" w:type="dxa"/>
            <w:shd w:val="clear" w:color="auto" w:fill="auto"/>
            <w:vAlign w:val="center"/>
          </w:tcPr>
          <w:p w:rsidR="006C7475" w:rsidRPr="008C7E37" w:rsidRDefault="006C7475" w:rsidP="000C50F6">
            <w:pPr>
              <w:jc w:val="center"/>
            </w:pPr>
          </w:p>
        </w:tc>
      </w:tr>
      <w:tr w:rsidR="006C7475" w:rsidRPr="00662BDF" w:rsidTr="000C50F6">
        <w:trPr>
          <w:trHeight w:val="645"/>
        </w:trPr>
        <w:tc>
          <w:tcPr>
            <w:tcW w:w="6487" w:type="dxa"/>
            <w:gridSpan w:val="2"/>
            <w:vMerge w:val="restart"/>
            <w:vAlign w:val="center"/>
          </w:tcPr>
          <w:p w:rsidR="006C7475" w:rsidRPr="008C7E37" w:rsidRDefault="006C7475" w:rsidP="000C50F6">
            <w:pPr>
              <w:jc w:val="center"/>
            </w:pPr>
            <w:r>
              <w:t xml:space="preserve">Работа автомобиля сверх норматива. Норма времени </w:t>
            </w:r>
            <w:proofErr w:type="gramStart"/>
            <w:r>
              <w:t>нахождения</w:t>
            </w:r>
            <w:proofErr w:type="gramEnd"/>
            <w:r>
              <w:t xml:space="preserve"> а/т средства в местах погрузки или выгрузки, учитываемая в составе услуг: 20 фут - 3 часа; 40 фут - 4 часа. В случае </w:t>
            </w:r>
            <w:proofErr w:type="gramStart"/>
            <w:r>
              <w:t>простоя</w:t>
            </w:r>
            <w:proofErr w:type="gramEnd"/>
            <w: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59" w:type="dxa"/>
            <w:vAlign w:val="center"/>
          </w:tcPr>
          <w:p w:rsidR="006C7475" w:rsidRPr="008C7E37" w:rsidRDefault="006C7475" w:rsidP="000C50F6">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305"/>
        </w:trPr>
        <w:tc>
          <w:tcPr>
            <w:tcW w:w="6487" w:type="dxa"/>
            <w:gridSpan w:val="2"/>
            <w:vMerge/>
            <w:vAlign w:val="center"/>
          </w:tcPr>
          <w:p w:rsidR="006C7475" w:rsidRDefault="006C7475" w:rsidP="000C50F6">
            <w:pPr>
              <w:jc w:val="both"/>
            </w:pPr>
          </w:p>
        </w:tc>
        <w:tc>
          <w:tcPr>
            <w:tcW w:w="1559" w:type="dxa"/>
            <w:vAlign w:val="center"/>
          </w:tcPr>
          <w:p w:rsidR="006C7475" w:rsidRDefault="006C7475" w:rsidP="000C50F6">
            <w:pPr>
              <w:jc w:val="center"/>
            </w:pPr>
            <w:r>
              <w:t>40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0C50F6">
            <w:pPr>
              <w:jc w:val="center"/>
            </w:pPr>
          </w:p>
        </w:tc>
      </w:tr>
      <w:tr w:rsidR="006C7475" w:rsidRPr="00662BDF" w:rsidTr="000C50F6">
        <w:trPr>
          <w:trHeight w:val="411"/>
        </w:trPr>
        <w:tc>
          <w:tcPr>
            <w:tcW w:w="6487" w:type="dxa"/>
            <w:gridSpan w:val="2"/>
            <w:vMerge w:val="restart"/>
            <w:vAlign w:val="center"/>
          </w:tcPr>
          <w:p w:rsidR="006C7475" w:rsidRDefault="006C7475" w:rsidP="000C50F6">
            <w:pPr>
              <w:jc w:val="both"/>
            </w:pPr>
            <w:r>
              <w:t>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559" w:type="dxa"/>
            <w:vAlign w:val="center"/>
          </w:tcPr>
          <w:p w:rsidR="006C7475" w:rsidRDefault="006C7475" w:rsidP="000C50F6">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0C50F6">
            <w:pPr>
              <w:jc w:val="center"/>
            </w:pPr>
          </w:p>
        </w:tc>
      </w:tr>
      <w:tr w:rsidR="006C7475" w:rsidRPr="00662BDF" w:rsidTr="000C50F6">
        <w:trPr>
          <w:trHeight w:val="305"/>
        </w:trPr>
        <w:tc>
          <w:tcPr>
            <w:tcW w:w="6487" w:type="dxa"/>
            <w:gridSpan w:val="2"/>
            <w:vMerge/>
            <w:vAlign w:val="center"/>
          </w:tcPr>
          <w:p w:rsidR="006C7475" w:rsidRDefault="006C7475" w:rsidP="000C50F6">
            <w:pPr>
              <w:jc w:val="center"/>
            </w:pPr>
          </w:p>
        </w:tc>
        <w:tc>
          <w:tcPr>
            <w:tcW w:w="1559" w:type="dxa"/>
            <w:vAlign w:val="center"/>
          </w:tcPr>
          <w:p w:rsidR="006C7475" w:rsidRDefault="006C7475" w:rsidP="000C50F6">
            <w:pPr>
              <w:jc w:val="center"/>
            </w:pPr>
            <w:r>
              <w:t>40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0C50F6">
            <w:pPr>
              <w:jc w:val="center"/>
            </w:pPr>
          </w:p>
        </w:tc>
      </w:tr>
    </w:tbl>
    <w:p w:rsidR="006C7475" w:rsidRDefault="006C7475" w:rsidP="000C50F6">
      <w:pPr>
        <w:ind w:firstLine="709"/>
        <w:jc w:val="right"/>
        <w:rPr>
          <w:i/>
        </w:rPr>
      </w:pPr>
    </w:p>
    <w:p w:rsidR="006C7475" w:rsidRDefault="006C7475" w:rsidP="000C50F6">
      <w:pPr>
        <w:ind w:firstLine="720"/>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 без проведения дополнительных закупочных процедур.</w:t>
      </w:r>
    </w:p>
    <w:p w:rsidR="00B75F21" w:rsidRDefault="00B75F21" w:rsidP="00B75F21">
      <w:pPr>
        <w:ind w:firstLine="709"/>
        <w:jc w:val="right"/>
        <w:rPr>
          <w:i/>
        </w:rPr>
      </w:pPr>
      <w:r>
        <w:rPr>
          <w:i/>
        </w:rPr>
        <w:t>ТАБЛИЦА №2</w:t>
      </w:r>
    </w:p>
    <w:tbl>
      <w:tblPr>
        <w:tblStyle w:val="afff4"/>
        <w:tblW w:w="0" w:type="auto"/>
        <w:tblLook w:val="04A0"/>
      </w:tblPr>
      <w:tblGrid>
        <w:gridCol w:w="4927"/>
        <w:gridCol w:w="4927"/>
      </w:tblGrid>
      <w:tr w:rsidR="00601122" w:rsidTr="00B75F21">
        <w:tc>
          <w:tcPr>
            <w:tcW w:w="4927" w:type="dxa"/>
            <w:vAlign w:val="center"/>
          </w:tcPr>
          <w:p w:rsidR="00601122" w:rsidRPr="00B75F21" w:rsidRDefault="00B75F21" w:rsidP="00B75F21">
            <w:pPr>
              <w:jc w:val="center"/>
              <w:rPr>
                <w:b/>
                <w:highlight w:val="cyan"/>
              </w:rPr>
            </w:pPr>
            <w:r w:rsidRPr="00B75F21">
              <w:rPr>
                <w:b/>
              </w:rPr>
              <w:t>Форма, срок и порядок оплаты Услуг.</w:t>
            </w:r>
          </w:p>
        </w:tc>
        <w:tc>
          <w:tcPr>
            <w:tcW w:w="4927" w:type="dxa"/>
          </w:tcPr>
          <w:p w:rsidR="00601122" w:rsidRPr="00B75F21" w:rsidRDefault="00B75F21" w:rsidP="00835FC4">
            <w:pPr>
              <w:jc w:val="both"/>
              <w:rPr>
                <w:b/>
                <w:highlight w:val="cyan"/>
              </w:rPr>
            </w:pPr>
            <w:r w:rsidRPr="00B75F21">
              <w:t>Оплата арендных платежей производится Арендатором путем перечисления денежных средств на расчетный счет Арендодателя в течение</w:t>
            </w:r>
            <w:proofErr w:type="gramStart"/>
            <w:r w:rsidRPr="00B75F21">
              <w:t xml:space="preserve"> </w:t>
            </w:r>
            <w:r w:rsidR="00835FC4">
              <w:t>_____</w:t>
            </w:r>
            <w:r w:rsidRPr="00B75F21">
              <w:t xml:space="preserve"> (</w:t>
            </w:r>
            <w:r w:rsidR="00835FC4">
              <w:t>_______</w:t>
            </w:r>
            <w:r w:rsidRPr="00B75F21">
              <w:t>)</w:t>
            </w:r>
            <w:r w:rsidR="00835FC4">
              <w:rPr>
                <w:rStyle w:val="af7"/>
              </w:rPr>
              <w:footnoteReference w:id="4"/>
            </w:r>
            <w:r w:rsidRPr="00B75F21">
              <w:t xml:space="preserve"> </w:t>
            </w:r>
            <w:proofErr w:type="gramEnd"/>
            <w:r w:rsidRPr="00B75F21">
              <w:t>рабочих дней после подписания сторонами акта об оказанных услугах.</w:t>
            </w:r>
          </w:p>
        </w:tc>
      </w:tr>
    </w:tbl>
    <w:p w:rsidR="006C7475" w:rsidRDefault="006C7475" w:rsidP="000C50F6">
      <w:pPr>
        <w:ind w:firstLine="720"/>
        <w:jc w:val="both"/>
        <w:rPr>
          <w:b/>
          <w:sz w:val="28"/>
          <w:szCs w:val="28"/>
          <w:highlight w:val="cyan"/>
        </w:rPr>
      </w:pPr>
    </w:p>
    <w:p w:rsidR="006C7475" w:rsidRPr="00441143" w:rsidRDefault="006C7475" w:rsidP="00E952C9">
      <w:pPr>
        <w:pStyle w:val="normal0"/>
        <w:numPr>
          <w:ilvl w:val="0"/>
          <w:numId w:val="27"/>
        </w:numPr>
        <w:ind w:left="0" w:firstLine="709"/>
        <w:jc w:val="both"/>
        <w:rPr>
          <w:sz w:val="28"/>
          <w:szCs w:val="28"/>
        </w:rPr>
      </w:pPr>
      <w:r>
        <w:rPr>
          <w:sz w:val="28"/>
          <w:szCs w:val="28"/>
        </w:rPr>
        <w:t>Цена договора составляет</w:t>
      </w:r>
      <w:proofErr w:type="gramStart"/>
      <w:r>
        <w:rPr>
          <w:sz w:val="28"/>
          <w:szCs w:val="28"/>
        </w:rPr>
        <w:t xml:space="preserve"> ___________________ (___________________________________) </w:t>
      </w:r>
      <w:proofErr w:type="gramEnd"/>
      <w:r>
        <w:rPr>
          <w:sz w:val="28"/>
          <w:szCs w:val="28"/>
        </w:rPr>
        <w:t>рублей __________ копейки.</w:t>
      </w:r>
    </w:p>
    <w:p w:rsidR="006C7475" w:rsidRPr="00DC4633" w:rsidRDefault="006C7475" w:rsidP="000C50F6">
      <w:pPr>
        <w:pStyle w:val="afd"/>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6C7475" w:rsidRPr="00DC4633" w:rsidRDefault="006C7475" w:rsidP="000C50F6">
      <w:pPr>
        <w:pStyle w:val="afd"/>
        <w:ind w:firstLine="709"/>
        <w:jc w:val="both"/>
        <w:rPr>
          <w:szCs w:val="28"/>
        </w:rPr>
      </w:pPr>
      <w:r>
        <w:rPr>
          <w:szCs w:val="28"/>
        </w:rPr>
        <w:lastRenderedPageBreak/>
        <w:t xml:space="preserve">2. Дополнительные условия выполнения работ, оказания услуг, поставки товаров _______________________________________________________ </w:t>
      </w:r>
    </w:p>
    <w:p w:rsidR="006C7475" w:rsidRPr="00DC4633" w:rsidRDefault="006C7475" w:rsidP="000C50F6">
      <w:pPr>
        <w:pStyle w:val="afd"/>
        <w:ind w:firstLine="709"/>
        <w:jc w:val="center"/>
        <w:rPr>
          <w:i/>
          <w:szCs w:val="28"/>
        </w:rPr>
      </w:pPr>
      <w:r>
        <w:rPr>
          <w:i/>
          <w:szCs w:val="28"/>
        </w:rPr>
        <w:t>(заполняется претендентом при необходимости).</w:t>
      </w:r>
    </w:p>
    <w:p w:rsidR="006C7475" w:rsidRPr="00DC4633" w:rsidRDefault="006C7475" w:rsidP="000C50F6">
      <w:pPr>
        <w:pStyle w:val="afd"/>
        <w:ind w:firstLine="709"/>
        <w:jc w:val="both"/>
        <w:rPr>
          <w:szCs w:val="28"/>
        </w:rPr>
      </w:pPr>
      <w:r>
        <w:rPr>
          <w:szCs w:val="28"/>
        </w:rPr>
        <w:t xml:space="preserve">3. Срок действия настоящего предложения о сотрудничестве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6C7475" w:rsidRPr="00DC4633" w:rsidRDefault="006C7475" w:rsidP="000C50F6">
      <w:pPr>
        <w:pStyle w:val="afd"/>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6C7475" w:rsidRPr="00DC4633" w:rsidRDefault="006C7475" w:rsidP="000C50F6">
      <w:pPr>
        <w:pStyle w:val="afd"/>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C7475" w:rsidRDefault="006C7475" w:rsidP="000C50F6">
      <w:pPr>
        <w:ind w:firstLine="709"/>
        <w:jc w:val="both"/>
        <w:rPr>
          <w:b/>
          <w:sz w:val="28"/>
          <w:szCs w:val="28"/>
          <w:highlight w:val="cyan"/>
        </w:rPr>
      </w:pPr>
    </w:p>
    <w:p w:rsidR="006C7475" w:rsidRPr="009A6738" w:rsidRDefault="006C7475" w:rsidP="000C50F6">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w:t>
      </w:r>
    </w:p>
    <w:p w:rsidR="006C7475" w:rsidRPr="009A6738" w:rsidRDefault="006C7475" w:rsidP="000C50F6">
      <w:pPr>
        <w:tabs>
          <w:tab w:val="left" w:pos="8640"/>
        </w:tabs>
        <w:jc w:val="center"/>
        <w:rPr>
          <w:i/>
          <w:sz w:val="28"/>
          <w:szCs w:val="28"/>
        </w:rPr>
      </w:pPr>
      <w:r>
        <w:rPr>
          <w:i/>
          <w:sz w:val="28"/>
          <w:szCs w:val="28"/>
        </w:rPr>
        <w:t xml:space="preserve">                                                                 (наименование претендента)</w:t>
      </w:r>
    </w:p>
    <w:p w:rsidR="006C7475" w:rsidRPr="009A6738" w:rsidRDefault="006C7475" w:rsidP="000C50F6">
      <w:pPr>
        <w:rPr>
          <w:sz w:val="28"/>
          <w:szCs w:val="28"/>
          <w:lang w:eastAsia="ru-RU"/>
        </w:rPr>
      </w:pPr>
      <w:r>
        <w:rPr>
          <w:sz w:val="28"/>
          <w:szCs w:val="28"/>
          <w:lang w:eastAsia="ru-RU"/>
        </w:rPr>
        <w:t>__________________________________________________________________</w:t>
      </w:r>
    </w:p>
    <w:p w:rsidR="006C7475" w:rsidRPr="009A6738" w:rsidRDefault="006C7475" w:rsidP="000C50F6">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6C7475" w:rsidRPr="009A6738" w:rsidRDefault="006C7475" w:rsidP="000C50F6">
      <w:pPr>
        <w:ind w:firstLine="709"/>
        <w:rPr>
          <w:sz w:val="28"/>
          <w:szCs w:val="28"/>
          <w:lang w:eastAsia="ru-RU"/>
        </w:rPr>
      </w:pPr>
      <w:r>
        <w:rPr>
          <w:sz w:val="28"/>
          <w:szCs w:val="28"/>
          <w:lang w:eastAsia="ru-RU"/>
        </w:rPr>
        <w:t>"____" ____________ 201__ г.</w:t>
      </w:r>
    </w:p>
    <w:p w:rsidR="006C7475" w:rsidRPr="009A6738" w:rsidRDefault="006C7475" w:rsidP="000C50F6">
      <w:pPr>
        <w:suppressAutoHyphens w:val="0"/>
        <w:ind w:firstLine="709"/>
        <w:rPr>
          <w:rFonts w:eastAsia="MS Mincho"/>
          <w:sz w:val="28"/>
          <w:szCs w:val="28"/>
        </w:rPr>
      </w:pPr>
      <w:r>
        <w:rPr>
          <w:rFonts w:eastAsia="MS Mincho"/>
          <w:sz w:val="28"/>
          <w:szCs w:val="28"/>
        </w:rPr>
        <w:br w:type="page"/>
      </w: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6C7475" w:rsidRDefault="00E952C9">
      <w:pPr>
        <w:pStyle w:val="afa"/>
        <w:ind w:firstLine="0"/>
        <w:jc w:val="right"/>
        <w:rPr>
          <w:szCs w:val="28"/>
        </w:rPr>
      </w:pPr>
      <w:r>
        <w:lastRenderedPageBreak/>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C7475" w:rsidRPr="0054566D" w:rsidRDefault="006C7475" w:rsidP="0060770A">
      <w:pPr>
        <w:jc w:val="center"/>
        <w:outlineLvl w:val="1"/>
        <w:rPr>
          <w:b/>
          <w:bCs/>
          <w:sz w:val="28"/>
          <w:szCs w:val="28"/>
        </w:rPr>
      </w:pPr>
      <w:r>
        <w:rPr>
          <w:b/>
          <w:bCs/>
          <w:sz w:val="28"/>
          <w:szCs w:val="28"/>
        </w:rPr>
        <w:t xml:space="preserve">Сведения об опыте выполнения работ, оказания услуг, поставки товаров по предмету Размещения оферты № </w:t>
      </w:r>
      <w:r w:rsidR="005E2837">
        <w:rPr>
          <w:b/>
          <w:bCs/>
          <w:sz w:val="28"/>
          <w:szCs w:val="28"/>
        </w:rPr>
        <w:t>РО-НКПОКТ-19-0002</w:t>
      </w:r>
      <w:r>
        <w:rPr>
          <w:b/>
          <w:bCs/>
          <w:sz w:val="28"/>
          <w:szCs w:val="28"/>
        </w:rPr>
        <w:t>, выполненных, оказанных, поставленных ____________________________________________.</w:t>
      </w:r>
    </w:p>
    <w:p w:rsidR="006C7475" w:rsidRPr="0054566D" w:rsidRDefault="0060770A" w:rsidP="0060770A">
      <w:pPr>
        <w:jc w:val="center"/>
        <w:rPr>
          <w:i/>
        </w:rPr>
      </w:pPr>
      <w:r>
        <w:rPr>
          <w:i/>
        </w:rPr>
        <w:t xml:space="preserve">                                          </w:t>
      </w:r>
      <w:r w:rsidR="006C7475">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6C7475" w:rsidRPr="0054566D" w:rsidTr="00AD7C1B">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Дата и номер договора</w:t>
            </w:r>
            <w:r>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Предмет договора (указываются только договоры по предмету Размещения оферты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Количество поставляемых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Сумма стоимости оказанных услуг по договору, без учета НДС, руб.</w:t>
            </w:r>
          </w:p>
        </w:tc>
      </w:tr>
      <w:tr w:rsidR="006C7475" w:rsidRPr="0054566D" w:rsidTr="000C50F6">
        <w:trPr>
          <w:trHeight w:val="274"/>
        </w:trPr>
        <w:tc>
          <w:tcPr>
            <w:tcW w:w="342"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0C50F6">
            <w:pPr>
              <w:jc w:val="both"/>
            </w:pPr>
          </w:p>
        </w:tc>
        <w:tc>
          <w:tcPr>
            <w:tcW w:w="1369"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c>
          <w:tcPr>
            <w:tcW w:w="899"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c>
          <w:tcPr>
            <w:tcW w:w="949"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c>
          <w:tcPr>
            <w:tcW w:w="793"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r>
      <w:tr w:rsidR="006C7475" w:rsidRPr="0054566D" w:rsidTr="000C50F6">
        <w:trPr>
          <w:trHeight w:val="262"/>
        </w:trPr>
        <w:tc>
          <w:tcPr>
            <w:tcW w:w="342"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0C50F6">
            <w:pPr>
              <w:jc w:val="both"/>
            </w:pPr>
          </w:p>
        </w:tc>
        <w:tc>
          <w:tcPr>
            <w:tcW w:w="1369"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c>
          <w:tcPr>
            <w:tcW w:w="899"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c>
          <w:tcPr>
            <w:tcW w:w="949"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c>
          <w:tcPr>
            <w:tcW w:w="793"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r>
      <w:tr w:rsidR="006C7475" w:rsidRPr="0054566D" w:rsidTr="000C50F6">
        <w:trPr>
          <w:trHeight w:val="207"/>
        </w:trPr>
        <w:tc>
          <w:tcPr>
            <w:tcW w:w="342"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6C7475" w:rsidRPr="0054566D" w:rsidRDefault="006C7475" w:rsidP="000C50F6">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c>
          <w:tcPr>
            <w:tcW w:w="793" w:type="pct"/>
            <w:tcBorders>
              <w:top w:val="single" w:sz="4" w:space="0" w:color="auto"/>
              <w:left w:val="single" w:sz="4" w:space="0" w:color="auto"/>
              <w:bottom w:val="single" w:sz="4" w:space="0" w:color="auto"/>
              <w:right w:val="single" w:sz="4" w:space="0" w:color="auto"/>
            </w:tcBorders>
          </w:tcPr>
          <w:p w:rsidR="006C7475" w:rsidRPr="0054566D" w:rsidRDefault="006C7475" w:rsidP="000C50F6">
            <w:pPr>
              <w:jc w:val="both"/>
            </w:pPr>
          </w:p>
        </w:tc>
      </w:tr>
    </w:tbl>
    <w:p w:rsidR="006C7475" w:rsidRPr="0054566D" w:rsidRDefault="006C7475" w:rsidP="000C50F6">
      <w:pPr>
        <w:jc w:val="both"/>
      </w:pPr>
    </w:p>
    <w:p w:rsidR="006C7475" w:rsidRPr="0054566D" w:rsidRDefault="006C7475" w:rsidP="000C50F6">
      <w:pPr>
        <w:jc w:val="both"/>
      </w:pPr>
      <w:r>
        <w:t>Приложение: 1. копия договора на ____ листах.</w:t>
      </w:r>
    </w:p>
    <w:p w:rsidR="006C7475" w:rsidRDefault="006C7475" w:rsidP="000C50F6">
      <w:pPr>
        <w:jc w:val="both"/>
      </w:pPr>
      <w:r>
        <w:tab/>
      </w:r>
      <w:r>
        <w:tab/>
      </w:r>
      <w:r>
        <w:tab/>
        <w:t xml:space="preserve">    2. копия акта на </w:t>
      </w:r>
      <w:r>
        <w:tab/>
        <w:t>____ листах.</w:t>
      </w:r>
    </w:p>
    <w:p w:rsidR="006C7475" w:rsidRPr="0054566D" w:rsidRDefault="006C7475" w:rsidP="000C50F6">
      <w:pPr>
        <w:jc w:val="both"/>
      </w:pPr>
      <w:r>
        <w:tab/>
      </w:r>
      <w:r>
        <w:tab/>
      </w:r>
      <w:r>
        <w:tab/>
        <w:t xml:space="preserve">    3. копии иных документов на ____ листах.</w:t>
      </w:r>
    </w:p>
    <w:p w:rsidR="006C7475" w:rsidRPr="0054566D" w:rsidRDefault="006C7475" w:rsidP="000C50F6">
      <w:pPr>
        <w:jc w:val="both"/>
        <w:rPr>
          <w:b/>
          <w:szCs w:val="28"/>
        </w:rPr>
      </w:pPr>
    </w:p>
    <w:p w:rsidR="006C7475" w:rsidRPr="0054566D" w:rsidRDefault="006C7475" w:rsidP="000C50F6">
      <w:pPr>
        <w:jc w:val="both"/>
      </w:pPr>
    </w:p>
    <w:p w:rsidR="006C7475" w:rsidRPr="0054566D" w:rsidRDefault="006C7475" w:rsidP="000C50F6">
      <w:pPr>
        <w:jc w:val="both"/>
      </w:pPr>
    </w:p>
    <w:p w:rsidR="006C7475" w:rsidRPr="00221467" w:rsidRDefault="006C7475" w:rsidP="000C50F6">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6C7475" w:rsidRPr="007415F9" w:rsidRDefault="006C7475" w:rsidP="000C50F6">
      <w:pPr>
        <w:tabs>
          <w:tab w:val="left" w:pos="8640"/>
        </w:tabs>
        <w:jc w:val="both"/>
        <w:rPr>
          <w:i/>
        </w:rPr>
      </w:pPr>
      <w:r>
        <w:rPr>
          <w:i/>
        </w:rPr>
        <w:t>(наименование претендента)</w:t>
      </w:r>
    </w:p>
    <w:p w:rsidR="006C7475" w:rsidRPr="005A3ACE" w:rsidRDefault="006C7475" w:rsidP="000C50F6">
      <w:pPr>
        <w:pStyle w:val="32"/>
        <w:suppressAutoHyphens/>
        <w:spacing w:after="0"/>
        <w:jc w:val="both"/>
        <w:rPr>
          <w:sz w:val="28"/>
          <w:szCs w:val="28"/>
        </w:rPr>
      </w:pPr>
      <w:r>
        <w:rPr>
          <w:sz w:val="28"/>
          <w:szCs w:val="28"/>
        </w:rPr>
        <w:t>____________________________________________________________________</w:t>
      </w:r>
    </w:p>
    <w:p w:rsidR="006C7475" w:rsidRPr="007415F9" w:rsidRDefault="006C7475" w:rsidP="000C50F6">
      <w:pPr>
        <w:jc w:val="both"/>
        <w:rPr>
          <w:i/>
        </w:rPr>
      </w:pPr>
      <w:r>
        <w:rPr>
          <w:i/>
        </w:rPr>
        <w:t>Печать</w:t>
      </w:r>
      <w:r>
        <w:rPr>
          <w:i/>
        </w:rPr>
        <w:tab/>
      </w:r>
      <w:r>
        <w:rPr>
          <w:i/>
        </w:rPr>
        <w:tab/>
      </w:r>
      <w:r>
        <w:rPr>
          <w:i/>
        </w:rPr>
        <w:tab/>
        <w:t>(должность, подпись, ФИО)</w:t>
      </w:r>
    </w:p>
    <w:p w:rsidR="006C7475" w:rsidRPr="005A3ACE" w:rsidRDefault="006C7475" w:rsidP="000C50F6">
      <w:pPr>
        <w:pStyle w:val="32"/>
        <w:suppressAutoHyphens/>
        <w:spacing w:after="0"/>
        <w:rPr>
          <w:sz w:val="28"/>
          <w:szCs w:val="28"/>
        </w:rPr>
      </w:pPr>
      <w:r>
        <w:rPr>
          <w:sz w:val="28"/>
          <w:szCs w:val="28"/>
        </w:rPr>
        <w:t>"____" _________ 201__ г.</w:t>
      </w:r>
    </w:p>
    <w:p w:rsidR="006C7475" w:rsidRDefault="006C7475">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C7475" w:rsidRDefault="00E952C9">
      <w:pPr>
        <w:pStyle w:val="afa"/>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C7475" w:rsidRPr="00274B5B" w:rsidRDefault="006C7475" w:rsidP="000C50F6">
      <w:pPr>
        <w:ind w:hanging="284"/>
        <w:jc w:val="center"/>
        <w:outlineLvl w:val="1"/>
        <w:rPr>
          <w:b/>
          <w:sz w:val="28"/>
          <w:szCs w:val="28"/>
        </w:rPr>
      </w:pPr>
      <w:r>
        <w:rPr>
          <w:b/>
          <w:sz w:val="28"/>
          <w:szCs w:val="28"/>
        </w:rPr>
        <w:t>ПРОЕКТ</w:t>
      </w:r>
    </w:p>
    <w:p w:rsidR="006C7475" w:rsidRPr="00BB7CCD" w:rsidRDefault="006C7475" w:rsidP="000C50F6">
      <w:pPr>
        <w:ind w:hanging="284"/>
        <w:jc w:val="center"/>
        <w:rPr>
          <w:b/>
          <w:sz w:val="28"/>
          <w:szCs w:val="28"/>
        </w:rPr>
      </w:pPr>
      <w:r>
        <w:rPr>
          <w:b/>
          <w:sz w:val="28"/>
          <w:szCs w:val="28"/>
        </w:rPr>
        <w:t>Договор аренды</w:t>
      </w:r>
    </w:p>
    <w:p w:rsidR="006C7475" w:rsidRPr="00BB7CCD" w:rsidRDefault="006C7475" w:rsidP="000C50F6">
      <w:pPr>
        <w:ind w:left="-284"/>
        <w:jc w:val="center"/>
        <w:rPr>
          <w:b/>
          <w:sz w:val="28"/>
          <w:szCs w:val="28"/>
        </w:rPr>
      </w:pPr>
      <w:r>
        <w:rPr>
          <w:b/>
          <w:sz w:val="28"/>
          <w:szCs w:val="28"/>
        </w:rPr>
        <w:t>транспортного средства с экипажем</w:t>
      </w:r>
    </w:p>
    <w:p w:rsidR="006C7475" w:rsidRPr="006369AA" w:rsidRDefault="006C7475" w:rsidP="000C50F6">
      <w:pPr>
        <w:autoSpaceDE w:val="0"/>
        <w:autoSpaceDN w:val="0"/>
        <w:adjustRightInd w:val="0"/>
        <w:jc w:val="both"/>
      </w:pPr>
    </w:p>
    <w:p w:rsidR="006C7475" w:rsidRPr="00520031" w:rsidRDefault="006C7475" w:rsidP="000C50F6">
      <w:pPr>
        <w:autoSpaceDE w:val="0"/>
        <w:autoSpaceDN w:val="0"/>
        <w:adjustRightInd w:val="0"/>
        <w:jc w:val="both"/>
      </w:pPr>
    </w:p>
    <w:tbl>
      <w:tblPr>
        <w:tblW w:w="0" w:type="auto"/>
        <w:tblLook w:val="04A0"/>
      </w:tblPr>
      <w:tblGrid>
        <w:gridCol w:w="4778"/>
        <w:gridCol w:w="4793"/>
      </w:tblGrid>
      <w:tr w:rsidR="006C7475" w:rsidTr="000C50F6">
        <w:tc>
          <w:tcPr>
            <w:tcW w:w="4927" w:type="dxa"/>
          </w:tcPr>
          <w:p w:rsidR="006C7475" w:rsidRDefault="006C7475" w:rsidP="000C50F6">
            <w:pPr>
              <w:autoSpaceDE w:val="0"/>
              <w:autoSpaceDN w:val="0"/>
              <w:adjustRightInd w:val="0"/>
              <w:jc w:val="both"/>
            </w:pPr>
            <w:r>
              <w:t>г. Санкт-Петербург</w:t>
            </w:r>
          </w:p>
        </w:tc>
        <w:tc>
          <w:tcPr>
            <w:tcW w:w="4927" w:type="dxa"/>
          </w:tcPr>
          <w:p w:rsidR="006C7475" w:rsidRDefault="006C7475" w:rsidP="000C50F6">
            <w:pPr>
              <w:autoSpaceDE w:val="0"/>
              <w:autoSpaceDN w:val="0"/>
              <w:adjustRightInd w:val="0"/>
              <w:jc w:val="right"/>
            </w:pPr>
            <w:r>
              <w:t>«___» ____________ 201__ г.</w:t>
            </w:r>
          </w:p>
          <w:p w:rsidR="006C7475" w:rsidRDefault="006C7475" w:rsidP="000C50F6">
            <w:pPr>
              <w:autoSpaceDE w:val="0"/>
              <w:autoSpaceDN w:val="0"/>
              <w:adjustRightInd w:val="0"/>
              <w:jc w:val="right"/>
            </w:pPr>
          </w:p>
        </w:tc>
      </w:tr>
    </w:tbl>
    <w:p w:rsidR="006C7475" w:rsidRPr="00520031" w:rsidRDefault="006C7475" w:rsidP="000C50F6">
      <w:pPr>
        <w:autoSpaceDE w:val="0"/>
        <w:autoSpaceDN w:val="0"/>
        <w:adjustRightInd w:val="0"/>
        <w:jc w:val="both"/>
        <w:rPr>
          <w:sz w:val="2"/>
          <w:szCs w:val="2"/>
        </w:rPr>
      </w:pPr>
    </w:p>
    <w:p w:rsidR="006C7475" w:rsidRDefault="006C7475" w:rsidP="000C50F6">
      <w:pPr>
        <w:spacing w:after="120"/>
        <w:ind w:firstLine="709"/>
        <w:jc w:val="both"/>
      </w:pPr>
      <w:proofErr w:type="gramStart"/>
      <w:r>
        <w:rPr>
          <w:b/>
        </w:rPr>
        <w:t>___________________</w:t>
      </w:r>
      <w:r>
        <w:t>, именуемое в дальнейшем «Арендодатель», в лице _______________, действующего на основании _______________, с одной стороны, и</w:t>
      </w:r>
      <w:proofErr w:type="gramEnd"/>
    </w:p>
    <w:p w:rsidR="006C7475" w:rsidRDefault="006C7475" w:rsidP="000C50F6">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«Арендатор», в лице ______________, действующего на основании _______________, с другой стороны, именуемые вместе «Стороны», а по отдельности «Сторона», </w:t>
      </w:r>
    </w:p>
    <w:p w:rsidR="006C7475" w:rsidRDefault="006C7475" w:rsidP="000C50F6">
      <w:pPr>
        <w:spacing w:after="120"/>
        <w:ind w:firstLine="709"/>
        <w:jc w:val="both"/>
      </w:pPr>
      <w:r>
        <w:rPr>
          <w:bCs/>
        </w:rPr>
        <w:t>в соответствии с Протоколом №____ заседания конкурсной комиссии ____________________________________, состоявшегося _____________</w:t>
      </w:r>
      <w:r>
        <w:t xml:space="preserve">, </w:t>
      </w:r>
    </w:p>
    <w:p w:rsidR="006C7475" w:rsidRPr="00606B22" w:rsidRDefault="006C7475" w:rsidP="000C50F6">
      <w:pPr>
        <w:spacing w:after="120"/>
        <w:ind w:firstLine="709"/>
        <w:jc w:val="both"/>
        <w:rPr>
          <w:b/>
          <w:sz w:val="28"/>
          <w:szCs w:val="28"/>
        </w:rPr>
      </w:pPr>
      <w:r>
        <w:t>заключили настоящий договор аренды транспортного средства с экипажем (далее </w:t>
      </w:r>
      <w:r>
        <w:noBreakHyphen/>
        <w:t> Договор) о нижеследующем:</w:t>
      </w:r>
    </w:p>
    <w:p w:rsidR="006C7475" w:rsidRPr="00520031" w:rsidRDefault="006C7475" w:rsidP="000C50F6">
      <w:pPr>
        <w:autoSpaceDE w:val="0"/>
        <w:autoSpaceDN w:val="0"/>
        <w:adjustRightInd w:val="0"/>
        <w:ind w:firstLine="540"/>
        <w:jc w:val="both"/>
      </w:pPr>
    </w:p>
    <w:p w:rsidR="006C7475" w:rsidRPr="00520031" w:rsidRDefault="006C7475" w:rsidP="000C50F6">
      <w:pPr>
        <w:autoSpaceDE w:val="0"/>
        <w:autoSpaceDN w:val="0"/>
        <w:adjustRightInd w:val="0"/>
        <w:jc w:val="center"/>
        <w:rPr>
          <w:b/>
        </w:rPr>
      </w:pPr>
      <w:r>
        <w:rPr>
          <w:b/>
        </w:rPr>
        <w:t>1. ПРЕДМЕТ ДОГОВОРА</w:t>
      </w:r>
    </w:p>
    <w:p w:rsidR="006C7475" w:rsidRPr="00520031" w:rsidRDefault="006C7475" w:rsidP="000C50F6">
      <w:pPr>
        <w:autoSpaceDE w:val="0"/>
        <w:autoSpaceDN w:val="0"/>
        <w:adjustRightInd w:val="0"/>
        <w:ind w:firstLine="540"/>
        <w:jc w:val="both"/>
        <w:rPr>
          <w:b/>
        </w:rPr>
      </w:pPr>
    </w:p>
    <w:p w:rsidR="006C7475" w:rsidRPr="00C07CDB" w:rsidRDefault="006C7475" w:rsidP="000C50F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C7475" w:rsidRPr="00EA0E72" w:rsidRDefault="006C7475" w:rsidP="000C50F6">
      <w:pPr>
        <w:tabs>
          <w:tab w:val="left" w:pos="567"/>
        </w:tabs>
        <w:autoSpaceDE w:val="0"/>
        <w:autoSpaceDN w:val="0"/>
        <w:adjustRightInd w:val="0"/>
        <w:spacing w:after="120"/>
        <w:ind w:firstLine="53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C7475" w:rsidRPr="004A5B29" w:rsidRDefault="006C7475" w:rsidP="000C50F6">
      <w:pPr>
        <w:tabs>
          <w:tab w:val="left" w:pos="567"/>
        </w:tabs>
        <w:autoSpaceDE w:val="0"/>
        <w:autoSpaceDN w:val="0"/>
        <w:adjustRightInd w:val="0"/>
        <w:spacing w:after="120"/>
        <w:ind w:firstLine="53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C7475" w:rsidRDefault="006C7475" w:rsidP="000C50F6">
      <w:pPr>
        <w:tabs>
          <w:tab w:val="left" w:pos="567"/>
        </w:tabs>
        <w:autoSpaceDE w:val="0"/>
        <w:autoSpaceDN w:val="0"/>
        <w:adjustRightInd w:val="0"/>
        <w:spacing w:after="120"/>
        <w:ind w:firstLine="539"/>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C7475" w:rsidRPr="00520031" w:rsidRDefault="006C7475" w:rsidP="000C50F6">
      <w:pPr>
        <w:tabs>
          <w:tab w:val="left" w:pos="567"/>
        </w:tabs>
        <w:autoSpaceDE w:val="0"/>
        <w:autoSpaceDN w:val="0"/>
        <w:adjustRightInd w:val="0"/>
        <w:spacing w:after="120"/>
        <w:ind w:firstLine="53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C7475" w:rsidRPr="00520031" w:rsidRDefault="006C7475" w:rsidP="000C50F6">
      <w:pPr>
        <w:tabs>
          <w:tab w:val="left" w:pos="567"/>
        </w:tabs>
        <w:autoSpaceDE w:val="0"/>
        <w:autoSpaceDN w:val="0"/>
        <w:adjustRightInd w:val="0"/>
        <w:spacing w:after="120"/>
        <w:ind w:firstLine="539"/>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C7475" w:rsidRDefault="006C7475" w:rsidP="000C50F6">
      <w:pPr>
        <w:autoSpaceDE w:val="0"/>
        <w:autoSpaceDN w:val="0"/>
        <w:adjustRightInd w:val="0"/>
        <w:ind w:firstLine="709"/>
        <w:jc w:val="both"/>
      </w:pPr>
      <w:r>
        <w:lastRenderedPageBreak/>
        <w:t>Арендодатель гарантирует, что у него есть все необходимые разрешения (лицензии) н</w:t>
      </w:r>
      <w:r w:rsidR="004302FB">
        <w:t>а перевозку контейнерных грузов.</w:t>
      </w:r>
      <w:r>
        <w:t xml:space="preserve"> </w:t>
      </w:r>
    </w:p>
    <w:p w:rsidR="006C7475" w:rsidRPr="00B31C37" w:rsidRDefault="006C7475" w:rsidP="000C50F6">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C7475" w:rsidRDefault="006C7475" w:rsidP="000C50F6">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C7475" w:rsidRPr="00520031" w:rsidRDefault="006C7475" w:rsidP="000C50F6">
      <w:pPr>
        <w:autoSpaceDE w:val="0"/>
        <w:autoSpaceDN w:val="0"/>
        <w:adjustRightInd w:val="0"/>
        <w:ind w:firstLine="540"/>
        <w:jc w:val="both"/>
      </w:pPr>
    </w:p>
    <w:p w:rsidR="006C7475" w:rsidRPr="00520031" w:rsidRDefault="006C7475" w:rsidP="000C50F6">
      <w:pPr>
        <w:autoSpaceDE w:val="0"/>
        <w:autoSpaceDN w:val="0"/>
        <w:adjustRightInd w:val="0"/>
        <w:ind w:firstLine="540"/>
        <w:jc w:val="center"/>
        <w:rPr>
          <w:b/>
        </w:rPr>
      </w:pPr>
      <w:r>
        <w:rPr>
          <w:b/>
        </w:rPr>
        <w:t xml:space="preserve">2. ПОРЯДОК ПЕРЕДАЧИ ТРАНСПОРТНОГО СРЕДСТВА И СРОК АРЕНДЫ </w:t>
      </w:r>
    </w:p>
    <w:p w:rsidR="006C7475" w:rsidRPr="00520031" w:rsidRDefault="006C7475" w:rsidP="000C50F6">
      <w:pPr>
        <w:autoSpaceDE w:val="0"/>
        <w:autoSpaceDN w:val="0"/>
        <w:adjustRightInd w:val="0"/>
        <w:ind w:firstLine="540"/>
      </w:pPr>
    </w:p>
    <w:p w:rsidR="006C7475" w:rsidRDefault="006C7475" w:rsidP="000C50F6">
      <w:pPr>
        <w:autoSpaceDE w:val="0"/>
        <w:autoSpaceDN w:val="0"/>
        <w:adjustRightInd w:val="0"/>
        <w:spacing w:after="12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6C7475" w:rsidRDefault="006C7475" w:rsidP="000C50F6">
      <w:pPr>
        <w:autoSpaceDE w:val="0"/>
        <w:autoSpaceDN w:val="0"/>
        <w:adjustRightInd w:val="0"/>
        <w:spacing w:after="120"/>
        <w:ind w:firstLine="53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C7475" w:rsidRDefault="006C7475" w:rsidP="000C50F6">
      <w:pPr>
        <w:autoSpaceDE w:val="0"/>
        <w:autoSpaceDN w:val="0"/>
        <w:adjustRightInd w:val="0"/>
        <w:spacing w:after="120"/>
        <w:ind w:firstLine="539"/>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C7475" w:rsidRDefault="006C7475" w:rsidP="000C50F6">
      <w:pPr>
        <w:autoSpaceDE w:val="0"/>
        <w:autoSpaceDN w:val="0"/>
        <w:adjustRightInd w:val="0"/>
        <w:spacing w:after="120"/>
        <w:ind w:firstLine="539"/>
        <w:jc w:val="both"/>
      </w:pPr>
      <w:r>
        <w:t>Регламент расположен в форме электронного документа по адресу: https://trcont.com/the-company/credentials/subcontractors/.</w:t>
      </w:r>
    </w:p>
    <w:p w:rsidR="006C7475" w:rsidRDefault="006C7475" w:rsidP="000C50F6">
      <w:pPr>
        <w:autoSpaceDE w:val="0"/>
        <w:autoSpaceDN w:val="0"/>
        <w:adjustRightInd w:val="0"/>
        <w:spacing w:after="120"/>
        <w:ind w:firstLine="53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C7475" w:rsidRDefault="006C7475" w:rsidP="000C50F6">
      <w:pPr>
        <w:autoSpaceDE w:val="0"/>
        <w:autoSpaceDN w:val="0"/>
        <w:adjustRightInd w:val="0"/>
        <w:spacing w:after="120"/>
        <w:ind w:firstLine="539"/>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C7475" w:rsidRDefault="006C7475" w:rsidP="000C50F6">
      <w:pPr>
        <w:autoSpaceDE w:val="0"/>
        <w:autoSpaceDN w:val="0"/>
        <w:adjustRightInd w:val="0"/>
        <w:spacing w:after="120"/>
        <w:ind w:firstLine="53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w:t>
      </w:r>
      <w:r w:rsidR="00B568F0">
        <w:t xml:space="preserve">предельных </w:t>
      </w:r>
      <w:r>
        <w:t>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C7475" w:rsidRDefault="006C7475" w:rsidP="000C50F6">
      <w:pPr>
        <w:autoSpaceDE w:val="0"/>
        <w:autoSpaceDN w:val="0"/>
        <w:adjustRightInd w:val="0"/>
        <w:spacing w:after="120"/>
        <w:ind w:firstLine="539"/>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C7475" w:rsidRDefault="006C7475" w:rsidP="000C50F6">
      <w:pPr>
        <w:autoSpaceDE w:val="0"/>
        <w:autoSpaceDN w:val="0"/>
        <w:adjustRightInd w:val="0"/>
        <w:spacing w:after="120"/>
        <w:ind w:firstLine="539"/>
        <w:jc w:val="both"/>
      </w:pPr>
      <w:r>
        <w:lastRenderedPageBreak/>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C7475" w:rsidRPr="00D15467" w:rsidRDefault="006C7475" w:rsidP="000C50F6">
      <w:pPr>
        <w:autoSpaceDE w:val="0"/>
        <w:autoSpaceDN w:val="0"/>
        <w:adjustRightInd w:val="0"/>
        <w:spacing w:after="120"/>
        <w:ind w:firstLine="53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C7475" w:rsidRPr="007E7DAC" w:rsidRDefault="006C7475" w:rsidP="000C50F6">
      <w:pPr>
        <w:autoSpaceDE w:val="0"/>
        <w:autoSpaceDN w:val="0"/>
        <w:adjustRightInd w:val="0"/>
        <w:spacing w:after="12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C7475" w:rsidRPr="006369AA" w:rsidRDefault="006C7475" w:rsidP="000C50F6">
      <w:pPr>
        <w:autoSpaceDE w:val="0"/>
        <w:autoSpaceDN w:val="0"/>
        <w:adjustRightInd w:val="0"/>
        <w:spacing w:after="12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C7475" w:rsidRPr="00586B09" w:rsidRDefault="006C7475" w:rsidP="000C50F6">
      <w:pPr>
        <w:autoSpaceDE w:val="0"/>
        <w:autoSpaceDN w:val="0"/>
        <w:adjustRightInd w:val="0"/>
        <w:ind w:firstLine="567"/>
        <w:jc w:val="both"/>
      </w:pPr>
      <w:r>
        <w:t xml:space="preserve">2.4. </w:t>
      </w:r>
      <w:r>
        <w:rPr>
          <w:rFonts w:eastAsia="Calibri"/>
          <w:lang w:eastAsia="en-US"/>
        </w:rPr>
        <w:t xml:space="preserve">В </w:t>
      </w:r>
      <w:proofErr w:type="gramStart"/>
      <w:r>
        <w:rPr>
          <w:rFonts w:eastAsia="Calibri"/>
          <w:lang w:eastAsia="en-US"/>
        </w:rPr>
        <w:t>случае</w:t>
      </w:r>
      <w:proofErr w:type="gramEnd"/>
      <w:r>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C7475" w:rsidRPr="00B423A2" w:rsidRDefault="006C7475" w:rsidP="000C50F6">
      <w:pPr>
        <w:autoSpaceDE w:val="0"/>
        <w:autoSpaceDN w:val="0"/>
        <w:adjustRightInd w:val="0"/>
        <w:ind w:firstLine="567"/>
        <w:jc w:val="both"/>
      </w:pPr>
      <w:r>
        <w:t xml:space="preserve"> </w:t>
      </w:r>
    </w:p>
    <w:p w:rsidR="006C7475" w:rsidRPr="00520031" w:rsidRDefault="006C7475" w:rsidP="000C50F6">
      <w:pPr>
        <w:autoSpaceDE w:val="0"/>
        <w:autoSpaceDN w:val="0"/>
        <w:adjustRightInd w:val="0"/>
        <w:jc w:val="center"/>
        <w:rPr>
          <w:b/>
        </w:rPr>
      </w:pPr>
      <w:r>
        <w:rPr>
          <w:b/>
        </w:rPr>
        <w:t>3. ПРАВА И ОБЯЗАННОСТИ СТОРОН</w:t>
      </w:r>
    </w:p>
    <w:p w:rsidR="006C7475" w:rsidRPr="00520031" w:rsidRDefault="006C7475" w:rsidP="000C50F6">
      <w:pPr>
        <w:autoSpaceDE w:val="0"/>
        <w:autoSpaceDN w:val="0"/>
        <w:adjustRightInd w:val="0"/>
        <w:ind w:firstLine="540"/>
        <w:jc w:val="both"/>
      </w:pPr>
    </w:p>
    <w:p w:rsidR="006C7475" w:rsidRDefault="006C7475" w:rsidP="000C50F6">
      <w:pPr>
        <w:autoSpaceDE w:val="0"/>
        <w:autoSpaceDN w:val="0"/>
        <w:adjustRightInd w:val="0"/>
        <w:spacing w:after="120"/>
        <w:ind w:firstLine="539"/>
        <w:jc w:val="both"/>
      </w:pPr>
      <w:r>
        <w:t>3.1. Арендодатель обязан:</w:t>
      </w:r>
    </w:p>
    <w:p w:rsidR="006C7475" w:rsidRPr="000662AF" w:rsidRDefault="006C7475" w:rsidP="000C50F6">
      <w:pPr>
        <w:autoSpaceDE w:val="0"/>
        <w:autoSpaceDN w:val="0"/>
        <w:adjustRightInd w:val="0"/>
        <w:spacing w:after="120"/>
        <w:ind w:firstLine="53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C7475" w:rsidRPr="00520031" w:rsidRDefault="006C7475" w:rsidP="000C50F6">
      <w:pPr>
        <w:autoSpaceDE w:val="0"/>
        <w:autoSpaceDN w:val="0"/>
        <w:adjustRightInd w:val="0"/>
        <w:spacing w:after="120"/>
        <w:ind w:firstLine="539"/>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r w:rsidRPr="000C3F19">
        <w:t>;</w:t>
      </w:r>
    </w:p>
    <w:p w:rsidR="006C7475" w:rsidRDefault="006C7475" w:rsidP="000C50F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C7475" w:rsidRPr="00520031" w:rsidRDefault="006C7475" w:rsidP="000C50F6">
      <w:pPr>
        <w:autoSpaceDE w:val="0"/>
        <w:autoSpaceDN w:val="0"/>
        <w:adjustRightInd w:val="0"/>
        <w:spacing w:after="120"/>
        <w:ind w:firstLine="539"/>
        <w:jc w:val="both"/>
      </w:pPr>
      <w:r>
        <w:t>Коммерческую пригодность предоставляемых Транспортных средств определяет Арендодатель;</w:t>
      </w:r>
    </w:p>
    <w:p w:rsidR="006C7475" w:rsidRPr="00520031" w:rsidRDefault="006C7475" w:rsidP="000C50F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6C7475" w:rsidRPr="00504177" w:rsidRDefault="006C7475" w:rsidP="000C50F6">
      <w:pPr>
        <w:autoSpaceDE w:val="0"/>
        <w:autoSpaceDN w:val="0"/>
        <w:adjustRightInd w:val="0"/>
        <w:spacing w:after="120"/>
        <w:ind w:firstLine="539"/>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C7475" w:rsidRPr="00520031" w:rsidRDefault="006C7475" w:rsidP="000C50F6">
      <w:pPr>
        <w:autoSpaceDE w:val="0"/>
        <w:autoSpaceDN w:val="0"/>
        <w:adjustRightInd w:val="0"/>
        <w:spacing w:after="120"/>
        <w:ind w:firstLine="53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 xml:space="preserve">нести расходы, возникающие в связи с коммерческой эксплуатацией </w:t>
      </w:r>
      <w:r>
        <w:rPr>
          <w:rFonts w:eastAsia="Calibri"/>
          <w:lang w:eastAsia="en-US"/>
        </w:rPr>
        <w:lastRenderedPageBreak/>
        <w:t>Транспортного средства, такие как расходы на оплату топлива и других расходуемых в процессе эксплуатации материалов;</w:t>
      </w:r>
    </w:p>
    <w:p w:rsidR="006C7475" w:rsidRPr="00520031" w:rsidRDefault="006C7475" w:rsidP="000C50F6">
      <w:pPr>
        <w:autoSpaceDE w:val="0"/>
        <w:autoSpaceDN w:val="0"/>
        <w:adjustRightInd w:val="0"/>
        <w:spacing w:after="120"/>
        <w:ind w:firstLine="53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6C7475" w:rsidRPr="00520031" w:rsidRDefault="006C7475" w:rsidP="000C50F6">
      <w:pPr>
        <w:autoSpaceDE w:val="0"/>
        <w:autoSpaceDN w:val="0"/>
        <w:adjustRightInd w:val="0"/>
        <w:spacing w:after="120"/>
        <w:ind w:firstLine="53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6C7475" w:rsidRPr="00520031" w:rsidRDefault="006C7475" w:rsidP="000C50F6">
      <w:pPr>
        <w:autoSpaceDE w:val="0"/>
        <w:autoSpaceDN w:val="0"/>
        <w:adjustRightInd w:val="0"/>
        <w:spacing w:after="120"/>
        <w:ind w:firstLine="53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C7475" w:rsidRPr="00520031" w:rsidRDefault="00131CE4" w:rsidP="000C50F6">
      <w:pPr>
        <w:tabs>
          <w:tab w:val="left" w:pos="1276"/>
        </w:tabs>
        <w:autoSpaceDE w:val="0"/>
        <w:autoSpaceDN w:val="0"/>
        <w:adjustRightInd w:val="0"/>
        <w:spacing w:after="120"/>
        <w:ind w:firstLine="539"/>
        <w:jc w:val="both"/>
      </w:pPr>
      <w:r>
        <w:t xml:space="preserve">3.1.9. </w:t>
      </w:r>
      <w:r w:rsidR="006C7475">
        <w:t xml:space="preserve">проводить инструктаж экипажа по безопасности движения, охране труда, технике безопасности при совершении погрузочно-разгрузочных </w:t>
      </w:r>
      <w:r w:rsidR="006C7475" w:rsidRPr="00131CE4">
        <w:t>работ,</w:t>
      </w:r>
      <w:r w:rsidRPr="00131CE4">
        <w:t xml:space="preserve"> по правилам</w:t>
      </w:r>
      <w:r>
        <w:t>, установленным на объектах погрузки (загрузки/выгрузки), включая Правила безопасности при нахождении на терминале Арендатора (Приложение № 8 к Договору),</w:t>
      </w:r>
      <w:r w:rsidR="006C7475">
        <w:t xml:space="preserve">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C7475" w:rsidRPr="00520031" w:rsidRDefault="006C7475" w:rsidP="000C50F6">
      <w:pPr>
        <w:autoSpaceDE w:val="0"/>
        <w:autoSpaceDN w:val="0"/>
        <w:adjustRightInd w:val="0"/>
        <w:spacing w:after="12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6C7475" w:rsidRDefault="006C7475" w:rsidP="000C50F6">
      <w:pPr>
        <w:autoSpaceDE w:val="0"/>
        <w:autoSpaceDN w:val="0"/>
        <w:adjustRightInd w:val="0"/>
        <w:spacing w:after="12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C7475" w:rsidRPr="00520031" w:rsidRDefault="006C7475" w:rsidP="000C50F6">
      <w:pPr>
        <w:autoSpaceDE w:val="0"/>
        <w:autoSpaceDN w:val="0"/>
        <w:adjustRightInd w:val="0"/>
        <w:spacing w:after="120"/>
        <w:ind w:firstLine="539"/>
        <w:jc w:val="both"/>
      </w:pPr>
      <w:r>
        <w:t>3.1.12. обеспечить исполнение силами экипажа выполнение сопутствующих услуг:</w:t>
      </w:r>
    </w:p>
    <w:p w:rsidR="006C7475" w:rsidRDefault="006C7475" w:rsidP="000C50F6">
      <w:pPr>
        <w:autoSpaceDE w:val="0"/>
        <w:autoSpaceDN w:val="0"/>
        <w:adjustRightInd w:val="0"/>
        <w:spacing w:after="12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C7475" w:rsidRDefault="006C7475" w:rsidP="000C50F6">
      <w:pPr>
        <w:autoSpaceDE w:val="0"/>
        <w:autoSpaceDN w:val="0"/>
        <w:adjustRightInd w:val="0"/>
        <w:spacing w:after="12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C7475" w:rsidRPr="00520031" w:rsidRDefault="006C7475" w:rsidP="000C50F6">
      <w:pPr>
        <w:autoSpaceDE w:val="0"/>
        <w:autoSpaceDN w:val="0"/>
        <w:adjustRightInd w:val="0"/>
        <w:spacing w:after="120"/>
        <w:ind w:firstLine="53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C7475" w:rsidRPr="00520031" w:rsidRDefault="006C7475" w:rsidP="000C50F6">
      <w:pPr>
        <w:autoSpaceDE w:val="0"/>
        <w:autoSpaceDN w:val="0"/>
        <w:adjustRightInd w:val="0"/>
        <w:spacing w:after="120"/>
        <w:ind w:firstLine="53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C7475" w:rsidRPr="00520031" w:rsidRDefault="006C7475" w:rsidP="000C50F6">
      <w:pPr>
        <w:autoSpaceDE w:val="0"/>
        <w:autoSpaceDN w:val="0"/>
        <w:adjustRightInd w:val="0"/>
        <w:spacing w:after="120"/>
        <w:ind w:firstLine="539"/>
        <w:jc w:val="both"/>
      </w:pPr>
      <w:r>
        <w:t>3.1.12.5. проверку технического и коммерческого состояния контейнера после выгрузки из него груза;</w:t>
      </w:r>
    </w:p>
    <w:p w:rsidR="006C7475" w:rsidRPr="00520031" w:rsidRDefault="006C7475" w:rsidP="000C50F6">
      <w:pPr>
        <w:autoSpaceDE w:val="0"/>
        <w:autoSpaceDN w:val="0"/>
        <w:adjustRightInd w:val="0"/>
        <w:spacing w:after="12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C7475" w:rsidRPr="00520031" w:rsidRDefault="006C7475" w:rsidP="000C50F6">
      <w:pPr>
        <w:autoSpaceDE w:val="0"/>
        <w:autoSpaceDN w:val="0"/>
        <w:adjustRightInd w:val="0"/>
        <w:spacing w:after="12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6C7475" w:rsidRPr="00520031" w:rsidRDefault="006C7475" w:rsidP="000C50F6">
      <w:pPr>
        <w:autoSpaceDE w:val="0"/>
        <w:autoSpaceDN w:val="0"/>
        <w:adjustRightInd w:val="0"/>
        <w:spacing w:after="120"/>
        <w:ind w:firstLine="539"/>
        <w:jc w:val="both"/>
      </w:pPr>
      <w:r>
        <w:lastRenderedPageBreak/>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C7475" w:rsidRPr="00520031" w:rsidRDefault="006C7475" w:rsidP="000C50F6">
      <w:pPr>
        <w:autoSpaceDE w:val="0"/>
        <w:autoSpaceDN w:val="0"/>
        <w:adjustRightInd w:val="0"/>
        <w:spacing w:after="12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C7475" w:rsidRPr="00520031" w:rsidRDefault="006C7475" w:rsidP="000C50F6">
      <w:pPr>
        <w:autoSpaceDE w:val="0"/>
        <w:autoSpaceDN w:val="0"/>
        <w:adjustRightInd w:val="0"/>
        <w:spacing w:after="12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C7475" w:rsidRPr="00520031" w:rsidRDefault="006C7475" w:rsidP="000C50F6">
      <w:pPr>
        <w:autoSpaceDE w:val="0"/>
        <w:autoSpaceDN w:val="0"/>
        <w:adjustRightInd w:val="0"/>
        <w:spacing w:after="120"/>
        <w:ind w:firstLine="539"/>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C7475" w:rsidRPr="00520031" w:rsidRDefault="006C7475" w:rsidP="000C50F6">
      <w:pPr>
        <w:autoSpaceDE w:val="0"/>
        <w:autoSpaceDN w:val="0"/>
        <w:adjustRightInd w:val="0"/>
        <w:spacing w:after="120"/>
        <w:ind w:firstLine="539"/>
        <w:jc w:val="both"/>
      </w:pPr>
      <w:r>
        <w:t>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6C7475" w:rsidRDefault="006C7475" w:rsidP="000C50F6">
      <w:pPr>
        <w:autoSpaceDE w:val="0"/>
        <w:autoSpaceDN w:val="0"/>
        <w:adjustRightInd w:val="0"/>
        <w:spacing w:after="12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C7475" w:rsidRPr="00080D4E" w:rsidRDefault="006C7475" w:rsidP="000C50F6">
      <w:pPr>
        <w:autoSpaceDE w:val="0"/>
        <w:autoSpaceDN w:val="0"/>
        <w:adjustRightInd w:val="0"/>
        <w:spacing w:after="120"/>
        <w:ind w:firstLine="539"/>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sidRPr="00080D4E">
        <w:t>;</w:t>
      </w:r>
    </w:p>
    <w:p w:rsidR="006C7475" w:rsidRDefault="006C7475" w:rsidP="000C50F6">
      <w:pPr>
        <w:autoSpaceDE w:val="0"/>
        <w:autoSpaceDN w:val="0"/>
        <w:adjustRightInd w:val="0"/>
        <w:ind w:firstLine="540"/>
        <w:jc w:val="both"/>
      </w:pPr>
      <w:r>
        <w:t xml:space="preserve">3.1.14. обеспечить и гарантировать наличие у членов экипажа (водителей): </w:t>
      </w:r>
    </w:p>
    <w:p w:rsidR="006C7475" w:rsidRDefault="006C7475" w:rsidP="000C50F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w:t>
      </w:r>
      <w:r w:rsidR="00080D4E">
        <w:t>ыков по оформлению перевозочных</w:t>
      </w:r>
      <w:r>
        <w:t xml:space="preserve"> документов;</w:t>
      </w:r>
    </w:p>
    <w:p w:rsidR="006C7475" w:rsidRDefault="006C7475" w:rsidP="000C50F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C7475" w:rsidRDefault="006C7475" w:rsidP="000C50F6">
      <w:pPr>
        <w:autoSpaceDE w:val="0"/>
        <w:autoSpaceDN w:val="0"/>
        <w:adjustRightInd w:val="0"/>
        <w:ind w:firstLine="540"/>
        <w:jc w:val="both"/>
      </w:pPr>
      <w:r>
        <w:t xml:space="preserve">знаний инструкции о порядке пользования мобильным приложением </w:t>
      </w:r>
      <w:r w:rsidR="00080D4E">
        <w:rPr>
          <w:bCs/>
          <w:szCs w:val="28"/>
        </w:rPr>
        <w:t xml:space="preserve">«ТК Менеджер» </w:t>
      </w:r>
      <w:r>
        <w:t xml:space="preserve">для осуществления </w:t>
      </w:r>
      <w:proofErr w:type="spellStart"/>
      <w:r>
        <w:t>фотофиксации</w:t>
      </w:r>
      <w:proofErr w:type="spellEnd"/>
      <w:r>
        <w:t xml:space="preserve"> результатов погрузки грузов в контейнер; </w:t>
      </w:r>
    </w:p>
    <w:p w:rsidR="00080D4E" w:rsidRDefault="006C7475" w:rsidP="00080D4E">
      <w:pPr>
        <w:autoSpaceDE w:val="0"/>
        <w:autoSpaceDN w:val="0"/>
        <w:adjustRightInd w:val="0"/>
        <w:ind w:firstLine="539"/>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w:t>
      </w:r>
      <w:r w:rsidR="00080D4E" w:rsidRPr="00080D4E">
        <w:t>знаний русского языка;</w:t>
      </w:r>
    </w:p>
    <w:p w:rsidR="006C7475" w:rsidRDefault="00080D4E" w:rsidP="000C50F6">
      <w:pPr>
        <w:autoSpaceDE w:val="0"/>
        <w:autoSpaceDN w:val="0"/>
        <w:adjustRightInd w:val="0"/>
        <w:spacing w:after="120"/>
        <w:ind w:firstLine="539"/>
        <w:jc w:val="both"/>
      </w:pPr>
      <w:r>
        <w:t>знаний Правил безопасности при нах</w:t>
      </w:r>
      <w:r w:rsidR="00280C75">
        <w:t>ождении на терминале Арендатора;</w:t>
      </w:r>
    </w:p>
    <w:p w:rsidR="00280C75" w:rsidRDefault="00280C75" w:rsidP="000C50F6">
      <w:pPr>
        <w:autoSpaceDE w:val="0"/>
        <w:autoSpaceDN w:val="0"/>
        <w:adjustRightInd w:val="0"/>
        <w:spacing w:after="120"/>
        <w:ind w:firstLine="539"/>
        <w:jc w:val="both"/>
      </w:pPr>
      <w:r>
        <w:t>3.1.15. обеспечить исполнение сроков, указанных в Заявке;</w:t>
      </w:r>
    </w:p>
    <w:p w:rsidR="00280C75" w:rsidRPr="004C50DC" w:rsidRDefault="00280C75" w:rsidP="000C50F6">
      <w:pPr>
        <w:autoSpaceDE w:val="0"/>
        <w:autoSpaceDN w:val="0"/>
        <w:adjustRightInd w:val="0"/>
        <w:spacing w:after="120"/>
        <w:ind w:firstLine="539"/>
        <w:jc w:val="both"/>
      </w:pPr>
      <w:r>
        <w:lastRenderedPageBreak/>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6C7475" w:rsidRPr="00520031" w:rsidRDefault="006C7475" w:rsidP="000C50F6">
      <w:pPr>
        <w:autoSpaceDE w:val="0"/>
        <w:autoSpaceDN w:val="0"/>
        <w:adjustRightInd w:val="0"/>
        <w:spacing w:after="120"/>
        <w:ind w:firstLine="539"/>
        <w:jc w:val="both"/>
      </w:pPr>
      <w:r>
        <w:t xml:space="preserve">3.2. Арендодатель имеет право: </w:t>
      </w:r>
    </w:p>
    <w:p w:rsidR="006C7475" w:rsidRPr="00520031" w:rsidRDefault="006C7475" w:rsidP="000C50F6">
      <w:pPr>
        <w:autoSpaceDE w:val="0"/>
        <w:autoSpaceDN w:val="0"/>
        <w:adjustRightInd w:val="0"/>
        <w:spacing w:after="12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C7475" w:rsidRDefault="006C7475" w:rsidP="000C50F6">
      <w:pPr>
        <w:autoSpaceDE w:val="0"/>
        <w:autoSpaceDN w:val="0"/>
        <w:adjustRightInd w:val="0"/>
        <w:spacing w:after="12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6C7475" w:rsidRPr="007B5026" w:rsidRDefault="006C7475" w:rsidP="000C50F6">
      <w:pPr>
        <w:autoSpaceDE w:val="0"/>
        <w:autoSpaceDN w:val="0"/>
        <w:adjustRightInd w:val="0"/>
        <w:spacing w:after="12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C7475" w:rsidRPr="00520031" w:rsidRDefault="006C7475" w:rsidP="000C50F6">
      <w:pPr>
        <w:autoSpaceDE w:val="0"/>
        <w:autoSpaceDN w:val="0"/>
        <w:adjustRightInd w:val="0"/>
        <w:spacing w:after="12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C7475" w:rsidRPr="00520031" w:rsidRDefault="006C7475" w:rsidP="000C50F6">
      <w:pPr>
        <w:autoSpaceDE w:val="0"/>
        <w:autoSpaceDN w:val="0"/>
        <w:adjustRightInd w:val="0"/>
        <w:spacing w:after="120"/>
        <w:ind w:firstLine="539"/>
        <w:jc w:val="both"/>
      </w:pPr>
      <w:r>
        <w:t>3.3. Арендатор обязан:</w:t>
      </w:r>
    </w:p>
    <w:p w:rsidR="006C7475" w:rsidRPr="008B1C03" w:rsidRDefault="006C7475" w:rsidP="000C50F6">
      <w:pPr>
        <w:autoSpaceDE w:val="0"/>
        <w:autoSpaceDN w:val="0"/>
        <w:adjustRightInd w:val="0"/>
        <w:spacing w:after="120"/>
        <w:ind w:firstLine="539"/>
        <w:jc w:val="both"/>
      </w:pPr>
      <w:r>
        <w:t>3.3.1. по мере необходимости предоставлять Арендодателю на услови</w:t>
      </w:r>
      <w:r w:rsidR="005C57DD">
        <w:t>ях настоящего Договора Заявки;</w:t>
      </w:r>
    </w:p>
    <w:p w:rsidR="006C7475" w:rsidRPr="008B1C03" w:rsidRDefault="006C7475" w:rsidP="000C50F6">
      <w:pPr>
        <w:autoSpaceDE w:val="0"/>
        <w:autoSpaceDN w:val="0"/>
        <w:adjustRightInd w:val="0"/>
        <w:spacing w:after="120"/>
        <w:ind w:firstLine="539"/>
        <w:jc w:val="both"/>
      </w:pPr>
      <w:r>
        <w:t>3.3.2. использовать Транспортное средство в соответствии с условиями настоящего Договора;</w:t>
      </w:r>
    </w:p>
    <w:p w:rsidR="006C7475" w:rsidRPr="008B1C03" w:rsidRDefault="006C7475" w:rsidP="000C50F6">
      <w:pPr>
        <w:autoSpaceDE w:val="0"/>
        <w:autoSpaceDN w:val="0"/>
        <w:adjustRightInd w:val="0"/>
        <w:spacing w:after="12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C7475" w:rsidRDefault="006C7475" w:rsidP="000C50F6">
      <w:pPr>
        <w:autoSpaceDE w:val="0"/>
        <w:autoSpaceDN w:val="0"/>
        <w:adjustRightInd w:val="0"/>
        <w:spacing w:after="12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6C7475" w:rsidRPr="00572431" w:rsidRDefault="006C7475" w:rsidP="000C50F6">
      <w:pPr>
        <w:autoSpaceDE w:val="0"/>
        <w:autoSpaceDN w:val="0"/>
        <w:adjustRightInd w:val="0"/>
        <w:spacing w:after="12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C7475" w:rsidRPr="00572431" w:rsidRDefault="006C7475" w:rsidP="000C50F6">
      <w:pPr>
        <w:autoSpaceDE w:val="0"/>
        <w:autoSpaceDN w:val="0"/>
        <w:adjustRightInd w:val="0"/>
        <w:spacing w:after="12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C7475" w:rsidRPr="00572431" w:rsidRDefault="006C7475" w:rsidP="000C50F6">
      <w:pPr>
        <w:tabs>
          <w:tab w:val="left" w:pos="567"/>
        </w:tabs>
        <w:autoSpaceDE w:val="0"/>
        <w:autoSpaceDN w:val="0"/>
        <w:adjustRightInd w:val="0"/>
        <w:spacing w:after="120"/>
        <w:ind w:firstLine="53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6C7475" w:rsidRPr="00572431" w:rsidRDefault="006C7475" w:rsidP="000C50F6">
      <w:pPr>
        <w:autoSpaceDE w:val="0"/>
        <w:autoSpaceDN w:val="0"/>
        <w:adjustRightInd w:val="0"/>
        <w:spacing w:after="120"/>
        <w:ind w:firstLine="539"/>
        <w:jc w:val="both"/>
      </w:pPr>
      <w:r>
        <w:t xml:space="preserve">3.3.8. в течение 5 (пяти) </w:t>
      </w:r>
      <w:r w:rsidR="005C57DD">
        <w:t>календарных</w:t>
      </w:r>
      <w:r>
        <w:t xml:space="preserve">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C7475" w:rsidRPr="00572431" w:rsidRDefault="006C7475" w:rsidP="000C50F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C7475" w:rsidRPr="00572431" w:rsidRDefault="006C7475" w:rsidP="000C50F6">
      <w:pPr>
        <w:autoSpaceDE w:val="0"/>
        <w:autoSpaceDN w:val="0"/>
        <w:adjustRightInd w:val="0"/>
        <w:rPr>
          <w:b/>
        </w:rPr>
      </w:pPr>
      <w:r>
        <w:rPr>
          <w:b/>
        </w:rPr>
        <w:t xml:space="preserve">        </w:t>
      </w:r>
    </w:p>
    <w:p w:rsidR="006C7475" w:rsidRPr="00520031" w:rsidRDefault="006C7475" w:rsidP="000C50F6">
      <w:pPr>
        <w:autoSpaceDE w:val="0"/>
        <w:autoSpaceDN w:val="0"/>
        <w:adjustRightInd w:val="0"/>
        <w:jc w:val="center"/>
        <w:rPr>
          <w:b/>
        </w:rPr>
      </w:pPr>
      <w:r>
        <w:rPr>
          <w:b/>
        </w:rPr>
        <w:t>4. ПОРЯДОК РАСЧЕТОВ</w:t>
      </w:r>
    </w:p>
    <w:p w:rsidR="006C7475" w:rsidRPr="00520031" w:rsidRDefault="006C7475" w:rsidP="000C50F6">
      <w:pPr>
        <w:shd w:val="clear" w:color="auto" w:fill="FFFFFF"/>
        <w:ind w:firstLine="709"/>
        <w:jc w:val="both"/>
      </w:pPr>
    </w:p>
    <w:p w:rsidR="006C7475" w:rsidRPr="00820551" w:rsidRDefault="006C7475" w:rsidP="000C50F6">
      <w:pPr>
        <w:pStyle w:val="ConsPlusNonformat"/>
        <w:spacing w:after="120"/>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ставок, указанных в Заявках. Оказание сопутствующих услуг включено в ставку арендной платы.</w:t>
      </w:r>
    </w:p>
    <w:p w:rsidR="006C7475" w:rsidRPr="00D45BEF" w:rsidRDefault="006C7475" w:rsidP="000C50F6">
      <w:pPr>
        <w:widowControl w:val="0"/>
        <w:spacing w:after="120"/>
        <w:ind w:firstLine="709"/>
        <w:jc w:val="both"/>
        <w:rPr>
          <w:rFonts w:eastAsia="Calibri"/>
        </w:rPr>
      </w:pPr>
      <w:r>
        <w:rPr>
          <w:rFonts w:eastAsia="Calibri"/>
        </w:rPr>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C7475" w:rsidRDefault="006C7475" w:rsidP="000C50F6">
      <w:pPr>
        <w:widowControl w:val="0"/>
        <w:spacing w:after="120"/>
        <w:ind w:firstLine="709"/>
        <w:jc w:val="both"/>
        <w:rPr>
          <w:rFonts w:eastAsia="Calibri"/>
        </w:rPr>
      </w:pPr>
      <w:r>
        <w:rPr>
          <w:rFonts w:eastAsia="Calibri"/>
        </w:rPr>
        <w:t xml:space="preserve">По согласованию Сторон </w:t>
      </w:r>
      <w:r w:rsidR="001930A6">
        <w:rPr>
          <w:rFonts w:eastAsia="Calibri"/>
        </w:rPr>
        <w:t xml:space="preserve">предельные </w:t>
      </w:r>
      <w:r>
        <w:rPr>
          <w:rFonts w:eastAsia="Calibri"/>
        </w:rPr>
        <w:t>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6C7475" w:rsidRPr="00C377E3" w:rsidRDefault="001930A6" w:rsidP="000C50F6">
      <w:pPr>
        <w:widowControl w:val="0"/>
        <w:spacing w:after="120"/>
        <w:ind w:firstLine="709"/>
        <w:jc w:val="both"/>
        <w:rPr>
          <w:rFonts w:eastAsia="Calibri"/>
        </w:rPr>
      </w:pPr>
      <w:r>
        <w:t>При этом п</w:t>
      </w:r>
      <w:r w:rsidR="006C7475">
        <w:t>о соглашению Сторон увеличение ставок аре</w:t>
      </w:r>
      <w:r>
        <w:t>ндной платы возможно не ранее 1 </w:t>
      </w:r>
      <w:r w:rsidR="006C7475">
        <w:t xml:space="preserve">(одного)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006C7475">
        <w:t>от</w:t>
      </w:r>
      <w:proofErr w:type="gramEnd"/>
      <w:r w:rsidR="006C7475">
        <w:t xml:space="preserve"> первоначально согласованной.</w:t>
      </w:r>
    </w:p>
    <w:p w:rsidR="006C7475" w:rsidRPr="00572431" w:rsidRDefault="006C7475" w:rsidP="000C50F6">
      <w:pPr>
        <w:pStyle w:val="ConsPlusNonformat"/>
        <w:tabs>
          <w:tab w:val="left" w:pos="567"/>
        </w:tabs>
        <w:spacing w:after="120"/>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6C7475" w:rsidRPr="00572431" w:rsidRDefault="006C7475" w:rsidP="000C50F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w:t>
      </w:r>
      <w:r w:rsidR="00A467F7">
        <w:t>казанных услугах и счет-фактуру</w:t>
      </w:r>
      <w:r>
        <w:t xml:space="preserve">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6C7475" w:rsidRPr="00572431" w:rsidRDefault="006C7475" w:rsidP="000C50F6">
      <w:pPr>
        <w:jc w:val="both"/>
      </w:pPr>
      <w:r>
        <w:t xml:space="preserve">           </w:t>
      </w:r>
      <w:proofErr w:type="gramStart"/>
      <w:r>
        <w:t>Арендатор в течение 5 (пяти) рабочих дней со дня получения Сводного акта, акта об оказанных услуга</w:t>
      </w:r>
      <w:r w:rsidR="00A467F7">
        <w:t>х</w:t>
      </w:r>
      <w:r>
        <w:t xml:space="preserve">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6C7475" w:rsidRPr="00572431" w:rsidRDefault="006C7475" w:rsidP="000C50F6">
      <w:pPr>
        <w:shd w:val="clear" w:color="auto" w:fill="FFFFFF"/>
        <w:jc w:val="both"/>
        <w:rPr>
          <w:b/>
        </w:rPr>
      </w:pPr>
      <w:r>
        <w:t xml:space="preserve">           </w:t>
      </w:r>
    </w:p>
    <w:p w:rsidR="006C7475" w:rsidRPr="00572431" w:rsidRDefault="006C7475" w:rsidP="000C50F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C7475" w:rsidRPr="00520031" w:rsidRDefault="006C7475" w:rsidP="000C50F6">
      <w:pPr>
        <w:pStyle w:val="ConsPlusNonformat"/>
        <w:ind w:firstLine="709"/>
        <w:jc w:val="center"/>
        <w:rPr>
          <w:rFonts w:ascii="Times New Roman" w:hAnsi="Times New Roman" w:cs="Times New Roman"/>
          <w:sz w:val="24"/>
          <w:szCs w:val="24"/>
        </w:rPr>
      </w:pPr>
    </w:p>
    <w:p w:rsidR="006C7475" w:rsidRPr="00520031" w:rsidRDefault="006C7475" w:rsidP="000C50F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sidR="00A467F7">
        <w:rPr>
          <w:rFonts w:ascii="Times New Roman" w:hAnsi="Times New Roman" w:cs="Times New Roman"/>
          <w:sz w:val="24"/>
          <w:szCs w:val="24"/>
        </w:rPr>
        <w:t>с даты</w:t>
      </w:r>
      <w:proofErr w:type="gramEnd"/>
      <w:r w:rsidR="00A467F7">
        <w:rPr>
          <w:rFonts w:ascii="Times New Roman" w:hAnsi="Times New Roman" w:cs="Times New Roman"/>
          <w:sz w:val="24"/>
          <w:szCs w:val="24"/>
        </w:rPr>
        <w:t xml:space="preserve"> его подписания Сторонами</w:t>
      </w:r>
      <w:r>
        <w:rPr>
          <w:rFonts w:ascii="Times New Roman" w:hAnsi="Times New Roman" w:cs="Times New Roman"/>
          <w:sz w:val="24"/>
          <w:szCs w:val="24"/>
        </w:rPr>
        <w:t xml:space="preserve"> и действует до </w:t>
      </w:r>
      <w:r>
        <w:rPr>
          <w:rFonts w:ascii="Times New Roman" w:hAnsi="Times New Roman" w:cs="Times New Roman"/>
          <w:b/>
          <w:sz w:val="24"/>
          <w:szCs w:val="24"/>
        </w:rPr>
        <w:t>«31» декабря 2021 года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6C7475" w:rsidRPr="00520031" w:rsidRDefault="006C7475" w:rsidP="000C50F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C7475" w:rsidRPr="00520031" w:rsidRDefault="006C7475" w:rsidP="000C50F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C7475" w:rsidRPr="00520031" w:rsidRDefault="006C7475" w:rsidP="000C50F6">
      <w:pPr>
        <w:pStyle w:val="ConsPlusNonformat"/>
        <w:ind w:firstLine="709"/>
        <w:jc w:val="both"/>
        <w:rPr>
          <w:rFonts w:ascii="Times New Roman" w:hAnsi="Times New Roman" w:cs="Times New Roman"/>
          <w:sz w:val="24"/>
          <w:szCs w:val="24"/>
        </w:rPr>
      </w:pPr>
    </w:p>
    <w:p w:rsidR="006C7475" w:rsidRPr="00520031" w:rsidRDefault="006C7475" w:rsidP="000C50F6">
      <w:pPr>
        <w:pStyle w:val="1f8"/>
        <w:tabs>
          <w:tab w:val="left" w:pos="567"/>
        </w:tabs>
        <w:spacing w:after="120"/>
        <w:ind w:left="0" w:right="-6"/>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C7475" w:rsidRPr="00520031" w:rsidRDefault="006C7475" w:rsidP="000C50F6">
      <w:pPr>
        <w:tabs>
          <w:tab w:val="left" w:pos="567"/>
        </w:tabs>
        <w:autoSpaceDE w:val="0"/>
        <w:autoSpaceDN w:val="0"/>
        <w:adjustRightInd w:val="0"/>
        <w:spacing w:after="120"/>
        <w:ind w:right="-6"/>
        <w:jc w:val="both"/>
        <w:outlineLvl w:val="0"/>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C7475" w:rsidRPr="00520031" w:rsidRDefault="006C7475" w:rsidP="000C50F6">
      <w:pPr>
        <w:tabs>
          <w:tab w:val="left" w:pos="567"/>
        </w:tabs>
        <w:autoSpaceDE w:val="0"/>
        <w:autoSpaceDN w:val="0"/>
        <w:adjustRightInd w:val="0"/>
        <w:spacing w:after="120"/>
        <w:ind w:right="-6"/>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C7475" w:rsidRDefault="006C7475" w:rsidP="000C50F6">
      <w:pPr>
        <w:pStyle w:val="37"/>
        <w:tabs>
          <w:tab w:val="left" w:pos="567"/>
        </w:tabs>
        <w:ind w:left="0" w:right="-6"/>
        <w:jc w:val="both"/>
        <w:rPr>
          <w:bCs/>
          <w:sz w:val="24"/>
          <w:szCs w:val="24"/>
        </w:rPr>
      </w:pPr>
      <w:r>
        <w:rPr>
          <w:bCs/>
          <w:sz w:val="24"/>
          <w:szCs w:val="24"/>
        </w:rPr>
        <w:t xml:space="preserve">         6.4. В </w:t>
      </w:r>
      <w:proofErr w:type="gramStart"/>
      <w:r>
        <w:rPr>
          <w:bCs/>
          <w:sz w:val="24"/>
          <w:szCs w:val="24"/>
        </w:rPr>
        <w:t>случае</w:t>
      </w:r>
      <w:proofErr w:type="gramEnd"/>
      <w:r>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C7475" w:rsidRDefault="006C7475" w:rsidP="000C50F6">
      <w:pPr>
        <w:pStyle w:val="37"/>
        <w:tabs>
          <w:tab w:val="left" w:pos="567"/>
        </w:tabs>
        <w:ind w:left="0" w:right="-6"/>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C7475" w:rsidRPr="0039169B" w:rsidRDefault="006C7475" w:rsidP="000C50F6">
      <w:pPr>
        <w:pStyle w:val="ConsPlusNonformat"/>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6.6.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внесения арендной платы, установленных              </w:t>
      </w:r>
      <w:hyperlink r:id="rId2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C7475" w:rsidRPr="0039169B" w:rsidRDefault="006C7475" w:rsidP="000C50F6">
      <w:pPr>
        <w:pStyle w:val="ConsNormal"/>
        <w:spacing w:after="120"/>
        <w:ind w:right="-6"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C7475" w:rsidRPr="0039169B" w:rsidRDefault="006C7475" w:rsidP="000C50F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C7475" w:rsidRPr="0039169B" w:rsidRDefault="006C7475" w:rsidP="000C50F6">
      <w:pPr>
        <w:pStyle w:val="ConsNormal"/>
        <w:spacing w:after="120"/>
        <w:ind w:right="-6"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C7475" w:rsidRPr="0039169B" w:rsidRDefault="006C7475" w:rsidP="000C50F6">
      <w:pPr>
        <w:pStyle w:val="aff"/>
        <w:tabs>
          <w:tab w:val="left" w:pos="567"/>
          <w:tab w:val="left" w:pos="709"/>
        </w:tabs>
        <w:spacing w:after="120"/>
        <w:ind w:firstLine="567"/>
        <w:jc w:val="both"/>
        <w:rPr>
          <w:sz w:val="24"/>
          <w:szCs w:val="24"/>
        </w:rPr>
      </w:pPr>
      <w:r>
        <w:rPr>
          <w:sz w:val="24"/>
          <w:szCs w:val="24"/>
        </w:rPr>
        <w:t xml:space="preserve">6.9. </w:t>
      </w:r>
      <w:proofErr w:type="gramStart"/>
      <w:r>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6C7475" w:rsidRPr="0039169B" w:rsidRDefault="006C7475" w:rsidP="000C50F6">
      <w:pPr>
        <w:pStyle w:val="aff"/>
        <w:tabs>
          <w:tab w:val="left" w:pos="567"/>
          <w:tab w:val="left" w:pos="709"/>
        </w:tabs>
        <w:spacing w:after="120"/>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C7475" w:rsidRDefault="006C7475" w:rsidP="000C50F6">
      <w:pPr>
        <w:pStyle w:val="aff"/>
        <w:tabs>
          <w:tab w:val="left" w:pos="567"/>
          <w:tab w:val="left" w:pos="709"/>
        </w:tabs>
        <w:spacing w:after="120"/>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w:t>
      </w:r>
      <w:r w:rsidR="003D3218">
        <w:rPr>
          <w:sz w:val="24"/>
          <w:szCs w:val="24"/>
        </w:rPr>
        <w:t>с</w:t>
      </w:r>
      <w:r>
        <w:rPr>
          <w:sz w:val="24"/>
          <w:szCs w:val="24"/>
        </w:rPr>
        <w:t xml:space="preserve">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6C7475" w:rsidRPr="00820551" w:rsidRDefault="006C7475" w:rsidP="000C50F6">
      <w:pPr>
        <w:pStyle w:val="aff"/>
        <w:tabs>
          <w:tab w:val="left" w:pos="567"/>
          <w:tab w:val="left" w:pos="709"/>
          <w:tab w:val="left" w:pos="993"/>
        </w:tabs>
        <w:spacing w:after="120"/>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w:t>
      </w:r>
      <w:r>
        <w:rPr>
          <w:sz w:val="24"/>
          <w:szCs w:val="24"/>
        </w:rPr>
        <w:lastRenderedPageBreak/>
        <w:t xml:space="preserve">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Pr>
          <w:sz w:val="24"/>
          <w:szCs w:val="24"/>
        </w:rPr>
        <w:t>случае</w:t>
      </w:r>
      <w:proofErr w:type="gramEnd"/>
      <w:r>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C7475" w:rsidRDefault="006C7475" w:rsidP="000C50F6">
      <w:pPr>
        <w:widowControl w:val="0"/>
        <w:spacing w:after="120"/>
        <w:ind w:firstLine="709"/>
        <w:jc w:val="both"/>
        <w:rPr>
          <w:rFonts w:eastAsia="Calibri"/>
        </w:rPr>
      </w:pPr>
      <w:r>
        <w:t xml:space="preserve">6.13. </w:t>
      </w:r>
      <w:r>
        <w:rPr>
          <w:rFonts w:eastAsia="Calibri"/>
          <w:bCs/>
        </w:rPr>
        <w:t xml:space="preserve">В </w:t>
      </w:r>
      <w:proofErr w:type="gramStart"/>
      <w:r>
        <w:rPr>
          <w:rFonts w:eastAsia="Calibri"/>
          <w:bCs/>
        </w:rPr>
        <w:t>случае</w:t>
      </w:r>
      <w:proofErr w:type="gramEnd"/>
      <w:r>
        <w:rPr>
          <w:rFonts w:eastAsia="Calibri"/>
          <w:bCs/>
        </w:rPr>
        <w:t xml:space="preserve">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6C7475" w:rsidRPr="00652698" w:rsidRDefault="006C7475" w:rsidP="000C50F6">
      <w:pPr>
        <w:widowControl w:val="0"/>
        <w:spacing w:after="120"/>
        <w:ind w:firstLine="709"/>
        <w:jc w:val="both"/>
        <w:rPr>
          <w:rFonts w:eastAsia="Calibri"/>
        </w:rPr>
      </w:pPr>
      <w:proofErr w:type="gramStart"/>
      <w:r>
        <w:rPr>
          <w:rFonts w:eastAsia="Calibri"/>
          <w:bCs/>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w:t>
      </w:r>
      <w:r>
        <w:rPr>
          <w:rFonts w:eastAsia="Calibri"/>
        </w:rPr>
        <w:t xml:space="preserve">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6C7475" w:rsidRDefault="006C7475" w:rsidP="00B41AF3">
      <w:pPr>
        <w:pStyle w:val="aff"/>
        <w:tabs>
          <w:tab w:val="left" w:pos="567"/>
          <w:tab w:val="left" w:pos="709"/>
        </w:tabs>
        <w:spacing w:after="120"/>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A06DC4">
        <w:rPr>
          <w:sz w:val="24"/>
          <w:szCs w:val="24"/>
        </w:rPr>
        <w:t>причитаемых</w:t>
      </w:r>
      <w:proofErr w:type="spellEnd"/>
      <w:r w:rsidRPr="00A06DC4">
        <w:rPr>
          <w:sz w:val="24"/>
          <w:szCs w:val="24"/>
        </w:rPr>
        <w:t xml:space="preserve"> Арендодателю.</w:t>
      </w:r>
    </w:p>
    <w:p w:rsidR="006C7475" w:rsidRDefault="006C7475" w:rsidP="000C50F6">
      <w:pPr>
        <w:pStyle w:val="aff"/>
        <w:tabs>
          <w:tab w:val="left" w:pos="567"/>
          <w:tab w:val="left" w:pos="709"/>
          <w:tab w:val="left" w:pos="1134"/>
          <w:tab w:val="left" w:pos="1276"/>
        </w:tabs>
        <w:spacing w:after="120"/>
        <w:ind w:firstLine="709"/>
        <w:jc w:val="both"/>
        <w:rPr>
          <w:rFonts w:eastAsia="Calibri"/>
          <w:sz w:val="24"/>
          <w:szCs w:val="24"/>
        </w:rPr>
      </w:pPr>
      <w:r>
        <w:rPr>
          <w:sz w:val="24"/>
          <w:szCs w:val="24"/>
        </w:rPr>
        <w:t>6.15.</w:t>
      </w:r>
      <w:r>
        <w:rPr>
          <w:i/>
          <w:sz w:val="24"/>
          <w:szCs w:val="24"/>
        </w:rPr>
        <w:t xml:space="preserve"> </w:t>
      </w:r>
      <w:r>
        <w:rPr>
          <w:rFonts w:eastAsia="Calibri"/>
          <w:sz w:val="24"/>
          <w:szCs w:val="24"/>
        </w:rPr>
        <w:t xml:space="preserve">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w:t>
      </w:r>
      <w:proofErr w:type="gramStart"/>
      <w:r>
        <w:rPr>
          <w:rFonts w:eastAsia="Calibri"/>
          <w:sz w:val="24"/>
          <w:szCs w:val="24"/>
        </w:rPr>
        <w:t>этом</w:t>
      </w:r>
      <w:proofErr w:type="gramEnd"/>
      <w:r>
        <w:rPr>
          <w:rFonts w:eastAsia="Calibri"/>
          <w:sz w:val="24"/>
          <w:szCs w:val="24"/>
        </w:rPr>
        <w:t xml:space="preserve"> случае Арендатор вправе начислить, а Арендодатель обязан уплатить штраф в размере 20 000 (двадцать тысяч) рублей.</w:t>
      </w:r>
    </w:p>
    <w:p w:rsidR="006C7475" w:rsidRDefault="006C7475" w:rsidP="000C50F6">
      <w:pPr>
        <w:pStyle w:val="aff"/>
        <w:tabs>
          <w:tab w:val="left" w:pos="567"/>
          <w:tab w:val="left" w:pos="709"/>
          <w:tab w:val="left" w:pos="1134"/>
          <w:tab w:val="left" w:pos="1276"/>
        </w:tabs>
        <w:spacing w:after="120"/>
        <w:ind w:firstLine="709"/>
        <w:jc w:val="both"/>
        <w:rPr>
          <w:sz w:val="24"/>
          <w:szCs w:val="24"/>
        </w:rPr>
      </w:pPr>
      <w:r>
        <w:rPr>
          <w:sz w:val="24"/>
          <w:szCs w:val="24"/>
        </w:rPr>
        <w:t xml:space="preserve">6.16 В </w:t>
      </w:r>
      <w:proofErr w:type="gramStart"/>
      <w:r>
        <w:rPr>
          <w:sz w:val="24"/>
          <w:szCs w:val="24"/>
        </w:rPr>
        <w:t>случае</w:t>
      </w:r>
      <w:proofErr w:type="gramEnd"/>
      <w:r>
        <w:rPr>
          <w:sz w:val="24"/>
          <w:szCs w:val="24"/>
        </w:rPr>
        <w:t xml:space="preserve">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r w:rsidR="0009015E">
        <w:rPr>
          <w:sz w:val="24"/>
          <w:szCs w:val="24"/>
        </w:rPr>
        <w:t>.</w:t>
      </w:r>
    </w:p>
    <w:p w:rsidR="00731DEE" w:rsidRDefault="0009015E" w:rsidP="00731DEE">
      <w:pPr>
        <w:pStyle w:val="aff"/>
        <w:tabs>
          <w:tab w:val="left" w:pos="567"/>
          <w:tab w:val="left" w:pos="709"/>
        </w:tabs>
        <w:ind w:firstLine="709"/>
        <w:jc w:val="both"/>
        <w:rPr>
          <w:sz w:val="24"/>
          <w:szCs w:val="24"/>
        </w:rPr>
      </w:pPr>
      <w:r>
        <w:rPr>
          <w:sz w:val="24"/>
          <w:szCs w:val="24"/>
        </w:rPr>
        <w:t xml:space="preserve">6.17. </w:t>
      </w:r>
      <w:r w:rsidR="00731DEE" w:rsidRPr="00E422ED">
        <w:rPr>
          <w:sz w:val="24"/>
          <w:szCs w:val="24"/>
        </w:rPr>
        <w:t xml:space="preserve">В случае несоблюдения членом </w:t>
      </w:r>
      <w:r w:rsidR="00731DEE">
        <w:rPr>
          <w:sz w:val="24"/>
          <w:szCs w:val="24"/>
        </w:rPr>
        <w:t xml:space="preserve">экипажа </w:t>
      </w:r>
      <w:r w:rsidR="00731DEE" w:rsidRPr="006D763A">
        <w:rPr>
          <w:sz w:val="24"/>
          <w:szCs w:val="24"/>
        </w:rPr>
        <w:t>правил, установленны</w:t>
      </w:r>
      <w:r w:rsidR="00731DEE">
        <w:rPr>
          <w:sz w:val="24"/>
          <w:szCs w:val="24"/>
        </w:rPr>
        <w:t>х</w:t>
      </w:r>
      <w:r w:rsidR="00731DEE"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00731DEE" w:rsidRPr="00E422ED">
        <w:rPr>
          <w:sz w:val="24"/>
          <w:szCs w:val="24"/>
        </w:rPr>
        <w:t xml:space="preserve">, Арендатор вправе начислить, а Арендодатель обязан уплатить штраф в размере </w:t>
      </w:r>
      <w:r w:rsidR="00731DEE">
        <w:rPr>
          <w:sz w:val="24"/>
          <w:szCs w:val="24"/>
        </w:rPr>
        <w:t xml:space="preserve">10 </w:t>
      </w:r>
      <w:r w:rsidR="00731DEE" w:rsidRPr="00E422ED">
        <w:rPr>
          <w:sz w:val="24"/>
          <w:szCs w:val="24"/>
        </w:rPr>
        <w:t>000 (</w:t>
      </w:r>
      <w:r w:rsidR="00731DEE">
        <w:rPr>
          <w:sz w:val="24"/>
          <w:szCs w:val="24"/>
        </w:rPr>
        <w:t>десять</w:t>
      </w:r>
      <w:r w:rsidR="00731DEE" w:rsidRPr="00E422ED">
        <w:rPr>
          <w:sz w:val="24"/>
          <w:szCs w:val="24"/>
        </w:rPr>
        <w:t xml:space="preserve"> тысяч) рублей за каждое нарушение</w:t>
      </w:r>
      <w:r w:rsidR="00731DEE">
        <w:rPr>
          <w:sz w:val="24"/>
          <w:szCs w:val="24"/>
        </w:rPr>
        <w:t xml:space="preserve">, а </w:t>
      </w:r>
      <w:r w:rsidR="00731DEE" w:rsidRPr="0026569B">
        <w:rPr>
          <w:sz w:val="24"/>
          <w:szCs w:val="24"/>
        </w:rPr>
        <w:t xml:space="preserve"> </w:t>
      </w:r>
      <w:r w:rsidR="00731DEE">
        <w:rPr>
          <w:sz w:val="24"/>
          <w:szCs w:val="24"/>
        </w:rPr>
        <w:t xml:space="preserve">в </w:t>
      </w:r>
      <w:proofErr w:type="gramStart"/>
      <w:r w:rsidR="00731DEE" w:rsidRPr="0026569B">
        <w:rPr>
          <w:sz w:val="24"/>
          <w:szCs w:val="24"/>
        </w:rPr>
        <w:t>случае</w:t>
      </w:r>
      <w:proofErr w:type="gramEnd"/>
      <w:r w:rsidR="00731DEE" w:rsidRPr="0026569B">
        <w:rPr>
          <w:sz w:val="24"/>
          <w:szCs w:val="24"/>
        </w:rPr>
        <w:t xml:space="preserve"> </w:t>
      </w:r>
      <w:r w:rsidR="00731DEE">
        <w:rPr>
          <w:sz w:val="24"/>
          <w:szCs w:val="24"/>
        </w:rPr>
        <w:t xml:space="preserve">когда </w:t>
      </w:r>
      <w:r w:rsidR="00731DEE" w:rsidRPr="007A2D16">
        <w:rPr>
          <w:sz w:val="24"/>
          <w:szCs w:val="24"/>
        </w:rPr>
        <w:t>несоблюдени</w:t>
      </w:r>
      <w:r w:rsidR="00731DEE">
        <w:rPr>
          <w:sz w:val="24"/>
          <w:szCs w:val="24"/>
        </w:rPr>
        <w:t>е</w:t>
      </w:r>
      <w:r w:rsidR="00731DEE" w:rsidRPr="007A2D16">
        <w:rPr>
          <w:sz w:val="24"/>
          <w:szCs w:val="24"/>
        </w:rPr>
        <w:t xml:space="preserve"> членом экипажа </w:t>
      </w:r>
      <w:r w:rsidR="00731DEE">
        <w:rPr>
          <w:sz w:val="24"/>
          <w:szCs w:val="24"/>
        </w:rPr>
        <w:t xml:space="preserve">вышеназванных </w:t>
      </w:r>
      <w:r w:rsidR="00731DEE" w:rsidRPr="007A2D16">
        <w:rPr>
          <w:sz w:val="24"/>
          <w:szCs w:val="24"/>
        </w:rPr>
        <w:t xml:space="preserve">правил </w:t>
      </w:r>
      <w:r w:rsidR="00731DEE">
        <w:rPr>
          <w:sz w:val="24"/>
          <w:szCs w:val="24"/>
        </w:rPr>
        <w:t xml:space="preserve">привело </w:t>
      </w:r>
      <w:r w:rsidR="00731DEE" w:rsidRPr="0026569B">
        <w:rPr>
          <w:sz w:val="24"/>
          <w:szCs w:val="24"/>
        </w:rPr>
        <w:t>убытк</w:t>
      </w:r>
      <w:r w:rsidR="00731DEE">
        <w:rPr>
          <w:sz w:val="24"/>
          <w:szCs w:val="24"/>
        </w:rPr>
        <w:t>ам</w:t>
      </w:r>
      <w:r w:rsidR="00731DEE" w:rsidRPr="0026569B">
        <w:rPr>
          <w:sz w:val="24"/>
          <w:szCs w:val="24"/>
        </w:rPr>
        <w:t xml:space="preserve"> </w:t>
      </w:r>
      <w:r w:rsidR="00731DEE">
        <w:rPr>
          <w:sz w:val="24"/>
          <w:szCs w:val="24"/>
        </w:rPr>
        <w:t>Арендатора</w:t>
      </w:r>
      <w:r w:rsidR="00731DEE" w:rsidRPr="0026569B">
        <w:rPr>
          <w:sz w:val="24"/>
          <w:szCs w:val="24"/>
        </w:rPr>
        <w:t xml:space="preserve"> или треть</w:t>
      </w:r>
      <w:r w:rsidR="00731DEE">
        <w:rPr>
          <w:sz w:val="24"/>
          <w:szCs w:val="24"/>
        </w:rPr>
        <w:t>его</w:t>
      </w:r>
      <w:r w:rsidR="00731DEE" w:rsidRPr="0026569B">
        <w:rPr>
          <w:sz w:val="24"/>
          <w:szCs w:val="24"/>
        </w:rPr>
        <w:t xml:space="preserve"> лица</w:t>
      </w:r>
      <w:r w:rsidR="00731DEE">
        <w:rPr>
          <w:sz w:val="24"/>
          <w:szCs w:val="24"/>
        </w:rPr>
        <w:t>,</w:t>
      </w:r>
      <w:r w:rsidR="00731DEE" w:rsidRPr="0026569B">
        <w:rPr>
          <w:sz w:val="24"/>
          <w:szCs w:val="24"/>
        </w:rPr>
        <w:t xml:space="preserve"> </w:t>
      </w:r>
      <w:r w:rsidR="00731DEE">
        <w:rPr>
          <w:sz w:val="24"/>
          <w:szCs w:val="24"/>
        </w:rPr>
        <w:t>Арендатор вправе начислить, а Арендодатель</w:t>
      </w:r>
      <w:r w:rsidR="00731DEE" w:rsidRPr="0026569B">
        <w:rPr>
          <w:sz w:val="24"/>
          <w:szCs w:val="24"/>
        </w:rPr>
        <w:t xml:space="preserve"> </w:t>
      </w:r>
      <w:r w:rsidR="00731DEE">
        <w:rPr>
          <w:sz w:val="24"/>
          <w:szCs w:val="24"/>
        </w:rPr>
        <w:t>обязан оплатить штраф в размере  100 000 (сто</w:t>
      </w:r>
      <w:r w:rsidR="00731DEE" w:rsidRPr="0026569B">
        <w:rPr>
          <w:sz w:val="24"/>
          <w:szCs w:val="24"/>
        </w:rPr>
        <w:t xml:space="preserve"> тысяч)  рублей </w:t>
      </w:r>
      <w:r w:rsidR="00731DEE">
        <w:rPr>
          <w:sz w:val="24"/>
          <w:szCs w:val="24"/>
        </w:rPr>
        <w:t xml:space="preserve">за каждое событие </w:t>
      </w:r>
      <w:r w:rsidR="00731DEE" w:rsidRPr="0026569B">
        <w:rPr>
          <w:sz w:val="24"/>
          <w:szCs w:val="24"/>
        </w:rPr>
        <w:t>и возме</w:t>
      </w:r>
      <w:r w:rsidR="00731DEE">
        <w:rPr>
          <w:sz w:val="24"/>
          <w:szCs w:val="24"/>
        </w:rPr>
        <w:t xml:space="preserve">стить </w:t>
      </w:r>
      <w:r w:rsidR="00731DEE" w:rsidRPr="0026569B">
        <w:rPr>
          <w:sz w:val="24"/>
          <w:szCs w:val="24"/>
        </w:rPr>
        <w:t>в полном объеме</w:t>
      </w:r>
      <w:r w:rsidR="00731DEE" w:rsidRPr="006471A7">
        <w:t xml:space="preserve"> </w:t>
      </w:r>
      <w:r w:rsidR="00731DEE" w:rsidRPr="006471A7">
        <w:rPr>
          <w:sz w:val="24"/>
          <w:szCs w:val="24"/>
        </w:rPr>
        <w:t>причиненные</w:t>
      </w:r>
      <w:r w:rsidR="00731DEE">
        <w:t xml:space="preserve"> </w:t>
      </w:r>
      <w:r w:rsidR="00731DEE" w:rsidRPr="006471A7">
        <w:rPr>
          <w:sz w:val="24"/>
          <w:szCs w:val="24"/>
        </w:rPr>
        <w:t>убытки</w:t>
      </w:r>
      <w:r w:rsidR="00731DEE" w:rsidRPr="0026569B">
        <w:rPr>
          <w:sz w:val="24"/>
          <w:szCs w:val="24"/>
        </w:rPr>
        <w:t>.</w:t>
      </w:r>
    </w:p>
    <w:p w:rsidR="00731DEE" w:rsidRDefault="00731DEE" w:rsidP="00731DEE">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9015E" w:rsidRPr="00435F3B" w:rsidRDefault="0009015E" w:rsidP="000C50F6">
      <w:pPr>
        <w:pStyle w:val="aff"/>
        <w:tabs>
          <w:tab w:val="left" w:pos="567"/>
          <w:tab w:val="left" w:pos="709"/>
          <w:tab w:val="left" w:pos="1134"/>
          <w:tab w:val="left" w:pos="1276"/>
        </w:tabs>
        <w:spacing w:after="120"/>
        <w:ind w:firstLine="709"/>
        <w:jc w:val="both"/>
        <w:rPr>
          <w:sz w:val="24"/>
          <w:szCs w:val="24"/>
        </w:rPr>
      </w:pPr>
    </w:p>
    <w:p w:rsidR="006C7475" w:rsidRDefault="006C7475" w:rsidP="000C50F6">
      <w:pPr>
        <w:pStyle w:val="ConsPlusNonformat"/>
        <w:ind w:firstLine="709"/>
        <w:jc w:val="center"/>
        <w:rPr>
          <w:rFonts w:ascii="Times New Roman" w:hAnsi="Times New Roman" w:cs="Times New Roman"/>
          <w:b/>
          <w:sz w:val="24"/>
          <w:szCs w:val="24"/>
        </w:rPr>
      </w:pPr>
    </w:p>
    <w:p w:rsidR="006C7475" w:rsidRPr="00B52D60" w:rsidRDefault="006C7475" w:rsidP="000C50F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C7475" w:rsidRPr="00B52D60" w:rsidRDefault="006C7475" w:rsidP="000C50F6">
      <w:pPr>
        <w:pStyle w:val="ConsPlusNonformat"/>
        <w:ind w:firstLine="709"/>
        <w:jc w:val="center"/>
        <w:rPr>
          <w:rFonts w:ascii="Times New Roman" w:hAnsi="Times New Roman" w:cs="Times New Roman"/>
          <w:b/>
          <w:sz w:val="24"/>
          <w:szCs w:val="24"/>
        </w:rPr>
      </w:pPr>
    </w:p>
    <w:p w:rsidR="006C7475" w:rsidRPr="00520031" w:rsidRDefault="006C7475" w:rsidP="000C50F6">
      <w:pPr>
        <w:spacing w:after="120"/>
        <w:ind w:firstLine="567"/>
        <w:jc w:val="both"/>
      </w:pPr>
      <w:r>
        <w:lastRenderedPageBreak/>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C7475" w:rsidRPr="00520031" w:rsidRDefault="006C7475" w:rsidP="000C50F6">
      <w:pPr>
        <w:spacing w:after="120"/>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C7475" w:rsidRPr="00520031" w:rsidRDefault="006C7475" w:rsidP="000C50F6">
      <w:pPr>
        <w:spacing w:after="120"/>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C7475" w:rsidRPr="00520031" w:rsidRDefault="006C7475" w:rsidP="000C50F6">
      <w:pPr>
        <w:spacing w:after="120"/>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C7475" w:rsidRPr="00520031" w:rsidRDefault="006C7475" w:rsidP="000C50F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6C7475" w:rsidRPr="00520031" w:rsidRDefault="006C7475" w:rsidP="000C50F6">
      <w:pPr>
        <w:pStyle w:val="ConsPlusNonformat"/>
        <w:ind w:firstLine="709"/>
        <w:jc w:val="both"/>
        <w:rPr>
          <w:rFonts w:ascii="Times New Roman" w:hAnsi="Times New Roman" w:cs="Times New Roman"/>
          <w:sz w:val="24"/>
          <w:szCs w:val="24"/>
        </w:rPr>
      </w:pPr>
    </w:p>
    <w:p w:rsidR="006C7475" w:rsidRPr="000544D1" w:rsidRDefault="006C7475" w:rsidP="00E952C9">
      <w:pPr>
        <w:pStyle w:val="aff1"/>
        <w:widowControl/>
        <w:numPr>
          <w:ilvl w:val="0"/>
          <w:numId w:val="29"/>
        </w:numPr>
        <w:suppressAutoHyphens w:val="0"/>
        <w:autoSpaceDE/>
        <w:spacing w:before="0" w:after="0"/>
        <w:ind w:right="-285"/>
        <w:rPr>
          <w:rFonts w:ascii="Times New Roman" w:hAnsi="Times New Roman" w:cs="Times New Roman"/>
          <w:b w:val="0"/>
          <w:sz w:val="24"/>
          <w:szCs w:val="24"/>
        </w:rPr>
      </w:pPr>
      <w:r w:rsidRPr="000544D1">
        <w:rPr>
          <w:rFonts w:ascii="Times New Roman" w:hAnsi="Times New Roman" w:cs="Times New Roman"/>
          <w:sz w:val="24"/>
          <w:szCs w:val="24"/>
        </w:rPr>
        <w:t>РАЗРЕШЕНИЕ СПОРОВ</w:t>
      </w:r>
    </w:p>
    <w:p w:rsidR="006C7475" w:rsidRPr="00140423" w:rsidRDefault="006C7475" w:rsidP="000C50F6"/>
    <w:p w:rsidR="006C7475" w:rsidRPr="00140423" w:rsidRDefault="006C7475" w:rsidP="000C50F6">
      <w:pPr>
        <w:autoSpaceDE w:val="0"/>
        <w:autoSpaceDN w:val="0"/>
        <w:adjustRightInd w:val="0"/>
        <w:spacing w:after="120"/>
        <w:ind w:right="-6"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6C7475" w:rsidRPr="00140423" w:rsidRDefault="006C7475" w:rsidP="000C50F6">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C7475" w:rsidRDefault="006C7475" w:rsidP="000C50F6">
      <w:pPr>
        <w:spacing w:before="120" w:after="120"/>
        <w:ind w:firstLine="709"/>
        <w:jc w:val="both"/>
        <w:rPr>
          <w:bCs/>
        </w:rPr>
      </w:pPr>
      <w:r>
        <w:t xml:space="preserve">Срок рассмотрения претензии - три недели </w:t>
      </w:r>
      <w:proofErr w:type="gramStart"/>
      <w:r>
        <w:t>с даты</w:t>
      </w:r>
      <w:proofErr w:type="gramEnd"/>
      <w:r>
        <w:t xml:space="preserve"> ее получения.</w:t>
      </w:r>
    </w:p>
    <w:p w:rsidR="006C7475" w:rsidRDefault="006C7475" w:rsidP="000C50F6">
      <w:pPr>
        <w:spacing w:after="120"/>
        <w:ind w:firstLine="709"/>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города Санкт-Петербурга и Ленинградской области.</w:t>
      </w:r>
    </w:p>
    <w:p w:rsidR="006C7475" w:rsidRPr="00583225" w:rsidRDefault="006C7475" w:rsidP="000C50F6">
      <w:pPr>
        <w:spacing w:after="120"/>
        <w:ind w:firstLine="709"/>
        <w:jc w:val="both"/>
      </w:pPr>
    </w:p>
    <w:p w:rsidR="006C7475" w:rsidRPr="00473DC2" w:rsidRDefault="006C7475" w:rsidP="000C50F6">
      <w:pPr>
        <w:ind w:firstLine="567"/>
        <w:jc w:val="center"/>
        <w:rPr>
          <w:b/>
        </w:rPr>
      </w:pPr>
      <w:r>
        <w:rPr>
          <w:b/>
        </w:rPr>
        <w:t>9. ИЗМЕНЕНИЕ И РАСТОРЖЕНИЕ ДОГОВОРА</w:t>
      </w:r>
    </w:p>
    <w:p w:rsidR="006C7475" w:rsidRPr="00520031" w:rsidRDefault="006C7475" w:rsidP="000C50F6">
      <w:pPr>
        <w:ind w:left="567" w:right="-5" w:firstLine="567"/>
        <w:jc w:val="center"/>
        <w:rPr>
          <w:b/>
          <w:sz w:val="22"/>
          <w:szCs w:val="22"/>
        </w:rPr>
      </w:pPr>
    </w:p>
    <w:p w:rsidR="006C7475" w:rsidRPr="00553C77" w:rsidRDefault="006C7475" w:rsidP="000C50F6">
      <w:pPr>
        <w:spacing w:after="120"/>
        <w:ind w:left="181" w:right="-6" w:firstLine="386"/>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C7475" w:rsidRPr="00553C77" w:rsidRDefault="006C7475" w:rsidP="000C50F6">
      <w:pPr>
        <w:spacing w:after="120"/>
        <w:ind w:left="181" w:right="-6" w:firstLine="386"/>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6C7475" w:rsidRPr="00553C77" w:rsidRDefault="006C7475" w:rsidP="000C50F6">
      <w:pPr>
        <w:ind w:left="180" w:right="-5" w:firstLine="387"/>
        <w:jc w:val="both"/>
      </w:pPr>
      <w:r>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C7475" w:rsidRPr="00553C77" w:rsidRDefault="006C7475" w:rsidP="000C50F6">
      <w:pPr>
        <w:ind w:left="180" w:right="-5" w:firstLine="387"/>
        <w:jc w:val="both"/>
      </w:pPr>
    </w:p>
    <w:p w:rsidR="006C7475" w:rsidRPr="00553C77" w:rsidRDefault="006C7475" w:rsidP="000C50F6">
      <w:pPr>
        <w:autoSpaceDE w:val="0"/>
        <w:autoSpaceDN w:val="0"/>
        <w:spacing w:line="276" w:lineRule="auto"/>
        <w:ind w:firstLine="709"/>
        <w:jc w:val="center"/>
        <w:rPr>
          <w:b/>
        </w:rPr>
      </w:pPr>
      <w:r>
        <w:rPr>
          <w:b/>
        </w:rPr>
        <w:t>10. АНТИКОРРУПЦИОННАЯ ОГОВОРКА</w:t>
      </w:r>
    </w:p>
    <w:p w:rsidR="006C7475" w:rsidRPr="00553C77" w:rsidRDefault="006C7475" w:rsidP="000C50F6">
      <w:pPr>
        <w:autoSpaceDE w:val="0"/>
        <w:autoSpaceDN w:val="0"/>
        <w:spacing w:line="276" w:lineRule="auto"/>
        <w:ind w:firstLine="709"/>
        <w:jc w:val="center"/>
      </w:pPr>
    </w:p>
    <w:p w:rsidR="006C7475" w:rsidRPr="00553C77" w:rsidRDefault="006C7475" w:rsidP="000C50F6">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C7475" w:rsidRPr="00553C77" w:rsidRDefault="006C7475" w:rsidP="000C50F6">
      <w:pPr>
        <w:autoSpaceDE w:val="0"/>
        <w:autoSpaceDN w:val="0"/>
        <w:spacing w:after="12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C7475" w:rsidRPr="00553C77" w:rsidRDefault="006C7475" w:rsidP="000C50F6">
      <w:pPr>
        <w:autoSpaceDE w:val="0"/>
        <w:autoSpaceDN w:val="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C7475" w:rsidRPr="00553C77" w:rsidRDefault="006C7475" w:rsidP="000C50F6">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C7475" w:rsidRPr="00553C77" w:rsidRDefault="006C7475" w:rsidP="000C50F6">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6C7475" w:rsidRPr="00553C77" w:rsidRDefault="006C7475" w:rsidP="000C50F6">
      <w:pPr>
        <w:autoSpaceDE w:val="0"/>
        <w:autoSpaceDN w:val="0"/>
        <w:spacing w:after="12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C7475" w:rsidRPr="00553C77" w:rsidRDefault="006C7475" w:rsidP="000C50F6">
      <w:pPr>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C7475" w:rsidRPr="00A9640C" w:rsidRDefault="006C7475" w:rsidP="000C50F6">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C7475" w:rsidRDefault="006C7475" w:rsidP="000C50F6">
      <w:pPr>
        <w:autoSpaceDE w:val="0"/>
        <w:autoSpaceDN w:val="0"/>
        <w:ind w:firstLine="709"/>
        <w:jc w:val="center"/>
        <w:rPr>
          <w:b/>
          <w:smallCaps/>
        </w:rPr>
      </w:pPr>
    </w:p>
    <w:p w:rsidR="006C7475" w:rsidRDefault="006C7475" w:rsidP="00E952C9">
      <w:pPr>
        <w:numPr>
          <w:ilvl w:val="0"/>
          <w:numId w:val="30"/>
        </w:numPr>
        <w:suppressAutoHyphens w:val="0"/>
        <w:autoSpaceDE w:val="0"/>
        <w:autoSpaceDN w:val="0"/>
        <w:jc w:val="center"/>
        <w:rPr>
          <w:b/>
        </w:rPr>
      </w:pPr>
      <w:r>
        <w:rPr>
          <w:b/>
        </w:rPr>
        <w:t>ГАРАНТИИ И ЗАВЕРЕНИЯ АРЕНДОДАТЕЛЯ</w:t>
      </w:r>
    </w:p>
    <w:p w:rsidR="006C7475" w:rsidRPr="000E5C9B" w:rsidRDefault="006C7475" w:rsidP="000C50F6">
      <w:pPr>
        <w:autoSpaceDE w:val="0"/>
        <w:autoSpaceDN w:val="0"/>
        <w:ind w:left="480"/>
        <w:rPr>
          <w:b/>
        </w:rPr>
      </w:pPr>
    </w:p>
    <w:p w:rsidR="006C7475" w:rsidRPr="000E5C9B" w:rsidRDefault="006C7475" w:rsidP="00E952C9">
      <w:pPr>
        <w:pStyle w:val="aff8"/>
        <w:numPr>
          <w:ilvl w:val="1"/>
          <w:numId w:val="30"/>
        </w:numPr>
        <w:suppressAutoHyphens w:val="0"/>
        <w:spacing w:after="120"/>
        <w:ind w:left="0" w:firstLine="709"/>
        <w:jc w:val="both"/>
      </w:pPr>
      <w:r>
        <w:t>Арендодатель настоящим заверяет Арендатора и гарантирует, что на дату заключения настоящего Договора:</w:t>
      </w:r>
    </w:p>
    <w:p w:rsidR="006C7475" w:rsidRDefault="006C7475" w:rsidP="00E952C9">
      <w:pPr>
        <w:pStyle w:val="aff8"/>
        <w:numPr>
          <w:ilvl w:val="2"/>
          <w:numId w:val="30"/>
        </w:numPr>
        <w:suppressAutoHyphens w:val="0"/>
        <w:spacing w:after="120"/>
        <w:ind w:left="0" w:firstLine="709"/>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C7475" w:rsidRPr="000E5C9B" w:rsidRDefault="006C7475" w:rsidP="00E952C9">
      <w:pPr>
        <w:pStyle w:val="aff8"/>
        <w:numPr>
          <w:ilvl w:val="2"/>
          <w:numId w:val="30"/>
        </w:numPr>
        <w:suppressAutoHyphens w:val="0"/>
        <w:spacing w:after="120"/>
        <w:ind w:left="0" w:firstLine="709"/>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C7475" w:rsidRPr="000E5C9B" w:rsidRDefault="006C7475" w:rsidP="00E952C9">
      <w:pPr>
        <w:pStyle w:val="aff8"/>
        <w:numPr>
          <w:ilvl w:val="2"/>
          <w:numId w:val="30"/>
        </w:numPr>
        <w:suppressAutoHyphens w:val="0"/>
        <w:spacing w:after="120"/>
        <w:ind w:left="0" w:firstLine="709"/>
        <w:jc w:val="both"/>
      </w:pPr>
      <w:r>
        <w:t>настоящий Договор от имени Арендодателя подписан лицом, которое надлежащим образом уполномочено совершать такие действия;</w:t>
      </w:r>
    </w:p>
    <w:p w:rsidR="006C7475" w:rsidRPr="000E5C9B" w:rsidRDefault="006C7475" w:rsidP="00E952C9">
      <w:pPr>
        <w:pStyle w:val="aff8"/>
        <w:numPr>
          <w:ilvl w:val="2"/>
          <w:numId w:val="30"/>
        </w:numPr>
        <w:suppressAutoHyphens w:val="0"/>
        <w:spacing w:after="120"/>
        <w:ind w:left="0" w:firstLine="709"/>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C7475" w:rsidRDefault="006C7475" w:rsidP="00E952C9">
      <w:pPr>
        <w:pStyle w:val="aff8"/>
        <w:numPr>
          <w:ilvl w:val="2"/>
          <w:numId w:val="30"/>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C7475" w:rsidRDefault="006C7475" w:rsidP="000C50F6">
      <w:pPr>
        <w:pStyle w:val="aff8"/>
        <w:spacing w:after="200"/>
        <w:jc w:val="both"/>
      </w:pPr>
    </w:p>
    <w:p w:rsidR="006C7475" w:rsidRPr="00520031" w:rsidRDefault="006C7475" w:rsidP="00E952C9">
      <w:pPr>
        <w:pStyle w:val="1f8"/>
        <w:numPr>
          <w:ilvl w:val="0"/>
          <w:numId w:val="30"/>
        </w:numPr>
        <w:suppressAutoHyphens w:val="0"/>
        <w:spacing w:after="200"/>
        <w:ind w:right="-5"/>
        <w:contextualSpacing/>
        <w:jc w:val="center"/>
        <w:rPr>
          <w:b/>
        </w:rPr>
      </w:pPr>
      <w:r>
        <w:rPr>
          <w:b/>
        </w:rPr>
        <w:t>ПРОЧИЕ УСЛОВИЯ</w:t>
      </w:r>
    </w:p>
    <w:p w:rsidR="006C7475" w:rsidRPr="00520031" w:rsidRDefault="006C7475" w:rsidP="000C50F6">
      <w:pPr>
        <w:pStyle w:val="1f8"/>
        <w:ind w:left="1134" w:right="-5"/>
        <w:jc w:val="center"/>
        <w:rPr>
          <w:b/>
        </w:rPr>
      </w:pPr>
    </w:p>
    <w:p w:rsidR="006C7475" w:rsidRPr="00520031" w:rsidRDefault="006C7475" w:rsidP="000C50F6">
      <w:pPr>
        <w:pStyle w:val="1f8"/>
        <w:spacing w:after="120"/>
        <w:ind w:left="0" w:right="-6"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C7475" w:rsidRPr="00520031" w:rsidRDefault="006C7475" w:rsidP="000C50F6">
      <w:pPr>
        <w:autoSpaceDE w:val="0"/>
        <w:autoSpaceDN w:val="0"/>
        <w:adjustRightInd w:val="0"/>
        <w:spacing w:after="120"/>
        <w:ind w:right="-6"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C7475" w:rsidRPr="00520031" w:rsidRDefault="006C7475" w:rsidP="000C50F6">
      <w:pPr>
        <w:pStyle w:val="1f8"/>
        <w:spacing w:after="120"/>
        <w:ind w:left="0" w:right="-6"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C7475" w:rsidRPr="00520031" w:rsidRDefault="006C7475" w:rsidP="000C50F6">
      <w:pPr>
        <w:autoSpaceDE w:val="0"/>
        <w:autoSpaceDN w:val="0"/>
        <w:adjustRightInd w:val="0"/>
        <w:spacing w:after="120"/>
        <w:ind w:right="-6"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6C7475" w:rsidRPr="00520031" w:rsidRDefault="006C7475" w:rsidP="000C50F6">
      <w:pPr>
        <w:pStyle w:val="1f8"/>
        <w:spacing w:after="120"/>
        <w:ind w:left="0" w:right="-6" w:firstLine="567"/>
        <w:jc w:val="both"/>
      </w:pPr>
      <w:r>
        <w:t>12.5. Все приложения к настоящему Договору являются его неотъемлемой частью.</w:t>
      </w:r>
    </w:p>
    <w:p w:rsidR="006C7475" w:rsidRPr="00520031" w:rsidRDefault="006C7475" w:rsidP="000C50F6">
      <w:pPr>
        <w:pStyle w:val="1f8"/>
        <w:spacing w:after="120"/>
        <w:ind w:left="0" w:right="-6" w:firstLine="567"/>
        <w:jc w:val="both"/>
      </w:pPr>
      <w:r>
        <w:t>12.6. К настоящему Договору прилагаются:</w:t>
      </w:r>
    </w:p>
    <w:p w:rsidR="006C7475" w:rsidRDefault="006C7475" w:rsidP="000C50F6">
      <w:pPr>
        <w:pStyle w:val="1f8"/>
        <w:spacing w:after="120"/>
        <w:ind w:left="0" w:right="-6" w:firstLine="567"/>
        <w:jc w:val="both"/>
      </w:pPr>
      <w:r>
        <w:t>12.6.1. перечень транспортных средств, передаваемых в аренду (Приложение № 1);</w:t>
      </w:r>
    </w:p>
    <w:p w:rsidR="006C7475" w:rsidRPr="00520031" w:rsidRDefault="006C7475" w:rsidP="000C50F6">
      <w:pPr>
        <w:pStyle w:val="1f8"/>
        <w:spacing w:after="120"/>
        <w:ind w:left="0" w:right="-6" w:firstLine="567"/>
        <w:jc w:val="both"/>
      </w:pPr>
      <w:r>
        <w:t>12.6.2. данные о водителях оказывающих услуги по Договору (Приложение № 2);</w:t>
      </w:r>
    </w:p>
    <w:p w:rsidR="006C7475" w:rsidRPr="00520031" w:rsidRDefault="006C7475" w:rsidP="000C50F6">
      <w:pPr>
        <w:spacing w:after="120"/>
        <w:ind w:right="-6" w:firstLine="567"/>
        <w:jc w:val="both"/>
      </w:pPr>
      <w:r>
        <w:t>12.6.3. форма Акта приема-передачи Транспортного средства (Приложение № 3);</w:t>
      </w:r>
    </w:p>
    <w:p w:rsidR="006C7475" w:rsidRDefault="006C7475" w:rsidP="000C50F6">
      <w:pPr>
        <w:spacing w:after="120"/>
        <w:ind w:right="-6" w:firstLine="567"/>
        <w:jc w:val="both"/>
      </w:pPr>
      <w:r>
        <w:t>12.6.4. форма Сводного акта приема-передачи Транспортного средства (Приложение № 4);</w:t>
      </w:r>
    </w:p>
    <w:p w:rsidR="006C7475" w:rsidRDefault="006C7475" w:rsidP="000C50F6">
      <w:pPr>
        <w:spacing w:after="120"/>
        <w:ind w:right="-6" w:firstLine="567"/>
        <w:jc w:val="both"/>
      </w:pPr>
      <w:r>
        <w:t xml:space="preserve">12.6.5. форма Акта об оказанных услугах (Приложение № 5); </w:t>
      </w:r>
    </w:p>
    <w:p w:rsidR="006C7475" w:rsidRDefault="00C74162" w:rsidP="000C50F6">
      <w:pPr>
        <w:spacing w:after="120"/>
        <w:ind w:right="-6" w:firstLine="567"/>
        <w:jc w:val="both"/>
      </w:pPr>
      <w:r>
        <w:t>12.6.6. форма Приложения с предельными</w:t>
      </w:r>
      <w:r w:rsidR="006C7475">
        <w:t xml:space="preserve"> ставками арендной платы Транспортного средства с экипажем (Приложение № 6);</w:t>
      </w:r>
    </w:p>
    <w:p w:rsidR="006C7475" w:rsidRDefault="006C7475" w:rsidP="00DA2D83">
      <w:pPr>
        <w:spacing w:after="120"/>
        <w:ind w:right="-6" w:firstLine="567"/>
        <w:jc w:val="both"/>
      </w:pPr>
      <w:r>
        <w:t xml:space="preserve">12.6.7. форма Отчета Арендодателя (Приложение № 7), составляемого и предоставляемого Арендодателем в </w:t>
      </w:r>
      <w:r w:rsidR="00DA2D83" w:rsidRPr="00DA2D83">
        <w:t>электронном виде;</w:t>
      </w:r>
    </w:p>
    <w:p w:rsidR="00DA2D83" w:rsidRPr="00D14183" w:rsidRDefault="00DA2D83" w:rsidP="000C50F6">
      <w:pPr>
        <w:ind w:right="-5" w:firstLine="567"/>
        <w:jc w:val="both"/>
      </w:pPr>
      <w:r>
        <w:t>12.6.8. Правила безопасности при нахождении на терминале Арендатора (Приложение № 8).</w:t>
      </w:r>
    </w:p>
    <w:p w:rsidR="006C7475" w:rsidRPr="00520031" w:rsidRDefault="006C7475" w:rsidP="000C50F6">
      <w:pPr>
        <w:ind w:right="-5" w:firstLine="720"/>
        <w:jc w:val="both"/>
      </w:pPr>
    </w:p>
    <w:p w:rsidR="006C7475" w:rsidRPr="00520031" w:rsidRDefault="006C7475" w:rsidP="00E952C9">
      <w:pPr>
        <w:numPr>
          <w:ilvl w:val="0"/>
          <w:numId w:val="30"/>
        </w:numPr>
        <w:suppressAutoHyphens w:val="0"/>
        <w:autoSpaceDE w:val="0"/>
        <w:autoSpaceDN w:val="0"/>
        <w:adjustRightInd w:val="0"/>
        <w:jc w:val="center"/>
        <w:rPr>
          <w:b/>
        </w:rPr>
      </w:pPr>
      <w:r>
        <w:rPr>
          <w:b/>
        </w:rPr>
        <w:lastRenderedPageBreak/>
        <w:t xml:space="preserve">ЮРИДИЧЕСКИЕ АДРЕСА И РЕКВИЗИТЫ СТОРОН </w:t>
      </w:r>
    </w:p>
    <w:p w:rsidR="006C7475" w:rsidRPr="00520031" w:rsidRDefault="006C7475" w:rsidP="000C50F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8"/>
        <w:gridCol w:w="4735"/>
      </w:tblGrid>
      <w:tr w:rsidR="006C7475" w:rsidRPr="002305D9" w:rsidTr="000C50F6">
        <w:tc>
          <w:tcPr>
            <w:tcW w:w="4820" w:type="dxa"/>
            <w:tcBorders>
              <w:top w:val="nil"/>
              <w:left w:val="nil"/>
              <w:bottom w:val="nil"/>
              <w:right w:val="nil"/>
            </w:tcBorders>
          </w:tcPr>
          <w:p w:rsidR="006C7475" w:rsidRPr="00520031" w:rsidRDefault="006C7475" w:rsidP="000C50F6">
            <w:pPr>
              <w:autoSpaceDE w:val="0"/>
              <w:autoSpaceDN w:val="0"/>
              <w:adjustRightInd w:val="0"/>
              <w:rPr>
                <w:b/>
              </w:rPr>
            </w:pPr>
            <w:r>
              <w:rPr>
                <w:b/>
              </w:rPr>
              <w:t xml:space="preserve">Арендодатель </w:t>
            </w:r>
          </w:p>
          <w:p w:rsidR="006C7475" w:rsidRPr="00520031" w:rsidRDefault="006C7475" w:rsidP="000C50F6">
            <w:pPr>
              <w:autoSpaceDE w:val="0"/>
              <w:autoSpaceDN w:val="0"/>
              <w:adjustRightInd w:val="0"/>
              <w:rPr>
                <w:b/>
              </w:rPr>
            </w:pPr>
          </w:p>
          <w:p w:rsidR="006C7475" w:rsidRPr="00520031" w:rsidRDefault="006C7475" w:rsidP="000C50F6">
            <w:pPr>
              <w:shd w:val="clear" w:color="auto" w:fill="FFFFFF"/>
              <w:jc w:val="both"/>
              <w:rPr>
                <w:b/>
                <w:bCs/>
              </w:rPr>
            </w:pPr>
            <w:r>
              <w:rPr>
                <w:b/>
                <w:bCs/>
              </w:rPr>
              <w:t>___________________</w:t>
            </w:r>
          </w:p>
          <w:p w:rsidR="006C7475" w:rsidRPr="00520031" w:rsidRDefault="006C7475" w:rsidP="000C50F6">
            <w:pPr>
              <w:shd w:val="clear" w:color="auto" w:fill="FFFFFF"/>
              <w:jc w:val="both"/>
            </w:pPr>
            <w:r>
              <w:t>Юридический адрес: _______________</w:t>
            </w:r>
          </w:p>
          <w:p w:rsidR="006C7475" w:rsidRPr="00520031" w:rsidRDefault="006C7475" w:rsidP="000C50F6">
            <w:pPr>
              <w:shd w:val="clear" w:color="auto" w:fill="FFFFFF"/>
              <w:jc w:val="both"/>
            </w:pPr>
            <w:r>
              <w:t xml:space="preserve">Почтовый адрес: </w:t>
            </w:r>
          </w:p>
          <w:p w:rsidR="006C7475" w:rsidRPr="00520031" w:rsidRDefault="006C7475" w:rsidP="000C50F6">
            <w:pPr>
              <w:shd w:val="clear" w:color="auto" w:fill="FFFFFF"/>
              <w:jc w:val="both"/>
              <w:rPr>
                <w:b/>
              </w:rPr>
            </w:pPr>
          </w:p>
        </w:tc>
        <w:tc>
          <w:tcPr>
            <w:tcW w:w="4819" w:type="dxa"/>
            <w:tcBorders>
              <w:top w:val="nil"/>
              <w:left w:val="nil"/>
              <w:bottom w:val="nil"/>
              <w:right w:val="nil"/>
            </w:tcBorders>
          </w:tcPr>
          <w:p w:rsidR="006C7475" w:rsidRPr="002305D9" w:rsidRDefault="006C7475" w:rsidP="000C50F6">
            <w:pPr>
              <w:pStyle w:val="2a"/>
              <w:spacing w:after="0" w:line="240" w:lineRule="auto"/>
              <w:rPr>
                <w:b/>
              </w:rPr>
            </w:pPr>
            <w:r>
              <w:rPr>
                <w:b/>
              </w:rPr>
              <w:t>Арендатор:</w:t>
            </w:r>
          </w:p>
          <w:p w:rsidR="006C7475" w:rsidRDefault="006C7475" w:rsidP="000C50F6">
            <w:pPr>
              <w:pStyle w:val="2a"/>
              <w:spacing w:after="0" w:line="240" w:lineRule="auto"/>
              <w:rPr>
                <w:b/>
              </w:rPr>
            </w:pPr>
            <w:r>
              <w:rPr>
                <w:b/>
              </w:rPr>
              <w:t xml:space="preserve">Публичное акционерное общество «Центр по перевозке грузов в контейнерах «ТрансКонтейнер» </w:t>
            </w:r>
          </w:p>
          <w:p w:rsidR="006C7475" w:rsidRPr="002305D9" w:rsidRDefault="006C7475" w:rsidP="000C50F6">
            <w:pPr>
              <w:pStyle w:val="2a"/>
              <w:spacing w:after="0" w:line="240" w:lineRule="auto"/>
              <w:rPr>
                <w:b/>
              </w:rPr>
            </w:pPr>
            <w:r>
              <w:rPr>
                <w:b/>
              </w:rPr>
              <w:t>(ПАО «ТрансКонтейнер»)</w:t>
            </w:r>
          </w:p>
          <w:p w:rsidR="006C7475" w:rsidRPr="0021473E" w:rsidRDefault="006C7475" w:rsidP="000C50F6">
            <w:pPr>
              <w:pStyle w:val="2a"/>
              <w:spacing w:after="0" w:line="240" w:lineRule="auto"/>
            </w:pPr>
            <w:r>
              <w:t xml:space="preserve">Место нахождения: 125047, Москва, </w:t>
            </w:r>
            <w:proofErr w:type="gramStart"/>
            <w:r>
              <w:t>Оружейный</w:t>
            </w:r>
            <w:proofErr w:type="gramEnd"/>
            <w:r>
              <w:t xml:space="preserve"> пер., д.19</w:t>
            </w:r>
          </w:p>
          <w:p w:rsidR="006C7475" w:rsidRPr="002305D9" w:rsidRDefault="006C7475" w:rsidP="000C50F6">
            <w:pPr>
              <w:pStyle w:val="2a"/>
              <w:spacing w:after="0" w:line="240" w:lineRule="auto"/>
            </w:pPr>
            <w:r>
              <w:t>ОГРН 1067746341024, ИНН 7708591995, КПП 997650001</w:t>
            </w:r>
          </w:p>
          <w:p w:rsidR="006C7475" w:rsidRPr="002305D9" w:rsidRDefault="006C7475" w:rsidP="000C50F6">
            <w:pPr>
              <w:pStyle w:val="2a"/>
              <w:spacing w:after="0" w:line="240" w:lineRule="auto"/>
              <w:rPr>
                <w:b/>
              </w:rPr>
            </w:pPr>
            <w:r>
              <w:rPr>
                <w:b/>
              </w:rPr>
              <w:t>Филиал ПАО «ТрансКонтейнер» на Октябрьской железной дороге:</w:t>
            </w:r>
          </w:p>
          <w:p w:rsidR="006C7475" w:rsidRPr="00241627" w:rsidRDefault="006C7475" w:rsidP="000C50F6">
            <w:pPr>
              <w:pStyle w:val="2a"/>
              <w:spacing w:after="0" w:line="240" w:lineRule="auto"/>
            </w:pPr>
            <w:r>
              <w:t xml:space="preserve">Место нахождения: 192007, </w:t>
            </w:r>
            <w:proofErr w:type="spellStart"/>
            <w:r>
              <w:t>Санкт</w:t>
            </w:r>
            <w:r>
              <w:noBreakHyphen/>
              <w:t>Петербург</w:t>
            </w:r>
            <w:proofErr w:type="spellEnd"/>
            <w:r>
              <w:t>, Лиговский пр., д. 240, лит. А</w:t>
            </w:r>
          </w:p>
          <w:p w:rsidR="006C7475" w:rsidRPr="002305D9" w:rsidRDefault="006C7475" w:rsidP="000C50F6">
            <w:pPr>
              <w:pStyle w:val="2a"/>
              <w:spacing w:after="0" w:line="240" w:lineRule="auto"/>
            </w:pPr>
            <w:r>
              <w:t>ИНН 7708591995, КПП 781643001,</w:t>
            </w:r>
          </w:p>
          <w:p w:rsidR="006C7475" w:rsidRPr="002305D9" w:rsidRDefault="006C7475" w:rsidP="000C50F6">
            <w:pPr>
              <w:pStyle w:val="2a"/>
              <w:spacing w:after="0" w:line="240" w:lineRule="auto"/>
            </w:pPr>
            <w:r>
              <w:t>Тел. (812) 458-68-00, факс (812) 458-68-01</w:t>
            </w:r>
          </w:p>
        </w:tc>
      </w:tr>
      <w:tr w:rsidR="006C7475" w:rsidRPr="00520031" w:rsidTr="000C50F6">
        <w:tc>
          <w:tcPr>
            <w:tcW w:w="4820" w:type="dxa"/>
            <w:tcBorders>
              <w:top w:val="nil"/>
              <w:left w:val="nil"/>
              <w:bottom w:val="nil"/>
              <w:right w:val="nil"/>
            </w:tcBorders>
          </w:tcPr>
          <w:p w:rsidR="006C7475" w:rsidRPr="00D64132" w:rsidRDefault="006C7475" w:rsidP="000C50F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6C7475" w:rsidRPr="00D64132" w:rsidRDefault="006C7475" w:rsidP="000C50F6">
            <w:pPr>
              <w:autoSpaceDE w:val="0"/>
              <w:autoSpaceDN w:val="0"/>
              <w:adjustRightInd w:val="0"/>
              <w:rPr>
                <w:b/>
              </w:rPr>
            </w:pPr>
          </w:p>
          <w:p w:rsidR="006C7475" w:rsidRPr="00520031" w:rsidRDefault="006C7475" w:rsidP="000C50F6">
            <w:pPr>
              <w:autoSpaceDE w:val="0"/>
              <w:autoSpaceDN w:val="0"/>
              <w:adjustRightInd w:val="0"/>
            </w:pPr>
          </w:p>
          <w:p w:rsidR="006C7475" w:rsidRPr="00520031" w:rsidRDefault="006C7475" w:rsidP="000C50F6">
            <w:pPr>
              <w:autoSpaceDE w:val="0"/>
              <w:autoSpaceDN w:val="0"/>
              <w:adjustRightInd w:val="0"/>
              <w:rPr>
                <w:b/>
              </w:rPr>
            </w:pPr>
          </w:p>
        </w:tc>
        <w:tc>
          <w:tcPr>
            <w:tcW w:w="4819" w:type="dxa"/>
            <w:tcBorders>
              <w:top w:val="nil"/>
              <w:left w:val="nil"/>
              <w:bottom w:val="nil"/>
              <w:right w:val="nil"/>
            </w:tcBorders>
          </w:tcPr>
          <w:p w:rsidR="006C7475" w:rsidRPr="002305D9" w:rsidRDefault="006C7475" w:rsidP="000C50F6">
            <w:pPr>
              <w:pStyle w:val="2a"/>
              <w:spacing w:after="0" w:line="240" w:lineRule="auto"/>
              <w:rPr>
                <w:b/>
              </w:rPr>
            </w:pPr>
            <w:r>
              <w:rPr>
                <w:b/>
              </w:rPr>
              <w:t>Банковские реквизиты для расчета в российских рублях (RUR):</w:t>
            </w:r>
          </w:p>
          <w:p w:rsidR="006C7475" w:rsidRPr="002305D9" w:rsidRDefault="006C7475" w:rsidP="000C50F6">
            <w:pPr>
              <w:pStyle w:val="2a"/>
              <w:spacing w:after="0" w:line="240" w:lineRule="auto"/>
            </w:pPr>
            <w:r>
              <w:t xml:space="preserve">р/с 40702810637000006238 в Филиале ОПЕРУ ПАО Банк ВТБ в </w:t>
            </w:r>
            <w:proofErr w:type="gramStart"/>
            <w:r>
              <w:t>г</w:t>
            </w:r>
            <w:proofErr w:type="gramEnd"/>
            <w:r>
              <w:t>. </w:t>
            </w:r>
            <w:proofErr w:type="spellStart"/>
            <w:r>
              <w:t>Санкт</w:t>
            </w:r>
            <w:r>
              <w:noBreakHyphen/>
              <w:t>Петербурге</w:t>
            </w:r>
            <w:proofErr w:type="spellEnd"/>
          </w:p>
          <w:p w:rsidR="006C7475" w:rsidRPr="002305D9" w:rsidRDefault="006C7475" w:rsidP="000C50F6">
            <w:pPr>
              <w:pStyle w:val="2a"/>
              <w:spacing w:after="0" w:line="240" w:lineRule="auto"/>
            </w:pPr>
            <w:r>
              <w:t>к/с 30101810200000000704, БИК 044030704</w:t>
            </w:r>
          </w:p>
          <w:p w:rsidR="006C7475" w:rsidRPr="002305D9" w:rsidRDefault="006C7475" w:rsidP="000C50F6">
            <w:pPr>
              <w:pStyle w:val="2a"/>
              <w:spacing w:after="0" w:line="240" w:lineRule="auto"/>
            </w:pPr>
            <w:r>
              <w:t>ОКПО 15201081, ОКВЭД 52.29</w:t>
            </w:r>
          </w:p>
          <w:p w:rsidR="006C7475" w:rsidRPr="00FF20ED" w:rsidRDefault="006C7475" w:rsidP="000C50F6">
            <w:pPr>
              <w:pStyle w:val="2a"/>
              <w:spacing w:after="0" w:line="240" w:lineRule="auto"/>
            </w:pPr>
          </w:p>
        </w:tc>
      </w:tr>
      <w:tr w:rsidR="006C7475" w:rsidRPr="00520031" w:rsidTr="000C50F6">
        <w:tc>
          <w:tcPr>
            <w:tcW w:w="4820" w:type="dxa"/>
            <w:tcBorders>
              <w:top w:val="nil"/>
              <w:left w:val="nil"/>
              <w:bottom w:val="nil"/>
              <w:right w:val="nil"/>
            </w:tcBorders>
          </w:tcPr>
          <w:p w:rsidR="006C7475" w:rsidRPr="00520031" w:rsidRDefault="006C7475" w:rsidP="000C50F6">
            <w:pPr>
              <w:autoSpaceDE w:val="0"/>
              <w:autoSpaceDN w:val="0"/>
              <w:adjustRightInd w:val="0"/>
              <w:rPr>
                <w:b/>
              </w:rPr>
            </w:pPr>
            <w:r>
              <w:rPr>
                <w:snapToGrid w:val="0"/>
              </w:rPr>
              <w:t xml:space="preserve"> __________ ______________</w:t>
            </w:r>
          </w:p>
        </w:tc>
        <w:tc>
          <w:tcPr>
            <w:tcW w:w="4819" w:type="dxa"/>
            <w:tcBorders>
              <w:top w:val="nil"/>
              <w:left w:val="nil"/>
              <w:bottom w:val="nil"/>
              <w:right w:val="nil"/>
            </w:tcBorders>
          </w:tcPr>
          <w:p w:rsidR="006C7475" w:rsidRDefault="006C7475" w:rsidP="000C50F6">
            <w:pPr>
              <w:widowControl w:val="0"/>
              <w:jc w:val="both"/>
              <w:rPr>
                <w:b/>
                <w:bCs/>
                <w:snapToGrid w:val="0"/>
              </w:rPr>
            </w:pPr>
            <w:r>
              <w:rPr>
                <w:snapToGrid w:val="0"/>
              </w:rPr>
              <w:t xml:space="preserve"> ____________ ____________</w:t>
            </w:r>
          </w:p>
        </w:tc>
      </w:tr>
    </w:tbl>
    <w:p w:rsidR="006C7475" w:rsidRPr="00520031" w:rsidRDefault="006C7475" w:rsidP="000C50F6"/>
    <w:p w:rsidR="006C7475" w:rsidRDefault="006C7475" w:rsidP="000C50F6">
      <w:pPr>
        <w:ind w:left="8496" w:firstLine="708"/>
        <w:jc w:val="center"/>
        <w:sectPr w:rsidR="006C7475" w:rsidSect="000C50F6">
          <w:footerReference w:type="default" r:id="rId29"/>
          <w:pgSz w:w="11906" w:h="16838"/>
          <w:pgMar w:top="1134" w:right="850" w:bottom="1134" w:left="1701" w:header="708" w:footer="708" w:gutter="0"/>
          <w:cols w:space="708"/>
          <w:docGrid w:linePitch="360"/>
        </w:sectPr>
      </w:pPr>
    </w:p>
    <w:p w:rsidR="006C7475" w:rsidRPr="00602C04" w:rsidRDefault="006C7475" w:rsidP="000C50F6">
      <w:pPr>
        <w:jc w:val="right"/>
      </w:pPr>
      <w:r>
        <w:lastRenderedPageBreak/>
        <w:t>Приложение № 1</w:t>
      </w:r>
    </w:p>
    <w:p w:rsidR="006C7475" w:rsidRPr="005D242F" w:rsidRDefault="006C7475" w:rsidP="000C50F6">
      <w:pPr>
        <w:jc w:val="right"/>
      </w:pPr>
      <w:r>
        <w:t>к договору  аренды</w:t>
      </w:r>
    </w:p>
    <w:p w:rsidR="006C7475" w:rsidRPr="00602C04" w:rsidRDefault="006C7475" w:rsidP="000C50F6">
      <w:pPr>
        <w:jc w:val="right"/>
        <w:rPr>
          <w:color w:val="000000"/>
        </w:rPr>
      </w:pPr>
      <w:r>
        <w:rPr>
          <w:color w:val="000000"/>
        </w:rPr>
        <w:t>транспортного средства с экипажем</w:t>
      </w:r>
    </w:p>
    <w:p w:rsidR="006C7475" w:rsidRPr="005D242F" w:rsidRDefault="006C7475" w:rsidP="000C50F6">
      <w:pPr>
        <w:jc w:val="right"/>
      </w:pPr>
      <w:r>
        <w:t>№______________________________</w:t>
      </w:r>
    </w:p>
    <w:p w:rsidR="006C7475" w:rsidRPr="005D242F" w:rsidRDefault="006C7475" w:rsidP="000C50F6">
      <w:pPr>
        <w:jc w:val="right"/>
      </w:pPr>
      <w:r>
        <w:t>от "_____" ______________201____г.</w:t>
      </w:r>
    </w:p>
    <w:p w:rsidR="006C7475" w:rsidRDefault="006C7475" w:rsidP="000C50F6"/>
    <w:p w:rsidR="006C7475" w:rsidRDefault="006C7475" w:rsidP="000C50F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C7475" w:rsidRPr="005D242F" w:rsidTr="000C50F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BD126B" w:rsidRDefault="006C7475" w:rsidP="000C50F6">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C7475" w:rsidRPr="00BD126B" w:rsidRDefault="006C7475" w:rsidP="000C50F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C7475" w:rsidRPr="00BD126B" w:rsidRDefault="006C7475" w:rsidP="000C50F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C7475" w:rsidRPr="00BD126B" w:rsidRDefault="006C7475" w:rsidP="000C50F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C7475" w:rsidRPr="00BD126B" w:rsidRDefault="006C7475" w:rsidP="000C50F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C7475" w:rsidRPr="00BD126B" w:rsidRDefault="006C7475" w:rsidP="000C50F6">
            <w:pPr>
              <w:jc w:val="center"/>
              <w:rPr>
                <w:b/>
                <w:color w:val="000000"/>
              </w:rPr>
            </w:pPr>
            <w:r>
              <w:rPr>
                <w:b/>
                <w:color w:val="000000"/>
              </w:rPr>
              <w:t>Номер свидетельства о регистрации ТС</w:t>
            </w:r>
          </w:p>
        </w:tc>
      </w:tr>
      <w:tr w:rsidR="006C7475" w:rsidRPr="005D242F" w:rsidTr="000C50F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C7475" w:rsidRPr="005D242F" w:rsidRDefault="006C7475" w:rsidP="000C50F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0C50F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0C50F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0C50F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0C50F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0C50F6">
            <w:pPr>
              <w:jc w:val="center"/>
              <w:rPr>
                <w:b/>
                <w:bCs/>
                <w:color w:val="000000"/>
              </w:rPr>
            </w:pPr>
            <w:r>
              <w:rPr>
                <w:b/>
                <w:bCs/>
                <w:color w:val="000000"/>
              </w:rPr>
              <w:t>7</w:t>
            </w:r>
          </w:p>
        </w:tc>
      </w:tr>
      <w:tr w:rsidR="006C7475" w:rsidRPr="005D242F" w:rsidTr="000C50F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C7475" w:rsidRPr="005D242F" w:rsidRDefault="006C7475" w:rsidP="000C50F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0C50F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0C50F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0C50F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0C50F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0C50F6">
            <w:pPr>
              <w:rPr>
                <w:color w:val="000000"/>
              </w:rPr>
            </w:pPr>
            <w:r>
              <w:rPr>
                <w:color w:val="000000"/>
              </w:rPr>
              <w:t> </w:t>
            </w:r>
          </w:p>
        </w:tc>
      </w:tr>
    </w:tbl>
    <w:p w:rsidR="006C7475" w:rsidRDefault="006C7475" w:rsidP="000C50F6">
      <w:pPr>
        <w:jc w:val="center"/>
        <w:rPr>
          <w:b/>
        </w:rPr>
      </w:pPr>
    </w:p>
    <w:p w:rsidR="006C7475" w:rsidRDefault="006C7475" w:rsidP="000C50F6">
      <w:pPr>
        <w:jc w:val="center"/>
        <w:rPr>
          <w:b/>
        </w:rPr>
      </w:pPr>
    </w:p>
    <w:p w:rsidR="006C7475" w:rsidRDefault="006C7475" w:rsidP="000C50F6">
      <w:pPr>
        <w:jc w:val="center"/>
        <w:rPr>
          <w:b/>
        </w:rPr>
      </w:pPr>
    </w:p>
    <w:p w:rsidR="006C7475" w:rsidRDefault="006C7475" w:rsidP="000C50F6">
      <w:pPr>
        <w:rPr>
          <w:b/>
          <w:bCs/>
        </w:rPr>
      </w:pPr>
    </w:p>
    <w:p w:rsidR="006C7475" w:rsidRPr="005D242F" w:rsidRDefault="006C7475" w:rsidP="000C50F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C7475" w:rsidRDefault="006C7475" w:rsidP="000C50F6">
      <w:pPr>
        <w:widowControl w:val="0"/>
        <w:ind w:left="9072" w:hanging="9066"/>
        <w:rPr>
          <w:color w:val="000000"/>
        </w:rPr>
      </w:pPr>
    </w:p>
    <w:p w:rsidR="006C7475" w:rsidRPr="00D11CC1" w:rsidRDefault="006C7475" w:rsidP="000C50F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w:t>
      </w:r>
    </w:p>
    <w:p w:rsidR="006C7475" w:rsidRPr="005D242F" w:rsidRDefault="006C7475" w:rsidP="000C50F6">
      <w:pPr>
        <w:rPr>
          <w:color w:val="000000"/>
        </w:rPr>
      </w:pPr>
    </w:p>
    <w:p w:rsidR="006C7475" w:rsidRPr="005D242F" w:rsidRDefault="006C7475" w:rsidP="000C50F6">
      <w:pPr>
        <w:rPr>
          <w:sz w:val="28"/>
          <w:szCs w:val="28"/>
        </w:rPr>
      </w:pPr>
      <w:r>
        <w:t>________________________________</w:t>
      </w:r>
      <w:r>
        <w:rPr>
          <w:color w:val="000000"/>
          <w:u w:val="single"/>
        </w:rPr>
        <w:t>_/</w:t>
      </w:r>
      <w:r>
        <w:t>_____________/</w:t>
      </w:r>
      <w:r>
        <w:tab/>
      </w:r>
      <w:r>
        <w:tab/>
      </w:r>
      <w:r>
        <w:tab/>
        <w:t xml:space="preserve"> </w:t>
      </w:r>
      <w:r>
        <w:tab/>
      </w:r>
      <w:r>
        <w:tab/>
      </w:r>
      <w:r>
        <w:rPr>
          <w:sz w:val="28"/>
          <w:szCs w:val="28"/>
        </w:rPr>
        <w:t>__________________________</w:t>
      </w:r>
      <w:r>
        <w:rPr>
          <w:color w:val="000000"/>
          <w:sz w:val="28"/>
          <w:szCs w:val="28"/>
          <w:u w:val="single"/>
        </w:rPr>
        <w:t>/</w:t>
      </w:r>
      <w:r>
        <w:rPr>
          <w:sz w:val="28"/>
          <w:szCs w:val="28"/>
        </w:rPr>
        <w:t>____________/</w:t>
      </w:r>
    </w:p>
    <w:p w:rsidR="006C7475" w:rsidRPr="005D242F" w:rsidRDefault="006C7475" w:rsidP="000C50F6">
      <w:r>
        <w:tab/>
      </w:r>
      <w:r>
        <w:tab/>
        <w:t xml:space="preserve">     М.П.        </w:t>
      </w:r>
      <w:r>
        <w:tab/>
      </w:r>
      <w:r>
        <w:tab/>
      </w:r>
      <w:r>
        <w:tab/>
      </w:r>
      <w:r>
        <w:tab/>
      </w:r>
      <w:r>
        <w:tab/>
      </w:r>
      <w:r>
        <w:tab/>
      </w:r>
      <w:r>
        <w:tab/>
      </w:r>
      <w:r>
        <w:tab/>
      </w:r>
      <w:r>
        <w:tab/>
      </w:r>
      <w:r>
        <w:tab/>
      </w:r>
      <w:r>
        <w:tab/>
        <w:t xml:space="preserve">           М.П.</w:t>
      </w:r>
    </w:p>
    <w:p w:rsidR="006C7475" w:rsidRPr="005D242F" w:rsidRDefault="006C7475" w:rsidP="000C50F6">
      <w:pPr>
        <w:rPr>
          <w:b/>
          <w:bCs/>
          <w:color w:val="000000"/>
          <w:sz w:val="28"/>
          <w:szCs w:val="28"/>
        </w:rPr>
      </w:pPr>
    </w:p>
    <w:p w:rsidR="006C7475" w:rsidRPr="005D242F" w:rsidRDefault="006C7475" w:rsidP="000C50F6">
      <w:pPr>
        <w:jc w:val="center"/>
        <w:rPr>
          <w:b/>
        </w:rPr>
      </w:pPr>
    </w:p>
    <w:p w:rsidR="006C7475" w:rsidRDefault="006C7475" w:rsidP="000C50F6">
      <w:pPr>
        <w:ind w:left="8496" w:firstLine="708"/>
        <w:jc w:val="center"/>
      </w:pPr>
      <w:r>
        <w:t xml:space="preserve">  </w:t>
      </w:r>
    </w:p>
    <w:p w:rsidR="006C7475" w:rsidRPr="002B54C1" w:rsidRDefault="006C7475" w:rsidP="000C50F6">
      <w:pPr>
        <w:jc w:val="right"/>
      </w:pPr>
      <w:r>
        <w:br w:type="page"/>
      </w:r>
      <w:r>
        <w:lastRenderedPageBreak/>
        <w:t>Приложение № 2</w:t>
      </w:r>
    </w:p>
    <w:p w:rsidR="006C7475" w:rsidRPr="005D242F" w:rsidRDefault="006C7475" w:rsidP="000C50F6">
      <w:pPr>
        <w:jc w:val="right"/>
      </w:pPr>
      <w:r>
        <w:t>к договору  аренды</w:t>
      </w:r>
    </w:p>
    <w:p w:rsidR="006C7475" w:rsidRPr="00602C04" w:rsidRDefault="006C7475" w:rsidP="000C50F6">
      <w:pPr>
        <w:jc w:val="right"/>
        <w:rPr>
          <w:color w:val="000000"/>
        </w:rPr>
      </w:pPr>
      <w:r>
        <w:rPr>
          <w:color w:val="000000"/>
        </w:rPr>
        <w:t>транспортного средства с экипажем</w:t>
      </w:r>
    </w:p>
    <w:p w:rsidR="006C7475" w:rsidRPr="005D242F" w:rsidRDefault="006C7475" w:rsidP="000C50F6">
      <w:pPr>
        <w:jc w:val="right"/>
      </w:pPr>
      <w:r>
        <w:t>№______________________________</w:t>
      </w:r>
    </w:p>
    <w:p w:rsidR="006C7475" w:rsidRPr="005D242F" w:rsidRDefault="006C7475" w:rsidP="000C50F6">
      <w:pPr>
        <w:jc w:val="right"/>
      </w:pPr>
      <w:r>
        <w:t>от "_____" ______________201____г.</w:t>
      </w:r>
    </w:p>
    <w:p w:rsidR="006C7475" w:rsidRDefault="006C7475" w:rsidP="000C50F6">
      <w:pPr>
        <w:ind w:left="8496" w:firstLine="708"/>
        <w:jc w:val="center"/>
      </w:pPr>
    </w:p>
    <w:p w:rsidR="006C7475" w:rsidRDefault="006C7475" w:rsidP="000C50F6"/>
    <w:p w:rsidR="006C7475" w:rsidRDefault="006C7475" w:rsidP="000C50F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C7475" w:rsidRPr="00AD59B8" w:rsidTr="000C50F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475" w:rsidRPr="00AD59B8" w:rsidRDefault="006C7475" w:rsidP="000C50F6">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C7475" w:rsidRPr="00AD59B8" w:rsidRDefault="006C7475" w:rsidP="000C50F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C7475" w:rsidRPr="00AD59B8" w:rsidRDefault="006C7475" w:rsidP="000C50F6">
            <w:pPr>
              <w:jc w:val="center"/>
              <w:rPr>
                <w:b/>
                <w:bCs/>
                <w:color w:val="000000"/>
              </w:rPr>
            </w:pPr>
            <w:r>
              <w:rPr>
                <w:b/>
                <w:bCs/>
                <w:color w:val="000000"/>
              </w:rPr>
              <w:t>Водительское удостоверение</w:t>
            </w:r>
          </w:p>
        </w:tc>
      </w:tr>
      <w:tr w:rsidR="006C7475" w:rsidRPr="00AD59B8" w:rsidTr="000C50F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C7475" w:rsidRPr="00AD59B8" w:rsidRDefault="006C7475" w:rsidP="000C50F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C7475" w:rsidRPr="00AD59B8" w:rsidRDefault="006C7475" w:rsidP="000C50F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C7475" w:rsidRPr="00AD59B8" w:rsidRDefault="006C7475" w:rsidP="000C50F6">
            <w:pPr>
              <w:jc w:val="center"/>
              <w:rPr>
                <w:b/>
                <w:bCs/>
                <w:color w:val="000000"/>
              </w:rPr>
            </w:pPr>
            <w:r>
              <w:rPr>
                <w:b/>
                <w:bCs/>
                <w:color w:val="000000"/>
              </w:rPr>
              <w:t>3</w:t>
            </w:r>
          </w:p>
        </w:tc>
      </w:tr>
      <w:tr w:rsidR="006C7475" w:rsidRPr="00AD59B8" w:rsidTr="000C50F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C7475" w:rsidRPr="00AD59B8" w:rsidRDefault="006C7475" w:rsidP="000C50F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C7475" w:rsidRPr="00AD59B8" w:rsidRDefault="006C7475" w:rsidP="000C50F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C7475" w:rsidRPr="00AD59B8" w:rsidRDefault="006C7475" w:rsidP="000C50F6">
            <w:pPr>
              <w:rPr>
                <w:color w:val="000000"/>
                <w:sz w:val="28"/>
                <w:szCs w:val="28"/>
              </w:rPr>
            </w:pPr>
            <w:r>
              <w:rPr>
                <w:color w:val="000000"/>
                <w:sz w:val="28"/>
                <w:szCs w:val="28"/>
              </w:rPr>
              <w:t> </w:t>
            </w:r>
          </w:p>
        </w:tc>
      </w:tr>
    </w:tbl>
    <w:p w:rsidR="006C7475" w:rsidRDefault="006C7475" w:rsidP="000C50F6">
      <w:pPr>
        <w:jc w:val="center"/>
        <w:rPr>
          <w:b/>
        </w:rPr>
      </w:pPr>
    </w:p>
    <w:p w:rsidR="006C7475" w:rsidRDefault="006C7475" w:rsidP="000C50F6">
      <w:pPr>
        <w:jc w:val="center"/>
        <w:rPr>
          <w:b/>
        </w:rPr>
      </w:pPr>
    </w:p>
    <w:p w:rsidR="006C7475" w:rsidRDefault="006C7475" w:rsidP="000C50F6">
      <w:pPr>
        <w:jc w:val="center"/>
        <w:rPr>
          <w:b/>
        </w:rPr>
      </w:pPr>
    </w:p>
    <w:p w:rsidR="006C7475" w:rsidRDefault="006C7475" w:rsidP="000C50F6">
      <w:pPr>
        <w:rPr>
          <w:b/>
          <w:bCs/>
        </w:rPr>
      </w:pPr>
    </w:p>
    <w:p w:rsidR="006C7475" w:rsidRPr="005D242F" w:rsidRDefault="006C7475" w:rsidP="000C50F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C7475" w:rsidRDefault="006C7475" w:rsidP="000C50F6">
      <w:pPr>
        <w:widowControl w:val="0"/>
        <w:ind w:left="9072" w:hanging="9066"/>
        <w:rPr>
          <w:color w:val="000000"/>
        </w:rPr>
      </w:pPr>
    </w:p>
    <w:p w:rsidR="006C7475" w:rsidRPr="00D11CC1" w:rsidRDefault="006C7475" w:rsidP="000C50F6">
      <w:pPr>
        <w:widowControl w:val="0"/>
        <w:ind w:left="9072" w:hanging="9066"/>
        <w:rPr>
          <w:u w:val="single"/>
        </w:rPr>
      </w:pPr>
      <w:r>
        <w:rPr>
          <w:color w:val="000000"/>
        </w:rPr>
        <w:t>_______________________________________________</w:t>
      </w:r>
      <w:r>
        <w:rPr>
          <w:color w:val="000000"/>
        </w:rPr>
        <w:tab/>
        <w:t>___________________________________________</w:t>
      </w:r>
    </w:p>
    <w:p w:rsidR="006C7475" w:rsidRPr="005D242F" w:rsidRDefault="006C7475" w:rsidP="000C50F6">
      <w:pPr>
        <w:rPr>
          <w:color w:val="000000"/>
        </w:rPr>
      </w:pPr>
    </w:p>
    <w:p w:rsidR="006C7475" w:rsidRPr="005D242F" w:rsidRDefault="006C7475" w:rsidP="000C50F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C7475" w:rsidRPr="005D242F" w:rsidRDefault="006C7475" w:rsidP="000C50F6">
      <w:r>
        <w:tab/>
      </w:r>
      <w:r>
        <w:tab/>
        <w:t xml:space="preserve">     М.П.        </w:t>
      </w:r>
      <w:r>
        <w:tab/>
      </w:r>
      <w:r>
        <w:tab/>
      </w:r>
      <w:r>
        <w:tab/>
      </w:r>
      <w:r>
        <w:tab/>
      </w:r>
      <w:r>
        <w:tab/>
      </w:r>
      <w:r>
        <w:tab/>
      </w:r>
      <w:r>
        <w:tab/>
      </w:r>
      <w:r>
        <w:tab/>
      </w:r>
      <w:r>
        <w:tab/>
      </w:r>
      <w:r>
        <w:tab/>
      </w:r>
      <w:r>
        <w:tab/>
        <w:t xml:space="preserve">           М.П.</w:t>
      </w:r>
    </w:p>
    <w:p w:rsidR="006C7475" w:rsidRDefault="006C7475" w:rsidP="000C50F6">
      <w:pPr>
        <w:rPr>
          <w:b/>
          <w:bCs/>
          <w:color w:val="000000"/>
          <w:sz w:val="28"/>
          <w:szCs w:val="28"/>
        </w:rPr>
        <w:sectPr w:rsidR="006C7475" w:rsidSect="000C50F6">
          <w:pgSz w:w="16838" w:h="11906" w:orient="landscape"/>
          <w:pgMar w:top="1134" w:right="851" w:bottom="1134" w:left="1418" w:header="709" w:footer="709" w:gutter="0"/>
          <w:cols w:space="708"/>
          <w:docGrid w:linePitch="360"/>
        </w:sectPr>
      </w:pPr>
    </w:p>
    <w:p w:rsidR="006C7475" w:rsidRPr="00602C04" w:rsidRDefault="006C7475" w:rsidP="000C50F6">
      <w:pPr>
        <w:autoSpaceDE w:val="0"/>
        <w:autoSpaceDN w:val="0"/>
        <w:jc w:val="right"/>
      </w:pPr>
      <w:r>
        <w:lastRenderedPageBreak/>
        <w:t>Приложение № 3</w:t>
      </w:r>
    </w:p>
    <w:p w:rsidR="006C7475" w:rsidRPr="00602C04" w:rsidRDefault="006C7475" w:rsidP="000C50F6">
      <w:pPr>
        <w:autoSpaceDE w:val="0"/>
        <w:autoSpaceDN w:val="0"/>
        <w:jc w:val="right"/>
      </w:pPr>
      <w:r>
        <w:t xml:space="preserve">к договору аренды транспортного средства с экипажем </w:t>
      </w:r>
    </w:p>
    <w:p w:rsidR="006C7475" w:rsidRPr="00602C04" w:rsidRDefault="006C7475" w:rsidP="000C50F6">
      <w:pPr>
        <w:autoSpaceDE w:val="0"/>
        <w:autoSpaceDN w:val="0"/>
        <w:jc w:val="right"/>
      </w:pPr>
      <w:r>
        <w:t xml:space="preserve">                                        </w:t>
      </w:r>
      <w:r>
        <w:tab/>
      </w:r>
      <w:r>
        <w:tab/>
      </w:r>
      <w:r>
        <w:tab/>
      </w:r>
      <w:r>
        <w:tab/>
        <w:t xml:space="preserve">   №__________  от «____» ________ 201__  </w:t>
      </w:r>
    </w:p>
    <w:p w:rsidR="006C7475" w:rsidRPr="00602C04" w:rsidRDefault="006C7475" w:rsidP="000C50F6">
      <w:pPr>
        <w:autoSpaceDE w:val="0"/>
        <w:autoSpaceDN w:val="0"/>
        <w:jc w:val="center"/>
        <w:rPr>
          <w:b/>
          <w:sz w:val="22"/>
          <w:szCs w:val="22"/>
        </w:rPr>
      </w:pPr>
    </w:p>
    <w:p w:rsidR="006C7475" w:rsidRPr="00602C04" w:rsidRDefault="006C7475" w:rsidP="000C50F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C7475" w:rsidRPr="00602C04" w:rsidRDefault="006C7475" w:rsidP="000C50F6">
      <w:pPr>
        <w:autoSpaceDE w:val="0"/>
        <w:autoSpaceDN w:val="0"/>
        <w:jc w:val="center"/>
        <w:rPr>
          <w:b/>
          <w:sz w:val="10"/>
          <w:szCs w:val="10"/>
        </w:rPr>
      </w:pPr>
    </w:p>
    <w:p w:rsidR="006C7475" w:rsidRPr="00602C04" w:rsidRDefault="006C7475" w:rsidP="000C50F6">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C7475" w:rsidRPr="00602C04" w:rsidRDefault="006C7475" w:rsidP="000C50F6">
      <w:pPr>
        <w:tabs>
          <w:tab w:val="left" w:pos="2625"/>
        </w:tabs>
        <w:autoSpaceDE w:val="0"/>
        <w:autoSpaceDN w:val="0"/>
        <w:jc w:val="right"/>
        <w:rPr>
          <w:sz w:val="22"/>
          <w:szCs w:val="22"/>
        </w:rPr>
      </w:pPr>
      <w:r>
        <w:rPr>
          <w:sz w:val="22"/>
          <w:szCs w:val="22"/>
        </w:rPr>
        <w:t xml:space="preserve">  </w:t>
      </w:r>
    </w:p>
    <w:p w:rsidR="006C7475" w:rsidRPr="00602C04" w:rsidRDefault="006C7475" w:rsidP="000C50F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C7475" w:rsidRPr="00602C04" w:rsidRDefault="006C7475" w:rsidP="000C50F6">
      <w:pPr>
        <w:tabs>
          <w:tab w:val="left" w:pos="2625"/>
        </w:tabs>
        <w:autoSpaceDE w:val="0"/>
        <w:autoSpaceDN w:val="0"/>
        <w:jc w:val="both"/>
        <w:rPr>
          <w:sz w:val="20"/>
          <w:szCs w:val="20"/>
        </w:rPr>
      </w:pPr>
    </w:p>
    <w:p w:rsidR="006C7475" w:rsidRPr="00602C04" w:rsidRDefault="006C7475" w:rsidP="00E952C9">
      <w:pPr>
        <w:numPr>
          <w:ilvl w:val="0"/>
          <w:numId w:val="31"/>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C7475" w:rsidRPr="00602C04" w:rsidTr="000C50F6">
        <w:trPr>
          <w:trHeight w:val="1531"/>
        </w:trPr>
        <w:tc>
          <w:tcPr>
            <w:tcW w:w="10218" w:type="dxa"/>
          </w:tcPr>
          <w:p w:rsidR="006C7475" w:rsidRPr="00602C04" w:rsidRDefault="006C7475" w:rsidP="000C50F6">
            <w:pPr>
              <w:autoSpaceDE w:val="0"/>
              <w:autoSpaceDN w:val="0"/>
              <w:rPr>
                <w:sz w:val="20"/>
                <w:szCs w:val="20"/>
              </w:rPr>
            </w:pPr>
            <w:r>
              <w:rPr>
                <w:sz w:val="20"/>
                <w:szCs w:val="20"/>
              </w:rPr>
              <w:t>марка ТС</w:t>
            </w:r>
            <w:r>
              <w:rPr>
                <w:sz w:val="20"/>
                <w:szCs w:val="20"/>
                <w:u w:val="single"/>
              </w:rPr>
              <w:t xml:space="preserve">                                                                                                                                                                                    </w:t>
            </w:r>
          </w:p>
          <w:p w:rsidR="006C7475" w:rsidRPr="00602C04" w:rsidRDefault="006C7475" w:rsidP="000C50F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C7475" w:rsidRPr="00602C04" w:rsidRDefault="006C7475" w:rsidP="000C50F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6C7475" w:rsidRPr="00602C04" w:rsidRDefault="006C7475" w:rsidP="000C50F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C7475" w:rsidRPr="00602C04" w:rsidRDefault="006C7475" w:rsidP="000C50F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C7475" w:rsidRPr="00602C04" w:rsidRDefault="006C7475" w:rsidP="000C50F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C7475" w:rsidRPr="00602C04" w:rsidRDefault="006C7475" w:rsidP="000C50F6">
            <w:pPr>
              <w:autoSpaceDE w:val="0"/>
              <w:autoSpaceDN w:val="0"/>
              <w:rPr>
                <w:sz w:val="18"/>
                <w:szCs w:val="18"/>
              </w:rPr>
            </w:pPr>
            <w:r>
              <w:rPr>
                <w:sz w:val="18"/>
                <w:szCs w:val="18"/>
              </w:rPr>
              <w:t xml:space="preserve">            подпись                                  ФИО                                                 подпись                                ФИО</w:t>
            </w:r>
          </w:p>
        </w:tc>
      </w:tr>
    </w:tbl>
    <w:p w:rsidR="006C7475" w:rsidRPr="00602C04" w:rsidRDefault="006C7475" w:rsidP="000C50F6">
      <w:pPr>
        <w:autoSpaceDE w:val="0"/>
        <w:autoSpaceDN w:val="0"/>
        <w:rPr>
          <w:sz w:val="20"/>
          <w:szCs w:val="20"/>
        </w:rPr>
      </w:pPr>
    </w:p>
    <w:p w:rsidR="006C7475" w:rsidRPr="00602C04" w:rsidRDefault="006C7475" w:rsidP="00E952C9">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C7475" w:rsidRPr="00602C04" w:rsidTr="000C50F6">
        <w:trPr>
          <w:trHeight w:val="1471"/>
        </w:trPr>
        <w:tc>
          <w:tcPr>
            <w:tcW w:w="10203" w:type="dxa"/>
          </w:tcPr>
          <w:p w:rsidR="006C7475" w:rsidRPr="00602C04" w:rsidRDefault="006C7475" w:rsidP="000C50F6">
            <w:pPr>
              <w:autoSpaceDE w:val="0"/>
              <w:autoSpaceDN w:val="0"/>
              <w:rPr>
                <w:sz w:val="20"/>
                <w:szCs w:val="20"/>
              </w:rPr>
            </w:pPr>
            <w:r>
              <w:rPr>
                <w:sz w:val="20"/>
                <w:szCs w:val="20"/>
              </w:rPr>
              <w:t>марка ТС</w:t>
            </w:r>
            <w:r>
              <w:rPr>
                <w:sz w:val="20"/>
                <w:szCs w:val="20"/>
                <w:u w:val="single"/>
              </w:rPr>
              <w:t xml:space="preserve">                                                                                                                                                                                    </w:t>
            </w:r>
          </w:p>
          <w:p w:rsidR="006C7475" w:rsidRPr="00602C04" w:rsidRDefault="006C7475" w:rsidP="000C50F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C7475" w:rsidRPr="00602C04" w:rsidRDefault="006C7475" w:rsidP="000C50F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6C7475" w:rsidRPr="00602C04" w:rsidRDefault="006C7475" w:rsidP="000C50F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C7475" w:rsidRPr="00602C04" w:rsidRDefault="006C7475" w:rsidP="000C50F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C7475" w:rsidRPr="00602C04" w:rsidRDefault="006C7475" w:rsidP="000C50F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C7475" w:rsidRPr="00602C04" w:rsidRDefault="006C7475" w:rsidP="000C50F6">
            <w:pPr>
              <w:autoSpaceDE w:val="0"/>
              <w:autoSpaceDN w:val="0"/>
              <w:rPr>
                <w:sz w:val="18"/>
                <w:szCs w:val="18"/>
              </w:rPr>
            </w:pPr>
            <w:r>
              <w:rPr>
                <w:sz w:val="18"/>
                <w:szCs w:val="18"/>
              </w:rPr>
              <w:t xml:space="preserve">            подпись                                    ФИО                                                 подпись                                ФИО</w:t>
            </w:r>
          </w:p>
          <w:p w:rsidR="006C7475" w:rsidRPr="00602C04" w:rsidRDefault="006C7475" w:rsidP="000C50F6">
            <w:pPr>
              <w:autoSpaceDE w:val="0"/>
              <w:autoSpaceDN w:val="0"/>
              <w:rPr>
                <w:sz w:val="10"/>
                <w:szCs w:val="10"/>
              </w:rPr>
            </w:pPr>
          </w:p>
        </w:tc>
      </w:tr>
    </w:tbl>
    <w:p w:rsidR="006C7475" w:rsidRPr="00602C04" w:rsidRDefault="006C7475" w:rsidP="000C50F6">
      <w:pPr>
        <w:autoSpaceDE w:val="0"/>
        <w:autoSpaceDN w:val="0"/>
        <w:rPr>
          <w:sz w:val="20"/>
          <w:szCs w:val="20"/>
        </w:rPr>
      </w:pPr>
    </w:p>
    <w:p w:rsidR="006C7475" w:rsidRPr="00602C04" w:rsidRDefault="006C7475" w:rsidP="00E952C9">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C7475" w:rsidRPr="00602C04" w:rsidTr="000C50F6">
        <w:trPr>
          <w:trHeight w:val="3914"/>
        </w:trPr>
        <w:tc>
          <w:tcPr>
            <w:tcW w:w="10244" w:type="dxa"/>
            <w:tcBorders>
              <w:top w:val="single" w:sz="4" w:space="0" w:color="auto"/>
              <w:bottom w:val="nil"/>
            </w:tcBorders>
          </w:tcPr>
          <w:p w:rsidR="006C7475" w:rsidRPr="00602C04" w:rsidRDefault="006C7475" w:rsidP="000C50F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C7475" w:rsidRPr="00602C04" w:rsidRDefault="006C7475" w:rsidP="000C50F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C7475" w:rsidRPr="00602C04" w:rsidTr="000C50F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602C04" w:rsidRDefault="006C7475" w:rsidP="000C50F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p>
              </w:tc>
            </w:tr>
            <w:tr w:rsidR="006C7475" w:rsidRPr="00602C04" w:rsidTr="000C50F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C7475" w:rsidRPr="00602C04" w:rsidRDefault="006C7475" w:rsidP="000C50F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убыл</w:t>
                  </w:r>
                </w:p>
              </w:tc>
            </w:tr>
            <w:tr w:rsidR="006C7475" w:rsidRPr="00602C04" w:rsidTr="000C50F6">
              <w:trPr>
                <w:trHeight w:val="276"/>
              </w:trPr>
              <w:tc>
                <w:tcPr>
                  <w:tcW w:w="1841" w:type="dxa"/>
                  <w:vMerge/>
                  <w:tcBorders>
                    <w:top w:val="nil"/>
                    <w:left w:val="single" w:sz="4" w:space="0" w:color="auto"/>
                    <w:bottom w:val="single" w:sz="4" w:space="0" w:color="auto"/>
                    <w:right w:val="single" w:sz="4" w:space="0" w:color="auto"/>
                  </w:tcBorders>
                  <w:vAlign w:val="center"/>
                  <w:hideMark/>
                </w:tcPr>
                <w:p w:rsidR="006C7475" w:rsidRPr="00602C04" w:rsidRDefault="006C7475" w:rsidP="000C50F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0C50F6">
                  <w:pPr>
                    <w:jc w:val="center"/>
                    <w:rPr>
                      <w:color w:val="000000"/>
                      <w:sz w:val="20"/>
                      <w:szCs w:val="20"/>
                    </w:rPr>
                  </w:pPr>
                </w:p>
              </w:tc>
            </w:tr>
          </w:tbl>
          <w:p w:rsidR="006C7475" w:rsidRPr="00602C04" w:rsidRDefault="006C7475" w:rsidP="000C50F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C7475" w:rsidRPr="00602C04" w:rsidTr="000C50F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475" w:rsidRPr="00602C04" w:rsidRDefault="006C7475" w:rsidP="000C50F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C7475" w:rsidRPr="00602C04" w:rsidRDefault="006C7475" w:rsidP="000C50F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C7475" w:rsidRPr="00602C04" w:rsidRDefault="006C7475" w:rsidP="000C50F6">
                  <w:pPr>
                    <w:rPr>
                      <w:b/>
                      <w:color w:val="000000"/>
                      <w:sz w:val="20"/>
                      <w:szCs w:val="20"/>
                    </w:rPr>
                  </w:pPr>
                  <w:r>
                    <w:rPr>
                      <w:color w:val="000000"/>
                      <w:sz w:val="20"/>
                      <w:szCs w:val="20"/>
                    </w:rPr>
                    <w:t xml:space="preserve">                </w:t>
                  </w:r>
                  <w:r>
                    <w:rPr>
                      <w:b/>
                      <w:color w:val="000000"/>
                      <w:sz w:val="20"/>
                      <w:szCs w:val="20"/>
                    </w:rPr>
                    <w:t>Типоразмер контейнера</w:t>
                  </w:r>
                </w:p>
              </w:tc>
            </w:tr>
            <w:tr w:rsidR="006C7475" w:rsidRPr="00602C04" w:rsidTr="000C50F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C7475" w:rsidRPr="00602C04" w:rsidRDefault="006C7475" w:rsidP="000C50F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C7475" w:rsidRPr="00602C04" w:rsidRDefault="006C7475" w:rsidP="000C50F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C7475" w:rsidRPr="00602C04" w:rsidRDefault="006C7475" w:rsidP="000C50F6">
                  <w:pPr>
                    <w:jc w:val="center"/>
                    <w:rPr>
                      <w:color w:val="000000"/>
                      <w:sz w:val="20"/>
                      <w:szCs w:val="20"/>
                    </w:rPr>
                  </w:pPr>
                </w:p>
              </w:tc>
            </w:tr>
            <w:tr w:rsidR="006C7475" w:rsidRPr="00602C04" w:rsidTr="000C50F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C7475" w:rsidRPr="00602C04" w:rsidRDefault="006C7475" w:rsidP="000C50F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C7475" w:rsidRPr="00602C04" w:rsidRDefault="006C7475" w:rsidP="000C50F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C7475" w:rsidRPr="00602C04" w:rsidRDefault="006C7475" w:rsidP="000C50F6">
                  <w:pPr>
                    <w:jc w:val="center"/>
                    <w:rPr>
                      <w:color w:val="000000"/>
                      <w:sz w:val="20"/>
                      <w:szCs w:val="20"/>
                    </w:rPr>
                  </w:pPr>
                </w:p>
              </w:tc>
            </w:tr>
          </w:tbl>
          <w:p w:rsidR="006C7475" w:rsidRPr="00602C04" w:rsidRDefault="006C7475" w:rsidP="000C50F6">
            <w:pPr>
              <w:autoSpaceDE w:val="0"/>
              <w:autoSpaceDN w:val="0"/>
              <w:rPr>
                <w:sz w:val="20"/>
                <w:szCs w:val="20"/>
              </w:rPr>
            </w:pPr>
          </w:p>
          <w:p w:rsidR="006C7475" w:rsidRPr="00CC474D" w:rsidRDefault="006C7475" w:rsidP="000C50F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C7475" w:rsidRPr="00602C04" w:rsidRDefault="006C7475" w:rsidP="000C50F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C7475" w:rsidRPr="00602C04" w:rsidRDefault="006C7475" w:rsidP="000C50F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C7475" w:rsidRPr="00602C04" w:rsidRDefault="006C7475" w:rsidP="000C50F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C7475" w:rsidRPr="00602C04" w:rsidRDefault="006C7475" w:rsidP="000C50F6">
            <w:pPr>
              <w:autoSpaceDE w:val="0"/>
              <w:autoSpaceDN w:val="0"/>
              <w:rPr>
                <w:sz w:val="10"/>
                <w:szCs w:val="10"/>
              </w:rPr>
            </w:pPr>
          </w:p>
        </w:tc>
      </w:tr>
    </w:tbl>
    <w:p w:rsidR="006C7475" w:rsidRPr="00602C04" w:rsidRDefault="006C7475" w:rsidP="000C50F6">
      <w:pPr>
        <w:autoSpaceDE w:val="0"/>
        <w:autoSpaceDN w:val="0"/>
        <w:spacing w:before="60" w:after="60"/>
        <w:rPr>
          <w:sz w:val="20"/>
          <w:szCs w:val="20"/>
        </w:rPr>
      </w:pPr>
      <w:r>
        <w:rPr>
          <w:sz w:val="20"/>
          <w:szCs w:val="20"/>
        </w:rPr>
        <w:t>Примечания: ** _____________________________________________________________________________________</w:t>
      </w:r>
    </w:p>
    <w:p w:rsidR="006C7475" w:rsidRPr="00602C04" w:rsidRDefault="006C7475" w:rsidP="000C50F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C7475" w:rsidRPr="00602C04" w:rsidRDefault="006C7475" w:rsidP="000C50F6">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6C7475" w:rsidRPr="00602C04" w:rsidRDefault="006C7475" w:rsidP="000C50F6">
      <w:pPr>
        <w:autoSpaceDE w:val="0"/>
        <w:autoSpaceDN w:val="0"/>
        <w:rPr>
          <w:sz w:val="20"/>
          <w:szCs w:val="20"/>
        </w:rPr>
      </w:pPr>
    </w:p>
    <w:p w:rsidR="006C7475" w:rsidRPr="00602C04" w:rsidRDefault="006C7475" w:rsidP="000C50F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C7475" w:rsidRPr="00602C04" w:rsidRDefault="006C7475" w:rsidP="000C50F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C7475" w:rsidRDefault="006C7475" w:rsidP="000C50F6">
      <w:pPr>
        <w:autoSpaceDE w:val="0"/>
        <w:autoSpaceDN w:val="0"/>
        <w:sectPr w:rsidR="006C7475" w:rsidSect="000C50F6">
          <w:pgSz w:w="11906" w:h="16838"/>
          <w:pgMar w:top="1134" w:right="851" w:bottom="1134"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6C7475" w:rsidRPr="003B1559" w:rsidRDefault="006C7475" w:rsidP="000C50F6">
      <w:pPr>
        <w:autoSpaceDE w:val="0"/>
        <w:autoSpaceDN w:val="0"/>
        <w:jc w:val="right"/>
      </w:pPr>
      <w:r>
        <w:lastRenderedPageBreak/>
        <w:t>Приложение № 4</w:t>
      </w:r>
    </w:p>
    <w:p w:rsidR="006C7475" w:rsidRPr="00602C04" w:rsidRDefault="006C7475" w:rsidP="000C50F6">
      <w:pPr>
        <w:autoSpaceDE w:val="0"/>
        <w:autoSpaceDN w:val="0"/>
        <w:jc w:val="right"/>
      </w:pPr>
      <w:r>
        <w:t xml:space="preserve">к договору аренды транспортного средства с экипажем </w:t>
      </w:r>
    </w:p>
    <w:p w:rsidR="006C7475" w:rsidRPr="00602C04" w:rsidRDefault="006C7475" w:rsidP="000C50F6">
      <w:pPr>
        <w:autoSpaceDE w:val="0"/>
        <w:autoSpaceDN w:val="0"/>
        <w:jc w:val="right"/>
      </w:pPr>
      <w:r>
        <w:t xml:space="preserve">                                        </w:t>
      </w:r>
      <w:r>
        <w:tab/>
      </w:r>
      <w:r>
        <w:tab/>
      </w:r>
      <w:r>
        <w:tab/>
      </w:r>
      <w:r>
        <w:tab/>
        <w:t xml:space="preserve">   №__________  от «____» ________ 201__  </w:t>
      </w:r>
    </w:p>
    <w:p w:rsidR="006C7475" w:rsidRDefault="006C7475" w:rsidP="000C50F6">
      <w:pPr>
        <w:jc w:val="center"/>
        <w:rPr>
          <w:b/>
          <w:bCs/>
          <w:color w:val="000000"/>
        </w:rPr>
      </w:pPr>
    </w:p>
    <w:p w:rsidR="006C7475" w:rsidRPr="00F6414D" w:rsidRDefault="006C7475" w:rsidP="000C50F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gramEnd"/>
      <w:r>
        <w:rPr>
          <w:b/>
          <w:bCs/>
          <w:color w:val="000000"/>
        </w:rPr>
        <w:t>ых) средства (-в)</w:t>
      </w:r>
    </w:p>
    <w:p w:rsidR="006C7475" w:rsidRPr="00F6414D" w:rsidRDefault="006C7475" w:rsidP="000C50F6">
      <w:pPr>
        <w:jc w:val="center"/>
        <w:rPr>
          <w:b/>
          <w:bCs/>
          <w:color w:val="000000"/>
        </w:rPr>
      </w:pPr>
      <w:r>
        <w:rPr>
          <w:b/>
          <w:bCs/>
          <w:color w:val="000000"/>
        </w:rPr>
        <w:t>по договору аренды транспортного средства с экипажем</w:t>
      </w:r>
    </w:p>
    <w:p w:rsidR="006C7475" w:rsidRPr="00F6414D" w:rsidRDefault="006C7475" w:rsidP="000C50F6">
      <w:pPr>
        <w:jc w:val="center"/>
        <w:rPr>
          <w:b/>
          <w:bCs/>
          <w:color w:val="000000"/>
        </w:rPr>
      </w:pPr>
      <w:r>
        <w:rPr>
          <w:b/>
          <w:bCs/>
          <w:color w:val="000000"/>
        </w:rPr>
        <w:t>от «____» _______________201__ г. №___________</w:t>
      </w:r>
    </w:p>
    <w:p w:rsidR="006C7475" w:rsidRDefault="006C7475" w:rsidP="000C50F6">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C7475" w:rsidRPr="00F6414D" w:rsidTr="000C50F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475" w:rsidRPr="00F6414D" w:rsidRDefault="006C7475" w:rsidP="000C50F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475" w:rsidRPr="00F6414D" w:rsidRDefault="006C7475" w:rsidP="000C50F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6C7475" w:rsidRPr="00F6414D" w:rsidTr="000C50F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C7475" w:rsidRPr="00F6414D" w:rsidRDefault="006C7475" w:rsidP="000C50F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0C50F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0C50F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0C50F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0C50F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0C50F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C7475" w:rsidRPr="00F6414D" w:rsidRDefault="006C7475" w:rsidP="000C50F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C7475" w:rsidRPr="00F6414D" w:rsidRDefault="006C7475" w:rsidP="000C50F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0C50F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0C50F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0C50F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0C50F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0C50F6">
            <w:pPr>
              <w:rPr>
                <w:color w:val="000000"/>
                <w:sz w:val="18"/>
                <w:szCs w:val="18"/>
              </w:rPr>
            </w:pPr>
          </w:p>
        </w:tc>
      </w:tr>
      <w:tr w:rsidR="006C7475" w:rsidRPr="00F6414D" w:rsidTr="000C50F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jc w:val="center"/>
              <w:rPr>
                <w:rFonts w:ascii="Calibri" w:hAnsi="Calibri"/>
                <w:b/>
                <w:bCs/>
                <w:color w:val="000000"/>
                <w:sz w:val="18"/>
                <w:szCs w:val="18"/>
              </w:rPr>
            </w:pPr>
            <w:r>
              <w:rPr>
                <w:rFonts w:ascii="Calibri" w:hAnsi="Calibri"/>
                <w:b/>
                <w:bCs/>
                <w:color w:val="000000"/>
                <w:sz w:val="18"/>
                <w:szCs w:val="18"/>
              </w:rPr>
              <w:t>20</w:t>
            </w:r>
          </w:p>
        </w:tc>
      </w:tr>
      <w:tr w:rsidR="006C7475" w:rsidRPr="00F6414D" w:rsidTr="000C50F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0C50F6">
            <w:pPr>
              <w:rPr>
                <w:rFonts w:ascii="Calibri" w:hAnsi="Calibri"/>
                <w:color w:val="000000"/>
                <w:sz w:val="18"/>
                <w:szCs w:val="18"/>
              </w:rPr>
            </w:pPr>
            <w:r>
              <w:rPr>
                <w:rFonts w:ascii="Calibri" w:hAnsi="Calibri"/>
                <w:color w:val="000000"/>
                <w:sz w:val="18"/>
                <w:szCs w:val="18"/>
              </w:rPr>
              <w:t> </w:t>
            </w:r>
          </w:p>
        </w:tc>
      </w:tr>
    </w:tbl>
    <w:p w:rsidR="006C7475" w:rsidRPr="006D0D99" w:rsidRDefault="006C7475" w:rsidP="000C50F6">
      <w:r>
        <w:t>Итого размер арендной платы в рублях прописью с учетом НДС 18%_________________________________________________________________</w:t>
      </w:r>
    </w:p>
    <w:p w:rsidR="006C7475" w:rsidRPr="005D242F" w:rsidRDefault="006C7475" w:rsidP="000C50F6">
      <w:pPr>
        <w:jc w:val="center"/>
        <w:rPr>
          <w:color w:val="000000"/>
        </w:rPr>
      </w:pPr>
    </w:p>
    <w:p w:rsidR="006C7475" w:rsidRPr="00E0597A" w:rsidRDefault="006C7475" w:rsidP="000C50F6">
      <w:r>
        <w:t xml:space="preserve">Арендодатель: </w:t>
      </w:r>
      <w:r>
        <w:tab/>
      </w:r>
      <w:r>
        <w:tab/>
      </w:r>
      <w:r>
        <w:tab/>
      </w:r>
      <w:r>
        <w:tab/>
      </w:r>
      <w:r>
        <w:tab/>
      </w:r>
      <w:r>
        <w:tab/>
        <w:t xml:space="preserve">      </w:t>
      </w:r>
      <w:r>
        <w:tab/>
      </w:r>
      <w:r>
        <w:tab/>
      </w:r>
      <w:r>
        <w:tab/>
      </w:r>
      <w:r>
        <w:tab/>
        <w:t xml:space="preserve">           Арендатор:</w:t>
      </w:r>
    </w:p>
    <w:p w:rsidR="006C7475" w:rsidRPr="00E0597A" w:rsidRDefault="006C7475" w:rsidP="000C50F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6C7475" w:rsidRPr="005D242F" w:rsidRDefault="006C7475" w:rsidP="000C50F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6C7475" w:rsidRDefault="006C7475" w:rsidP="000C50F6">
      <w:pPr>
        <w:rPr>
          <w:b/>
          <w:bCs/>
        </w:rPr>
      </w:pPr>
      <w:r>
        <w:t xml:space="preserve">                              М.П.                        </w:t>
      </w:r>
      <w:r>
        <w:tab/>
      </w:r>
      <w:r>
        <w:tab/>
      </w:r>
      <w:r>
        <w:tab/>
      </w:r>
      <w:r>
        <w:tab/>
      </w:r>
      <w:r>
        <w:tab/>
      </w:r>
      <w:r>
        <w:tab/>
      </w:r>
      <w:r>
        <w:tab/>
      </w:r>
      <w:r>
        <w:tab/>
      </w:r>
      <w:r>
        <w:tab/>
      </w:r>
      <w:r>
        <w:tab/>
        <w:t xml:space="preserve">       М.П.</w:t>
      </w:r>
    </w:p>
    <w:p w:rsidR="006C7475" w:rsidRPr="005D242F" w:rsidRDefault="006C7475" w:rsidP="000C50F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C7475" w:rsidRPr="00D11CC1" w:rsidRDefault="006C7475" w:rsidP="000C50F6">
      <w:pPr>
        <w:widowControl w:val="0"/>
        <w:ind w:left="9072" w:hanging="9066"/>
        <w:rPr>
          <w:u w:val="single"/>
        </w:rPr>
      </w:pPr>
      <w:r>
        <w:rPr>
          <w:color w:val="000000"/>
        </w:rPr>
        <w:t>_________________</w:t>
      </w:r>
      <w:r>
        <w:rPr>
          <w:color w:val="000000"/>
        </w:rPr>
        <w:tab/>
        <w:t>__________________</w:t>
      </w:r>
    </w:p>
    <w:p w:rsidR="006C7475" w:rsidRPr="005D242F" w:rsidRDefault="006C7475" w:rsidP="000C50F6">
      <w:pPr>
        <w:rPr>
          <w:color w:val="000000"/>
        </w:rPr>
      </w:pPr>
    </w:p>
    <w:p w:rsidR="006C7475" w:rsidRPr="005D242F" w:rsidRDefault="006C7475" w:rsidP="000C50F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C7475" w:rsidRPr="005D242F" w:rsidRDefault="006C7475" w:rsidP="000C50F6">
      <w:r>
        <w:tab/>
      </w:r>
      <w:r>
        <w:tab/>
        <w:t xml:space="preserve">     М.П.        </w:t>
      </w:r>
      <w:r>
        <w:tab/>
      </w:r>
      <w:r>
        <w:tab/>
      </w:r>
      <w:r>
        <w:tab/>
      </w:r>
      <w:r>
        <w:tab/>
      </w:r>
      <w:r>
        <w:tab/>
      </w:r>
      <w:r>
        <w:tab/>
      </w:r>
      <w:r>
        <w:tab/>
      </w:r>
      <w:r>
        <w:tab/>
      </w:r>
      <w:r>
        <w:tab/>
      </w:r>
      <w:r>
        <w:tab/>
      </w:r>
      <w:r>
        <w:tab/>
        <w:t xml:space="preserve">           М.П.</w:t>
      </w:r>
    </w:p>
    <w:p w:rsidR="006C7475" w:rsidRPr="002B54C1" w:rsidRDefault="006C7475" w:rsidP="000C50F6"/>
    <w:p w:rsidR="006C7475" w:rsidRPr="002B54C1" w:rsidRDefault="006C7475" w:rsidP="000C50F6">
      <w:pPr>
        <w:sectPr w:rsidR="006C7475" w:rsidRPr="002B54C1" w:rsidSect="000C50F6">
          <w:pgSz w:w="16838" w:h="11906" w:orient="landscape"/>
          <w:pgMar w:top="1134" w:right="851" w:bottom="1134" w:left="1418" w:header="709" w:footer="709" w:gutter="0"/>
          <w:cols w:space="708"/>
          <w:docGrid w:linePitch="360"/>
        </w:sectPr>
      </w:pPr>
    </w:p>
    <w:tbl>
      <w:tblPr>
        <w:tblW w:w="10221" w:type="dxa"/>
        <w:tblInd w:w="93" w:type="dxa"/>
        <w:tblLayout w:type="fixed"/>
        <w:tblLook w:val="0000"/>
      </w:tblPr>
      <w:tblGrid>
        <w:gridCol w:w="1560"/>
        <w:gridCol w:w="760"/>
        <w:gridCol w:w="261"/>
        <w:gridCol w:w="1140"/>
        <w:gridCol w:w="263"/>
        <w:gridCol w:w="740"/>
        <w:gridCol w:w="236"/>
        <w:gridCol w:w="455"/>
        <w:gridCol w:w="1194"/>
        <w:gridCol w:w="236"/>
        <w:gridCol w:w="236"/>
        <w:gridCol w:w="589"/>
        <w:gridCol w:w="425"/>
        <w:gridCol w:w="601"/>
        <w:gridCol w:w="60"/>
        <w:gridCol w:w="1026"/>
        <w:gridCol w:w="439"/>
      </w:tblGrid>
      <w:tr w:rsidR="006C7475" w:rsidRPr="00961304" w:rsidTr="000C50F6">
        <w:trPr>
          <w:trHeight w:val="255"/>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6237" w:type="dxa"/>
            <w:gridSpan w:val="12"/>
            <w:tcBorders>
              <w:top w:val="nil"/>
              <w:left w:val="nil"/>
              <w:bottom w:val="nil"/>
              <w:right w:val="nil"/>
            </w:tcBorders>
            <w:shd w:val="clear" w:color="auto" w:fill="auto"/>
            <w:noWrap/>
            <w:vAlign w:val="bottom"/>
          </w:tcPr>
          <w:p w:rsidR="006C7475" w:rsidRDefault="006C7475" w:rsidP="000C50F6">
            <w:pPr>
              <w:jc w:val="right"/>
            </w:pPr>
            <w:r>
              <w:t>Приложение № 5</w:t>
            </w:r>
          </w:p>
          <w:p w:rsidR="006C7475" w:rsidRDefault="006C7475" w:rsidP="000C50F6">
            <w:pPr>
              <w:jc w:val="right"/>
            </w:pPr>
            <w:r>
              <w:t>к договору  аренды</w:t>
            </w:r>
          </w:p>
          <w:p w:rsidR="006C7475" w:rsidRDefault="006C7475" w:rsidP="000C50F6">
            <w:pPr>
              <w:jc w:val="right"/>
              <w:rPr>
                <w:color w:val="000000"/>
              </w:rPr>
            </w:pPr>
            <w:r>
              <w:rPr>
                <w:color w:val="000000"/>
              </w:rPr>
              <w:t>транспортного средства с экипажем</w:t>
            </w:r>
          </w:p>
          <w:p w:rsidR="006C7475" w:rsidRPr="00961304" w:rsidRDefault="006C7475" w:rsidP="000C50F6">
            <w:pPr>
              <w:jc w:val="right"/>
              <w:rPr>
                <w:sz w:val="18"/>
                <w:szCs w:val="18"/>
              </w:rPr>
            </w:pPr>
            <w:r>
              <w:t>№________________</w:t>
            </w:r>
            <w:r>
              <w:rPr>
                <w:lang w:val="en-US"/>
              </w:rPr>
              <w:t xml:space="preserve"> </w:t>
            </w:r>
            <w:r>
              <w:t>от «___» _____________201____г.</w:t>
            </w:r>
          </w:p>
        </w:tc>
      </w:tr>
      <w:tr w:rsidR="006C7475" w:rsidRPr="00961304" w:rsidTr="000C50F6">
        <w:trPr>
          <w:trHeight w:val="270"/>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589"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026" w:type="dxa"/>
            <w:gridSpan w:val="2"/>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6C7475" w:rsidRPr="00961304" w:rsidRDefault="006C7475" w:rsidP="000C50F6">
            <w:pPr>
              <w:jc w:val="center"/>
              <w:rPr>
                <w:sz w:val="18"/>
                <w:szCs w:val="18"/>
              </w:rPr>
            </w:pPr>
            <w:r>
              <w:rPr>
                <w:sz w:val="18"/>
                <w:szCs w:val="18"/>
              </w:rPr>
              <w:t>Код</w:t>
            </w:r>
          </w:p>
        </w:tc>
      </w:tr>
      <w:tr w:rsidR="006C7475" w:rsidRPr="00961304" w:rsidTr="000C50F6">
        <w:trPr>
          <w:trHeight w:val="285"/>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C7475" w:rsidRPr="00961304" w:rsidRDefault="006C7475" w:rsidP="000C50F6">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6C7475" w:rsidRPr="00961304" w:rsidRDefault="006C7475" w:rsidP="000C50F6">
            <w:pPr>
              <w:jc w:val="center"/>
              <w:rPr>
                <w:sz w:val="18"/>
                <w:szCs w:val="18"/>
              </w:rPr>
            </w:pPr>
            <w:r>
              <w:rPr>
                <w:sz w:val="18"/>
                <w:szCs w:val="18"/>
              </w:rPr>
              <w:t>0305867</w:t>
            </w:r>
          </w:p>
        </w:tc>
      </w:tr>
      <w:tr w:rsidR="006C7475" w:rsidRPr="00961304" w:rsidTr="000C50F6">
        <w:trPr>
          <w:trHeight w:val="79"/>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C7475" w:rsidRPr="00961304" w:rsidRDefault="006C7475" w:rsidP="000C50F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C7475" w:rsidRPr="00961304" w:rsidRDefault="006C7475" w:rsidP="000C50F6">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6C7475" w:rsidRPr="00961304" w:rsidRDefault="006C7475" w:rsidP="000C50F6">
            <w:pPr>
              <w:rPr>
                <w:sz w:val="18"/>
                <w:szCs w:val="18"/>
              </w:rPr>
            </w:pPr>
          </w:p>
        </w:tc>
      </w:tr>
      <w:tr w:rsidR="006C7475" w:rsidRPr="00961304" w:rsidTr="000C50F6">
        <w:trPr>
          <w:trHeight w:val="180"/>
        </w:trPr>
        <w:tc>
          <w:tcPr>
            <w:tcW w:w="7670" w:type="dxa"/>
            <w:gridSpan w:val="12"/>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C7475" w:rsidRPr="00961304" w:rsidRDefault="006C7475" w:rsidP="000C50F6">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7475" w:rsidRPr="00961304" w:rsidRDefault="006C7475" w:rsidP="000C50F6">
            <w:pPr>
              <w:jc w:val="center"/>
              <w:rPr>
                <w:sz w:val="18"/>
                <w:szCs w:val="18"/>
              </w:rPr>
            </w:pPr>
            <w:r>
              <w:rPr>
                <w:sz w:val="18"/>
                <w:szCs w:val="18"/>
              </w:rPr>
              <w:t> </w:t>
            </w:r>
          </w:p>
        </w:tc>
      </w:tr>
      <w:tr w:rsidR="006C7475" w:rsidRPr="00961304" w:rsidTr="000C50F6">
        <w:trPr>
          <w:trHeight w:val="225"/>
        </w:trPr>
        <w:tc>
          <w:tcPr>
            <w:tcW w:w="7670" w:type="dxa"/>
            <w:gridSpan w:val="12"/>
            <w:tcBorders>
              <w:top w:val="nil"/>
              <w:left w:val="nil"/>
              <w:bottom w:val="single" w:sz="4" w:space="0" w:color="auto"/>
              <w:right w:val="nil"/>
            </w:tcBorders>
            <w:shd w:val="clear" w:color="auto" w:fill="auto"/>
            <w:vAlign w:val="bottom"/>
          </w:tcPr>
          <w:p w:rsidR="006C7475" w:rsidRPr="00961304" w:rsidRDefault="006C7475" w:rsidP="000C50F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C7475" w:rsidRPr="00961304" w:rsidRDefault="006C7475" w:rsidP="000C50F6">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6C7475" w:rsidRPr="00961304" w:rsidRDefault="006C7475" w:rsidP="000C50F6">
            <w:pPr>
              <w:rPr>
                <w:sz w:val="18"/>
                <w:szCs w:val="18"/>
              </w:rPr>
            </w:pPr>
          </w:p>
        </w:tc>
      </w:tr>
      <w:tr w:rsidR="006C7475" w:rsidRPr="00961304" w:rsidTr="000C50F6">
        <w:trPr>
          <w:trHeight w:val="210"/>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834" w:type="dxa"/>
            <w:gridSpan w:val="5"/>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589"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C7475" w:rsidRPr="00961304" w:rsidRDefault="006C7475" w:rsidP="000C50F6">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7475" w:rsidRPr="00961304" w:rsidRDefault="006C7475" w:rsidP="000C50F6">
            <w:pPr>
              <w:jc w:val="center"/>
              <w:rPr>
                <w:sz w:val="18"/>
                <w:szCs w:val="18"/>
              </w:rPr>
            </w:pPr>
            <w:r>
              <w:rPr>
                <w:sz w:val="18"/>
                <w:szCs w:val="18"/>
              </w:rPr>
              <w:t> </w:t>
            </w:r>
          </w:p>
        </w:tc>
      </w:tr>
      <w:tr w:rsidR="006C7475" w:rsidRPr="00961304" w:rsidTr="000C50F6">
        <w:trPr>
          <w:trHeight w:val="240"/>
        </w:trPr>
        <w:tc>
          <w:tcPr>
            <w:tcW w:w="2320" w:type="dxa"/>
            <w:gridSpan w:val="2"/>
            <w:tcBorders>
              <w:top w:val="nil"/>
              <w:left w:val="nil"/>
              <w:bottom w:val="nil"/>
              <w:right w:val="nil"/>
            </w:tcBorders>
            <w:shd w:val="clear" w:color="auto" w:fill="auto"/>
            <w:noWrap/>
            <w:vAlign w:val="bottom"/>
          </w:tcPr>
          <w:p w:rsidR="006C7475" w:rsidRPr="00961304" w:rsidRDefault="006C7475" w:rsidP="000C50F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C7475" w:rsidRPr="00961304" w:rsidRDefault="006C7475" w:rsidP="000C50F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C7475" w:rsidRPr="00961304" w:rsidRDefault="006C7475" w:rsidP="000C50F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C7475" w:rsidRPr="00961304" w:rsidRDefault="006C7475" w:rsidP="000C50F6">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6C7475" w:rsidRPr="00961304" w:rsidRDefault="006C7475" w:rsidP="000C50F6">
            <w:pPr>
              <w:rPr>
                <w:sz w:val="18"/>
                <w:szCs w:val="18"/>
              </w:rPr>
            </w:pPr>
          </w:p>
        </w:tc>
      </w:tr>
      <w:tr w:rsidR="006C7475" w:rsidRPr="00961304" w:rsidTr="000C50F6">
        <w:trPr>
          <w:trHeight w:val="150"/>
        </w:trPr>
        <w:tc>
          <w:tcPr>
            <w:tcW w:w="7670" w:type="dxa"/>
            <w:gridSpan w:val="12"/>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C7475" w:rsidRPr="00961304" w:rsidRDefault="006C7475" w:rsidP="000C50F6">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7475" w:rsidRPr="00961304" w:rsidRDefault="006C7475" w:rsidP="000C50F6">
            <w:pPr>
              <w:jc w:val="center"/>
              <w:rPr>
                <w:sz w:val="18"/>
                <w:szCs w:val="18"/>
              </w:rPr>
            </w:pPr>
            <w:r>
              <w:rPr>
                <w:sz w:val="18"/>
                <w:szCs w:val="18"/>
              </w:rPr>
              <w:t> </w:t>
            </w:r>
          </w:p>
        </w:tc>
      </w:tr>
      <w:tr w:rsidR="006C7475" w:rsidRPr="00961304" w:rsidTr="000C50F6">
        <w:trPr>
          <w:trHeight w:val="180"/>
        </w:trPr>
        <w:tc>
          <w:tcPr>
            <w:tcW w:w="7670" w:type="dxa"/>
            <w:gridSpan w:val="12"/>
            <w:tcBorders>
              <w:top w:val="nil"/>
              <w:left w:val="nil"/>
              <w:bottom w:val="single" w:sz="4" w:space="0" w:color="auto"/>
              <w:right w:val="nil"/>
            </w:tcBorders>
            <w:shd w:val="clear" w:color="auto" w:fill="auto"/>
            <w:vAlign w:val="bottom"/>
          </w:tcPr>
          <w:p w:rsidR="006C7475" w:rsidRPr="00961304" w:rsidRDefault="006C7475" w:rsidP="000C50F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C7475" w:rsidRPr="00961304" w:rsidRDefault="006C7475" w:rsidP="000C50F6">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6C7475" w:rsidRPr="00961304" w:rsidRDefault="006C7475" w:rsidP="000C50F6">
            <w:pPr>
              <w:rPr>
                <w:sz w:val="18"/>
                <w:szCs w:val="18"/>
              </w:rPr>
            </w:pPr>
          </w:p>
        </w:tc>
      </w:tr>
      <w:tr w:rsidR="006C7475" w:rsidRPr="00961304" w:rsidTr="000C50F6">
        <w:trPr>
          <w:trHeight w:val="225"/>
        </w:trPr>
        <w:tc>
          <w:tcPr>
            <w:tcW w:w="7670" w:type="dxa"/>
            <w:gridSpan w:val="12"/>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0C50F6">
            <w:pPr>
              <w:rPr>
                <w:sz w:val="18"/>
                <w:szCs w:val="18"/>
              </w:rPr>
            </w:pPr>
          </w:p>
        </w:tc>
      </w:tr>
      <w:tr w:rsidR="006C7475" w:rsidRPr="00961304" w:rsidTr="000C50F6">
        <w:trPr>
          <w:trHeight w:val="255"/>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7475" w:rsidRPr="00961304" w:rsidRDefault="006C7475" w:rsidP="000C50F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C7475" w:rsidRPr="00961304" w:rsidRDefault="006C7475" w:rsidP="000C50F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0C50F6">
            <w:pPr>
              <w:rPr>
                <w:sz w:val="18"/>
                <w:szCs w:val="18"/>
              </w:rPr>
            </w:pPr>
          </w:p>
        </w:tc>
      </w:tr>
      <w:tr w:rsidR="006C7475" w:rsidRPr="00961304" w:rsidTr="000C50F6">
        <w:trPr>
          <w:trHeight w:val="240"/>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694" w:type="dxa"/>
            <w:gridSpan w:val="4"/>
            <w:tcBorders>
              <w:top w:val="nil"/>
              <w:left w:val="nil"/>
              <w:bottom w:val="nil"/>
              <w:right w:val="nil"/>
            </w:tcBorders>
            <w:shd w:val="clear" w:color="auto" w:fill="auto"/>
            <w:noWrap/>
            <w:vAlign w:val="bottom"/>
          </w:tcPr>
          <w:p w:rsidR="006C7475" w:rsidRPr="00961304" w:rsidRDefault="006C7475" w:rsidP="000C50F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0C50F6">
            <w:pPr>
              <w:rPr>
                <w:sz w:val="18"/>
                <w:szCs w:val="18"/>
              </w:rPr>
            </w:pPr>
          </w:p>
        </w:tc>
      </w:tr>
      <w:tr w:rsidR="006C7475" w:rsidRPr="00961304" w:rsidTr="000C50F6">
        <w:trPr>
          <w:trHeight w:val="255"/>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5089" w:type="dxa"/>
            <w:gridSpan w:val="9"/>
            <w:tcBorders>
              <w:top w:val="nil"/>
              <w:left w:val="nil"/>
              <w:bottom w:val="nil"/>
              <w:right w:val="nil"/>
            </w:tcBorders>
            <w:shd w:val="clear" w:color="auto" w:fill="auto"/>
            <w:noWrap/>
            <w:vAlign w:val="bottom"/>
          </w:tcPr>
          <w:p w:rsidR="006C7475" w:rsidRPr="00961304" w:rsidRDefault="006C7475" w:rsidP="000C50F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0C50F6">
            <w:pPr>
              <w:rPr>
                <w:sz w:val="18"/>
                <w:szCs w:val="18"/>
              </w:rPr>
            </w:pPr>
          </w:p>
        </w:tc>
      </w:tr>
      <w:tr w:rsidR="006C7475" w:rsidRPr="00961304" w:rsidTr="000C50F6">
        <w:trPr>
          <w:trHeight w:val="150"/>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589"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026" w:type="dxa"/>
            <w:gridSpan w:val="2"/>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0C50F6">
            <w:pPr>
              <w:rPr>
                <w:sz w:val="18"/>
                <w:szCs w:val="18"/>
              </w:rPr>
            </w:pPr>
          </w:p>
        </w:tc>
      </w:tr>
      <w:tr w:rsidR="006C7475" w:rsidRPr="00961304" w:rsidTr="000C50F6">
        <w:trPr>
          <w:trHeight w:val="270"/>
        </w:trPr>
        <w:tc>
          <w:tcPr>
            <w:tcW w:w="2581" w:type="dxa"/>
            <w:gridSpan w:val="3"/>
            <w:tcBorders>
              <w:top w:val="nil"/>
              <w:left w:val="nil"/>
              <w:bottom w:val="nil"/>
              <w:right w:val="nil"/>
            </w:tcBorders>
            <w:shd w:val="clear" w:color="auto" w:fill="auto"/>
            <w:noWrap/>
            <w:vAlign w:val="bottom"/>
          </w:tcPr>
          <w:p w:rsidR="006C7475" w:rsidRPr="00961304" w:rsidRDefault="006C7475" w:rsidP="000C50F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0" w:type="dxa"/>
            <w:gridSpan w:val="14"/>
            <w:tcBorders>
              <w:top w:val="nil"/>
              <w:left w:val="nil"/>
              <w:bottom w:val="single" w:sz="4" w:space="0" w:color="auto"/>
              <w:right w:val="nil"/>
            </w:tcBorders>
            <w:shd w:val="clear" w:color="auto" w:fill="auto"/>
            <w:vAlign w:val="bottom"/>
          </w:tcPr>
          <w:p w:rsidR="006C7475" w:rsidRPr="00961304" w:rsidRDefault="006C7475" w:rsidP="000C50F6">
            <w:pPr>
              <w:jc w:val="center"/>
              <w:rPr>
                <w:b/>
                <w:bCs/>
                <w:sz w:val="18"/>
                <w:szCs w:val="18"/>
              </w:rPr>
            </w:pPr>
            <w:r>
              <w:rPr>
                <w:b/>
                <w:bCs/>
                <w:sz w:val="18"/>
                <w:szCs w:val="18"/>
              </w:rPr>
              <w:t> </w:t>
            </w:r>
          </w:p>
        </w:tc>
      </w:tr>
      <w:tr w:rsidR="006C7475" w:rsidRPr="00961304" w:rsidTr="000C50F6">
        <w:trPr>
          <w:trHeight w:val="225"/>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40" w:type="dxa"/>
            <w:gridSpan w:val="14"/>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6C7475" w:rsidRPr="00961304" w:rsidTr="000C50F6">
        <w:trPr>
          <w:trHeight w:val="135"/>
        </w:trPr>
        <w:tc>
          <w:tcPr>
            <w:tcW w:w="10221" w:type="dxa"/>
            <w:gridSpan w:val="17"/>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r>
      <w:tr w:rsidR="006C7475" w:rsidRPr="00961304" w:rsidTr="000C50F6">
        <w:trPr>
          <w:trHeight w:val="255"/>
        </w:trPr>
        <w:tc>
          <w:tcPr>
            <w:tcW w:w="7081" w:type="dxa"/>
            <w:gridSpan w:val="11"/>
            <w:tcBorders>
              <w:top w:val="nil"/>
              <w:left w:val="nil"/>
              <w:bottom w:val="nil"/>
              <w:right w:val="nil"/>
            </w:tcBorders>
            <w:shd w:val="clear" w:color="auto" w:fill="auto"/>
            <w:noWrap/>
            <w:vAlign w:val="bottom"/>
          </w:tcPr>
          <w:p w:rsidR="006C7475" w:rsidRPr="00961304" w:rsidRDefault="006C7475" w:rsidP="000C50F6">
            <w:pPr>
              <w:rPr>
                <w:sz w:val="18"/>
                <w:szCs w:val="18"/>
              </w:rPr>
            </w:pPr>
            <w:r>
              <w:rPr>
                <w:sz w:val="18"/>
                <w:szCs w:val="18"/>
              </w:rPr>
              <w:t xml:space="preserve">Мы, нижеподписавшиеся, представители Арендатора   в лице </w:t>
            </w:r>
          </w:p>
        </w:tc>
        <w:tc>
          <w:tcPr>
            <w:tcW w:w="3140" w:type="dxa"/>
            <w:gridSpan w:val="6"/>
            <w:tcBorders>
              <w:top w:val="nil"/>
              <w:left w:val="nil"/>
              <w:bottom w:val="single" w:sz="4" w:space="0" w:color="auto"/>
              <w:right w:val="nil"/>
            </w:tcBorders>
            <w:shd w:val="clear" w:color="auto" w:fill="auto"/>
            <w:noWrap/>
            <w:vAlign w:val="bottom"/>
          </w:tcPr>
          <w:p w:rsidR="006C7475" w:rsidRPr="00961304" w:rsidRDefault="006C7475" w:rsidP="000C50F6">
            <w:pPr>
              <w:ind w:right="1788"/>
              <w:jc w:val="center"/>
              <w:rPr>
                <w:b/>
                <w:bCs/>
                <w:sz w:val="18"/>
                <w:szCs w:val="18"/>
              </w:rPr>
            </w:pPr>
          </w:p>
        </w:tc>
      </w:tr>
      <w:tr w:rsidR="006C7475" w:rsidRPr="00961304" w:rsidTr="000C50F6">
        <w:trPr>
          <w:trHeight w:val="255"/>
        </w:trPr>
        <w:tc>
          <w:tcPr>
            <w:tcW w:w="10221" w:type="dxa"/>
            <w:gridSpan w:val="17"/>
            <w:tcBorders>
              <w:top w:val="nil"/>
              <w:left w:val="nil"/>
              <w:bottom w:val="single" w:sz="4" w:space="0" w:color="auto"/>
              <w:right w:val="nil"/>
            </w:tcBorders>
            <w:shd w:val="clear" w:color="auto" w:fill="auto"/>
            <w:noWrap/>
            <w:vAlign w:val="bottom"/>
          </w:tcPr>
          <w:p w:rsidR="006C7475" w:rsidRPr="00961304" w:rsidRDefault="006C7475" w:rsidP="000C50F6">
            <w:pPr>
              <w:jc w:val="center"/>
              <w:rPr>
                <w:i/>
                <w:iCs/>
                <w:sz w:val="18"/>
                <w:szCs w:val="18"/>
              </w:rPr>
            </w:pPr>
            <w:r>
              <w:rPr>
                <w:i/>
                <w:iCs/>
                <w:sz w:val="18"/>
                <w:szCs w:val="18"/>
              </w:rPr>
              <w:t> </w:t>
            </w:r>
            <w:r>
              <w:rPr>
                <w:sz w:val="18"/>
                <w:szCs w:val="18"/>
              </w:rPr>
              <w:t>(должности, Ф.И.О.)</w:t>
            </w:r>
          </w:p>
        </w:tc>
      </w:tr>
      <w:tr w:rsidR="006C7475" w:rsidRPr="00961304" w:rsidTr="000C50F6">
        <w:trPr>
          <w:trHeight w:val="255"/>
        </w:trPr>
        <w:tc>
          <w:tcPr>
            <w:tcW w:w="2320" w:type="dxa"/>
            <w:gridSpan w:val="2"/>
            <w:tcBorders>
              <w:top w:val="nil"/>
              <w:left w:val="nil"/>
              <w:bottom w:val="nil"/>
              <w:right w:val="nil"/>
            </w:tcBorders>
            <w:shd w:val="clear" w:color="auto" w:fill="auto"/>
            <w:noWrap/>
            <w:vAlign w:val="bottom"/>
          </w:tcPr>
          <w:p w:rsidR="006C7475" w:rsidRPr="00961304" w:rsidRDefault="006C7475" w:rsidP="000C50F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7640" w:type="dxa"/>
            <w:gridSpan w:val="14"/>
            <w:tcBorders>
              <w:top w:val="nil"/>
              <w:left w:val="nil"/>
              <w:bottom w:val="single" w:sz="4" w:space="0" w:color="auto"/>
              <w:right w:val="nil"/>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r>
      <w:tr w:rsidR="006C7475" w:rsidRPr="00961304" w:rsidTr="000C50F6">
        <w:trPr>
          <w:trHeight w:val="255"/>
        </w:trPr>
        <w:tc>
          <w:tcPr>
            <w:tcW w:w="10221" w:type="dxa"/>
            <w:gridSpan w:val="17"/>
            <w:tcBorders>
              <w:top w:val="nil"/>
              <w:left w:val="nil"/>
              <w:bottom w:val="single" w:sz="4" w:space="0" w:color="auto"/>
              <w:right w:val="nil"/>
            </w:tcBorders>
            <w:shd w:val="clear" w:color="auto" w:fill="auto"/>
            <w:noWrap/>
            <w:vAlign w:val="bottom"/>
          </w:tcPr>
          <w:p w:rsidR="006C7475" w:rsidRPr="00961304" w:rsidRDefault="006C7475" w:rsidP="000C50F6">
            <w:pPr>
              <w:rPr>
                <w:i/>
                <w:iCs/>
                <w:sz w:val="18"/>
                <w:szCs w:val="18"/>
              </w:rPr>
            </w:pPr>
            <w:r>
              <w:rPr>
                <w:i/>
                <w:iCs/>
                <w:sz w:val="18"/>
                <w:szCs w:val="18"/>
              </w:rPr>
              <w:t xml:space="preserve">                                                                                                     </w:t>
            </w:r>
            <w:r>
              <w:rPr>
                <w:sz w:val="18"/>
                <w:szCs w:val="18"/>
              </w:rPr>
              <w:t>(должности, Ф.И.О.)</w:t>
            </w:r>
          </w:p>
        </w:tc>
      </w:tr>
      <w:tr w:rsidR="006C7475" w:rsidRPr="00961304" w:rsidTr="000C50F6">
        <w:trPr>
          <w:trHeight w:val="165"/>
        </w:trPr>
        <w:tc>
          <w:tcPr>
            <w:tcW w:w="15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250" w:type="dxa"/>
            <w:gridSpan w:val="3"/>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661" w:type="dxa"/>
            <w:gridSpan w:val="2"/>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02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39" w:type="dxa"/>
            <w:tcBorders>
              <w:top w:val="nil"/>
              <w:left w:val="nil"/>
              <w:bottom w:val="nil"/>
              <w:right w:val="nil"/>
            </w:tcBorders>
            <w:shd w:val="clear" w:color="auto" w:fill="auto"/>
            <w:noWrap/>
            <w:vAlign w:val="bottom"/>
          </w:tcPr>
          <w:p w:rsidR="006C7475" w:rsidRPr="00961304" w:rsidRDefault="006C7475" w:rsidP="000C50F6">
            <w:pPr>
              <w:ind w:right="543"/>
              <w:rPr>
                <w:sz w:val="18"/>
                <w:szCs w:val="18"/>
              </w:rPr>
            </w:pPr>
          </w:p>
        </w:tc>
      </w:tr>
      <w:tr w:rsidR="006C7475" w:rsidRPr="00961304" w:rsidTr="000C50F6">
        <w:trPr>
          <w:trHeight w:val="255"/>
        </w:trPr>
        <w:tc>
          <w:tcPr>
            <w:tcW w:w="8095" w:type="dxa"/>
            <w:gridSpan w:val="13"/>
            <w:tcBorders>
              <w:top w:val="nil"/>
              <w:left w:val="nil"/>
              <w:bottom w:val="nil"/>
              <w:right w:val="nil"/>
            </w:tcBorders>
            <w:shd w:val="clear" w:color="auto" w:fill="auto"/>
            <w:noWrap/>
            <w:vAlign w:val="bottom"/>
          </w:tcPr>
          <w:p w:rsidR="006C7475" w:rsidRPr="00961304" w:rsidRDefault="006C7475" w:rsidP="000C50F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6" w:type="dxa"/>
            <w:gridSpan w:val="4"/>
            <w:tcBorders>
              <w:top w:val="nil"/>
              <w:left w:val="nil"/>
              <w:bottom w:val="single" w:sz="4" w:space="0" w:color="auto"/>
              <w:right w:val="nil"/>
            </w:tcBorders>
            <w:shd w:val="clear" w:color="auto" w:fill="auto"/>
            <w:noWrap/>
            <w:vAlign w:val="bottom"/>
          </w:tcPr>
          <w:p w:rsidR="006C7475" w:rsidRPr="00961304" w:rsidRDefault="006C7475" w:rsidP="000C50F6">
            <w:pPr>
              <w:jc w:val="center"/>
              <w:rPr>
                <w:b/>
                <w:bCs/>
                <w:sz w:val="18"/>
                <w:szCs w:val="18"/>
              </w:rPr>
            </w:pPr>
          </w:p>
        </w:tc>
      </w:tr>
      <w:tr w:rsidR="006C7475" w:rsidRPr="00961304" w:rsidTr="000C50F6">
        <w:trPr>
          <w:trHeight w:val="151"/>
        </w:trPr>
        <w:tc>
          <w:tcPr>
            <w:tcW w:w="10221" w:type="dxa"/>
            <w:gridSpan w:val="17"/>
            <w:tcBorders>
              <w:top w:val="nil"/>
              <w:left w:val="nil"/>
              <w:bottom w:val="single" w:sz="4" w:space="0" w:color="auto"/>
              <w:right w:val="nil"/>
            </w:tcBorders>
            <w:shd w:val="clear" w:color="auto" w:fill="auto"/>
            <w:noWrap/>
            <w:vAlign w:val="bottom"/>
          </w:tcPr>
          <w:p w:rsidR="006C7475" w:rsidRPr="00961304" w:rsidRDefault="006C7475" w:rsidP="000C50F6">
            <w:pPr>
              <w:rPr>
                <w:i/>
                <w:iCs/>
                <w:sz w:val="18"/>
                <w:szCs w:val="18"/>
              </w:rPr>
            </w:pPr>
            <w:r>
              <w:rPr>
                <w:i/>
                <w:iCs/>
                <w:sz w:val="18"/>
                <w:szCs w:val="18"/>
              </w:rPr>
              <w:t> </w:t>
            </w:r>
          </w:p>
        </w:tc>
      </w:tr>
      <w:tr w:rsidR="006C7475" w:rsidRPr="00961304" w:rsidTr="000C50F6">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6C7475" w:rsidRPr="00961304" w:rsidRDefault="006C7475" w:rsidP="000C50F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C7475" w:rsidRPr="00961304" w:rsidTr="000C50F6">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6C7475" w:rsidRPr="00961304" w:rsidRDefault="006C7475" w:rsidP="000C50F6">
            <w:pPr>
              <w:rPr>
                <w:i/>
                <w:iCs/>
                <w:sz w:val="18"/>
                <w:szCs w:val="18"/>
              </w:rPr>
            </w:pPr>
            <w:r>
              <w:rPr>
                <w:i/>
                <w:iCs/>
                <w:sz w:val="18"/>
                <w:szCs w:val="18"/>
              </w:rPr>
              <w:t xml:space="preserve">    </w:t>
            </w:r>
          </w:p>
        </w:tc>
      </w:tr>
      <w:tr w:rsidR="006C7475" w:rsidRPr="007D4BB6" w:rsidTr="000C50F6">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7475" w:rsidRPr="007D4BB6" w:rsidRDefault="006C7475" w:rsidP="000C50F6">
            <w:pPr>
              <w:jc w:val="center"/>
              <w:rPr>
                <w:sz w:val="16"/>
                <w:szCs w:val="16"/>
              </w:rPr>
            </w:pPr>
            <w:r>
              <w:rPr>
                <w:sz w:val="16"/>
                <w:szCs w:val="16"/>
              </w:rPr>
              <w:t>Наименование видов услуг</w:t>
            </w:r>
          </w:p>
        </w:tc>
        <w:tc>
          <w:tcPr>
            <w:tcW w:w="143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C7475" w:rsidRPr="007D4BB6" w:rsidRDefault="006C7475" w:rsidP="000C50F6">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06" w:type="dxa"/>
            <w:gridSpan w:val="9"/>
            <w:tcBorders>
              <w:top w:val="single" w:sz="4" w:space="0" w:color="auto"/>
              <w:left w:val="nil"/>
              <w:bottom w:val="single" w:sz="4" w:space="0" w:color="auto"/>
              <w:right w:val="single" w:sz="4" w:space="0" w:color="000000"/>
            </w:tcBorders>
            <w:shd w:val="clear" w:color="auto" w:fill="auto"/>
            <w:noWrap/>
            <w:vAlign w:val="center"/>
          </w:tcPr>
          <w:p w:rsidR="006C7475" w:rsidRPr="007D4BB6" w:rsidRDefault="006C7475" w:rsidP="000C50F6">
            <w:pPr>
              <w:jc w:val="center"/>
              <w:rPr>
                <w:sz w:val="16"/>
                <w:szCs w:val="16"/>
              </w:rPr>
            </w:pPr>
            <w:r>
              <w:rPr>
                <w:sz w:val="16"/>
                <w:szCs w:val="16"/>
              </w:rPr>
              <w:t>выполнено работ, услуг</w:t>
            </w:r>
          </w:p>
        </w:tc>
      </w:tr>
      <w:tr w:rsidR="006C7475" w:rsidRPr="007D4BB6" w:rsidTr="000C50F6">
        <w:trPr>
          <w:trHeight w:val="48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6C7475" w:rsidRPr="007D4BB6" w:rsidRDefault="006C7475" w:rsidP="000C50F6">
            <w:pPr>
              <w:rPr>
                <w:sz w:val="16"/>
                <w:szCs w:val="16"/>
              </w:rPr>
            </w:pPr>
          </w:p>
        </w:tc>
        <w:tc>
          <w:tcPr>
            <w:tcW w:w="1431" w:type="dxa"/>
            <w:gridSpan w:val="3"/>
            <w:vMerge/>
            <w:tcBorders>
              <w:top w:val="single" w:sz="4" w:space="0" w:color="auto"/>
              <w:left w:val="single" w:sz="4" w:space="0" w:color="auto"/>
              <w:bottom w:val="single" w:sz="4" w:space="0" w:color="000000"/>
              <w:right w:val="single" w:sz="4" w:space="0" w:color="000000"/>
            </w:tcBorders>
            <w:vAlign w:val="center"/>
          </w:tcPr>
          <w:p w:rsidR="006C7475" w:rsidRPr="007D4BB6" w:rsidRDefault="006C7475" w:rsidP="000C50F6">
            <w:pPr>
              <w:rPr>
                <w:sz w:val="16"/>
                <w:szCs w:val="16"/>
              </w:rPr>
            </w:pPr>
          </w:p>
        </w:tc>
        <w:tc>
          <w:tcPr>
            <w:tcW w:w="1194" w:type="dxa"/>
            <w:tcBorders>
              <w:top w:val="nil"/>
              <w:left w:val="nil"/>
              <w:bottom w:val="nil"/>
              <w:right w:val="nil"/>
            </w:tcBorders>
            <w:shd w:val="clear" w:color="auto" w:fill="auto"/>
            <w:noWrap/>
            <w:vAlign w:val="center"/>
          </w:tcPr>
          <w:p w:rsidR="006C7475" w:rsidRPr="007D4BB6" w:rsidRDefault="006C7475" w:rsidP="000C50F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C7475" w:rsidRPr="007D4BB6" w:rsidRDefault="006C7475" w:rsidP="000C50F6">
            <w:pPr>
              <w:jc w:val="center"/>
              <w:rPr>
                <w:sz w:val="16"/>
                <w:szCs w:val="16"/>
              </w:rPr>
            </w:pPr>
            <w:r>
              <w:rPr>
                <w:sz w:val="16"/>
                <w:szCs w:val="16"/>
              </w:rPr>
              <w:t>цена за единицу,</w:t>
            </w:r>
            <w:r>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6C7475" w:rsidRPr="007D4BB6" w:rsidRDefault="006C7475" w:rsidP="000C50F6">
            <w:pPr>
              <w:jc w:val="center"/>
              <w:rPr>
                <w:sz w:val="16"/>
                <w:szCs w:val="16"/>
              </w:rPr>
            </w:pPr>
            <w:r>
              <w:rPr>
                <w:sz w:val="16"/>
                <w:szCs w:val="16"/>
              </w:rPr>
              <w:t>стоимость, руб.</w:t>
            </w:r>
          </w:p>
        </w:tc>
      </w:tr>
      <w:tr w:rsidR="006C7475" w:rsidRPr="00961304" w:rsidTr="000C50F6">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c>
          <w:tcPr>
            <w:tcW w:w="1431" w:type="dxa"/>
            <w:gridSpan w:val="3"/>
            <w:tcBorders>
              <w:top w:val="single" w:sz="4" w:space="0" w:color="auto"/>
              <w:left w:val="nil"/>
              <w:bottom w:val="single" w:sz="4" w:space="0" w:color="auto"/>
              <w:right w:val="single" w:sz="4" w:space="0" w:color="000000"/>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r>
      <w:tr w:rsidR="006C7475" w:rsidRPr="00961304" w:rsidTr="000C50F6">
        <w:trPr>
          <w:trHeight w:val="195"/>
        </w:trPr>
        <w:tc>
          <w:tcPr>
            <w:tcW w:w="3984" w:type="dxa"/>
            <w:gridSpan w:val="5"/>
            <w:tcBorders>
              <w:top w:val="nil"/>
              <w:left w:val="nil"/>
              <w:bottom w:val="nil"/>
              <w:right w:val="nil"/>
            </w:tcBorders>
            <w:shd w:val="clear" w:color="auto" w:fill="auto"/>
            <w:noWrap/>
            <w:vAlign w:val="bottom"/>
          </w:tcPr>
          <w:p w:rsidR="006C7475" w:rsidRPr="00961304" w:rsidRDefault="006C7475" w:rsidP="000C50F6">
            <w:pPr>
              <w:jc w:val="right"/>
              <w:rPr>
                <w:i/>
                <w:iCs/>
                <w:sz w:val="18"/>
                <w:szCs w:val="18"/>
              </w:rPr>
            </w:pPr>
          </w:p>
        </w:tc>
        <w:tc>
          <w:tcPr>
            <w:tcW w:w="1431" w:type="dxa"/>
            <w:gridSpan w:val="3"/>
            <w:tcBorders>
              <w:top w:val="nil"/>
              <w:left w:val="nil"/>
              <w:bottom w:val="nil"/>
              <w:right w:val="nil"/>
            </w:tcBorders>
            <w:shd w:val="clear" w:color="auto" w:fill="auto"/>
            <w:noWrap/>
            <w:vAlign w:val="bottom"/>
          </w:tcPr>
          <w:p w:rsidR="006C7475" w:rsidRPr="00961304" w:rsidRDefault="006C7475" w:rsidP="000C50F6">
            <w:pPr>
              <w:jc w:val="right"/>
              <w:rPr>
                <w:i/>
                <w:iCs/>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0C50F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C7475" w:rsidRPr="00961304" w:rsidRDefault="006C7475" w:rsidP="000C50F6">
            <w:pPr>
              <w:jc w:val="right"/>
              <w:rPr>
                <w:i/>
                <w:iCs/>
                <w:sz w:val="18"/>
                <w:szCs w:val="18"/>
              </w:rPr>
            </w:pPr>
            <w:r>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r>
      <w:tr w:rsidR="006C7475" w:rsidRPr="00961304" w:rsidTr="000C50F6">
        <w:trPr>
          <w:trHeight w:val="209"/>
        </w:trPr>
        <w:tc>
          <w:tcPr>
            <w:tcW w:w="1560"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0C50F6">
            <w:pPr>
              <w:jc w:val="right"/>
              <w:rPr>
                <w:i/>
                <w:iCs/>
                <w:sz w:val="18"/>
                <w:szCs w:val="18"/>
              </w:rPr>
            </w:pPr>
          </w:p>
        </w:tc>
        <w:tc>
          <w:tcPr>
            <w:tcW w:w="1431" w:type="dxa"/>
            <w:gridSpan w:val="3"/>
            <w:tcBorders>
              <w:top w:val="nil"/>
              <w:left w:val="nil"/>
              <w:bottom w:val="nil"/>
              <w:right w:val="nil"/>
            </w:tcBorders>
            <w:shd w:val="clear" w:color="auto" w:fill="auto"/>
            <w:noWrap/>
            <w:vAlign w:val="bottom"/>
          </w:tcPr>
          <w:p w:rsidR="006C7475" w:rsidRPr="00961304" w:rsidRDefault="006C7475" w:rsidP="000C50F6">
            <w:pPr>
              <w:jc w:val="right"/>
              <w:rPr>
                <w:i/>
                <w:iCs/>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0C50F6">
            <w:pPr>
              <w:jc w:val="center"/>
              <w:rPr>
                <w:b/>
                <w:bCs/>
                <w:i/>
                <w:iCs/>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jc w:val="center"/>
              <w:rPr>
                <w:b/>
                <w:bCs/>
                <w:i/>
                <w:iCs/>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jc w:val="center"/>
              <w:rPr>
                <w:b/>
                <w:bCs/>
                <w:i/>
                <w:iCs/>
                <w:sz w:val="18"/>
                <w:szCs w:val="18"/>
              </w:rPr>
            </w:pPr>
          </w:p>
        </w:tc>
        <w:tc>
          <w:tcPr>
            <w:tcW w:w="589" w:type="dxa"/>
            <w:tcBorders>
              <w:top w:val="nil"/>
              <w:left w:val="nil"/>
              <w:bottom w:val="nil"/>
              <w:right w:val="nil"/>
            </w:tcBorders>
            <w:shd w:val="clear" w:color="auto" w:fill="auto"/>
            <w:noWrap/>
            <w:vAlign w:val="bottom"/>
          </w:tcPr>
          <w:p w:rsidR="006C7475" w:rsidRPr="00961304" w:rsidRDefault="006C7475" w:rsidP="000C50F6">
            <w:pPr>
              <w:jc w:val="right"/>
              <w:rPr>
                <w:i/>
                <w:iCs/>
                <w:sz w:val="18"/>
                <w:szCs w:val="18"/>
              </w:rPr>
            </w:pPr>
            <w:r>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r>
      <w:tr w:rsidR="006C7475" w:rsidRPr="00961304" w:rsidTr="000C50F6">
        <w:trPr>
          <w:trHeight w:val="210"/>
        </w:trPr>
        <w:tc>
          <w:tcPr>
            <w:tcW w:w="1560"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C7475" w:rsidRPr="00961304" w:rsidRDefault="006C7475" w:rsidP="000C50F6">
            <w:pPr>
              <w:jc w:val="right"/>
              <w:rPr>
                <w:i/>
                <w:iCs/>
                <w:sz w:val="18"/>
                <w:szCs w:val="18"/>
              </w:rPr>
            </w:pPr>
            <w:r>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r>
      <w:tr w:rsidR="006C7475" w:rsidRPr="00961304" w:rsidTr="000C50F6">
        <w:trPr>
          <w:trHeight w:val="315"/>
        </w:trPr>
        <w:tc>
          <w:tcPr>
            <w:tcW w:w="10221" w:type="dxa"/>
            <w:gridSpan w:val="17"/>
            <w:tcBorders>
              <w:top w:val="nil"/>
              <w:left w:val="nil"/>
              <w:bottom w:val="nil"/>
              <w:right w:val="nil"/>
            </w:tcBorders>
            <w:shd w:val="clear" w:color="auto" w:fill="auto"/>
            <w:noWrap/>
            <w:vAlign w:val="bottom"/>
          </w:tcPr>
          <w:p w:rsidR="006C7475" w:rsidRPr="00961304" w:rsidRDefault="006C7475" w:rsidP="000C50F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6C7475" w:rsidRPr="00961304" w:rsidTr="000C50F6">
        <w:trPr>
          <w:trHeight w:val="210"/>
        </w:trPr>
        <w:tc>
          <w:tcPr>
            <w:tcW w:w="10221" w:type="dxa"/>
            <w:gridSpan w:val="17"/>
            <w:tcBorders>
              <w:top w:val="nil"/>
              <w:left w:val="nil"/>
              <w:bottom w:val="nil"/>
              <w:right w:val="nil"/>
            </w:tcBorders>
            <w:shd w:val="clear" w:color="auto" w:fill="auto"/>
            <w:noWrap/>
            <w:vAlign w:val="bottom"/>
          </w:tcPr>
          <w:p w:rsidR="006C7475" w:rsidRPr="00961304" w:rsidRDefault="006C7475" w:rsidP="000C50F6">
            <w:pPr>
              <w:rPr>
                <w:sz w:val="18"/>
                <w:szCs w:val="18"/>
              </w:rPr>
            </w:pPr>
            <w:proofErr w:type="gramStart"/>
            <w:r>
              <w:rPr>
                <w:sz w:val="18"/>
                <w:szCs w:val="18"/>
              </w:rPr>
              <w:t>оказаны в оговоренные сроки и надлежащим образом.</w:t>
            </w:r>
            <w:proofErr w:type="gramEnd"/>
          </w:p>
        </w:tc>
      </w:tr>
      <w:tr w:rsidR="006C7475" w:rsidRPr="00961304" w:rsidTr="000C50F6">
        <w:trPr>
          <w:trHeight w:val="195"/>
        </w:trPr>
        <w:tc>
          <w:tcPr>
            <w:tcW w:w="6609" w:type="dxa"/>
            <w:gridSpan w:val="9"/>
            <w:tcBorders>
              <w:top w:val="nil"/>
              <w:left w:val="nil"/>
              <w:bottom w:val="nil"/>
              <w:right w:val="nil"/>
            </w:tcBorders>
            <w:shd w:val="clear" w:color="auto" w:fill="auto"/>
            <w:noWrap/>
            <w:vAlign w:val="bottom"/>
          </w:tcPr>
          <w:p w:rsidR="006C7475" w:rsidRPr="00961304" w:rsidRDefault="006C7475" w:rsidP="000C50F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612" w:type="dxa"/>
            <w:gridSpan w:val="8"/>
            <w:tcBorders>
              <w:top w:val="nil"/>
              <w:left w:val="nil"/>
              <w:bottom w:val="single" w:sz="4" w:space="0" w:color="auto"/>
              <w:right w:val="nil"/>
            </w:tcBorders>
            <w:shd w:val="clear" w:color="auto" w:fill="auto"/>
            <w:noWrap/>
            <w:vAlign w:val="bottom"/>
          </w:tcPr>
          <w:p w:rsidR="006C7475" w:rsidRPr="00961304" w:rsidRDefault="006C7475" w:rsidP="000C50F6">
            <w:pPr>
              <w:rPr>
                <w:b/>
                <w:bCs/>
                <w:sz w:val="18"/>
                <w:szCs w:val="18"/>
              </w:rPr>
            </w:pPr>
            <w:r>
              <w:rPr>
                <w:b/>
                <w:bCs/>
                <w:sz w:val="18"/>
                <w:szCs w:val="18"/>
              </w:rPr>
              <w:t> </w:t>
            </w:r>
          </w:p>
        </w:tc>
      </w:tr>
      <w:tr w:rsidR="006C7475" w:rsidRPr="00961304" w:rsidTr="000C50F6">
        <w:trPr>
          <w:trHeight w:val="210"/>
        </w:trPr>
        <w:tc>
          <w:tcPr>
            <w:tcW w:w="10221" w:type="dxa"/>
            <w:gridSpan w:val="17"/>
            <w:tcBorders>
              <w:top w:val="nil"/>
              <w:left w:val="nil"/>
              <w:bottom w:val="single" w:sz="4" w:space="0" w:color="auto"/>
              <w:right w:val="nil"/>
            </w:tcBorders>
            <w:shd w:val="clear" w:color="auto" w:fill="auto"/>
            <w:noWrap/>
            <w:vAlign w:val="bottom"/>
          </w:tcPr>
          <w:p w:rsidR="006C7475" w:rsidRPr="00961304" w:rsidRDefault="006C7475" w:rsidP="000C50F6">
            <w:pPr>
              <w:rPr>
                <w:sz w:val="18"/>
                <w:szCs w:val="18"/>
              </w:rPr>
            </w:pPr>
            <w:r>
              <w:rPr>
                <w:sz w:val="18"/>
                <w:szCs w:val="18"/>
              </w:rPr>
              <w:t> </w:t>
            </w:r>
          </w:p>
        </w:tc>
      </w:tr>
      <w:tr w:rsidR="006C7475" w:rsidRPr="00961304" w:rsidTr="000C50F6">
        <w:trPr>
          <w:trHeight w:val="70"/>
        </w:trPr>
        <w:tc>
          <w:tcPr>
            <w:tcW w:w="1560"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589"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026" w:type="dxa"/>
            <w:gridSpan w:val="2"/>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0C50F6">
            <w:pPr>
              <w:rPr>
                <w:sz w:val="18"/>
                <w:szCs w:val="18"/>
              </w:rPr>
            </w:pPr>
          </w:p>
        </w:tc>
      </w:tr>
      <w:tr w:rsidR="006C7475" w:rsidRPr="00961304" w:rsidTr="000C50F6">
        <w:trPr>
          <w:trHeight w:val="210"/>
        </w:trPr>
        <w:tc>
          <w:tcPr>
            <w:tcW w:w="3721" w:type="dxa"/>
            <w:gridSpan w:val="4"/>
            <w:tcBorders>
              <w:top w:val="nil"/>
              <w:left w:val="nil"/>
              <w:bottom w:val="nil"/>
              <w:right w:val="nil"/>
            </w:tcBorders>
            <w:shd w:val="clear" w:color="auto" w:fill="auto"/>
            <w:noWrap/>
            <w:vAlign w:val="bottom"/>
          </w:tcPr>
          <w:p w:rsidR="006C7475" w:rsidRPr="00961304" w:rsidRDefault="006C7475" w:rsidP="000C50F6">
            <w:pPr>
              <w:rPr>
                <w:sz w:val="18"/>
                <w:szCs w:val="18"/>
              </w:rPr>
            </w:pPr>
            <w:r>
              <w:rPr>
                <w:sz w:val="18"/>
                <w:szCs w:val="18"/>
              </w:rPr>
              <w:t>Услугу сдал:</w:t>
            </w:r>
          </w:p>
        </w:tc>
        <w:tc>
          <w:tcPr>
            <w:tcW w:w="263"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806" w:type="dxa"/>
            <w:gridSpan w:val="9"/>
            <w:tcBorders>
              <w:top w:val="nil"/>
              <w:left w:val="nil"/>
              <w:bottom w:val="nil"/>
              <w:right w:val="nil"/>
            </w:tcBorders>
            <w:shd w:val="clear" w:color="auto" w:fill="auto"/>
            <w:noWrap/>
            <w:vAlign w:val="bottom"/>
          </w:tcPr>
          <w:p w:rsidR="006C7475" w:rsidRPr="00961304" w:rsidRDefault="006C7475" w:rsidP="000C50F6">
            <w:pPr>
              <w:rPr>
                <w:sz w:val="18"/>
                <w:szCs w:val="18"/>
              </w:rPr>
            </w:pPr>
            <w:r>
              <w:rPr>
                <w:sz w:val="18"/>
                <w:szCs w:val="18"/>
              </w:rPr>
              <w:t xml:space="preserve"> Услугу принял:</w:t>
            </w:r>
          </w:p>
        </w:tc>
      </w:tr>
      <w:tr w:rsidR="006C7475" w:rsidRPr="00961304" w:rsidTr="000C50F6">
        <w:trPr>
          <w:trHeight w:val="210"/>
        </w:trPr>
        <w:tc>
          <w:tcPr>
            <w:tcW w:w="3721" w:type="dxa"/>
            <w:gridSpan w:val="4"/>
            <w:tcBorders>
              <w:top w:val="nil"/>
              <w:left w:val="nil"/>
              <w:bottom w:val="nil"/>
              <w:right w:val="nil"/>
            </w:tcBorders>
            <w:shd w:val="clear" w:color="auto" w:fill="auto"/>
            <w:noWrap/>
            <w:vAlign w:val="bottom"/>
          </w:tcPr>
          <w:p w:rsidR="006C7475" w:rsidRPr="00961304" w:rsidRDefault="006C7475" w:rsidP="000C50F6">
            <w:pPr>
              <w:rPr>
                <w:sz w:val="18"/>
                <w:szCs w:val="18"/>
              </w:rPr>
            </w:pPr>
            <w:r>
              <w:rPr>
                <w:sz w:val="18"/>
                <w:szCs w:val="18"/>
              </w:rPr>
              <w:t>Арендодатель</w:t>
            </w:r>
          </w:p>
        </w:tc>
        <w:tc>
          <w:tcPr>
            <w:tcW w:w="263"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806" w:type="dxa"/>
            <w:gridSpan w:val="9"/>
            <w:tcBorders>
              <w:top w:val="nil"/>
              <w:left w:val="nil"/>
              <w:bottom w:val="nil"/>
              <w:right w:val="nil"/>
            </w:tcBorders>
            <w:shd w:val="clear" w:color="auto" w:fill="auto"/>
            <w:noWrap/>
            <w:vAlign w:val="bottom"/>
          </w:tcPr>
          <w:p w:rsidR="006C7475" w:rsidRPr="00961304" w:rsidRDefault="006C7475" w:rsidP="000C50F6">
            <w:pPr>
              <w:rPr>
                <w:sz w:val="18"/>
                <w:szCs w:val="18"/>
              </w:rPr>
            </w:pPr>
            <w:r>
              <w:rPr>
                <w:sz w:val="18"/>
                <w:szCs w:val="18"/>
              </w:rPr>
              <w:t>Арендатор</w:t>
            </w:r>
          </w:p>
        </w:tc>
      </w:tr>
      <w:tr w:rsidR="006C7475" w:rsidRPr="00961304" w:rsidTr="000C50F6">
        <w:trPr>
          <w:trHeight w:val="120"/>
        </w:trPr>
        <w:tc>
          <w:tcPr>
            <w:tcW w:w="3984" w:type="dxa"/>
            <w:gridSpan w:val="5"/>
            <w:tcBorders>
              <w:top w:val="nil"/>
              <w:left w:val="nil"/>
              <w:bottom w:val="single" w:sz="4" w:space="0" w:color="auto"/>
              <w:right w:val="nil"/>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c>
          <w:tcPr>
            <w:tcW w:w="740"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806" w:type="dxa"/>
            <w:gridSpan w:val="9"/>
            <w:tcBorders>
              <w:top w:val="nil"/>
              <w:left w:val="nil"/>
              <w:bottom w:val="single" w:sz="4" w:space="0" w:color="auto"/>
              <w:right w:val="nil"/>
            </w:tcBorders>
            <w:shd w:val="clear" w:color="auto" w:fill="auto"/>
            <w:noWrap/>
            <w:vAlign w:val="bottom"/>
          </w:tcPr>
          <w:p w:rsidR="006C7475" w:rsidRPr="00961304" w:rsidRDefault="006C7475" w:rsidP="000C50F6">
            <w:pPr>
              <w:jc w:val="center"/>
              <w:rPr>
                <w:b/>
                <w:bCs/>
                <w:sz w:val="18"/>
                <w:szCs w:val="18"/>
              </w:rPr>
            </w:pPr>
            <w:r>
              <w:rPr>
                <w:b/>
                <w:bCs/>
                <w:sz w:val="18"/>
                <w:szCs w:val="18"/>
              </w:rPr>
              <w:t> </w:t>
            </w:r>
          </w:p>
        </w:tc>
      </w:tr>
      <w:tr w:rsidR="006C7475" w:rsidRPr="00961304" w:rsidTr="000C50F6">
        <w:trPr>
          <w:trHeight w:val="195"/>
        </w:trPr>
        <w:tc>
          <w:tcPr>
            <w:tcW w:w="3984" w:type="dxa"/>
            <w:gridSpan w:val="5"/>
            <w:tcBorders>
              <w:top w:val="single" w:sz="4" w:space="0" w:color="auto"/>
              <w:left w:val="nil"/>
              <w:bottom w:val="nil"/>
              <w:right w:val="nil"/>
            </w:tcBorders>
            <w:shd w:val="clear" w:color="auto" w:fill="auto"/>
            <w:noWrap/>
            <w:vAlign w:val="bottom"/>
          </w:tcPr>
          <w:p w:rsidR="006C7475" w:rsidRPr="00961304" w:rsidRDefault="006C7475" w:rsidP="000C50F6">
            <w:pPr>
              <w:jc w:val="center"/>
              <w:rPr>
                <w:sz w:val="18"/>
                <w:szCs w:val="18"/>
              </w:rPr>
            </w:pPr>
            <w:r>
              <w:rPr>
                <w:sz w:val="18"/>
                <w:szCs w:val="18"/>
              </w:rPr>
              <w:t>(должность)</w:t>
            </w:r>
          </w:p>
        </w:tc>
        <w:tc>
          <w:tcPr>
            <w:tcW w:w="740"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4806" w:type="dxa"/>
            <w:gridSpan w:val="9"/>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r>
              <w:rPr>
                <w:sz w:val="18"/>
                <w:szCs w:val="18"/>
              </w:rPr>
              <w:t>(должность)</w:t>
            </w:r>
          </w:p>
        </w:tc>
      </w:tr>
      <w:tr w:rsidR="006C7475" w:rsidRPr="00961304" w:rsidTr="000C50F6">
        <w:trPr>
          <w:trHeight w:val="90"/>
        </w:trPr>
        <w:tc>
          <w:tcPr>
            <w:tcW w:w="2320" w:type="dxa"/>
            <w:gridSpan w:val="2"/>
            <w:tcBorders>
              <w:top w:val="nil"/>
              <w:left w:val="nil"/>
              <w:bottom w:val="single" w:sz="4" w:space="0" w:color="auto"/>
              <w:right w:val="nil"/>
            </w:tcBorders>
            <w:shd w:val="clear" w:color="auto" w:fill="auto"/>
            <w:noWrap/>
            <w:vAlign w:val="bottom"/>
          </w:tcPr>
          <w:p w:rsidR="006C7475" w:rsidRPr="00961304" w:rsidRDefault="006C7475" w:rsidP="000C50F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C7475" w:rsidRPr="00961304" w:rsidRDefault="006C7475" w:rsidP="000C50F6">
            <w:pPr>
              <w:jc w:val="center"/>
              <w:rPr>
                <w:i/>
                <w:iCs/>
                <w:sz w:val="18"/>
                <w:szCs w:val="18"/>
                <w:u w:val="single"/>
              </w:rPr>
            </w:pPr>
          </w:p>
        </w:tc>
        <w:tc>
          <w:tcPr>
            <w:tcW w:w="1403" w:type="dxa"/>
            <w:gridSpan w:val="2"/>
            <w:tcBorders>
              <w:top w:val="nil"/>
              <w:left w:val="nil"/>
              <w:bottom w:val="single" w:sz="4" w:space="0" w:color="auto"/>
              <w:right w:val="nil"/>
            </w:tcBorders>
            <w:shd w:val="clear" w:color="auto" w:fill="auto"/>
            <w:noWrap/>
            <w:vAlign w:val="bottom"/>
          </w:tcPr>
          <w:p w:rsidR="006C7475" w:rsidRPr="00961304" w:rsidRDefault="006C7475" w:rsidP="000C50F6">
            <w:pPr>
              <w:rPr>
                <w:i/>
                <w:iCs/>
                <w:sz w:val="18"/>
                <w:szCs w:val="18"/>
              </w:rPr>
            </w:pPr>
            <w:r>
              <w:rPr>
                <w:i/>
                <w:iCs/>
                <w:sz w:val="18"/>
                <w:szCs w:val="18"/>
              </w:rPr>
              <w:t> </w:t>
            </w:r>
          </w:p>
        </w:tc>
        <w:tc>
          <w:tcPr>
            <w:tcW w:w="740"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rPr>
                <w:i/>
                <w:iCs/>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C7475" w:rsidRPr="00961304" w:rsidRDefault="006C7475" w:rsidP="000C50F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C7475" w:rsidRPr="00961304" w:rsidRDefault="006C7475" w:rsidP="000C50F6">
            <w:pPr>
              <w:jc w:val="center"/>
              <w:rPr>
                <w:i/>
                <w:iCs/>
                <w:sz w:val="18"/>
                <w:szCs w:val="18"/>
                <w:u w:val="single"/>
              </w:rPr>
            </w:pPr>
          </w:p>
        </w:tc>
        <w:tc>
          <w:tcPr>
            <w:tcW w:w="2551" w:type="dxa"/>
            <w:gridSpan w:val="5"/>
            <w:tcBorders>
              <w:top w:val="nil"/>
              <w:left w:val="nil"/>
              <w:bottom w:val="single" w:sz="4" w:space="0" w:color="auto"/>
              <w:right w:val="nil"/>
            </w:tcBorders>
            <w:shd w:val="clear" w:color="auto" w:fill="auto"/>
            <w:noWrap/>
            <w:vAlign w:val="bottom"/>
          </w:tcPr>
          <w:p w:rsidR="006C7475" w:rsidRPr="00961304" w:rsidRDefault="006C7475" w:rsidP="000C50F6">
            <w:pPr>
              <w:rPr>
                <w:i/>
                <w:iCs/>
                <w:sz w:val="18"/>
                <w:szCs w:val="18"/>
              </w:rPr>
            </w:pPr>
            <w:r>
              <w:rPr>
                <w:i/>
                <w:iCs/>
                <w:sz w:val="18"/>
                <w:szCs w:val="18"/>
              </w:rPr>
              <w:t> </w:t>
            </w:r>
          </w:p>
        </w:tc>
      </w:tr>
      <w:tr w:rsidR="006C7475" w:rsidRPr="00961304" w:rsidTr="000C50F6">
        <w:trPr>
          <w:trHeight w:val="225"/>
        </w:trPr>
        <w:tc>
          <w:tcPr>
            <w:tcW w:w="2320" w:type="dxa"/>
            <w:gridSpan w:val="2"/>
            <w:tcBorders>
              <w:top w:val="nil"/>
              <w:left w:val="nil"/>
              <w:bottom w:val="nil"/>
              <w:right w:val="nil"/>
            </w:tcBorders>
            <w:shd w:val="clear" w:color="auto" w:fill="auto"/>
            <w:noWrap/>
            <w:vAlign w:val="bottom"/>
          </w:tcPr>
          <w:p w:rsidR="006C7475" w:rsidRPr="00961304" w:rsidRDefault="006C7475" w:rsidP="000C50F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C7475" w:rsidRPr="00961304" w:rsidRDefault="006C7475" w:rsidP="000C50F6">
            <w:pPr>
              <w:jc w:val="center"/>
              <w:rPr>
                <w:sz w:val="16"/>
                <w:szCs w:val="16"/>
              </w:rPr>
            </w:pPr>
          </w:p>
        </w:tc>
        <w:tc>
          <w:tcPr>
            <w:tcW w:w="1403" w:type="dxa"/>
            <w:gridSpan w:val="2"/>
            <w:tcBorders>
              <w:top w:val="nil"/>
              <w:left w:val="nil"/>
              <w:bottom w:val="nil"/>
              <w:right w:val="nil"/>
            </w:tcBorders>
            <w:shd w:val="clear" w:color="auto" w:fill="auto"/>
            <w:noWrap/>
            <w:vAlign w:val="bottom"/>
          </w:tcPr>
          <w:p w:rsidR="006C7475" w:rsidRPr="007D4BB6" w:rsidRDefault="006C7475" w:rsidP="000C50F6">
            <w:pPr>
              <w:jc w:val="center"/>
              <w:rPr>
                <w:sz w:val="14"/>
                <w:szCs w:val="14"/>
              </w:rPr>
            </w:pPr>
            <w:r>
              <w:rPr>
                <w:sz w:val="14"/>
                <w:szCs w:val="14"/>
              </w:rPr>
              <w:t>(расшифровка подписи)</w:t>
            </w:r>
          </w:p>
        </w:tc>
        <w:tc>
          <w:tcPr>
            <w:tcW w:w="740"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0C50F6">
            <w:pPr>
              <w:jc w:val="cente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0C50F6">
            <w:pPr>
              <w:rPr>
                <w:sz w:val="18"/>
                <w:szCs w:val="18"/>
              </w:rPr>
            </w:pPr>
          </w:p>
        </w:tc>
        <w:tc>
          <w:tcPr>
            <w:tcW w:w="1666" w:type="dxa"/>
            <w:gridSpan w:val="3"/>
            <w:tcBorders>
              <w:top w:val="nil"/>
              <w:left w:val="nil"/>
              <w:bottom w:val="nil"/>
              <w:right w:val="nil"/>
            </w:tcBorders>
            <w:shd w:val="clear" w:color="auto" w:fill="auto"/>
            <w:noWrap/>
            <w:vAlign w:val="bottom"/>
          </w:tcPr>
          <w:p w:rsidR="006C7475" w:rsidRPr="00961304" w:rsidRDefault="006C7475" w:rsidP="000C50F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C7475" w:rsidRPr="00961304" w:rsidRDefault="006C7475" w:rsidP="000C50F6">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6C7475" w:rsidRPr="00961304" w:rsidRDefault="006C7475" w:rsidP="000C50F6">
            <w:pPr>
              <w:jc w:val="center"/>
              <w:rPr>
                <w:sz w:val="16"/>
                <w:szCs w:val="16"/>
              </w:rPr>
            </w:pPr>
            <w:r>
              <w:rPr>
                <w:sz w:val="16"/>
                <w:szCs w:val="16"/>
              </w:rPr>
              <w:t>(расшифровка подписи)</w:t>
            </w:r>
          </w:p>
        </w:tc>
      </w:tr>
      <w:tr w:rsidR="006C7475" w:rsidTr="000C50F6">
        <w:trPr>
          <w:trHeight w:val="255"/>
        </w:trPr>
        <w:tc>
          <w:tcPr>
            <w:tcW w:w="1560" w:type="dxa"/>
            <w:tcBorders>
              <w:top w:val="nil"/>
              <w:left w:val="nil"/>
              <w:bottom w:val="nil"/>
              <w:right w:val="nil"/>
            </w:tcBorders>
            <w:shd w:val="clear" w:color="auto" w:fill="auto"/>
            <w:noWrap/>
            <w:vAlign w:val="bottom"/>
          </w:tcPr>
          <w:p w:rsidR="006C7475" w:rsidRDefault="006C7475" w:rsidP="000C50F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C7475" w:rsidRDefault="006C7475" w:rsidP="000C50F6">
            <w:pPr>
              <w:rPr>
                <w:sz w:val="16"/>
                <w:szCs w:val="16"/>
              </w:rPr>
            </w:pPr>
          </w:p>
        </w:tc>
        <w:tc>
          <w:tcPr>
            <w:tcW w:w="261" w:type="dxa"/>
            <w:tcBorders>
              <w:top w:val="nil"/>
              <w:left w:val="nil"/>
              <w:bottom w:val="nil"/>
              <w:right w:val="nil"/>
            </w:tcBorders>
            <w:shd w:val="clear" w:color="auto" w:fill="auto"/>
            <w:noWrap/>
            <w:vAlign w:val="bottom"/>
          </w:tcPr>
          <w:p w:rsidR="006C7475" w:rsidRDefault="006C7475" w:rsidP="000C50F6">
            <w:pPr>
              <w:rPr>
                <w:sz w:val="16"/>
                <w:szCs w:val="16"/>
              </w:rPr>
            </w:pPr>
          </w:p>
        </w:tc>
        <w:tc>
          <w:tcPr>
            <w:tcW w:w="1140" w:type="dxa"/>
            <w:tcBorders>
              <w:top w:val="nil"/>
              <w:left w:val="nil"/>
              <w:bottom w:val="nil"/>
              <w:right w:val="nil"/>
            </w:tcBorders>
            <w:shd w:val="clear" w:color="auto" w:fill="auto"/>
            <w:noWrap/>
            <w:vAlign w:val="bottom"/>
          </w:tcPr>
          <w:p w:rsidR="006C7475" w:rsidRDefault="006C7475" w:rsidP="000C50F6">
            <w:pPr>
              <w:rPr>
                <w:sz w:val="16"/>
                <w:szCs w:val="16"/>
              </w:rPr>
            </w:pPr>
          </w:p>
        </w:tc>
        <w:tc>
          <w:tcPr>
            <w:tcW w:w="263" w:type="dxa"/>
            <w:tcBorders>
              <w:top w:val="nil"/>
              <w:left w:val="nil"/>
              <w:bottom w:val="nil"/>
              <w:right w:val="nil"/>
            </w:tcBorders>
            <w:shd w:val="clear" w:color="auto" w:fill="auto"/>
            <w:noWrap/>
            <w:vAlign w:val="bottom"/>
          </w:tcPr>
          <w:p w:rsidR="006C7475" w:rsidRDefault="006C7475" w:rsidP="000C50F6">
            <w:pPr>
              <w:rPr>
                <w:sz w:val="16"/>
                <w:szCs w:val="16"/>
              </w:rPr>
            </w:pPr>
          </w:p>
        </w:tc>
        <w:tc>
          <w:tcPr>
            <w:tcW w:w="740" w:type="dxa"/>
            <w:tcBorders>
              <w:top w:val="nil"/>
              <w:left w:val="nil"/>
              <w:bottom w:val="nil"/>
              <w:right w:val="nil"/>
            </w:tcBorders>
            <w:shd w:val="clear" w:color="auto" w:fill="auto"/>
            <w:noWrap/>
            <w:vAlign w:val="bottom"/>
          </w:tcPr>
          <w:p w:rsidR="006C7475" w:rsidRDefault="006C7475" w:rsidP="000C50F6">
            <w:pPr>
              <w:rPr>
                <w:sz w:val="16"/>
                <w:szCs w:val="16"/>
              </w:rPr>
            </w:pPr>
          </w:p>
        </w:tc>
        <w:tc>
          <w:tcPr>
            <w:tcW w:w="236" w:type="dxa"/>
            <w:tcBorders>
              <w:top w:val="nil"/>
              <w:left w:val="nil"/>
              <w:bottom w:val="nil"/>
              <w:right w:val="nil"/>
            </w:tcBorders>
            <w:shd w:val="clear" w:color="auto" w:fill="auto"/>
            <w:noWrap/>
            <w:vAlign w:val="bottom"/>
          </w:tcPr>
          <w:p w:rsidR="006C7475" w:rsidRDefault="006C7475" w:rsidP="000C50F6">
            <w:pPr>
              <w:rPr>
                <w:sz w:val="16"/>
                <w:szCs w:val="16"/>
              </w:rPr>
            </w:pPr>
          </w:p>
        </w:tc>
        <w:tc>
          <w:tcPr>
            <w:tcW w:w="455" w:type="dxa"/>
            <w:tcBorders>
              <w:top w:val="nil"/>
              <w:left w:val="nil"/>
              <w:bottom w:val="nil"/>
              <w:right w:val="nil"/>
            </w:tcBorders>
            <w:shd w:val="clear" w:color="auto" w:fill="auto"/>
            <w:noWrap/>
            <w:vAlign w:val="bottom"/>
          </w:tcPr>
          <w:p w:rsidR="006C7475" w:rsidRDefault="006C7475" w:rsidP="000C50F6">
            <w:pPr>
              <w:rPr>
                <w:sz w:val="16"/>
                <w:szCs w:val="16"/>
              </w:rPr>
            </w:pPr>
          </w:p>
        </w:tc>
        <w:tc>
          <w:tcPr>
            <w:tcW w:w="1194" w:type="dxa"/>
            <w:tcBorders>
              <w:top w:val="nil"/>
              <w:left w:val="nil"/>
              <w:bottom w:val="nil"/>
              <w:right w:val="nil"/>
            </w:tcBorders>
            <w:shd w:val="clear" w:color="auto" w:fill="auto"/>
            <w:noWrap/>
            <w:vAlign w:val="bottom"/>
          </w:tcPr>
          <w:p w:rsidR="006C7475" w:rsidRDefault="006C7475" w:rsidP="000C50F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C7475" w:rsidRDefault="006C7475" w:rsidP="000C50F6">
            <w:pPr>
              <w:jc w:val="center"/>
              <w:rPr>
                <w:sz w:val="16"/>
                <w:szCs w:val="16"/>
              </w:rPr>
            </w:pPr>
          </w:p>
        </w:tc>
        <w:tc>
          <w:tcPr>
            <w:tcW w:w="236" w:type="dxa"/>
            <w:tcBorders>
              <w:top w:val="nil"/>
              <w:left w:val="nil"/>
              <w:bottom w:val="nil"/>
              <w:right w:val="nil"/>
            </w:tcBorders>
            <w:shd w:val="clear" w:color="auto" w:fill="auto"/>
            <w:noWrap/>
            <w:vAlign w:val="bottom"/>
          </w:tcPr>
          <w:p w:rsidR="006C7475" w:rsidRDefault="006C7475" w:rsidP="000C50F6">
            <w:pPr>
              <w:jc w:val="center"/>
              <w:rPr>
                <w:sz w:val="16"/>
                <w:szCs w:val="16"/>
              </w:rPr>
            </w:pPr>
          </w:p>
        </w:tc>
        <w:tc>
          <w:tcPr>
            <w:tcW w:w="589" w:type="dxa"/>
            <w:tcBorders>
              <w:top w:val="nil"/>
              <w:left w:val="nil"/>
              <w:bottom w:val="nil"/>
              <w:right w:val="nil"/>
            </w:tcBorders>
            <w:shd w:val="clear" w:color="auto" w:fill="auto"/>
            <w:noWrap/>
            <w:vAlign w:val="bottom"/>
          </w:tcPr>
          <w:p w:rsidR="006C7475" w:rsidRDefault="006C7475" w:rsidP="000C50F6">
            <w:pPr>
              <w:rPr>
                <w:sz w:val="16"/>
                <w:szCs w:val="16"/>
              </w:rPr>
            </w:pPr>
          </w:p>
        </w:tc>
        <w:tc>
          <w:tcPr>
            <w:tcW w:w="1026" w:type="dxa"/>
            <w:gridSpan w:val="2"/>
            <w:tcBorders>
              <w:top w:val="nil"/>
              <w:left w:val="nil"/>
              <w:bottom w:val="nil"/>
              <w:right w:val="nil"/>
            </w:tcBorders>
            <w:shd w:val="clear" w:color="auto" w:fill="auto"/>
            <w:noWrap/>
            <w:vAlign w:val="bottom"/>
          </w:tcPr>
          <w:p w:rsidR="006C7475" w:rsidRDefault="006C7475" w:rsidP="000C50F6">
            <w:pPr>
              <w:rPr>
                <w:sz w:val="16"/>
                <w:szCs w:val="16"/>
              </w:rPr>
            </w:pPr>
          </w:p>
        </w:tc>
        <w:tc>
          <w:tcPr>
            <w:tcW w:w="1525" w:type="dxa"/>
            <w:gridSpan w:val="3"/>
            <w:tcBorders>
              <w:top w:val="nil"/>
              <w:left w:val="nil"/>
              <w:bottom w:val="nil"/>
              <w:right w:val="nil"/>
            </w:tcBorders>
            <w:shd w:val="clear" w:color="auto" w:fill="auto"/>
            <w:noWrap/>
            <w:vAlign w:val="bottom"/>
          </w:tcPr>
          <w:p w:rsidR="006C7475" w:rsidRDefault="006C7475" w:rsidP="000C50F6">
            <w:pPr>
              <w:rPr>
                <w:sz w:val="16"/>
                <w:szCs w:val="16"/>
              </w:rPr>
            </w:pPr>
          </w:p>
        </w:tc>
      </w:tr>
    </w:tbl>
    <w:p w:rsidR="006C7475" w:rsidRDefault="006C7475" w:rsidP="000C50F6">
      <w:pPr>
        <w:rPr>
          <w:spacing w:val="-4"/>
        </w:rPr>
      </w:pPr>
    </w:p>
    <w:tbl>
      <w:tblPr>
        <w:tblW w:w="10260" w:type="dxa"/>
        <w:tblLook w:val="0000"/>
      </w:tblPr>
      <w:tblGrid>
        <w:gridCol w:w="5210"/>
        <w:gridCol w:w="5050"/>
      </w:tblGrid>
      <w:tr w:rsidR="006C7475" w:rsidRPr="00415DDE" w:rsidTr="000C50F6">
        <w:tc>
          <w:tcPr>
            <w:tcW w:w="5210" w:type="dxa"/>
          </w:tcPr>
          <w:p w:rsidR="006C7475" w:rsidRPr="0007628C" w:rsidRDefault="006C7475" w:rsidP="000C50F6">
            <w:pPr>
              <w:pStyle w:val="37"/>
              <w:spacing w:after="0"/>
              <w:ind w:left="0" w:firstLine="142"/>
              <w:rPr>
                <w:b/>
                <w:sz w:val="20"/>
                <w:szCs w:val="20"/>
              </w:rPr>
            </w:pPr>
            <w:r>
              <w:rPr>
                <w:b/>
                <w:bCs/>
                <w:sz w:val="20"/>
                <w:szCs w:val="20"/>
              </w:rPr>
              <w:t>От Арендодателя</w:t>
            </w:r>
          </w:p>
        </w:tc>
        <w:tc>
          <w:tcPr>
            <w:tcW w:w="5050" w:type="dxa"/>
          </w:tcPr>
          <w:p w:rsidR="006C7475" w:rsidRPr="0007628C" w:rsidRDefault="006C7475" w:rsidP="000C50F6">
            <w:pPr>
              <w:pStyle w:val="37"/>
              <w:spacing w:after="0"/>
              <w:ind w:left="0" w:firstLine="177"/>
              <w:rPr>
                <w:b/>
                <w:sz w:val="20"/>
                <w:szCs w:val="20"/>
              </w:rPr>
            </w:pPr>
            <w:r>
              <w:rPr>
                <w:b/>
                <w:bCs/>
                <w:sz w:val="20"/>
                <w:szCs w:val="20"/>
              </w:rPr>
              <w:t>От Арендатора</w:t>
            </w:r>
          </w:p>
        </w:tc>
      </w:tr>
      <w:tr w:rsidR="006C7475" w:rsidRPr="00415DDE" w:rsidTr="000C50F6">
        <w:trPr>
          <w:trHeight w:val="275"/>
        </w:trPr>
        <w:tc>
          <w:tcPr>
            <w:tcW w:w="5210" w:type="dxa"/>
          </w:tcPr>
          <w:p w:rsidR="006C7475" w:rsidRPr="00415DDE" w:rsidRDefault="006C7475" w:rsidP="000C50F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C7475" w:rsidRPr="00415DDE" w:rsidRDefault="006C7475" w:rsidP="000C50F6">
            <w:pPr>
              <w:pStyle w:val="37"/>
              <w:spacing w:after="0"/>
              <w:ind w:left="0" w:firstLine="177"/>
              <w:rPr>
                <w:b/>
                <w:bCs/>
                <w:sz w:val="20"/>
                <w:szCs w:val="20"/>
              </w:rPr>
            </w:pPr>
            <w:r>
              <w:rPr>
                <w:b/>
                <w:bCs/>
                <w:sz w:val="20"/>
                <w:szCs w:val="20"/>
              </w:rPr>
              <w:t>_______________</w:t>
            </w:r>
          </w:p>
        </w:tc>
      </w:tr>
    </w:tbl>
    <w:p w:rsidR="006C7475" w:rsidRDefault="006C7475" w:rsidP="000C50F6">
      <w:pPr>
        <w:rPr>
          <w:b/>
        </w:rPr>
      </w:pPr>
    </w:p>
    <w:p w:rsidR="006C7475" w:rsidRPr="0075371E" w:rsidRDefault="006C7475" w:rsidP="000C50F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6C7475" w:rsidRDefault="006C7475" w:rsidP="000C50F6">
      <w:pPr>
        <w:rPr>
          <w:sz w:val="20"/>
          <w:szCs w:val="20"/>
        </w:rPr>
      </w:pPr>
      <w:r>
        <w:rPr>
          <w:sz w:val="20"/>
          <w:szCs w:val="20"/>
        </w:rPr>
        <w:t>____________________________________                             __________________________________________</w:t>
      </w:r>
    </w:p>
    <w:p w:rsidR="006C7475" w:rsidRPr="0075371E" w:rsidRDefault="006C7475" w:rsidP="000C50F6">
      <w:pPr>
        <w:rPr>
          <w:sz w:val="20"/>
          <w:szCs w:val="20"/>
        </w:rPr>
      </w:pPr>
      <w:r>
        <w:rPr>
          <w:sz w:val="20"/>
          <w:szCs w:val="20"/>
        </w:rPr>
        <w:t>_____________________/_____________/                               ____________________________/____________/</w:t>
      </w:r>
    </w:p>
    <w:p w:rsidR="006C7475" w:rsidRDefault="006C7475" w:rsidP="000C50F6">
      <w:pPr>
        <w:ind w:left="720" w:firstLine="720"/>
      </w:pPr>
      <w:r>
        <w:t xml:space="preserve">М.П. </w:t>
      </w:r>
      <w:r>
        <w:tab/>
      </w:r>
      <w:r>
        <w:tab/>
      </w:r>
      <w:r>
        <w:tab/>
      </w:r>
      <w:r>
        <w:tab/>
      </w:r>
      <w:r>
        <w:tab/>
      </w:r>
      <w:r>
        <w:tab/>
      </w:r>
      <w:r>
        <w:tab/>
      </w:r>
      <w:r>
        <w:tab/>
        <w:t xml:space="preserve">           М.П.</w:t>
      </w:r>
    </w:p>
    <w:p w:rsidR="006C7475" w:rsidRPr="006D0D99" w:rsidRDefault="006C7475" w:rsidP="000C50F6">
      <w:pPr>
        <w:rPr>
          <w:lang w:val="en-US"/>
        </w:rPr>
      </w:pPr>
      <w:r>
        <w:rPr>
          <w:lang w:val="en-US"/>
        </w:rPr>
        <w:br w:type="page"/>
      </w:r>
    </w:p>
    <w:tbl>
      <w:tblPr>
        <w:tblW w:w="10221" w:type="dxa"/>
        <w:tblInd w:w="93" w:type="dxa"/>
        <w:tblLook w:val="0000"/>
      </w:tblPr>
      <w:tblGrid>
        <w:gridCol w:w="10221"/>
      </w:tblGrid>
      <w:tr w:rsidR="006C7475" w:rsidRPr="00961304" w:rsidTr="000C50F6">
        <w:trPr>
          <w:trHeight w:val="255"/>
        </w:trPr>
        <w:tc>
          <w:tcPr>
            <w:tcW w:w="5920" w:type="dxa"/>
            <w:tcBorders>
              <w:top w:val="nil"/>
              <w:left w:val="nil"/>
              <w:bottom w:val="nil"/>
              <w:right w:val="nil"/>
            </w:tcBorders>
            <w:shd w:val="clear" w:color="auto" w:fill="auto"/>
            <w:noWrap/>
            <w:vAlign w:val="bottom"/>
          </w:tcPr>
          <w:p w:rsidR="006C7475" w:rsidRDefault="006C7475" w:rsidP="000C50F6">
            <w:pPr>
              <w:jc w:val="right"/>
            </w:pPr>
            <w:r>
              <w:lastRenderedPageBreak/>
              <w:t>Приложение № 6</w:t>
            </w:r>
          </w:p>
          <w:p w:rsidR="006C7475" w:rsidRDefault="006C7475" w:rsidP="000C50F6">
            <w:pPr>
              <w:jc w:val="right"/>
            </w:pPr>
            <w:r>
              <w:t>к договору  аренды</w:t>
            </w:r>
          </w:p>
          <w:p w:rsidR="006C7475" w:rsidRDefault="006C7475" w:rsidP="000C50F6">
            <w:pPr>
              <w:jc w:val="right"/>
              <w:rPr>
                <w:color w:val="000000"/>
              </w:rPr>
            </w:pPr>
            <w:r>
              <w:rPr>
                <w:color w:val="000000"/>
              </w:rPr>
              <w:t>транспортного средства с экипажем</w:t>
            </w:r>
          </w:p>
          <w:p w:rsidR="006C7475" w:rsidRPr="00961304" w:rsidRDefault="006C7475" w:rsidP="000C50F6">
            <w:pPr>
              <w:jc w:val="right"/>
              <w:rPr>
                <w:sz w:val="18"/>
                <w:szCs w:val="18"/>
              </w:rPr>
            </w:pPr>
            <w:r>
              <w:t>№________________</w:t>
            </w:r>
            <w:r>
              <w:rPr>
                <w:lang w:val="en-US"/>
              </w:rPr>
              <w:t xml:space="preserve"> </w:t>
            </w:r>
            <w:r>
              <w:t>от «___» _____________201____г.</w:t>
            </w:r>
          </w:p>
        </w:tc>
      </w:tr>
    </w:tbl>
    <w:p w:rsidR="006C7475" w:rsidRPr="002E2638" w:rsidRDefault="006C7475" w:rsidP="000C50F6">
      <w:pPr>
        <w:jc w:val="right"/>
      </w:pPr>
      <w:r>
        <w:t xml:space="preserve"> </w:t>
      </w:r>
    </w:p>
    <w:p w:rsidR="006C7475" w:rsidRDefault="006C7475" w:rsidP="000C50F6">
      <w:pPr>
        <w:shd w:val="clear" w:color="auto" w:fill="FFFFFF"/>
        <w:jc w:val="center"/>
        <w:rPr>
          <w:b/>
          <w:sz w:val="22"/>
          <w:szCs w:val="22"/>
        </w:rPr>
      </w:pPr>
    </w:p>
    <w:p w:rsidR="00502EDB" w:rsidRDefault="00502EDB" w:rsidP="000C50F6">
      <w:pPr>
        <w:shd w:val="clear" w:color="auto" w:fill="FFFFFF"/>
        <w:jc w:val="center"/>
        <w:rPr>
          <w:b/>
          <w:sz w:val="22"/>
          <w:szCs w:val="22"/>
        </w:rPr>
      </w:pPr>
      <w:r>
        <w:rPr>
          <w:b/>
          <w:sz w:val="22"/>
          <w:szCs w:val="22"/>
        </w:rPr>
        <w:t xml:space="preserve">ПРЕДЕЛЬНЫЕ </w:t>
      </w:r>
      <w:r w:rsidR="006C7475">
        <w:rPr>
          <w:b/>
          <w:sz w:val="22"/>
          <w:szCs w:val="22"/>
        </w:rPr>
        <w:t xml:space="preserve">СТАВКИ АРЕНДНОЙ ПЛАТЫ ТРАНСПОРТНОГО СРЕДСТВА </w:t>
      </w:r>
    </w:p>
    <w:p w:rsidR="006C7475" w:rsidRDefault="006C7475" w:rsidP="000C50F6">
      <w:pPr>
        <w:shd w:val="clear" w:color="auto" w:fill="FFFFFF"/>
        <w:jc w:val="center"/>
        <w:rPr>
          <w:b/>
          <w:sz w:val="22"/>
          <w:szCs w:val="22"/>
        </w:rPr>
      </w:pPr>
      <w:r>
        <w:rPr>
          <w:b/>
          <w:sz w:val="22"/>
          <w:szCs w:val="22"/>
        </w:rPr>
        <w:t>С ЭКИПАЖЕМ</w:t>
      </w:r>
    </w:p>
    <w:tbl>
      <w:tblPr>
        <w:tblpPr w:leftFromText="180" w:rightFromText="180" w:vertAnchor="text" w:horzAnchor="margin" w:tblpXSpec="center" w:tblpY="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387"/>
        <w:gridCol w:w="1588"/>
        <w:gridCol w:w="1672"/>
      </w:tblGrid>
      <w:tr w:rsidR="006C7475" w:rsidRPr="00662BDF" w:rsidTr="000C50F6">
        <w:trPr>
          <w:trHeight w:val="845"/>
        </w:trPr>
        <w:tc>
          <w:tcPr>
            <w:tcW w:w="1242" w:type="dxa"/>
            <w:vAlign w:val="center"/>
          </w:tcPr>
          <w:p w:rsidR="006C7475" w:rsidRDefault="006C7475" w:rsidP="000C50F6">
            <w:pPr>
              <w:jc w:val="center"/>
              <w:rPr>
                <w:b/>
                <w:bCs/>
              </w:rPr>
            </w:pPr>
          </w:p>
        </w:tc>
        <w:tc>
          <w:tcPr>
            <w:tcW w:w="5387" w:type="dxa"/>
            <w:vAlign w:val="center"/>
          </w:tcPr>
          <w:p w:rsidR="006C7475" w:rsidRDefault="006C7475" w:rsidP="000C50F6">
            <w:pPr>
              <w:jc w:val="center"/>
              <w:rPr>
                <w:b/>
                <w:bCs/>
              </w:rPr>
            </w:pPr>
            <w:r>
              <w:rPr>
                <w:b/>
                <w:bCs/>
              </w:rPr>
              <w:t>Адреса</w:t>
            </w:r>
          </w:p>
        </w:tc>
        <w:tc>
          <w:tcPr>
            <w:tcW w:w="1588" w:type="dxa"/>
            <w:vAlign w:val="center"/>
          </w:tcPr>
          <w:p w:rsidR="006C7475" w:rsidRDefault="006C7475" w:rsidP="000C50F6">
            <w:pPr>
              <w:jc w:val="center"/>
              <w:rPr>
                <w:b/>
                <w:bCs/>
              </w:rPr>
            </w:pPr>
            <w:r>
              <w:rPr>
                <w:b/>
                <w:bCs/>
              </w:rPr>
              <w:t>Типоразмер</w:t>
            </w:r>
          </w:p>
        </w:tc>
        <w:tc>
          <w:tcPr>
            <w:tcW w:w="1672" w:type="dxa"/>
            <w:vAlign w:val="center"/>
          </w:tcPr>
          <w:p w:rsidR="006C7475" w:rsidRDefault="006C7475" w:rsidP="000C50F6">
            <w:pPr>
              <w:jc w:val="center"/>
              <w:rPr>
                <w:b/>
                <w:bCs/>
              </w:rPr>
            </w:pPr>
            <w:r>
              <w:rPr>
                <w:b/>
                <w:bCs/>
              </w:rPr>
              <w:t>Ставки (руб. без учета НДС)</w:t>
            </w:r>
          </w:p>
        </w:tc>
      </w:tr>
      <w:tr w:rsidR="006C7475" w:rsidRPr="00662BDF" w:rsidTr="000C50F6">
        <w:trPr>
          <w:trHeight w:val="60"/>
        </w:trPr>
        <w:tc>
          <w:tcPr>
            <w:tcW w:w="1242" w:type="dxa"/>
            <w:vMerge w:val="restart"/>
            <w:vAlign w:val="center"/>
          </w:tcPr>
          <w:p w:rsidR="006C7475" w:rsidRPr="008C7E37" w:rsidRDefault="006C7475" w:rsidP="000C50F6">
            <w:pPr>
              <w:jc w:val="center"/>
            </w:pPr>
            <w:r>
              <w:t>Зона 1</w:t>
            </w:r>
          </w:p>
        </w:tc>
        <w:tc>
          <w:tcPr>
            <w:tcW w:w="5387" w:type="dxa"/>
            <w:vMerge w:val="restart"/>
            <w:vAlign w:val="center"/>
          </w:tcPr>
          <w:p w:rsidR="006C7475" w:rsidRPr="008C7E37" w:rsidRDefault="006C7475" w:rsidP="000C50F6">
            <w:pPr>
              <w:jc w:val="center"/>
            </w:pPr>
            <w:proofErr w:type="spellStart"/>
            <w:r>
              <w:t>Фрунзенский</w:t>
            </w:r>
            <w:proofErr w:type="spellEnd"/>
            <w:r>
              <w:t xml:space="preserve"> район СПб;</w:t>
            </w:r>
            <w:r>
              <w:br/>
              <w:t>Московский район СПб;</w:t>
            </w:r>
            <w:r>
              <w:br/>
              <w:t xml:space="preserve">г. Санкт-Петербург, </w:t>
            </w:r>
            <w:proofErr w:type="spellStart"/>
            <w:r>
              <w:t>Пулковское</w:t>
            </w:r>
            <w:proofErr w:type="spellEnd"/>
            <w:r>
              <w:t xml:space="preserve"> </w:t>
            </w:r>
            <w:proofErr w:type="spellStart"/>
            <w:r>
              <w:t>ш</w:t>
            </w:r>
            <w:proofErr w:type="spellEnd"/>
            <w:r>
              <w:t>. д. 56, к. 4</w:t>
            </w:r>
            <w:proofErr w:type="gramStart"/>
            <w:r>
              <w:t xml:space="preserve"> ;</w:t>
            </w:r>
            <w:proofErr w:type="gramEnd"/>
            <w:r>
              <w:t xml:space="preserve"> </w:t>
            </w:r>
            <w:r>
              <w:br/>
              <w:t xml:space="preserve">г. Санкт-Петербург, Московское </w:t>
            </w:r>
            <w:proofErr w:type="spellStart"/>
            <w:r>
              <w:t>ш</w:t>
            </w:r>
            <w:proofErr w:type="spellEnd"/>
            <w:r>
              <w:t xml:space="preserve">., д.1-70 ; </w:t>
            </w:r>
            <w:r>
              <w:br/>
              <w:t xml:space="preserve">г. Санкт-Петербург, Московское </w:t>
            </w:r>
            <w:proofErr w:type="spellStart"/>
            <w:r>
              <w:t>ш</w:t>
            </w:r>
            <w:proofErr w:type="spellEnd"/>
            <w:r>
              <w:t>., 345</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116"/>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311"/>
        </w:trPr>
        <w:tc>
          <w:tcPr>
            <w:tcW w:w="1242" w:type="dxa"/>
            <w:vMerge w:val="restart"/>
            <w:vAlign w:val="center"/>
          </w:tcPr>
          <w:p w:rsidR="006C7475" w:rsidRPr="008C7E37" w:rsidRDefault="006C7475" w:rsidP="000C50F6">
            <w:pPr>
              <w:jc w:val="center"/>
            </w:pPr>
            <w:r>
              <w:t>Зона 2</w:t>
            </w:r>
          </w:p>
        </w:tc>
        <w:tc>
          <w:tcPr>
            <w:tcW w:w="5387" w:type="dxa"/>
            <w:vMerge w:val="restart"/>
            <w:vAlign w:val="center"/>
          </w:tcPr>
          <w:p w:rsidR="006C7475" w:rsidRPr="008C7E37" w:rsidRDefault="006C7475" w:rsidP="000C50F6">
            <w:pPr>
              <w:jc w:val="center"/>
            </w:pPr>
            <w:proofErr w:type="spellStart"/>
            <w:r>
              <w:t>Колпинский</w:t>
            </w:r>
            <w:proofErr w:type="spellEnd"/>
            <w:r>
              <w:t>, Пушкинский районы СПб</w:t>
            </w:r>
            <w:proofErr w:type="gramStart"/>
            <w:r>
              <w:t xml:space="preserve">.; </w:t>
            </w:r>
            <w:proofErr w:type="gramEnd"/>
            <w:r>
              <w:t xml:space="preserve">г. Санкт-Петербург, дорога на </w:t>
            </w:r>
            <w:proofErr w:type="spellStart"/>
            <w:r>
              <w:t>Металлострой</w:t>
            </w:r>
            <w:proofErr w:type="spellEnd"/>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248"/>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84"/>
        </w:trPr>
        <w:tc>
          <w:tcPr>
            <w:tcW w:w="1242" w:type="dxa"/>
            <w:vMerge w:val="restart"/>
            <w:vAlign w:val="center"/>
          </w:tcPr>
          <w:p w:rsidR="006C7475" w:rsidRPr="008C7E37" w:rsidRDefault="006C7475" w:rsidP="000C50F6">
            <w:pPr>
              <w:jc w:val="center"/>
            </w:pPr>
            <w:r>
              <w:t>Зона 3</w:t>
            </w:r>
          </w:p>
        </w:tc>
        <w:tc>
          <w:tcPr>
            <w:tcW w:w="5387" w:type="dxa"/>
            <w:vMerge w:val="restart"/>
            <w:vAlign w:val="center"/>
          </w:tcPr>
          <w:p w:rsidR="006C7475" w:rsidRPr="008C7E37" w:rsidRDefault="006C7475" w:rsidP="000C50F6">
            <w:pPr>
              <w:jc w:val="center"/>
            </w:pPr>
            <w:r>
              <w:t xml:space="preserve">Кировский район СПб. ; </w:t>
            </w:r>
            <w:proofErr w:type="spellStart"/>
            <w:r>
              <w:t>Красносельский</w:t>
            </w:r>
            <w:proofErr w:type="spellEnd"/>
            <w:r>
              <w:t xml:space="preserve"> район СПб</w:t>
            </w:r>
            <w:proofErr w:type="gramStart"/>
            <w:r>
              <w:t xml:space="preserve"> ;</w:t>
            </w:r>
            <w:proofErr w:type="gramEnd"/>
            <w:r>
              <w:t xml:space="preserve"> Красное Село;  Невский (в т.ч. Рыбацкое) район</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102"/>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restart"/>
            <w:vAlign w:val="center"/>
          </w:tcPr>
          <w:p w:rsidR="006C7475" w:rsidRPr="008C7E37" w:rsidRDefault="006C7475" w:rsidP="000C50F6">
            <w:pPr>
              <w:jc w:val="center"/>
            </w:pPr>
            <w:r>
              <w:t>Зона 4</w:t>
            </w:r>
          </w:p>
        </w:tc>
        <w:tc>
          <w:tcPr>
            <w:tcW w:w="5387" w:type="dxa"/>
            <w:vMerge w:val="restart"/>
            <w:vAlign w:val="center"/>
          </w:tcPr>
          <w:p w:rsidR="006C7475" w:rsidRPr="008C7E37" w:rsidRDefault="006C7475" w:rsidP="000C50F6">
            <w:pPr>
              <w:jc w:val="center"/>
            </w:pPr>
            <w:r>
              <w:t>Красногвардейский район СПб.</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restart"/>
            <w:vAlign w:val="center"/>
          </w:tcPr>
          <w:p w:rsidR="006C7475" w:rsidRPr="008C7E37" w:rsidRDefault="006C7475" w:rsidP="000C50F6">
            <w:pPr>
              <w:jc w:val="center"/>
            </w:pPr>
            <w:r>
              <w:t>Зона 5</w:t>
            </w:r>
          </w:p>
        </w:tc>
        <w:tc>
          <w:tcPr>
            <w:tcW w:w="5387" w:type="dxa"/>
            <w:vMerge w:val="restart"/>
            <w:vAlign w:val="center"/>
          </w:tcPr>
          <w:p w:rsidR="006C7475" w:rsidRPr="008C7E37" w:rsidRDefault="006C7475" w:rsidP="000C50F6">
            <w:pPr>
              <w:jc w:val="center"/>
            </w:pPr>
            <w:r>
              <w:t>Калининский район СПб.</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tcBorders>
              <w:bottom w:val="single" w:sz="4" w:space="0" w:color="auto"/>
            </w:tcBorders>
            <w:vAlign w:val="center"/>
          </w:tcPr>
          <w:p w:rsidR="006C7475" w:rsidRDefault="006C7475" w:rsidP="000C50F6">
            <w:pPr>
              <w:jc w:val="center"/>
            </w:pPr>
            <w:r>
              <w:t>40</w:t>
            </w:r>
          </w:p>
        </w:tc>
        <w:tc>
          <w:tcPr>
            <w:tcW w:w="1672" w:type="dxa"/>
            <w:tcBorders>
              <w:bottom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63"/>
        </w:trPr>
        <w:tc>
          <w:tcPr>
            <w:tcW w:w="1242" w:type="dxa"/>
            <w:vMerge w:val="restart"/>
            <w:vAlign w:val="center"/>
          </w:tcPr>
          <w:p w:rsidR="006C7475" w:rsidRPr="008C7E37" w:rsidRDefault="006C7475" w:rsidP="000C50F6">
            <w:pPr>
              <w:jc w:val="center"/>
            </w:pPr>
            <w:r>
              <w:t>Зона 6</w:t>
            </w:r>
          </w:p>
        </w:tc>
        <w:tc>
          <w:tcPr>
            <w:tcW w:w="5387" w:type="dxa"/>
            <w:vMerge w:val="restart"/>
            <w:tcBorders>
              <w:right w:val="single" w:sz="4" w:space="0" w:color="auto"/>
            </w:tcBorders>
            <w:vAlign w:val="center"/>
          </w:tcPr>
          <w:p w:rsidR="006C7475" w:rsidRPr="008C7E37" w:rsidRDefault="006C7475" w:rsidP="000C50F6">
            <w:pPr>
              <w:jc w:val="center"/>
            </w:pPr>
            <w:r>
              <w:t>Выборгский, Приморский районы СПб.</w:t>
            </w:r>
          </w:p>
        </w:tc>
        <w:tc>
          <w:tcPr>
            <w:tcW w:w="1588" w:type="dxa"/>
            <w:tcBorders>
              <w:top w:val="single" w:sz="4" w:space="0" w:color="auto"/>
              <w:left w:val="single" w:sz="4" w:space="0" w:color="auto"/>
              <w:bottom w:val="single" w:sz="4" w:space="0" w:color="auto"/>
              <w:right w:val="single" w:sz="4" w:space="0" w:color="auto"/>
            </w:tcBorders>
            <w:vAlign w:val="center"/>
          </w:tcPr>
          <w:p w:rsidR="006C7475" w:rsidRPr="008C7E37" w:rsidRDefault="006C7475" w:rsidP="000C50F6">
            <w:pPr>
              <w:jc w:val="center"/>
            </w:pPr>
            <w:r>
              <w:t>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tcBorders>
              <w:top w:val="single" w:sz="4" w:space="0" w:color="auto"/>
            </w:tcBorders>
            <w:vAlign w:val="center"/>
          </w:tcPr>
          <w:p w:rsidR="006C7475" w:rsidRDefault="006C7475" w:rsidP="000C50F6">
            <w:pPr>
              <w:jc w:val="center"/>
            </w:pPr>
            <w:r>
              <w:t>40</w:t>
            </w:r>
          </w:p>
        </w:tc>
        <w:tc>
          <w:tcPr>
            <w:tcW w:w="1672" w:type="dxa"/>
            <w:tcBorders>
              <w:top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restart"/>
            <w:vAlign w:val="center"/>
          </w:tcPr>
          <w:p w:rsidR="006C7475" w:rsidRPr="008C7E37" w:rsidRDefault="006C7475" w:rsidP="000C50F6">
            <w:pPr>
              <w:jc w:val="center"/>
            </w:pPr>
            <w:r>
              <w:t>Зона 7</w:t>
            </w:r>
          </w:p>
        </w:tc>
        <w:tc>
          <w:tcPr>
            <w:tcW w:w="5387" w:type="dxa"/>
            <w:vMerge w:val="restart"/>
            <w:vAlign w:val="center"/>
          </w:tcPr>
          <w:p w:rsidR="006C7475" w:rsidRPr="008C7E37" w:rsidRDefault="006C7475" w:rsidP="000C50F6">
            <w:pPr>
              <w:jc w:val="center"/>
            </w:pPr>
            <w:r>
              <w:t xml:space="preserve">Гатчинский, Кировский, </w:t>
            </w:r>
            <w:proofErr w:type="spellStart"/>
            <w:r>
              <w:t>Тосненский</w:t>
            </w:r>
            <w:proofErr w:type="spellEnd"/>
            <w:r>
              <w:t xml:space="preserve"> районы, Всеволожский район ЛО; п. им. Морозова; </w:t>
            </w:r>
            <w:proofErr w:type="spellStart"/>
            <w:r>
              <w:t>Петродворцовый</w:t>
            </w:r>
            <w:proofErr w:type="spellEnd"/>
            <w:r>
              <w:t xml:space="preserve"> район СПб.</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291"/>
        </w:trPr>
        <w:tc>
          <w:tcPr>
            <w:tcW w:w="1242" w:type="dxa"/>
            <w:vMerge w:val="restart"/>
            <w:vAlign w:val="center"/>
          </w:tcPr>
          <w:p w:rsidR="006C7475" w:rsidRPr="008C7E37" w:rsidRDefault="006C7475" w:rsidP="000C50F6">
            <w:pPr>
              <w:jc w:val="center"/>
            </w:pPr>
            <w:r>
              <w:t>Зона 8</w:t>
            </w:r>
          </w:p>
        </w:tc>
        <w:tc>
          <w:tcPr>
            <w:tcW w:w="5387" w:type="dxa"/>
            <w:vMerge w:val="restart"/>
            <w:vAlign w:val="center"/>
          </w:tcPr>
          <w:p w:rsidR="006C7475" w:rsidRPr="008C7E37" w:rsidRDefault="006C7475" w:rsidP="000C50F6">
            <w:pPr>
              <w:jc w:val="center"/>
            </w:pPr>
            <w:r>
              <w:t xml:space="preserve">Ломоносовский район </w:t>
            </w:r>
            <w:proofErr w:type="spellStart"/>
            <w:r>
              <w:t>ЛО</w:t>
            </w:r>
            <w:proofErr w:type="gramStart"/>
            <w:r>
              <w:t>;К</w:t>
            </w:r>
            <w:proofErr w:type="gramEnd"/>
            <w:r>
              <w:t>ронштадский</w:t>
            </w:r>
            <w:proofErr w:type="spellEnd"/>
            <w:r>
              <w:t xml:space="preserve"> район СПб.</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305"/>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101"/>
        </w:trPr>
        <w:tc>
          <w:tcPr>
            <w:tcW w:w="1242" w:type="dxa"/>
            <w:vMerge w:val="restart"/>
            <w:vAlign w:val="center"/>
          </w:tcPr>
          <w:p w:rsidR="006C7475" w:rsidRPr="008C7E37" w:rsidRDefault="006C7475" w:rsidP="000C50F6">
            <w:pPr>
              <w:jc w:val="center"/>
            </w:pPr>
            <w:r>
              <w:t>Зона 9</w:t>
            </w:r>
          </w:p>
        </w:tc>
        <w:tc>
          <w:tcPr>
            <w:tcW w:w="5387" w:type="dxa"/>
            <w:vMerge w:val="restart"/>
            <w:vAlign w:val="center"/>
          </w:tcPr>
          <w:p w:rsidR="006C7475" w:rsidRPr="008C7E37" w:rsidRDefault="006C7475" w:rsidP="000C50F6">
            <w:pPr>
              <w:jc w:val="center"/>
            </w:pPr>
            <w:r>
              <w:t>Курортный район ЛО</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119"/>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516"/>
        </w:trPr>
        <w:tc>
          <w:tcPr>
            <w:tcW w:w="1242" w:type="dxa"/>
            <w:vAlign w:val="center"/>
          </w:tcPr>
          <w:p w:rsidR="006C7475" w:rsidRPr="008C7E37" w:rsidRDefault="006C7475" w:rsidP="000C50F6">
            <w:pPr>
              <w:jc w:val="center"/>
            </w:pPr>
            <w:r>
              <w:t>Зона 10</w:t>
            </w:r>
          </w:p>
        </w:tc>
        <w:tc>
          <w:tcPr>
            <w:tcW w:w="5387" w:type="dxa"/>
            <w:vAlign w:val="center"/>
          </w:tcPr>
          <w:p w:rsidR="006C7475" w:rsidRPr="008C7E37" w:rsidRDefault="006C7475" w:rsidP="000C50F6">
            <w:pPr>
              <w:jc w:val="center"/>
            </w:pPr>
            <w:r>
              <w:t xml:space="preserve">Курортный район ЛО, </w:t>
            </w:r>
            <w:proofErr w:type="spellStart"/>
            <w:r>
              <w:t>Левашовское</w:t>
            </w:r>
            <w:proofErr w:type="spellEnd"/>
            <w:r>
              <w:t xml:space="preserve"> </w:t>
            </w:r>
            <w:proofErr w:type="spellStart"/>
            <w:r>
              <w:t>ш</w:t>
            </w:r>
            <w:proofErr w:type="spellEnd"/>
            <w:r>
              <w:t>. 10</w:t>
            </w:r>
          </w:p>
        </w:tc>
        <w:tc>
          <w:tcPr>
            <w:tcW w:w="1588" w:type="dxa"/>
            <w:vAlign w:val="center"/>
          </w:tcPr>
          <w:p w:rsidR="006C7475" w:rsidRPr="008C7E37"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restart"/>
            <w:vAlign w:val="center"/>
          </w:tcPr>
          <w:p w:rsidR="006C7475" w:rsidRPr="008C7E37" w:rsidRDefault="006C7475" w:rsidP="000C50F6">
            <w:pPr>
              <w:jc w:val="center"/>
            </w:pPr>
            <w:r>
              <w:t>Зона 11</w:t>
            </w:r>
          </w:p>
        </w:tc>
        <w:tc>
          <w:tcPr>
            <w:tcW w:w="5387" w:type="dxa"/>
            <w:vMerge w:val="restart"/>
            <w:vAlign w:val="center"/>
          </w:tcPr>
          <w:p w:rsidR="006C7475" w:rsidRPr="008C7E37" w:rsidRDefault="006C7475" w:rsidP="000C50F6">
            <w:pPr>
              <w:jc w:val="center"/>
            </w:pPr>
            <w:proofErr w:type="spellStart"/>
            <w:r>
              <w:t>Волосовский</w:t>
            </w:r>
            <w:proofErr w:type="spellEnd"/>
            <w:r>
              <w:t xml:space="preserve"> район ЛО</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3"/>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364"/>
        </w:trPr>
        <w:tc>
          <w:tcPr>
            <w:tcW w:w="1242" w:type="dxa"/>
            <w:vMerge w:val="restart"/>
            <w:vAlign w:val="center"/>
          </w:tcPr>
          <w:p w:rsidR="006C7475" w:rsidRPr="008C7E37" w:rsidRDefault="006C7475" w:rsidP="000C50F6">
            <w:pPr>
              <w:jc w:val="center"/>
            </w:pPr>
            <w:r>
              <w:t>Зона 12</w:t>
            </w:r>
          </w:p>
        </w:tc>
        <w:tc>
          <w:tcPr>
            <w:tcW w:w="5387" w:type="dxa"/>
            <w:vMerge w:val="restart"/>
            <w:vAlign w:val="center"/>
          </w:tcPr>
          <w:p w:rsidR="006C7475" w:rsidRPr="008C7E37" w:rsidRDefault="006C7475" w:rsidP="000C50F6">
            <w:pPr>
              <w:jc w:val="center"/>
            </w:pPr>
            <w:proofErr w:type="spellStart"/>
            <w:r>
              <w:t>Волховский</w:t>
            </w:r>
            <w:proofErr w:type="spellEnd"/>
            <w:r>
              <w:t xml:space="preserve">, </w:t>
            </w:r>
            <w:proofErr w:type="spellStart"/>
            <w:r>
              <w:t>Киришский</w:t>
            </w:r>
            <w:proofErr w:type="spellEnd"/>
            <w:r>
              <w:t xml:space="preserve"> районы ЛО</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241"/>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304"/>
        </w:trPr>
        <w:tc>
          <w:tcPr>
            <w:tcW w:w="1242" w:type="dxa"/>
            <w:vMerge w:val="restart"/>
            <w:vAlign w:val="center"/>
          </w:tcPr>
          <w:p w:rsidR="006C7475" w:rsidRPr="008C7E37" w:rsidRDefault="006C7475" w:rsidP="000C50F6">
            <w:pPr>
              <w:jc w:val="center"/>
            </w:pPr>
            <w:r>
              <w:t>Зона 13</w:t>
            </w:r>
          </w:p>
        </w:tc>
        <w:tc>
          <w:tcPr>
            <w:tcW w:w="5387" w:type="dxa"/>
            <w:vMerge w:val="restart"/>
            <w:vAlign w:val="center"/>
          </w:tcPr>
          <w:p w:rsidR="006C7475" w:rsidRPr="008C7E37" w:rsidRDefault="006C7475" w:rsidP="000C50F6">
            <w:pPr>
              <w:jc w:val="center"/>
            </w:pPr>
            <w:r>
              <w:t xml:space="preserve">Выборгский, </w:t>
            </w:r>
            <w:proofErr w:type="spellStart"/>
            <w:r>
              <w:t>Приозерский</w:t>
            </w:r>
            <w:proofErr w:type="spellEnd"/>
            <w:r>
              <w:t xml:space="preserve">, </w:t>
            </w:r>
            <w:proofErr w:type="spellStart"/>
            <w:r>
              <w:t>Кингисепский</w:t>
            </w:r>
            <w:proofErr w:type="spellEnd"/>
            <w:r>
              <w:t xml:space="preserve">, </w:t>
            </w:r>
            <w:proofErr w:type="spellStart"/>
            <w:r>
              <w:t>Лужский</w:t>
            </w:r>
            <w:proofErr w:type="spellEnd"/>
            <w:r>
              <w:t xml:space="preserve"> районы ЛО; Великий Новгород</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253"/>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tcBorders>
              <w:top w:val="single" w:sz="4" w:space="0" w:color="auto"/>
            </w:tcBorders>
            <w:vAlign w:val="center"/>
          </w:tcPr>
          <w:p w:rsidR="006C7475" w:rsidRDefault="006C7475" w:rsidP="000C50F6">
            <w:pPr>
              <w:jc w:val="center"/>
            </w:pPr>
            <w:r>
              <w:t>40</w:t>
            </w:r>
          </w:p>
        </w:tc>
        <w:tc>
          <w:tcPr>
            <w:tcW w:w="1672" w:type="dxa"/>
            <w:tcBorders>
              <w:top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271"/>
        </w:trPr>
        <w:tc>
          <w:tcPr>
            <w:tcW w:w="1242" w:type="dxa"/>
            <w:vMerge w:val="restart"/>
            <w:vAlign w:val="center"/>
          </w:tcPr>
          <w:p w:rsidR="006C7475" w:rsidRPr="008C7E37" w:rsidRDefault="006C7475" w:rsidP="000C50F6">
            <w:pPr>
              <w:jc w:val="center"/>
            </w:pPr>
            <w:r>
              <w:t>Зона 14</w:t>
            </w:r>
          </w:p>
        </w:tc>
        <w:tc>
          <w:tcPr>
            <w:tcW w:w="5387" w:type="dxa"/>
            <w:vMerge w:val="restart"/>
            <w:vAlign w:val="center"/>
          </w:tcPr>
          <w:p w:rsidR="006C7475" w:rsidRPr="008C7E37" w:rsidRDefault="006C7475" w:rsidP="000C50F6">
            <w:pPr>
              <w:jc w:val="center"/>
            </w:pPr>
            <w:proofErr w:type="spellStart"/>
            <w:r>
              <w:t>Сланцевский</w:t>
            </w:r>
            <w:proofErr w:type="spellEnd"/>
            <w:r>
              <w:t xml:space="preserve">, </w:t>
            </w:r>
            <w:proofErr w:type="gramStart"/>
            <w:r>
              <w:t>Тихвинский</w:t>
            </w:r>
            <w:proofErr w:type="gramEnd"/>
            <w:r>
              <w:t xml:space="preserve"> районы</w:t>
            </w:r>
          </w:p>
        </w:tc>
        <w:tc>
          <w:tcPr>
            <w:tcW w:w="1588" w:type="dxa"/>
            <w:tcBorders>
              <w:right w:val="single" w:sz="4" w:space="0" w:color="auto"/>
            </w:tcBorders>
            <w:vAlign w:val="center"/>
          </w:tcPr>
          <w:p w:rsidR="006C7475" w:rsidRPr="008C7E37" w:rsidRDefault="006C7475" w:rsidP="000C50F6">
            <w:pPr>
              <w:jc w:val="center"/>
            </w:pPr>
            <w:r>
              <w:t>20</w:t>
            </w:r>
          </w:p>
        </w:tc>
        <w:tc>
          <w:tcPr>
            <w:tcW w:w="1672" w:type="dxa"/>
            <w:tcBorders>
              <w:right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restart"/>
            <w:vAlign w:val="center"/>
          </w:tcPr>
          <w:p w:rsidR="006C7475" w:rsidRPr="008C7E37" w:rsidRDefault="006C7475" w:rsidP="000C50F6">
            <w:pPr>
              <w:jc w:val="center"/>
            </w:pPr>
            <w:r>
              <w:t>Зона 15</w:t>
            </w:r>
          </w:p>
        </w:tc>
        <w:tc>
          <w:tcPr>
            <w:tcW w:w="5387" w:type="dxa"/>
            <w:vMerge w:val="restart"/>
            <w:vAlign w:val="center"/>
          </w:tcPr>
          <w:p w:rsidR="006C7475" w:rsidRPr="008C7E37" w:rsidRDefault="006C7475" w:rsidP="000C50F6">
            <w:pPr>
              <w:jc w:val="center"/>
            </w:pPr>
            <w:proofErr w:type="spellStart"/>
            <w:r>
              <w:t>Бокситогорский</w:t>
            </w:r>
            <w:proofErr w:type="spellEnd"/>
            <w:r>
              <w:t xml:space="preserve">, </w:t>
            </w:r>
            <w:proofErr w:type="spellStart"/>
            <w:r>
              <w:t>Лодейнопольский</w:t>
            </w:r>
            <w:proofErr w:type="spellEnd"/>
            <w:r>
              <w:t xml:space="preserve">, </w:t>
            </w:r>
            <w:proofErr w:type="spellStart"/>
            <w:r>
              <w:t>Подпорожский</w:t>
            </w:r>
            <w:proofErr w:type="spellEnd"/>
            <w:r>
              <w:t xml:space="preserve"> районы ЛО</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72"/>
        </w:trPr>
        <w:tc>
          <w:tcPr>
            <w:tcW w:w="1242" w:type="dxa"/>
            <w:vMerge w:val="restart"/>
            <w:vAlign w:val="center"/>
          </w:tcPr>
          <w:p w:rsidR="006C7475" w:rsidRPr="008C7E37" w:rsidRDefault="006C7475" w:rsidP="000C50F6">
            <w:pPr>
              <w:jc w:val="center"/>
            </w:pPr>
            <w:r>
              <w:t>Зона 16</w:t>
            </w:r>
          </w:p>
        </w:tc>
        <w:tc>
          <w:tcPr>
            <w:tcW w:w="5387" w:type="dxa"/>
            <w:vMerge w:val="restart"/>
            <w:vAlign w:val="center"/>
          </w:tcPr>
          <w:p w:rsidR="006C7475" w:rsidRPr="008C7E37" w:rsidRDefault="006C7475" w:rsidP="000C50F6">
            <w:pPr>
              <w:jc w:val="center"/>
            </w:pPr>
            <w:r>
              <w:t>г. Бологое</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restart"/>
            <w:vAlign w:val="center"/>
          </w:tcPr>
          <w:p w:rsidR="006C7475" w:rsidRPr="008C7E37" w:rsidRDefault="006C7475" w:rsidP="000C50F6">
            <w:pPr>
              <w:jc w:val="center"/>
            </w:pPr>
            <w:r>
              <w:t>Зона 17</w:t>
            </w:r>
          </w:p>
        </w:tc>
        <w:tc>
          <w:tcPr>
            <w:tcW w:w="5387" w:type="dxa"/>
            <w:vMerge w:val="restart"/>
            <w:vAlign w:val="center"/>
          </w:tcPr>
          <w:p w:rsidR="006C7475" w:rsidRPr="008C7E37" w:rsidRDefault="006C7475" w:rsidP="000C50F6">
            <w:pPr>
              <w:jc w:val="center"/>
            </w:pPr>
            <w:r>
              <w:t>г. Петрозаводск</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restart"/>
            <w:vAlign w:val="center"/>
          </w:tcPr>
          <w:p w:rsidR="006C7475" w:rsidRPr="008C7E37" w:rsidRDefault="006C7475" w:rsidP="000C50F6">
            <w:pPr>
              <w:jc w:val="center"/>
            </w:pPr>
            <w:r>
              <w:lastRenderedPageBreak/>
              <w:t>Зона 18</w:t>
            </w:r>
          </w:p>
        </w:tc>
        <w:tc>
          <w:tcPr>
            <w:tcW w:w="5387" w:type="dxa"/>
            <w:vMerge w:val="restart"/>
            <w:vAlign w:val="center"/>
          </w:tcPr>
          <w:p w:rsidR="006C7475" w:rsidRPr="008C7E37" w:rsidRDefault="006C7475" w:rsidP="000C50F6">
            <w:pPr>
              <w:jc w:val="center"/>
            </w:pPr>
            <w:r>
              <w:t>г. Псков</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305"/>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restart"/>
            <w:vAlign w:val="center"/>
          </w:tcPr>
          <w:p w:rsidR="006C7475" w:rsidRPr="008C7E37" w:rsidRDefault="006C7475" w:rsidP="000C50F6">
            <w:pPr>
              <w:jc w:val="center"/>
            </w:pPr>
            <w:r>
              <w:t>Зона 19</w:t>
            </w:r>
          </w:p>
        </w:tc>
        <w:tc>
          <w:tcPr>
            <w:tcW w:w="5387" w:type="dxa"/>
            <w:vMerge w:val="restart"/>
            <w:vAlign w:val="center"/>
          </w:tcPr>
          <w:p w:rsidR="006C7475" w:rsidRPr="008C7E37" w:rsidRDefault="006C7475" w:rsidP="000C50F6">
            <w:pPr>
              <w:jc w:val="center"/>
            </w:pPr>
            <w:r>
              <w:t>г. Тверь</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restart"/>
            <w:vAlign w:val="center"/>
          </w:tcPr>
          <w:p w:rsidR="006C7475" w:rsidRPr="008C7E37" w:rsidRDefault="006C7475" w:rsidP="000C50F6">
            <w:pPr>
              <w:jc w:val="center"/>
            </w:pPr>
            <w:r>
              <w:t>Зона 20</w:t>
            </w:r>
          </w:p>
        </w:tc>
        <w:tc>
          <w:tcPr>
            <w:tcW w:w="5387" w:type="dxa"/>
            <w:vMerge w:val="restart"/>
            <w:vAlign w:val="center"/>
          </w:tcPr>
          <w:p w:rsidR="006C7475" w:rsidRPr="008C7E37" w:rsidRDefault="006C7475" w:rsidP="000C50F6">
            <w:pPr>
              <w:jc w:val="center"/>
            </w:pPr>
            <w:r>
              <w:t>г. Боровичи</w:t>
            </w:r>
          </w:p>
        </w:tc>
        <w:tc>
          <w:tcPr>
            <w:tcW w:w="1588" w:type="dxa"/>
            <w:vAlign w:val="center"/>
          </w:tcPr>
          <w:p w:rsidR="006C7475" w:rsidRPr="008C7E37" w:rsidRDefault="006C7475" w:rsidP="000C50F6">
            <w:pPr>
              <w:jc w:val="center"/>
            </w:pPr>
            <w:r>
              <w:t>20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0"/>
        </w:trPr>
        <w:tc>
          <w:tcPr>
            <w:tcW w:w="1242" w:type="dxa"/>
            <w:vMerge/>
            <w:vAlign w:val="center"/>
          </w:tcPr>
          <w:p w:rsidR="006C7475" w:rsidRPr="008C7E37" w:rsidRDefault="006C7475" w:rsidP="000C50F6">
            <w:pPr>
              <w:jc w:val="center"/>
            </w:pPr>
          </w:p>
        </w:tc>
        <w:tc>
          <w:tcPr>
            <w:tcW w:w="5387" w:type="dxa"/>
            <w:vMerge/>
            <w:vAlign w:val="center"/>
          </w:tcPr>
          <w:p w:rsidR="006C7475" w:rsidRPr="008C7E37" w:rsidRDefault="006C7475" w:rsidP="000C50F6">
            <w:pPr>
              <w:jc w:val="center"/>
            </w:pPr>
          </w:p>
        </w:tc>
        <w:tc>
          <w:tcPr>
            <w:tcW w:w="1588" w:type="dxa"/>
            <w:vAlign w:val="center"/>
          </w:tcPr>
          <w:p w:rsidR="006C7475" w:rsidRDefault="006C7475" w:rsidP="000C50F6">
            <w:pPr>
              <w:jc w:val="center"/>
            </w:pPr>
            <w:r>
              <w:t>40</w:t>
            </w:r>
          </w:p>
        </w:tc>
        <w:tc>
          <w:tcPr>
            <w:tcW w:w="1672" w:type="dxa"/>
            <w:shd w:val="clear" w:color="auto" w:fill="auto"/>
            <w:vAlign w:val="center"/>
          </w:tcPr>
          <w:p w:rsidR="006C7475" w:rsidRPr="008C7E37" w:rsidRDefault="006C7475" w:rsidP="000C50F6">
            <w:pPr>
              <w:jc w:val="center"/>
            </w:pPr>
          </w:p>
        </w:tc>
      </w:tr>
      <w:tr w:rsidR="006C7475" w:rsidRPr="00662BDF" w:rsidTr="000C50F6">
        <w:trPr>
          <w:trHeight w:val="645"/>
        </w:trPr>
        <w:tc>
          <w:tcPr>
            <w:tcW w:w="6629" w:type="dxa"/>
            <w:gridSpan w:val="2"/>
            <w:vMerge w:val="restart"/>
            <w:vAlign w:val="center"/>
          </w:tcPr>
          <w:p w:rsidR="006C7475" w:rsidRPr="008C7E37" w:rsidRDefault="006C7475" w:rsidP="000C50F6">
            <w:pPr>
              <w:jc w:val="center"/>
            </w:pPr>
            <w:r>
              <w:t xml:space="preserve">Работа автомобиля сверх норматива. Норма времени </w:t>
            </w:r>
            <w:proofErr w:type="gramStart"/>
            <w:r>
              <w:t>нахождения</w:t>
            </w:r>
            <w:proofErr w:type="gramEnd"/>
            <w:r>
              <w:t xml:space="preserve"> а/т средства в местах погрузки или выгрузки, учитываемая в составе услуг: 20 фут - 3 часа; 40 фут - 4 часа. В случае </w:t>
            </w:r>
            <w:proofErr w:type="gramStart"/>
            <w:r>
              <w:t>простоя</w:t>
            </w:r>
            <w:proofErr w:type="gramEnd"/>
            <w: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88" w:type="dxa"/>
            <w:vAlign w:val="center"/>
          </w:tcPr>
          <w:p w:rsidR="006C7475" w:rsidRPr="008C7E37" w:rsidRDefault="006C7475" w:rsidP="000C50F6">
            <w:pPr>
              <w:jc w:val="center"/>
            </w:pPr>
            <w:r>
              <w:t>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0C50F6">
            <w:pPr>
              <w:jc w:val="center"/>
            </w:pPr>
          </w:p>
        </w:tc>
      </w:tr>
      <w:tr w:rsidR="006C7475" w:rsidRPr="00662BDF" w:rsidTr="000C50F6">
        <w:trPr>
          <w:trHeight w:val="305"/>
        </w:trPr>
        <w:tc>
          <w:tcPr>
            <w:tcW w:w="6629" w:type="dxa"/>
            <w:gridSpan w:val="2"/>
            <w:vMerge/>
            <w:vAlign w:val="center"/>
          </w:tcPr>
          <w:p w:rsidR="006C7475" w:rsidRDefault="006C7475" w:rsidP="000C50F6">
            <w:pPr>
              <w:jc w:val="both"/>
            </w:pPr>
          </w:p>
        </w:tc>
        <w:tc>
          <w:tcPr>
            <w:tcW w:w="1588" w:type="dxa"/>
            <w:vAlign w:val="center"/>
          </w:tcPr>
          <w:p w:rsidR="006C7475" w:rsidRDefault="006C7475" w:rsidP="000C50F6">
            <w:pPr>
              <w:jc w:val="center"/>
            </w:pPr>
            <w:r>
              <w:t>40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0C50F6">
            <w:pPr>
              <w:jc w:val="center"/>
            </w:pPr>
          </w:p>
        </w:tc>
      </w:tr>
      <w:tr w:rsidR="006C7475" w:rsidRPr="00662BDF" w:rsidTr="000C50F6">
        <w:trPr>
          <w:trHeight w:val="411"/>
        </w:trPr>
        <w:tc>
          <w:tcPr>
            <w:tcW w:w="6629" w:type="dxa"/>
            <w:gridSpan w:val="2"/>
            <w:vMerge w:val="restart"/>
            <w:vAlign w:val="center"/>
          </w:tcPr>
          <w:p w:rsidR="006C7475" w:rsidRDefault="006C7475" w:rsidP="000C50F6">
            <w:pPr>
              <w:jc w:val="both"/>
            </w:pPr>
            <w:r>
              <w:t>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588" w:type="dxa"/>
            <w:vAlign w:val="center"/>
          </w:tcPr>
          <w:p w:rsidR="006C7475" w:rsidRDefault="006C7475" w:rsidP="000C50F6">
            <w:pPr>
              <w:jc w:val="center"/>
            </w:pPr>
            <w:r>
              <w:t>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0C50F6">
            <w:pPr>
              <w:jc w:val="center"/>
            </w:pPr>
          </w:p>
        </w:tc>
      </w:tr>
      <w:tr w:rsidR="006C7475" w:rsidRPr="00662BDF" w:rsidTr="000C50F6">
        <w:trPr>
          <w:trHeight w:val="305"/>
        </w:trPr>
        <w:tc>
          <w:tcPr>
            <w:tcW w:w="6629" w:type="dxa"/>
            <w:gridSpan w:val="2"/>
            <w:vMerge/>
            <w:vAlign w:val="center"/>
          </w:tcPr>
          <w:p w:rsidR="006C7475" w:rsidRDefault="006C7475" w:rsidP="000C50F6">
            <w:pPr>
              <w:jc w:val="center"/>
            </w:pPr>
          </w:p>
        </w:tc>
        <w:tc>
          <w:tcPr>
            <w:tcW w:w="1588" w:type="dxa"/>
            <w:vAlign w:val="center"/>
          </w:tcPr>
          <w:p w:rsidR="006C7475" w:rsidRDefault="006C7475" w:rsidP="000C50F6">
            <w:pPr>
              <w:jc w:val="center"/>
            </w:pPr>
            <w:r>
              <w:t>40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0C50F6">
            <w:pPr>
              <w:jc w:val="center"/>
            </w:pPr>
          </w:p>
        </w:tc>
      </w:tr>
    </w:tbl>
    <w:p w:rsidR="006C7475" w:rsidRDefault="006C7475" w:rsidP="000C50F6">
      <w:pPr>
        <w:shd w:val="clear" w:color="auto" w:fill="FFFFFF"/>
        <w:jc w:val="center"/>
        <w:rPr>
          <w:b/>
          <w:sz w:val="22"/>
          <w:szCs w:val="22"/>
        </w:rPr>
      </w:pPr>
    </w:p>
    <w:p w:rsidR="006C7475" w:rsidRDefault="006C7475" w:rsidP="000C50F6">
      <w:pPr>
        <w:ind w:firstLine="851"/>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 без проведения дополнительных закупочных процедур.</w:t>
      </w:r>
    </w:p>
    <w:p w:rsidR="006C7475" w:rsidRDefault="006C7475" w:rsidP="000C50F6">
      <w:pPr>
        <w:ind w:firstLine="709"/>
        <w:rPr>
          <w:b/>
        </w:rPr>
      </w:pPr>
    </w:p>
    <w:p w:rsidR="006C7475" w:rsidRDefault="006C7475" w:rsidP="000C50F6">
      <w:pPr>
        <w:ind w:firstLine="709"/>
        <w:rPr>
          <w:b/>
        </w:rPr>
      </w:pPr>
    </w:p>
    <w:p w:rsidR="006C7475" w:rsidRDefault="006C7475" w:rsidP="000C50F6">
      <w:pPr>
        <w:ind w:firstLine="709"/>
        <w:rPr>
          <w:b/>
        </w:rPr>
      </w:pPr>
    </w:p>
    <w:p w:rsidR="006C7475" w:rsidRDefault="006C7475" w:rsidP="000C50F6">
      <w:pPr>
        <w:ind w:firstLine="709"/>
        <w:rPr>
          <w:b/>
        </w:rPr>
      </w:pPr>
    </w:p>
    <w:p w:rsidR="006C7475" w:rsidRPr="007B1EFF" w:rsidRDefault="006C7475" w:rsidP="000C50F6">
      <w:pPr>
        <w:ind w:firstLine="709"/>
        <w:rPr>
          <w:b/>
        </w:rPr>
      </w:pPr>
      <w:r>
        <w:rPr>
          <w:b/>
        </w:rPr>
        <w:t>«Арендодатель»</w:t>
      </w:r>
      <w:r>
        <w:rPr>
          <w:b/>
        </w:rPr>
        <w:tab/>
      </w:r>
      <w:r>
        <w:rPr>
          <w:b/>
        </w:rPr>
        <w:tab/>
      </w:r>
      <w:r>
        <w:rPr>
          <w:b/>
        </w:rPr>
        <w:tab/>
      </w:r>
      <w:r>
        <w:rPr>
          <w:b/>
        </w:rPr>
        <w:tab/>
        <w:t xml:space="preserve">                                     «Арендатор»   </w:t>
      </w:r>
    </w:p>
    <w:p w:rsidR="006C7475" w:rsidRDefault="006C7475" w:rsidP="000C50F6">
      <w:pPr>
        <w:ind w:firstLine="709"/>
      </w:pPr>
    </w:p>
    <w:p w:rsidR="006C7475" w:rsidRDefault="006C7475" w:rsidP="000C50F6">
      <w:pPr>
        <w:ind w:firstLine="709"/>
      </w:pPr>
      <w:r>
        <w:t>__________________________</w:t>
      </w:r>
      <w:r>
        <w:tab/>
      </w:r>
      <w:r>
        <w:tab/>
      </w:r>
      <w:r>
        <w:tab/>
        <w:t>_______________________________</w:t>
      </w:r>
    </w:p>
    <w:p w:rsidR="006C7475" w:rsidRDefault="006C7475" w:rsidP="000C50F6">
      <w:pPr>
        <w:ind w:firstLine="709"/>
      </w:pPr>
    </w:p>
    <w:p w:rsidR="006C7475" w:rsidRDefault="006C7475" w:rsidP="000C50F6">
      <w:pPr>
        <w:ind w:firstLine="709"/>
      </w:pPr>
      <w:r>
        <w:t>______________/___________/                                ___________________/__________/</w:t>
      </w:r>
    </w:p>
    <w:p w:rsidR="006C7475" w:rsidRDefault="006C7475" w:rsidP="000C50F6">
      <w:pPr>
        <w:ind w:firstLine="709"/>
      </w:pPr>
      <w:r>
        <w:t xml:space="preserve">  М.П. </w:t>
      </w:r>
      <w:r>
        <w:tab/>
      </w:r>
      <w:r>
        <w:tab/>
      </w:r>
      <w:r>
        <w:tab/>
      </w:r>
      <w:r>
        <w:tab/>
      </w:r>
      <w:r>
        <w:tab/>
      </w:r>
      <w:r>
        <w:tab/>
      </w:r>
      <w:r>
        <w:tab/>
        <w:t xml:space="preserve">   М.П.</w:t>
      </w:r>
    </w:p>
    <w:p w:rsidR="006C7475" w:rsidRDefault="006C7475" w:rsidP="000C50F6">
      <w:pPr>
        <w:tabs>
          <w:tab w:val="left" w:pos="-4140"/>
          <w:tab w:val="left" w:pos="2160"/>
          <w:tab w:val="left" w:pos="6480"/>
        </w:tabs>
        <w:ind w:firstLine="709"/>
      </w:pPr>
      <w:r>
        <w:tab/>
      </w:r>
    </w:p>
    <w:p w:rsidR="006C7475" w:rsidRDefault="006C7475">
      <w:pPr>
        <w:suppressAutoHyphens w:val="0"/>
        <w:spacing w:before="200" w:after="200" w:line="276" w:lineRule="auto"/>
      </w:pPr>
      <w:r>
        <w:br w:type="page"/>
      </w:r>
    </w:p>
    <w:p w:rsidR="006C7475" w:rsidRDefault="006C7475" w:rsidP="000C50F6">
      <w:pPr>
        <w:jc w:val="right"/>
        <w:sectPr w:rsidR="006C7475" w:rsidSect="000C50F6">
          <w:pgSz w:w="11906" w:h="16838"/>
          <w:pgMar w:top="1134" w:right="851" w:bottom="1134" w:left="1418" w:header="708" w:footer="708" w:gutter="0"/>
          <w:cols w:space="708"/>
          <w:docGrid w:linePitch="360"/>
        </w:sectPr>
      </w:pPr>
    </w:p>
    <w:p w:rsidR="006C7475" w:rsidRDefault="006C7475" w:rsidP="000C50F6">
      <w:pPr>
        <w:jc w:val="right"/>
      </w:pPr>
      <w:r>
        <w:lastRenderedPageBreak/>
        <w:t>Приложение № 7</w:t>
      </w:r>
    </w:p>
    <w:p w:rsidR="006C7475" w:rsidRDefault="006C7475" w:rsidP="000C50F6">
      <w:pPr>
        <w:jc w:val="right"/>
      </w:pPr>
      <w:r>
        <w:t>к договору  аренды</w:t>
      </w:r>
    </w:p>
    <w:p w:rsidR="006C7475" w:rsidRDefault="006C7475" w:rsidP="000C50F6">
      <w:pPr>
        <w:jc w:val="right"/>
        <w:rPr>
          <w:color w:val="000000"/>
        </w:rPr>
      </w:pPr>
      <w:r>
        <w:rPr>
          <w:color w:val="000000"/>
        </w:rPr>
        <w:t>транспортного средства с экипажем</w:t>
      </w:r>
    </w:p>
    <w:p w:rsidR="006C7475" w:rsidRDefault="006C7475" w:rsidP="000C50F6">
      <w:pPr>
        <w:jc w:val="right"/>
      </w:pPr>
      <w:r>
        <w:t>№________________</w:t>
      </w:r>
      <w:r>
        <w:rPr>
          <w:lang w:val="en-US"/>
        </w:rPr>
        <w:t xml:space="preserve"> </w:t>
      </w:r>
      <w:r>
        <w:t>от «___» _____________201____г.</w:t>
      </w:r>
    </w:p>
    <w:p w:rsidR="006C7475" w:rsidRDefault="006C7475">
      <w:pPr>
        <w:jc w:val="right"/>
      </w:pPr>
      <w:r>
        <w:rPr>
          <w:noProof/>
          <w:lang w:eastAsia="ru-RU"/>
        </w:rPr>
        <w:drawing>
          <wp:inline distT="0" distB="0" distL="0" distR="0">
            <wp:extent cx="9253770" cy="2345635"/>
            <wp:effectExtent l="19050" t="0" r="453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9251950" cy="2345174"/>
                    </a:xfrm>
                    <a:prstGeom prst="rect">
                      <a:avLst/>
                    </a:prstGeom>
                    <a:noFill/>
                    <a:ln w="9525">
                      <a:noFill/>
                      <a:miter lim="800000"/>
                      <a:headEnd/>
                      <a:tailEnd/>
                    </a:ln>
                  </pic:spPr>
                </pic:pic>
              </a:graphicData>
            </a:graphic>
          </wp:inline>
        </w:drawing>
      </w:r>
    </w:p>
    <w:p w:rsidR="006C7475" w:rsidRPr="00DA223C" w:rsidRDefault="006C7475" w:rsidP="000C50F6"/>
    <w:p w:rsidR="006C7475" w:rsidRDefault="006C7475" w:rsidP="000C50F6"/>
    <w:p w:rsidR="006C7475" w:rsidRPr="00FE3FF8" w:rsidRDefault="006C7475" w:rsidP="000C50F6">
      <w:pPr>
        <w:tabs>
          <w:tab w:val="left" w:pos="12484"/>
        </w:tabs>
        <w:jc w:val="center"/>
        <w:rPr>
          <w:sz w:val="28"/>
          <w:szCs w:val="28"/>
        </w:rPr>
      </w:pPr>
      <w:r>
        <w:rPr>
          <w:sz w:val="28"/>
          <w:szCs w:val="28"/>
        </w:rPr>
        <w:t xml:space="preserve">Дополнительно приложение представлено отдельным файлом в формате </w:t>
      </w:r>
      <w:r>
        <w:rPr>
          <w:sz w:val="28"/>
          <w:szCs w:val="28"/>
          <w:lang w:val="en-US"/>
        </w:rPr>
        <w:t>excel</w:t>
      </w:r>
    </w:p>
    <w:p w:rsidR="006B6573" w:rsidRDefault="006B6573" w:rsidP="002079EB">
      <w:pPr>
        <w:suppressAutoHyphens w:val="0"/>
        <w:rPr>
          <w:iCs/>
          <w:szCs w:val="28"/>
        </w:rPr>
      </w:pPr>
    </w:p>
    <w:p w:rsidR="00F903B3" w:rsidRDefault="00F903B3" w:rsidP="002079EB">
      <w:pPr>
        <w:suppressAutoHyphens w:val="0"/>
        <w:rPr>
          <w:iCs/>
          <w:szCs w:val="28"/>
        </w:rPr>
        <w:sectPr w:rsidR="00F903B3" w:rsidSect="00BC43D4">
          <w:pgSz w:w="16840" w:h="11907" w:orient="landscape" w:code="9"/>
          <w:pgMar w:top="1418" w:right="1134" w:bottom="851" w:left="1134" w:header="794" w:footer="794" w:gutter="0"/>
          <w:cols w:space="720"/>
          <w:titlePg/>
          <w:docGrid w:linePitch="326"/>
        </w:sectPr>
      </w:pPr>
    </w:p>
    <w:p w:rsidR="00502EDB" w:rsidRDefault="00502EDB" w:rsidP="00502EDB">
      <w:pPr>
        <w:jc w:val="right"/>
      </w:pPr>
      <w:r>
        <w:lastRenderedPageBreak/>
        <w:t>Приложение № 8</w:t>
      </w:r>
    </w:p>
    <w:p w:rsidR="00502EDB" w:rsidRDefault="00502EDB" w:rsidP="00502EDB">
      <w:pPr>
        <w:jc w:val="right"/>
      </w:pPr>
      <w:r>
        <w:t>к договору  аренды</w:t>
      </w:r>
    </w:p>
    <w:p w:rsidR="00502EDB" w:rsidRDefault="00502EDB" w:rsidP="00502EDB">
      <w:pPr>
        <w:jc w:val="right"/>
        <w:rPr>
          <w:color w:val="000000"/>
        </w:rPr>
      </w:pPr>
      <w:r>
        <w:rPr>
          <w:color w:val="000000"/>
        </w:rPr>
        <w:t>транспортного средства с экипажем</w:t>
      </w:r>
    </w:p>
    <w:p w:rsidR="00502EDB" w:rsidRDefault="00502EDB" w:rsidP="00502EDB">
      <w:pPr>
        <w:jc w:val="right"/>
      </w:pPr>
      <w:r>
        <w:t>№________________</w:t>
      </w:r>
      <w:r w:rsidRPr="00880D63">
        <w:t xml:space="preserve"> </w:t>
      </w:r>
      <w:r>
        <w:t>от «___» _____________201____г.</w:t>
      </w:r>
    </w:p>
    <w:p w:rsidR="00502EDB" w:rsidRDefault="00502EDB" w:rsidP="00502EDB">
      <w:pPr>
        <w:tabs>
          <w:tab w:val="left" w:pos="-4140"/>
          <w:tab w:val="left" w:pos="2160"/>
          <w:tab w:val="left" w:pos="6480"/>
        </w:tabs>
        <w:jc w:val="center"/>
      </w:pPr>
    </w:p>
    <w:p w:rsidR="00502EDB" w:rsidRDefault="00502EDB" w:rsidP="00502EDB">
      <w:pPr>
        <w:tabs>
          <w:tab w:val="left" w:pos="-4140"/>
          <w:tab w:val="left" w:pos="2160"/>
          <w:tab w:val="left" w:pos="6480"/>
        </w:tabs>
        <w:jc w:val="center"/>
      </w:pPr>
      <w:r w:rsidRPr="006471A7">
        <w:t xml:space="preserve">Правила безопасности </w:t>
      </w:r>
    </w:p>
    <w:p w:rsidR="00502EDB" w:rsidRDefault="00502EDB" w:rsidP="00502EDB">
      <w:pPr>
        <w:tabs>
          <w:tab w:val="left" w:pos="-4140"/>
          <w:tab w:val="left" w:pos="2160"/>
          <w:tab w:val="left" w:pos="6480"/>
        </w:tabs>
        <w:jc w:val="center"/>
      </w:pPr>
      <w:r w:rsidRPr="006471A7">
        <w:t xml:space="preserve">при нахождении на терминале </w:t>
      </w:r>
      <w:r w:rsidRPr="0087358B">
        <w:t>Арендатора</w:t>
      </w:r>
    </w:p>
    <w:p w:rsidR="00502EDB" w:rsidRDefault="00502EDB" w:rsidP="00502EDB">
      <w:pPr>
        <w:tabs>
          <w:tab w:val="left" w:pos="-4140"/>
          <w:tab w:val="left" w:pos="2160"/>
          <w:tab w:val="left" w:pos="6480"/>
        </w:tabs>
        <w:jc w:val="center"/>
      </w:pPr>
    </w:p>
    <w:p w:rsidR="00502EDB" w:rsidRDefault="00502EDB" w:rsidP="00502EDB">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02EDB" w:rsidRDefault="00502EDB" w:rsidP="00502EDB">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502EDB" w:rsidRDefault="00502EDB" w:rsidP="00502EDB">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02EDB" w:rsidRDefault="00502EDB" w:rsidP="00502EDB">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02EDB" w:rsidRDefault="00502EDB" w:rsidP="00502EDB">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502EDB" w:rsidRDefault="00502EDB" w:rsidP="00502EDB">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502EDB" w:rsidRDefault="00502EDB" w:rsidP="00502EDB">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502EDB" w:rsidRDefault="00502EDB" w:rsidP="00502EDB">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502EDB" w:rsidRDefault="00502EDB" w:rsidP="00502EDB">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502EDB" w:rsidRDefault="00502EDB" w:rsidP="00502EDB">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502EDB" w:rsidRDefault="00502EDB" w:rsidP="00502EDB">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502EDB" w:rsidRDefault="00502EDB" w:rsidP="00502EDB">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502EDB" w:rsidRDefault="00502EDB" w:rsidP="00502EDB">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502EDB" w:rsidRDefault="00502EDB" w:rsidP="00502EDB">
      <w:pPr>
        <w:tabs>
          <w:tab w:val="left" w:pos="-4140"/>
          <w:tab w:val="left" w:pos="2160"/>
          <w:tab w:val="left" w:pos="6480"/>
        </w:tabs>
        <w:ind w:firstLine="426"/>
        <w:jc w:val="both"/>
      </w:pPr>
      <w:r>
        <w:t xml:space="preserve">3.5. превышение скоростного режима; </w:t>
      </w:r>
    </w:p>
    <w:p w:rsidR="00502EDB" w:rsidRDefault="00502EDB" w:rsidP="00502EDB">
      <w:pPr>
        <w:tabs>
          <w:tab w:val="left" w:pos="-4140"/>
          <w:tab w:val="left" w:pos="2160"/>
          <w:tab w:val="left" w:pos="6480"/>
        </w:tabs>
        <w:ind w:firstLine="426"/>
        <w:jc w:val="both"/>
      </w:pPr>
      <w:r>
        <w:t xml:space="preserve">3.6. обгон и выезд на полосу встречного движения; </w:t>
      </w:r>
    </w:p>
    <w:p w:rsidR="00502EDB" w:rsidRDefault="00502EDB" w:rsidP="00502EDB">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502EDB" w:rsidRDefault="00502EDB" w:rsidP="00502EDB">
      <w:pPr>
        <w:tabs>
          <w:tab w:val="left" w:pos="-4140"/>
          <w:tab w:val="left" w:pos="2160"/>
          <w:tab w:val="left" w:pos="6480"/>
        </w:tabs>
        <w:ind w:firstLine="426"/>
        <w:jc w:val="both"/>
      </w:pPr>
      <w:r>
        <w:t>3.8. въезд в зоны погрузки / выгрузки без полученного на то разрешения;</w:t>
      </w:r>
    </w:p>
    <w:p w:rsidR="00502EDB" w:rsidRDefault="00502EDB" w:rsidP="00502EDB">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502EDB" w:rsidRDefault="00502EDB" w:rsidP="00502EDB">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502EDB" w:rsidRDefault="00502EDB" w:rsidP="00502EDB">
      <w:pPr>
        <w:tabs>
          <w:tab w:val="left" w:pos="-4140"/>
          <w:tab w:val="left" w:pos="2160"/>
          <w:tab w:val="left" w:pos="6480"/>
        </w:tabs>
        <w:ind w:firstLine="426"/>
        <w:jc w:val="both"/>
      </w:pPr>
      <w:r>
        <w:t xml:space="preserve">3.11. нахождение под перемещаемым грузом (контейнером); </w:t>
      </w:r>
    </w:p>
    <w:p w:rsidR="00502EDB" w:rsidRDefault="00502EDB" w:rsidP="00502EDB">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502EDB" w:rsidRDefault="00502EDB" w:rsidP="00502EDB">
      <w:pPr>
        <w:tabs>
          <w:tab w:val="left" w:pos="-4140"/>
          <w:tab w:val="left" w:pos="2160"/>
          <w:tab w:val="left" w:pos="6480"/>
        </w:tabs>
        <w:ind w:firstLine="426"/>
        <w:jc w:val="both"/>
      </w:pPr>
      <w:r>
        <w:t>3.13. оставление Транспортного средства на длительное время;</w:t>
      </w:r>
    </w:p>
    <w:p w:rsidR="00502EDB" w:rsidRDefault="00502EDB" w:rsidP="00502EDB">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502EDB" w:rsidRDefault="00502EDB" w:rsidP="00502EDB">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502EDB" w:rsidRDefault="00502EDB" w:rsidP="00502EDB">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502EDB" w:rsidRDefault="00502EDB" w:rsidP="00502EDB">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02EDB" w:rsidRDefault="00502EDB" w:rsidP="00502EDB">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502EDB" w:rsidRDefault="00502EDB" w:rsidP="00502EDB">
      <w:pPr>
        <w:tabs>
          <w:tab w:val="left" w:pos="-4140"/>
          <w:tab w:val="left" w:pos="2160"/>
          <w:tab w:val="left" w:pos="6480"/>
        </w:tabs>
        <w:ind w:firstLine="426"/>
        <w:jc w:val="both"/>
      </w:pPr>
      <w:r>
        <w:t>3.19. выброс в непредусмотренных местах мусора, отходов и пр.</w:t>
      </w:r>
    </w:p>
    <w:p w:rsidR="00502EDB" w:rsidRDefault="00502EDB" w:rsidP="00502EDB">
      <w:pPr>
        <w:tabs>
          <w:tab w:val="left" w:pos="-4140"/>
          <w:tab w:val="left" w:pos="2160"/>
          <w:tab w:val="left" w:pos="6480"/>
        </w:tabs>
        <w:ind w:firstLine="426"/>
        <w:jc w:val="both"/>
      </w:pPr>
    </w:p>
    <w:p w:rsidR="00502EDB" w:rsidRDefault="00502EDB" w:rsidP="00502EDB">
      <w:pPr>
        <w:tabs>
          <w:tab w:val="left" w:pos="-4140"/>
          <w:tab w:val="left" w:pos="2160"/>
          <w:tab w:val="left" w:pos="6480"/>
        </w:tabs>
        <w:jc w:val="center"/>
      </w:pPr>
      <w:r>
        <w:t>«Арендодатель»</w:t>
      </w:r>
      <w:r>
        <w:tab/>
      </w:r>
      <w:r>
        <w:tab/>
        <w:t xml:space="preserve">«Арендатор»    </w:t>
      </w:r>
    </w:p>
    <w:p w:rsidR="00502EDB" w:rsidRDefault="00502EDB" w:rsidP="00502EDB">
      <w:pPr>
        <w:tabs>
          <w:tab w:val="left" w:pos="-4140"/>
          <w:tab w:val="left" w:pos="2160"/>
          <w:tab w:val="left" w:pos="6480"/>
        </w:tabs>
        <w:jc w:val="center"/>
      </w:pPr>
      <w:r>
        <w:t>_________________________________                  _____________________________________________</w:t>
      </w:r>
    </w:p>
    <w:p w:rsidR="00502EDB" w:rsidRDefault="00502EDB" w:rsidP="00502EDB">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BC259E" w:rsidRDefault="00BC259E">
      <w:pPr>
        <w:suppressAutoHyphens w:val="0"/>
        <w:rPr>
          <w:rFonts w:eastAsia="Arial"/>
          <w:sz w:val="28"/>
          <w:szCs w:val="20"/>
        </w:rPr>
      </w:pPr>
      <w:r>
        <w:br w:type="page"/>
      </w:r>
    </w:p>
    <w:p w:rsidR="006C7475" w:rsidRDefault="00E952C9">
      <w:pPr>
        <w:pStyle w:val="19"/>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C7475" w:rsidRPr="00CC4043" w:rsidRDefault="006C7475" w:rsidP="000C50F6">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6C7475" w:rsidRPr="00CC4043" w:rsidRDefault="006C7475" w:rsidP="000C50F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6C7475" w:rsidRPr="00CC4043" w:rsidRDefault="006C7475" w:rsidP="000C50F6">
      <w:pPr>
        <w:jc w:val="center"/>
      </w:pPr>
    </w:p>
    <w:p w:rsidR="006C7475" w:rsidRPr="00CC4043" w:rsidRDefault="006C7475" w:rsidP="000C50F6">
      <w:pPr>
        <w:tabs>
          <w:tab w:val="left" w:pos="9639"/>
        </w:tabs>
        <w:jc w:val="center"/>
        <w:rPr>
          <w:b/>
          <w:bCs/>
          <w:sz w:val="28"/>
          <w:szCs w:val="28"/>
        </w:rPr>
      </w:pPr>
      <w:r>
        <w:rPr>
          <w:b/>
          <w:bCs/>
          <w:sz w:val="28"/>
          <w:szCs w:val="28"/>
        </w:rPr>
        <w:t xml:space="preserve">Административный персонал </w:t>
      </w:r>
    </w:p>
    <w:p w:rsidR="006C7475" w:rsidRPr="00CC4043" w:rsidRDefault="006C7475" w:rsidP="000C50F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C7475" w:rsidRPr="00CC4043" w:rsidTr="000C50F6">
        <w:trPr>
          <w:jc w:val="center"/>
        </w:trPr>
        <w:tc>
          <w:tcPr>
            <w:tcW w:w="761" w:type="dxa"/>
            <w:vAlign w:val="center"/>
          </w:tcPr>
          <w:p w:rsidR="006C7475" w:rsidRPr="00CC4043" w:rsidRDefault="006C7475" w:rsidP="000C50F6">
            <w:pPr>
              <w:tabs>
                <w:tab w:val="left" w:pos="9639"/>
              </w:tabs>
              <w:jc w:val="center"/>
            </w:pPr>
            <w:r>
              <w:t>№ п/п</w:t>
            </w:r>
          </w:p>
        </w:tc>
        <w:tc>
          <w:tcPr>
            <w:tcW w:w="2299" w:type="dxa"/>
            <w:vAlign w:val="center"/>
          </w:tcPr>
          <w:p w:rsidR="006C7475" w:rsidRPr="00CC4043" w:rsidRDefault="006C7475" w:rsidP="000C50F6">
            <w:pPr>
              <w:tabs>
                <w:tab w:val="left" w:pos="9639"/>
              </w:tabs>
              <w:jc w:val="center"/>
            </w:pPr>
            <w:r>
              <w:t>Занимаемая должность</w:t>
            </w:r>
          </w:p>
        </w:tc>
        <w:tc>
          <w:tcPr>
            <w:tcW w:w="2762" w:type="dxa"/>
            <w:vAlign w:val="center"/>
          </w:tcPr>
          <w:p w:rsidR="006C7475" w:rsidRPr="00CC4043" w:rsidRDefault="006C7475" w:rsidP="000C50F6">
            <w:pPr>
              <w:tabs>
                <w:tab w:val="left" w:pos="9639"/>
              </w:tabs>
              <w:jc w:val="center"/>
            </w:pPr>
            <w:r>
              <w:t>Ф.И.О.</w:t>
            </w:r>
          </w:p>
        </w:tc>
        <w:tc>
          <w:tcPr>
            <w:tcW w:w="2160" w:type="dxa"/>
            <w:vAlign w:val="center"/>
          </w:tcPr>
          <w:p w:rsidR="006C7475" w:rsidRPr="00CC4043" w:rsidRDefault="006C7475" w:rsidP="000C50F6">
            <w:pPr>
              <w:tabs>
                <w:tab w:val="left" w:pos="9639"/>
              </w:tabs>
              <w:jc w:val="center"/>
            </w:pPr>
            <w:r>
              <w:t>Образование и специальность</w:t>
            </w:r>
          </w:p>
        </w:tc>
        <w:tc>
          <w:tcPr>
            <w:tcW w:w="2247" w:type="dxa"/>
            <w:vAlign w:val="center"/>
          </w:tcPr>
          <w:p w:rsidR="006C7475" w:rsidRPr="00CC4043" w:rsidRDefault="006C7475" w:rsidP="000C50F6">
            <w:pPr>
              <w:tabs>
                <w:tab w:val="left" w:pos="9639"/>
              </w:tabs>
              <w:jc w:val="center"/>
            </w:pPr>
            <w:r>
              <w:t>Стаж работы по профилю занимаемой должности</w:t>
            </w:r>
          </w:p>
        </w:tc>
      </w:tr>
      <w:tr w:rsidR="006C7475" w:rsidRPr="00CC4043" w:rsidTr="000C50F6">
        <w:trPr>
          <w:jc w:val="center"/>
        </w:trPr>
        <w:tc>
          <w:tcPr>
            <w:tcW w:w="761" w:type="dxa"/>
            <w:vAlign w:val="center"/>
          </w:tcPr>
          <w:p w:rsidR="006C7475" w:rsidRPr="00CC4043" w:rsidRDefault="006C7475" w:rsidP="000C50F6">
            <w:pPr>
              <w:tabs>
                <w:tab w:val="left" w:pos="9639"/>
              </w:tabs>
              <w:jc w:val="center"/>
            </w:pPr>
            <w:r>
              <w:t>1</w:t>
            </w:r>
          </w:p>
        </w:tc>
        <w:tc>
          <w:tcPr>
            <w:tcW w:w="2299" w:type="dxa"/>
            <w:vAlign w:val="center"/>
          </w:tcPr>
          <w:p w:rsidR="006C7475" w:rsidRPr="00CC4043" w:rsidRDefault="006C7475" w:rsidP="000C50F6">
            <w:pPr>
              <w:tabs>
                <w:tab w:val="left" w:pos="9639"/>
              </w:tabs>
              <w:jc w:val="center"/>
            </w:pPr>
          </w:p>
        </w:tc>
        <w:tc>
          <w:tcPr>
            <w:tcW w:w="2762" w:type="dxa"/>
          </w:tcPr>
          <w:p w:rsidR="006C7475" w:rsidRPr="00CC4043" w:rsidRDefault="006C7475" w:rsidP="000C50F6">
            <w:pPr>
              <w:tabs>
                <w:tab w:val="left" w:pos="9639"/>
              </w:tabs>
              <w:jc w:val="center"/>
            </w:pPr>
          </w:p>
        </w:tc>
        <w:tc>
          <w:tcPr>
            <w:tcW w:w="2160" w:type="dxa"/>
            <w:vAlign w:val="center"/>
          </w:tcPr>
          <w:p w:rsidR="006C7475" w:rsidRPr="00CC4043" w:rsidRDefault="006C7475" w:rsidP="000C50F6">
            <w:pPr>
              <w:tabs>
                <w:tab w:val="left" w:pos="9639"/>
              </w:tabs>
              <w:jc w:val="center"/>
            </w:pPr>
          </w:p>
        </w:tc>
        <w:tc>
          <w:tcPr>
            <w:tcW w:w="2247" w:type="dxa"/>
            <w:vAlign w:val="center"/>
          </w:tcPr>
          <w:p w:rsidR="006C7475" w:rsidRPr="00CC4043" w:rsidRDefault="006C7475" w:rsidP="000C50F6">
            <w:pPr>
              <w:tabs>
                <w:tab w:val="left" w:pos="9639"/>
              </w:tabs>
              <w:jc w:val="center"/>
            </w:pPr>
          </w:p>
        </w:tc>
      </w:tr>
      <w:tr w:rsidR="006C7475" w:rsidRPr="00CC4043" w:rsidTr="000C50F6">
        <w:trPr>
          <w:jc w:val="center"/>
        </w:trPr>
        <w:tc>
          <w:tcPr>
            <w:tcW w:w="761" w:type="dxa"/>
            <w:vAlign w:val="center"/>
          </w:tcPr>
          <w:p w:rsidR="006C7475" w:rsidRPr="00CC4043" w:rsidRDefault="006C7475" w:rsidP="000C50F6">
            <w:pPr>
              <w:tabs>
                <w:tab w:val="left" w:pos="9639"/>
              </w:tabs>
              <w:jc w:val="center"/>
            </w:pPr>
            <w:r>
              <w:t>2</w:t>
            </w:r>
          </w:p>
        </w:tc>
        <w:tc>
          <w:tcPr>
            <w:tcW w:w="2299" w:type="dxa"/>
            <w:vAlign w:val="center"/>
          </w:tcPr>
          <w:p w:rsidR="006C7475" w:rsidRPr="00CC4043" w:rsidRDefault="006C7475" w:rsidP="000C50F6">
            <w:pPr>
              <w:tabs>
                <w:tab w:val="left" w:pos="9639"/>
              </w:tabs>
              <w:jc w:val="center"/>
            </w:pPr>
          </w:p>
        </w:tc>
        <w:tc>
          <w:tcPr>
            <w:tcW w:w="2762" w:type="dxa"/>
          </w:tcPr>
          <w:p w:rsidR="006C7475" w:rsidRPr="00CC4043" w:rsidRDefault="006C7475" w:rsidP="000C50F6">
            <w:pPr>
              <w:tabs>
                <w:tab w:val="left" w:pos="9639"/>
              </w:tabs>
              <w:jc w:val="center"/>
            </w:pPr>
          </w:p>
        </w:tc>
        <w:tc>
          <w:tcPr>
            <w:tcW w:w="2160" w:type="dxa"/>
            <w:vAlign w:val="center"/>
          </w:tcPr>
          <w:p w:rsidR="006C7475" w:rsidRPr="00CC4043" w:rsidRDefault="006C7475" w:rsidP="000C50F6">
            <w:pPr>
              <w:tabs>
                <w:tab w:val="left" w:pos="9639"/>
              </w:tabs>
              <w:jc w:val="center"/>
            </w:pPr>
          </w:p>
        </w:tc>
        <w:tc>
          <w:tcPr>
            <w:tcW w:w="2247" w:type="dxa"/>
            <w:vAlign w:val="center"/>
          </w:tcPr>
          <w:p w:rsidR="006C7475" w:rsidRPr="00CC4043" w:rsidRDefault="006C7475" w:rsidP="000C50F6">
            <w:pPr>
              <w:tabs>
                <w:tab w:val="left" w:pos="9639"/>
              </w:tabs>
              <w:jc w:val="center"/>
            </w:pPr>
          </w:p>
        </w:tc>
      </w:tr>
      <w:tr w:rsidR="006C7475" w:rsidRPr="00CC4043" w:rsidTr="000C50F6">
        <w:trPr>
          <w:jc w:val="center"/>
        </w:trPr>
        <w:tc>
          <w:tcPr>
            <w:tcW w:w="761" w:type="dxa"/>
            <w:vAlign w:val="center"/>
          </w:tcPr>
          <w:p w:rsidR="006C7475" w:rsidRPr="00CC4043" w:rsidRDefault="006C7475" w:rsidP="000C50F6">
            <w:pPr>
              <w:tabs>
                <w:tab w:val="left" w:pos="9639"/>
              </w:tabs>
              <w:jc w:val="center"/>
            </w:pPr>
            <w:r>
              <w:t>…</w:t>
            </w:r>
          </w:p>
        </w:tc>
        <w:tc>
          <w:tcPr>
            <w:tcW w:w="2299" w:type="dxa"/>
            <w:vAlign w:val="center"/>
          </w:tcPr>
          <w:p w:rsidR="006C7475" w:rsidRPr="00CC4043" w:rsidRDefault="006C7475" w:rsidP="000C50F6">
            <w:pPr>
              <w:tabs>
                <w:tab w:val="left" w:pos="9639"/>
              </w:tabs>
              <w:jc w:val="center"/>
            </w:pPr>
          </w:p>
        </w:tc>
        <w:tc>
          <w:tcPr>
            <w:tcW w:w="2762" w:type="dxa"/>
          </w:tcPr>
          <w:p w:rsidR="006C7475" w:rsidRPr="00CC4043" w:rsidRDefault="006C7475" w:rsidP="000C50F6">
            <w:pPr>
              <w:tabs>
                <w:tab w:val="left" w:pos="9639"/>
              </w:tabs>
              <w:jc w:val="center"/>
            </w:pPr>
          </w:p>
        </w:tc>
        <w:tc>
          <w:tcPr>
            <w:tcW w:w="2160" w:type="dxa"/>
            <w:vAlign w:val="center"/>
          </w:tcPr>
          <w:p w:rsidR="006C7475" w:rsidRPr="00CC4043" w:rsidRDefault="006C7475" w:rsidP="000C50F6">
            <w:pPr>
              <w:tabs>
                <w:tab w:val="left" w:pos="9639"/>
              </w:tabs>
              <w:jc w:val="center"/>
            </w:pPr>
          </w:p>
        </w:tc>
        <w:tc>
          <w:tcPr>
            <w:tcW w:w="2247" w:type="dxa"/>
            <w:vAlign w:val="center"/>
          </w:tcPr>
          <w:p w:rsidR="006C7475" w:rsidRPr="00CC4043" w:rsidRDefault="006C7475" w:rsidP="000C50F6">
            <w:pPr>
              <w:tabs>
                <w:tab w:val="left" w:pos="9639"/>
              </w:tabs>
              <w:jc w:val="center"/>
            </w:pPr>
          </w:p>
        </w:tc>
      </w:tr>
    </w:tbl>
    <w:p w:rsidR="006C7475" w:rsidRPr="00CC4043" w:rsidRDefault="006C7475" w:rsidP="000C50F6">
      <w:pPr>
        <w:tabs>
          <w:tab w:val="left" w:pos="9639"/>
        </w:tabs>
      </w:pPr>
    </w:p>
    <w:p w:rsidR="006C7475" w:rsidRPr="00CC4043" w:rsidRDefault="006C7475" w:rsidP="000C50F6">
      <w:pPr>
        <w:tabs>
          <w:tab w:val="left" w:pos="9639"/>
        </w:tabs>
        <w:jc w:val="center"/>
        <w:rPr>
          <w:b/>
          <w:bCs/>
          <w:sz w:val="28"/>
          <w:szCs w:val="28"/>
        </w:rPr>
      </w:pPr>
      <w:r>
        <w:rPr>
          <w:b/>
          <w:bCs/>
          <w:sz w:val="28"/>
          <w:szCs w:val="28"/>
        </w:rPr>
        <w:t>Производственный персонал (водители)*</w:t>
      </w:r>
    </w:p>
    <w:p w:rsidR="006C7475" w:rsidRPr="00CC4043" w:rsidRDefault="006C7475" w:rsidP="000C50F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6C7475" w:rsidRPr="00CC4043" w:rsidTr="000C50F6">
        <w:trPr>
          <w:trHeight w:val="1000"/>
          <w:jc w:val="center"/>
        </w:trPr>
        <w:tc>
          <w:tcPr>
            <w:tcW w:w="670" w:type="dxa"/>
            <w:vAlign w:val="center"/>
          </w:tcPr>
          <w:p w:rsidR="006C7475" w:rsidRPr="00CC4043" w:rsidRDefault="006C7475" w:rsidP="000C50F6">
            <w:pPr>
              <w:tabs>
                <w:tab w:val="left" w:pos="9639"/>
              </w:tabs>
              <w:jc w:val="center"/>
            </w:pPr>
            <w:r>
              <w:t>№ п/п</w:t>
            </w:r>
          </w:p>
        </w:tc>
        <w:tc>
          <w:tcPr>
            <w:tcW w:w="3969" w:type="dxa"/>
            <w:vAlign w:val="center"/>
          </w:tcPr>
          <w:p w:rsidR="006C7475" w:rsidRPr="00CC4043" w:rsidRDefault="006C7475" w:rsidP="000C50F6">
            <w:pPr>
              <w:tabs>
                <w:tab w:val="left" w:pos="9639"/>
              </w:tabs>
              <w:jc w:val="center"/>
            </w:pPr>
            <w:r>
              <w:t>Ф.И.О.</w:t>
            </w:r>
          </w:p>
        </w:tc>
        <w:tc>
          <w:tcPr>
            <w:tcW w:w="3036" w:type="dxa"/>
            <w:vAlign w:val="center"/>
          </w:tcPr>
          <w:p w:rsidR="006C7475" w:rsidRPr="00CC4043" w:rsidRDefault="006C7475" w:rsidP="000C50F6">
            <w:pPr>
              <w:tabs>
                <w:tab w:val="left" w:pos="9639"/>
              </w:tabs>
              <w:jc w:val="center"/>
            </w:pPr>
            <w:r>
              <w:t>Серия, номер водительского удостоверения*</w:t>
            </w:r>
          </w:p>
        </w:tc>
        <w:tc>
          <w:tcPr>
            <w:tcW w:w="2451" w:type="dxa"/>
            <w:vAlign w:val="center"/>
          </w:tcPr>
          <w:p w:rsidR="006C7475" w:rsidRPr="00CC4043" w:rsidRDefault="006C7475" w:rsidP="000C50F6">
            <w:pPr>
              <w:tabs>
                <w:tab w:val="left" w:pos="9639"/>
              </w:tabs>
              <w:jc w:val="center"/>
            </w:pPr>
            <w:r>
              <w:t>Стаж работы по специальности</w:t>
            </w:r>
          </w:p>
        </w:tc>
      </w:tr>
      <w:tr w:rsidR="006C7475" w:rsidRPr="00CC4043" w:rsidTr="000C50F6">
        <w:trPr>
          <w:jc w:val="center"/>
        </w:trPr>
        <w:tc>
          <w:tcPr>
            <w:tcW w:w="670" w:type="dxa"/>
            <w:vAlign w:val="center"/>
          </w:tcPr>
          <w:p w:rsidR="006C7475" w:rsidRPr="00CC4043" w:rsidRDefault="006C7475" w:rsidP="000C50F6">
            <w:pPr>
              <w:tabs>
                <w:tab w:val="left" w:pos="9639"/>
              </w:tabs>
              <w:jc w:val="center"/>
            </w:pPr>
            <w:r>
              <w:t>1</w:t>
            </w:r>
          </w:p>
        </w:tc>
        <w:tc>
          <w:tcPr>
            <w:tcW w:w="3969" w:type="dxa"/>
          </w:tcPr>
          <w:p w:rsidR="006C7475" w:rsidRPr="00CC4043" w:rsidRDefault="006C7475" w:rsidP="000C50F6">
            <w:pPr>
              <w:tabs>
                <w:tab w:val="left" w:pos="9639"/>
              </w:tabs>
              <w:jc w:val="center"/>
            </w:pPr>
          </w:p>
        </w:tc>
        <w:tc>
          <w:tcPr>
            <w:tcW w:w="3036" w:type="dxa"/>
          </w:tcPr>
          <w:p w:rsidR="006C7475" w:rsidRPr="00CC4043" w:rsidRDefault="006C7475" w:rsidP="000C50F6">
            <w:pPr>
              <w:tabs>
                <w:tab w:val="left" w:pos="9639"/>
              </w:tabs>
              <w:jc w:val="center"/>
            </w:pPr>
          </w:p>
        </w:tc>
        <w:tc>
          <w:tcPr>
            <w:tcW w:w="2451" w:type="dxa"/>
            <w:vAlign w:val="center"/>
          </w:tcPr>
          <w:p w:rsidR="006C7475" w:rsidRPr="00CC4043" w:rsidRDefault="006C7475" w:rsidP="000C50F6">
            <w:pPr>
              <w:tabs>
                <w:tab w:val="left" w:pos="9639"/>
              </w:tabs>
              <w:jc w:val="center"/>
            </w:pPr>
          </w:p>
        </w:tc>
      </w:tr>
      <w:tr w:rsidR="006C7475" w:rsidRPr="00CC4043" w:rsidTr="000C50F6">
        <w:trPr>
          <w:jc w:val="center"/>
        </w:trPr>
        <w:tc>
          <w:tcPr>
            <w:tcW w:w="670" w:type="dxa"/>
            <w:vAlign w:val="center"/>
          </w:tcPr>
          <w:p w:rsidR="006C7475" w:rsidRPr="00CC4043" w:rsidRDefault="006C7475" w:rsidP="000C50F6">
            <w:pPr>
              <w:tabs>
                <w:tab w:val="left" w:pos="9639"/>
              </w:tabs>
              <w:jc w:val="center"/>
            </w:pPr>
            <w:r>
              <w:t>2</w:t>
            </w:r>
          </w:p>
        </w:tc>
        <w:tc>
          <w:tcPr>
            <w:tcW w:w="3969" w:type="dxa"/>
          </w:tcPr>
          <w:p w:rsidR="006C7475" w:rsidRPr="00CC4043" w:rsidRDefault="006C7475" w:rsidP="000C50F6">
            <w:pPr>
              <w:tabs>
                <w:tab w:val="left" w:pos="9639"/>
              </w:tabs>
              <w:jc w:val="center"/>
            </w:pPr>
          </w:p>
        </w:tc>
        <w:tc>
          <w:tcPr>
            <w:tcW w:w="3036" w:type="dxa"/>
          </w:tcPr>
          <w:p w:rsidR="006C7475" w:rsidRPr="00CC4043" w:rsidRDefault="006C7475" w:rsidP="000C50F6">
            <w:pPr>
              <w:tabs>
                <w:tab w:val="left" w:pos="9639"/>
              </w:tabs>
              <w:jc w:val="center"/>
            </w:pPr>
          </w:p>
        </w:tc>
        <w:tc>
          <w:tcPr>
            <w:tcW w:w="2451" w:type="dxa"/>
            <w:vAlign w:val="center"/>
          </w:tcPr>
          <w:p w:rsidR="006C7475" w:rsidRPr="00CC4043" w:rsidRDefault="006C7475" w:rsidP="000C50F6">
            <w:pPr>
              <w:tabs>
                <w:tab w:val="left" w:pos="9639"/>
              </w:tabs>
              <w:jc w:val="center"/>
            </w:pPr>
          </w:p>
        </w:tc>
      </w:tr>
      <w:tr w:rsidR="006C7475" w:rsidRPr="00CC4043" w:rsidTr="000C50F6">
        <w:trPr>
          <w:jc w:val="center"/>
        </w:trPr>
        <w:tc>
          <w:tcPr>
            <w:tcW w:w="670" w:type="dxa"/>
            <w:vAlign w:val="center"/>
          </w:tcPr>
          <w:p w:rsidR="006C7475" w:rsidRPr="00CC4043" w:rsidRDefault="006C7475" w:rsidP="000C50F6">
            <w:pPr>
              <w:tabs>
                <w:tab w:val="left" w:pos="9639"/>
              </w:tabs>
              <w:jc w:val="center"/>
            </w:pPr>
            <w:r>
              <w:t>…</w:t>
            </w:r>
          </w:p>
        </w:tc>
        <w:tc>
          <w:tcPr>
            <w:tcW w:w="3969" w:type="dxa"/>
          </w:tcPr>
          <w:p w:rsidR="006C7475" w:rsidRPr="00CC4043" w:rsidRDefault="006C7475" w:rsidP="000C50F6">
            <w:pPr>
              <w:tabs>
                <w:tab w:val="left" w:pos="9639"/>
              </w:tabs>
              <w:jc w:val="center"/>
            </w:pPr>
          </w:p>
        </w:tc>
        <w:tc>
          <w:tcPr>
            <w:tcW w:w="3036" w:type="dxa"/>
          </w:tcPr>
          <w:p w:rsidR="006C7475" w:rsidRPr="00CC4043" w:rsidRDefault="006C7475" w:rsidP="000C50F6">
            <w:pPr>
              <w:tabs>
                <w:tab w:val="left" w:pos="9639"/>
              </w:tabs>
              <w:jc w:val="center"/>
            </w:pPr>
          </w:p>
        </w:tc>
        <w:tc>
          <w:tcPr>
            <w:tcW w:w="2451" w:type="dxa"/>
            <w:vAlign w:val="center"/>
          </w:tcPr>
          <w:p w:rsidR="006C7475" w:rsidRPr="00CC4043" w:rsidRDefault="006C7475" w:rsidP="000C50F6">
            <w:pPr>
              <w:tabs>
                <w:tab w:val="left" w:pos="9639"/>
              </w:tabs>
              <w:jc w:val="center"/>
            </w:pPr>
          </w:p>
        </w:tc>
      </w:tr>
    </w:tbl>
    <w:p w:rsidR="006C7475" w:rsidRPr="00CC4043" w:rsidRDefault="006C7475" w:rsidP="000C50F6">
      <w:pPr>
        <w:ind w:firstLine="709"/>
        <w:rPr>
          <w:rFonts w:eastAsia="MS Mincho"/>
          <w:b/>
          <w:i/>
          <w:sz w:val="28"/>
          <w:szCs w:val="28"/>
        </w:rPr>
      </w:pPr>
    </w:p>
    <w:p w:rsidR="006C7475" w:rsidRPr="00CC4043" w:rsidRDefault="006C7475" w:rsidP="000C50F6">
      <w:r>
        <w:t>* Копии водительских удостоверений на</w:t>
      </w:r>
      <w:proofErr w:type="gramStart"/>
      <w:r>
        <w:t xml:space="preserve"> ____ (_________) </w:t>
      </w:r>
      <w:proofErr w:type="gramEnd"/>
      <w:r>
        <w:t>листах.</w:t>
      </w:r>
    </w:p>
    <w:p w:rsidR="006C7475" w:rsidRPr="00CC4043" w:rsidRDefault="006C7475" w:rsidP="000C50F6"/>
    <w:p w:rsidR="006C7475" w:rsidRPr="00CC4043" w:rsidRDefault="006C7475" w:rsidP="000C50F6"/>
    <w:p w:rsidR="006C7475" w:rsidRPr="00CC4043" w:rsidRDefault="006C7475" w:rsidP="000C50F6"/>
    <w:p w:rsidR="006C7475" w:rsidRPr="00CC4043" w:rsidRDefault="006C7475" w:rsidP="000C50F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C7475" w:rsidRPr="00CC4043" w:rsidRDefault="006C7475" w:rsidP="000C50F6">
      <w:pPr>
        <w:tabs>
          <w:tab w:val="left" w:pos="8640"/>
        </w:tabs>
        <w:jc w:val="center"/>
        <w:rPr>
          <w:i/>
        </w:rPr>
      </w:pPr>
      <w:r>
        <w:rPr>
          <w:i/>
        </w:rPr>
        <w:t>(наименование претендента)</w:t>
      </w:r>
    </w:p>
    <w:p w:rsidR="006C7475" w:rsidRPr="00CC4043" w:rsidRDefault="006C7475" w:rsidP="000C50F6">
      <w:pPr>
        <w:rPr>
          <w:sz w:val="28"/>
          <w:szCs w:val="28"/>
          <w:lang w:eastAsia="ru-RU"/>
        </w:rPr>
      </w:pPr>
      <w:r>
        <w:rPr>
          <w:sz w:val="28"/>
          <w:szCs w:val="28"/>
          <w:lang w:eastAsia="ru-RU"/>
        </w:rPr>
        <w:t>____________________________________________________________________</w:t>
      </w:r>
    </w:p>
    <w:p w:rsidR="006C7475" w:rsidRPr="00CC4043" w:rsidRDefault="006C7475" w:rsidP="000C50F6">
      <w:pPr>
        <w:rPr>
          <w:i/>
        </w:rPr>
      </w:pPr>
      <w:r>
        <w:rPr>
          <w:i/>
        </w:rPr>
        <w:t xml:space="preserve">       М.П.</w:t>
      </w:r>
      <w:r>
        <w:rPr>
          <w:i/>
        </w:rPr>
        <w:tab/>
      </w:r>
      <w:r>
        <w:rPr>
          <w:i/>
        </w:rPr>
        <w:tab/>
      </w:r>
      <w:r>
        <w:rPr>
          <w:i/>
        </w:rPr>
        <w:tab/>
        <w:t>(должность, подпись, ФИО)</w:t>
      </w:r>
    </w:p>
    <w:p w:rsidR="006C7475" w:rsidRPr="00CC4043" w:rsidRDefault="006C7475" w:rsidP="000C50F6">
      <w:pPr>
        <w:rPr>
          <w:sz w:val="28"/>
          <w:szCs w:val="28"/>
          <w:lang w:eastAsia="ru-RU"/>
        </w:rPr>
      </w:pPr>
      <w:r>
        <w:rPr>
          <w:sz w:val="28"/>
          <w:szCs w:val="28"/>
          <w:lang w:eastAsia="ru-RU"/>
        </w:rPr>
        <w:t>"____" ____________ 201__ г.</w:t>
      </w:r>
    </w:p>
    <w:p w:rsidR="006C7475" w:rsidRDefault="006C7475"/>
    <w:p w:rsidR="006C7475" w:rsidRDefault="006C7475"/>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C7475" w:rsidRDefault="00E952C9">
      <w:pPr>
        <w:pStyle w:val="19"/>
        <w:ind w:firstLine="0"/>
        <w:jc w:val="right"/>
        <w:outlineLvl w:val="0"/>
        <w:rPr>
          <w:b/>
          <w:i/>
          <w:iCs/>
        </w:rPr>
      </w:pPr>
      <w:r>
        <w:lastRenderedPageBreak/>
        <w:t>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C7475" w:rsidRPr="00EF666B" w:rsidRDefault="006C7475" w:rsidP="000C50F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6C7475" w:rsidRPr="00EF666B" w:rsidRDefault="006C7475" w:rsidP="000C50F6">
      <w:pPr>
        <w:tabs>
          <w:tab w:val="left" w:pos="9639"/>
        </w:tabs>
        <w:ind w:firstLine="567"/>
        <w:jc w:val="center"/>
        <w:rPr>
          <w:i/>
        </w:rPr>
      </w:pPr>
      <w:r>
        <w:rPr>
          <w:i/>
        </w:rPr>
        <w:t>(отдельный лист по каждому субподрядчику)</w:t>
      </w:r>
    </w:p>
    <w:p w:rsidR="006C7475" w:rsidRPr="00EF666B" w:rsidRDefault="006C7475" w:rsidP="000C50F6">
      <w:pPr>
        <w:tabs>
          <w:tab w:val="left" w:pos="9639"/>
        </w:tabs>
        <w:ind w:firstLine="567"/>
        <w:jc w:val="center"/>
        <w:rPr>
          <w:sz w:val="22"/>
        </w:rPr>
      </w:pPr>
    </w:p>
    <w:p w:rsidR="006C7475" w:rsidRPr="00EF666B" w:rsidRDefault="006C7475" w:rsidP="000C50F6">
      <w:pPr>
        <w:tabs>
          <w:tab w:val="left" w:pos="9639"/>
        </w:tabs>
        <w:ind w:firstLine="567"/>
        <w:jc w:val="center"/>
        <w:rPr>
          <w:b/>
          <w:sz w:val="28"/>
          <w:szCs w:val="28"/>
        </w:rPr>
      </w:pPr>
      <w:r>
        <w:rPr>
          <w:b/>
          <w:sz w:val="28"/>
          <w:szCs w:val="28"/>
        </w:rPr>
        <w:t>Наименование организации, фирмы:</w:t>
      </w:r>
    </w:p>
    <w:p w:rsidR="006C7475" w:rsidRPr="00EF666B" w:rsidRDefault="006C7475" w:rsidP="000C50F6">
      <w:pPr>
        <w:tabs>
          <w:tab w:val="left" w:pos="9639"/>
        </w:tabs>
        <w:ind w:firstLine="567"/>
        <w:rPr>
          <w:sz w:val="22"/>
        </w:rPr>
      </w:pPr>
      <w:r>
        <w:rPr>
          <w:sz w:val="22"/>
        </w:rPr>
        <w:t>____________________________________________________________________________</w:t>
      </w:r>
    </w:p>
    <w:p w:rsidR="006C7475" w:rsidRPr="00EF666B" w:rsidRDefault="006C7475" w:rsidP="000C50F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6C7475" w:rsidRPr="00EF666B" w:rsidTr="000C50F6">
        <w:tc>
          <w:tcPr>
            <w:tcW w:w="3138" w:type="dxa"/>
            <w:tcBorders>
              <w:top w:val="single" w:sz="4" w:space="0" w:color="auto"/>
              <w:left w:val="single" w:sz="4" w:space="0" w:color="auto"/>
              <w:bottom w:val="single" w:sz="4" w:space="0" w:color="auto"/>
              <w:right w:val="single" w:sz="4" w:space="0" w:color="auto"/>
            </w:tcBorders>
            <w:vAlign w:val="center"/>
            <w:hideMark/>
          </w:tcPr>
          <w:p w:rsidR="006C7475" w:rsidRPr="00EF666B" w:rsidRDefault="006C7475" w:rsidP="000C50F6">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6C7475" w:rsidRPr="00EF666B" w:rsidRDefault="006C7475" w:rsidP="000C50F6">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6C7475" w:rsidRPr="00EF666B" w:rsidRDefault="006C7475" w:rsidP="000C50F6">
            <w:pPr>
              <w:tabs>
                <w:tab w:val="left" w:pos="9639"/>
              </w:tabs>
              <w:rPr>
                <w:szCs w:val="28"/>
              </w:rPr>
            </w:pPr>
            <w:r>
              <w:rPr>
                <w:szCs w:val="28"/>
              </w:rPr>
              <w:t>Филиалы и дочерние предприятия</w:t>
            </w:r>
          </w:p>
        </w:tc>
      </w:tr>
      <w:tr w:rsidR="006C7475" w:rsidRPr="00EF666B" w:rsidTr="000C50F6">
        <w:trPr>
          <w:trHeight w:val="227"/>
        </w:trPr>
        <w:tc>
          <w:tcPr>
            <w:tcW w:w="3138" w:type="dxa"/>
            <w:tcBorders>
              <w:top w:val="single" w:sz="4" w:space="0" w:color="auto"/>
              <w:left w:val="single" w:sz="4" w:space="0" w:color="auto"/>
              <w:bottom w:val="single" w:sz="4" w:space="0" w:color="auto"/>
              <w:right w:val="single" w:sz="4" w:space="0" w:color="auto"/>
            </w:tcBorders>
            <w:hideMark/>
          </w:tcPr>
          <w:p w:rsidR="006C7475" w:rsidRPr="00EF666B" w:rsidRDefault="006C7475" w:rsidP="000C50F6">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6C7475" w:rsidRPr="00EF666B" w:rsidRDefault="006C7475" w:rsidP="000C50F6">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6C7475" w:rsidRPr="00EF666B" w:rsidRDefault="006C7475" w:rsidP="000C50F6">
            <w:pPr>
              <w:tabs>
                <w:tab w:val="left" w:pos="9639"/>
              </w:tabs>
              <w:rPr>
                <w:szCs w:val="28"/>
              </w:rPr>
            </w:pPr>
          </w:p>
        </w:tc>
      </w:tr>
      <w:tr w:rsidR="006C7475" w:rsidRPr="00EF666B" w:rsidTr="000C50F6">
        <w:trPr>
          <w:trHeight w:val="227"/>
        </w:trPr>
        <w:tc>
          <w:tcPr>
            <w:tcW w:w="3138" w:type="dxa"/>
            <w:tcBorders>
              <w:top w:val="single" w:sz="4" w:space="0" w:color="auto"/>
              <w:left w:val="single" w:sz="4" w:space="0" w:color="auto"/>
              <w:bottom w:val="single" w:sz="4" w:space="0" w:color="auto"/>
              <w:right w:val="single" w:sz="4" w:space="0" w:color="auto"/>
            </w:tcBorders>
            <w:hideMark/>
          </w:tcPr>
          <w:p w:rsidR="006C7475" w:rsidRPr="00EF666B" w:rsidRDefault="006C7475" w:rsidP="000C50F6">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6C7475" w:rsidRPr="00EF666B" w:rsidRDefault="006C7475" w:rsidP="000C50F6">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6C7475" w:rsidRPr="00EF666B" w:rsidRDefault="006C7475" w:rsidP="000C50F6">
            <w:pPr>
              <w:tabs>
                <w:tab w:val="left" w:pos="9639"/>
              </w:tabs>
              <w:rPr>
                <w:szCs w:val="28"/>
              </w:rPr>
            </w:pPr>
          </w:p>
        </w:tc>
      </w:tr>
      <w:tr w:rsidR="006C7475" w:rsidRPr="00EF666B" w:rsidTr="000C50F6">
        <w:trPr>
          <w:trHeight w:val="227"/>
        </w:trPr>
        <w:tc>
          <w:tcPr>
            <w:tcW w:w="3138" w:type="dxa"/>
            <w:tcBorders>
              <w:top w:val="single" w:sz="4" w:space="0" w:color="auto"/>
              <w:left w:val="single" w:sz="4" w:space="0" w:color="auto"/>
              <w:bottom w:val="single" w:sz="4" w:space="0" w:color="auto"/>
              <w:right w:val="single" w:sz="4" w:space="0" w:color="auto"/>
            </w:tcBorders>
            <w:hideMark/>
          </w:tcPr>
          <w:p w:rsidR="006C7475" w:rsidRPr="00EF666B" w:rsidRDefault="006C7475" w:rsidP="000C50F6">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6C7475" w:rsidRPr="00EF666B" w:rsidRDefault="006C7475" w:rsidP="000C50F6">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6C7475" w:rsidRPr="00EF666B" w:rsidRDefault="006C7475" w:rsidP="000C50F6">
            <w:pPr>
              <w:tabs>
                <w:tab w:val="left" w:pos="9639"/>
              </w:tabs>
              <w:rPr>
                <w:szCs w:val="28"/>
              </w:rPr>
            </w:pPr>
          </w:p>
        </w:tc>
      </w:tr>
      <w:tr w:rsidR="006C7475" w:rsidRPr="00EF666B" w:rsidTr="000C50F6">
        <w:trPr>
          <w:trHeight w:val="227"/>
        </w:trPr>
        <w:tc>
          <w:tcPr>
            <w:tcW w:w="3138" w:type="dxa"/>
            <w:tcBorders>
              <w:top w:val="single" w:sz="4" w:space="0" w:color="auto"/>
              <w:left w:val="single" w:sz="4" w:space="0" w:color="auto"/>
              <w:bottom w:val="single" w:sz="4" w:space="0" w:color="auto"/>
              <w:right w:val="single" w:sz="4" w:space="0" w:color="auto"/>
            </w:tcBorders>
            <w:hideMark/>
          </w:tcPr>
          <w:p w:rsidR="006C7475" w:rsidRPr="00EF666B" w:rsidRDefault="006C7475" w:rsidP="000C50F6">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6C7475" w:rsidRPr="00EF666B" w:rsidRDefault="006C7475" w:rsidP="000C50F6">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6C7475" w:rsidRPr="00EF666B" w:rsidRDefault="006C7475" w:rsidP="000C50F6">
            <w:pPr>
              <w:tabs>
                <w:tab w:val="left" w:pos="9639"/>
              </w:tabs>
              <w:rPr>
                <w:szCs w:val="28"/>
              </w:rPr>
            </w:pPr>
          </w:p>
        </w:tc>
      </w:tr>
      <w:tr w:rsidR="006C7475" w:rsidRPr="00EF666B" w:rsidTr="000C50F6">
        <w:tblPrEx>
          <w:tblLook w:val="0000"/>
        </w:tblPrEx>
        <w:trPr>
          <w:trHeight w:val="227"/>
        </w:trPr>
        <w:tc>
          <w:tcPr>
            <w:tcW w:w="3138" w:type="dxa"/>
          </w:tcPr>
          <w:p w:rsidR="006C7475" w:rsidRPr="00EF666B" w:rsidRDefault="006C7475" w:rsidP="000C50F6">
            <w:pPr>
              <w:tabs>
                <w:tab w:val="left" w:pos="9639"/>
              </w:tabs>
            </w:pPr>
            <w:r>
              <w:t>Телефон/факс</w:t>
            </w:r>
          </w:p>
        </w:tc>
        <w:tc>
          <w:tcPr>
            <w:tcW w:w="3426" w:type="dxa"/>
            <w:gridSpan w:val="2"/>
          </w:tcPr>
          <w:p w:rsidR="006C7475" w:rsidRPr="00EF666B" w:rsidRDefault="006C7475" w:rsidP="000C50F6">
            <w:pPr>
              <w:tabs>
                <w:tab w:val="left" w:pos="9639"/>
              </w:tabs>
              <w:jc w:val="center"/>
            </w:pPr>
          </w:p>
        </w:tc>
        <w:tc>
          <w:tcPr>
            <w:tcW w:w="3156" w:type="dxa"/>
          </w:tcPr>
          <w:p w:rsidR="006C7475" w:rsidRPr="00EF666B" w:rsidRDefault="006C7475" w:rsidP="000C50F6">
            <w:pPr>
              <w:tabs>
                <w:tab w:val="left" w:pos="9639"/>
              </w:tabs>
              <w:jc w:val="center"/>
            </w:pPr>
          </w:p>
        </w:tc>
      </w:tr>
      <w:tr w:rsidR="006C7475" w:rsidRPr="00EF666B" w:rsidTr="000C50F6">
        <w:tblPrEx>
          <w:tblLook w:val="0000"/>
        </w:tblPrEx>
        <w:trPr>
          <w:trHeight w:val="227"/>
        </w:trPr>
        <w:tc>
          <w:tcPr>
            <w:tcW w:w="3138" w:type="dxa"/>
          </w:tcPr>
          <w:p w:rsidR="006C7475" w:rsidRPr="00EF666B" w:rsidRDefault="006C7475" w:rsidP="000C50F6">
            <w:pPr>
              <w:tabs>
                <w:tab w:val="left" w:pos="9639"/>
              </w:tabs>
            </w:pPr>
            <w:r>
              <w:t>Ответственное лицо</w:t>
            </w:r>
          </w:p>
        </w:tc>
        <w:tc>
          <w:tcPr>
            <w:tcW w:w="3426" w:type="dxa"/>
            <w:gridSpan w:val="2"/>
          </w:tcPr>
          <w:p w:rsidR="006C7475" w:rsidRPr="00EF666B" w:rsidRDefault="006C7475" w:rsidP="000C50F6">
            <w:pPr>
              <w:tabs>
                <w:tab w:val="left" w:pos="9639"/>
              </w:tabs>
              <w:jc w:val="center"/>
            </w:pPr>
          </w:p>
        </w:tc>
        <w:tc>
          <w:tcPr>
            <w:tcW w:w="3156" w:type="dxa"/>
          </w:tcPr>
          <w:p w:rsidR="006C7475" w:rsidRPr="00EF666B" w:rsidRDefault="006C7475" w:rsidP="000C50F6">
            <w:pPr>
              <w:tabs>
                <w:tab w:val="left" w:pos="9639"/>
              </w:tabs>
              <w:jc w:val="center"/>
            </w:pPr>
          </w:p>
        </w:tc>
      </w:tr>
      <w:tr w:rsidR="006C7475" w:rsidRPr="00EF666B" w:rsidTr="000C50F6">
        <w:tblPrEx>
          <w:tblLook w:val="0000"/>
        </w:tblPrEx>
        <w:trPr>
          <w:trHeight w:val="227"/>
        </w:trPr>
        <w:tc>
          <w:tcPr>
            <w:tcW w:w="3138" w:type="dxa"/>
          </w:tcPr>
          <w:p w:rsidR="006C7475" w:rsidRPr="00EF666B" w:rsidRDefault="006C7475" w:rsidP="000C50F6">
            <w:pPr>
              <w:tabs>
                <w:tab w:val="left" w:pos="9639"/>
              </w:tabs>
            </w:pPr>
            <w:r>
              <w:t>Форма (ООО, ЗАО и т.д.)</w:t>
            </w:r>
          </w:p>
        </w:tc>
        <w:tc>
          <w:tcPr>
            <w:tcW w:w="3426" w:type="dxa"/>
            <w:gridSpan w:val="2"/>
          </w:tcPr>
          <w:p w:rsidR="006C7475" w:rsidRPr="00EF666B" w:rsidRDefault="006C7475" w:rsidP="000C50F6">
            <w:pPr>
              <w:tabs>
                <w:tab w:val="left" w:pos="9639"/>
              </w:tabs>
              <w:jc w:val="center"/>
            </w:pPr>
          </w:p>
        </w:tc>
        <w:tc>
          <w:tcPr>
            <w:tcW w:w="3156" w:type="dxa"/>
          </w:tcPr>
          <w:p w:rsidR="006C7475" w:rsidRPr="00EF666B" w:rsidRDefault="006C7475" w:rsidP="000C50F6">
            <w:pPr>
              <w:tabs>
                <w:tab w:val="left" w:pos="9639"/>
              </w:tabs>
              <w:jc w:val="center"/>
            </w:pPr>
          </w:p>
        </w:tc>
      </w:tr>
      <w:tr w:rsidR="006C7475" w:rsidRPr="00EF666B" w:rsidTr="000C50F6">
        <w:tblPrEx>
          <w:tblLook w:val="0000"/>
        </w:tblPrEx>
        <w:trPr>
          <w:trHeight w:val="227"/>
        </w:trPr>
        <w:tc>
          <w:tcPr>
            <w:tcW w:w="3138" w:type="dxa"/>
          </w:tcPr>
          <w:p w:rsidR="006C7475" w:rsidRPr="00EF666B" w:rsidRDefault="006C7475" w:rsidP="000C50F6">
            <w:pPr>
              <w:tabs>
                <w:tab w:val="left" w:pos="9639"/>
              </w:tabs>
            </w:pPr>
            <w:r>
              <w:t>Уставный капитал</w:t>
            </w:r>
          </w:p>
        </w:tc>
        <w:tc>
          <w:tcPr>
            <w:tcW w:w="3426" w:type="dxa"/>
            <w:gridSpan w:val="2"/>
          </w:tcPr>
          <w:p w:rsidR="006C7475" w:rsidRPr="00EF666B" w:rsidRDefault="006C7475" w:rsidP="000C50F6">
            <w:pPr>
              <w:tabs>
                <w:tab w:val="left" w:pos="9639"/>
              </w:tabs>
              <w:jc w:val="center"/>
            </w:pPr>
          </w:p>
        </w:tc>
        <w:tc>
          <w:tcPr>
            <w:tcW w:w="3156" w:type="dxa"/>
          </w:tcPr>
          <w:p w:rsidR="006C7475" w:rsidRPr="00EF666B" w:rsidRDefault="006C7475" w:rsidP="000C50F6">
            <w:pPr>
              <w:tabs>
                <w:tab w:val="left" w:pos="9639"/>
              </w:tabs>
              <w:jc w:val="center"/>
            </w:pPr>
          </w:p>
        </w:tc>
      </w:tr>
      <w:tr w:rsidR="006C7475" w:rsidRPr="00EF666B" w:rsidTr="000C50F6">
        <w:tblPrEx>
          <w:tblLook w:val="0000"/>
        </w:tblPrEx>
        <w:trPr>
          <w:trHeight w:val="227"/>
        </w:trPr>
        <w:tc>
          <w:tcPr>
            <w:tcW w:w="3138" w:type="dxa"/>
            <w:tcBorders>
              <w:bottom w:val="nil"/>
            </w:tcBorders>
          </w:tcPr>
          <w:p w:rsidR="006C7475" w:rsidRPr="00EF666B" w:rsidRDefault="006C7475" w:rsidP="000C50F6">
            <w:pPr>
              <w:tabs>
                <w:tab w:val="left" w:pos="9639"/>
              </w:tabs>
            </w:pPr>
            <w:r>
              <w:t>Сфера деятельности</w:t>
            </w:r>
          </w:p>
        </w:tc>
        <w:tc>
          <w:tcPr>
            <w:tcW w:w="3426" w:type="dxa"/>
            <w:gridSpan w:val="2"/>
            <w:tcBorders>
              <w:bottom w:val="nil"/>
            </w:tcBorders>
          </w:tcPr>
          <w:p w:rsidR="006C7475" w:rsidRPr="00EF666B" w:rsidRDefault="006C7475" w:rsidP="000C50F6">
            <w:pPr>
              <w:tabs>
                <w:tab w:val="left" w:pos="9639"/>
              </w:tabs>
              <w:jc w:val="center"/>
            </w:pPr>
          </w:p>
        </w:tc>
        <w:tc>
          <w:tcPr>
            <w:tcW w:w="3156" w:type="dxa"/>
            <w:tcBorders>
              <w:bottom w:val="nil"/>
            </w:tcBorders>
          </w:tcPr>
          <w:p w:rsidR="006C7475" w:rsidRPr="00EF666B" w:rsidRDefault="006C7475" w:rsidP="000C50F6">
            <w:pPr>
              <w:tabs>
                <w:tab w:val="left" w:pos="9639"/>
              </w:tabs>
              <w:jc w:val="center"/>
            </w:pPr>
          </w:p>
        </w:tc>
      </w:tr>
      <w:tr w:rsidR="006C7475" w:rsidRPr="00EF666B" w:rsidTr="000C50F6">
        <w:tblPrEx>
          <w:tblLook w:val="0000"/>
        </w:tblPrEx>
        <w:tc>
          <w:tcPr>
            <w:tcW w:w="3138" w:type="dxa"/>
            <w:tcBorders>
              <w:right w:val="nil"/>
            </w:tcBorders>
          </w:tcPr>
          <w:p w:rsidR="006C7475" w:rsidRPr="00EF666B" w:rsidRDefault="006C7475" w:rsidP="000C50F6">
            <w:pPr>
              <w:tabs>
                <w:tab w:val="left" w:pos="9639"/>
              </w:tabs>
            </w:pPr>
            <w:r>
              <w:t>Руководитель:</w:t>
            </w:r>
          </w:p>
        </w:tc>
        <w:tc>
          <w:tcPr>
            <w:tcW w:w="3426" w:type="dxa"/>
            <w:gridSpan w:val="2"/>
            <w:tcBorders>
              <w:left w:val="nil"/>
              <w:right w:val="nil"/>
            </w:tcBorders>
          </w:tcPr>
          <w:p w:rsidR="006C7475" w:rsidRPr="00EF666B" w:rsidRDefault="006C7475" w:rsidP="000C50F6">
            <w:pPr>
              <w:tabs>
                <w:tab w:val="left" w:pos="9639"/>
              </w:tabs>
            </w:pPr>
            <w:r>
              <w:t>Дата:</w:t>
            </w:r>
          </w:p>
        </w:tc>
        <w:tc>
          <w:tcPr>
            <w:tcW w:w="3156" w:type="dxa"/>
            <w:tcBorders>
              <w:left w:val="nil"/>
            </w:tcBorders>
          </w:tcPr>
          <w:p w:rsidR="006C7475" w:rsidRPr="00EF666B" w:rsidRDefault="006C7475" w:rsidP="000C50F6">
            <w:pPr>
              <w:tabs>
                <w:tab w:val="left" w:pos="9639"/>
              </w:tabs>
            </w:pPr>
            <w:r>
              <w:t>Печать/подпись (субподрядчика)</w:t>
            </w:r>
          </w:p>
        </w:tc>
      </w:tr>
      <w:tr w:rsidR="006C7475" w:rsidRPr="00EF666B" w:rsidTr="000C50F6">
        <w:tblPrEx>
          <w:tblLook w:val="0000"/>
        </w:tblPrEx>
        <w:trPr>
          <w:cantSplit/>
        </w:trPr>
        <w:tc>
          <w:tcPr>
            <w:tcW w:w="9720" w:type="dxa"/>
            <w:gridSpan w:val="4"/>
          </w:tcPr>
          <w:p w:rsidR="006C7475" w:rsidRPr="00EF666B" w:rsidRDefault="006C7475" w:rsidP="000C50F6">
            <w:pPr>
              <w:tabs>
                <w:tab w:val="left" w:pos="9639"/>
              </w:tabs>
              <w:jc w:val="center"/>
            </w:pPr>
          </w:p>
        </w:tc>
      </w:tr>
      <w:tr w:rsidR="006C7475" w:rsidRPr="00EF666B" w:rsidTr="000C50F6">
        <w:tblPrEx>
          <w:tblLook w:val="0000"/>
        </w:tblPrEx>
        <w:trPr>
          <w:cantSplit/>
        </w:trPr>
        <w:tc>
          <w:tcPr>
            <w:tcW w:w="4782" w:type="dxa"/>
            <w:gridSpan w:val="2"/>
            <w:vMerge w:val="restart"/>
            <w:vAlign w:val="center"/>
          </w:tcPr>
          <w:p w:rsidR="006C7475" w:rsidRPr="00EF666B" w:rsidRDefault="006C7475" w:rsidP="000C50F6">
            <w:pPr>
              <w:tabs>
                <w:tab w:val="left" w:pos="9639"/>
              </w:tabs>
            </w:pPr>
            <w:r>
              <w:t>Виды услуг, передаваемые субподрядчику по предмету процедуры Размещения оферты</w:t>
            </w:r>
          </w:p>
        </w:tc>
        <w:tc>
          <w:tcPr>
            <w:tcW w:w="4938" w:type="dxa"/>
            <w:gridSpan w:val="2"/>
          </w:tcPr>
          <w:p w:rsidR="006C7475" w:rsidRPr="00EF666B" w:rsidRDefault="006C7475" w:rsidP="000C50F6">
            <w:pPr>
              <w:tabs>
                <w:tab w:val="left" w:pos="9639"/>
              </w:tabs>
              <w:jc w:val="center"/>
            </w:pPr>
            <w:r>
              <w:t>Передаваемые объемы услуг</w:t>
            </w:r>
          </w:p>
        </w:tc>
      </w:tr>
      <w:tr w:rsidR="006C7475" w:rsidRPr="00EF666B" w:rsidTr="000C50F6">
        <w:tblPrEx>
          <w:tblLook w:val="0000"/>
        </w:tblPrEx>
        <w:trPr>
          <w:cantSplit/>
        </w:trPr>
        <w:tc>
          <w:tcPr>
            <w:tcW w:w="4782" w:type="dxa"/>
            <w:gridSpan w:val="2"/>
            <w:vMerge/>
          </w:tcPr>
          <w:p w:rsidR="006C7475" w:rsidRPr="00EF666B" w:rsidRDefault="006C7475" w:rsidP="000C50F6">
            <w:pPr>
              <w:tabs>
                <w:tab w:val="left" w:pos="9639"/>
              </w:tabs>
            </w:pPr>
          </w:p>
        </w:tc>
        <w:tc>
          <w:tcPr>
            <w:tcW w:w="1782" w:type="dxa"/>
          </w:tcPr>
          <w:p w:rsidR="006C7475" w:rsidRPr="00EF666B" w:rsidRDefault="006C7475" w:rsidP="000C50F6">
            <w:pPr>
              <w:tabs>
                <w:tab w:val="left" w:pos="9639"/>
              </w:tabs>
              <w:jc w:val="center"/>
            </w:pPr>
            <w:r>
              <w:t xml:space="preserve">В физических </w:t>
            </w:r>
            <w:proofErr w:type="gramStart"/>
            <w:r>
              <w:t>единицах</w:t>
            </w:r>
            <w:proofErr w:type="gramEnd"/>
          </w:p>
        </w:tc>
        <w:tc>
          <w:tcPr>
            <w:tcW w:w="3156" w:type="dxa"/>
            <w:vAlign w:val="center"/>
          </w:tcPr>
          <w:p w:rsidR="006C7475" w:rsidRPr="00EF666B" w:rsidRDefault="006C7475" w:rsidP="000C50F6">
            <w:pPr>
              <w:tabs>
                <w:tab w:val="left" w:pos="9639"/>
              </w:tabs>
              <w:jc w:val="center"/>
            </w:pPr>
            <w:r>
              <w:t xml:space="preserve">В % к общему объему услуг по предмету </w:t>
            </w:r>
            <w:r>
              <w:rPr>
                <w:szCs w:val="28"/>
              </w:rPr>
              <w:t>процедуры Размещения оферты</w:t>
            </w:r>
          </w:p>
        </w:tc>
      </w:tr>
      <w:tr w:rsidR="006C7475" w:rsidRPr="00EF666B" w:rsidTr="000C50F6">
        <w:tblPrEx>
          <w:tblLook w:val="0000"/>
        </w:tblPrEx>
        <w:tc>
          <w:tcPr>
            <w:tcW w:w="4782" w:type="dxa"/>
            <w:gridSpan w:val="2"/>
          </w:tcPr>
          <w:p w:rsidR="006C7475" w:rsidRPr="00EF666B" w:rsidRDefault="006C7475" w:rsidP="000C50F6">
            <w:pPr>
              <w:tabs>
                <w:tab w:val="left" w:pos="9639"/>
              </w:tabs>
            </w:pPr>
          </w:p>
        </w:tc>
        <w:tc>
          <w:tcPr>
            <w:tcW w:w="1782" w:type="dxa"/>
          </w:tcPr>
          <w:p w:rsidR="006C7475" w:rsidRPr="00EF666B" w:rsidRDefault="006C7475" w:rsidP="000C50F6">
            <w:pPr>
              <w:tabs>
                <w:tab w:val="left" w:pos="9639"/>
              </w:tabs>
              <w:jc w:val="center"/>
            </w:pPr>
          </w:p>
        </w:tc>
        <w:tc>
          <w:tcPr>
            <w:tcW w:w="3156" w:type="dxa"/>
          </w:tcPr>
          <w:p w:rsidR="006C7475" w:rsidRPr="00EF666B" w:rsidRDefault="006C7475" w:rsidP="000C50F6">
            <w:pPr>
              <w:tabs>
                <w:tab w:val="left" w:pos="9639"/>
              </w:tabs>
              <w:jc w:val="center"/>
            </w:pPr>
          </w:p>
        </w:tc>
      </w:tr>
      <w:tr w:rsidR="006C7475" w:rsidRPr="00EF666B" w:rsidTr="000C50F6">
        <w:tblPrEx>
          <w:tblLook w:val="0000"/>
        </w:tblPrEx>
        <w:tc>
          <w:tcPr>
            <w:tcW w:w="6564" w:type="dxa"/>
            <w:gridSpan w:val="3"/>
          </w:tcPr>
          <w:p w:rsidR="006C7475" w:rsidRPr="00EF666B" w:rsidRDefault="006C7475" w:rsidP="000C50F6">
            <w:pPr>
              <w:tabs>
                <w:tab w:val="left" w:pos="9639"/>
              </w:tabs>
            </w:pPr>
            <w:r>
              <w:t xml:space="preserve">Итого % передаваемых субподрядчику объёмов услуг к общему объёму услуг по предмету </w:t>
            </w:r>
            <w:r>
              <w:rPr>
                <w:szCs w:val="28"/>
              </w:rPr>
              <w:t>процедуры Размещения оферты</w:t>
            </w:r>
          </w:p>
        </w:tc>
        <w:tc>
          <w:tcPr>
            <w:tcW w:w="3156" w:type="dxa"/>
          </w:tcPr>
          <w:p w:rsidR="006C7475" w:rsidRPr="00EF666B" w:rsidRDefault="006C7475" w:rsidP="000C50F6">
            <w:pPr>
              <w:tabs>
                <w:tab w:val="left" w:pos="9639"/>
              </w:tabs>
              <w:jc w:val="center"/>
            </w:pPr>
          </w:p>
        </w:tc>
      </w:tr>
      <w:tr w:rsidR="006C7475" w:rsidRPr="00EF666B" w:rsidTr="000C50F6">
        <w:tblPrEx>
          <w:tblLook w:val="0000"/>
        </w:tblPrEx>
        <w:tc>
          <w:tcPr>
            <w:tcW w:w="6564" w:type="dxa"/>
            <w:gridSpan w:val="3"/>
          </w:tcPr>
          <w:p w:rsidR="006C7475" w:rsidRPr="00EF666B" w:rsidRDefault="006C7475" w:rsidP="000C50F6">
            <w:pPr>
              <w:tabs>
                <w:tab w:val="left" w:pos="9639"/>
              </w:tabs>
            </w:pPr>
            <w:r>
              <w:t>Количество персонала, привлекаемого субподрядчиком к исполнению договора:</w:t>
            </w:r>
          </w:p>
        </w:tc>
        <w:tc>
          <w:tcPr>
            <w:tcW w:w="3156" w:type="dxa"/>
          </w:tcPr>
          <w:p w:rsidR="006C7475" w:rsidRPr="00EF666B" w:rsidRDefault="006C7475" w:rsidP="000C50F6">
            <w:pPr>
              <w:tabs>
                <w:tab w:val="left" w:pos="9639"/>
              </w:tabs>
              <w:jc w:val="center"/>
            </w:pPr>
          </w:p>
        </w:tc>
      </w:tr>
    </w:tbl>
    <w:p w:rsidR="006C7475" w:rsidRPr="00EF666B" w:rsidRDefault="006C7475" w:rsidP="000C50F6">
      <w:pPr>
        <w:tabs>
          <w:tab w:val="left" w:pos="9639"/>
        </w:tabs>
        <w:ind w:firstLine="720"/>
        <w:jc w:val="both"/>
        <w:rPr>
          <w:szCs w:val="28"/>
        </w:rPr>
      </w:pPr>
      <w:r>
        <w:rPr>
          <w:szCs w:val="28"/>
        </w:rPr>
        <w:t>Приложения:</w:t>
      </w:r>
    </w:p>
    <w:p w:rsidR="006C7475" w:rsidRPr="00EF666B" w:rsidRDefault="006C7475" w:rsidP="000C50F6">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6C7475" w:rsidRPr="00EF666B" w:rsidRDefault="006C7475" w:rsidP="000C50F6">
      <w:pPr>
        <w:jc w:val="both"/>
        <w:rPr>
          <w:rFonts w:eastAsia="MS Mincho"/>
          <w:b/>
          <w:bCs/>
          <w:sz w:val="28"/>
          <w:szCs w:val="28"/>
        </w:rPr>
      </w:pPr>
    </w:p>
    <w:p w:rsidR="006C7475" w:rsidRPr="00EF666B" w:rsidRDefault="006C7475" w:rsidP="000C50F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6C7475" w:rsidRPr="00EF666B" w:rsidRDefault="006C7475" w:rsidP="000C50F6">
      <w:pPr>
        <w:tabs>
          <w:tab w:val="left" w:pos="8640"/>
        </w:tabs>
        <w:jc w:val="center"/>
        <w:rPr>
          <w:i/>
        </w:rPr>
      </w:pPr>
      <w:r>
        <w:rPr>
          <w:i/>
        </w:rPr>
        <w:t xml:space="preserve">                                                                            (наименование претендента)</w:t>
      </w:r>
    </w:p>
    <w:p w:rsidR="006C7475" w:rsidRPr="00EF666B" w:rsidRDefault="006C7475" w:rsidP="000C50F6">
      <w:pPr>
        <w:rPr>
          <w:sz w:val="28"/>
          <w:szCs w:val="28"/>
          <w:lang w:eastAsia="ru-RU"/>
        </w:rPr>
      </w:pPr>
      <w:r>
        <w:rPr>
          <w:sz w:val="28"/>
          <w:szCs w:val="28"/>
          <w:lang w:eastAsia="ru-RU"/>
        </w:rPr>
        <w:t>____________________________________________________________________</w:t>
      </w:r>
    </w:p>
    <w:p w:rsidR="006C7475" w:rsidRPr="00EF666B" w:rsidRDefault="006C7475" w:rsidP="000C50F6">
      <w:pPr>
        <w:rPr>
          <w:i/>
        </w:rPr>
      </w:pPr>
      <w:r>
        <w:rPr>
          <w:i/>
        </w:rPr>
        <w:t xml:space="preserve">       Печать</w:t>
      </w:r>
      <w:r>
        <w:rPr>
          <w:i/>
        </w:rPr>
        <w:tab/>
      </w:r>
      <w:r>
        <w:rPr>
          <w:i/>
        </w:rPr>
        <w:tab/>
      </w:r>
      <w:r>
        <w:rPr>
          <w:i/>
        </w:rPr>
        <w:tab/>
        <w:t>(должность, подпись, ФИО)</w:t>
      </w:r>
    </w:p>
    <w:p w:rsidR="006C7475" w:rsidRPr="00326D6C" w:rsidRDefault="006C7475" w:rsidP="000C50F6">
      <w:pPr>
        <w:rPr>
          <w:sz w:val="28"/>
          <w:szCs w:val="28"/>
          <w:lang w:eastAsia="ru-RU"/>
        </w:rPr>
      </w:pPr>
      <w:r>
        <w:rPr>
          <w:sz w:val="28"/>
          <w:szCs w:val="28"/>
          <w:lang w:eastAsia="ru-RU"/>
        </w:rPr>
        <w:t>"____" _________ 201__ г.</w:t>
      </w:r>
    </w:p>
    <w:p w:rsidR="006C7475" w:rsidRDefault="006C7475"/>
    <w:p w:rsidR="006C7475" w:rsidRDefault="006C7475"/>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C7475" w:rsidRDefault="00E952C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6C7475" w:rsidRPr="0056449E" w:rsidRDefault="006C7475" w:rsidP="000C50F6">
      <w:pPr>
        <w:jc w:val="center"/>
        <w:rPr>
          <w:b/>
          <w:sz w:val="28"/>
          <w:szCs w:val="28"/>
        </w:rPr>
      </w:pPr>
      <w:r>
        <w:rPr>
          <w:b/>
          <w:sz w:val="28"/>
          <w:szCs w:val="28"/>
        </w:rPr>
        <w:t>Перечень транспортных средств</w:t>
      </w:r>
    </w:p>
    <w:p w:rsidR="006C7475" w:rsidRPr="004961BC" w:rsidRDefault="006C7475" w:rsidP="000C50F6">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6C7475" w:rsidRPr="004D147E" w:rsidTr="000C50F6">
        <w:tc>
          <w:tcPr>
            <w:tcW w:w="568" w:type="dxa"/>
            <w:vAlign w:val="center"/>
          </w:tcPr>
          <w:p w:rsidR="006C7475" w:rsidRPr="0056449E" w:rsidRDefault="006C7475" w:rsidP="000C50F6">
            <w:pPr>
              <w:ind w:left="-900" w:firstLine="900"/>
              <w:jc w:val="center"/>
              <w:rPr>
                <w:lang w:val="en-US"/>
              </w:rPr>
            </w:pPr>
            <w:r>
              <w:t>№</w:t>
            </w:r>
          </w:p>
          <w:p w:rsidR="006C7475" w:rsidRPr="0056449E" w:rsidRDefault="006C7475" w:rsidP="000C50F6">
            <w:pPr>
              <w:ind w:left="-900" w:firstLine="900"/>
              <w:jc w:val="center"/>
            </w:pPr>
            <w:r>
              <w:t>п/п</w:t>
            </w:r>
          </w:p>
        </w:tc>
        <w:tc>
          <w:tcPr>
            <w:tcW w:w="938" w:type="dxa"/>
            <w:vAlign w:val="center"/>
          </w:tcPr>
          <w:p w:rsidR="006C7475" w:rsidRPr="0056449E" w:rsidRDefault="006C7475" w:rsidP="000C50F6">
            <w:pPr>
              <w:jc w:val="center"/>
            </w:pPr>
            <w:r>
              <w:t>Марка ТС</w:t>
            </w:r>
          </w:p>
        </w:tc>
        <w:tc>
          <w:tcPr>
            <w:tcW w:w="1188" w:type="dxa"/>
            <w:vAlign w:val="center"/>
          </w:tcPr>
          <w:p w:rsidR="006C7475" w:rsidRPr="0056449E" w:rsidRDefault="006C7475" w:rsidP="000C50F6">
            <w:pPr>
              <w:jc w:val="center"/>
            </w:pPr>
            <w:r>
              <w:t>Год выпуска ТС</w:t>
            </w:r>
          </w:p>
        </w:tc>
        <w:tc>
          <w:tcPr>
            <w:tcW w:w="1560" w:type="dxa"/>
            <w:vAlign w:val="center"/>
          </w:tcPr>
          <w:p w:rsidR="006C7475" w:rsidRPr="0056449E" w:rsidRDefault="006C7475" w:rsidP="000C50F6">
            <w:pPr>
              <w:jc w:val="center"/>
            </w:pPr>
            <w:r>
              <w:t>Государственный номер</w:t>
            </w:r>
          </w:p>
        </w:tc>
        <w:tc>
          <w:tcPr>
            <w:tcW w:w="2268" w:type="dxa"/>
            <w:vAlign w:val="center"/>
          </w:tcPr>
          <w:p w:rsidR="006C7475" w:rsidRPr="0056449E" w:rsidRDefault="006C7475" w:rsidP="000C50F6">
            <w:pPr>
              <w:jc w:val="center"/>
            </w:pPr>
            <w:r>
              <w:t>Дополнительные характеристики ТС</w:t>
            </w:r>
          </w:p>
          <w:p w:rsidR="006C7475" w:rsidRPr="0056449E" w:rsidRDefault="006C7475" w:rsidP="000C50F6">
            <w:pPr>
              <w:jc w:val="center"/>
            </w:pPr>
            <w:r>
              <w:t>(максимальная грузоподъемность)</w:t>
            </w:r>
          </w:p>
        </w:tc>
        <w:tc>
          <w:tcPr>
            <w:tcW w:w="1701" w:type="dxa"/>
            <w:vAlign w:val="center"/>
          </w:tcPr>
          <w:p w:rsidR="006C7475" w:rsidRPr="0056449E" w:rsidRDefault="006C7475" w:rsidP="000C50F6">
            <w:pPr>
              <w:jc w:val="center"/>
            </w:pPr>
            <w:r>
              <w:t>№ свидетельства о регистрации ТС</w:t>
            </w:r>
          </w:p>
          <w:p w:rsidR="006C7475" w:rsidRPr="0056449E" w:rsidRDefault="006C7475" w:rsidP="000C50F6">
            <w:pPr>
              <w:jc w:val="center"/>
            </w:pPr>
            <w:proofErr w:type="gramStart"/>
            <w:r>
              <w:t>(серия, номер, кем и когда выдано</w:t>
            </w:r>
            <w:proofErr w:type="gramEnd"/>
          </w:p>
          <w:p w:rsidR="006C7475" w:rsidRPr="0056449E" w:rsidRDefault="006C7475" w:rsidP="000C50F6">
            <w:pPr>
              <w:jc w:val="center"/>
            </w:pPr>
          </w:p>
        </w:tc>
        <w:tc>
          <w:tcPr>
            <w:tcW w:w="1984" w:type="dxa"/>
            <w:vAlign w:val="center"/>
          </w:tcPr>
          <w:p w:rsidR="006C7475" w:rsidRPr="0056449E" w:rsidRDefault="006C7475" w:rsidP="000C50F6">
            <w:pPr>
              <w:jc w:val="center"/>
            </w:pPr>
            <w:r>
              <w:t>Принадлежность ТС (собственность или иное законное право)**</w:t>
            </w:r>
          </w:p>
        </w:tc>
      </w:tr>
      <w:tr w:rsidR="006C7475" w:rsidRPr="004D147E" w:rsidTr="000C50F6">
        <w:tc>
          <w:tcPr>
            <w:tcW w:w="568" w:type="dxa"/>
          </w:tcPr>
          <w:p w:rsidR="006C7475" w:rsidRPr="0056449E" w:rsidRDefault="006C7475" w:rsidP="000C50F6">
            <w:pPr>
              <w:ind w:left="-900" w:firstLine="900"/>
              <w:jc w:val="center"/>
            </w:pPr>
            <w:r>
              <w:t>1</w:t>
            </w:r>
          </w:p>
        </w:tc>
        <w:tc>
          <w:tcPr>
            <w:tcW w:w="938" w:type="dxa"/>
          </w:tcPr>
          <w:p w:rsidR="006C7475" w:rsidRPr="0056449E" w:rsidRDefault="006C7475" w:rsidP="000C50F6">
            <w:pPr>
              <w:jc w:val="center"/>
            </w:pPr>
          </w:p>
        </w:tc>
        <w:tc>
          <w:tcPr>
            <w:tcW w:w="1188" w:type="dxa"/>
          </w:tcPr>
          <w:p w:rsidR="006C7475" w:rsidRPr="0056449E" w:rsidRDefault="006C7475" w:rsidP="000C50F6">
            <w:pPr>
              <w:jc w:val="center"/>
            </w:pPr>
          </w:p>
        </w:tc>
        <w:tc>
          <w:tcPr>
            <w:tcW w:w="1560" w:type="dxa"/>
          </w:tcPr>
          <w:p w:rsidR="006C7475" w:rsidRPr="0056449E" w:rsidRDefault="006C7475" w:rsidP="000C50F6">
            <w:pPr>
              <w:jc w:val="center"/>
            </w:pPr>
          </w:p>
        </w:tc>
        <w:tc>
          <w:tcPr>
            <w:tcW w:w="2268" w:type="dxa"/>
          </w:tcPr>
          <w:p w:rsidR="006C7475" w:rsidRPr="0056449E" w:rsidRDefault="006C7475" w:rsidP="000C50F6">
            <w:pPr>
              <w:jc w:val="center"/>
            </w:pPr>
          </w:p>
        </w:tc>
        <w:tc>
          <w:tcPr>
            <w:tcW w:w="1701" w:type="dxa"/>
          </w:tcPr>
          <w:p w:rsidR="006C7475" w:rsidRPr="0056449E" w:rsidRDefault="006C7475" w:rsidP="000C50F6">
            <w:pPr>
              <w:jc w:val="center"/>
            </w:pPr>
          </w:p>
        </w:tc>
        <w:tc>
          <w:tcPr>
            <w:tcW w:w="1984" w:type="dxa"/>
          </w:tcPr>
          <w:p w:rsidR="006C7475" w:rsidRPr="0056449E" w:rsidRDefault="006C7475" w:rsidP="000C50F6">
            <w:pPr>
              <w:jc w:val="center"/>
            </w:pPr>
          </w:p>
        </w:tc>
      </w:tr>
      <w:tr w:rsidR="006C7475" w:rsidRPr="004D147E" w:rsidTr="000C50F6">
        <w:tc>
          <w:tcPr>
            <w:tcW w:w="568" w:type="dxa"/>
          </w:tcPr>
          <w:p w:rsidR="006C7475" w:rsidRPr="0056449E" w:rsidRDefault="006C7475" w:rsidP="000C50F6">
            <w:pPr>
              <w:ind w:left="-900" w:firstLine="900"/>
              <w:jc w:val="center"/>
            </w:pPr>
            <w:r>
              <w:t>2</w:t>
            </w:r>
          </w:p>
        </w:tc>
        <w:tc>
          <w:tcPr>
            <w:tcW w:w="938" w:type="dxa"/>
          </w:tcPr>
          <w:p w:rsidR="006C7475" w:rsidRPr="0056449E" w:rsidRDefault="006C7475" w:rsidP="000C50F6">
            <w:pPr>
              <w:jc w:val="center"/>
            </w:pPr>
          </w:p>
        </w:tc>
        <w:tc>
          <w:tcPr>
            <w:tcW w:w="1188" w:type="dxa"/>
          </w:tcPr>
          <w:p w:rsidR="006C7475" w:rsidRPr="0056449E" w:rsidRDefault="006C7475" w:rsidP="000C50F6">
            <w:pPr>
              <w:jc w:val="center"/>
            </w:pPr>
          </w:p>
        </w:tc>
        <w:tc>
          <w:tcPr>
            <w:tcW w:w="1560" w:type="dxa"/>
          </w:tcPr>
          <w:p w:rsidR="006C7475" w:rsidRPr="0056449E" w:rsidRDefault="006C7475" w:rsidP="000C50F6">
            <w:pPr>
              <w:jc w:val="center"/>
            </w:pPr>
          </w:p>
        </w:tc>
        <w:tc>
          <w:tcPr>
            <w:tcW w:w="2268" w:type="dxa"/>
          </w:tcPr>
          <w:p w:rsidR="006C7475" w:rsidRPr="0056449E" w:rsidRDefault="006C7475" w:rsidP="000C50F6">
            <w:pPr>
              <w:jc w:val="center"/>
            </w:pPr>
          </w:p>
        </w:tc>
        <w:tc>
          <w:tcPr>
            <w:tcW w:w="1701" w:type="dxa"/>
          </w:tcPr>
          <w:p w:rsidR="006C7475" w:rsidRPr="0056449E" w:rsidRDefault="006C7475" w:rsidP="000C50F6">
            <w:pPr>
              <w:jc w:val="center"/>
            </w:pPr>
          </w:p>
        </w:tc>
        <w:tc>
          <w:tcPr>
            <w:tcW w:w="1984" w:type="dxa"/>
          </w:tcPr>
          <w:p w:rsidR="006C7475" w:rsidRPr="0056449E" w:rsidRDefault="006C7475" w:rsidP="000C50F6">
            <w:pPr>
              <w:jc w:val="center"/>
            </w:pPr>
          </w:p>
        </w:tc>
      </w:tr>
      <w:tr w:rsidR="006C7475" w:rsidRPr="004D147E" w:rsidTr="000C50F6">
        <w:tc>
          <w:tcPr>
            <w:tcW w:w="568" w:type="dxa"/>
          </w:tcPr>
          <w:p w:rsidR="006C7475" w:rsidRPr="0056449E" w:rsidRDefault="006C7475" w:rsidP="000C50F6">
            <w:pPr>
              <w:ind w:left="-900" w:firstLine="900"/>
              <w:jc w:val="center"/>
            </w:pPr>
            <w:r>
              <w:t>3</w:t>
            </w:r>
          </w:p>
        </w:tc>
        <w:tc>
          <w:tcPr>
            <w:tcW w:w="938" w:type="dxa"/>
          </w:tcPr>
          <w:p w:rsidR="006C7475" w:rsidRPr="0056449E" w:rsidRDefault="006C7475" w:rsidP="000C50F6">
            <w:pPr>
              <w:jc w:val="center"/>
            </w:pPr>
          </w:p>
        </w:tc>
        <w:tc>
          <w:tcPr>
            <w:tcW w:w="1188" w:type="dxa"/>
          </w:tcPr>
          <w:p w:rsidR="006C7475" w:rsidRPr="0056449E" w:rsidRDefault="006C7475" w:rsidP="000C50F6">
            <w:pPr>
              <w:jc w:val="center"/>
            </w:pPr>
          </w:p>
        </w:tc>
        <w:tc>
          <w:tcPr>
            <w:tcW w:w="1560" w:type="dxa"/>
          </w:tcPr>
          <w:p w:rsidR="006C7475" w:rsidRPr="0056449E" w:rsidRDefault="006C7475" w:rsidP="000C50F6">
            <w:pPr>
              <w:jc w:val="center"/>
            </w:pPr>
          </w:p>
        </w:tc>
        <w:tc>
          <w:tcPr>
            <w:tcW w:w="2268" w:type="dxa"/>
          </w:tcPr>
          <w:p w:rsidR="006C7475" w:rsidRPr="0056449E" w:rsidRDefault="006C7475" w:rsidP="000C50F6">
            <w:pPr>
              <w:jc w:val="center"/>
            </w:pPr>
          </w:p>
        </w:tc>
        <w:tc>
          <w:tcPr>
            <w:tcW w:w="1701" w:type="dxa"/>
          </w:tcPr>
          <w:p w:rsidR="006C7475" w:rsidRPr="0056449E" w:rsidRDefault="006C7475" w:rsidP="000C50F6">
            <w:pPr>
              <w:jc w:val="center"/>
            </w:pPr>
          </w:p>
        </w:tc>
        <w:tc>
          <w:tcPr>
            <w:tcW w:w="1984" w:type="dxa"/>
          </w:tcPr>
          <w:p w:rsidR="006C7475" w:rsidRPr="0056449E" w:rsidRDefault="006C7475" w:rsidP="000C50F6">
            <w:pPr>
              <w:jc w:val="center"/>
            </w:pPr>
          </w:p>
        </w:tc>
      </w:tr>
    </w:tbl>
    <w:p w:rsidR="006C7475" w:rsidRDefault="006C7475" w:rsidP="000C50F6"/>
    <w:p w:rsidR="006C7475" w:rsidRDefault="006C7475" w:rsidP="000C50F6"/>
    <w:p w:rsidR="006C7475" w:rsidRPr="00AE198D" w:rsidRDefault="006C7475" w:rsidP="000C50F6">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6C7475" w:rsidRDefault="006C7475" w:rsidP="000C50F6"/>
    <w:p w:rsidR="006C7475" w:rsidRDefault="006C7475" w:rsidP="000C50F6">
      <w:pPr>
        <w:keepNext/>
        <w:ind w:firstLine="706"/>
        <w:jc w:val="both"/>
        <w:rPr>
          <w:b/>
          <w:bCs/>
          <w:sz w:val="28"/>
          <w:szCs w:val="28"/>
        </w:rPr>
      </w:pPr>
    </w:p>
    <w:p w:rsidR="006C7475" w:rsidRDefault="006C7475" w:rsidP="000C50F6">
      <w:pPr>
        <w:keepNext/>
        <w:ind w:firstLine="706"/>
        <w:jc w:val="both"/>
        <w:rPr>
          <w:b/>
          <w:bCs/>
          <w:sz w:val="28"/>
          <w:szCs w:val="28"/>
        </w:rPr>
      </w:pPr>
    </w:p>
    <w:p w:rsidR="006C7475" w:rsidRPr="00D4387C" w:rsidRDefault="006C7475" w:rsidP="000C50F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6C7475" w:rsidRPr="00D4387C" w:rsidRDefault="006C7475" w:rsidP="000C50F6">
      <w:pPr>
        <w:tabs>
          <w:tab w:val="left" w:pos="8640"/>
        </w:tabs>
        <w:jc w:val="center"/>
        <w:rPr>
          <w:i/>
        </w:rPr>
      </w:pPr>
      <w:r>
        <w:rPr>
          <w:i/>
        </w:rPr>
        <w:t>(наименование претендента)</w:t>
      </w:r>
    </w:p>
    <w:p w:rsidR="006C7475" w:rsidRPr="00D4387C" w:rsidRDefault="006C7475" w:rsidP="000C50F6">
      <w:pPr>
        <w:rPr>
          <w:sz w:val="28"/>
          <w:szCs w:val="28"/>
          <w:lang w:eastAsia="ru-RU"/>
        </w:rPr>
      </w:pPr>
      <w:r>
        <w:rPr>
          <w:sz w:val="28"/>
          <w:szCs w:val="28"/>
          <w:lang w:eastAsia="ru-RU"/>
        </w:rPr>
        <w:t>____________________________________________________________________</w:t>
      </w:r>
    </w:p>
    <w:p w:rsidR="006C7475" w:rsidRPr="00D4387C" w:rsidRDefault="006C7475" w:rsidP="000C50F6">
      <w:pPr>
        <w:rPr>
          <w:i/>
        </w:rPr>
      </w:pPr>
      <w:r>
        <w:rPr>
          <w:i/>
        </w:rPr>
        <w:t xml:space="preserve">       М.П.</w:t>
      </w:r>
      <w:r>
        <w:rPr>
          <w:i/>
        </w:rPr>
        <w:tab/>
      </w:r>
      <w:r>
        <w:rPr>
          <w:i/>
        </w:rPr>
        <w:tab/>
      </w:r>
      <w:r>
        <w:rPr>
          <w:i/>
        </w:rPr>
        <w:tab/>
        <w:t>(должность, подпись, ФИО)</w:t>
      </w:r>
    </w:p>
    <w:p w:rsidR="006C7475" w:rsidRPr="00D4387C" w:rsidRDefault="006C7475" w:rsidP="000C50F6">
      <w:pPr>
        <w:rPr>
          <w:sz w:val="28"/>
          <w:szCs w:val="28"/>
          <w:lang w:eastAsia="ru-RU"/>
        </w:rPr>
      </w:pPr>
      <w:r>
        <w:rPr>
          <w:sz w:val="28"/>
          <w:szCs w:val="28"/>
          <w:lang w:eastAsia="ru-RU"/>
        </w:rPr>
        <w:t>"____" ____________ 201__ г.</w:t>
      </w:r>
    </w:p>
    <w:p w:rsidR="006C7475" w:rsidRDefault="006C7475">
      <w:pPr>
        <w:suppressAutoHyphens w:val="0"/>
        <w:spacing w:before="200" w:after="200" w:line="276" w:lineRule="auto"/>
        <w:rPr>
          <w:sz w:val="28"/>
          <w:szCs w:val="28"/>
          <w:lang w:eastAsia="ru-RU"/>
        </w:rPr>
      </w:pPr>
      <w:r>
        <w:rPr>
          <w:sz w:val="28"/>
          <w:szCs w:val="28"/>
          <w:lang w:eastAsia="ru-RU"/>
        </w:rPr>
        <w:br w:type="page"/>
      </w:r>
    </w:p>
    <w:p w:rsidR="006C7475" w:rsidRDefault="006C7475" w:rsidP="000C50F6">
      <w:pPr>
        <w:suppressAutoHyphens w:val="0"/>
        <w:rPr>
          <w:sz w:val="28"/>
          <w:szCs w:val="28"/>
          <w:lang w:eastAsia="ru-RU"/>
        </w:rPr>
      </w:pPr>
    </w:p>
    <w:p w:rsidR="006C7475" w:rsidRDefault="00E952C9">
      <w:pPr>
        <w:pStyle w:val="19"/>
        <w:ind w:firstLine="0"/>
        <w:jc w:val="right"/>
        <w:outlineLvl w:val="0"/>
        <w:rPr>
          <w:b/>
          <w:i/>
          <w:iCs/>
        </w:rPr>
      </w:pPr>
      <w:r>
        <w:t>Приложение № 9</w:t>
      </w:r>
      <w:r>
        <w:br/>
        <w:t>к документации о закупке</w:t>
      </w:r>
    </w:p>
    <w:p w:rsidR="00C03380" w:rsidRPr="00C03380" w:rsidRDefault="00C03380" w:rsidP="00C03380"/>
    <w:p w:rsidR="006C7475" w:rsidRPr="0060693E" w:rsidRDefault="006C7475" w:rsidP="000C50F6">
      <w:pPr>
        <w:pStyle w:val="afa"/>
        <w:jc w:val="center"/>
        <w:rPr>
          <w:b/>
          <w:sz w:val="28"/>
          <w:szCs w:val="28"/>
        </w:rPr>
      </w:pPr>
      <w:r>
        <w:rPr>
          <w:b/>
          <w:sz w:val="28"/>
          <w:szCs w:val="28"/>
        </w:rPr>
        <w:t>ОПИСЬ ДОКУМЕНТОВ</w:t>
      </w:r>
    </w:p>
    <w:p w:rsidR="006C7475" w:rsidRPr="0060693E" w:rsidRDefault="006C7475" w:rsidP="000C50F6">
      <w:pPr>
        <w:pStyle w:val="afa"/>
        <w:jc w:val="center"/>
        <w:rPr>
          <w:b/>
          <w:sz w:val="28"/>
          <w:szCs w:val="28"/>
        </w:rPr>
      </w:pPr>
      <w:r>
        <w:rPr>
          <w:b/>
          <w:sz w:val="28"/>
          <w:szCs w:val="28"/>
        </w:rPr>
        <w:t xml:space="preserve">входящих в состав заявки на участие в Процедуре размещения оферты среди субъектов МСП № РО </w:t>
      </w:r>
      <w:proofErr w:type="gramStart"/>
      <w:r>
        <w:rPr>
          <w:b/>
          <w:sz w:val="28"/>
          <w:szCs w:val="28"/>
        </w:rPr>
        <w:t>-Н</w:t>
      </w:r>
      <w:proofErr w:type="gramEnd"/>
      <w:r>
        <w:rPr>
          <w:b/>
          <w:sz w:val="28"/>
          <w:szCs w:val="28"/>
        </w:rPr>
        <w:t>КПОКТ-19-00</w:t>
      </w:r>
      <w:r w:rsidR="00567D37">
        <w:rPr>
          <w:b/>
          <w:sz w:val="28"/>
          <w:szCs w:val="28"/>
        </w:rPr>
        <w:t>02</w:t>
      </w:r>
    </w:p>
    <w:p w:rsidR="006C7475" w:rsidRPr="0060693E" w:rsidRDefault="006C7475" w:rsidP="000C50F6">
      <w:pPr>
        <w:pStyle w:val="afa"/>
        <w:jc w:val="center"/>
        <w:rPr>
          <w:sz w:val="28"/>
          <w:szCs w:val="28"/>
        </w:rPr>
      </w:pPr>
    </w:p>
    <w:p w:rsidR="006C7475" w:rsidRPr="0060693E" w:rsidRDefault="006C7475" w:rsidP="000C50F6">
      <w:pPr>
        <w:pStyle w:val="afa"/>
        <w:ind w:firstLine="0"/>
        <w:rPr>
          <w:sz w:val="28"/>
          <w:szCs w:val="28"/>
        </w:rPr>
      </w:pPr>
      <w:r>
        <w:rPr>
          <w:sz w:val="28"/>
          <w:szCs w:val="28"/>
        </w:rPr>
        <w:tab/>
        <w:t>Настоящим__________________________________________________</w:t>
      </w:r>
    </w:p>
    <w:p w:rsidR="006C7475" w:rsidRPr="0060693E" w:rsidRDefault="006C7475" w:rsidP="008512C4">
      <w:pPr>
        <w:pStyle w:val="afa"/>
        <w:ind w:firstLine="0"/>
        <w:jc w:val="center"/>
        <w:rPr>
          <w:sz w:val="28"/>
          <w:szCs w:val="28"/>
        </w:rPr>
      </w:pPr>
      <w:r>
        <w:rPr>
          <w:i/>
          <w:sz w:val="28"/>
          <w:szCs w:val="28"/>
        </w:rPr>
        <w:t>(наименование участника закупки)</w:t>
      </w:r>
    </w:p>
    <w:p w:rsidR="006C7475" w:rsidRPr="0060693E" w:rsidRDefault="006C7475" w:rsidP="000C50F6">
      <w:pPr>
        <w:pStyle w:val="afa"/>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РО-НКПОКТ-19-00</w:t>
      </w:r>
      <w:r w:rsidR="00F62A7E">
        <w:rPr>
          <w:sz w:val="28"/>
          <w:szCs w:val="28"/>
        </w:rPr>
        <w:t>02</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6C7475" w:rsidRPr="00B872E5" w:rsidTr="000C50F6">
        <w:tc>
          <w:tcPr>
            <w:tcW w:w="1242" w:type="dxa"/>
            <w:vAlign w:val="center"/>
          </w:tcPr>
          <w:p w:rsidR="006C7475" w:rsidRPr="00B872E5" w:rsidRDefault="006C7475" w:rsidP="000C50F6">
            <w:pPr>
              <w:pStyle w:val="afa"/>
              <w:ind w:firstLine="0"/>
              <w:jc w:val="center"/>
            </w:pPr>
            <w:r>
              <w:t>№ п/п</w:t>
            </w:r>
          </w:p>
        </w:tc>
        <w:tc>
          <w:tcPr>
            <w:tcW w:w="5245" w:type="dxa"/>
            <w:vAlign w:val="center"/>
          </w:tcPr>
          <w:p w:rsidR="006C7475" w:rsidRPr="00B872E5" w:rsidRDefault="006C7475" w:rsidP="000C50F6">
            <w:pPr>
              <w:pStyle w:val="afa"/>
              <w:ind w:right="-108" w:firstLine="0"/>
              <w:jc w:val="center"/>
            </w:pPr>
            <w:r>
              <w:t>Наименование</w:t>
            </w:r>
          </w:p>
        </w:tc>
        <w:tc>
          <w:tcPr>
            <w:tcW w:w="1701" w:type="dxa"/>
            <w:vAlign w:val="center"/>
          </w:tcPr>
          <w:p w:rsidR="006C7475" w:rsidRPr="00B872E5" w:rsidRDefault="006C7475" w:rsidP="000C50F6">
            <w:pPr>
              <w:pStyle w:val="afa"/>
              <w:ind w:firstLine="0"/>
              <w:jc w:val="center"/>
            </w:pPr>
            <w:r>
              <w:t>Количество листов</w:t>
            </w:r>
          </w:p>
        </w:tc>
        <w:tc>
          <w:tcPr>
            <w:tcW w:w="1542" w:type="dxa"/>
            <w:vAlign w:val="center"/>
          </w:tcPr>
          <w:p w:rsidR="006C7475" w:rsidRPr="00B872E5" w:rsidRDefault="006C7475" w:rsidP="000C50F6">
            <w:pPr>
              <w:pStyle w:val="afa"/>
              <w:ind w:firstLine="0"/>
              <w:jc w:val="center"/>
            </w:pPr>
            <w:r>
              <w:t>Номер страницы</w:t>
            </w:r>
          </w:p>
        </w:tc>
      </w:tr>
      <w:tr w:rsidR="006C7475" w:rsidRPr="00B872E5" w:rsidTr="000C50F6">
        <w:tc>
          <w:tcPr>
            <w:tcW w:w="1242" w:type="dxa"/>
          </w:tcPr>
          <w:p w:rsidR="006C7475" w:rsidRPr="00B872E5" w:rsidRDefault="006C7475" w:rsidP="000C50F6">
            <w:pPr>
              <w:pStyle w:val="Default"/>
              <w:rPr>
                <w:sz w:val="18"/>
                <w:szCs w:val="18"/>
              </w:rPr>
            </w:pPr>
            <w:r>
              <w:rPr>
                <w:sz w:val="18"/>
                <w:szCs w:val="18"/>
              </w:rPr>
              <w:t>1.</w:t>
            </w:r>
          </w:p>
        </w:tc>
        <w:tc>
          <w:tcPr>
            <w:tcW w:w="5245" w:type="dxa"/>
            <w:vAlign w:val="center"/>
          </w:tcPr>
          <w:p w:rsidR="006C7475" w:rsidRPr="00B872E5" w:rsidRDefault="006C7475" w:rsidP="000C50F6">
            <w:pPr>
              <w:pStyle w:val="Default"/>
              <w:rPr>
                <w:sz w:val="18"/>
                <w:szCs w:val="18"/>
              </w:rPr>
            </w:pPr>
          </w:p>
        </w:tc>
        <w:tc>
          <w:tcPr>
            <w:tcW w:w="1701" w:type="dxa"/>
          </w:tcPr>
          <w:p w:rsidR="006C7475" w:rsidRPr="00B872E5" w:rsidRDefault="006C7475" w:rsidP="000C50F6">
            <w:pPr>
              <w:pStyle w:val="afa"/>
            </w:pPr>
          </w:p>
        </w:tc>
        <w:tc>
          <w:tcPr>
            <w:tcW w:w="1542" w:type="dxa"/>
          </w:tcPr>
          <w:p w:rsidR="006C7475" w:rsidRPr="00B872E5" w:rsidRDefault="006C7475" w:rsidP="000C50F6">
            <w:pPr>
              <w:pStyle w:val="afa"/>
            </w:pPr>
          </w:p>
        </w:tc>
      </w:tr>
      <w:tr w:rsidR="006C7475" w:rsidRPr="00B872E5" w:rsidTr="000C50F6">
        <w:tc>
          <w:tcPr>
            <w:tcW w:w="1242" w:type="dxa"/>
          </w:tcPr>
          <w:p w:rsidR="006C7475" w:rsidRPr="00B872E5" w:rsidRDefault="006C7475" w:rsidP="000C50F6">
            <w:pPr>
              <w:pStyle w:val="Default"/>
              <w:rPr>
                <w:sz w:val="18"/>
                <w:szCs w:val="18"/>
              </w:rPr>
            </w:pPr>
            <w:r>
              <w:rPr>
                <w:sz w:val="18"/>
                <w:szCs w:val="18"/>
              </w:rPr>
              <w:t>2.</w:t>
            </w:r>
          </w:p>
        </w:tc>
        <w:tc>
          <w:tcPr>
            <w:tcW w:w="5245" w:type="dxa"/>
            <w:vAlign w:val="center"/>
          </w:tcPr>
          <w:p w:rsidR="006C7475" w:rsidRPr="00B872E5" w:rsidRDefault="006C7475" w:rsidP="000C50F6">
            <w:pPr>
              <w:pStyle w:val="Default"/>
              <w:rPr>
                <w:sz w:val="18"/>
                <w:szCs w:val="18"/>
              </w:rPr>
            </w:pPr>
          </w:p>
        </w:tc>
        <w:tc>
          <w:tcPr>
            <w:tcW w:w="1701" w:type="dxa"/>
          </w:tcPr>
          <w:p w:rsidR="006C7475" w:rsidRPr="00B872E5" w:rsidRDefault="006C7475" w:rsidP="000C50F6">
            <w:pPr>
              <w:pStyle w:val="afa"/>
            </w:pPr>
          </w:p>
        </w:tc>
        <w:tc>
          <w:tcPr>
            <w:tcW w:w="1542" w:type="dxa"/>
          </w:tcPr>
          <w:p w:rsidR="006C7475" w:rsidRPr="00B872E5" w:rsidRDefault="006C7475" w:rsidP="000C50F6">
            <w:pPr>
              <w:pStyle w:val="afa"/>
            </w:pPr>
          </w:p>
        </w:tc>
      </w:tr>
      <w:tr w:rsidR="006C7475" w:rsidRPr="00B872E5" w:rsidTr="000C50F6">
        <w:tc>
          <w:tcPr>
            <w:tcW w:w="1242" w:type="dxa"/>
          </w:tcPr>
          <w:p w:rsidR="006C7475" w:rsidRPr="00B872E5" w:rsidRDefault="006C7475" w:rsidP="000C50F6">
            <w:pPr>
              <w:pStyle w:val="Default"/>
              <w:rPr>
                <w:sz w:val="18"/>
                <w:szCs w:val="18"/>
              </w:rPr>
            </w:pPr>
            <w:r>
              <w:rPr>
                <w:sz w:val="18"/>
                <w:szCs w:val="18"/>
              </w:rPr>
              <w:t>...</w:t>
            </w:r>
          </w:p>
        </w:tc>
        <w:tc>
          <w:tcPr>
            <w:tcW w:w="5245" w:type="dxa"/>
            <w:vAlign w:val="center"/>
          </w:tcPr>
          <w:p w:rsidR="006C7475" w:rsidRPr="00B872E5" w:rsidRDefault="006C7475" w:rsidP="000C50F6">
            <w:pPr>
              <w:pStyle w:val="Default"/>
              <w:rPr>
                <w:sz w:val="18"/>
                <w:szCs w:val="18"/>
              </w:rPr>
            </w:pPr>
          </w:p>
        </w:tc>
        <w:tc>
          <w:tcPr>
            <w:tcW w:w="1701" w:type="dxa"/>
          </w:tcPr>
          <w:p w:rsidR="006C7475" w:rsidRPr="00B872E5" w:rsidRDefault="006C7475" w:rsidP="000C50F6">
            <w:pPr>
              <w:pStyle w:val="afa"/>
            </w:pPr>
          </w:p>
        </w:tc>
        <w:tc>
          <w:tcPr>
            <w:tcW w:w="1542" w:type="dxa"/>
          </w:tcPr>
          <w:p w:rsidR="006C7475" w:rsidRPr="00B872E5" w:rsidRDefault="006C7475" w:rsidP="000C50F6">
            <w:pPr>
              <w:pStyle w:val="afa"/>
            </w:pPr>
          </w:p>
        </w:tc>
      </w:tr>
      <w:tr w:rsidR="006C7475" w:rsidRPr="00B872E5" w:rsidTr="000C50F6">
        <w:tc>
          <w:tcPr>
            <w:tcW w:w="1242" w:type="dxa"/>
          </w:tcPr>
          <w:p w:rsidR="006C7475" w:rsidRPr="00B872E5" w:rsidRDefault="006C7475" w:rsidP="000C50F6">
            <w:pPr>
              <w:pStyle w:val="Default"/>
              <w:rPr>
                <w:sz w:val="18"/>
                <w:szCs w:val="18"/>
              </w:rPr>
            </w:pPr>
          </w:p>
        </w:tc>
        <w:tc>
          <w:tcPr>
            <w:tcW w:w="5245" w:type="dxa"/>
            <w:vAlign w:val="center"/>
          </w:tcPr>
          <w:p w:rsidR="006C7475" w:rsidRPr="00B872E5" w:rsidRDefault="006C7475" w:rsidP="000C50F6">
            <w:pPr>
              <w:pStyle w:val="Default"/>
              <w:rPr>
                <w:sz w:val="18"/>
                <w:szCs w:val="18"/>
              </w:rPr>
            </w:pPr>
            <w:r>
              <w:rPr>
                <w:sz w:val="18"/>
                <w:szCs w:val="18"/>
              </w:rPr>
              <w:t>Электронный носитель информации</w:t>
            </w:r>
          </w:p>
        </w:tc>
        <w:tc>
          <w:tcPr>
            <w:tcW w:w="1701" w:type="dxa"/>
          </w:tcPr>
          <w:p w:rsidR="006C7475" w:rsidRPr="00B872E5" w:rsidRDefault="006C7475" w:rsidP="000C50F6">
            <w:pPr>
              <w:pStyle w:val="afa"/>
            </w:pPr>
          </w:p>
        </w:tc>
        <w:tc>
          <w:tcPr>
            <w:tcW w:w="1542" w:type="dxa"/>
          </w:tcPr>
          <w:p w:rsidR="006C7475" w:rsidRPr="00B872E5" w:rsidRDefault="006C7475" w:rsidP="000C50F6">
            <w:pPr>
              <w:pStyle w:val="afa"/>
            </w:pPr>
          </w:p>
        </w:tc>
      </w:tr>
    </w:tbl>
    <w:p w:rsidR="006C7475" w:rsidRDefault="006C7475" w:rsidP="000C50F6">
      <w:pPr>
        <w:pStyle w:val="afa"/>
        <w:rPr>
          <w:sz w:val="24"/>
        </w:rPr>
      </w:pPr>
    </w:p>
    <w:p w:rsidR="006C7475" w:rsidRPr="00136237" w:rsidRDefault="006C7475" w:rsidP="000C50F6"/>
    <w:p w:rsidR="006C7475" w:rsidRPr="00D4387C" w:rsidRDefault="006C7475" w:rsidP="000C50F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6C7475" w:rsidRPr="00D4387C" w:rsidRDefault="006C7475" w:rsidP="000C50F6">
      <w:pPr>
        <w:tabs>
          <w:tab w:val="left" w:pos="8640"/>
        </w:tabs>
        <w:jc w:val="center"/>
        <w:rPr>
          <w:i/>
        </w:rPr>
      </w:pPr>
      <w:r>
        <w:rPr>
          <w:i/>
        </w:rPr>
        <w:t>(наименование претендента)</w:t>
      </w:r>
    </w:p>
    <w:p w:rsidR="006C7475" w:rsidRPr="00D4387C" w:rsidRDefault="006C7475" w:rsidP="000C50F6">
      <w:pPr>
        <w:rPr>
          <w:sz w:val="28"/>
          <w:szCs w:val="28"/>
          <w:lang w:eastAsia="ru-RU"/>
        </w:rPr>
      </w:pPr>
      <w:r>
        <w:rPr>
          <w:sz w:val="28"/>
          <w:szCs w:val="28"/>
          <w:lang w:eastAsia="ru-RU"/>
        </w:rPr>
        <w:t>____________________________________________________________________</w:t>
      </w:r>
    </w:p>
    <w:p w:rsidR="006C7475" w:rsidRPr="00D4387C" w:rsidRDefault="006C7475" w:rsidP="000C50F6">
      <w:pPr>
        <w:rPr>
          <w:i/>
        </w:rPr>
      </w:pPr>
      <w:r>
        <w:rPr>
          <w:i/>
        </w:rPr>
        <w:t xml:space="preserve">       М.П.</w:t>
      </w:r>
      <w:r>
        <w:rPr>
          <w:i/>
        </w:rPr>
        <w:tab/>
      </w:r>
      <w:r>
        <w:rPr>
          <w:i/>
        </w:rPr>
        <w:tab/>
      </w:r>
      <w:r>
        <w:rPr>
          <w:i/>
        </w:rPr>
        <w:tab/>
        <w:t>(должность, подпись, ФИО)</w:t>
      </w:r>
    </w:p>
    <w:p w:rsidR="006C7475" w:rsidRPr="00D4387C" w:rsidRDefault="006C7475" w:rsidP="000C50F6">
      <w:pPr>
        <w:rPr>
          <w:sz w:val="28"/>
          <w:szCs w:val="28"/>
          <w:lang w:eastAsia="ru-RU"/>
        </w:rPr>
      </w:pPr>
      <w:r>
        <w:rPr>
          <w:sz w:val="28"/>
          <w:szCs w:val="28"/>
          <w:lang w:eastAsia="ru-RU"/>
        </w:rPr>
        <w:t>"____" ____________ 201__ г.</w:t>
      </w:r>
    </w:p>
    <w:p w:rsidR="006C7475" w:rsidRDefault="006C7475"/>
    <w:sectPr w:rsidR="006C747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76C" w:rsidRDefault="0081376C">
      <w:r>
        <w:separator/>
      </w:r>
    </w:p>
  </w:endnote>
  <w:endnote w:type="continuationSeparator" w:id="0">
    <w:p w:rsidR="0081376C" w:rsidRDefault="0081376C">
      <w:r>
        <w:continuationSeparator/>
      </w:r>
    </w:p>
  </w:endnote>
  <w:endnote w:type="continuationNotice" w:id="1">
    <w:p w:rsidR="0081376C" w:rsidRDefault="008137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13" w:rsidRDefault="00D6491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64913" w:rsidRDefault="00D6491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13" w:rsidRDefault="00D64913">
    <w:pPr>
      <w:pStyle w:val="afe"/>
      <w:jc w:val="center"/>
    </w:pPr>
  </w:p>
  <w:p w:rsidR="00D64913" w:rsidRDefault="00D64913"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13" w:rsidRDefault="00D64913">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13" w:rsidRDefault="00D64913">
    <w:pPr>
      <w:pStyle w:val="afe"/>
      <w:jc w:val="center"/>
    </w:pPr>
    <w:fldSimple w:instr=" PAGE   \* MERGEFORMAT ">
      <w:r w:rsidR="00CC6ABA">
        <w:rPr>
          <w:noProof/>
        </w:rPr>
        <w:t>80</w:t>
      </w:r>
    </w:fldSimple>
  </w:p>
  <w:p w:rsidR="00D64913" w:rsidRDefault="00D64913">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76C" w:rsidRDefault="0081376C">
      <w:r>
        <w:separator/>
      </w:r>
    </w:p>
  </w:footnote>
  <w:footnote w:type="continuationSeparator" w:id="0">
    <w:p w:rsidR="0081376C" w:rsidRDefault="0081376C">
      <w:r>
        <w:continuationSeparator/>
      </w:r>
    </w:p>
  </w:footnote>
  <w:footnote w:type="continuationNotice" w:id="1">
    <w:p w:rsidR="0081376C" w:rsidRDefault="0081376C"/>
  </w:footnote>
  <w:footnote w:id="2">
    <w:p w:rsidR="008A1741" w:rsidRPr="006814F7" w:rsidRDefault="008A1741" w:rsidP="00555D24">
      <w:pPr>
        <w:pStyle w:val="aff"/>
        <w:jc w:val="both"/>
      </w:pPr>
      <w:r>
        <w:rPr>
          <w:rStyle w:val="af7"/>
        </w:rPr>
        <w:footnoteRef/>
      </w:r>
      <w:r>
        <w:t xml:space="preserve"> При подаче заявки в электронном виде тр</w:t>
      </w:r>
      <w:r w:rsidR="00E75DAD">
        <w:t xml:space="preserve">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00E75DAD" w:rsidRPr="006814F7">
        <w:t>В частности</w:t>
      </w:r>
      <w:r w:rsidR="00555D24">
        <w:t>, в случае подачи заявки в электронном виде,</w:t>
      </w:r>
      <w:r w:rsidR="00E75DAD" w:rsidRPr="006814F7">
        <w:t xml:space="preserve"> </w:t>
      </w:r>
      <w:r w:rsidR="00555D24" w:rsidRPr="006814F7">
        <w:t xml:space="preserve">Победитель </w:t>
      </w:r>
      <w:r w:rsidR="006814F7" w:rsidRPr="006814F7">
        <w:t>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 w:id="3">
    <w:p w:rsidR="00D64913" w:rsidRDefault="00D64913" w:rsidP="00A86FE7">
      <w:pPr>
        <w:pStyle w:val="aff"/>
      </w:pPr>
      <w:r>
        <w:rPr>
          <w:rStyle w:val="af7"/>
        </w:rPr>
        <w:footnoteRef/>
      </w:r>
      <w:r>
        <w:t xml:space="preserve"> Заполняется претендентом в соответствии с Приложением № 1 к техническому заданию настоящей документации о закупке.</w:t>
      </w:r>
    </w:p>
    <w:p w:rsidR="00D64913" w:rsidRDefault="00D64913">
      <w:pPr>
        <w:pStyle w:val="aff"/>
      </w:pPr>
    </w:p>
  </w:footnote>
  <w:footnote w:id="4">
    <w:p w:rsidR="00D64913" w:rsidRDefault="00D64913">
      <w:pPr>
        <w:pStyle w:val="aff"/>
      </w:pPr>
      <w:r>
        <w:rPr>
          <w:rStyle w:val="af7"/>
        </w:rPr>
        <w:footnoteRef/>
      </w:r>
      <w:r>
        <w:t xml:space="preserve"> Указывается срок не менее10 (десяти) рабочих дней.</w:t>
      </w:r>
    </w:p>
  </w:footnote>
  <w:footnote w:id="5">
    <w:p w:rsidR="00D64913" w:rsidRDefault="00D64913" w:rsidP="000C50F6">
      <w:pPr>
        <w:pStyle w:val="aff"/>
        <w:jc w:val="both"/>
      </w:pPr>
      <w:r>
        <w:rPr>
          <w:rStyle w:val="af7"/>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13" w:rsidRDefault="00D64913">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13" w:rsidRDefault="00D64913" w:rsidP="00510148">
    <w:pPr>
      <w:pStyle w:val="afc"/>
      <w:jc w:val="center"/>
    </w:pPr>
    <w:fldSimple w:instr=" PAGE   \* MERGEFORMAT ">
      <w:r w:rsidR="00CC6ABA">
        <w:rPr>
          <w:noProof/>
        </w:rPr>
        <w:t>37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13" w:rsidRDefault="00D6491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20F0206"/>
    <w:multiLevelType w:val="hybridMultilevel"/>
    <w:tmpl w:val="D8A4A4C2"/>
    <w:lvl w:ilvl="0" w:tplc="997CCB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5CE3517"/>
    <w:multiLevelType w:val="hybridMultilevel"/>
    <w:tmpl w:val="0826FBF6"/>
    <w:lvl w:ilvl="0" w:tplc="967A3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1C1C85"/>
    <w:multiLevelType w:val="hybridMultilevel"/>
    <w:tmpl w:val="1F708C00"/>
    <w:lvl w:ilvl="0" w:tplc="860E5452">
      <w:start w:val="1"/>
      <w:numFmt w:val="decimal"/>
      <w:lvlText w:val="3.12.%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9"/>
  </w:num>
  <w:num w:numId="9">
    <w:abstractNumId w:val="45"/>
  </w:num>
  <w:num w:numId="10">
    <w:abstractNumId w:val="48"/>
  </w:num>
  <w:num w:numId="11">
    <w:abstractNumId w:val="51"/>
  </w:num>
  <w:num w:numId="12">
    <w:abstractNumId w:val="38"/>
  </w:num>
  <w:num w:numId="13">
    <w:abstractNumId w:val="40"/>
  </w:num>
  <w:num w:numId="14">
    <w:abstractNumId w:val="36"/>
  </w:num>
  <w:num w:numId="15">
    <w:abstractNumId w:val="34"/>
  </w:num>
  <w:num w:numId="16">
    <w:abstractNumId w:val="35"/>
  </w:num>
  <w:num w:numId="17">
    <w:abstractNumId w:val="50"/>
  </w:num>
  <w:num w:numId="18">
    <w:abstractNumId w:val="28"/>
  </w:num>
  <w:num w:numId="19">
    <w:abstractNumId w:val="47"/>
  </w:num>
  <w:num w:numId="20">
    <w:abstractNumId w:val="43"/>
  </w:num>
  <w:num w:numId="21">
    <w:abstractNumId w:val="44"/>
  </w:num>
  <w:num w:numId="22">
    <w:abstractNumId w:val="27"/>
  </w:num>
  <w:num w:numId="23">
    <w:abstractNumId w:val="32"/>
  </w:num>
  <w:num w:numId="24">
    <w:abstractNumId w:val="41"/>
  </w:num>
  <w:num w:numId="25">
    <w:abstractNumId w:val="42"/>
  </w:num>
  <w:num w:numId="26">
    <w:abstractNumId w:val="46"/>
  </w:num>
  <w:num w:numId="27">
    <w:abstractNumId w:val="26"/>
  </w:num>
  <w:num w:numId="28">
    <w:abstractNumId w:val="31"/>
  </w:num>
  <w:num w:numId="29">
    <w:abstractNumId w:val="33"/>
  </w:num>
  <w:num w:numId="30">
    <w:abstractNumId w:val="37"/>
  </w:num>
  <w:num w:numId="31">
    <w:abstractNumId w:val="24"/>
  </w:num>
  <w:num w:numId="32">
    <w:abstractNumId w:val="23"/>
  </w:num>
  <w:num w:numId="33">
    <w:abstractNumId w:val="29"/>
  </w:num>
  <w:num w:numId="34">
    <w:abstractNumId w:val="2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700"/>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44D1"/>
    <w:rsid w:val="000557B3"/>
    <w:rsid w:val="000600AA"/>
    <w:rsid w:val="0006056A"/>
    <w:rsid w:val="00060D59"/>
    <w:rsid w:val="00062912"/>
    <w:rsid w:val="00063F1C"/>
    <w:rsid w:val="00066A62"/>
    <w:rsid w:val="00067784"/>
    <w:rsid w:val="000678DE"/>
    <w:rsid w:val="00067DAA"/>
    <w:rsid w:val="00071088"/>
    <w:rsid w:val="000728C1"/>
    <w:rsid w:val="00074FEF"/>
    <w:rsid w:val="000753BB"/>
    <w:rsid w:val="00076468"/>
    <w:rsid w:val="00076F66"/>
    <w:rsid w:val="0007720B"/>
    <w:rsid w:val="00080D4E"/>
    <w:rsid w:val="00083039"/>
    <w:rsid w:val="000835F7"/>
    <w:rsid w:val="000846BC"/>
    <w:rsid w:val="000855D1"/>
    <w:rsid w:val="000871EB"/>
    <w:rsid w:val="00087DE4"/>
    <w:rsid w:val="0009015E"/>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3F19"/>
    <w:rsid w:val="000C50F6"/>
    <w:rsid w:val="000C7CAF"/>
    <w:rsid w:val="000D030E"/>
    <w:rsid w:val="000D20CF"/>
    <w:rsid w:val="000D3856"/>
    <w:rsid w:val="000D537A"/>
    <w:rsid w:val="000D5F3B"/>
    <w:rsid w:val="000E0DF1"/>
    <w:rsid w:val="000E1E69"/>
    <w:rsid w:val="000E2086"/>
    <w:rsid w:val="000E3881"/>
    <w:rsid w:val="000E5B2C"/>
    <w:rsid w:val="000E5BB8"/>
    <w:rsid w:val="000E68FF"/>
    <w:rsid w:val="000E6F68"/>
    <w:rsid w:val="000E74F1"/>
    <w:rsid w:val="000F024D"/>
    <w:rsid w:val="000F1048"/>
    <w:rsid w:val="000F1455"/>
    <w:rsid w:val="000F3BFB"/>
    <w:rsid w:val="000F6875"/>
    <w:rsid w:val="000F7612"/>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1CE4"/>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016"/>
    <w:rsid w:val="00172294"/>
    <w:rsid w:val="001722C6"/>
    <w:rsid w:val="001749AE"/>
    <w:rsid w:val="00174FFE"/>
    <w:rsid w:val="00175830"/>
    <w:rsid w:val="001758A2"/>
    <w:rsid w:val="00175A7B"/>
    <w:rsid w:val="0017674B"/>
    <w:rsid w:val="00177D5C"/>
    <w:rsid w:val="00180C03"/>
    <w:rsid w:val="001823CF"/>
    <w:rsid w:val="00183500"/>
    <w:rsid w:val="00184E4F"/>
    <w:rsid w:val="0018682A"/>
    <w:rsid w:val="00191454"/>
    <w:rsid w:val="001930A6"/>
    <w:rsid w:val="0019760E"/>
    <w:rsid w:val="001A00F7"/>
    <w:rsid w:val="001A20F9"/>
    <w:rsid w:val="001A364E"/>
    <w:rsid w:val="001A544E"/>
    <w:rsid w:val="001A61AB"/>
    <w:rsid w:val="001A711D"/>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2D83"/>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1F5E83"/>
    <w:rsid w:val="0020129E"/>
    <w:rsid w:val="0020341D"/>
    <w:rsid w:val="002045D3"/>
    <w:rsid w:val="002079C3"/>
    <w:rsid w:val="002079EB"/>
    <w:rsid w:val="00210A37"/>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2656A"/>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4C8E"/>
    <w:rsid w:val="00265B2B"/>
    <w:rsid w:val="0026763E"/>
    <w:rsid w:val="00267AAB"/>
    <w:rsid w:val="00267DD7"/>
    <w:rsid w:val="00270A27"/>
    <w:rsid w:val="00274113"/>
    <w:rsid w:val="00274699"/>
    <w:rsid w:val="00280C75"/>
    <w:rsid w:val="002810F4"/>
    <w:rsid w:val="0028168C"/>
    <w:rsid w:val="00281D86"/>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5D2"/>
    <w:rsid w:val="002E7AB1"/>
    <w:rsid w:val="002E7F79"/>
    <w:rsid w:val="002F012D"/>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3E57"/>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42F4"/>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04B5"/>
    <w:rsid w:val="003B2AFB"/>
    <w:rsid w:val="003B3FE8"/>
    <w:rsid w:val="003B54AD"/>
    <w:rsid w:val="003C0D2C"/>
    <w:rsid w:val="003C30F3"/>
    <w:rsid w:val="003C3B1A"/>
    <w:rsid w:val="003C4173"/>
    <w:rsid w:val="003C6269"/>
    <w:rsid w:val="003D0AAE"/>
    <w:rsid w:val="003D0E23"/>
    <w:rsid w:val="003D18DF"/>
    <w:rsid w:val="003D23C9"/>
    <w:rsid w:val="003D2759"/>
    <w:rsid w:val="003D3218"/>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17951"/>
    <w:rsid w:val="004209AE"/>
    <w:rsid w:val="00420D3C"/>
    <w:rsid w:val="0042174B"/>
    <w:rsid w:val="004224C0"/>
    <w:rsid w:val="00422CFA"/>
    <w:rsid w:val="004243CF"/>
    <w:rsid w:val="0042573B"/>
    <w:rsid w:val="00425EB0"/>
    <w:rsid w:val="004266AC"/>
    <w:rsid w:val="00426ED7"/>
    <w:rsid w:val="004272B0"/>
    <w:rsid w:val="004302FB"/>
    <w:rsid w:val="004314C8"/>
    <w:rsid w:val="00431F91"/>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43F4"/>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101F"/>
    <w:rsid w:val="004F1395"/>
    <w:rsid w:val="004F2ABB"/>
    <w:rsid w:val="004F2FB3"/>
    <w:rsid w:val="004F4D22"/>
    <w:rsid w:val="004F5E74"/>
    <w:rsid w:val="004F6737"/>
    <w:rsid w:val="00501981"/>
    <w:rsid w:val="00502EDB"/>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178C"/>
    <w:rsid w:val="00553EDA"/>
    <w:rsid w:val="00555D24"/>
    <w:rsid w:val="00557B47"/>
    <w:rsid w:val="0056027E"/>
    <w:rsid w:val="00562186"/>
    <w:rsid w:val="0056426C"/>
    <w:rsid w:val="005649D6"/>
    <w:rsid w:val="00565202"/>
    <w:rsid w:val="00567173"/>
    <w:rsid w:val="00567D37"/>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7DD"/>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2837"/>
    <w:rsid w:val="005E6CAE"/>
    <w:rsid w:val="005F039B"/>
    <w:rsid w:val="005F0D81"/>
    <w:rsid w:val="005F19D2"/>
    <w:rsid w:val="005F2D24"/>
    <w:rsid w:val="005F2FAA"/>
    <w:rsid w:val="005F5726"/>
    <w:rsid w:val="005F5EB8"/>
    <w:rsid w:val="00601122"/>
    <w:rsid w:val="0060192F"/>
    <w:rsid w:val="0060219A"/>
    <w:rsid w:val="006050B1"/>
    <w:rsid w:val="00606106"/>
    <w:rsid w:val="0060770A"/>
    <w:rsid w:val="0061101B"/>
    <w:rsid w:val="00611B15"/>
    <w:rsid w:val="0061281F"/>
    <w:rsid w:val="00612DC6"/>
    <w:rsid w:val="00613848"/>
    <w:rsid w:val="00614976"/>
    <w:rsid w:val="006164CD"/>
    <w:rsid w:val="006176F4"/>
    <w:rsid w:val="00620D5A"/>
    <w:rsid w:val="00621361"/>
    <w:rsid w:val="006217BC"/>
    <w:rsid w:val="00621FD4"/>
    <w:rsid w:val="006228DA"/>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4F7"/>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290F"/>
    <w:rsid w:val="006B3895"/>
    <w:rsid w:val="006B3974"/>
    <w:rsid w:val="006B3BD2"/>
    <w:rsid w:val="006B5155"/>
    <w:rsid w:val="006B6573"/>
    <w:rsid w:val="006B6973"/>
    <w:rsid w:val="006B6F56"/>
    <w:rsid w:val="006B7625"/>
    <w:rsid w:val="006C1555"/>
    <w:rsid w:val="006C32B9"/>
    <w:rsid w:val="006C3A69"/>
    <w:rsid w:val="006C4984"/>
    <w:rsid w:val="006C5D24"/>
    <w:rsid w:val="006C7475"/>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1DEE"/>
    <w:rsid w:val="00733990"/>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736"/>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5625"/>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0FA2"/>
    <w:rsid w:val="007F1DFC"/>
    <w:rsid w:val="00800356"/>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76C"/>
    <w:rsid w:val="008139E3"/>
    <w:rsid w:val="00814F46"/>
    <w:rsid w:val="0081524D"/>
    <w:rsid w:val="00817862"/>
    <w:rsid w:val="008223A6"/>
    <w:rsid w:val="008309A6"/>
    <w:rsid w:val="008314C4"/>
    <w:rsid w:val="00834551"/>
    <w:rsid w:val="00834691"/>
    <w:rsid w:val="00834DC9"/>
    <w:rsid w:val="00835CB1"/>
    <w:rsid w:val="00835FC4"/>
    <w:rsid w:val="008370AF"/>
    <w:rsid w:val="00837423"/>
    <w:rsid w:val="008377C6"/>
    <w:rsid w:val="008437AD"/>
    <w:rsid w:val="00843890"/>
    <w:rsid w:val="00847C9D"/>
    <w:rsid w:val="008512C4"/>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2DC5"/>
    <w:rsid w:val="008744BA"/>
    <w:rsid w:val="00875571"/>
    <w:rsid w:val="0087611C"/>
    <w:rsid w:val="00877639"/>
    <w:rsid w:val="00880D63"/>
    <w:rsid w:val="00880FE9"/>
    <w:rsid w:val="00881F55"/>
    <w:rsid w:val="008825E9"/>
    <w:rsid w:val="00882C63"/>
    <w:rsid w:val="00884C33"/>
    <w:rsid w:val="00885059"/>
    <w:rsid w:val="00885982"/>
    <w:rsid w:val="00885A34"/>
    <w:rsid w:val="00894C91"/>
    <w:rsid w:val="0089720B"/>
    <w:rsid w:val="00897B86"/>
    <w:rsid w:val="008A10F4"/>
    <w:rsid w:val="008A1142"/>
    <w:rsid w:val="008A1741"/>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B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52"/>
    <w:rsid w:val="0098627F"/>
    <w:rsid w:val="00991BDD"/>
    <w:rsid w:val="00991DEB"/>
    <w:rsid w:val="0099438D"/>
    <w:rsid w:val="00994A46"/>
    <w:rsid w:val="00994EDF"/>
    <w:rsid w:val="00996D8E"/>
    <w:rsid w:val="009970AB"/>
    <w:rsid w:val="00997B7D"/>
    <w:rsid w:val="009A08AF"/>
    <w:rsid w:val="009A08BC"/>
    <w:rsid w:val="009A1114"/>
    <w:rsid w:val="009A1683"/>
    <w:rsid w:val="009A2536"/>
    <w:rsid w:val="009A3ADF"/>
    <w:rsid w:val="009A6906"/>
    <w:rsid w:val="009A7C6C"/>
    <w:rsid w:val="009B060C"/>
    <w:rsid w:val="009B0A27"/>
    <w:rsid w:val="009B1664"/>
    <w:rsid w:val="009B43DB"/>
    <w:rsid w:val="009B4838"/>
    <w:rsid w:val="009C15AA"/>
    <w:rsid w:val="009C211A"/>
    <w:rsid w:val="009C3BA9"/>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3B7C"/>
    <w:rsid w:val="00A0514A"/>
    <w:rsid w:val="00A06DC4"/>
    <w:rsid w:val="00A10441"/>
    <w:rsid w:val="00A10460"/>
    <w:rsid w:val="00A129D2"/>
    <w:rsid w:val="00A134DC"/>
    <w:rsid w:val="00A135E2"/>
    <w:rsid w:val="00A13F75"/>
    <w:rsid w:val="00A14699"/>
    <w:rsid w:val="00A153F5"/>
    <w:rsid w:val="00A15B2D"/>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159D"/>
    <w:rsid w:val="00A431C2"/>
    <w:rsid w:val="00A43EF5"/>
    <w:rsid w:val="00A4472E"/>
    <w:rsid w:val="00A45D01"/>
    <w:rsid w:val="00A467F7"/>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FE7"/>
    <w:rsid w:val="00A876EA"/>
    <w:rsid w:val="00A93BD9"/>
    <w:rsid w:val="00A95C94"/>
    <w:rsid w:val="00AA1400"/>
    <w:rsid w:val="00AA1DDF"/>
    <w:rsid w:val="00AA2736"/>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D6E06"/>
    <w:rsid w:val="00AD7C1B"/>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3"/>
    <w:rsid w:val="00B41AF5"/>
    <w:rsid w:val="00B42C10"/>
    <w:rsid w:val="00B4382C"/>
    <w:rsid w:val="00B470C1"/>
    <w:rsid w:val="00B4765F"/>
    <w:rsid w:val="00B5040A"/>
    <w:rsid w:val="00B5115E"/>
    <w:rsid w:val="00B517F7"/>
    <w:rsid w:val="00B51C2D"/>
    <w:rsid w:val="00B52CCB"/>
    <w:rsid w:val="00B53CFD"/>
    <w:rsid w:val="00B53F2A"/>
    <w:rsid w:val="00B559B9"/>
    <w:rsid w:val="00B55C29"/>
    <w:rsid w:val="00B55D29"/>
    <w:rsid w:val="00B55FE0"/>
    <w:rsid w:val="00B568F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5F2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59E"/>
    <w:rsid w:val="00BC2C99"/>
    <w:rsid w:val="00BC3739"/>
    <w:rsid w:val="00BC37CB"/>
    <w:rsid w:val="00BC3E20"/>
    <w:rsid w:val="00BC43D4"/>
    <w:rsid w:val="00BC5F73"/>
    <w:rsid w:val="00BC78B1"/>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0DB3"/>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3A3"/>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67C99"/>
    <w:rsid w:val="00C7002D"/>
    <w:rsid w:val="00C71F95"/>
    <w:rsid w:val="00C74162"/>
    <w:rsid w:val="00C74777"/>
    <w:rsid w:val="00C802A0"/>
    <w:rsid w:val="00C80BCB"/>
    <w:rsid w:val="00C82913"/>
    <w:rsid w:val="00C8296E"/>
    <w:rsid w:val="00C82AE3"/>
    <w:rsid w:val="00C8342D"/>
    <w:rsid w:val="00C83ABC"/>
    <w:rsid w:val="00C853CF"/>
    <w:rsid w:val="00C872F8"/>
    <w:rsid w:val="00C87B99"/>
    <w:rsid w:val="00C9043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C6ABA"/>
    <w:rsid w:val="00CD0F32"/>
    <w:rsid w:val="00CD3643"/>
    <w:rsid w:val="00CD43B5"/>
    <w:rsid w:val="00CD4876"/>
    <w:rsid w:val="00CD5C1D"/>
    <w:rsid w:val="00CD6555"/>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286"/>
    <w:rsid w:val="00D32FFA"/>
    <w:rsid w:val="00D33BE3"/>
    <w:rsid w:val="00D412F3"/>
    <w:rsid w:val="00D42E30"/>
    <w:rsid w:val="00D443B8"/>
    <w:rsid w:val="00D443CB"/>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913"/>
    <w:rsid w:val="00D64EB5"/>
    <w:rsid w:val="00D65E96"/>
    <w:rsid w:val="00D6739A"/>
    <w:rsid w:val="00D70196"/>
    <w:rsid w:val="00D703B6"/>
    <w:rsid w:val="00D72C8B"/>
    <w:rsid w:val="00D74FA8"/>
    <w:rsid w:val="00D7766E"/>
    <w:rsid w:val="00D776A2"/>
    <w:rsid w:val="00D812DA"/>
    <w:rsid w:val="00D831D2"/>
    <w:rsid w:val="00D837F5"/>
    <w:rsid w:val="00D85AEA"/>
    <w:rsid w:val="00D8609E"/>
    <w:rsid w:val="00D86E42"/>
    <w:rsid w:val="00D86EFD"/>
    <w:rsid w:val="00D91431"/>
    <w:rsid w:val="00D9384F"/>
    <w:rsid w:val="00D9399B"/>
    <w:rsid w:val="00D94307"/>
    <w:rsid w:val="00D953A5"/>
    <w:rsid w:val="00D963B6"/>
    <w:rsid w:val="00D97449"/>
    <w:rsid w:val="00D974D3"/>
    <w:rsid w:val="00DA0750"/>
    <w:rsid w:val="00DA113A"/>
    <w:rsid w:val="00DA163A"/>
    <w:rsid w:val="00DA2D83"/>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2EAB"/>
    <w:rsid w:val="00E24379"/>
    <w:rsid w:val="00E3003F"/>
    <w:rsid w:val="00E30EE8"/>
    <w:rsid w:val="00E32243"/>
    <w:rsid w:val="00E33D5A"/>
    <w:rsid w:val="00E34585"/>
    <w:rsid w:val="00E347BF"/>
    <w:rsid w:val="00E34FFB"/>
    <w:rsid w:val="00E35BF3"/>
    <w:rsid w:val="00E3769D"/>
    <w:rsid w:val="00E37C34"/>
    <w:rsid w:val="00E40597"/>
    <w:rsid w:val="00E409C9"/>
    <w:rsid w:val="00E40AE6"/>
    <w:rsid w:val="00E40D81"/>
    <w:rsid w:val="00E41C06"/>
    <w:rsid w:val="00E43DAA"/>
    <w:rsid w:val="00E45FA6"/>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5DAD"/>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3B38"/>
    <w:rsid w:val="00E952C9"/>
    <w:rsid w:val="00E95D99"/>
    <w:rsid w:val="00E961FF"/>
    <w:rsid w:val="00E969A7"/>
    <w:rsid w:val="00EA0326"/>
    <w:rsid w:val="00EA36BD"/>
    <w:rsid w:val="00EA385F"/>
    <w:rsid w:val="00EA3E05"/>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3FBE"/>
    <w:rsid w:val="00EE42BF"/>
    <w:rsid w:val="00EE49EB"/>
    <w:rsid w:val="00EE4A0F"/>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009B"/>
    <w:rsid w:val="00F61C43"/>
    <w:rsid w:val="00F62A7E"/>
    <w:rsid w:val="00F65CDB"/>
    <w:rsid w:val="00F6774D"/>
    <w:rsid w:val="00F70E3B"/>
    <w:rsid w:val="00F71175"/>
    <w:rsid w:val="00F727F2"/>
    <w:rsid w:val="00F75159"/>
    <w:rsid w:val="00F76448"/>
    <w:rsid w:val="00F7645B"/>
    <w:rsid w:val="00F77D26"/>
    <w:rsid w:val="00F804A4"/>
    <w:rsid w:val="00F805DC"/>
    <w:rsid w:val="00F808F0"/>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6E2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semiHidden/>
    <w:unhideWhenUsed/>
    <w:qFormat/>
    <w:rsid w:val="006C7475"/>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0"/>
    <w:next w:val="a0"/>
    <w:link w:val="60"/>
    <w:uiPriority w:val="9"/>
    <w:semiHidden/>
    <w:unhideWhenUsed/>
    <w:qFormat/>
    <w:rsid w:val="006C7475"/>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0"/>
    <w:next w:val="a0"/>
    <w:link w:val="70"/>
    <w:uiPriority w:val="9"/>
    <w:semiHidden/>
    <w:unhideWhenUsed/>
    <w:qFormat/>
    <w:rsid w:val="006C7475"/>
    <w:pPr>
      <w:spacing w:before="300"/>
      <w:outlineLvl w:val="6"/>
    </w:pPr>
    <w:rPr>
      <w:caps/>
      <w:color w:val="365F91" w:themeColor="accent1" w:themeShade="BF"/>
      <w:spacing w:val="10"/>
      <w:sz w:val="22"/>
      <w:szCs w:val="22"/>
    </w:rPr>
  </w:style>
  <w:style w:type="paragraph" w:styleId="8">
    <w:name w:val="heading 8"/>
    <w:basedOn w:val="a0"/>
    <w:next w:val="a0"/>
    <w:link w:val="80"/>
    <w:uiPriority w:val="9"/>
    <w:semiHidden/>
    <w:unhideWhenUsed/>
    <w:qFormat/>
    <w:rsid w:val="006C7475"/>
    <w:pPr>
      <w:spacing w:before="300"/>
      <w:outlineLvl w:val="7"/>
    </w:pPr>
    <w:rPr>
      <w:caps/>
      <w:spacing w:val="10"/>
      <w:sz w:val="18"/>
      <w:szCs w:val="18"/>
    </w:rPr>
  </w:style>
  <w:style w:type="paragraph" w:styleId="9">
    <w:name w:val="heading 9"/>
    <w:basedOn w:val="a0"/>
    <w:next w:val="a0"/>
    <w:link w:val="90"/>
    <w:uiPriority w:val="9"/>
    <w:semiHidden/>
    <w:unhideWhenUsed/>
    <w:qFormat/>
    <w:rsid w:val="006C7475"/>
    <w:pPr>
      <w:spacing w:before="300"/>
      <w:outlineLvl w:val="8"/>
    </w:pPr>
    <w:rPr>
      <w:i/>
      <w:caps/>
      <w:spacing w:val="10"/>
      <w:sz w:val="18"/>
      <w:szCs w:val="1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2"/>
    <w:uiPriority w:val="99"/>
    <w:rsid w:val="00F76448"/>
    <w:rPr>
      <w:b/>
      <w:bCs/>
    </w:rPr>
  </w:style>
  <w:style w:type="paragraph" w:styleId="aff7">
    <w:name w:val="Balloon Text"/>
    <w:basedOn w:val="a0"/>
    <w:link w:val="1f3"/>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5">
    <w:name w:val="Название объекта1"/>
    <w:basedOn w:val="a0"/>
    <w:next w:val="a0"/>
    <w:rsid w:val="00F76448"/>
    <w:pPr>
      <w:ind w:left="-1797"/>
      <w:jc w:val="right"/>
    </w:pPr>
    <w:rPr>
      <w:szCs w:val="20"/>
    </w:rPr>
  </w:style>
  <w:style w:type="paragraph" w:customStyle="1" w:styleId="1f6">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0"/>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b"/>
    <w:uiPriority w:val="99"/>
    <w:unhideWhenUsed/>
    <w:rsid w:val="009C211A"/>
    <w:rPr>
      <w:sz w:val="20"/>
      <w:szCs w:val="20"/>
    </w:rPr>
  </w:style>
  <w:style w:type="character" w:customStyle="1" w:styleId="1fb">
    <w:name w:val="Текст примечания Знак1"/>
    <w:basedOn w:val="a1"/>
    <w:link w:val="afff3"/>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normal0">
    <w:name w:val="normal"/>
    <w:rsid w:val="006C7475"/>
    <w:pPr>
      <w:pBdr>
        <w:top w:val="nil"/>
        <w:left w:val="nil"/>
        <w:bottom w:val="nil"/>
        <w:right w:val="nil"/>
        <w:between w:val="nil"/>
      </w:pBdr>
    </w:pPr>
    <w:rPr>
      <w:color w:val="000000"/>
      <w:sz w:val="24"/>
      <w:szCs w:val="24"/>
    </w:rPr>
  </w:style>
  <w:style w:type="character" w:customStyle="1" w:styleId="50">
    <w:name w:val="Заголовок 5 Знак"/>
    <w:basedOn w:val="a1"/>
    <w:link w:val="5"/>
    <w:uiPriority w:val="9"/>
    <w:semiHidden/>
    <w:rsid w:val="006C7475"/>
    <w:rPr>
      <w:caps/>
      <w:color w:val="365F91" w:themeColor="accent1" w:themeShade="BF"/>
      <w:spacing w:val="10"/>
      <w:sz w:val="22"/>
      <w:szCs w:val="22"/>
      <w:lang w:eastAsia="ar-SA"/>
    </w:rPr>
  </w:style>
  <w:style w:type="character" w:customStyle="1" w:styleId="60">
    <w:name w:val="Заголовок 6 Знак"/>
    <w:basedOn w:val="a1"/>
    <w:link w:val="6"/>
    <w:uiPriority w:val="9"/>
    <w:semiHidden/>
    <w:rsid w:val="006C7475"/>
    <w:rPr>
      <w:caps/>
      <w:color w:val="365F91" w:themeColor="accent1" w:themeShade="BF"/>
      <w:spacing w:val="10"/>
      <w:sz w:val="22"/>
      <w:szCs w:val="22"/>
      <w:lang w:eastAsia="ar-SA"/>
    </w:rPr>
  </w:style>
  <w:style w:type="character" w:customStyle="1" w:styleId="70">
    <w:name w:val="Заголовок 7 Знак"/>
    <w:basedOn w:val="a1"/>
    <w:link w:val="7"/>
    <w:uiPriority w:val="9"/>
    <w:semiHidden/>
    <w:rsid w:val="006C7475"/>
    <w:rPr>
      <w:caps/>
      <w:color w:val="365F91" w:themeColor="accent1" w:themeShade="BF"/>
      <w:spacing w:val="10"/>
      <w:sz w:val="22"/>
      <w:szCs w:val="22"/>
      <w:lang w:eastAsia="ar-SA"/>
    </w:rPr>
  </w:style>
  <w:style w:type="character" w:customStyle="1" w:styleId="80">
    <w:name w:val="Заголовок 8 Знак"/>
    <w:basedOn w:val="a1"/>
    <w:link w:val="8"/>
    <w:uiPriority w:val="9"/>
    <w:semiHidden/>
    <w:rsid w:val="006C7475"/>
    <w:rPr>
      <w:caps/>
      <w:spacing w:val="10"/>
      <w:sz w:val="18"/>
      <w:szCs w:val="18"/>
      <w:lang w:eastAsia="ar-SA"/>
    </w:rPr>
  </w:style>
  <w:style w:type="character" w:customStyle="1" w:styleId="90">
    <w:name w:val="Заголовок 9 Знак"/>
    <w:basedOn w:val="a1"/>
    <w:link w:val="9"/>
    <w:uiPriority w:val="9"/>
    <w:semiHidden/>
    <w:rsid w:val="006C7475"/>
    <w:rPr>
      <w:i/>
      <w:caps/>
      <w:spacing w:val="10"/>
      <w:sz w:val="18"/>
      <w:szCs w:val="18"/>
      <w:lang w:eastAsia="ar-SA"/>
    </w:rPr>
  </w:style>
  <w:style w:type="paragraph" w:styleId="afff7">
    <w:name w:val="caption"/>
    <w:basedOn w:val="a0"/>
    <w:next w:val="a0"/>
    <w:uiPriority w:val="35"/>
    <w:semiHidden/>
    <w:unhideWhenUsed/>
    <w:qFormat/>
    <w:rsid w:val="006C7475"/>
    <w:rPr>
      <w:b/>
      <w:bCs/>
      <w:color w:val="365F91" w:themeColor="accent1" w:themeShade="BF"/>
      <w:sz w:val="16"/>
      <w:szCs w:val="16"/>
    </w:rPr>
  </w:style>
  <w:style w:type="character" w:customStyle="1" w:styleId="aff3">
    <w:name w:val="Название Знак"/>
    <w:basedOn w:val="a1"/>
    <w:link w:val="aff1"/>
    <w:rsid w:val="006C7475"/>
    <w:rPr>
      <w:rFonts w:ascii="Arial" w:hAnsi="Arial" w:cs="Arial"/>
      <w:b/>
      <w:bCs/>
      <w:kern w:val="1"/>
      <w:sz w:val="32"/>
      <w:szCs w:val="32"/>
      <w:lang w:eastAsia="ar-SA"/>
    </w:rPr>
  </w:style>
  <w:style w:type="character" w:styleId="afff8">
    <w:name w:val="Emphasis"/>
    <w:uiPriority w:val="20"/>
    <w:qFormat/>
    <w:rsid w:val="006C7475"/>
    <w:rPr>
      <w:caps/>
      <w:color w:val="243F60" w:themeColor="accent1" w:themeShade="7F"/>
      <w:spacing w:val="5"/>
    </w:rPr>
  </w:style>
  <w:style w:type="character" w:customStyle="1" w:styleId="affc">
    <w:name w:val="Без интервала Знак"/>
    <w:basedOn w:val="a1"/>
    <w:link w:val="affb"/>
    <w:rsid w:val="006C7475"/>
    <w:rPr>
      <w:rFonts w:ascii="Calibri" w:eastAsia="Calibri" w:hAnsi="Calibri"/>
      <w:sz w:val="22"/>
      <w:szCs w:val="22"/>
      <w:lang w:eastAsia="ar-SA"/>
    </w:rPr>
  </w:style>
  <w:style w:type="paragraph" w:styleId="27">
    <w:name w:val="Quote"/>
    <w:basedOn w:val="a0"/>
    <w:next w:val="a0"/>
    <w:link w:val="28"/>
    <w:uiPriority w:val="29"/>
    <w:qFormat/>
    <w:rsid w:val="006C7475"/>
    <w:rPr>
      <w:i/>
      <w:iCs/>
    </w:rPr>
  </w:style>
  <w:style w:type="character" w:customStyle="1" w:styleId="28">
    <w:name w:val="Цитата 2 Знак"/>
    <w:basedOn w:val="a1"/>
    <w:link w:val="27"/>
    <w:uiPriority w:val="29"/>
    <w:rsid w:val="006C7475"/>
    <w:rPr>
      <w:i/>
      <w:iCs/>
      <w:sz w:val="24"/>
      <w:szCs w:val="24"/>
      <w:lang w:eastAsia="ar-SA"/>
    </w:rPr>
  </w:style>
  <w:style w:type="paragraph" w:styleId="afff9">
    <w:name w:val="Intense Quote"/>
    <w:basedOn w:val="a0"/>
    <w:next w:val="a0"/>
    <w:link w:val="afffa"/>
    <w:uiPriority w:val="30"/>
    <w:qFormat/>
    <w:rsid w:val="006C747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a">
    <w:name w:val="Выделенная цитата Знак"/>
    <w:basedOn w:val="a1"/>
    <w:link w:val="afff9"/>
    <w:uiPriority w:val="30"/>
    <w:rsid w:val="006C7475"/>
    <w:rPr>
      <w:i/>
      <w:iCs/>
      <w:color w:val="4F81BD" w:themeColor="accent1"/>
      <w:sz w:val="24"/>
      <w:szCs w:val="24"/>
      <w:lang w:eastAsia="ar-SA"/>
    </w:rPr>
  </w:style>
  <w:style w:type="character" w:styleId="afffb">
    <w:name w:val="Subtle Emphasis"/>
    <w:uiPriority w:val="19"/>
    <w:qFormat/>
    <w:rsid w:val="006C7475"/>
    <w:rPr>
      <w:i/>
      <w:iCs/>
      <w:color w:val="243F60" w:themeColor="accent1" w:themeShade="7F"/>
    </w:rPr>
  </w:style>
  <w:style w:type="character" w:styleId="afffc">
    <w:name w:val="Intense Emphasis"/>
    <w:uiPriority w:val="21"/>
    <w:qFormat/>
    <w:rsid w:val="006C7475"/>
    <w:rPr>
      <w:b/>
      <w:bCs/>
      <w:caps/>
      <w:color w:val="243F60" w:themeColor="accent1" w:themeShade="7F"/>
      <w:spacing w:val="10"/>
    </w:rPr>
  </w:style>
  <w:style w:type="character" w:styleId="afffd">
    <w:name w:val="Subtle Reference"/>
    <w:uiPriority w:val="31"/>
    <w:qFormat/>
    <w:rsid w:val="006C7475"/>
    <w:rPr>
      <w:b/>
      <w:bCs/>
      <w:color w:val="4F81BD" w:themeColor="accent1"/>
    </w:rPr>
  </w:style>
  <w:style w:type="character" w:styleId="afffe">
    <w:name w:val="Intense Reference"/>
    <w:uiPriority w:val="32"/>
    <w:qFormat/>
    <w:rsid w:val="006C7475"/>
    <w:rPr>
      <w:b/>
      <w:bCs/>
      <w:i/>
      <w:iCs/>
      <w:caps/>
      <w:color w:val="4F81BD" w:themeColor="accent1"/>
    </w:rPr>
  </w:style>
  <w:style w:type="character" w:styleId="affff">
    <w:name w:val="Book Title"/>
    <w:uiPriority w:val="33"/>
    <w:qFormat/>
    <w:rsid w:val="006C7475"/>
    <w:rPr>
      <w:b/>
      <w:bCs/>
      <w:i/>
      <w:iCs/>
      <w:spacing w:val="9"/>
    </w:rPr>
  </w:style>
  <w:style w:type="paragraph" w:styleId="affff0">
    <w:name w:val="TOC Heading"/>
    <w:basedOn w:val="1"/>
    <w:next w:val="a0"/>
    <w:uiPriority w:val="39"/>
    <w:semiHidden/>
    <w:unhideWhenUsed/>
    <w:qFormat/>
    <w:rsid w:val="006C7475"/>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character" w:customStyle="1" w:styleId="1b">
    <w:name w:val="Верхний колонтитул Знак1"/>
    <w:basedOn w:val="a1"/>
    <w:link w:val="afc"/>
    <w:uiPriority w:val="99"/>
    <w:rsid w:val="006C7475"/>
    <w:rPr>
      <w:sz w:val="24"/>
      <w:szCs w:val="24"/>
      <w:lang w:eastAsia="ar-SA"/>
    </w:rPr>
  </w:style>
  <w:style w:type="character" w:customStyle="1" w:styleId="1c">
    <w:name w:val="Основной текст с отступом Знак1"/>
    <w:basedOn w:val="a1"/>
    <w:link w:val="afd"/>
    <w:uiPriority w:val="99"/>
    <w:rsid w:val="006C7475"/>
    <w:rPr>
      <w:sz w:val="28"/>
      <w:lang w:eastAsia="ar-SA"/>
    </w:rPr>
  </w:style>
  <w:style w:type="character" w:customStyle="1" w:styleId="1d">
    <w:name w:val="Нижний колонтитул Знак1"/>
    <w:basedOn w:val="a1"/>
    <w:link w:val="afe"/>
    <w:uiPriority w:val="99"/>
    <w:rsid w:val="006C7475"/>
    <w:rPr>
      <w:rFonts w:eastAsia="MS Mincho"/>
      <w:spacing w:val="-2"/>
      <w:sz w:val="24"/>
      <w:szCs w:val="24"/>
      <w:lang w:eastAsia="ar-SA"/>
    </w:rPr>
  </w:style>
  <w:style w:type="character" w:customStyle="1" w:styleId="1f">
    <w:name w:val="Текст сноски Знак1"/>
    <w:basedOn w:val="a1"/>
    <w:link w:val="aff"/>
    <w:rsid w:val="006C7475"/>
    <w:rPr>
      <w:lang w:eastAsia="ar-SA"/>
    </w:rPr>
  </w:style>
  <w:style w:type="character" w:customStyle="1" w:styleId="1f2">
    <w:name w:val="Тема примечания Знак1"/>
    <w:basedOn w:val="1fb"/>
    <w:link w:val="aff6"/>
    <w:uiPriority w:val="99"/>
    <w:rsid w:val="006C7475"/>
    <w:rPr>
      <w:b/>
      <w:bCs/>
    </w:rPr>
  </w:style>
  <w:style w:type="character" w:customStyle="1" w:styleId="1f3">
    <w:name w:val="Текст выноски Знак1"/>
    <w:basedOn w:val="a1"/>
    <w:link w:val="aff7"/>
    <w:uiPriority w:val="99"/>
    <w:rsid w:val="006C7475"/>
    <w:rPr>
      <w:rFonts w:ascii="Tahoma" w:hAnsi="Tahoma"/>
      <w:sz w:val="16"/>
      <w:szCs w:val="16"/>
      <w:lang w:eastAsia="ar-SA"/>
    </w:rPr>
  </w:style>
  <w:style w:type="character" w:customStyle="1" w:styleId="1fa">
    <w:name w:val="Текст концевой сноски Знак1"/>
    <w:basedOn w:val="a1"/>
    <w:link w:val="affe"/>
    <w:uiPriority w:val="99"/>
    <w:rsid w:val="006C7475"/>
    <w:rPr>
      <w:lang w:eastAsia="ar-SA"/>
    </w:rPr>
  </w:style>
  <w:style w:type="character" w:customStyle="1" w:styleId="hps">
    <w:name w:val="hps"/>
    <w:basedOn w:val="a1"/>
    <w:rsid w:val="006C7475"/>
  </w:style>
  <w:style w:type="paragraph" w:styleId="29">
    <w:name w:val="Body Text Indent 2"/>
    <w:basedOn w:val="a0"/>
    <w:link w:val="213"/>
    <w:uiPriority w:val="99"/>
    <w:semiHidden/>
    <w:unhideWhenUsed/>
    <w:rsid w:val="006C7475"/>
    <w:pPr>
      <w:spacing w:after="120" w:line="480" w:lineRule="auto"/>
      <w:ind w:left="283"/>
    </w:pPr>
  </w:style>
  <w:style w:type="character" w:customStyle="1" w:styleId="213">
    <w:name w:val="Основной текст с отступом 2 Знак1"/>
    <w:basedOn w:val="a1"/>
    <w:link w:val="29"/>
    <w:uiPriority w:val="99"/>
    <w:semiHidden/>
    <w:rsid w:val="006C7475"/>
    <w:rPr>
      <w:sz w:val="24"/>
      <w:szCs w:val="24"/>
      <w:lang w:eastAsia="ar-SA"/>
    </w:rPr>
  </w:style>
  <w:style w:type="paragraph" w:customStyle="1" w:styleId="1fc">
    <w:name w:val="???????1"/>
    <w:rsid w:val="006C7475"/>
    <w:pPr>
      <w:overflowPunct w:val="0"/>
      <w:autoSpaceDE w:val="0"/>
      <w:autoSpaceDN w:val="0"/>
      <w:adjustRightInd w:val="0"/>
      <w:textAlignment w:val="baseline"/>
    </w:pPr>
    <w:rPr>
      <w:lang w:eastAsia="en-US"/>
    </w:rPr>
  </w:style>
  <w:style w:type="paragraph" w:customStyle="1" w:styleId="affff1">
    <w:name w:val="无间隔"/>
    <w:uiPriority w:val="1"/>
    <w:qFormat/>
    <w:rsid w:val="006C7475"/>
    <w:pPr>
      <w:suppressAutoHyphens/>
    </w:pPr>
    <w:rPr>
      <w:rFonts w:ascii="Calibri" w:eastAsia="Calibri" w:hAnsi="Calibri"/>
      <w:sz w:val="22"/>
      <w:szCs w:val="22"/>
      <w:lang w:eastAsia="ar-SA"/>
    </w:rPr>
  </w:style>
  <w:style w:type="paragraph" w:customStyle="1" w:styleId="affff2">
    <w:name w:val="列出段落"/>
    <w:basedOn w:val="a0"/>
    <w:link w:val="Char"/>
    <w:uiPriority w:val="34"/>
    <w:qFormat/>
    <w:rsid w:val="006C7475"/>
    <w:pPr>
      <w:ind w:left="720"/>
    </w:pPr>
  </w:style>
  <w:style w:type="character" w:customStyle="1" w:styleId="Char">
    <w:name w:val="列出段落 Char"/>
    <w:link w:val="affff2"/>
    <w:uiPriority w:val="34"/>
    <w:locked/>
    <w:rsid w:val="006C7475"/>
    <w:rPr>
      <w:sz w:val="24"/>
      <w:szCs w:val="24"/>
      <w:lang w:eastAsia="ar-SA"/>
    </w:rPr>
  </w:style>
  <w:style w:type="character" w:customStyle="1" w:styleId="shorttext">
    <w:name w:val="short_text"/>
    <w:basedOn w:val="a1"/>
    <w:rsid w:val="006C7475"/>
  </w:style>
  <w:style w:type="paragraph" w:customStyle="1" w:styleId="a">
    <w:name w:val="Загоолвок по лев"/>
    <w:basedOn w:val="af9"/>
    <w:qFormat/>
    <w:rsid w:val="006C7475"/>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a">
    <w:name w:val="Body Text 2"/>
    <w:basedOn w:val="a0"/>
    <w:link w:val="2b"/>
    <w:uiPriority w:val="99"/>
    <w:unhideWhenUsed/>
    <w:rsid w:val="006C7475"/>
    <w:pPr>
      <w:suppressAutoHyphens w:val="0"/>
      <w:spacing w:after="120" w:line="480" w:lineRule="auto"/>
    </w:pPr>
    <w:rPr>
      <w:lang w:eastAsia="ru-RU"/>
    </w:rPr>
  </w:style>
  <w:style w:type="character" w:customStyle="1" w:styleId="2b">
    <w:name w:val="Основной текст 2 Знак"/>
    <w:basedOn w:val="a1"/>
    <w:link w:val="2a"/>
    <w:uiPriority w:val="99"/>
    <w:rsid w:val="006C7475"/>
    <w:rPr>
      <w:sz w:val="24"/>
      <w:szCs w:val="24"/>
    </w:rPr>
  </w:style>
  <w:style w:type="paragraph" w:customStyle="1" w:styleId="ConsTitle">
    <w:name w:val="ConsTitle"/>
    <w:rsid w:val="006C7475"/>
    <w:pPr>
      <w:widowControl w:val="0"/>
      <w:autoSpaceDE w:val="0"/>
      <w:autoSpaceDN w:val="0"/>
      <w:adjustRightInd w:val="0"/>
    </w:pPr>
    <w:rPr>
      <w:rFonts w:ascii="Arial" w:hAnsi="Arial" w:cs="Arial"/>
      <w:b/>
      <w:bCs/>
      <w:sz w:val="16"/>
      <w:szCs w:val="16"/>
    </w:rPr>
  </w:style>
  <w:style w:type="numbering" w:customStyle="1" w:styleId="WWNum216">
    <w:name w:val="WWNum216"/>
    <w:basedOn w:val="a3"/>
    <w:rsid w:val="006C7475"/>
    <w:pPr>
      <w:numPr>
        <w:numId w:val="32"/>
      </w:numPr>
    </w:pPr>
  </w:style>
  <w:style w:type="numbering" w:customStyle="1" w:styleId="WWNum56">
    <w:name w:val="WWNum56"/>
    <w:basedOn w:val="a3"/>
    <w:rsid w:val="006C7475"/>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ChekhanovskaiaNV@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edvedevamp@trcont.ru" TargetMode="External"/><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1.xml"/><Relationship Id="rId28"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798C1-E8A5-432B-8121-08E09140FC3A}">
  <ds:schemaRefs>
    <ds:schemaRef ds:uri="http://schemas.openxmlformats.org/officeDocument/2006/bibliography"/>
  </ds:schemaRefs>
</ds:datastoreItem>
</file>

<file path=customXml/itemProps4.xml><?xml version="1.0" encoding="utf-8"?>
<ds:datastoreItem xmlns:ds="http://schemas.openxmlformats.org/officeDocument/2006/customXml" ds:itemID="{25A80B92-A5B2-4F74-B120-050267358002}">
  <ds:schemaRefs>
    <ds:schemaRef ds:uri="http://schemas.openxmlformats.org/officeDocument/2006/bibliography"/>
  </ds:schemaRefs>
</ds:datastoreItem>
</file>

<file path=customXml/itemProps5.xml><?xml version="1.0" encoding="utf-8"?>
<ds:datastoreItem xmlns:ds="http://schemas.openxmlformats.org/officeDocument/2006/customXml" ds:itemID="{30C7A331-3AAA-4712-926F-C43282EC6DAB}">
  <ds:schemaRefs>
    <ds:schemaRef ds:uri="http://schemas.openxmlformats.org/officeDocument/2006/bibliography"/>
  </ds:schemaRefs>
</ds:datastoreItem>
</file>

<file path=customXml/itemProps6.xml><?xml version="1.0" encoding="utf-8"?>
<ds:datastoreItem xmlns:ds="http://schemas.openxmlformats.org/officeDocument/2006/customXml" ds:itemID="{88B5C55D-6CF3-459E-90D1-8B913F38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80</Pages>
  <Words>26109</Words>
  <Characters>148823</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174583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110</cp:revision>
  <cp:lastPrinted>2019-04-18T10:21:00Z</cp:lastPrinted>
  <dcterms:created xsi:type="dcterms:W3CDTF">2019-02-18T16:05:00Z</dcterms:created>
  <dcterms:modified xsi:type="dcterms:W3CDTF">2020-04-17T11:13:00Z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