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F5878F" w14:textId="77777777" w:rsidR="004C3561" w:rsidRPr="00E700A1" w:rsidRDefault="004C3561" w:rsidP="004C3561">
      <w:pPr>
        <w:ind w:left="4820"/>
        <w:rPr>
          <w:b/>
          <w:bCs/>
          <w:sz w:val="28"/>
          <w:szCs w:val="28"/>
        </w:rPr>
      </w:pPr>
      <w:r w:rsidRPr="00E700A1">
        <w:rPr>
          <w:b/>
          <w:bCs/>
          <w:sz w:val="28"/>
          <w:szCs w:val="28"/>
        </w:rPr>
        <w:t>УТВЕРЖДАЮ</w:t>
      </w:r>
    </w:p>
    <w:p w14:paraId="525E6F2F" w14:textId="77777777" w:rsidR="004C3561" w:rsidRPr="00E700A1" w:rsidRDefault="004C3561" w:rsidP="004C3561">
      <w:pPr>
        <w:ind w:left="4820"/>
        <w:rPr>
          <w:rFonts w:eastAsia="Arial Unicode MS"/>
          <w:b/>
          <w:bCs/>
          <w:sz w:val="28"/>
          <w:szCs w:val="28"/>
        </w:rPr>
      </w:pPr>
    </w:p>
    <w:p w14:paraId="0BDC500B" w14:textId="48729655" w:rsidR="004C3561" w:rsidRPr="00E700A1" w:rsidRDefault="000B5270" w:rsidP="004C3561">
      <w:pPr>
        <w:ind w:left="4820"/>
        <w:rPr>
          <w:b/>
          <w:bCs/>
          <w:sz w:val="28"/>
          <w:szCs w:val="28"/>
        </w:rPr>
      </w:pPr>
      <w:r>
        <w:rPr>
          <w:b/>
          <w:bCs/>
          <w:sz w:val="28"/>
          <w:szCs w:val="28"/>
        </w:rPr>
        <w:t>Заместителю п</w:t>
      </w:r>
      <w:r w:rsidR="004C3561" w:rsidRPr="00E700A1">
        <w:rPr>
          <w:b/>
          <w:bCs/>
          <w:sz w:val="28"/>
          <w:szCs w:val="28"/>
        </w:rPr>
        <w:t>редседател</w:t>
      </w:r>
      <w:r>
        <w:rPr>
          <w:b/>
          <w:bCs/>
          <w:sz w:val="28"/>
          <w:szCs w:val="28"/>
        </w:rPr>
        <w:t xml:space="preserve">я </w:t>
      </w:r>
      <w:r w:rsidR="004C3561" w:rsidRPr="00E700A1">
        <w:rPr>
          <w:b/>
          <w:bCs/>
          <w:sz w:val="28"/>
          <w:szCs w:val="28"/>
        </w:rPr>
        <w:t>Конкурсной комиссии Директор по закупкам</w:t>
      </w:r>
    </w:p>
    <w:p w14:paraId="1DF7740A" w14:textId="77777777" w:rsidR="004C3561" w:rsidRPr="00E700A1" w:rsidRDefault="004C3561" w:rsidP="004C3561">
      <w:pPr>
        <w:ind w:left="4820"/>
        <w:rPr>
          <w:bCs/>
          <w:i/>
        </w:rPr>
      </w:pPr>
    </w:p>
    <w:p w14:paraId="392B6665" w14:textId="77777777" w:rsidR="004C3561" w:rsidRPr="00E700A1" w:rsidRDefault="004C3561" w:rsidP="004C3561">
      <w:pPr>
        <w:ind w:left="4820"/>
        <w:rPr>
          <w:b/>
          <w:bCs/>
          <w:sz w:val="28"/>
          <w:szCs w:val="28"/>
        </w:rPr>
      </w:pPr>
      <w:r w:rsidRPr="00E700A1">
        <w:rPr>
          <w:b/>
          <w:bCs/>
          <w:sz w:val="28"/>
          <w:szCs w:val="28"/>
        </w:rPr>
        <w:t>ПАО «ТрансКонтейнер»</w:t>
      </w:r>
    </w:p>
    <w:p w14:paraId="51040476" w14:textId="77777777" w:rsidR="004C3561" w:rsidRPr="00E700A1" w:rsidRDefault="004C3561" w:rsidP="004C3561">
      <w:pPr>
        <w:ind w:left="4820"/>
        <w:rPr>
          <w:b/>
          <w:bCs/>
          <w:sz w:val="28"/>
          <w:szCs w:val="28"/>
        </w:rPr>
      </w:pPr>
      <w:r w:rsidRPr="00E700A1">
        <w:rPr>
          <w:b/>
          <w:bCs/>
          <w:sz w:val="28"/>
          <w:szCs w:val="28"/>
        </w:rPr>
        <w:t xml:space="preserve"> </w:t>
      </w:r>
    </w:p>
    <w:p w14:paraId="222BFF8E" w14:textId="77777777" w:rsidR="004C3561" w:rsidRPr="00E700A1" w:rsidRDefault="004C3561" w:rsidP="004C3561">
      <w:pPr>
        <w:ind w:left="4820"/>
        <w:rPr>
          <w:b/>
          <w:bCs/>
          <w:sz w:val="28"/>
          <w:szCs w:val="28"/>
        </w:rPr>
      </w:pPr>
      <w:r w:rsidRPr="00E700A1">
        <w:rPr>
          <w:b/>
          <w:bCs/>
          <w:sz w:val="28"/>
          <w:szCs w:val="28"/>
        </w:rPr>
        <w:t xml:space="preserve">С.М. Пронин </w:t>
      </w:r>
    </w:p>
    <w:p w14:paraId="0CF7B884" w14:textId="77777777" w:rsidR="004C3561" w:rsidRPr="00E700A1" w:rsidRDefault="004C3561" w:rsidP="004C3561">
      <w:pPr>
        <w:ind w:left="4820"/>
        <w:rPr>
          <w:b/>
          <w:bCs/>
          <w:sz w:val="28"/>
          <w:szCs w:val="28"/>
        </w:rPr>
      </w:pPr>
      <w:r w:rsidRPr="00E700A1">
        <w:rPr>
          <w:b/>
          <w:bCs/>
          <w:sz w:val="28"/>
          <w:szCs w:val="28"/>
        </w:rPr>
        <w:t>___________________</w:t>
      </w:r>
    </w:p>
    <w:p w14:paraId="69D6A0EE" w14:textId="5F970648" w:rsidR="00BE355A" w:rsidRDefault="0000646D" w:rsidP="004C3561">
      <w:pPr>
        <w:ind w:left="4820"/>
        <w:rPr>
          <w:b/>
          <w:bCs/>
          <w:sz w:val="28"/>
        </w:rPr>
      </w:pPr>
      <w:r w:rsidRPr="00E12A0A">
        <w:rPr>
          <w:b/>
          <w:bCs/>
          <w:sz w:val="28"/>
        </w:rPr>
        <w:t xml:space="preserve"> </w:t>
      </w:r>
      <w:r w:rsidR="00BE355A" w:rsidRPr="00E12A0A">
        <w:rPr>
          <w:b/>
          <w:bCs/>
          <w:sz w:val="28"/>
        </w:rPr>
        <w:t>«</w:t>
      </w:r>
      <w:r>
        <w:rPr>
          <w:b/>
          <w:bCs/>
          <w:sz w:val="28"/>
        </w:rPr>
        <w:t>30</w:t>
      </w:r>
      <w:r w:rsidR="00BE355A" w:rsidRPr="00E12A0A">
        <w:rPr>
          <w:b/>
          <w:bCs/>
          <w:sz w:val="28"/>
        </w:rPr>
        <w:t>»</w:t>
      </w:r>
      <w:r>
        <w:rPr>
          <w:b/>
          <w:bCs/>
          <w:sz w:val="28"/>
        </w:rPr>
        <w:t xml:space="preserve"> июля </w:t>
      </w:r>
      <w:r w:rsidR="00BE355A" w:rsidRPr="00E12A0A">
        <w:rPr>
          <w:b/>
          <w:bCs/>
          <w:sz w:val="28"/>
        </w:rPr>
        <w:t>2019 г.</w:t>
      </w:r>
    </w:p>
    <w:p w14:paraId="38AF8D0E" w14:textId="77777777" w:rsidR="007D6548" w:rsidRDefault="007D6548" w:rsidP="000B5270">
      <w:pPr>
        <w:spacing w:after="120"/>
        <w:rPr>
          <w:b/>
          <w:bCs/>
          <w:sz w:val="40"/>
          <w:szCs w:val="40"/>
        </w:rPr>
      </w:pPr>
    </w:p>
    <w:p w14:paraId="40509866" w14:textId="77777777"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14:paraId="6EF35D97" w14:textId="77777777"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14:paraId="38AF8D10" w14:textId="77777777" w:rsidR="000A2D97" w:rsidRPr="00510148" w:rsidRDefault="000A2D97">
      <w:pPr>
        <w:spacing w:after="120"/>
        <w:ind w:firstLine="709"/>
        <w:jc w:val="center"/>
        <w:rPr>
          <w:b/>
          <w:bCs/>
          <w:sz w:val="20"/>
          <w:szCs w:val="20"/>
        </w:rPr>
      </w:pPr>
    </w:p>
    <w:p w14:paraId="38AF8D11" w14:textId="77777777"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14:paraId="38AF8D12" w14:textId="77777777" w:rsidR="007D6548" w:rsidRPr="00510148" w:rsidRDefault="007D6548">
      <w:pPr>
        <w:spacing w:after="120"/>
        <w:ind w:firstLine="709"/>
        <w:jc w:val="center"/>
        <w:rPr>
          <w:b/>
          <w:bCs/>
          <w:sz w:val="20"/>
          <w:szCs w:val="20"/>
        </w:rPr>
      </w:pPr>
    </w:p>
    <w:p w14:paraId="38AF8D13" w14:textId="058E690D"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14:paraId="1346351D" w14:textId="2E952CA8"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38AF8D15" w14:textId="695A3340"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r w:rsidR="002A1BFB">
        <w:t>ЗПэ</w:t>
      </w:r>
      <w:r w:rsidR="00C8342D" w:rsidRPr="00A76F12">
        <w:t>-</w:t>
      </w:r>
      <w:r w:rsidR="002A1BFB">
        <w:t>МСП</w:t>
      </w:r>
      <w:r w:rsidR="00397A99">
        <w:t>-</w:t>
      </w:r>
      <w:r w:rsidR="006B2910">
        <w:t>ЦКПЗС-</w:t>
      </w:r>
      <w:r w:rsidR="00397A99">
        <w:t>1</w:t>
      </w:r>
      <w:r w:rsidR="001D1F70">
        <w:t>9</w:t>
      </w:r>
      <w:r w:rsidR="00C8342D" w:rsidRPr="00A76F12">
        <w:t>-</w:t>
      </w:r>
      <w:r w:rsidR="0000646D">
        <w:t>0053</w:t>
      </w:r>
      <w:r w:rsidR="00C8342D">
        <w:t xml:space="preserve"> </w:t>
      </w:r>
      <w:r w:rsidR="00BE355A">
        <w:t xml:space="preserve">на </w:t>
      </w:r>
      <w:r w:rsidR="004C3561">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BE355A">
        <w:rPr>
          <w:i/>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1AF5">
        <w:t xml:space="preserve">(далее – </w:t>
      </w:r>
      <w:r w:rsidR="00C57D82">
        <w:t>Запрос предложений</w:t>
      </w:r>
      <w:r w:rsidR="00B41AF5">
        <w:t>).</w:t>
      </w:r>
    </w:p>
    <w:p w14:paraId="38AF8D17" w14:textId="3D7A0869"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14:paraId="38AF8D18" w14:textId="07C13A58"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14:paraId="38AF8D19" w14:textId="51E865E3"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14:paraId="38AF8D1A" w14:textId="1942B958" w:rsidR="007D6548" w:rsidRPr="00D32FFA" w:rsidRDefault="00627696" w:rsidP="00F356EB">
      <w:pPr>
        <w:pStyle w:val="19"/>
        <w:numPr>
          <w:ilvl w:val="2"/>
          <w:numId w:val="1"/>
        </w:numPr>
        <w:ind w:left="0" w:firstLine="709"/>
        <w:rPr>
          <w:szCs w:val="28"/>
        </w:rPr>
      </w:pPr>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14:paraId="38AF8D1B" w14:textId="4198CCF0"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14:paraId="2FE542D9" w14:textId="3469A59B"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14:paraId="38AF8D1D" w14:textId="79CA2F84"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14:paraId="6F6964EA" w14:textId="5C8DDE9A"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14:paraId="395166C9" w14:textId="30845588"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14:paraId="02E0F794" w14:textId="4D51E1CE" w:rsidR="009662AE" w:rsidRPr="00153C91" w:rsidRDefault="009662AE" w:rsidP="009662AE">
      <w:pPr>
        <w:pStyle w:val="19"/>
        <w:ind w:firstLine="709"/>
      </w:pPr>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
    <w:p w14:paraId="38AF8D1F" w14:textId="09E03042"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14:paraId="38AF8D20" w14:textId="11F63678"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14:paraId="38AF8D21" w14:textId="44E60485"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14:paraId="1257946E" w14:textId="6D347F72" w:rsidR="001D1F70" w:rsidRDefault="001D1F70" w:rsidP="00045327">
      <w:pPr>
        <w:pStyle w:val="Default"/>
        <w:ind w:firstLine="709"/>
        <w:jc w:val="both"/>
        <w:rPr>
          <w:sz w:val="28"/>
          <w:szCs w:val="28"/>
        </w:rPr>
      </w:pPr>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
    <w:p w14:paraId="120A36AC" w14:textId="4EB091EB"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14:paraId="38AF8D22" w14:textId="4A36E4BA"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14:paraId="38AF8D23" w14:textId="6A2CD970"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и Положением о закупках.</w:t>
      </w:r>
    </w:p>
    <w:p w14:paraId="38AF8D24" w14:textId="56A49A3D"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
    <w:p w14:paraId="38AF8D25" w14:textId="2BAD58B0"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14:paraId="38AF8D26" w14:textId="44BAFCA2"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14:paraId="5A19DB8F" w14:textId="6A8DB260"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8AF8D27" w14:textId="34278713" w:rsidR="000224FB" w:rsidRPr="0039674B" w:rsidRDefault="00C559B9" w:rsidP="0039674B">
      <w:pPr>
        <w:pStyle w:val="19"/>
        <w:numPr>
          <w:ilvl w:val="2"/>
          <w:numId w:val="1"/>
        </w:numPr>
        <w:ind w:left="0" w:firstLine="709"/>
      </w:pPr>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 xml:space="preserve">электронной торговой площадки (далее – ЭТП).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14:paraId="536D3597" w14:textId="0AC93265" w:rsidR="00D2783A" w:rsidRDefault="001B3E1D" w:rsidP="00D2783A">
      <w:pPr>
        <w:pStyle w:val="19"/>
        <w:numPr>
          <w:ilvl w:val="2"/>
          <w:numId w:val="1"/>
        </w:numPr>
        <w:ind w:left="0" w:firstLine="709"/>
      </w:pPr>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
    <w:p w14:paraId="2A77A069" w14:textId="032D831B"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D1758C" w14:textId="040B6653" w:rsidR="007378E3"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14:paraId="4379EE97" w14:textId="77777777" w:rsidR="00712640" w:rsidRDefault="00712640" w:rsidP="00712640">
      <w:pPr>
        <w:pStyle w:val="19"/>
        <w:widowControl w:val="0"/>
        <w:ind w:firstLine="709"/>
      </w:pPr>
      <w:r w:rsidRPr="00A007B0">
        <w:t>Сроки подготовки, согласования и подписания протоколов, оформляемых в процессе проведения настоящего</w:t>
      </w:r>
      <w:r>
        <w:t xml:space="preserve"> Запроса предложений</w:t>
      </w:r>
      <w:r w:rsidRPr="00A007B0">
        <w:t xml:space="preserve">, не могут превышать 7 (семь) рабочих дней с </w:t>
      </w:r>
      <w:proofErr w:type="gramStart"/>
      <w:r w:rsidRPr="00A007B0">
        <w:t>даты  проведения</w:t>
      </w:r>
      <w:proofErr w:type="gramEnd"/>
      <w:r w:rsidRPr="00A007B0">
        <w:t xml:space="preserve"> соответствующего этапа </w:t>
      </w:r>
      <w:r>
        <w:t>Запроса предложений</w:t>
      </w:r>
      <w:r w:rsidRPr="00A007B0">
        <w:t>.</w:t>
      </w:r>
    </w:p>
    <w:p w14:paraId="7CFB4BD6" w14:textId="56E5100C" w:rsidR="00712640" w:rsidRPr="00D32FFA" w:rsidRDefault="00712640" w:rsidP="00712640">
      <w:pPr>
        <w:pStyle w:val="19"/>
        <w:widowControl w:val="0"/>
        <w:ind w:firstLine="709"/>
      </w:pPr>
      <w:r w:rsidRPr="00A007B0">
        <w:t xml:space="preserve">В исключительных случаях, </w:t>
      </w:r>
      <w:proofErr w:type="gramStart"/>
      <w:r w:rsidRPr="00A007B0">
        <w:t>например</w:t>
      </w:r>
      <w:proofErr w:type="gramEnd"/>
      <w:r w:rsidRPr="00A007B0">
        <w:t xml:space="preserve">: при значительном (более 6) количестве заявок на участие в </w:t>
      </w:r>
      <w:r>
        <w:t>Запросе предложений</w:t>
      </w:r>
      <w:r w:rsidRPr="00A007B0">
        <w:t xml:space="preserve">, при направлении, в </w:t>
      </w:r>
      <w:r w:rsidRPr="00A007B0">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33F28487" w14:textId="1BE8B2C7"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14:paraId="0168C3FB" w14:textId="44612485" w:rsidR="007378E3" w:rsidRDefault="007378E3" w:rsidP="007378E3">
      <w:pPr>
        <w:pStyle w:val="19"/>
        <w:numPr>
          <w:ilvl w:val="2"/>
          <w:numId w:val="1"/>
        </w:numPr>
        <w:ind w:left="0" w:firstLine="709"/>
      </w:pPr>
      <w:r w:rsidRPr="0039674B">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14:paraId="3A13097D" w14:textId="77777777" w:rsidR="007378E3" w:rsidRPr="00D32FFA" w:rsidRDefault="007378E3" w:rsidP="007378E3">
      <w:pPr>
        <w:pStyle w:val="19"/>
        <w:ind w:left="709" w:firstLine="0"/>
      </w:pPr>
    </w:p>
    <w:p w14:paraId="38AF8D31" w14:textId="57C96BF8"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14:paraId="3A01052A" w14:textId="620B2160"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14:paraId="188DD41B" w14:textId="77777777" w:rsidR="005921BC" w:rsidRPr="00B4245D" w:rsidRDefault="005921BC" w:rsidP="005921BC">
      <w:pPr>
        <w:numPr>
          <w:ilvl w:val="2"/>
          <w:numId w:val="2"/>
        </w:numPr>
        <w:tabs>
          <w:tab w:val="clear" w:pos="0"/>
          <w:tab w:val="num" w:pos="-611"/>
        </w:tabs>
        <w:ind w:left="0" w:firstLine="709"/>
        <w:jc w:val="both"/>
        <w:rPr>
          <w:rFonts w:eastAsia="MS Mincho"/>
          <w:sz w:val="28"/>
          <w:szCs w:val="28"/>
        </w:rPr>
      </w:pPr>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5FA20013" w14:textId="3A589ADE"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14:paraId="38AF8D34" w14:textId="5DC2CCCA" w:rsidR="007D6548" w:rsidRPr="00D32FFA" w:rsidRDefault="00811501" w:rsidP="00F356EB">
      <w:pPr>
        <w:numPr>
          <w:ilvl w:val="2"/>
          <w:numId w:val="2"/>
        </w:numPr>
        <w:ind w:left="0" w:firstLine="709"/>
        <w:jc w:val="both"/>
        <w:rPr>
          <w:rFonts w:eastAsia="MS Mincho"/>
          <w:sz w:val="28"/>
          <w:szCs w:val="28"/>
        </w:rPr>
      </w:pPr>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
    <w:p w14:paraId="38AF8D35" w14:textId="153748B6"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w:t>
      </w:r>
      <w:r w:rsidR="00811501" w:rsidRPr="00811501">
        <w:rPr>
          <w:rFonts w:eastAsia="MS Mincho"/>
          <w:sz w:val="28"/>
          <w:szCs w:val="28"/>
        </w:rPr>
        <w:lastRenderedPageBreak/>
        <w:t xml:space="preserve">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14:paraId="38AF8D36" w14:textId="04ED341B"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14:paraId="38AF8D37" w14:textId="34295036"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14:paraId="38AF8D38" w14:textId="77777777" w:rsidR="007D6548" w:rsidRPr="00D32FFA" w:rsidRDefault="007D6548" w:rsidP="00045327">
      <w:pPr>
        <w:ind w:firstLine="709"/>
        <w:jc w:val="both"/>
        <w:rPr>
          <w:rFonts w:eastAsia="MS Mincho"/>
          <w:sz w:val="28"/>
          <w:szCs w:val="28"/>
        </w:rPr>
      </w:pPr>
    </w:p>
    <w:p w14:paraId="38AF8D39" w14:textId="1160D2D3"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14:paraId="53ADD50D" w14:textId="32A0AFEF"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14:paraId="4ED33DE5" w14:textId="598A3C9D"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14:paraId="027FB560" w14:textId="2811FC13"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14:paraId="58ACCF1A" w14:textId="65943AB2"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14:paraId="7891EB9D" w14:textId="45044908"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победителя(-ей)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14:paraId="412F1B43" w14:textId="77777777" w:rsidR="00CF2BA6" w:rsidRPr="00A83569" w:rsidRDefault="00CF2BA6" w:rsidP="00CF2BA6">
      <w:pPr>
        <w:pStyle w:val="af9"/>
        <w:ind w:left="709" w:firstLine="0"/>
        <w:rPr>
          <w:sz w:val="28"/>
          <w:szCs w:val="28"/>
        </w:rPr>
      </w:pPr>
    </w:p>
    <w:p w14:paraId="21EDCCB0" w14:textId="77777777"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14:paraId="3AD24884" w14:textId="77777777" w:rsidR="00313D20" w:rsidRDefault="00313D20" w:rsidP="00313D20">
      <w:pPr>
        <w:pStyle w:val="af9"/>
        <w:numPr>
          <w:ilvl w:val="0"/>
          <w:numId w:val="39"/>
        </w:numPr>
        <w:ind w:left="0" w:firstLine="709"/>
        <w:rPr>
          <w:sz w:val="28"/>
          <w:szCs w:val="28"/>
        </w:rPr>
      </w:pPr>
      <w:r w:rsidRPr="00C25469">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034BBDB" w14:textId="77777777"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2179A78" w14:textId="77777777" w:rsidR="00313D20" w:rsidRPr="00A83569" w:rsidRDefault="00313D20" w:rsidP="00313D20">
      <w:pPr>
        <w:pStyle w:val="af9"/>
        <w:numPr>
          <w:ilvl w:val="0"/>
          <w:numId w:val="39"/>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E8DEC9A" w14:textId="77777777"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14:paraId="75BA7EEC" w14:textId="77777777" w:rsidR="00313D20" w:rsidRDefault="00313D20" w:rsidP="00313D20">
      <w:pPr>
        <w:pStyle w:val="af9"/>
        <w:rPr>
          <w:color w:val="000000"/>
          <w:sz w:val="28"/>
          <w:szCs w:val="28"/>
        </w:rPr>
      </w:pPr>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EA41FAB" w14:textId="77777777" w:rsidR="00313D20" w:rsidRPr="007E0067" w:rsidRDefault="00313D20" w:rsidP="00313D20">
      <w:pPr>
        <w:pStyle w:val="af9"/>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860A645" w14:textId="495FA73B" w:rsidR="00034877" w:rsidRPr="007E0067" w:rsidRDefault="00313D20" w:rsidP="00313D20">
      <w:pPr>
        <w:pStyle w:val="af9"/>
        <w:numPr>
          <w:ilvl w:val="0"/>
          <w:numId w:val="39"/>
        </w:numPr>
        <w:ind w:left="0" w:firstLine="709"/>
        <w:rPr>
          <w:sz w:val="28"/>
          <w:szCs w:val="28"/>
        </w:rPr>
      </w:pPr>
      <w:r w:rsidRPr="007E0067">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14:paraId="491613F6" w14:textId="77777777" w:rsidR="00510148" w:rsidRDefault="00510148">
      <w:pPr>
        <w:pStyle w:val="19"/>
        <w:ind w:left="709" w:firstLine="0"/>
        <w:rPr>
          <w:szCs w:val="24"/>
        </w:rPr>
      </w:pPr>
    </w:p>
    <w:p w14:paraId="75926B84" w14:textId="77777777" w:rsidR="00B157F4" w:rsidRPr="00D32FFA" w:rsidRDefault="00B157F4">
      <w:pPr>
        <w:pStyle w:val="19"/>
        <w:ind w:left="709" w:firstLine="0"/>
        <w:rPr>
          <w:szCs w:val="24"/>
        </w:rPr>
      </w:pPr>
    </w:p>
    <w:p w14:paraId="0228DBD9" w14:textId="55B5C4E9"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14:paraId="2F590449" w14:textId="77777777" w:rsidR="00B157F4" w:rsidRDefault="00B157F4" w:rsidP="00B157F4">
      <w:pPr>
        <w:pStyle w:val="19"/>
        <w:rPr>
          <w:szCs w:val="24"/>
        </w:rPr>
      </w:pPr>
    </w:p>
    <w:p w14:paraId="3454DB8C" w14:textId="0B2805D9"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14:paraId="39C38DFB" w14:textId="46D0CD3A"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14:paraId="0AB3AF95" w14:textId="7082FB1B"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14:paraId="61A572CC" w14:textId="46B6D910"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14:paraId="5C3B8494" w14:textId="7AA6AA31"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14:paraId="28E2369C" w14:textId="2013C238"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14:paraId="0955D405" w14:textId="298C91BE" w:rsidR="00A84DAA" w:rsidRPr="00A84DAA" w:rsidRDefault="00A84DAA" w:rsidP="00A84DAA">
      <w:pPr>
        <w:pStyle w:val="19"/>
        <w:rPr>
          <w:szCs w:val="24"/>
        </w:rPr>
      </w:pPr>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151D1BE1" w14:textId="77777777"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CE86611" w14:textId="18A663D3"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14:paraId="11D53CA9" w14:textId="77777777" w:rsidR="00B157F4" w:rsidRPr="00D32FFA" w:rsidRDefault="00B157F4" w:rsidP="00B157F4">
      <w:pPr>
        <w:pStyle w:val="19"/>
        <w:ind w:firstLine="0"/>
        <w:rPr>
          <w:szCs w:val="24"/>
        </w:rPr>
      </w:pPr>
    </w:p>
    <w:p w14:paraId="38AF8D47" w14:textId="2A49B212" w:rsidR="007D6548" w:rsidRPr="00BE7854" w:rsidRDefault="009F5D15" w:rsidP="00305BD2">
      <w:pPr>
        <w:spacing w:after="120"/>
        <w:jc w:val="center"/>
        <w:outlineLvl w:val="0"/>
        <w:rPr>
          <w:b/>
          <w:bCs/>
          <w:sz w:val="32"/>
          <w:szCs w:val="32"/>
        </w:rPr>
      </w:pPr>
      <w:r>
        <w:rPr>
          <w:b/>
          <w:bCs/>
          <w:sz w:val="32"/>
          <w:szCs w:val="32"/>
        </w:rPr>
        <w:lastRenderedPageBreak/>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14:paraId="38AF8D48" w14:textId="7B813B1D"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14:paraId="38AF8D4A" w14:textId="262EDE05"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14:paraId="03C45422" w14:textId="2EB0EB03" w:rsidR="008722C4" w:rsidRPr="00D32FFA" w:rsidRDefault="008722C4" w:rsidP="008722C4">
      <w:pPr>
        <w:ind w:firstLine="709"/>
        <w:jc w:val="both"/>
        <w:rPr>
          <w:sz w:val="28"/>
          <w:szCs w:val="28"/>
        </w:rPr>
      </w:pPr>
      <w:r w:rsidRPr="00D32FFA">
        <w:rPr>
          <w:sz w:val="28"/>
          <w:szCs w:val="28"/>
        </w:rPr>
        <w:t xml:space="preserve">а) </w:t>
      </w:r>
      <w:r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отчетности за последний отчетный период.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14:paraId="1DDC5F1D" w14:textId="77777777"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14:paraId="2A39AF4F" w14:textId="77777777"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14:paraId="02072007" w14:textId="77777777"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14:paraId="6664541A" w14:textId="5434AABB"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14:paraId="31FB660E" w14:textId="36942207"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14:paraId="1486F431" w14:textId="77777777"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14:paraId="11253F7E" w14:textId="77777777" w:rsidR="00B47A1B" w:rsidRDefault="008722C4" w:rsidP="008722C4">
      <w:pPr>
        <w:ind w:firstLine="709"/>
        <w:jc w:val="both"/>
        <w:rPr>
          <w:sz w:val="28"/>
          <w:szCs w:val="28"/>
        </w:rPr>
      </w:pPr>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B47A1B">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
    <w:p w14:paraId="38AF8D51" w14:textId="03869D35"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14:paraId="38AF8D52" w14:textId="77777777" w:rsidR="000E5B2C" w:rsidRPr="00D32FFA" w:rsidRDefault="000E5B2C" w:rsidP="00045327">
      <w:pPr>
        <w:ind w:firstLine="709"/>
        <w:jc w:val="both"/>
        <w:rPr>
          <w:sz w:val="28"/>
          <w:szCs w:val="28"/>
        </w:rPr>
      </w:pPr>
    </w:p>
    <w:p w14:paraId="0E8F8233" w14:textId="021245AE"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14:paraId="2A533F47" w14:textId="77777777" w:rsidR="00B66FCB" w:rsidRPr="00D32FFA" w:rsidRDefault="00B66FCB" w:rsidP="00B66FCB">
      <w:pPr>
        <w:pStyle w:val="af9"/>
        <w:tabs>
          <w:tab w:val="left" w:pos="0"/>
          <w:tab w:val="left" w:pos="1440"/>
        </w:tabs>
        <w:ind w:firstLine="0"/>
        <w:rPr>
          <w:sz w:val="28"/>
        </w:rPr>
      </w:pPr>
    </w:p>
    <w:p w14:paraId="38AF8D69" w14:textId="77777777" w:rsidR="003C30F3" w:rsidRPr="00D20AD0" w:rsidRDefault="003C30F3" w:rsidP="00B165A8">
      <w:pPr>
        <w:pStyle w:val="19"/>
        <w:numPr>
          <w:ilvl w:val="1"/>
          <w:numId w:val="36"/>
        </w:numPr>
        <w:ind w:left="0" w:firstLine="709"/>
        <w:outlineLvl w:val="1"/>
        <w:rPr>
          <w:b/>
          <w:szCs w:val="28"/>
        </w:rPr>
      </w:pPr>
      <w:r w:rsidRPr="00D20AD0">
        <w:rPr>
          <w:b/>
          <w:szCs w:val="28"/>
        </w:rPr>
        <w:t>Заявка</w:t>
      </w:r>
    </w:p>
    <w:p w14:paraId="6C863495" w14:textId="3DD6B412"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14:paraId="493D9B34" w14:textId="5E49A27D"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14:paraId="170DA4AF" w14:textId="77777777"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14:paraId="09137320" w14:textId="19CC157B"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A34498C" w14:textId="77777777" w:rsidR="00743BCF" w:rsidRDefault="00743BCF" w:rsidP="00743BCF">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2F65F2B" w14:textId="77777777" w:rsidR="00743BCF" w:rsidRDefault="00743BCF" w:rsidP="00743BCF">
      <w:pPr>
        <w:pStyle w:val="af9"/>
        <w:tabs>
          <w:tab w:val="left" w:pos="720"/>
          <w:tab w:val="left" w:pos="900"/>
        </w:tabs>
        <w:rPr>
          <w:sz w:val="28"/>
          <w:szCs w:val="28"/>
        </w:rPr>
      </w:pPr>
      <w:r>
        <w:rPr>
          <w:sz w:val="28"/>
          <w:szCs w:val="28"/>
        </w:rPr>
        <w:t xml:space="preserve">В подтверждение претендент в виде приложения к Техническому предложению предоставляет Календарный план поставки товаров, выполнения </w:t>
      </w:r>
      <w:r>
        <w:rPr>
          <w:sz w:val="28"/>
          <w:szCs w:val="28"/>
        </w:rPr>
        <w:lastRenderedPageBreak/>
        <w:t>работ, оказания услуг, который составляется по форме соответствующего приложения к проекту договора.</w:t>
      </w:r>
    </w:p>
    <w:p w14:paraId="7A0312B3" w14:textId="5950BA99" w:rsidR="00712C61" w:rsidRDefault="00712C61" w:rsidP="00743BCF">
      <w:pPr>
        <w:pStyle w:val="af9"/>
        <w:numPr>
          <w:ilvl w:val="2"/>
          <w:numId w:val="6"/>
        </w:numPr>
        <w:tabs>
          <w:tab w:val="left" w:pos="720"/>
          <w:tab w:val="left" w:pos="900"/>
        </w:tabs>
        <w:ind w:firstLine="709"/>
        <w:rPr>
          <w:sz w:val="28"/>
          <w:szCs w:val="28"/>
        </w:rPr>
      </w:pPr>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
    <w:p w14:paraId="493E1854" w14:textId="4A348AC3"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14:paraId="479D9C39" w14:textId="639EFB4C"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14:paraId="14097CAA" w14:textId="530FC097"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14:paraId="40ED6AA9" w14:textId="23B1BD24"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14:paraId="1BAA1544" w14:textId="2B48B7C9" w:rsidR="0032683C" w:rsidRPr="002D6490" w:rsidRDefault="00743BCF"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 *.</w:t>
      </w:r>
      <w:proofErr w:type="spellStart"/>
      <w:r w:rsidR="0032683C" w:rsidRPr="002D6490">
        <w:rPr>
          <w:rFonts w:eastAsia="MS Mincho"/>
          <w:sz w:val="28"/>
          <w:szCs w:val="28"/>
        </w:rPr>
        <w:t>pdf</w:t>
      </w:r>
      <w:proofErr w:type="spellEnd"/>
      <w:r w:rsidR="0032683C" w:rsidRPr="002D6490">
        <w:rPr>
          <w:rFonts w:eastAsia="MS Mincho"/>
          <w:sz w:val="28"/>
          <w:szCs w:val="28"/>
        </w:rPr>
        <w:t xml:space="preserve">. </w:t>
      </w:r>
    </w:p>
    <w:p w14:paraId="593C7869" w14:textId="694A3D47" w:rsidR="0032683C" w:rsidRPr="002D6490" w:rsidRDefault="0032683C" w:rsidP="002D6490">
      <w:pPr>
        <w:pStyle w:val="aff7"/>
        <w:ind w:left="0" w:firstLine="709"/>
        <w:jc w:val="both"/>
        <w:rPr>
          <w:rFonts w:eastAsia="MS Mincho"/>
          <w:sz w:val="28"/>
          <w:szCs w:val="28"/>
        </w:rPr>
      </w:pPr>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14:paraId="5C26E34E" w14:textId="23DB1031"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14:paraId="2A1B503E" w14:textId="0BC75363"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14:paraId="74E21411" w14:textId="5E92185A"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w:t>
      </w:r>
      <w:r w:rsidR="005B5FED" w:rsidRPr="005B5FED">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14:paraId="2028BD33" w14:textId="62C659B6"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14:paraId="55EF0C17" w14:textId="57392E57"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14:paraId="211C89A4" w14:textId="5148EE1E" w:rsidR="006F133A" w:rsidRDefault="00743BCF" w:rsidP="00B165A8">
      <w:pPr>
        <w:pStyle w:val="af9"/>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14:paraId="7AD2F566" w14:textId="7EAD1987" w:rsidR="006F133A" w:rsidRDefault="00B06B7B" w:rsidP="00B165A8">
      <w:pPr>
        <w:pStyle w:val="af9"/>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14:paraId="4C537159" w14:textId="6A5C1CC8"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14:paraId="6AA2F038" w14:textId="3257387A"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14:paraId="69B494B7" w14:textId="41B820BA"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14:paraId="5EEDC89A" w14:textId="489D5C68"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14:paraId="7BE18F02" w14:textId="6FB7F2CA"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sidRPr="004D6F67">
        <w:rPr>
          <w:sz w:val="28"/>
          <w:szCs w:val="28"/>
        </w:rPr>
        <w:lastRenderedPageBreak/>
        <w:t xml:space="preserve">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14:paraId="7B6513A0" w14:textId="561270BC"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14:paraId="31E96BC9" w14:textId="27E8D048"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14:paraId="62D8CD4B" w14:textId="77777777"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14:paraId="324896D4" w14:textId="5ABE61AC"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языке(-ах), указанном(-ых)</w:t>
      </w:r>
      <w:r w:rsidRPr="00D32FFA">
        <w:rPr>
          <w:sz w:val="28"/>
          <w:szCs w:val="28"/>
        </w:rPr>
        <w:t xml:space="preserve"> в пункте 15 Информационной карты</w:t>
      </w:r>
      <w:r w:rsidRPr="007E5BBC">
        <w:rPr>
          <w:sz w:val="28"/>
          <w:szCs w:val="28"/>
        </w:rPr>
        <w:t>.</w:t>
      </w:r>
    </w:p>
    <w:p w14:paraId="25CF2207" w14:textId="77777777"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659264F" w14:textId="77199FBF"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14:paraId="751F6E47" w14:textId="54B5E69D"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Начальная (максимальная) цена лота(-</w:t>
      </w:r>
      <w:proofErr w:type="spellStart"/>
      <w:r w:rsidRPr="007E5BBC">
        <w:rPr>
          <w:sz w:val="28"/>
          <w:szCs w:val="28"/>
        </w:rPr>
        <w:t>ов</w:t>
      </w:r>
      <w:proofErr w:type="spellEnd"/>
      <w:r w:rsidRPr="007E5BBC">
        <w:rPr>
          <w:sz w:val="28"/>
          <w:szCs w:val="28"/>
        </w:rPr>
        <w:t xml:space="preserve">)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14:paraId="51D681DE" w14:textId="615CFAC9"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w:t>
      </w:r>
      <w:r w:rsidR="00627DB4" w:rsidRPr="007E5BBC">
        <w:rPr>
          <w:sz w:val="28"/>
          <w:szCs w:val="28"/>
        </w:rPr>
        <w:lastRenderedPageBreak/>
        <w:t xml:space="preserve">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
    <w:p w14:paraId="2D410707" w14:textId="2D5E051B"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14:paraId="32B7682B" w14:textId="77777777"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Все суммы денежных средств в Заявке должны быть выражены в валюте(-ах), установленной(-ых) в пункте 16 </w:t>
      </w:r>
      <w:r w:rsidRPr="00D32FFA">
        <w:rPr>
          <w:sz w:val="28"/>
          <w:szCs w:val="28"/>
        </w:rPr>
        <w:t>Информационной карты</w:t>
      </w:r>
      <w:r w:rsidRPr="007E5BBC">
        <w:rPr>
          <w:sz w:val="28"/>
          <w:szCs w:val="28"/>
        </w:rPr>
        <w:t>.</w:t>
      </w:r>
    </w:p>
    <w:p w14:paraId="4123FE2E" w14:textId="1239B3F8"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14:paraId="38AF8D77" w14:textId="77777777" w:rsidR="007D6548" w:rsidRPr="00D32FFA" w:rsidRDefault="007D6548" w:rsidP="002D6490">
      <w:pPr>
        <w:pStyle w:val="Default"/>
        <w:ind w:firstLine="709"/>
        <w:jc w:val="both"/>
      </w:pPr>
    </w:p>
    <w:p w14:paraId="38AF8D78" w14:textId="5C56DB74"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14:paraId="6B743526" w14:textId="0D6C7E34" w:rsidR="00542481" w:rsidRPr="002D2D73" w:rsidRDefault="00542481" w:rsidP="005B5FED">
      <w:pPr>
        <w:pStyle w:val="af9"/>
        <w:numPr>
          <w:ilvl w:val="2"/>
          <w:numId w:val="4"/>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14:paraId="67C54FF5" w14:textId="2BD5C90F" w:rsidR="00542481" w:rsidRDefault="00036881" w:rsidP="006F133A">
      <w:pPr>
        <w:pStyle w:val="af9"/>
        <w:numPr>
          <w:ilvl w:val="2"/>
          <w:numId w:val="4"/>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FCCE5DA" w14:textId="53875A19"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4183465" w14:textId="45A4DCE2"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14:paraId="708427D7" w14:textId="254DFADF"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14:paraId="18F96303" w14:textId="470DE47C"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14:paraId="7AF6E18B" w14:textId="160D3BC8" w:rsidR="00A77CDC" w:rsidRDefault="00C049E1" w:rsidP="0031631C">
      <w:pPr>
        <w:pStyle w:val="af9"/>
        <w:numPr>
          <w:ilvl w:val="2"/>
          <w:numId w:val="4"/>
        </w:numPr>
        <w:ind w:left="0" w:firstLine="709"/>
        <w:rPr>
          <w:sz w:val="28"/>
        </w:rPr>
      </w:pPr>
      <w:r w:rsidRPr="00D11A28">
        <w:rPr>
          <w:sz w:val="28"/>
        </w:rPr>
        <w:lastRenderedPageBreak/>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14:paraId="056435AE" w14:textId="22E24C70"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14:paraId="3CBEA892" w14:textId="313B4E81"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14:paraId="7BFC7541" w14:textId="77777777" w:rsidR="00DB1E84" w:rsidRPr="00D11A28" w:rsidRDefault="00DB1E84" w:rsidP="00DB1E84">
      <w:pPr>
        <w:pStyle w:val="af9"/>
        <w:ind w:left="709" w:firstLine="0"/>
        <w:rPr>
          <w:sz w:val="28"/>
        </w:rPr>
      </w:pPr>
    </w:p>
    <w:p w14:paraId="7E2DD02F" w14:textId="4C2BB97D"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14:paraId="3E98A372" w14:textId="6B13788E" w:rsidR="00AA1400" w:rsidRDefault="00AA1400" w:rsidP="00542481">
      <w:pPr>
        <w:pStyle w:val="af9"/>
        <w:numPr>
          <w:ilvl w:val="0"/>
          <w:numId w:val="37"/>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14:paraId="20EB1F80" w14:textId="4F31EA40" w:rsidR="005A3290" w:rsidRPr="005A3290" w:rsidRDefault="00AA1400" w:rsidP="006217BC">
      <w:pPr>
        <w:pStyle w:val="af9"/>
        <w:numPr>
          <w:ilvl w:val="0"/>
          <w:numId w:val="37"/>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14:paraId="57680501" w14:textId="77777777"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w:t>
      </w:r>
      <w:proofErr w:type="spellStart"/>
      <w:r w:rsidRPr="002C7352">
        <w:rPr>
          <w:sz w:val="28"/>
        </w:rPr>
        <w:t>doc</w:t>
      </w:r>
      <w:proofErr w:type="spellEnd"/>
      <w:r w:rsidRPr="002C7352">
        <w:rPr>
          <w:sz w:val="28"/>
        </w:rPr>
        <w:t>), (*.</w:t>
      </w:r>
      <w:proofErr w:type="spellStart"/>
      <w:r w:rsidRPr="002C7352">
        <w:rPr>
          <w:sz w:val="28"/>
        </w:rPr>
        <w:t>doc</w:t>
      </w:r>
      <w:proofErr w:type="spellEnd"/>
      <w:r w:rsidRPr="002C7352">
        <w:rPr>
          <w:sz w:val="28"/>
          <w:lang w:val="en-US"/>
        </w:rPr>
        <w:t>x</w:t>
      </w:r>
      <w:r w:rsidRPr="002C7352">
        <w:rPr>
          <w:sz w:val="28"/>
        </w:rPr>
        <w:t>), (*.</w:t>
      </w:r>
      <w:proofErr w:type="spellStart"/>
      <w:r w:rsidRPr="002C7352">
        <w:rPr>
          <w:sz w:val="28"/>
        </w:rPr>
        <w:t>xls</w:t>
      </w:r>
      <w:proofErr w:type="spellEnd"/>
      <w:r w:rsidRPr="002C7352">
        <w:rPr>
          <w:sz w:val="28"/>
        </w:rPr>
        <w:t>), (*.</w:t>
      </w:r>
      <w:proofErr w:type="spellStart"/>
      <w:r w:rsidRPr="002C7352">
        <w:rPr>
          <w:sz w:val="28"/>
        </w:rPr>
        <w:t>xls</w:t>
      </w:r>
      <w:proofErr w:type="spellEnd"/>
      <w:r w:rsidRPr="002C7352">
        <w:rPr>
          <w:sz w:val="28"/>
          <w:lang w:val="en-US"/>
        </w:rPr>
        <w:t>x</w:t>
      </w:r>
      <w:r w:rsidRPr="002C7352">
        <w:rPr>
          <w:sz w:val="28"/>
        </w:rPr>
        <w:t>), (*.</w:t>
      </w:r>
      <w:r w:rsidRPr="002C7352">
        <w:rPr>
          <w:sz w:val="28"/>
          <w:lang w:val="en-US"/>
        </w:rPr>
        <w:t>txt</w:t>
      </w:r>
      <w:r w:rsidRPr="002C7352">
        <w:rPr>
          <w:sz w:val="28"/>
        </w:rPr>
        <w:t>), (*.</w:t>
      </w:r>
      <w:proofErr w:type="spellStart"/>
      <w:r w:rsidRPr="002C7352">
        <w:rPr>
          <w:sz w:val="28"/>
        </w:rPr>
        <w:t>pdf</w:t>
      </w:r>
      <w:proofErr w:type="spellEnd"/>
      <w:r w:rsidRPr="002C7352">
        <w:rPr>
          <w:sz w:val="28"/>
        </w:rPr>
        <w:t>), (*.</w:t>
      </w:r>
      <w:r w:rsidRPr="002C7352">
        <w:rPr>
          <w:sz w:val="28"/>
          <w:lang w:val="en-US"/>
        </w:rPr>
        <w:t>jpg</w:t>
      </w:r>
      <w:r w:rsidRPr="002C7352">
        <w:rPr>
          <w:sz w:val="28"/>
        </w:rPr>
        <w:t>) и т.д</w:t>
      </w:r>
      <w:r w:rsidRPr="00DC2933">
        <w:rPr>
          <w:sz w:val="28"/>
        </w:rPr>
        <w:t>.</w:t>
      </w:r>
    </w:p>
    <w:p w14:paraId="4C94CAE8" w14:textId="48F3934A"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14:paraId="33C4D039" w14:textId="77777777"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14:paraId="3448DFBC" w14:textId="77777777" w:rsidR="006217BC" w:rsidRPr="00D32FFA" w:rsidRDefault="006217BC" w:rsidP="00AA1400">
      <w:pPr>
        <w:pStyle w:val="af9"/>
        <w:rPr>
          <w:sz w:val="28"/>
        </w:rPr>
      </w:pPr>
    </w:p>
    <w:p w14:paraId="6BD05A29" w14:textId="4B95AD1B"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14:paraId="61ADA871" w14:textId="4E1495BE"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lastRenderedPageBreak/>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14:paraId="5E23ED23" w14:textId="46A2B637"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14:paraId="234D3BBF" w14:textId="1078FD0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14:paraId="15FABEF4" w14:textId="6B353751"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14:paraId="289A16D2" w14:textId="2A861E92"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14:paraId="02B9A210" w14:textId="1395045C"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средств в размере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средств в размере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14:paraId="4D5C6364" w14:textId="56D505E0"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14:paraId="206C541F" w14:textId="0F7D50D9"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lastRenderedPageBreak/>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14:paraId="76E3EDAB" w14:textId="388999F5"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14:paraId="2121B31B" w14:textId="4793ADA3"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При необходимости претендент/участник обязан предоставить документы,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14:paraId="4B96B832" w14:textId="11E40CD2"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14:paraId="70252AFB" w14:textId="22A3EA3B"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14:paraId="5CEED0B3" w14:textId="566C2FFC"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4B5AC48" w14:textId="4F4DAE0C"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14:paraId="389F0F10" w14:textId="1A5E539F"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14:paraId="4911A889"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14:paraId="457B73CC"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14:paraId="2C1645C2" w14:textId="386B5542"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14:paraId="6D7EE57C"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14:paraId="3836C739" w14:textId="1A91E9B5"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14:paraId="2885B53E" w14:textId="5DAC8440"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14:paraId="2C86D5B4" w14:textId="64CB44F4"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14:paraId="585498FD" w14:textId="74CC8C55"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14:paraId="1D6740BF" w14:textId="77777777" w:rsidR="005C58AF" w:rsidRDefault="005C58AF" w:rsidP="005C58AF">
      <w:pPr>
        <w:autoSpaceDE w:val="0"/>
        <w:ind w:firstLine="397"/>
        <w:jc w:val="both"/>
        <w:rPr>
          <w:b/>
          <w:szCs w:val="28"/>
        </w:rPr>
      </w:pPr>
    </w:p>
    <w:p w14:paraId="57501C14" w14:textId="766CA03D"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14:paraId="33A37FF0" w14:textId="75F1A489" w:rsidR="004D6F67" w:rsidRDefault="00275600" w:rsidP="004D6F67">
      <w:pPr>
        <w:pStyle w:val="af9"/>
        <w:numPr>
          <w:ilvl w:val="2"/>
          <w:numId w:val="9"/>
        </w:numPr>
        <w:ind w:left="0" w:firstLine="709"/>
        <w:rPr>
          <w:sz w:val="28"/>
          <w:szCs w:val="28"/>
        </w:rPr>
      </w:pPr>
      <w:r>
        <w:rPr>
          <w:sz w:val="28"/>
          <w:szCs w:val="28"/>
        </w:rPr>
        <w:lastRenderedPageBreak/>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14:paraId="226FD6A8" w14:textId="4D6BAEE0"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606AE70" w14:textId="1B4752C3"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3DD63F4A" w14:textId="79861738" w:rsidR="0085581A" w:rsidRDefault="004D6F67" w:rsidP="00E56C50">
      <w:pPr>
        <w:pStyle w:val="af9"/>
        <w:numPr>
          <w:ilvl w:val="2"/>
          <w:numId w:val="9"/>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14:paraId="6D884413" w14:textId="60ACDE60" w:rsidR="00E56C50" w:rsidRPr="0085581A" w:rsidRDefault="004D6F67" w:rsidP="0085581A">
      <w:pPr>
        <w:pStyle w:val="Default"/>
        <w:ind w:firstLine="709"/>
        <w:jc w:val="both"/>
        <w:rPr>
          <w:sz w:val="28"/>
          <w:szCs w:val="28"/>
        </w:rPr>
      </w:pPr>
      <w:r w:rsidRPr="0085581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Pr>
          <w:sz w:val="28"/>
          <w:szCs w:val="28"/>
        </w:rPr>
        <w:t xml:space="preserve">. </w:t>
      </w:r>
    </w:p>
    <w:p w14:paraId="16F1E154" w14:textId="77777777" w:rsidR="004D6F67" w:rsidRDefault="004D6F67" w:rsidP="001B7AD3">
      <w:pPr>
        <w:pStyle w:val="19"/>
        <w:ind w:left="709" w:firstLine="0"/>
        <w:rPr>
          <w:b/>
          <w:szCs w:val="28"/>
        </w:rPr>
      </w:pPr>
    </w:p>
    <w:p w14:paraId="135A5AF8" w14:textId="74683FB1"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14:paraId="44CCCFC9" w14:textId="67DDB087"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14:paraId="24280DCD" w14:textId="0F6D19B9"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7EDD808" w14:textId="77777777" w:rsidR="001451FB" w:rsidRPr="00C605FC" w:rsidRDefault="001451FB" w:rsidP="001451FB">
      <w:pPr>
        <w:pStyle w:val="aff7"/>
        <w:ind w:left="709"/>
        <w:jc w:val="both"/>
        <w:rPr>
          <w:sz w:val="28"/>
        </w:rPr>
      </w:pPr>
    </w:p>
    <w:p w14:paraId="38AF8D8B" w14:textId="7B5B0771"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14:paraId="38AF8D8D" w14:textId="70AA152B" w:rsidR="00BD5B44" w:rsidRPr="00D32FFA" w:rsidRDefault="009D0A10" w:rsidP="00F356EB">
      <w:pPr>
        <w:numPr>
          <w:ilvl w:val="0"/>
          <w:numId w:val="13"/>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победителя</w:t>
      </w:r>
      <w:r w:rsidR="00F41AE2" w:rsidRPr="00D32FFA">
        <w:rPr>
          <w:sz w:val="28"/>
          <w:szCs w:val="28"/>
        </w:rPr>
        <w:t>(</w:t>
      </w:r>
      <w:r w:rsidR="003031C4">
        <w:rPr>
          <w:sz w:val="28"/>
          <w:szCs w:val="28"/>
        </w:rPr>
        <w:t>-</w:t>
      </w:r>
      <w:r w:rsidR="00F41AE2" w:rsidRPr="00D32FFA">
        <w:rPr>
          <w:sz w:val="28"/>
          <w:szCs w:val="28"/>
        </w:rPr>
        <w:t>ей).</w:t>
      </w:r>
    </w:p>
    <w:p w14:paraId="38AF8D8E" w14:textId="28162EA6"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 xml:space="preserve">рганизатором на </w:t>
      </w:r>
      <w:r w:rsidRPr="00D32FFA">
        <w:rPr>
          <w:sz w:val="28"/>
          <w:szCs w:val="28"/>
        </w:rPr>
        <w:lastRenderedPageBreak/>
        <w:t>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14:paraId="38AF8D8F" w14:textId="6780880D"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14:paraId="38AF8D90" w14:textId="0308BD1E"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14:paraId="38AF8D91" w14:textId="48F03D41"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14:paraId="38AF8D92" w14:textId="6F06FD81"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14:paraId="38AF8D93" w14:textId="55822B2E"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14:paraId="38AF8D94" w14:textId="6CB566DB"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14:paraId="38AF8D95" w14:textId="22A85145"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14:paraId="38AF8D96" w14:textId="77777777" w:rsidR="00243F0F" w:rsidRPr="00D32FFA" w:rsidRDefault="00243F0F" w:rsidP="00045327">
      <w:pPr>
        <w:pStyle w:val="af9"/>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14:paraId="38AF8D97" w14:textId="0DF2C1BF"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14:paraId="38AF8D98" w14:textId="1B37E296"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14:paraId="38AF8D99" w14:textId="3B41208E"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14:paraId="543F19DA" w14:textId="67865142" w:rsidR="009D0A10" w:rsidRPr="00D32FFA" w:rsidRDefault="009D0A10" w:rsidP="009D0A10">
      <w:pPr>
        <w:pStyle w:val="af9"/>
        <w:rPr>
          <w:sz w:val="28"/>
        </w:rPr>
      </w:pPr>
      <w:r>
        <w:rPr>
          <w:sz w:val="28"/>
        </w:rPr>
        <w:lastRenderedPageBreak/>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14:paraId="13CFA700" w14:textId="77777777"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14:paraId="20466692" w14:textId="77777777"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14:paraId="47D9B206" w14:textId="569F65EE"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требование о его внесении)</w:t>
      </w:r>
      <w:r>
        <w:rPr>
          <w:sz w:val="28"/>
        </w:rPr>
        <w:t>;</w:t>
      </w:r>
    </w:p>
    <w:p w14:paraId="5CC43D2F" w14:textId="77777777" w:rsidR="00D726D2" w:rsidRDefault="009D0A10" w:rsidP="009D0A10">
      <w:pPr>
        <w:pStyle w:val="af9"/>
        <w:rPr>
          <w:sz w:val="28"/>
        </w:rPr>
      </w:pPr>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 цен по этапам/годам поставки товаров, выполнения работ, оказания ус</w:t>
      </w:r>
      <w:r w:rsidR="00D726D2">
        <w:rPr>
          <w:sz w:val="28"/>
        </w:rPr>
        <w:t>луг);</w:t>
      </w:r>
    </w:p>
    <w:p w14:paraId="7CC5C70D" w14:textId="1CCACF90"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14:paraId="626613E6" w14:textId="05BE99CE"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14:paraId="2360E63F" w14:textId="77777777" w:rsidR="00743BCF" w:rsidRDefault="00743BCF" w:rsidP="00743BCF">
      <w:pPr>
        <w:pStyle w:val="af9"/>
        <w:rPr>
          <w:sz w:val="28"/>
        </w:rPr>
      </w:pPr>
      <w:r>
        <w:rPr>
          <w:sz w:val="28"/>
        </w:rPr>
        <w:t>10) если во второй части Заявки содержится ценовое предложение;</w:t>
      </w:r>
    </w:p>
    <w:p w14:paraId="38AF8D9C" w14:textId="2B6DF143"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14:paraId="38AF8D9D" w14:textId="1F2F8584"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14:paraId="38AF8D9E" w14:textId="3502DBD3"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14:paraId="489D14B6" w14:textId="7DBF5AB2" w:rsidR="003A0C49" w:rsidRPr="003A0C49" w:rsidRDefault="003A0C49" w:rsidP="003A0C49">
      <w:pPr>
        <w:numPr>
          <w:ilvl w:val="0"/>
          <w:numId w:val="13"/>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w:t>
      </w:r>
      <w:r w:rsidRPr="003A0C49">
        <w:rPr>
          <w:sz w:val="28"/>
          <w:szCs w:val="28"/>
        </w:rPr>
        <w:lastRenderedPageBreak/>
        <w:t xml:space="preserve">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14:paraId="4D307411" w14:textId="77777777" w:rsidR="003A0C49" w:rsidRPr="003A0C49" w:rsidRDefault="003A0C49" w:rsidP="003A0C49">
      <w:pPr>
        <w:numPr>
          <w:ilvl w:val="0"/>
          <w:numId w:val="13"/>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63988390" w14:textId="1AC00EE0"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6CFC254B" w14:textId="0B6672ED" w:rsidR="003A0C49" w:rsidRPr="003A0C49" w:rsidRDefault="003A0C49" w:rsidP="003A0C49">
      <w:pPr>
        <w:numPr>
          <w:ilvl w:val="0"/>
          <w:numId w:val="13"/>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14:paraId="60413D49" w14:textId="2DB78785"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8AF8D9F" w14:textId="42F7228D"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14:paraId="38AF8DA0" w14:textId="3CF09746" w:rsidR="00754AD8" w:rsidRDefault="00754AD8" w:rsidP="00F356EB">
      <w:pPr>
        <w:numPr>
          <w:ilvl w:val="0"/>
          <w:numId w:val="13"/>
        </w:numPr>
        <w:ind w:left="0" w:firstLine="709"/>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w:t>
      </w:r>
      <w:r w:rsidR="000E08BC">
        <w:rPr>
          <w:sz w:val="28"/>
          <w:szCs w:val="28"/>
        </w:rPr>
        <w:t>Запросе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14:paraId="5078C37E" w14:textId="0CAC1DEC" w:rsidR="00655386" w:rsidRDefault="00655386" w:rsidP="00F356EB">
      <w:pPr>
        <w:numPr>
          <w:ilvl w:val="0"/>
          <w:numId w:val="13"/>
        </w:numPr>
        <w:ind w:left="0" w:firstLine="709"/>
        <w:jc w:val="both"/>
        <w:rPr>
          <w:sz w:val="28"/>
          <w:szCs w:val="28"/>
        </w:rPr>
      </w:pPr>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lastRenderedPageBreak/>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14:paraId="0B7775A7" w14:textId="42048E86" w:rsidR="00E3003F" w:rsidRDefault="00E3003F" w:rsidP="00F356EB">
      <w:pPr>
        <w:numPr>
          <w:ilvl w:val="0"/>
          <w:numId w:val="13"/>
        </w:numPr>
        <w:ind w:left="0" w:firstLine="709"/>
        <w:jc w:val="both"/>
        <w:rPr>
          <w:sz w:val="28"/>
          <w:szCs w:val="28"/>
        </w:rPr>
      </w:pPr>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2CED7FBE" w14:textId="2A1A6A5C"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валюте(-ах),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14:paraId="6CEAD518" w14:textId="77777777" w:rsidR="00C77681" w:rsidRPr="00D32FFA" w:rsidRDefault="00C77681" w:rsidP="00EB2512">
      <w:pPr>
        <w:jc w:val="both"/>
        <w:rPr>
          <w:sz w:val="28"/>
          <w:szCs w:val="28"/>
        </w:rPr>
      </w:pPr>
    </w:p>
    <w:p w14:paraId="38AF8DA2" w14:textId="701B6C3F"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14:paraId="38AF8DA4" w14:textId="22B5AC2B"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14:paraId="38AF8DA6" w14:textId="707EE261"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14:paraId="13F92F96" w14:textId="6E445CCA" w:rsidR="009E2C8B" w:rsidRDefault="001451FB" w:rsidP="00F356EB">
      <w:pPr>
        <w:numPr>
          <w:ilvl w:val="0"/>
          <w:numId w:val="14"/>
        </w:numPr>
        <w:ind w:left="0" w:firstLine="709"/>
        <w:jc w:val="both"/>
        <w:rPr>
          <w:sz w:val="28"/>
          <w:szCs w:val="28"/>
        </w:rPr>
      </w:pPr>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
    <w:p w14:paraId="690E4419" w14:textId="45419B98" w:rsidR="009E2C8B" w:rsidRPr="009E2C8B" w:rsidRDefault="001451FB" w:rsidP="009E2C8B">
      <w:pPr>
        <w:numPr>
          <w:ilvl w:val="0"/>
          <w:numId w:val="14"/>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 xml:space="preserve">аявки сведений об участнике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14:paraId="591CC773" w14:textId="67EFB34D"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w:t>
      </w:r>
      <w:r w:rsidRPr="003C32E4">
        <w:rPr>
          <w:sz w:val="28"/>
          <w:szCs w:val="28"/>
        </w:rPr>
        <w:lastRenderedPageBreak/>
        <w:t xml:space="preserve">об отклонении Заявки претендента в связи с несоответствием требованиям документации о закупке. </w:t>
      </w:r>
    </w:p>
    <w:p w14:paraId="401C74B3" w14:textId="7655B40C"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14:paraId="1EB5BC6A" w14:textId="70EB8D37"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14:paraId="3D09E9A0" w14:textId="00FADF6E"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14:paraId="40548507" w14:textId="1A0ED1C4"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14:paraId="05803896" w14:textId="10F2DAE1"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14:paraId="23077A35" w14:textId="5E906488"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14:paraId="70E80111" w14:textId="63EFC34C"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14:paraId="6B97699B" w14:textId="6EF70051"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14:paraId="1E81F6FD" w14:textId="77777777"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14:paraId="5B44B5D3" w14:textId="0CEF3061"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14:paraId="2ABB613C" w14:textId="24F76DBB" w:rsidR="003C32E4" w:rsidRDefault="003C32E4" w:rsidP="00F7132C">
      <w:pPr>
        <w:numPr>
          <w:ilvl w:val="0"/>
          <w:numId w:val="14"/>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14:paraId="4ADBFB03" w14:textId="2835BA74" w:rsidR="00B97A39" w:rsidRPr="00B97A39" w:rsidRDefault="00B97A39" w:rsidP="00B97A39">
      <w:pPr>
        <w:ind w:firstLine="709"/>
        <w:jc w:val="both"/>
        <w:rPr>
          <w:sz w:val="28"/>
          <w:szCs w:val="28"/>
        </w:rPr>
      </w:pPr>
      <w:r w:rsidRPr="00B97A39">
        <w:rPr>
          <w:sz w:val="28"/>
          <w:szCs w:val="28"/>
        </w:rPr>
        <w:t xml:space="preserve">В случае признания </w:t>
      </w:r>
      <w:r w:rsidR="00816C76">
        <w:rPr>
          <w:sz w:val="28"/>
          <w:szCs w:val="28"/>
        </w:rPr>
        <w:t>Запроса предложений</w:t>
      </w:r>
      <w:r w:rsidRPr="00B97A39">
        <w:rPr>
          <w:sz w:val="28"/>
          <w:szCs w:val="28"/>
        </w:rPr>
        <w:t xml:space="preserve"> несостоявшимся при рассмотрении и оценке </w:t>
      </w:r>
      <w:r>
        <w:rPr>
          <w:sz w:val="28"/>
          <w:szCs w:val="28"/>
        </w:rPr>
        <w:t>первых</w:t>
      </w:r>
      <w:r w:rsidRPr="00B97A39">
        <w:rPr>
          <w:sz w:val="28"/>
          <w:szCs w:val="28"/>
        </w:rPr>
        <w:t xml:space="preserve"> частей Заявок оформляется только протокол рассмотрения и оценки </w:t>
      </w:r>
      <w:r>
        <w:rPr>
          <w:sz w:val="28"/>
          <w:szCs w:val="28"/>
        </w:rPr>
        <w:t>первых</w:t>
      </w:r>
      <w:r w:rsidRPr="00B97A39">
        <w:rPr>
          <w:sz w:val="28"/>
          <w:szCs w:val="28"/>
        </w:rPr>
        <w:t xml:space="preserve"> частей Заявок. Иные протоколы не оформляются.</w:t>
      </w:r>
    </w:p>
    <w:p w14:paraId="509A4F2B" w14:textId="77777777" w:rsidR="00B97A39" w:rsidRPr="003C32E4" w:rsidRDefault="00B97A39" w:rsidP="00B97A39">
      <w:pPr>
        <w:ind w:firstLine="709"/>
        <w:jc w:val="both"/>
        <w:rPr>
          <w:sz w:val="28"/>
          <w:szCs w:val="28"/>
        </w:rPr>
      </w:pPr>
    </w:p>
    <w:p w14:paraId="4ADCBD3F" w14:textId="77777777" w:rsidR="003A0C49" w:rsidRDefault="003A0C49" w:rsidP="00045327">
      <w:pPr>
        <w:pStyle w:val="af9"/>
        <w:rPr>
          <w:sz w:val="28"/>
          <w:szCs w:val="28"/>
        </w:rPr>
      </w:pPr>
    </w:p>
    <w:p w14:paraId="34007519" w14:textId="490E2A9C"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14:paraId="0FF55855" w14:textId="7FC96F3B" w:rsidR="0030336F" w:rsidRDefault="002F47FB" w:rsidP="00045327">
      <w:pPr>
        <w:pStyle w:val="af9"/>
        <w:numPr>
          <w:ilvl w:val="0"/>
          <w:numId w:val="5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14:paraId="40E98386" w14:textId="67686E93" w:rsidR="00C02FF3" w:rsidRDefault="00C02FF3" w:rsidP="0030336F">
      <w:pPr>
        <w:pStyle w:val="af9"/>
        <w:numPr>
          <w:ilvl w:val="0"/>
          <w:numId w:val="52"/>
        </w:numPr>
        <w:ind w:left="0" w:firstLine="709"/>
        <w:rPr>
          <w:sz w:val="28"/>
          <w:szCs w:val="28"/>
        </w:rPr>
      </w:pPr>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w:t>
      </w:r>
      <w:r w:rsidRPr="0030336F">
        <w:rPr>
          <w:sz w:val="28"/>
          <w:szCs w:val="28"/>
        </w:rPr>
        <w:lastRenderedPageBreak/>
        <w:t xml:space="preserve">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
    <w:p w14:paraId="6B66DD22" w14:textId="233747ED"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r w:rsidRPr="009E2C8B">
        <w:rPr>
          <w:sz w:val="28"/>
          <w:szCs w:val="28"/>
        </w:rPr>
        <w:t>.</w:t>
      </w:r>
    </w:p>
    <w:p w14:paraId="4B1B1214" w14:textId="39B684A5"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14:paraId="3D259ABC" w14:textId="7DBFBE8E"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14:paraId="66ADF43D" w14:textId="77777777"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14:paraId="3A7FAF1D" w14:textId="1ACF2262"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14:paraId="4F6DB50A" w14:textId="24F01D39"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14:paraId="3EC721BE" w14:textId="06DD0EFA"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14:paraId="78663915" w14:textId="28029B72"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14:paraId="04A8CA47" w14:textId="02675FA9" w:rsidR="001A27D7" w:rsidRDefault="001A27D7" w:rsidP="001A27D7">
      <w:pPr>
        <w:ind w:firstLine="709"/>
        <w:jc w:val="both"/>
        <w:rPr>
          <w:sz w:val="28"/>
          <w:szCs w:val="28"/>
        </w:rPr>
      </w:pPr>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
    <w:p w14:paraId="5A64ABA1" w14:textId="7A04A015"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14:paraId="63193546" w14:textId="77777777"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14:paraId="591DACF3" w14:textId="77777777"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14:paraId="231F1ECF" w14:textId="6FF3821B" w:rsidR="003A0C49"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14:paraId="0775FC7B" w14:textId="303EB867" w:rsidR="00B97A39" w:rsidRPr="0060454D" w:rsidRDefault="00B97A39" w:rsidP="00B97A39">
      <w:pPr>
        <w:pStyle w:val="af9"/>
        <w:rPr>
          <w:sz w:val="28"/>
          <w:szCs w:val="28"/>
        </w:rPr>
      </w:pPr>
      <w:r w:rsidRPr="00B97A39">
        <w:rPr>
          <w:sz w:val="28"/>
          <w:szCs w:val="28"/>
        </w:rPr>
        <w:t xml:space="preserve">В случае признания </w:t>
      </w:r>
      <w:r w:rsidR="00816C76">
        <w:rPr>
          <w:sz w:val="28"/>
          <w:szCs w:val="28"/>
        </w:rPr>
        <w:t xml:space="preserve">Запроса </w:t>
      </w:r>
      <w:proofErr w:type="gramStart"/>
      <w:r w:rsidR="00816C76">
        <w:rPr>
          <w:sz w:val="28"/>
          <w:szCs w:val="28"/>
        </w:rPr>
        <w:t xml:space="preserve">предложений </w:t>
      </w:r>
      <w:r w:rsidRPr="00B97A39">
        <w:rPr>
          <w:sz w:val="28"/>
          <w:szCs w:val="28"/>
        </w:rPr>
        <w:t xml:space="preserve"> несостоявшимся</w:t>
      </w:r>
      <w:proofErr w:type="gramEnd"/>
      <w:r w:rsidRPr="00B97A39">
        <w:rPr>
          <w:sz w:val="28"/>
          <w:szCs w:val="28"/>
        </w:rPr>
        <w:t xml:space="preserve"> при рассмотрении и оценке </w:t>
      </w:r>
      <w:r>
        <w:rPr>
          <w:sz w:val="28"/>
          <w:szCs w:val="28"/>
        </w:rPr>
        <w:t>вторых</w:t>
      </w:r>
      <w:r w:rsidRPr="00B97A39">
        <w:rPr>
          <w:sz w:val="28"/>
          <w:szCs w:val="28"/>
        </w:rPr>
        <w:t xml:space="preserve"> частей Заявок оформляется только протокол рассмотрения и оценки </w:t>
      </w:r>
      <w:r>
        <w:rPr>
          <w:sz w:val="28"/>
          <w:szCs w:val="28"/>
        </w:rPr>
        <w:t>вторых</w:t>
      </w:r>
      <w:r w:rsidRPr="00B97A39">
        <w:rPr>
          <w:sz w:val="28"/>
          <w:szCs w:val="28"/>
        </w:rPr>
        <w:t xml:space="preserve"> частей Заявок. Иные протоколы не оформляются.</w:t>
      </w:r>
    </w:p>
    <w:p w14:paraId="7BEDAB69" w14:textId="77777777" w:rsidR="003A0C49" w:rsidRPr="00D32FFA" w:rsidRDefault="003A0C49" w:rsidP="00045327">
      <w:pPr>
        <w:pStyle w:val="af9"/>
        <w:rPr>
          <w:sz w:val="28"/>
          <w:szCs w:val="28"/>
        </w:rPr>
      </w:pPr>
    </w:p>
    <w:p w14:paraId="38AF8DB4" w14:textId="1766CC2E"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14:paraId="38AF8DB6" w14:textId="516F1E8B" w:rsidR="007D6548" w:rsidRPr="00D32FFA" w:rsidRDefault="007D6548" w:rsidP="0060454D">
      <w:pPr>
        <w:numPr>
          <w:ilvl w:val="0"/>
          <w:numId w:val="15"/>
        </w:numPr>
        <w:ind w:left="0" w:firstLine="709"/>
        <w:jc w:val="both"/>
        <w:rPr>
          <w:sz w:val="28"/>
          <w:szCs w:val="28"/>
        </w:rPr>
      </w:pPr>
      <w:r w:rsidRPr="00D32FFA">
        <w:rPr>
          <w:sz w:val="28"/>
          <w:szCs w:val="28"/>
        </w:rPr>
        <w:lastRenderedPageBreak/>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14:paraId="38AF8DB7" w14:textId="2EF3ADE3"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14:paraId="38AF8DB8" w14:textId="77777777"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14:paraId="38AF8DB9" w14:textId="5562ACD0"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14:paraId="38AF8DBA" w14:textId="3C5B266C"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14:paraId="6B630C3D" w14:textId="77777777"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14:paraId="25EAC372" w14:textId="51D96B02" w:rsidR="00D6155E" w:rsidRDefault="00D6155E" w:rsidP="002F1B9C">
      <w:pPr>
        <w:pStyle w:val="aff7"/>
        <w:numPr>
          <w:ilvl w:val="0"/>
          <w:numId w:val="34"/>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14:paraId="205C7AA4" w14:textId="699EF410" w:rsidR="002F1B9C" w:rsidRDefault="002F1B9C" w:rsidP="002F1B9C">
      <w:pPr>
        <w:pStyle w:val="aff7"/>
        <w:numPr>
          <w:ilvl w:val="0"/>
          <w:numId w:val="34"/>
        </w:numPr>
        <w:ind w:left="0" w:firstLine="720"/>
        <w:jc w:val="both"/>
        <w:rPr>
          <w:sz w:val="28"/>
          <w:szCs w:val="28"/>
        </w:rPr>
      </w:pPr>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 xml:space="preserve">допущенных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в котор</w:t>
      </w:r>
      <w:r w:rsidR="00B62037">
        <w:rPr>
          <w:sz w:val="28"/>
          <w:szCs w:val="28"/>
        </w:rPr>
        <w:t>ой</w:t>
      </w:r>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14:paraId="11999778" w14:textId="765A6C5A" w:rsidR="002F1B9C" w:rsidRDefault="000E6F68" w:rsidP="002F1B9C">
      <w:pPr>
        <w:pStyle w:val="aff7"/>
        <w:numPr>
          <w:ilvl w:val="0"/>
          <w:numId w:val="34"/>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proofErr w:type="gramStart"/>
      <w:r w:rsidRPr="000E6F68">
        <w:rPr>
          <w:sz w:val="28"/>
          <w:szCs w:val="28"/>
        </w:rPr>
        <w:t>участников</w:t>
      </w:r>
      <w:r w:rsidR="002C497D" w:rsidRPr="002C497D">
        <w:rPr>
          <w:sz w:val="28"/>
          <w:szCs w:val="28"/>
        </w:rPr>
        <w:t>(</w:t>
      </w:r>
      <w:proofErr w:type="gramEnd"/>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14:paraId="44D075DF" w14:textId="4DC2207E"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14:paraId="53DBD159" w14:textId="692816D6" w:rsidR="008D0F5D" w:rsidRPr="008D0F5D" w:rsidRDefault="008D0F5D" w:rsidP="008D0F5D">
      <w:pPr>
        <w:pStyle w:val="aff7"/>
        <w:numPr>
          <w:ilvl w:val="0"/>
          <w:numId w:val="34"/>
        </w:numPr>
        <w:ind w:left="0" w:firstLine="720"/>
        <w:jc w:val="both"/>
        <w:rPr>
          <w:sz w:val="28"/>
          <w:szCs w:val="28"/>
        </w:rPr>
      </w:pPr>
      <w:r w:rsidRPr="008D0F5D">
        <w:rPr>
          <w:sz w:val="28"/>
          <w:szCs w:val="28"/>
        </w:rPr>
        <w:lastRenderedPageBreak/>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14:paraId="1DA63384" w14:textId="61931799"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14:paraId="38AF8DBB" w14:textId="222FD88E"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14:paraId="38AF8DBC" w14:textId="3E5AD6F8"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14:paraId="3B0ACE23" w14:textId="2AB55579"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14:paraId="38AF8DBF" w14:textId="1AF54CAC"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14:paraId="38AF8DC0" w14:textId="250D1918"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14:paraId="38AF8DC1" w14:textId="47F0EB36"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14:paraId="38AF8DC2" w14:textId="3C7DBD4D"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14:paraId="38AF8DC3" w14:textId="6547A3DD"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14:paraId="38AF8DC4" w14:textId="5701C411"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14:paraId="52F5507D" w14:textId="67966004"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14:paraId="281DA361" w14:textId="6F790D00"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4117D28" w14:textId="6FA3211C"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14:paraId="7DFB34D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8AF8DC6" w14:textId="77777777" w:rsidR="00370C44" w:rsidRPr="00D32FFA" w:rsidRDefault="00370C44" w:rsidP="00045327">
      <w:pPr>
        <w:pStyle w:val="af9"/>
        <w:tabs>
          <w:tab w:val="left" w:pos="1680"/>
        </w:tabs>
        <w:rPr>
          <w:sz w:val="28"/>
          <w:szCs w:val="28"/>
        </w:rPr>
      </w:pPr>
    </w:p>
    <w:p w14:paraId="260BFF37" w14:textId="77777777" w:rsidR="001049C1" w:rsidRPr="004B366A" w:rsidRDefault="001049C1" w:rsidP="00AA1400">
      <w:pPr>
        <w:pStyle w:val="19"/>
        <w:numPr>
          <w:ilvl w:val="1"/>
          <w:numId w:val="36"/>
        </w:numPr>
        <w:ind w:left="0" w:firstLine="709"/>
        <w:outlineLvl w:val="1"/>
        <w:rPr>
          <w:b/>
          <w:szCs w:val="28"/>
        </w:rPr>
      </w:pPr>
      <w:r w:rsidRPr="004B366A">
        <w:rPr>
          <w:b/>
          <w:szCs w:val="28"/>
        </w:rPr>
        <w:t>Заключение договора</w:t>
      </w:r>
    </w:p>
    <w:p w14:paraId="3139E11B" w14:textId="6D705731"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14:paraId="740BD143" w14:textId="59E82F30"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14:paraId="0EFF4274" w14:textId="457D4A22" w:rsidR="00D9399B" w:rsidRDefault="00D9399B" w:rsidP="001049C1">
      <w:pPr>
        <w:numPr>
          <w:ilvl w:val="0"/>
          <w:numId w:val="16"/>
        </w:numPr>
        <w:ind w:left="0" w:firstLine="709"/>
        <w:jc w:val="both"/>
        <w:rPr>
          <w:sz w:val="28"/>
          <w:szCs w:val="28"/>
        </w:rPr>
      </w:pPr>
      <w:r w:rsidRPr="00D9399B">
        <w:rPr>
          <w:sz w:val="28"/>
          <w:szCs w:val="28"/>
        </w:rPr>
        <w:lastRenderedPageBreak/>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14:paraId="6C97A0D0" w14:textId="3C4C6668"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14:paraId="15E6EE20" w14:textId="5A0181E4" w:rsidR="00320EDC" w:rsidRDefault="001049C1" w:rsidP="001049C1">
      <w:pPr>
        <w:numPr>
          <w:ilvl w:val="0"/>
          <w:numId w:val="16"/>
        </w:numPr>
        <w:ind w:left="0" w:firstLine="709"/>
        <w:jc w:val="both"/>
        <w:rPr>
          <w:sz w:val="28"/>
          <w:szCs w:val="28"/>
        </w:rPr>
      </w:pPr>
      <w:r w:rsidRPr="00D32FFA">
        <w:rPr>
          <w:sz w:val="28"/>
          <w:szCs w:val="28"/>
        </w:rPr>
        <w:t>Участник</w:t>
      </w:r>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w:t>
      </w:r>
      <w:proofErr w:type="spellStart"/>
      <w:r w:rsidR="00D9399B">
        <w:rPr>
          <w:sz w:val="28"/>
          <w:szCs w:val="28"/>
        </w:rPr>
        <w:t>ями</w:t>
      </w:r>
      <w:proofErr w:type="spellEnd"/>
      <w:r w:rsidR="00D9399B">
        <w:rPr>
          <w:sz w:val="28"/>
          <w:szCs w:val="28"/>
        </w:rPr>
        <w:t>)</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(-ы)</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14:paraId="686A2703" w14:textId="06E0E711"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14:paraId="05A2179E" w14:textId="7C63C343"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14:paraId="09C3AF04" w14:textId="0C4D58E4"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14:paraId="331DD24B" w14:textId="1A46CA9E"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адресу(-</w:t>
      </w:r>
      <w:proofErr w:type="spellStart"/>
      <w:r w:rsidRPr="008F6343">
        <w:rPr>
          <w:sz w:val="28"/>
        </w:rPr>
        <w:t>ам</w:t>
      </w:r>
      <w:proofErr w:type="spellEnd"/>
      <w:r w:rsidRPr="008F6343">
        <w:rPr>
          <w:sz w:val="28"/>
        </w:rPr>
        <w:t xml:space="preserve">)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14:paraId="34C6F9DB" w14:textId="5BD5134A" w:rsidR="00B14011" w:rsidRDefault="003B2DAB" w:rsidP="003B2DA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F37C4D8" wp14:editId="1851F4A6">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3D4F122B" w14:textId="4221C863" w:rsidR="0000646D" w:rsidRPr="007E6DE4" w:rsidRDefault="0000646D" w:rsidP="00B14011">
                            <w:pPr>
                              <w:jc w:val="center"/>
                              <w:rPr>
                                <w:b/>
                                <w:sz w:val="28"/>
                                <w:szCs w:val="28"/>
                              </w:rPr>
                            </w:pPr>
                            <w:r w:rsidRPr="007E6DE4">
                              <w:rPr>
                                <w:b/>
                                <w:sz w:val="28"/>
                                <w:szCs w:val="28"/>
                              </w:rPr>
                              <w:t>_____________________________________________,</w:t>
                            </w:r>
                          </w:p>
                          <w:p w14:paraId="1D78DA68" w14:textId="251158B4" w:rsidR="0000646D" w:rsidRDefault="0000646D" w:rsidP="00B14011">
                            <w:pPr>
                              <w:jc w:val="center"/>
                              <w:rPr>
                                <w:sz w:val="28"/>
                                <w:szCs w:val="28"/>
                              </w:rPr>
                            </w:pPr>
                            <w:r w:rsidRPr="007E6DE4">
                              <w:rPr>
                                <w:i/>
                                <w:sz w:val="20"/>
                                <w:szCs w:val="20"/>
                              </w:rPr>
                              <w:t xml:space="preserve">наименование </w:t>
                            </w:r>
                            <w:r>
                              <w:rPr>
                                <w:i/>
                                <w:sz w:val="20"/>
                                <w:szCs w:val="20"/>
                              </w:rPr>
                              <w:t>участника</w:t>
                            </w:r>
                          </w:p>
                          <w:p w14:paraId="405F9901" w14:textId="77777777" w:rsidR="0000646D" w:rsidRPr="007E6DE4" w:rsidRDefault="0000646D" w:rsidP="00B14011">
                            <w:pPr>
                              <w:jc w:val="center"/>
                              <w:rPr>
                                <w:b/>
                                <w:sz w:val="28"/>
                                <w:szCs w:val="28"/>
                              </w:rPr>
                            </w:pPr>
                            <w:r w:rsidRPr="007E6DE4">
                              <w:rPr>
                                <w:b/>
                                <w:sz w:val="28"/>
                                <w:szCs w:val="28"/>
                              </w:rPr>
                              <w:t>_____________________________</w:t>
                            </w:r>
                            <w:r>
                              <w:rPr>
                                <w:b/>
                                <w:sz w:val="28"/>
                                <w:szCs w:val="28"/>
                              </w:rPr>
                              <w:t>__________________</w:t>
                            </w:r>
                          </w:p>
                          <w:p w14:paraId="2E7D914F" w14:textId="2584C9F5" w:rsidR="0000646D" w:rsidRPr="007E6DE4" w:rsidRDefault="0000646D" w:rsidP="00B14011">
                            <w:pPr>
                              <w:jc w:val="center"/>
                              <w:rPr>
                                <w:i/>
                                <w:sz w:val="20"/>
                                <w:szCs w:val="20"/>
                              </w:rPr>
                            </w:pPr>
                            <w:r w:rsidRPr="007E6DE4">
                              <w:rPr>
                                <w:i/>
                                <w:sz w:val="20"/>
                                <w:szCs w:val="20"/>
                              </w:rPr>
                              <w:t xml:space="preserve">ИНН </w:t>
                            </w:r>
                            <w:r>
                              <w:rPr>
                                <w:i/>
                                <w:sz w:val="20"/>
                                <w:szCs w:val="20"/>
                              </w:rPr>
                              <w:t>участника</w:t>
                            </w:r>
                          </w:p>
                          <w:p w14:paraId="223C444A" w14:textId="77777777" w:rsidR="0000646D" w:rsidRDefault="0000646D" w:rsidP="00FA5D39">
                            <w:pPr>
                              <w:jc w:val="center"/>
                            </w:pPr>
                          </w:p>
                          <w:p w14:paraId="7D149462" w14:textId="6274F28B" w:rsidR="0000646D" w:rsidRDefault="0000646D"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14:paraId="198D7B13" w14:textId="72448A4D" w:rsidR="0000646D" w:rsidRPr="003C6269" w:rsidRDefault="0000646D" w:rsidP="00C84BAA">
                            <w:pPr>
                              <w:jc w:val="center"/>
                              <w:rPr>
                                <w:b/>
                              </w:rPr>
                            </w:pPr>
                            <w:r w:rsidRPr="003C6269">
                              <w:rPr>
                                <w:b/>
                              </w:rPr>
                              <w:t>(лот № _________)</w:t>
                            </w:r>
                          </w:p>
                          <w:p w14:paraId="63B74AF6" w14:textId="77777777" w:rsidR="0000646D" w:rsidRPr="006471D1" w:rsidRDefault="0000646D">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7C4D8"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3D4F122B" w14:textId="4221C863" w:rsidR="0000646D" w:rsidRPr="007E6DE4" w:rsidRDefault="0000646D" w:rsidP="00B14011">
                      <w:pPr>
                        <w:jc w:val="center"/>
                        <w:rPr>
                          <w:b/>
                          <w:sz w:val="28"/>
                          <w:szCs w:val="28"/>
                        </w:rPr>
                      </w:pPr>
                      <w:r w:rsidRPr="007E6DE4">
                        <w:rPr>
                          <w:b/>
                          <w:sz w:val="28"/>
                          <w:szCs w:val="28"/>
                        </w:rPr>
                        <w:t>_____________________________________________,</w:t>
                      </w:r>
                    </w:p>
                    <w:p w14:paraId="1D78DA68" w14:textId="251158B4" w:rsidR="0000646D" w:rsidRDefault="0000646D" w:rsidP="00B14011">
                      <w:pPr>
                        <w:jc w:val="center"/>
                        <w:rPr>
                          <w:sz w:val="28"/>
                          <w:szCs w:val="28"/>
                        </w:rPr>
                      </w:pPr>
                      <w:r w:rsidRPr="007E6DE4">
                        <w:rPr>
                          <w:i/>
                          <w:sz w:val="20"/>
                          <w:szCs w:val="20"/>
                        </w:rPr>
                        <w:t xml:space="preserve">наименование </w:t>
                      </w:r>
                      <w:r>
                        <w:rPr>
                          <w:i/>
                          <w:sz w:val="20"/>
                          <w:szCs w:val="20"/>
                        </w:rPr>
                        <w:t>участника</w:t>
                      </w:r>
                    </w:p>
                    <w:p w14:paraId="405F9901" w14:textId="77777777" w:rsidR="0000646D" w:rsidRPr="007E6DE4" w:rsidRDefault="0000646D" w:rsidP="00B14011">
                      <w:pPr>
                        <w:jc w:val="center"/>
                        <w:rPr>
                          <w:b/>
                          <w:sz w:val="28"/>
                          <w:szCs w:val="28"/>
                        </w:rPr>
                      </w:pPr>
                      <w:r w:rsidRPr="007E6DE4">
                        <w:rPr>
                          <w:b/>
                          <w:sz w:val="28"/>
                          <w:szCs w:val="28"/>
                        </w:rPr>
                        <w:t>_____________________________</w:t>
                      </w:r>
                      <w:r>
                        <w:rPr>
                          <w:b/>
                          <w:sz w:val="28"/>
                          <w:szCs w:val="28"/>
                        </w:rPr>
                        <w:t>__________________</w:t>
                      </w:r>
                    </w:p>
                    <w:p w14:paraId="2E7D914F" w14:textId="2584C9F5" w:rsidR="0000646D" w:rsidRPr="007E6DE4" w:rsidRDefault="0000646D" w:rsidP="00B14011">
                      <w:pPr>
                        <w:jc w:val="center"/>
                        <w:rPr>
                          <w:i/>
                          <w:sz w:val="20"/>
                          <w:szCs w:val="20"/>
                        </w:rPr>
                      </w:pPr>
                      <w:r w:rsidRPr="007E6DE4">
                        <w:rPr>
                          <w:i/>
                          <w:sz w:val="20"/>
                          <w:szCs w:val="20"/>
                        </w:rPr>
                        <w:t xml:space="preserve">ИНН </w:t>
                      </w:r>
                      <w:r>
                        <w:rPr>
                          <w:i/>
                          <w:sz w:val="20"/>
                          <w:szCs w:val="20"/>
                        </w:rPr>
                        <w:t>участника</w:t>
                      </w:r>
                    </w:p>
                    <w:p w14:paraId="223C444A" w14:textId="77777777" w:rsidR="0000646D" w:rsidRDefault="0000646D" w:rsidP="00FA5D39">
                      <w:pPr>
                        <w:jc w:val="center"/>
                      </w:pPr>
                    </w:p>
                    <w:p w14:paraId="7D149462" w14:textId="6274F28B" w:rsidR="0000646D" w:rsidRDefault="0000646D"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14:paraId="198D7B13" w14:textId="72448A4D" w:rsidR="0000646D" w:rsidRPr="003C6269" w:rsidRDefault="0000646D" w:rsidP="00C84BAA">
                      <w:pPr>
                        <w:jc w:val="center"/>
                        <w:rPr>
                          <w:b/>
                        </w:rPr>
                      </w:pPr>
                      <w:r w:rsidRPr="003C6269">
                        <w:rPr>
                          <w:b/>
                        </w:rPr>
                        <w:t>(лот № _________)</w:t>
                      </w:r>
                    </w:p>
                    <w:p w14:paraId="63B74AF6" w14:textId="77777777" w:rsidR="0000646D" w:rsidRPr="006471D1" w:rsidRDefault="0000646D">
                      <w:pPr>
                        <w:jc w:val="center"/>
                        <w:rPr>
                          <w:i/>
                        </w:rPr>
                      </w:pPr>
                      <w:r w:rsidRPr="003C6269">
                        <w:rPr>
                          <w:i/>
                        </w:rPr>
                        <w:t>(указывается номер лота)</w:t>
                      </w:r>
                    </w:p>
                  </w:txbxContent>
                </v:textbox>
                <w10:wrap type="tight"/>
              </v:shape>
            </w:pict>
          </mc:Fallback>
        </mc:AlternateConten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w:t>
      </w:r>
      <w:r w:rsidR="008B14F3" w:rsidRPr="00AA1400">
        <w:rPr>
          <w:sz w:val="28"/>
        </w:rPr>
        <w:lastRenderedPageBreak/>
        <w:t xml:space="preserve">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14:paraId="5D4475AD" w14:textId="7B392F36" w:rsidR="008B14F3" w:rsidRDefault="008B14F3" w:rsidP="0023559B">
      <w:pPr>
        <w:jc w:val="both"/>
        <w:rPr>
          <w:sz w:val="28"/>
          <w:szCs w:val="28"/>
        </w:rPr>
      </w:pPr>
    </w:p>
    <w:p w14:paraId="69DBDD09" w14:textId="5C3AEF32"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победителем</w:t>
      </w:r>
      <w:r w:rsidR="003B2AFB">
        <w:rPr>
          <w:sz w:val="28"/>
          <w:szCs w:val="28"/>
        </w:rPr>
        <w:t>(-</w:t>
      </w:r>
      <w:proofErr w:type="spellStart"/>
      <w:r w:rsidR="003B2AFB">
        <w:rPr>
          <w:sz w:val="28"/>
          <w:szCs w:val="28"/>
        </w:rPr>
        <w:t>ями</w:t>
      </w:r>
      <w:proofErr w:type="spellEnd"/>
      <w:r w:rsidR="003B2AFB">
        <w:rPr>
          <w:sz w:val="28"/>
          <w:szCs w:val="28"/>
        </w:rPr>
        <w:t>)</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w:t>
      </w:r>
      <w:proofErr w:type="spellStart"/>
      <w:r w:rsidR="007615EF">
        <w:rPr>
          <w:sz w:val="28"/>
          <w:szCs w:val="28"/>
        </w:rPr>
        <w:t>ые</w:t>
      </w:r>
      <w:proofErr w:type="spellEnd"/>
      <w:r w:rsidR="007615EF">
        <w:rPr>
          <w:sz w:val="28"/>
          <w:szCs w:val="28"/>
        </w:rPr>
        <w:t>)</w:t>
      </w:r>
      <w:r w:rsidR="007615EF" w:rsidRPr="00D32FFA">
        <w:rPr>
          <w:sz w:val="28"/>
          <w:szCs w:val="28"/>
        </w:rPr>
        <w:t xml:space="preserve"> договор</w:t>
      </w:r>
      <w:r w:rsidR="007615EF">
        <w:rPr>
          <w:sz w:val="28"/>
          <w:szCs w:val="28"/>
        </w:rPr>
        <w:t>(-ы)</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14:paraId="32BB8B9F" w14:textId="2F7EF0B2"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14:paraId="6729E024" w14:textId="76E4E699"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14:paraId="5FE81512" w14:textId="466F6049"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договор(-ы) заключае</w:t>
      </w:r>
      <w:r w:rsidRPr="00D32FFA">
        <w:rPr>
          <w:sz w:val="28"/>
          <w:szCs w:val="28"/>
        </w:rPr>
        <w:t>тся</w:t>
      </w:r>
      <w:r>
        <w:rPr>
          <w:sz w:val="28"/>
          <w:szCs w:val="28"/>
        </w:rPr>
        <w:t>(-</w:t>
      </w:r>
      <w:proofErr w:type="spellStart"/>
      <w:r>
        <w:rPr>
          <w:sz w:val="28"/>
          <w:szCs w:val="28"/>
        </w:rPr>
        <w:t>ются</w:t>
      </w:r>
      <w:proofErr w:type="spellEnd"/>
      <w:r>
        <w:rPr>
          <w:sz w:val="28"/>
          <w:szCs w:val="28"/>
        </w:rPr>
        <w:t>)</w:t>
      </w:r>
      <w:r w:rsidRPr="00D32FFA">
        <w:rPr>
          <w:sz w:val="28"/>
          <w:szCs w:val="28"/>
        </w:rPr>
        <w:t xml:space="preserve"> с </w:t>
      </w:r>
      <w:r w:rsidR="00713367">
        <w:rPr>
          <w:sz w:val="28"/>
          <w:szCs w:val="28"/>
        </w:rPr>
        <w:t>оставшимся(-</w:t>
      </w:r>
      <w:proofErr w:type="spellStart"/>
      <w:r w:rsidR="00713367">
        <w:rPr>
          <w:sz w:val="28"/>
          <w:szCs w:val="28"/>
        </w:rPr>
        <w:t>имися</w:t>
      </w:r>
      <w:proofErr w:type="spellEnd"/>
      <w:r w:rsidR="00713367">
        <w:rPr>
          <w:sz w:val="28"/>
          <w:szCs w:val="28"/>
        </w:rPr>
        <w:t>)</w:t>
      </w:r>
      <w:r w:rsidRPr="00D32FFA">
        <w:rPr>
          <w:sz w:val="28"/>
          <w:szCs w:val="28"/>
        </w:rPr>
        <w:t xml:space="preserve"> </w:t>
      </w:r>
      <w:r>
        <w:rPr>
          <w:sz w:val="28"/>
          <w:szCs w:val="28"/>
        </w:rPr>
        <w:t>победителем(-</w:t>
      </w:r>
      <w:proofErr w:type="spellStart"/>
      <w:r w:rsidRPr="00D32FFA">
        <w:rPr>
          <w:sz w:val="28"/>
          <w:szCs w:val="28"/>
        </w:rPr>
        <w:t>ями</w:t>
      </w:r>
      <w:proofErr w:type="spellEnd"/>
      <w:r>
        <w:rPr>
          <w:sz w:val="28"/>
          <w:szCs w:val="28"/>
        </w:rPr>
        <w:t>)</w:t>
      </w:r>
      <w:r w:rsidRPr="00D32FFA">
        <w:rPr>
          <w:sz w:val="28"/>
          <w:szCs w:val="28"/>
        </w:rPr>
        <w:t>.</w:t>
      </w:r>
    </w:p>
    <w:p w14:paraId="1295621F" w14:textId="74A9E3FA"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14:paraId="07E20AF1" w14:textId="345C157C"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14:paraId="05CA8490" w14:textId="39CDAF28" w:rsidR="001049C1" w:rsidRDefault="001049C1" w:rsidP="001049C1">
      <w:pPr>
        <w:numPr>
          <w:ilvl w:val="0"/>
          <w:numId w:val="16"/>
        </w:numPr>
        <w:ind w:left="0" w:firstLine="709"/>
        <w:jc w:val="both"/>
        <w:rPr>
          <w:sz w:val="28"/>
          <w:szCs w:val="28"/>
        </w:rPr>
      </w:pPr>
      <w:r w:rsidRPr="00D32FFA">
        <w:rPr>
          <w:sz w:val="28"/>
          <w:szCs w:val="28"/>
        </w:rPr>
        <w:lastRenderedPageBreak/>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454C46F4" w14:textId="77777777"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A4AD2CA" w14:textId="04AE42B0"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14:paraId="05012298" w14:textId="5E3415A3"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14:paraId="5D5DE816" w14:textId="18777102" w:rsidR="001049C1" w:rsidRPr="004558A3" w:rsidRDefault="0079021D" w:rsidP="004558A3">
      <w:pPr>
        <w:numPr>
          <w:ilvl w:val="0"/>
          <w:numId w:val="16"/>
        </w:numPr>
        <w:ind w:left="0" w:firstLine="709"/>
        <w:jc w:val="both"/>
        <w:rPr>
          <w:sz w:val="28"/>
          <w:szCs w:val="28"/>
        </w:rPr>
      </w:pPr>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14:paraId="63790595" w14:textId="5A8912E1"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4F5033B" w14:textId="77777777" w:rsidR="001049C1" w:rsidRPr="00D32FFA" w:rsidRDefault="001049C1" w:rsidP="001049C1">
      <w:pPr>
        <w:ind w:left="709"/>
        <w:jc w:val="both"/>
        <w:rPr>
          <w:sz w:val="28"/>
          <w:szCs w:val="28"/>
        </w:rPr>
      </w:pPr>
    </w:p>
    <w:p w14:paraId="48C8E31D" w14:textId="065CB681"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14:paraId="4034DF84" w14:textId="6B576ED9"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14:paraId="476FAD09" w14:textId="2FF8D7E7" w:rsidR="0045708B" w:rsidRPr="00450672" w:rsidRDefault="0045708B" w:rsidP="0045708B">
      <w:pPr>
        <w:pStyle w:val="aff7"/>
        <w:numPr>
          <w:ilvl w:val="0"/>
          <w:numId w:val="29"/>
        </w:numPr>
        <w:ind w:left="0" w:firstLine="709"/>
        <w:jc w:val="both"/>
        <w:rPr>
          <w:sz w:val="28"/>
          <w:szCs w:val="28"/>
        </w:rPr>
      </w:pPr>
      <w:r>
        <w:rPr>
          <w:rFonts w:eastAsia="MS Mincho"/>
          <w:sz w:val="28"/>
          <w:szCs w:val="28"/>
        </w:rPr>
        <w:lastRenderedPageBreak/>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24E0332" w14:textId="77777777"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5DD4F3C" w14:textId="77777777"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14:paraId="363581DF" w14:textId="2B38F1F6" w:rsidR="0045708B" w:rsidRPr="00450672" w:rsidRDefault="0045708B" w:rsidP="00E81CEA">
      <w:pPr>
        <w:pStyle w:val="aff7"/>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14:paraId="3DC41005" w14:textId="77777777"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14:paraId="25A758A6" w14:textId="74EB8C0D"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14:paraId="2000A110" w14:textId="61009D0D"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14:paraId="532FA499" w14:textId="653CA3CE"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средств в качестве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9D830B8" w14:textId="22C554D2"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14:paraId="2213F0CA" w14:textId="15EC7FCB"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14:paraId="65CA6DDA" w14:textId="7F0CD71E" w:rsidR="0045708B" w:rsidRPr="008E0A5F" w:rsidRDefault="008E0A5F" w:rsidP="008E0A5F">
      <w:pPr>
        <w:ind w:firstLine="709"/>
        <w:jc w:val="both"/>
        <w:rPr>
          <w:sz w:val="28"/>
          <w:szCs w:val="28"/>
        </w:rPr>
      </w:pPr>
      <w:r w:rsidRPr="008E0A5F">
        <w:rPr>
          <w:sz w:val="28"/>
          <w:szCs w:val="28"/>
        </w:rPr>
        <w:lastRenderedPageBreak/>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14:paraId="21E53018" w14:textId="61DB14B7"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14:paraId="7072D1C5" w14:textId="04DA3AEF" w:rsidR="0045708B" w:rsidRDefault="0045708B" w:rsidP="0045708B">
      <w:pPr>
        <w:pStyle w:val="aff7"/>
        <w:numPr>
          <w:ilvl w:val="0"/>
          <w:numId w:val="29"/>
        </w:numPr>
        <w:ind w:left="0" w:firstLine="709"/>
        <w:jc w:val="both"/>
        <w:rPr>
          <w:sz w:val="28"/>
          <w:szCs w:val="28"/>
        </w:rPr>
      </w:pPr>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
    <w:p w14:paraId="4DDF6075" w14:textId="77777777" w:rsidR="007C4B34" w:rsidRDefault="007C4B34" w:rsidP="0026763E">
      <w:pPr>
        <w:pStyle w:val="af9"/>
        <w:rPr>
          <w:sz w:val="28"/>
        </w:rPr>
      </w:pPr>
    </w:p>
    <w:p w14:paraId="38AF8DF3" w14:textId="34AFB47F" w:rsidR="000954FB" w:rsidRPr="008D5EFE" w:rsidRDefault="006400A0" w:rsidP="008D5EFE">
      <w:pPr>
        <w:pStyle w:val="af9"/>
        <w:spacing w:after="120"/>
        <w:ind w:firstLine="0"/>
        <w:jc w:val="center"/>
        <w:outlineLvl w:val="0"/>
        <w:rPr>
          <w:b/>
          <w:bCs/>
          <w:sz w:val="32"/>
          <w:szCs w:val="32"/>
        </w:rPr>
      </w:pPr>
      <w:r w:rsidRPr="008D5EFE">
        <w:rPr>
          <w:b/>
          <w:bCs/>
          <w:sz w:val="32"/>
          <w:szCs w:val="32"/>
        </w:rPr>
        <w:t>Раздел</w:t>
      </w:r>
      <w:r w:rsidR="00C376C1" w:rsidRPr="008D5EFE">
        <w:rPr>
          <w:b/>
          <w:bCs/>
          <w:sz w:val="32"/>
          <w:szCs w:val="32"/>
        </w:rPr>
        <w:t xml:space="preserve"> 4.</w:t>
      </w:r>
      <w:r w:rsidR="000954FB" w:rsidRPr="008D5EFE">
        <w:rPr>
          <w:b/>
          <w:bCs/>
          <w:sz w:val="32"/>
          <w:szCs w:val="32"/>
        </w:rPr>
        <w:t xml:space="preserve"> Техническое задание</w:t>
      </w:r>
    </w:p>
    <w:p w14:paraId="217ABCFF" w14:textId="77777777" w:rsidR="00D72C8B" w:rsidRPr="00305BD2" w:rsidRDefault="00D72C8B" w:rsidP="00D72C8B"/>
    <w:p w14:paraId="4CA14B70" w14:textId="77777777" w:rsidR="004C3561" w:rsidRPr="00FF324B" w:rsidRDefault="004C3561" w:rsidP="004C3561">
      <w:pPr>
        <w:ind w:firstLine="709"/>
        <w:jc w:val="both"/>
        <w:rPr>
          <w:b/>
          <w:sz w:val="28"/>
          <w:szCs w:val="28"/>
        </w:rPr>
      </w:pPr>
      <w:r>
        <w:rPr>
          <w:b/>
          <w:sz w:val="28"/>
          <w:szCs w:val="28"/>
        </w:rPr>
        <w:t xml:space="preserve">4.1. Цель Запроса предложений. </w:t>
      </w:r>
    </w:p>
    <w:p w14:paraId="62D7DC5B" w14:textId="77777777" w:rsidR="004C3561" w:rsidRPr="00FF324B" w:rsidRDefault="004C3561" w:rsidP="004C3561">
      <w:pPr>
        <w:ind w:firstLine="720"/>
        <w:jc w:val="both"/>
        <w:rPr>
          <w:rFonts w:eastAsia="Arial"/>
          <w:sz w:val="28"/>
          <w:szCs w:val="28"/>
        </w:rPr>
      </w:pPr>
      <w:r>
        <w:rPr>
          <w:rFonts w:eastAsia="Arial"/>
          <w:sz w:val="28"/>
          <w:szCs w:val="28"/>
        </w:rPr>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p w14:paraId="0E2D72A4" w14:textId="77777777" w:rsidR="004C3561" w:rsidRPr="00FF324B" w:rsidRDefault="004C3561" w:rsidP="004C3561">
      <w:pPr>
        <w:ind w:firstLine="720"/>
        <w:jc w:val="both"/>
        <w:rPr>
          <w:b/>
          <w:sz w:val="28"/>
          <w:szCs w:val="28"/>
        </w:rPr>
      </w:pPr>
    </w:p>
    <w:p w14:paraId="0093C06B" w14:textId="77777777" w:rsidR="004C3561" w:rsidRPr="00FF324B" w:rsidRDefault="004C3561" w:rsidP="004C3561">
      <w:pPr>
        <w:ind w:firstLine="709"/>
        <w:jc w:val="both"/>
        <w:rPr>
          <w:b/>
          <w:sz w:val="28"/>
          <w:szCs w:val="28"/>
        </w:rPr>
      </w:pPr>
      <w:r>
        <w:rPr>
          <w:b/>
          <w:sz w:val="28"/>
          <w:szCs w:val="28"/>
        </w:rPr>
        <w:t>4.2.  Общие положения.</w:t>
      </w:r>
    </w:p>
    <w:p w14:paraId="3F497D3F" w14:textId="77777777" w:rsidR="004C3561" w:rsidRPr="00FF324B" w:rsidRDefault="004C3561" w:rsidP="004C3561">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Запроса предложений неделим, то есть претендент в случае победы в соответствующем лоте/лотах должен выполнить </w:t>
      </w:r>
      <w:proofErr w:type="gramStart"/>
      <w:r>
        <w:rPr>
          <w:rFonts w:eastAsia="Calibri"/>
          <w:sz w:val="28"/>
          <w:szCs w:val="28"/>
        </w:rPr>
        <w:t>работы</w:t>
      </w:r>
      <w:proofErr w:type="gramEnd"/>
      <w:r>
        <w:rPr>
          <w:rFonts w:eastAsia="Calibri"/>
          <w:sz w:val="28"/>
          <w:szCs w:val="28"/>
        </w:rPr>
        <w:t xml:space="preserve"> прописанные в техническом задании в полном объеме согласно условий соответствующего лота документации о закупке.</w:t>
      </w:r>
    </w:p>
    <w:p w14:paraId="0156B275" w14:textId="77777777" w:rsidR="004C3561" w:rsidRPr="00FF324B" w:rsidRDefault="004C3561" w:rsidP="004C3561">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14:paraId="7608E5E7" w14:textId="23E1F221" w:rsidR="004C3561" w:rsidRDefault="004C3561" w:rsidP="004C3561">
      <w:pPr>
        <w:ind w:firstLine="709"/>
        <w:jc w:val="both"/>
        <w:rPr>
          <w:rFonts w:eastAsia="MS Mincho"/>
          <w:sz w:val="28"/>
          <w:szCs w:val="28"/>
        </w:rPr>
      </w:pPr>
      <w:r>
        <w:rPr>
          <w:rFonts w:eastAsia="MS Mincho"/>
          <w:sz w:val="28"/>
          <w:szCs w:val="28"/>
        </w:rPr>
        <w:t>4.2.3.  Наименования, количество материалов и виды работ (</w:t>
      </w:r>
      <w:r w:rsidR="00D84946">
        <w:rPr>
          <w:rFonts w:eastAsia="Arial"/>
          <w:sz w:val="28"/>
          <w:szCs w:val="28"/>
        </w:rPr>
        <w:t xml:space="preserve">для </w:t>
      </w:r>
      <w:r>
        <w:rPr>
          <w:rFonts w:eastAsia="Arial"/>
          <w:sz w:val="28"/>
          <w:szCs w:val="28"/>
        </w:rPr>
        <w:t>расчет</w:t>
      </w:r>
      <w:r w:rsidR="00D84946">
        <w:rPr>
          <w:rFonts w:eastAsia="Arial"/>
          <w:sz w:val="28"/>
          <w:szCs w:val="28"/>
        </w:rPr>
        <w:t>а</w:t>
      </w:r>
      <w:r>
        <w:rPr>
          <w:rFonts w:eastAsia="Arial"/>
          <w:sz w:val="28"/>
          <w:szCs w:val="28"/>
        </w:rPr>
        <w:t xml:space="preserve"> стоимости Претендент</w:t>
      </w:r>
      <w:r w:rsidR="00D84946">
        <w:rPr>
          <w:rFonts w:eastAsia="Arial"/>
          <w:sz w:val="28"/>
          <w:szCs w:val="28"/>
        </w:rPr>
        <w:t>у</w:t>
      </w:r>
      <w:r>
        <w:rPr>
          <w:rFonts w:eastAsia="Arial"/>
          <w:sz w:val="28"/>
          <w:szCs w:val="28"/>
        </w:rPr>
        <w:t xml:space="preserve"> </w:t>
      </w:r>
      <w:r w:rsidR="00D84946">
        <w:rPr>
          <w:rFonts w:eastAsia="Arial"/>
          <w:sz w:val="28"/>
          <w:szCs w:val="28"/>
        </w:rPr>
        <w:t>рекомендуется</w:t>
      </w:r>
      <w:r>
        <w:rPr>
          <w:rFonts w:eastAsia="Arial"/>
          <w:sz w:val="28"/>
          <w:szCs w:val="28"/>
        </w:rPr>
        <w:t xml:space="preserve"> выехать на место производства работ</w:t>
      </w:r>
      <w:r>
        <w:rPr>
          <w:rFonts w:eastAsia="MS Mincho"/>
          <w:sz w:val="28"/>
          <w:szCs w:val="28"/>
        </w:rPr>
        <w:t>):</w:t>
      </w:r>
    </w:p>
    <w:p w14:paraId="4E68BFFC" w14:textId="77777777" w:rsidR="004C3561" w:rsidRPr="00FF324B" w:rsidRDefault="004C3561" w:rsidP="004C3561">
      <w:pPr>
        <w:ind w:firstLine="709"/>
        <w:rPr>
          <w:rFonts w:eastAsia="MS Mincho"/>
          <w:sz w:val="28"/>
          <w:szCs w:val="28"/>
        </w:rPr>
      </w:pPr>
    </w:p>
    <w:tbl>
      <w:tblPr>
        <w:tblStyle w:val="afff2"/>
        <w:tblW w:w="9498" w:type="dxa"/>
        <w:tblInd w:w="250" w:type="dxa"/>
        <w:tblLayout w:type="fixed"/>
        <w:tblLook w:val="04A0" w:firstRow="1" w:lastRow="0" w:firstColumn="1" w:lastColumn="0" w:noHBand="0" w:noVBand="1"/>
      </w:tblPr>
      <w:tblGrid>
        <w:gridCol w:w="567"/>
        <w:gridCol w:w="6237"/>
        <w:gridCol w:w="1418"/>
        <w:gridCol w:w="1276"/>
      </w:tblGrid>
      <w:tr w:rsidR="004C3561" w:rsidRPr="005C1ED5" w14:paraId="6800650F" w14:textId="77777777" w:rsidTr="004C3561">
        <w:trPr>
          <w:trHeight w:val="995"/>
        </w:trPr>
        <w:tc>
          <w:tcPr>
            <w:tcW w:w="567" w:type="dxa"/>
            <w:shd w:val="clear" w:color="auto" w:fill="auto"/>
            <w:vAlign w:val="center"/>
          </w:tcPr>
          <w:p w14:paraId="239A0F86" w14:textId="77777777" w:rsidR="004C3561" w:rsidRPr="00CD182B" w:rsidRDefault="004C3561" w:rsidP="004C3561">
            <w:pPr>
              <w:jc w:val="center"/>
              <w:rPr>
                <w:b/>
                <w:color w:val="000000"/>
              </w:rPr>
            </w:pPr>
            <w:r>
              <w:rPr>
                <w:b/>
                <w:color w:val="000000"/>
              </w:rPr>
              <w:t>№ п/п</w:t>
            </w:r>
          </w:p>
        </w:tc>
        <w:tc>
          <w:tcPr>
            <w:tcW w:w="6237" w:type="dxa"/>
            <w:shd w:val="clear" w:color="auto" w:fill="auto"/>
            <w:vAlign w:val="center"/>
          </w:tcPr>
          <w:p w14:paraId="68524D83" w14:textId="77777777" w:rsidR="004C3561" w:rsidRPr="00CD182B" w:rsidRDefault="004C3561" w:rsidP="004C3561">
            <w:pPr>
              <w:jc w:val="center"/>
              <w:rPr>
                <w:b/>
                <w:color w:val="000000"/>
              </w:rPr>
            </w:pPr>
            <w:r>
              <w:rPr>
                <w:b/>
                <w:color w:val="000000"/>
              </w:rPr>
              <w:t>Наименование работ</w:t>
            </w:r>
          </w:p>
        </w:tc>
        <w:tc>
          <w:tcPr>
            <w:tcW w:w="1418" w:type="dxa"/>
            <w:shd w:val="clear" w:color="auto" w:fill="auto"/>
            <w:vAlign w:val="center"/>
          </w:tcPr>
          <w:p w14:paraId="38747F85" w14:textId="77777777" w:rsidR="004C3561" w:rsidRPr="00CD182B" w:rsidRDefault="004C3561" w:rsidP="004C3561">
            <w:pPr>
              <w:jc w:val="center"/>
              <w:rPr>
                <w:b/>
                <w:color w:val="000000"/>
              </w:rPr>
            </w:pPr>
            <w:r>
              <w:rPr>
                <w:b/>
                <w:color w:val="000000"/>
              </w:rPr>
              <w:t>Единица измерения</w:t>
            </w:r>
          </w:p>
        </w:tc>
        <w:tc>
          <w:tcPr>
            <w:tcW w:w="1276" w:type="dxa"/>
            <w:shd w:val="clear" w:color="auto" w:fill="auto"/>
            <w:vAlign w:val="center"/>
          </w:tcPr>
          <w:p w14:paraId="684CDE7E" w14:textId="77777777" w:rsidR="004C3561" w:rsidRPr="00CD182B" w:rsidRDefault="004C3561" w:rsidP="004C3561">
            <w:pPr>
              <w:jc w:val="center"/>
              <w:rPr>
                <w:b/>
                <w:color w:val="000000"/>
              </w:rPr>
            </w:pPr>
            <w:r>
              <w:rPr>
                <w:b/>
                <w:color w:val="000000"/>
              </w:rPr>
              <w:t>Количество/объем</w:t>
            </w:r>
          </w:p>
        </w:tc>
      </w:tr>
      <w:tr w:rsidR="004C3561" w:rsidRPr="005C1ED5" w14:paraId="13C4EED0" w14:textId="77777777" w:rsidTr="004C3561">
        <w:trPr>
          <w:trHeight w:val="350"/>
        </w:trPr>
        <w:tc>
          <w:tcPr>
            <w:tcW w:w="567" w:type="dxa"/>
            <w:shd w:val="clear" w:color="auto" w:fill="auto"/>
            <w:vAlign w:val="center"/>
          </w:tcPr>
          <w:p w14:paraId="7231CFC1" w14:textId="77777777" w:rsidR="004C3561" w:rsidRPr="00CD182B" w:rsidRDefault="004C3561" w:rsidP="004C3561">
            <w:pPr>
              <w:jc w:val="center"/>
              <w:rPr>
                <w:color w:val="000000"/>
              </w:rPr>
            </w:pPr>
            <w:r>
              <w:rPr>
                <w:color w:val="000000"/>
              </w:rPr>
              <w:t>1</w:t>
            </w:r>
          </w:p>
        </w:tc>
        <w:tc>
          <w:tcPr>
            <w:tcW w:w="6237" w:type="dxa"/>
            <w:shd w:val="clear" w:color="auto" w:fill="auto"/>
            <w:vAlign w:val="center"/>
          </w:tcPr>
          <w:p w14:paraId="7BFC211C" w14:textId="77777777" w:rsidR="004C3561" w:rsidRPr="00CD182B" w:rsidRDefault="004C3561" w:rsidP="004C3561">
            <w:pPr>
              <w:jc w:val="center"/>
              <w:rPr>
                <w:color w:val="000000"/>
              </w:rPr>
            </w:pPr>
            <w:r>
              <w:rPr>
                <w:color w:val="000000"/>
              </w:rPr>
              <w:t>2</w:t>
            </w:r>
          </w:p>
        </w:tc>
        <w:tc>
          <w:tcPr>
            <w:tcW w:w="1418" w:type="dxa"/>
            <w:shd w:val="clear" w:color="auto" w:fill="auto"/>
            <w:vAlign w:val="center"/>
          </w:tcPr>
          <w:p w14:paraId="128F3512" w14:textId="77777777" w:rsidR="004C3561" w:rsidRPr="00CD182B" w:rsidRDefault="004C3561" w:rsidP="004C3561">
            <w:pPr>
              <w:jc w:val="center"/>
              <w:rPr>
                <w:color w:val="000000"/>
              </w:rPr>
            </w:pPr>
            <w:r>
              <w:rPr>
                <w:color w:val="000000"/>
              </w:rPr>
              <w:t>3</w:t>
            </w:r>
          </w:p>
        </w:tc>
        <w:tc>
          <w:tcPr>
            <w:tcW w:w="1276" w:type="dxa"/>
            <w:shd w:val="clear" w:color="auto" w:fill="auto"/>
            <w:vAlign w:val="center"/>
          </w:tcPr>
          <w:p w14:paraId="1AF3BDCC" w14:textId="77777777" w:rsidR="004C3561" w:rsidRPr="00CD182B" w:rsidRDefault="004C3561" w:rsidP="004C3561">
            <w:pPr>
              <w:jc w:val="center"/>
              <w:rPr>
                <w:color w:val="000000"/>
              </w:rPr>
            </w:pPr>
            <w:r>
              <w:rPr>
                <w:color w:val="000000"/>
              </w:rPr>
              <w:t>4</w:t>
            </w:r>
          </w:p>
        </w:tc>
      </w:tr>
      <w:tr w:rsidR="004C3561" w:rsidRPr="00FF324B" w14:paraId="630CA676" w14:textId="77777777" w:rsidTr="004C3561">
        <w:trPr>
          <w:trHeight w:val="313"/>
        </w:trPr>
        <w:tc>
          <w:tcPr>
            <w:tcW w:w="567" w:type="dxa"/>
            <w:shd w:val="clear" w:color="auto" w:fill="auto"/>
            <w:hideMark/>
          </w:tcPr>
          <w:p w14:paraId="050A61C8" w14:textId="77777777" w:rsidR="004C3561" w:rsidRPr="00FF324B" w:rsidRDefault="004C3561" w:rsidP="004C3561">
            <w:pPr>
              <w:jc w:val="center"/>
            </w:pPr>
            <w:r>
              <w:t>1</w:t>
            </w:r>
          </w:p>
        </w:tc>
        <w:tc>
          <w:tcPr>
            <w:tcW w:w="6237" w:type="dxa"/>
            <w:shd w:val="clear" w:color="auto" w:fill="auto"/>
            <w:hideMark/>
          </w:tcPr>
          <w:p w14:paraId="7A55DC51" w14:textId="77777777" w:rsidR="004C3561" w:rsidRPr="00FF324B" w:rsidRDefault="004C3561" w:rsidP="004C3561">
            <w:r>
              <w:t>Демонтаж стеклопакета площадью до 1 м2, шириной 27 см (+/- 1,5 см), высотой 252 см (+/- 1,5 см)</w:t>
            </w:r>
          </w:p>
        </w:tc>
        <w:tc>
          <w:tcPr>
            <w:tcW w:w="1418" w:type="dxa"/>
            <w:shd w:val="clear" w:color="auto" w:fill="auto"/>
            <w:hideMark/>
          </w:tcPr>
          <w:p w14:paraId="4AF20523" w14:textId="77777777" w:rsidR="004C3561" w:rsidRPr="00FF324B" w:rsidRDefault="004C3561" w:rsidP="004C3561">
            <w:proofErr w:type="spellStart"/>
            <w:r>
              <w:t>шт</w:t>
            </w:r>
            <w:proofErr w:type="spellEnd"/>
          </w:p>
        </w:tc>
        <w:tc>
          <w:tcPr>
            <w:tcW w:w="1276" w:type="dxa"/>
            <w:shd w:val="clear" w:color="auto" w:fill="auto"/>
            <w:hideMark/>
          </w:tcPr>
          <w:p w14:paraId="41BBF757" w14:textId="77777777" w:rsidR="004C3561" w:rsidRPr="00F30EFD" w:rsidRDefault="004C3561" w:rsidP="004C3561">
            <w:r>
              <w:t>2</w:t>
            </w:r>
          </w:p>
        </w:tc>
      </w:tr>
      <w:tr w:rsidR="004C3561" w:rsidRPr="00FF324B" w14:paraId="3AA3337B" w14:textId="77777777" w:rsidTr="004C3561">
        <w:trPr>
          <w:trHeight w:val="262"/>
        </w:trPr>
        <w:tc>
          <w:tcPr>
            <w:tcW w:w="567" w:type="dxa"/>
            <w:shd w:val="clear" w:color="auto" w:fill="auto"/>
          </w:tcPr>
          <w:p w14:paraId="775ADF3F" w14:textId="77777777" w:rsidR="004C3561" w:rsidRDefault="004C3561" w:rsidP="004C3561">
            <w:pPr>
              <w:jc w:val="center"/>
            </w:pPr>
            <w:r>
              <w:t>2</w:t>
            </w:r>
          </w:p>
        </w:tc>
        <w:tc>
          <w:tcPr>
            <w:tcW w:w="6237" w:type="dxa"/>
            <w:shd w:val="clear" w:color="auto" w:fill="auto"/>
          </w:tcPr>
          <w:p w14:paraId="743360AE" w14:textId="77777777" w:rsidR="004C3561" w:rsidRPr="00FF324B" w:rsidRDefault="004C3561" w:rsidP="004C3561">
            <w:r>
              <w:t>Демонтаж стеклопакета площадью от 1 м2 до 2 м2, шириной 55 см (+/- 1,5 см), высотой 252 см (+/- 1,5 см)</w:t>
            </w:r>
          </w:p>
        </w:tc>
        <w:tc>
          <w:tcPr>
            <w:tcW w:w="1418" w:type="dxa"/>
            <w:shd w:val="clear" w:color="auto" w:fill="auto"/>
          </w:tcPr>
          <w:p w14:paraId="7210E985" w14:textId="77777777" w:rsidR="004C3561" w:rsidRPr="00FF324B" w:rsidRDefault="004C3561" w:rsidP="004C3561">
            <w:proofErr w:type="spellStart"/>
            <w:r>
              <w:t>шт</w:t>
            </w:r>
            <w:proofErr w:type="spellEnd"/>
          </w:p>
        </w:tc>
        <w:tc>
          <w:tcPr>
            <w:tcW w:w="1276" w:type="dxa"/>
            <w:shd w:val="clear" w:color="auto" w:fill="auto"/>
          </w:tcPr>
          <w:p w14:paraId="0DDB8C54" w14:textId="77777777" w:rsidR="004C3561" w:rsidRPr="00F30EFD" w:rsidRDefault="004C3561" w:rsidP="004C3561">
            <w:r>
              <w:t>2</w:t>
            </w:r>
          </w:p>
        </w:tc>
      </w:tr>
      <w:tr w:rsidR="004C3561" w:rsidRPr="00FF324B" w14:paraId="2ED7B464" w14:textId="77777777" w:rsidTr="004C3561">
        <w:trPr>
          <w:trHeight w:val="262"/>
        </w:trPr>
        <w:tc>
          <w:tcPr>
            <w:tcW w:w="567" w:type="dxa"/>
            <w:shd w:val="clear" w:color="auto" w:fill="auto"/>
          </w:tcPr>
          <w:p w14:paraId="21FABBAB" w14:textId="77777777" w:rsidR="004C3561" w:rsidRDefault="004C3561" w:rsidP="004C3561">
            <w:pPr>
              <w:jc w:val="center"/>
            </w:pPr>
            <w:r>
              <w:t>3</w:t>
            </w:r>
          </w:p>
        </w:tc>
        <w:tc>
          <w:tcPr>
            <w:tcW w:w="6237" w:type="dxa"/>
            <w:shd w:val="clear" w:color="auto" w:fill="auto"/>
          </w:tcPr>
          <w:p w14:paraId="2AFE5BA0" w14:textId="77777777" w:rsidR="004C3561" w:rsidRPr="00FF324B" w:rsidRDefault="004C3561" w:rsidP="004C3561">
            <w:r>
              <w:t xml:space="preserve">Демонтаж стеклопакета площадью от 1 м2 до 2 м2, </w:t>
            </w:r>
            <w:r>
              <w:lastRenderedPageBreak/>
              <w:t>шириной 77 см (+/- 1,5 см), высотой 248 см (+/- 1,5 см)</w:t>
            </w:r>
          </w:p>
        </w:tc>
        <w:tc>
          <w:tcPr>
            <w:tcW w:w="1418" w:type="dxa"/>
            <w:shd w:val="clear" w:color="auto" w:fill="auto"/>
          </w:tcPr>
          <w:p w14:paraId="7B0DCE0E" w14:textId="77777777" w:rsidR="004C3561" w:rsidRPr="00FF324B" w:rsidRDefault="004C3561" w:rsidP="004C3561">
            <w:proofErr w:type="spellStart"/>
            <w:r>
              <w:lastRenderedPageBreak/>
              <w:t>шт</w:t>
            </w:r>
            <w:proofErr w:type="spellEnd"/>
          </w:p>
        </w:tc>
        <w:tc>
          <w:tcPr>
            <w:tcW w:w="1276" w:type="dxa"/>
            <w:shd w:val="clear" w:color="auto" w:fill="auto"/>
          </w:tcPr>
          <w:p w14:paraId="5BA6F37C" w14:textId="77777777" w:rsidR="004C3561" w:rsidRPr="00F30EFD" w:rsidRDefault="004C3561" w:rsidP="004C3561">
            <w:r>
              <w:t>2</w:t>
            </w:r>
          </w:p>
        </w:tc>
      </w:tr>
      <w:tr w:rsidR="004C3561" w:rsidRPr="00FF324B" w14:paraId="3FEED207" w14:textId="77777777" w:rsidTr="004C3561">
        <w:trPr>
          <w:trHeight w:val="262"/>
        </w:trPr>
        <w:tc>
          <w:tcPr>
            <w:tcW w:w="567" w:type="dxa"/>
            <w:shd w:val="clear" w:color="auto" w:fill="auto"/>
          </w:tcPr>
          <w:p w14:paraId="243019BA" w14:textId="77777777" w:rsidR="004C3561" w:rsidRDefault="004C3561" w:rsidP="004C3561">
            <w:pPr>
              <w:jc w:val="center"/>
            </w:pPr>
            <w:r>
              <w:t>4</w:t>
            </w:r>
          </w:p>
        </w:tc>
        <w:tc>
          <w:tcPr>
            <w:tcW w:w="6237" w:type="dxa"/>
            <w:shd w:val="clear" w:color="auto" w:fill="auto"/>
          </w:tcPr>
          <w:p w14:paraId="6457AD4A" w14:textId="77777777" w:rsidR="004C3561" w:rsidRPr="00FF324B" w:rsidRDefault="004C3561" w:rsidP="004C3561">
            <w:r>
              <w:t>Демонтаж стеклопакета площадью от 1 м2 до 2 м2, шириной 77 см (+/- 1,5 см), высотой 252 см (+/- 1,5 см)</w:t>
            </w:r>
          </w:p>
        </w:tc>
        <w:tc>
          <w:tcPr>
            <w:tcW w:w="1418" w:type="dxa"/>
            <w:shd w:val="clear" w:color="auto" w:fill="auto"/>
          </w:tcPr>
          <w:p w14:paraId="129FDCFB" w14:textId="77777777" w:rsidR="004C3561" w:rsidRPr="00FF324B" w:rsidRDefault="004C3561" w:rsidP="004C3561">
            <w:proofErr w:type="spellStart"/>
            <w:r>
              <w:t>шт</w:t>
            </w:r>
            <w:proofErr w:type="spellEnd"/>
          </w:p>
        </w:tc>
        <w:tc>
          <w:tcPr>
            <w:tcW w:w="1276" w:type="dxa"/>
            <w:shd w:val="clear" w:color="auto" w:fill="auto"/>
          </w:tcPr>
          <w:p w14:paraId="19ED4EA5" w14:textId="77777777" w:rsidR="004C3561" w:rsidRPr="00F30EFD" w:rsidRDefault="004C3561" w:rsidP="004C3561">
            <w:r>
              <w:t>4</w:t>
            </w:r>
          </w:p>
        </w:tc>
      </w:tr>
      <w:tr w:rsidR="004C3561" w:rsidRPr="00FF324B" w14:paraId="088869D3" w14:textId="77777777" w:rsidTr="004C3561">
        <w:trPr>
          <w:trHeight w:val="262"/>
        </w:trPr>
        <w:tc>
          <w:tcPr>
            <w:tcW w:w="567" w:type="dxa"/>
            <w:shd w:val="clear" w:color="auto" w:fill="auto"/>
          </w:tcPr>
          <w:p w14:paraId="47FC3853" w14:textId="77777777" w:rsidR="004C3561" w:rsidRDefault="004C3561" w:rsidP="004C3561">
            <w:pPr>
              <w:jc w:val="center"/>
            </w:pPr>
            <w:r>
              <w:t>5</w:t>
            </w:r>
          </w:p>
        </w:tc>
        <w:tc>
          <w:tcPr>
            <w:tcW w:w="6237" w:type="dxa"/>
            <w:shd w:val="clear" w:color="auto" w:fill="auto"/>
          </w:tcPr>
          <w:p w14:paraId="3209A391" w14:textId="77777777" w:rsidR="004C3561" w:rsidRPr="00FF324B" w:rsidRDefault="004C3561" w:rsidP="004C3561">
            <w:r>
              <w:t>Демонтаж стеклопакета площадью от 2 м2 до 3 м2, шириной 89 см (+/- 1,5 см), высотой 252 см (+/- 1,5 см)</w:t>
            </w:r>
          </w:p>
        </w:tc>
        <w:tc>
          <w:tcPr>
            <w:tcW w:w="1418" w:type="dxa"/>
            <w:shd w:val="clear" w:color="auto" w:fill="auto"/>
          </w:tcPr>
          <w:p w14:paraId="36D4BC3B" w14:textId="77777777" w:rsidR="004C3561" w:rsidRPr="00FF324B" w:rsidRDefault="004C3561" w:rsidP="004C3561">
            <w:proofErr w:type="spellStart"/>
            <w:r>
              <w:t>шт</w:t>
            </w:r>
            <w:proofErr w:type="spellEnd"/>
          </w:p>
        </w:tc>
        <w:tc>
          <w:tcPr>
            <w:tcW w:w="1276" w:type="dxa"/>
            <w:shd w:val="clear" w:color="auto" w:fill="auto"/>
          </w:tcPr>
          <w:p w14:paraId="1A45F303" w14:textId="77777777" w:rsidR="004C3561" w:rsidRPr="00F30EFD" w:rsidRDefault="004C3561" w:rsidP="004C3561">
            <w:r>
              <w:t>1</w:t>
            </w:r>
          </w:p>
        </w:tc>
      </w:tr>
      <w:tr w:rsidR="004C3561" w:rsidRPr="00FF324B" w14:paraId="07FB38D1" w14:textId="77777777" w:rsidTr="004C3561">
        <w:trPr>
          <w:trHeight w:val="262"/>
        </w:trPr>
        <w:tc>
          <w:tcPr>
            <w:tcW w:w="567" w:type="dxa"/>
            <w:shd w:val="clear" w:color="auto" w:fill="auto"/>
          </w:tcPr>
          <w:p w14:paraId="74506BD0" w14:textId="77777777" w:rsidR="004C3561" w:rsidRDefault="004C3561" w:rsidP="004C3561">
            <w:pPr>
              <w:jc w:val="center"/>
            </w:pPr>
            <w:r>
              <w:t>6</w:t>
            </w:r>
          </w:p>
        </w:tc>
        <w:tc>
          <w:tcPr>
            <w:tcW w:w="6237" w:type="dxa"/>
            <w:shd w:val="clear" w:color="auto" w:fill="auto"/>
          </w:tcPr>
          <w:p w14:paraId="4C44F230" w14:textId="77777777" w:rsidR="004C3561" w:rsidRPr="00FF324B" w:rsidRDefault="004C3561" w:rsidP="004C3561">
            <w:r>
              <w:t>Демонтаж стеклопакета площадью от 2 м2 до 3 м2, шириной 82 см (+/- 1,5 см), высотой 252 см (+/- 1,5 см)</w:t>
            </w:r>
          </w:p>
        </w:tc>
        <w:tc>
          <w:tcPr>
            <w:tcW w:w="1418" w:type="dxa"/>
            <w:shd w:val="clear" w:color="auto" w:fill="auto"/>
          </w:tcPr>
          <w:p w14:paraId="0C0BFD5F" w14:textId="77777777" w:rsidR="004C3561" w:rsidRPr="00FF324B" w:rsidRDefault="004C3561" w:rsidP="004C3561">
            <w:proofErr w:type="spellStart"/>
            <w:r>
              <w:t>шт</w:t>
            </w:r>
            <w:proofErr w:type="spellEnd"/>
          </w:p>
        </w:tc>
        <w:tc>
          <w:tcPr>
            <w:tcW w:w="1276" w:type="dxa"/>
            <w:shd w:val="clear" w:color="auto" w:fill="auto"/>
          </w:tcPr>
          <w:p w14:paraId="4303E87F" w14:textId="77777777" w:rsidR="004C3561" w:rsidRPr="00F30EFD" w:rsidRDefault="004C3561" w:rsidP="004C3561">
            <w:r>
              <w:t>2</w:t>
            </w:r>
          </w:p>
        </w:tc>
      </w:tr>
      <w:tr w:rsidR="004C3561" w:rsidRPr="00FF324B" w14:paraId="34B928ED" w14:textId="77777777" w:rsidTr="004C3561">
        <w:trPr>
          <w:trHeight w:val="262"/>
        </w:trPr>
        <w:tc>
          <w:tcPr>
            <w:tcW w:w="567" w:type="dxa"/>
            <w:shd w:val="clear" w:color="auto" w:fill="auto"/>
          </w:tcPr>
          <w:p w14:paraId="4BBF53E3" w14:textId="77777777" w:rsidR="004C3561" w:rsidRDefault="004C3561" w:rsidP="004C3561">
            <w:pPr>
              <w:jc w:val="center"/>
            </w:pPr>
            <w:r>
              <w:t>7</w:t>
            </w:r>
          </w:p>
        </w:tc>
        <w:tc>
          <w:tcPr>
            <w:tcW w:w="6237" w:type="dxa"/>
            <w:shd w:val="clear" w:color="auto" w:fill="auto"/>
          </w:tcPr>
          <w:p w14:paraId="0601FA85" w14:textId="77777777" w:rsidR="004C3561" w:rsidRPr="00FF324B" w:rsidRDefault="004C3561" w:rsidP="004C3561">
            <w:r>
              <w:t>Демонтаж стеклопакета площадью от 2 м2 до 3 м2, шириной 91 см (+/- 1,5 см), высотой 248 см (+/- 1,5 см)</w:t>
            </w:r>
          </w:p>
        </w:tc>
        <w:tc>
          <w:tcPr>
            <w:tcW w:w="1418" w:type="dxa"/>
            <w:shd w:val="clear" w:color="auto" w:fill="auto"/>
          </w:tcPr>
          <w:p w14:paraId="14F465A2" w14:textId="77777777" w:rsidR="004C3561" w:rsidRPr="00FF324B" w:rsidRDefault="004C3561" w:rsidP="004C3561">
            <w:proofErr w:type="spellStart"/>
            <w:r>
              <w:t>шт</w:t>
            </w:r>
            <w:proofErr w:type="spellEnd"/>
          </w:p>
        </w:tc>
        <w:tc>
          <w:tcPr>
            <w:tcW w:w="1276" w:type="dxa"/>
            <w:shd w:val="clear" w:color="auto" w:fill="auto"/>
          </w:tcPr>
          <w:p w14:paraId="7EEBBCDB" w14:textId="77777777" w:rsidR="004C3561" w:rsidRPr="00F30EFD" w:rsidRDefault="004C3561" w:rsidP="004C3561">
            <w:r>
              <w:t>1</w:t>
            </w:r>
          </w:p>
        </w:tc>
      </w:tr>
      <w:tr w:rsidR="004C3561" w:rsidRPr="00FF324B" w14:paraId="7FA6A797" w14:textId="77777777" w:rsidTr="004C3561">
        <w:trPr>
          <w:trHeight w:val="262"/>
        </w:trPr>
        <w:tc>
          <w:tcPr>
            <w:tcW w:w="567" w:type="dxa"/>
            <w:shd w:val="clear" w:color="auto" w:fill="auto"/>
          </w:tcPr>
          <w:p w14:paraId="3E63E03E" w14:textId="77777777" w:rsidR="004C3561" w:rsidRDefault="004C3561" w:rsidP="004C3561">
            <w:pPr>
              <w:jc w:val="center"/>
            </w:pPr>
            <w:r>
              <w:t>8</w:t>
            </w:r>
          </w:p>
        </w:tc>
        <w:tc>
          <w:tcPr>
            <w:tcW w:w="6237" w:type="dxa"/>
            <w:shd w:val="clear" w:color="auto" w:fill="auto"/>
          </w:tcPr>
          <w:p w14:paraId="189E83B1" w14:textId="77777777" w:rsidR="004C3561" w:rsidRPr="00FF324B" w:rsidRDefault="004C3561" w:rsidP="004C3561">
            <w:r>
              <w:t>Демонтаж стеклопакета площадью от 2 м2 до 3 м2, шириной 97 см (+/- 1,5 см), высотой 248 см (+/- 1,5 см)</w:t>
            </w:r>
          </w:p>
        </w:tc>
        <w:tc>
          <w:tcPr>
            <w:tcW w:w="1418" w:type="dxa"/>
            <w:shd w:val="clear" w:color="auto" w:fill="auto"/>
          </w:tcPr>
          <w:p w14:paraId="142ED6A0" w14:textId="77777777" w:rsidR="004C3561" w:rsidRPr="00FF324B" w:rsidRDefault="004C3561" w:rsidP="004C3561">
            <w:proofErr w:type="spellStart"/>
            <w:r>
              <w:t>шт</w:t>
            </w:r>
            <w:proofErr w:type="spellEnd"/>
          </w:p>
        </w:tc>
        <w:tc>
          <w:tcPr>
            <w:tcW w:w="1276" w:type="dxa"/>
            <w:shd w:val="clear" w:color="auto" w:fill="auto"/>
          </w:tcPr>
          <w:p w14:paraId="63EC69E0" w14:textId="77777777" w:rsidR="004C3561" w:rsidRPr="00F30EFD" w:rsidRDefault="004C3561" w:rsidP="004C3561">
            <w:r>
              <w:t>1</w:t>
            </w:r>
          </w:p>
        </w:tc>
      </w:tr>
      <w:tr w:rsidR="004C3561" w:rsidRPr="00FF324B" w14:paraId="157B66CF" w14:textId="77777777" w:rsidTr="004C3561">
        <w:trPr>
          <w:trHeight w:val="262"/>
        </w:trPr>
        <w:tc>
          <w:tcPr>
            <w:tcW w:w="567" w:type="dxa"/>
            <w:shd w:val="clear" w:color="auto" w:fill="auto"/>
          </w:tcPr>
          <w:p w14:paraId="3778374E" w14:textId="77777777" w:rsidR="004C3561" w:rsidRDefault="004C3561" w:rsidP="004C3561">
            <w:pPr>
              <w:jc w:val="center"/>
            </w:pPr>
            <w:r>
              <w:t>9</w:t>
            </w:r>
          </w:p>
        </w:tc>
        <w:tc>
          <w:tcPr>
            <w:tcW w:w="6237" w:type="dxa"/>
            <w:shd w:val="clear" w:color="auto" w:fill="auto"/>
          </w:tcPr>
          <w:p w14:paraId="19EE70F2" w14:textId="77777777" w:rsidR="004C3561" w:rsidRPr="00FF324B" w:rsidRDefault="004C3561" w:rsidP="004C3561">
            <w:r>
              <w:t>Демонтаж стеклопакета площадью от 2 м2 до 3 м2, шириной 101 см (+/- 1,5 см), высотой 248 см (+/- 1,5 см)</w:t>
            </w:r>
          </w:p>
        </w:tc>
        <w:tc>
          <w:tcPr>
            <w:tcW w:w="1418" w:type="dxa"/>
            <w:shd w:val="clear" w:color="auto" w:fill="auto"/>
          </w:tcPr>
          <w:p w14:paraId="6B6FC3EF" w14:textId="77777777" w:rsidR="004C3561" w:rsidRPr="00FF324B" w:rsidRDefault="004C3561" w:rsidP="004C3561">
            <w:proofErr w:type="spellStart"/>
            <w:r>
              <w:t>шт</w:t>
            </w:r>
            <w:proofErr w:type="spellEnd"/>
          </w:p>
        </w:tc>
        <w:tc>
          <w:tcPr>
            <w:tcW w:w="1276" w:type="dxa"/>
            <w:shd w:val="clear" w:color="auto" w:fill="auto"/>
          </w:tcPr>
          <w:p w14:paraId="39BCA7BA" w14:textId="77777777" w:rsidR="004C3561" w:rsidRPr="00F30EFD" w:rsidRDefault="004C3561" w:rsidP="004C3561">
            <w:r>
              <w:t>1</w:t>
            </w:r>
          </w:p>
        </w:tc>
      </w:tr>
      <w:tr w:rsidR="004C3561" w:rsidRPr="00FF324B" w14:paraId="537B6338" w14:textId="77777777" w:rsidTr="004C3561">
        <w:trPr>
          <w:trHeight w:val="262"/>
        </w:trPr>
        <w:tc>
          <w:tcPr>
            <w:tcW w:w="567" w:type="dxa"/>
            <w:shd w:val="clear" w:color="auto" w:fill="auto"/>
          </w:tcPr>
          <w:p w14:paraId="3A23DDAE" w14:textId="77777777" w:rsidR="004C3561" w:rsidRDefault="004C3561" w:rsidP="004C3561">
            <w:pPr>
              <w:jc w:val="center"/>
            </w:pPr>
            <w:r>
              <w:t>10</w:t>
            </w:r>
          </w:p>
        </w:tc>
        <w:tc>
          <w:tcPr>
            <w:tcW w:w="6237" w:type="dxa"/>
            <w:shd w:val="clear" w:color="auto" w:fill="auto"/>
          </w:tcPr>
          <w:p w14:paraId="0CFC24D2" w14:textId="77777777" w:rsidR="004C3561" w:rsidRPr="00FF324B" w:rsidRDefault="004C3561" w:rsidP="004C3561">
            <w:r>
              <w:t>Демонтаж стеклопакета площадью от 2 м2 до 3 м2, шириной 113 см (+/- 1,5 см), высотой 248 см (+/- 1,5 см)</w:t>
            </w:r>
          </w:p>
        </w:tc>
        <w:tc>
          <w:tcPr>
            <w:tcW w:w="1418" w:type="dxa"/>
            <w:shd w:val="clear" w:color="auto" w:fill="auto"/>
          </w:tcPr>
          <w:p w14:paraId="401D4024" w14:textId="77777777" w:rsidR="004C3561" w:rsidRPr="00FF324B" w:rsidRDefault="004C3561" w:rsidP="004C3561">
            <w:proofErr w:type="spellStart"/>
            <w:r>
              <w:t>шт</w:t>
            </w:r>
            <w:proofErr w:type="spellEnd"/>
          </w:p>
        </w:tc>
        <w:tc>
          <w:tcPr>
            <w:tcW w:w="1276" w:type="dxa"/>
            <w:shd w:val="clear" w:color="auto" w:fill="auto"/>
          </w:tcPr>
          <w:p w14:paraId="3D32733B" w14:textId="77777777" w:rsidR="004C3561" w:rsidRPr="00F30EFD" w:rsidRDefault="004C3561" w:rsidP="004C3561">
            <w:r>
              <w:t>1</w:t>
            </w:r>
          </w:p>
        </w:tc>
      </w:tr>
      <w:tr w:rsidR="004C3561" w:rsidRPr="00FF324B" w14:paraId="60524519" w14:textId="77777777" w:rsidTr="004C3561">
        <w:trPr>
          <w:trHeight w:val="262"/>
        </w:trPr>
        <w:tc>
          <w:tcPr>
            <w:tcW w:w="567" w:type="dxa"/>
            <w:shd w:val="clear" w:color="auto" w:fill="auto"/>
          </w:tcPr>
          <w:p w14:paraId="3F9A2B71" w14:textId="77777777" w:rsidR="004C3561" w:rsidRDefault="004C3561" w:rsidP="004C3561">
            <w:pPr>
              <w:jc w:val="center"/>
            </w:pPr>
            <w:r>
              <w:t>11</w:t>
            </w:r>
          </w:p>
        </w:tc>
        <w:tc>
          <w:tcPr>
            <w:tcW w:w="6237" w:type="dxa"/>
            <w:shd w:val="clear" w:color="auto" w:fill="auto"/>
          </w:tcPr>
          <w:p w14:paraId="18816E90" w14:textId="77777777" w:rsidR="004C3561" w:rsidRPr="00FF324B" w:rsidRDefault="004C3561" w:rsidP="004C3561">
            <w:r>
              <w:t>Демонтаж стеклопакета площадью от 2 м2 до 3 м2, шириной 99 см (+/- 1,5 см), высотой 248 см (+/- 1,5 см)</w:t>
            </w:r>
          </w:p>
        </w:tc>
        <w:tc>
          <w:tcPr>
            <w:tcW w:w="1418" w:type="dxa"/>
            <w:shd w:val="clear" w:color="auto" w:fill="auto"/>
          </w:tcPr>
          <w:p w14:paraId="387B3BFE" w14:textId="77777777" w:rsidR="004C3561" w:rsidRPr="00FF324B" w:rsidRDefault="004C3561" w:rsidP="004C3561">
            <w:proofErr w:type="spellStart"/>
            <w:r>
              <w:t>шт</w:t>
            </w:r>
            <w:proofErr w:type="spellEnd"/>
          </w:p>
        </w:tc>
        <w:tc>
          <w:tcPr>
            <w:tcW w:w="1276" w:type="dxa"/>
            <w:shd w:val="clear" w:color="auto" w:fill="auto"/>
          </w:tcPr>
          <w:p w14:paraId="6AB94328" w14:textId="77777777" w:rsidR="004C3561" w:rsidRPr="00F30EFD" w:rsidRDefault="004C3561" w:rsidP="004C3561">
            <w:r>
              <w:t>1</w:t>
            </w:r>
          </w:p>
        </w:tc>
      </w:tr>
      <w:tr w:rsidR="004C3561" w:rsidRPr="00FF324B" w14:paraId="39A55ED3" w14:textId="77777777" w:rsidTr="004C3561">
        <w:trPr>
          <w:trHeight w:val="262"/>
        </w:trPr>
        <w:tc>
          <w:tcPr>
            <w:tcW w:w="567" w:type="dxa"/>
            <w:shd w:val="clear" w:color="auto" w:fill="auto"/>
          </w:tcPr>
          <w:p w14:paraId="4F31BBAE" w14:textId="77777777" w:rsidR="004C3561" w:rsidRDefault="004C3561" w:rsidP="004C3561">
            <w:pPr>
              <w:jc w:val="center"/>
            </w:pPr>
            <w:r>
              <w:t>12</w:t>
            </w:r>
          </w:p>
        </w:tc>
        <w:tc>
          <w:tcPr>
            <w:tcW w:w="6237" w:type="dxa"/>
            <w:shd w:val="clear" w:color="auto" w:fill="auto"/>
          </w:tcPr>
          <w:p w14:paraId="41F9D5C2" w14:textId="77777777" w:rsidR="004C3561" w:rsidRPr="00FF324B" w:rsidRDefault="004C3561" w:rsidP="004C3561">
            <w:r>
              <w:t>Демонтаж стеклопакета площадью от 2 м2 до 3 м2, шириной 120 см (+/- 1,5 см), высотой 248 см (+/- 1,5 см)</w:t>
            </w:r>
          </w:p>
        </w:tc>
        <w:tc>
          <w:tcPr>
            <w:tcW w:w="1418" w:type="dxa"/>
            <w:shd w:val="clear" w:color="auto" w:fill="auto"/>
          </w:tcPr>
          <w:p w14:paraId="288A3B42" w14:textId="77777777" w:rsidR="004C3561" w:rsidRPr="00FF324B" w:rsidRDefault="004C3561" w:rsidP="004C3561">
            <w:proofErr w:type="spellStart"/>
            <w:r>
              <w:t>шт</w:t>
            </w:r>
            <w:proofErr w:type="spellEnd"/>
          </w:p>
        </w:tc>
        <w:tc>
          <w:tcPr>
            <w:tcW w:w="1276" w:type="dxa"/>
            <w:shd w:val="clear" w:color="auto" w:fill="auto"/>
          </w:tcPr>
          <w:p w14:paraId="5A102D44" w14:textId="77777777" w:rsidR="004C3561" w:rsidRPr="00F30EFD" w:rsidRDefault="004C3561" w:rsidP="004C3561">
            <w:r>
              <w:t>1</w:t>
            </w:r>
          </w:p>
        </w:tc>
      </w:tr>
      <w:tr w:rsidR="004C3561" w:rsidRPr="00FF324B" w14:paraId="52E2B995" w14:textId="77777777" w:rsidTr="004C3561">
        <w:trPr>
          <w:trHeight w:val="262"/>
        </w:trPr>
        <w:tc>
          <w:tcPr>
            <w:tcW w:w="567" w:type="dxa"/>
            <w:shd w:val="clear" w:color="auto" w:fill="auto"/>
          </w:tcPr>
          <w:p w14:paraId="18338551" w14:textId="77777777" w:rsidR="004C3561" w:rsidRDefault="004C3561" w:rsidP="004C3561">
            <w:pPr>
              <w:jc w:val="center"/>
            </w:pPr>
            <w:r>
              <w:t>13</w:t>
            </w:r>
          </w:p>
        </w:tc>
        <w:tc>
          <w:tcPr>
            <w:tcW w:w="6237" w:type="dxa"/>
            <w:shd w:val="clear" w:color="auto" w:fill="auto"/>
          </w:tcPr>
          <w:p w14:paraId="0B8E44E7" w14:textId="77777777" w:rsidR="004C3561" w:rsidRPr="00FF324B" w:rsidRDefault="004C3561" w:rsidP="004C3561">
            <w:r>
              <w:t>Демонтаж стеклопакета площадью более 3 м2, шириной 127 см (+/- 1,5 см), высотой 248 см (+/- 1,5 см)</w:t>
            </w:r>
          </w:p>
        </w:tc>
        <w:tc>
          <w:tcPr>
            <w:tcW w:w="1418" w:type="dxa"/>
            <w:shd w:val="clear" w:color="auto" w:fill="auto"/>
          </w:tcPr>
          <w:p w14:paraId="6BF6088A" w14:textId="77777777" w:rsidR="004C3561" w:rsidRPr="00FF324B" w:rsidRDefault="004C3561" w:rsidP="004C3561">
            <w:proofErr w:type="spellStart"/>
            <w:r>
              <w:t>шт</w:t>
            </w:r>
            <w:proofErr w:type="spellEnd"/>
          </w:p>
        </w:tc>
        <w:tc>
          <w:tcPr>
            <w:tcW w:w="1276" w:type="dxa"/>
            <w:shd w:val="clear" w:color="auto" w:fill="auto"/>
          </w:tcPr>
          <w:p w14:paraId="58B27FEE" w14:textId="77777777" w:rsidR="004C3561" w:rsidRPr="00F30EFD" w:rsidRDefault="004C3561" w:rsidP="004C3561">
            <w:r>
              <w:t>14</w:t>
            </w:r>
          </w:p>
        </w:tc>
      </w:tr>
      <w:tr w:rsidR="004C3561" w:rsidRPr="00FF324B" w14:paraId="50DB2876" w14:textId="77777777" w:rsidTr="004C3561">
        <w:trPr>
          <w:trHeight w:val="262"/>
        </w:trPr>
        <w:tc>
          <w:tcPr>
            <w:tcW w:w="567" w:type="dxa"/>
            <w:shd w:val="clear" w:color="auto" w:fill="auto"/>
          </w:tcPr>
          <w:p w14:paraId="5EF66716" w14:textId="77777777" w:rsidR="004C3561" w:rsidRDefault="004C3561" w:rsidP="004C3561">
            <w:pPr>
              <w:jc w:val="center"/>
            </w:pPr>
            <w:r>
              <w:t>14</w:t>
            </w:r>
          </w:p>
        </w:tc>
        <w:tc>
          <w:tcPr>
            <w:tcW w:w="6237" w:type="dxa"/>
            <w:shd w:val="clear" w:color="auto" w:fill="auto"/>
          </w:tcPr>
          <w:p w14:paraId="2DDDAEA7" w14:textId="77777777" w:rsidR="004C3561" w:rsidRDefault="004C3561" w:rsidP="004C3561">
            <w:r>
              <w:t>Утилизация демонтированных стеклопакетов</w:t>
            </w:r>
          </w:p>
        </w:tc>
        <w:tc>
          <w:tcPr>
            <w:tcW w:w="1418" w:type="dxa"/>
            <w:shd w:val="clear" w:color="auto" w:fill="auto"/>
          </w:tcPr>
          <w:p w14:paraId="2C821995" w14:textId="77777777" w:rsidR="004C3561" w:rsidRDefault="004C3561" w:rsidP="004C3561">
            <w:proofErr w:type="spellStart"/>
            <w:r>
              <w:t>шт</w:t>
            </w:r>
            <w:proofErr w:type="spellEnd"/>
          </w:p>
        </w:tc>
        <w:tc>
          <w:tcPr>
            <w:tcW w:w="1276" w:type="dxa"/>
            <w:shd w:val="clear" w:color="auto" w:fill="auto"/>
          </w:tcPr>
          <w:p w14:paraId="161C2599" w14:textId="77777777" w:rsidR="004C3561" w:rsidRDefault="004C3561" w:rsidP="004C3561">
            <w:r>
              <w:t>33</w:t>
            </w:r>
          </w:p>
        </w:tc>
      </w:tr>
      <w:tr w:rsidR="004C3561" w:rsidRPr="00F52E13" w14:paraId="26863C1C" w14:textId="77777777" w:rsidTr="004C3561">
        <w:trPr>
          <w:trHeight w:val="262"/>
        </w:trPr>
        <w:tc>
          <w:tcPr>
            <w:tcW w:w="567" w:type="dxa"/>
            <w:shd w:val="clear" w:color="auto" w:fill="auto"/>
            <w:hideMark/>
          </w:tcPr>
          <w:p w14:paraId="02AC1475" w14:textId="77777777" w:rsidR="004C3561" w:rsidRPr="00F52E13" w:rsidRDefault="004C3561" w:rsidP="004C3561">
            <w:pPr>
              <w:jc w:val="center"/>
            </w:pPr>
            <w:r w:rsidRPr="00F52E13">
              <w:t>15</w:t>
            </w:r>
          </w:p>
        </w:tc>
        <w:tc>
          <w:tcPr>
            <w:tcW w:w="6237" w:type="dxa"/>
            <w:shd w:val="clear" w:color="auto" w:fill="auto"/>
            <w:hideMark/>
          </w:tcPr>
          <w:p w14:paraId="1E997AF6" w14:textId="77777777" w:rsidR="004C3561" w:rsidRPr="00F52E13" w:rsidRDefault="004C3561" w:rsidP="004C3561">
            <w:r w:rsidRPr="00F52E13">
              <w:t xml:space="preserve">Установка стеклопакета площадью до 1 м2, шириной 27 см (+/- 1,5 см), высотой 252 см (+/- 1,5 см): </w:t>
            </w:r>
          </w:p>
          <w:p w14:paraId="010EFA87"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36ADB847"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hideMark/>
          </w:tcPr>
          <w:p w14:paraId="41834E37" w14:textId="77777777" w:rsidR="004C3561" w:rsidRPr="00F52E13" w:rsidRDefault="004C3561" w:rsidP="004C3561">
            <w:proofErr w:type="spellStart"/>
            <w:r w:rsidRPr="00F52E13">
              <w:t>шт</w:t>
            </w:r>
            <w:proofErr w:type="spellEnd"/>
          </w:p>
        </w:tc>
        <w:tc>
          <w:tcPr>
            <w:tcW w:w="1276" w:type="dxa"/>
            <w:shd w:val="clear" w:color="auto" w:fill="auto"/>
            <w:hideMark/>
          </w:tcPr>
          <w:p w14:paraId="655C71CA" w14:textId="77777777" w:rsidR="004C3561" w:rsidRPr="00F52E13" w:rsidRDefault="004C3561" w:rsidP="004C3561">
            <w:r w:rsidRPr="00F52E13">
              <w:t>2</w:t>
            </w:r>
          </w:p>
        </w:tc>
      </w:tr>
      <w:tr w:rsidR="004C3561" w:rsidRPr="00F52E13" w14:paraId="511298C7" w14:textId="77777777" w:rsidTr="004C3561">
        <w:trPr>
          <w:trHeight w:val="251"/>
        </w:trPr>
        <w:tc>
          <w:tcPr>
            <w:tcW w:w="567" w:type="dxa"/>
            <w:shd w:val="clear" w:color="auto" w:fill="auto"/>
          </w:tcPr>
          <w:p w14:paraId="06BCBCF7" w14:textId="77777777" w:rsidR="004C3561" w:rsidRPr="00F52E13" w:rsidRDefault="004C3561" w:rsidP="004C3561">
            <w:pPr>
              <w:jc w:val="center"/>
            </w:pPr>
            <w:r w:rsidRPr="00F52E13">
              <w:t>16</w:t>
            </w:r>
          </w:p>
        </w:tc>
        <w:tc>
          <w:tcPr>
            <w:tcW w:w="6237" w:type="dxa"/>
            <w:shd w:val="clear" w:color="auto" w:fill="auto"/>
          </w:tcPr>
          <w:p w14:paraId="11AA0B74" w14:textId="77777777" w:rsidR="004C3561" w:rsidRPr="00F52E13" w:rsidRDefault="004C3561" w:rsidP="004C3561">
            <w:r w:rsidRPr="00F52E13">
              <w:t xml:space="preserve">Установка стеклопакета площадью от 1 м2 до 2 м2, шириной 55 см (+/- 1,5 см), высотой 252 см (+/- 1,5 см): </w:t>
            </w:r>
          </w:p>
          <w:p w14:paraId="43860BB3"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w:t>
            </w:r>
            <w:r w:rsidRPr="00F52E13">
              <w:lastRenderedPageBreak/>
              <w:t>(класс прочности при ударе мягким телом), толщина до 17,3 мм;</w:t>
            </w:r>
          </w:p>
          <w:p w14:paraId="087BB277"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0C7A29F1" w14:textId="77777777" w:rsidR="004C3561" w:rsidRPr="00F52E13" w:rsidRDefault="004C3561" w:rsidP="004C3561">
            <w:proofErr w:type="spellStart"/>
            <w:r w:rsidRPr="00F52E13">
              <w:lastRenderedPageBreak/>
              <w:t>шт</w:t>
            </w:r>
            <w:proofErr w:type="spellEnd"/>
          </w:p>
        </w:tc>
        <w:tc>
          <w:tcPr>
            <w:tcW w:w="1276" w:type="dxa"/>
            <w:shd w:val="clear" w:color="auto" w:fill="auto"/>
          </w:tcPr>
          <w:p w14:paraId="45A7CA8F" w14:textId="77777777" w:rsidR="004C3561" w:rsidRPr="00F52E13" w:rsidRDefault="004C3561" w:rsidP="004C3561">
            <w:r w:rsidRPr="00F52E13">
              <w:t>2</w:t>
            </w:r>
          </w:p>
        </w:tc>
      </w:tr>
      <w:tr w:rsidR="004C3561" w:rsidRPr="00F52E13" w14:paraId="72F726EE" w14:textId="77777777" w:rsidTr="004C3561">
        <w:trPr>
          <w:trHeight w:val="251"/>
        </w:trPr>
        <w:tc>
          <w:tcPr>
            <w:tcW w:w="567" w:type="dxa"/>
            <w:shd w:val="clear" w:color="auto" w:fill="auto"/>
          </w:tcPr>
          <w:p w14:paraId="517BF969" w14:textId="77777777" w:rsidR="004C3561" w:rsidRPr="00F52E13" w:rsidRDefault="004C3561" w:rsidP="004C3561">
            <w:pPr>
              <w:jc w:val="center"/>
            </w:pPr>
            <w:r w:rsidRPr="00F52E13">
              <w:t>17</w:t>
            </w:r>
          </w:p>
        </w:tc>
        <w:tc>
          <w:tcPr>
            <w:tcW w:w="6237" w:type="dxa"/>
            <w:shd w:val="clear" w:color="auto" w:fill="auto"/>
          </w:tcPr>
          <w:p w14:paraId="1C1C194C" w14:textId="77777777" w:rsidR="004C3561" w:rsidRPr="00F52E13" w:rsidRDefault="004C3561" w:rsidP="004C3561">
            <w:r w:rsidRPr="00F52E13">
              <w:t xml:space="preserve">Установка стеклопакета площадью от 1 м2 до 2 м2, шириной 77 см (+/- 1,5 см), высотой 248 см (+/- 1,5 см): </w:t>
            </w:r>
          </w:p>
          <w:p w14:paraId="7D033E84"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008239DB"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1EF22941" w14:textId="77777777" w:rsidR="004C3561" w:rsidRPr="00F52E13" w:rsidRDefault="004C3561" w:rsidP="004C3561">
            <w:proofErr w:type="spellStart"/>
            <w:r w:rsidRPr="00F52E13">
              <w:t>шт</w:t>
            </w:r>
            <w:proofErr w:type="spellEnd"/>
          </w:p>
        </w:tc>
        <w:tc>
          <w:tcPr>
            <w:tcW w:w="1276" w:type="dxa"/>
            <w:shd w:val="clear" w:color="auto" w:fill="auto"/>
          </w:tcPr>
          <w:p w14:paraId="4B2559E9" w14:textId="77777777" w:rsidR="004C3561" w:rsidRPr="00F52E13" w:rsidRDefault="004C3561" w:rsidP="004C3561">
            <w:r w:rsidRPr="00F52E13">
              <w:t>2</w:t>
            </w:r>
          </w:p>
        </w:tc>
      </w:tr>
      <w:tr w:rsidR="004C3561" w:rsidRPr="00F52E13" w14:paraId="421AA85A" w14:textId="77777777" w:rsidTr="004C3561">
        <w:trPr>
          <w:trHeight w:val="251"/>
        </w:trPr>
        <w:tc>
          <w:tcPr>
            <w:tcW w:w="567" w:type="dxa"/>
            <w:shd w:val="clear" w:color="auto" w:fill="auto"/>
          </w:tcPr>
          <w:p w14:paraId="0E9D748C" w14:textId="77777777" w:rsidR="004C3561" w:rsidRPr="00F52E13" w:rsidRDefault="004C3561" w:rsidP="004C3561">
            <w:pPr>
              <w:jc w:val="center"/>
            </w:pPr>
            <w:r w:rsidRPr="00F52E13">
              <w:t>18</w:t>
            </w:r>
          </w:p>
        </w:tc>
        <w:tc>
          <w:tcPr>
            <w:tcW w:w="6237" w:type="dxa"/>
            <w:shd w:val="clear" w:color="auto" w:fill="auto"/>
          </w:tcPr>
          <w:p w14:paraId="498CCA8B" w14:textId="77777777" w:rsidR="004C3561" w:rsidRPr="00F52E13" w:rsidRDefault="004C3561" w:rsidP="004C3561">
            <w:r w:rsidRPr="00F52E13">
              <w:t xml:space="preserve">Установка стеклопакета площадью от 1 м2 до 2 м2, шириной 77 см (+/- 1,5 см), высотой 252 см (+/- 1,5 см): </w:t>
            </w:r>
          </w:p>
          <w:p w14:paraId="39430C5D"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5C3E2BC4"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5821F231" w14:textId="77777777" w:rsidR="004C3561" w:rsidRPr="00F52E13" w:rsidRDefault="004C3561" w:rsidP="004C3561">
            <w:proofErr w:type="spellStart"/>
            <w:r w:rsidRPr="00F52E13">
              <w:t>шт</w:t>
            </w:r>
            <w:proofErr w:type="spellEnd"/>
          </w:p>
        </w:tc>
        <w:tc>
          <w:tcPr>
            <w:tcW w:w="1276" w:type="dxa"/>
            <w:shd w:val="clear" w:color="auto" w:fill="auto"/>
          </w:tcPr>
          <w:p w14:paraId="29552289" w14:textId="77777777" w:rsidR="004C3561" w:rsidRPr="00F52E13" w:rsidRDefault="004C3561" w:rsidP="004C3561">
            <w:r w:rsidRPr="00F52E13">
              <w:t>4</w:t>
            </w:r>
          </w:p>
        </w:tc>
      </w:tr>
      <w:tr w:rsidR="004C3561" w:rsidRPr="00F52E13" w14:paraId="754A1BF6" w14:textId="77777777" w:rsidTr="004C3561">
        <w:trPr>
          <w:trHeight w:val="251"/>
        </w:trPr>
        <w:tc>
          <w:tcPr>
            <w:tcW w:w="567" w:type="dxa"/>
            <w:shd w:val="clear" w:color="auto" w:fill="auto"/>
          </w:tcPr>
          <w:p w14:paraId="13B96295" w14:textId="77777777" w:rsidR="004C3561" w:rsidRPr="00F52E13" w:rsidRDefault="004C3561" w:rsidP="004C3561">
            <w:pPr>
              <w:jc w:val="center"/>
            </w:pPr>
            <w:r w:rsidRPr="00F52E13">
              <w:t>19</w:t>
            </w:r>
          </w:p>
        </w:tc>
        <w:tc>
          <w:tcPr>
            <w:tcW w:w="6237" w:type="dxa"/>
            <w:shd w:val="clear" w:color="auto" w:fill="auto"/>
          </w:tcPr>
          <w:p w14:paraId="4A07B875" w14:textId="77777777" w:rsidR="004C3561" w:rsidRPr="00F52E13" w:rsidRDefault="004C3561" w:rsidP="004C3561">
            <w:r w:rsidRPr="00F52E13">
              <w:t xml:space="preserve">Установка стеклопакета площадью от 2 м2 до 3 м2, шириной 89 см (+/- 1,5 см), высотой 252 см (+/- 1,5 см): </w:t>
            </w:r>
          </w:p>
          <w:p w14:paraId="253C418A"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13AB073A" w14:textId="77777777" w:rsidR="004C3561" w:rsidRPr="00F52E13" w:rsidRDefault="004C3561" w:rsidP="004C3561">
            <w:pPr>
              <w:ind w:left="459"/>
            </w:pPr>
            <w:r w:rsidRPr="00F52E13">
              <w:t xml:space="preserve">- прокладки уплотнительные резиновые пористые </w:t>
            </w:r>
            <w:r w:rsidRPr="00F52E13">
              <w:lastRenderedPageBreak/>
              <w:t>под стекло</w:t>
            </w:r>
          </w:p>
        </w:tc>
        <w:tc>
          <w:tcPr>
            <w:tcW w:w="1418" w:type="dxa"/>
            <w:shd w:val="clear" w:color="auto" w:fill="auto"/>
          </w:tcPr>
          <w:p w14:paraId="23410979" w14:textId="77777777" w:rsidR="004C3561" w:rsidRPr="00F52E13" w:rsidRDefault="004C3561" w:rsidP="004C3561">
            <w:proofErr w:type="spellStart"/>
            <w:r w:rsidRPr="00F52E13">
              <w:lastRenderedPageBreak/>
              <w:t>шт</w:t>
            </w:r>
            <w:proofErr w:type="spellEnd"/>
          </w:p>
        </w:tc>
        <w:tc>
          <w:tcPr>
            <w:tcW w:w="1276" w:type="dxa"/>
            <w:shd w:val="clear" w:color="auto" w:fill="auto"/>
          </w:tcPr>
          <w:p w14:paraId="111532CA" w14:textId="77777777" w:rsidR="004C3561" w:rsidRPr="00F52E13" w:rsidRDefault="004C3561" w:rsidP="004C3561">
            <w:r w:rsidRPr="00F52E13">
              <w:t>1</w:t>
            </w:r>
          </w:p>
        </w:tc>
      </w:tr>
      <w:tr w:rsidR="004C3561" w:rsidRPr="00F52E13" w14:paraId="0A24C89B" w14:textId="77777777" w:rsidTr="004C3561">
        <w:trPr>
          <w:trHeight w:val="251"/>
        </w:trPr>
        <w:tc>
          <w:tcPr>
            <w:tcW w:w="567" w:type="dxa"/>
            <w:shd w:val="clear" w:color="auto" w:fill="auto"/>
          </w:tcPr>
          <w:p w14:paraId="371FAF7E" w14:textId="77777777" w:rsidR="004C3561" w:rsidRPr="00F52E13" w:rsidRDefault="004C3561" w:rsidP="004C3561">
            <w:pPr>
              <w:jc w:val="center"/>
            </w:pPr>
            <w:r w:rsidRPr="00F52E13">
              <w:t>20</w:t>
            </w:r>
          </w:p>
        </w:tc>
        <w:tc>
          <w:tcPr>
            <w:tcW w:w="6237" w:type="dxa"/>
            <w:shd w:val="clear" w:color="auto" w:fill="auto"/>
          </w:tcPr>
          <w:p w14:paraId="559C49AB" w14:textId="77777777" w:rsidR="004C3561" w:rsidRPr="00F52E13" w:rsidRDefault="004C3561" w:rsidP="004C3561">
            <w:r w:rsidRPr="00F52E13">
              <w:t xml:space="preserve">Установка стеклопакета площадью от 2 м2 до 3 м2, шириной 82 см (+/- 1,5 см), высотой 252 см (+/- 1,5 см): </w:t>
            </w:r>
          </w:p>
          <w:p w14:paraId="67C2F73E"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3D93E25C"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6D5FBF48" w14:textId="77777777" w:rsidR="004C3561" w:rsidRPr="00F52E13" w:rsidRDefault="004C3561" w:rsidP="004C3561">
            <w:proofErr w:type="spellStart"/>
            <w:r w:rsidRPr="00F52E13">
              <w:t>шт</w:t>
            </w:r>
            <w:proofErr w:type="spellEnd"/>
          </w:p>
        </w:tc>
        <w:tc>
          <w:tcPr>
            <w:tcW w:w="1276" w:type="dxa"/>
            <w:shd w:val="clear" w:color="auto" w:fill="auto"/>
          </w:tcPr>
          <w:p w14:paraId="0D3A2186" w14:textId="77777777" w:rsidR="004C3561" w:rsidRPr="00F52E13" w:rsidRDefault="004C3561" w:rsidP="004C3561">
            <w:r w:rsidRPr="00F52E13">
              <w:t>2</w:t>
            </w:r>
          </w:p>
        </w:tc>
      </w:tr>
      <w:tr w:rsidR="004C3561" w:rsidRPr="00F52E13" w14:paraId="009CC43B" w14:textId="77777777" w:rsidTr="004C3561">
        <w:trPr>
          <w:trHeight w:val="251"/>
        </w:trPr>
        <w:tc>
          <w:tcPr>
            <w:tcW w:w="567" w:type="dxa"/>
            <w:shd w:val="clear" w:color="auto" w:fill="auto"/>
          </w:tcPr>
          <w:p w14:paraId="40309B41" w14:textId="77777777" w:rsidR="004C3561" w:rsidRPr="00F52E13" w:rsidRDefault="004C3561" w:rsidP="004C3561">
            <w:pPr>
              <w:jc w:val="center"/>
            </w:pPr>
            <w:r w:rsidRPr="00F52E13">
              <w:t>21</w:t>
            </w:r>
          </w:p>
        </w:tc>
        <w:tc>
          <w:tcPr>
            <w:tcW w:w="6237" w:type="dxa"/>
            <w:shd w:val="clear" w:color="auto" w:fill="auto"/>
          </w:tcPr>
          <w:p w14:paraId="23C0E841" w14:textId="77777777" w:rsidR="004C3561" w:rsidRPr="00F52E13" w:rsidRDefault="004C3561" w:rsidP="004C3561">
            <w:r w:rsidRPr="00F52E13">
              <w:t xml:space="preserve">Установка стеклопакета площадью от 2 м2 до 3 м2, шириной 94 см (+/- 1,5 см), высотой 252 см (+/- 1,5 см): </w:t>
            </w:r>
          </w:p>
          <w:p w14:paraId="3A9ABEB6"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5D930F54"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6DBFE0BB" w14:textId="77777777" w:rsidR="004C3561" w:rsidRPr="00F52E13" w:rsidRDefault="004C3561" w:rsidP="004C3561">
            <w:proofErr w:type="spellStart"/>
            <w:r w:rsidRPr="00F52E13">
              <w:t>шт</w:t>
            </w:r>
            <w:proofErr w:type="spellEnd"/>
          </w:p>
        </w:tc>
        <w:tc>
          <w:tcPr>
            <w:tcW w:w="1276" w:type="dxa"/>
            <w:shd w:val="clear" w:color="auto" w:fill="auto"/>
          </w:tcPr>
          <w:p w14:paraId="751D5041" w14:textId="77777777" w:rsidR="004C3561" w:rsidRPr="00F52E13" w:rsidRDefault="004C3561" w:rsidP="004C3561">
            <w:r w:rsidRPr="00F52E13">
              <w:t>1</w:t>
            </w:r>
          </w:p>
        </w:tc>
      </w:tr>
      <w:tr w:rsidR="004C3561" w:rsidRPr="00F52E13" w14:paraId="187FFBBB" w14:textId="77777777" w:rsidTr="004C3561">
        <w:trPr>
          <w:trHeight w:val="251"/>
        </w:trPr>
        <w:tc>
          <w:tcPr>
            <w:tcW w:w="567" w:type="dxa"/>
            <w:shd w:val="clear" w:color="auto" w:fill="auto"/>
          </w:tcPr>
          <w:p w14:paraId="1920AD3B" w14:textId="77777777" w:rsidR="004C3561" w:rsidRPr="00F52E13" w:rsidRDefault="004C3561" w:rsidP="004C3561">
            <w:pPr>
              <w:jc w:val="center"/>
            </w:pPr>
            <w:r w:rsidRPr="00F52E13">
              <w:t>22</w:t>
            </w:r>
          </w:p>
        </w:tc>
        <w:tc>
          <w:tcPr>
            <w:tcW w:w="6237" w:type="dxa"/>
            <w:shd w:val="clear" w:color="auto" w:fill="auto"/>
          </w:tcPr>
          <w:p w14:paraId="15A260D7" w14:textId="77777777" w:rsidR="004C3561" w:rsidRPr="00F52E13" w:rsidRDefault="004C3561" w:rsidP="004C3561">
            <w:r w:rsidRPr="00F52E13">
              <w:t xml:space="preserve">Установка стеклопакета площадью от 2 м2 до 3 м2, шириной 91 см (+/- 1,5 см), высотой 248 см (+/- 1,5 см): </w:t>
            </w:r>
          </w:p>
          <w:p w14:paraId="1169E420"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26614A73"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7D71DD0D" w14:textId="77777777" w:rsidR="004C3561" w:rsidRPr="00F52E13" w:rsidRDefault="004C3561" w:rsidP="004C3561">
            <w:proofErr w:type="spellStart"/>
            <w:r w:rsidRPr="00F52E13">
              <w:t>шт</w:t>
            </w:r>
            <w:proofErr w:type="spellEnd"/>
          </w:p>
        </w:tc>
        <w:tc>
          <w:tcPr>
            <w:tcW w:w="1276" w:type="dxa"/>
            <w:shd w:val="clear" w:color="auto" w:fill="auto"/>
          </w:tcPr>
          <w:p w14:paraId="143A37EB" w14:textId="77777777" w:rsidR="004C3561" w:rsidRPr="00F52E13" w:rsidRDefault="004C3561" w:rsidP="004C3561">
            <w:r w:rsidRPr="00F52E13">
              <w:t>1</w:t>
            </w:r>
          </w:p>
        </w:tc>
      </w:tr>
      <w:tr w:rsidR="004C3561" w:rsidRPr="00F52E13" w14:paraId="1B8E577C" w14:textId="77777777" w:rsidTr="004C3561">
        <w:trPr>
          <w:trHeight w:val="251"/>
        </w:trPr>
        <w:tc>
          <w:tcPr>
            <w:tcW w:w="567" w:type="dxa"/>
            <w:shd w:val="clear" w:color="auto" w:fill="auto"/>
          </w:tcPr>
          <w:p w14:paraId="00E8E1BF" w14:textId="77777777" w:rsidR="004C3561" w:rsidRPr="00F52E13" w:rsidRDefault="004C3561" w:rsidP="004C3561">
            <w:pPr>
              <w:jc w:val="center"/>
            </w:pPr>
            <w:r w:rsidRPr="00F52E13">
              <w:t>23</w:t>
            </w:r>
          </w:p>
        </w:tc>
        <w:tc>
          <w:tcPr>
            <w:tcW w:w="6237" w:type="dxa"/>
            <w:shd w:val="clear" w:color="auto" w:fill="auto"/>
          </w:tcPr>
          <w:p w14:paraId="01290155" w14:textId="77777777" w:rsidR="004C3561" w:rsidRPr="00F52E13" w:rsidRDefault="004C3561" w:rsidP="004C3561">
            <w:r w:rsidRPr="00F52E13">
              <w:t xml:space="preserve">Установка стеклопакета площадью от 2 м2 до 3 м2, шириной 97 см (+/- 1,5 см), высотой 248 см (+/- 1,5 см): </w:t>
            </w:r>
          </w:p>
          <w:p w14:paraId="1D24BC0D" w14:textId="77777777" w:rsidR="004C3561" w:rsidRPr="00F52E13" w:rsidRDefault="004C3561" w:rsidP="004C3561">
            <w:pPr>
              <w:ind w:left="459"/>
            </w:pPr>
            <w:r w:rsidRPr="00F52E13">
              <w:lastRenderedPageBreak/>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254EF71B"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616A90B9" w14:textId="77777777" w:rsidR="004C3561" w:rsidRPr="00F52E13" w:rsidRDefault="004C3561" w:rsidP="004C3561">
            <w:proofErr w:type="spellStart"/>
            <w:r w:rsidRPr="00F52E13">
              <w:lastRenderedPageBreak/>
              <w:t>шт</w:t>
            </w:r>
            <w:proofErr w:type="spellEnd"/>
          </w:p>
        </w:tc>
        <w:tc>
          <w:tcPr>
            <w:tcW w:w="1276" w:type="dxa"/>
            <w:shd w:val="clear" w:color="auto" w:fill="auto"/>
          </w:tcPr>
          <w:p w14:paraId="503EFD75" w14:textId="77777777" w:rsidR="004C3561" w:rsidRPr="00F52E13" w:rsidRDefault="004C3561" w:rsidP="004C3561">
            <w:r w:rsidRPr="00F52E13">
              <w:t>1</w:t>
            </w:r>
          </w:p>
        </w:tc>
      </w:tr>
      <w:tr w:rsidR="004C3561" w:rsidRPr="00F52E13" w14:paraId="49C7F12B" w14:textId="77777777" w:rsidTr="004C3561">
        <w:trPr>
          <w:trHeight w:val="251"/>
        </w:trPr>
        <w:tc>
          <w:tcPr>
            <w:tcW w:w="567" w:type="dxa"/>
            <w:shd w:val="clear" w:color="auto" w:fill="auto"/>
          </w:tcPr>
          <w:p w14:paraId="3EBEEBB1" w14:textId="77777777" w:rsidR="004C3561" w:rsidRPr="00F52E13" w:rsidRDefault="004C3561" w:rsidP="004C3561">
            <w:pPr>
              <w:jc w:val="center"/>
            </w:pPr>
            <w:r w:rsidRPr="00F52E13">
              <w:t>24</w:t>
            </w:r>
          </w:p>
        </w:tc>
        <w:tc>
          <w:tcPr>
            <w:tcW w:w="6237" w:type="dxa"/>
            <w:shd w:val="clear" w:color="auto" w:fill="auto"/>
          </w:tcPr>
          <w:p w14:paraId="3D64AF41" w14:textId="77777777" w:rsidR="004C3561" w:rsidRPr="00F52E13" w:rsidRDefault="004C3561" w:rsidP="004C3561">
            <w:r w:rsidRPr="00F52E13">
              <w:t xml:space="preserve">Установка стеклопакета площадью от 2 м2 до 3 м2, шириной 101 см (+/- 1,5 см), высотой 248 см (+/- 1,5 см): </w:t>
            </w:r>
          </w:p>
          <w:p w14:paraId="5AA4352A"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68988351"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3DF2AC51" w14:textId="77777777" w:rsidR="004C3561" w:rsidRPr="00F52E13" w:rsidRDefault="004C3561" w:rsidP="004C3561">
            <w:proofErr w:type="spellStart"/>
            <w:r w:rsidRPr="00F52E13">
              <w:t>шт</w:t>
            </w:r>
            <w:proofErr w:type="spellEnd"/>
          </w:p>
        </w:tc>
        <w:tc>
          <w:tcPr>
            <w:tcW w:w="1276" w:type="dxa"/>
            <w:shd w:val="clear" w:color="auto" w:fill="auto"/>
          </w:tcPr>
          <w:p w14:paraId="21C97CDD" w14:textId="77777777" w:rsidR="004C3561" w:rsidRPr="00F52E13" w:rsidRDefault="004C3561" w:rsidP="004C3561">
            <w:r w:rsidRPr="00F52E13">
              <w:t>1</w:t>
            </w:r>
          </w:p>
        </w:tc>
      </w:tr>
      <w:tr w:rsidR="004C3561" w:rsidRPr="00F52E13" w14:paraId="22207E7D" w14:textId="77777777" w:rsidTr="004C3561">
        <w:trPr>
          <w:trHeight w:val="251"/>
        </w:trPr>
        <w:tc>
          <w:tcPr>
            <w:tcW w:w="567" w:type="dxa"/>
            <w:shd w:val="clear" w:color="auto" w:fill="auto"/>
          </w:tcPr>
          <w:p w14:paraId="167BD205" w14:textId="77777777" w:rsidR="004C3561" w:rsidRPr="00F52E13" w:rsidRDefault="004C3561" w:rsidP="004C3561">
            <w:pPr>
              <w:jc w:val="center"/>
            </w:pPr>
            <w:r w:rsidRPr="00F52E13">
              <w:t>25</w:t>
            </w:r>
          </w:p>
        </w:tc>
        <w:tc>
          <w:tcPr>
            <w:tcW w:w="6237" w:type="dxa"/>
            <w:shd w:val="clear" w:color="auto" w:fill="auto"/>
          </w:tcPr>
          <w:p w14:paraId="2734C3AA" w14:textId="77777777" w:rsidR="004C3561" w:rsidRPr="00F52E13" w:rsidRDefault="004C3561" w:rsidP="004C3561">
            <w:r w:rsidRPr="00F52E13">
              <w:t xml:space="preserve">Установка стеклопакета площадью от 2 м2 до 3 м2, шириной 113 см (+/- 1,5 см), высотой 248 см (+/- 1,5 см): </w:t>
            </w:r>
          </w:p>
          <w:p w14:paraId="2E430CED"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5D53B477"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6F3F274C" w14:textId="77777777" w:rsidR="004C3561" w:rsidRPr="00F52E13" w:rsidRDefault="004C3561" w:rsidP="004C3561">
            <w:proofErr w:type="spellStart"/>
            <w:r w:rsidRPr="00F52E13">
              <w:t>шт</w:t>
            </w:r>
            <w:proofErr w:type="spellEnd"/>
          </w:p>
        </w:tc>
        <w:tc>
          <w:tcPr>
            <w:tcW w:w="1276" w:type="dxa"/>
            <w:shd w:val="clear" w:color="auto" w:fill="auto"/>
          </w:tcPr>
          <w:p w14:paraId="64D3884A" w14:textId="77777777" w:rsidR="004C3561" w:rsidRPr="00F52E13" w:rsidRDefault="004C3561" w:rsidP="004C3561">
            <w:r w:rsidRPr="00F52E13">
              <w:t>1</w:t>
            </w:r>
          </w:p>
        </w:tc>
      </w:tr>
      <w:tr w:rsidR="004C3561" w:rsidRPr="00F52E13" w14:paraId="6654FCD3" w14:textId="77777777" w:rsidTr="004C3561">
        <w:trPr>
          <w:trHeight w:val="251"/>
        </w:trPr>
        <w:tc>
          <w:tcPr>
            <w:tcW w:w="567" w:type="dxa"/>
            <w:shd w:val="clear" w:color="auto" w:fill="auto"/>
          </w:tcPr>
          <w:p w14:paraId="53A141B3" w14:textId="77777777" w:rsidR="004C3561" w:rsidRPr="00F52E13" w:rsidRDefault="004C3561" w:rsidP="004C3561">
            <w:pPr>
              <w:jc w:val="center"/>
            </w:pPr>
            <w:r w:rsidRPr="00F52E13">
              <w:t>26</w:t>
            </w:r>
          </w:p>
        </w:tc>
        <w:tc>
          <w:tcPr>
            <w:tcW w:w="6237" w:type="dxa"/>
            <w:shd w:val="clear" w:color="auto" w:fill="auto"/>
          </w:tcPr>
          <w:p w14:paraId="6C624405" w14:textId="77777777" w:rsidR="004C3561" w:rsidRPr="00F52E13" w:rsidRDefault="004C3561" w:rsidP="004C3561">
            <w:r w:rsidRPr="00F52E13">
              <w:t xml:space="preserve">Установка стеклопакета площадью от 2 м2 до 3 м2, шириной 99 см (+/- 1,5 см), высотой 248 см (+/- 1,5 см): </w:t>
            </w:r>
          </w:p>
          <w:p w14:paraId="10D86569"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w:t>
            </w:r>
            <w:r w:rsidRPr="00F52E13">
              <w:lastRenderedPageBreak/>
              <w:t xml:space="preserve">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58B72EB5"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0687AD20" w14:textId="77777777" w:rsidR="004C3561" w:rsidRPr="00F52E13" w:rsidRDefault="004C3561" w:rsidP="004C3561">
            <w:proofErr w:type="spellStart"/>
            <w:r w:rsidRPr="00F52E13">
              <w:lastRenderedPageBreak/>
              <w:t>шт</w:t>
            </w:r>
            <w:proofErr w:type="spellEnd"/>
          </w:p>
        </w:tc>
        <w:tc>
          <w:tcPr>
            <w:tcW w:w="1276" w:type="dxa"/>
            <w:shd w:val="clear" w:color="auto" w:fill="auto"/>
          </w:tcPr>
          <w:p w14:paraId="1E095029" w14:textId="77777777" w:rsidR="004C3561" w:rsidRPr="00F52E13" w:rsidRDefault="004C3561" w:rsidP="004C3561">
            <w:r w:rsidRPr="00F52E13">
              <w:t>1</w:t>
            </w:r>
          </w:p>
        </w:tc>
      </w:tr>
      <w:tr w:rsidR="004C3561" w:rsidRPr="00F52E13" w14:paraId="64D3F634" w14:textId="77777777" w:rsidTr="004C3561">
        <w:trPr>
          <w:trHeight w:val="251"/>
        </w:trPr>
        <w:tc>
          <w:tcPr>
            <w:tcW w:w="567" w:type="dxa"/>
            <w:shd w:val="clear" w:color="auto" w:fill="auto"/>
          </w:tcPr>
          <w:p w14:paraId="657412E0" w14:textId="77777777" w:rsidR="004C3561" w:rsidRPr="00F52E13" w:rsidRDefault="004C3561" w:rsidP="004C3561">
            <w:pPr>
              <w:jc w:val="center"/>
            </w:pPr>
            <w:r w:rsidRPr="00F52E13">
              <w:t>27</w:t>
            </w:r>
          </w:p>
        </w:tc>
        <w:tc>
          <w:tcPr>
            <w:tcW w:w="6237" w:type="dxa"/>
            <w:shd w:val="clear" w:color="auto" w:fill="auto"/>
          </w:tcPr>
          <w:p w14:paraId="31050E9E" w14:textId="77777777" w:rsidR="004C3561" w:rsidRPr="00F52E13" w:rsidRDefault="004C3561" w:rsidP="004C3561">
            <w:r w:rsidRPr="00F52E13">
              <w:t xml:space="preserve">Установка стеклопакета площадью от 2 м2 до 3 м2, шириной 120 см (+/- 1,5 см), высотой 248 см (+/- 1,5 см): </w:t>
            </w:r>
          </w:p>
          <w:p w14:paraId="2A0E84D0"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0A09E8FF"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393C326A" w14:textId="77777777" w:rsidR="004C3561" w:rsidRPr="00F52E13" w:rsidRDefault="004C3561" w:rsidP="004C3561">
            <w:proofErr w:type="spellStart"/>
            <w:r w:rsidRPr="00F52E13">
              <w:t>шт</w:t>
            </w:r>
            <w:proofErr w:type="spellEnd"/>
          </w:p>
        </w:tc>
        <w:tc>
          <w:tcPr>
            <w:tcW w:w="1276" w:type="dxa"/>
            <w:shd w:val="clear" w:color="auto" w:fill="auto"/>
          </w:tcPr>
          <w:p w14:paraId="5566D3B0" w14:textId="77777777" w:rsidR="004C3561" w:rsidRPr="00F52E13" w:rsidRDefault="004C3561" w:rsidP="004C3561">
            <w:r w:rsidRPr="00F52E13">
              <w:t>1</w:t>
            </w:r>
          </w:p>
        </w:tc>
      </w:tr>
      <w:tr w:rsidR="004C3561" w:rsidRPr="00F52E13" w14:paraId="1FB236D1" w14:textId="77777777" w:rsidTr="004C3561">
        <w:trPr>
          <w:trHeight w:val="251"/>
        </w:trPr>
        <w:tc>
          <w:tcPr>
            <w:tcW w:w="567" w:type="dxa"/>
            <w:shd w:val="clear" w:color="auto" w:fill="auto"/>
          </w:tcPr>
          <w:p w14:paraId="32991EFB" w14:textId="77777777" w:rsidR="004C3561" w:rsidRPr="00F52E13" w:rsidRDefault="004C3561" w:rsidP="004C3561">
            <w:pPr>
              <w:jc w:val="center"/>
            </w:pPr>
            <w:r w:rsidRPr="00F52E13">
              <w:t>28</w:t>
            </w:r>
          </w:p>
        </w:tc>
        <w:tc>
          <w:tcPr>
            <w:tcW w:w="6237" w:type="dxa"/>
            <w:shd w:val="clear" w:color="auto" w:fill="auto"/>
          </w:tcPr>
          <w:p w14:paraId="374640DA" w14:textId="77777777" w:rsidR="004C3561" w:rsidRPr="00F52E13" w:rsidRDefault="004C3561" w:rsidP="004C3561">
            <w:r w:rsidRPr="00F52E13">
              <w:t xml:space="preserve">Установка стеклопакета площадью более 3 м2, шириной 127 см (+/- 1,5 см), высотой 248 см (+/- 1,5 см): </w:t>
            </w:r>
          </w:p>
          <w:p w14:paraId="1D32B17B" w14:textId="77777777" w:rsidR="004C3561" w:rsidRPr="00F52E13" w:rsidRDefault="004C3561" w:rsidP="004C3561">
            <w:pPr>
              <w:ind w:left="459"/>
            </w:pPr>
            <w:r w:rsidRPr="00F52E13">
              <w:t xml:space="preserve">- стекло многослойное огнестойкое с несколькими бесцветными вспучивающимися слоями, которые при пожаре изменяют свои физические характеристики, и стекло превращается в жесткую защитную конструкцию, позволяющую остеклению сохранять целостность и термоизоляцию. Степень огнестойкости (EIW: </w:t>
            </w:r>
            <w:r w:rsidRPr="00F52E13">
              <w:rPr>
                <w:lang w:val="en-US"/>
              </w:rPr>
              <w:t>E</w:t>
            </w:r>
            <w:r w:rsidRPr="00F52E13">
              <w:t xml:space="preserve"> – целостность, отсутствие трещин, </w:t>
            </w:r>
            <w:r w:rsidRPr="00F52E13">
              <w:rPr>
                <w:lang w:val="en-US"/>
              </w:rPr>
              <w:t>I</w:t>
            </w:r>
            <w:r w:rsidRPr="00F52E13">
              <w:t xml:space="preserve"> – способность не проводить температуру, </w:t>
            </w:r>
            <w:r w:rsidRPr="00F52E13">
              <w:rPr>
                <w:lang w:val="en-US"/>
              </w:rPr>
              <w:t>W</w:t>
            </w:r>
            <w:r w:rsidRPr="00F52E13">
              <w:t xml:space="preserve"> – ограничение передачи тепла в пространстве) не менее 30, класс по безопасности не менее СМ 2 (класс прочности при ударе мягким телом), толщина до 17,3 мм;</w:t>
            </w:r>
          </w:p>
          <w:p w14:paraId="3CCF7DB2" w14:textId="77777777" w:rsidR="004C3561" w:rsidRPr="00F52E13" w:rsidRDefault="004C3561" w:rsidP="004C3561">
            <w:pPr>
              <w:ind w:left="459"/>
            </w:pPr>
            <w:r w:rsidRPr="00F52E13">
              <w:t>- прокладки уплотнительные резиновые пористые под стекло</w:t>
            </w:r>
          </w:p>
        </w:tc>
        <w:tc>
          <w:tcPr>
            <w:tcW w:w="1418" w:type="dxa"/>
            <w:shd w:val="clear" w:color="auto" w:fill="auto"/>
          </w:tcPr>
          <w:p w14:paraId="7F15F079" w14:textId="77777777" w:rsidR="004C3561" w:rsidRPr="00F52E13" w:rsidRDefault="004C3561" w:rsidP="004C3561">
            <w:proofErr w:type="spellStart"/>
            <w:r w:rsidRPr="00F52E13">
              <w:t>шт</w:t>
            </w:r>
            <w:proofErr w:type="spellEnd"/>
          </w:p>
        </w:tc>
        <w:tc>
          <w:tcPr>
            <w:tcW w:w="1276" w:type="dxa"/>
            <w:shd w:val="clear" w:color="auto" w:fill="auto"/>
          </w:tcPr>
          <w:p w14:paraId="07B757DC" w14:textId="77777777" w:rsidR="004C3561" w:rsidRPr="00F52E13" w:rsidRDefault="004C3561" w:rsidP="004C3561">
            <w:r w:rsidRPr="00F52E13">
              <w:t>14</w:t>
            </w:r>
          </w:p>
        </w:tc>
      </w:tr>
      <w:tr w:rsidR="004C3561" w:rsidRPr="00F52E13" w14:paraId="0D57ACE6" w14:textId="77777777" w:rsidTr="004C3561">
        <w:trPr>
          <w:trHeight w:val="251"/>
        </w:trPr>
        <w:tc>
          <w:tcPr>
            <w:tcW w:w="567" w:type="dxa"/>
            <w:shd w:val="clear" w:color="auto" w:fill="auto"/>
            <w:hideMark/>
          </w:tcPr>
          <w:p w14:paraId="12EDA3A1" w14:textId="77777777" w:rsidR="004C3561" w:rsidRPr="00F52E13" w:rsidRDefault="004C3561" w:rsidP="004C3561">
            <w:pPr>
              <w:jc w:val="center"/>
            </w:pPr>
            <w:r>
              <w:t>29</w:t>
            </w:r>
          </w:p>
        </w:tc>
        <w:tc>
          <w:tcPr>
            <w:tcW w:w="6237" w:type="dxa"/>
            <w:shd w:val="clear" w:color="auto" w:fill="auto"/>
            <w:hideMark/>
          </w:tcPr>
          <w:p w14:paraId="41AB17B4" w14:textId="77777777" w:rsidR="004C3561" w:rsidRPr="00F52E13" w:rsidRDefault="004C3561" w:rsidP="004C3561">
            <w:r w:rsidRPr="00F52E13">
              <w:t>Погрузо-разгрузочные работы при автомобильных перевозках (погрузка)</w:t>
            </w:r>
          </w:p>
        </w:tc>
        <w:tc>
          <w:tcPr>
            <w:tcW w:w="1418" w:type="dxa"/>
            <w:shd w:val="clear" w:color="auto" w:fill="auto"/>
            <w:hideMark/>
          </w:tcPr>
          <w:p w14:paraId="5BB9216A" w14:textId="77777777" w:rsidR="004C3561" w:rsidRPr="00F52E13" w:rsidRDefault="004C3561" w:rsidP="004C3561">
            <w:r w:rsidRPr="00F52E13">
              <w:t>т</w:t>
            </w:r>
          </w:p>
        </w:tc>
        <w:tc>
          <w:tcPr>
            <w:tcW w:w="1276" w:type="dxa"/>
            <w:shd w:val="clear" w:color="auto" w:fill="auto"/>
            <w:hideMark/>
          </w:tcPr>
          <w:p w14:paraId="6843D538" w14:textId="77777777" w:rsidR="004C3561" w:rsidRPr="00F52E13" w:rsidRDefault="004C3561" w:rsidP="004C3561">
            <w:r w:rsidRPr="00F52E13">
              <w:t>2,88</w:t>
            </w:r>
          </w:p>
        </w:tc>
      </w:tr>
      <w:tr w:rsidR="004C3561" w:rsidRPr="00F52E13" w14:paraId="726CAB64" w14:textId="77777777" w:rsidTr="004C3561">
        <w:trPr>
          <w:trHeight w:val="447"/>
        </w:trPr>
        <w:tc>
          <w:tcPr>
            <w:tcW w:w="567" w:type="dxa"/>
            <w:shd w:val="clear" w:color="auto" w:fill="auto"/>
          </w:tcPr>
          <w:p w14:paraId="7790A814" w14:textId="77777777" w:rsidR="004C3561" w:rsidRPr="00F52E13" w:rsidRDefault="004C3561" w:rsidP="004C3561">
            <w:pPr>
              <w:jc w:val="center"/>
            </w:pPr>
            <w:r w:rsidRPr="00F52E13">
              <w:t>3</w:t>
            </w:r>
            <w:r>
              <w:t>0</w:t>
            </w:r>
          </w:p>
        </w:tc>
        <w:tc>
          <w:tcPr>
            <w:tcW w:w="6237" w:type="dxa"/>
            <w:shd w:val="clear" w:color="auto" w:fill="auto"/>
          </w:tcPr>
          <w:p w14:paraId="038CEDC6" w14:textId="77777777" w:rsidR="004C3561" w:rsidRPr="00F52E13" w:rsidRDefault="004C3561" w:rsidP="004C3561">
            <w:r w:rsidRPr="00F52E13">
              <w:t>Погрузо-разгрузочные работы при автомобильных перевозках (разгрузка)</w:t>
            </w:r>
          </w:p>
        </w:tc>
        <w:tc>
          <w:tcPr>
            <w:tcW w:w="1418" w:type="dxa"/>
            <w:shd w:val="clear" w:color="auto" w:fill="auto"/>
          </w:tcPr>
          <w:p w14:paraId="508A64A0" w14:textId="77777777" w:rsidR="004C3561" w:rsidRPr="00F52E13" w:rsidRDefault="004C3561" w:rsidP="004C3561">
            <w:r w:rsidRPr="00F52E13">
              <w:t>т</w:t>
            </w:r>
          </w:p>
        </w:tc>
        <w:tc>
          <w:tcPr>
            <w:tcW w:w="1276" w:type="dxa"/>
            <w:shd w:val="clear" w:color="auto" w:fill="auto"/>
          </w:tcPr>
          <w:p w14:paraId="68432198" w14:textId="77777777" w:rsidR="004C3561" w:rsidRPr="00F52E13" w:rsidRDefault="004C3561" w:rsidP="004C3561">
            <w:r w:rsidRPr="00F52E13">
              <w:t>2,88</w:t>
            </w:r>
          </w:p>
        </w:tc>
      </w:tr>
      <w:tr w:rsidR="004C3561" w:rsidRPr="00F52E13" w14:paraId="2449D23D" w14:textId="77777777" w:rsidTr="004C3561">
        <w:trPr>
          <w:trHeight w:val="447"/>
        </w:trPr>
        <w:tc>
          <w:tcPr>
            <w:tcW w:w="567" w:type="dxa"/>
            <w:shd w:val="clear" w:color="auto" w:fill="auto"/>
          </w:tcPr>
          <w:p w14:paraId="4DF8201A" w14:textId="77777777" w:rsidR="004C3561" w:rsidRPr="00F52E13" w:rsidRDefault="004C3561" w:rsidP="004C3561">
            <w:pPr>
              <w:jc w:val="center"/>
            </w:pPr>
            <w:r w:rsidRPr="00F52E13">
              <w:t>3</w:t>
            </w:r>
            <w:r>
              <w:t>1</w:t>
            </w:r>
          </w:p>
        </w:tc>
        <w:tc>
          <w:tcPr>
            <w:tcW w:w="6237" w:type="dxa"/>
            <w:shd w:val="clear" w:color="auto" w:fill="auto"/>
          </w:tcPr>
          <w:p w14:paraId="42F45A30" w14:textId="77777777" w:rsidR="004C3561" w:rsidRPr="00F52E13" w:rsidRDefault="004C3561" w:rsidP="004C3561">
            <w:r w:rsidRPr="00F52E13">
              <w:t>Перевозка грузов бортовым автомобилем на расстояние до 60 км (перевозка)</w:t>
            </w:r>
          </w:p>
        </w:tc>
        <w:tc>
          <w:tcPr>
            <w:tcW w:w="1418" w:type="dxa"/>
            <w:shd w:val="clear" w:color="auto" w:fill="auto"/>
          </w:tcPr>
          <w:p w14:paraId="3334CDFD" w14:textId="77777777" w:rsidR="004C3561" w:rsidRPr="00F52E13" w:rsidRDefault="004C3561" w:rsidP="004C3561">
            <w:r w:rsidRPr="00F52E13">
              <w:t>т</w:t>
            </w:r>
          </w:p>
        </w:tc>
        <w:tc>
          <w:tcPr>
            <w:tcW w:w="1276" w:type="dxa"/>
            <w:shd w:val="clear" w:color="auto" w:fill="auto"/>
          </w:tcPr>
          <w:p w14:paraId="0BCF21A1" w14:textId="77777777" w:rsidR="004C3561" w:rsidRPr="00F52E13" w:rsidRDefault="004C3561" w:rsidP="004C3561">
            <w:r w:rsidRPr="00F52E13">
              <w:t>2,88</w:t>
            </w:r>
          </w:p>
        </w:tc>
      </w:tr>
    </w:tbl>
    <w:p w14:paraId="3F134334" w14:textId="77777777" w:rsidR="004C3561" w:rsidRDefault="004C3561" w:rsidP="004C3561">
      <w:pPr>
        <w:ind w:left="142" w:firstLine="567"/>
        <w:jc w:val="both"/>
        <w:rPr>
          <w:rFonts w:eastAsia="Calibri"/>
          <w:sz w:val="28"/>
          <w:szCs w:val="28"/>
        </w:rPr>
      </w:pPr>
    </w:p>
    <w:p w14:paraId="610601F2" w14:textId="77777777" w:rsidR="004C3561" w:rsidRPr="00FF324B" w:rsidRDefault="004C3561" w:rsidP="004C3561">
      <w:pPr>
        <w:ind w:firstLine="709"/>
        <w:jc w:val="both"/>
        <w:rPr>
          <w:rFonts w:eastAsia="Calibri"/>
          <w:sz w:val="28"/>
          <w:szCs w:val="28"/>
        </w:rPr>
      </w:pPr>
    </w:p>
    <w:p w14:paraId="3E859BDF" w14:textId="77777777" w:rsidR="004C3561" w:rsidRPr="00FF324B" w:rsidRDefault="004C3561" w:rsidP="004C3561">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14:paraId="26B996A0" w14:textId="77777777" w:rsidR="004C3561" w:rsidRPr="00FF324B" w:rsidRDefault="004C3561" w:rsidP="004C3561">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14:paraId="38D43F15" w14:textId="77777777" w:rsidR="004C3561" w:rsidRPr="00FF324B" w:rsidRDefault="004C3561" w:rsidP="004C3561">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4184E2FE" w14:textId="77777777" w:rsidR="004C3561" w:rsidRPr="00FF324B" w:rsidRDefault="004C3561" w:rsidP="004C3561">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14:paraId="2205065D" w14:textId="77777777" w:rsidR="004C3561" w:rsidRPr="00FF324B" w:rsidRDefault="004C3561" w:rsidP="004C3561">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14:paraId="35D1DA54" w14:textId="77777777" w:rsidR="004C3561" w:rsidRPr="00FF324B" w:rsidRDefault="004C3561" w:rsidP="004C3561">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14:paraId="4EB1995D" w14:textId="77777777" w:rsidR="004C3561" w:rsidRPr="00FF324B" w:rsidRDefault="004C3561" w:rsidP="004C3561">
      <w:pPr>
        <w:ind w:firstLine="709"/>
        <w:jc w:val="both"/>
        <w:rPr>
          <w:rFonts w:eastAsia="Calibri"/>
          <w:sz w:val="28"/>
          <w:szCs w:val="28"/>
        </w:rPr>
      </w:pPr>
      <w:r>
        <w:rPr>
          <w:rFonts w:eastAsia="Calibri"/>
          <w:sz w:val="28"/>
          <w:szCs w:val="28"/>
        </w:rPr>
        <w:t xml:space="preserve">СП 12-136-2002 «Безопасность труда в строительстве». </w:t>
      </w:r>
    </w:p>
    <w:p w14:paraId="0E555E41" w14:textId="77777777" w:rsidR="004C3561" w:rsidRPr="00FF324B" w:rsidRDefault="004C3561" w:rsidP="004C3561">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14:paraId="7C0D9271" w14:textId="77777777" w:rsidR="004C3561" w:rsidRPr="00FF324B" w:rsidRDefault="004C3561" w:rsidP="004C3561">
      <w:pPr>
        <w:ind w:firstLine="709"/>
        <w:jc w:val="both"/>
        <w:rPr>
          <w:rFonts w:eastAsia="Calibri"/>
          <w:sz w:val="28"/>
          <w:szCs w:val="28"/>
        </w:rPr>
      </w:pPr>
      <w:r>
        <w:rPr>
          <w:rFonts w:eastAsia="Calibri"/>
          <w:sz w:val="28"/>
          <w:szCs w:val="28"/>
        </w:rPr>
        <w:t xml:space="preserve">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Pr>
          <w:rFonts w:eastAsia="Calibri"/>
          <w:sz w:val="28"/>
          <w:szCs w:val="28"/>
        </w:rPr>
        <w:t>Ростехнадзора</w:t>
      </w:r>
      <w:proofErr w:type="spellEnd"/>
      <w:r>
        <w:rPr>
          <w:rFonts w:eastAsia="Calibri"/>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cs="Arial"/>
          <w:sz w:val="28"/>
          <w:szCs w:val="28"/>
        </w:rPr>
        <w:t>.</w:t>
      </w:r>
      <w:r>
        <w:rPr>
          <w:rFonts w:eastAsia="Calibri"/>
          <w:sz w:val="28"/>
          <w:szCs w:val="28"/>
        </w:rPr>
        <w:t xml:space="preserve"> </w:t>
      </w:r>
    </w:p>
    <w:p w14:paraId="2FB7E70C" w14:textId="77777777" w:rsidR="004C3561" w:rsidRPr="00FF324B" w:rsidRDefault="004C3561" w:rsidP="004C3561">
      <w:pPr>
        <w:ind w:firstLine="720"/>
        <w:rPr>
          <w:b/>
          <w:sz w:val="28"/>
          <w:szCs w:val="28"/>
        </w:rPr>
      </w:pPr>
    </w:p>
    <w:p w14:paraId="3D2783B6" w14:textId="77777777" w:rsidR="004C3561" w:rsidRPr="00FF324B" w:rsidRDefault="004C3561" w:rsidP="004C3561">
      <w:pPr>
        <w:ind w:firstLine="720"/>
        <w:rPr>
          <w:b/>
          <w:sz w:val="28"/>
          <w:szCs w:val="28"/>
        </w:rPr>
      </w:pPr>
      <w:r>
        <w:rPr>
          <w:b/>
          <w:sz w:val="28"/>
          <w:szCs w:val="28"/>
        </w:rPr>
        <w:t>4.4. Правила приемки работ.</w:t>
      </w:r>
    </w:p>
    <w:p w14:paraId="2FF4BA7B" w14:textId="77777777" w:rsidR="004C3561" w:rsidRPr="00D3091F" w:rsidRDefault="004C3561" w:rsidP="004C3561">
      <w:pPr>
        <w:ind w:firstLine="720"/>
        <w:jc w:val="both"/>
        <w:rPr>
          <w:rFonts w:eastAsia="MS Mincho"/>
          <w:sz w:val="28"/>
          <w:szCs w:val="28"/>
        </w:rPr>
      </w:pPr>
      <w:r w:rsidRPr="00D3091F">
        <w:rPr>
          <w:rFonts w:eastAsia="MS Mincho"/>
          <w:sz w:val="28"/>
          <w:szCs w:val="28"/>
        </w:rPr>
        <w:t>Перед началом работ Подрядчик предоставляет Заказчику приказ о назначении ответственного со стороны Подрядчика, а также список работников/перечень используемых механизмов/инструментов.</w:t>
      </w:r>
    </w:p>
    <w:p w14:paraId="5AA2C099" w14:textId="77777777" w:rsidR="004C3561" w:rsidRPr="00D3091F" w:rsidRDefault="004C3561" w:rsidP="004C3561">
      <w:pPr>
        <w:ind w:firstLine="720"/>
        <w:jc w:val="both"/>
        <w:rPr>
          <w:rFonts w:eastAsia="MS Mincho"/>
          <w:sz w:val="28"/>
          <w:szCs w:val="28"/>
        </w:rPr>
      </w:pPr>
      <w:r w:rsidRPr="00D3091F">
        <w:rPr>
          <w:rFonts w:eastAsia="MS Mincho"/>
          <w:sz w:val="28"/>
          <w:szCs w:val="28"/>
        </w:rPr>
        <w:t>Во время приемки работ Заказчик принимает от Подрядчика Акт на скрытые работы (по демонтажу стекол), Акт монтажа ответственных конструкций (монтажа противопожарных стекол) – по форме РД 11-02-2006, приложением к которому идут Паспорт на изделия (противопожарные стекла и прокладки), Сертификат соответствия противопожарных требованиям. Также Подрядчик предоставляет заказчику Акт утилизации демонтированных ранее стекол.</w:t>
      </w:r>
    </w:p>
    <w:p w14:paraId="30C38519" w14:textId="77777777" w:rsidR="004C3561" w:rsidRDefault="004C3561" w:rsidP="004C3561">
      <w:pPr>
        <w:ind w:firstLine="720"/>
        <w:jc w:val="both"/>
        <w:rPr>
          <w:rFonts w:eastAsia="MS Mincho"/>
          <w:sz w:val="28"/>
          <w:szCs w:val="28"/>
        </w:rPr>
      </w:pPr>
      <w:r w:rsidRPr="00D3091F">
        <w:rPr>
          <w:rFonts w:eastAsia="MS Mincho"/>
          <w:sz w:val="28"/>
          <w:szCs w:val="28"/>
        </w:rP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r>
        <w:rPr>
          <w:rFonts w:eastAsia="MS Mincho"/>
          <w:sz w:val="28"/>
          <w:szCs w:val="28"/>
        </w:rPr>
        <w:t>.</w:t>
      </w:r>
    </w:p>
    <w:p w14:paraId="57D5EFEA" w14:textId="77777777" w:rsidR="004C3561" w:rsidRDefault="004C3561" w:rsidP="004C3561">
      <w:pPr>
        <w:ind w:firstLine="720"/>
        <w:jc w:val="both"/>
        <w:rPr>
          <w:rFonts w:eastAsia="MS Mincho"/>
          <w:sz w:val="28"/>
          <w:szCs w:val="28"/>
        </w:rPr>
      </w:pPr>
      <w:r w:rsidRPr="00D3091F">
        <w:rPr>
          <w:rFonts w:eastAsia="MS Mincho"/>
          <w:sz w:val="28"/>
          <w:szCs w:val="28"/>
        </w:rPr>
        <w:t>Подписание сторонами акта о приемке выполненных Работ формы КС-2, справки о стоимости выполненных работ и затрат формы КС 3, акта о приеме-</w:t>
      </w:r>
      <w:r w:rsidRPr="00D3091F">
        <w:rPr>
          <w:rFonts w:eastAsia="MS Mincho"/>
          <w:sz w:val="28"/>
          <w:szCs w:val="28"/>
        </w:rPr>
        <w:lastRenderedPageBreak/>
        <w:t>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указанной в п.3.1 настоящего Договора.</w:t>
      </w:r>
    </w:p>
    <w:p w14:paraId="4561CA0F" w14:textId="77777777" w:rsidR="004C3561" w:rsidRPr="00FF324B" w:rsidRDefault="004C3561" w:rsidP="004C3561">
      <w:pPr>
        <w:ind w:firstLine="720"/>
        <w:jc w:val="both"/>
        <w:rPr>
          <w:rFonts w:eastAsia="MS Mincho"/>
          <w:sz w:val="28"/>
          <w:szCs w:val="28"/>
        </w:rPr>
      </w:pPr>
    </w:p>
    <w:p w14:paraId="53918A6C" w14:textId="77777777" w:rsidR="004C3561" w:rsidRPr="00FF324B" w:rsidRDefault="004C3561" w:rsidP="004C3561">
      <w:pPr>
        <w:ind w:left="540" w:firstLine="169"/>
        <w:jc w:val="both"/>
        <w:rPr>
          <w:rFonts w:eastAsia="MS Mincho"/>
          <w:b/>
          <w:sz w:val="28"/>
          <w:szCs w:val="28"/>
        </w:rPr>
      </w:pPr>
      <w:r>
        <w:rPr>
          <w:rFonts w:eastAsia="MS Mincho"/>
          <w:b/>
          <w:sz w:val="28"/>
          <w:szCs w:val="28"/>
        </w:rPr>
        <w:t>4.5. Порядок формирования цены договора.</w:t>
      </w:r>
    </w:p>
    <w:p w14:paraId="11783D6F" w14:textId="77777777" w:rsidR="004C3561" w:rsidRPr="00FF324B" w:rsidRDefault="004C3561" w:rsidP="004C3561">
      <w:pPr>
        <w:ind w:firstLine="709"/>
        <w:jc w:val="both"/>
        <w:rPr>
          <w:sz w:val="28"/>
          <w:szCs w:val="28"/>
        </w:rPr>
      </w:pPr>
      <w:r>
        <w:rPr>
          <w:sz w:val="28"/>
          <w:szCs w:val="28"/>
        </w:rPr>
        <w:t>Цена договора формируется претендентом на основе подпункта 4.2.3 настоящего технического задания.</w:t>
      </w:r>
    </w:p>
    <w:p w14:paraId="4CD989E4" w14:textId="77777777" w:rsidR="004C3561" w:rsidRPr="00FF324B" w:rsidRDefault="004C3561" w:rsidP="004C3561">
      <w:pPr>
        <w:rPr>
          <w:rFonts w:eastAsia="MS Mincho"/>
          <w:b/>
          <w:sz w:val="28"/>
          <w:szCs w:val="28"/>
        </w:rPr>
      </w:pPr>
    </w:p>
    <w:p w14:paraId="508BBD01" w14:textId="77777777" w:rsidR="004C3561" w:rsidRPr="003E232F" w:rsidRDefault="004C3561" w:rsidP="004C3561">
      <w:pPr>
        <w:ind w:left="709"/>
        <w:jc w:val="both"/>
        <w:rPr>
          <w:rFonts w:eastAsia="MS Mincho"/>
          <w:b/>
          <w:sz w:val="28"/>
          <w:szCs w:val="28"/>
        </w:rPr>
      </w:pPr>
      <w:r>
        <w:rPr>
          <w:rFonts w:eastAsia="MS Mincho"/>
          <w:b/>
          <w:sz w:val="28"/>
          <w:szCs w:val="28"/>
        </w:rPr>
        <w:t>4.6.</w:t>
      </w:r>
      <w:r w:rsidRPr="003E232F">
        <w:rPr>
          <w:rFonts w:eastAsia="MS Mincho"/>
          <w:b/>
          <w:sz w:val="28"/>
          <w:szCs w:val="28"/>
        </w:rPr>
        <w:t xml:space="preserve"> </w:t>
      </w:r>
      <w:r>
        <w:rPr>
          <w:rFonts w:eastAsia="MS Mincho"/>
          <w:b/>
          <w:sz w:val="28"/>
          <w:szCs w:val="28"/>
        </w:rPr>
        <w:t>Рабочее  время  обслуживания  объектов Заказчика.</w:t>
      </w:r>
    </w:p>
    <w:p w14:paraId="1BDEACA7" w14:textId="77777777" w:rsidR="004C3561" w:rsidRPr="00FF324B" w:rsidRDefault="004C3561" w:rsidP="004C3561">
      <w:pPr>
        <w:ind w:firstLine="709"/>
        <w:jc w:val="both"/>
        <w:rPr>
          <w:rFonts w:eastAsia="Calibri"/>
          <w:sz w:val="28"/>
          <w:szCs w:val="28"/>
        </w:rPr>
      </w:pPr>
      <w:r>
        <w:rPr>
          <w:rFonts w:eastAsia="Calibri"/>
          <w:sz w:val="28"/>
          <w:szCs w:val="28"/>
        </w:rPr>
        <w:t xml:space="preserve">Победитель должен выполнять работы в установленное </w:t>
      </w:r>
      <w:proofErr w:type="gramStart"/>
      <w:r>
        <w:rPr>
          <w:rFonts w:eastAsia="Calibri"/>
          <w:sz w:val="28"/>
          <w:szCs w:val="28"/>
        </w:rPr>
        <w:t>время :</w:t>
      </w:r>
      <w:proofErr w:type="gramEnd"/>
    </w:p>
    <w:p w14:paraId="48923B9D" w14:textId="77777777" w:rsidR="004C3561" w:rsidRPr="00FF324B" w:rsidRDefault="004C3561" w:rsidP="004C3561">
      <w:pPr>
        <w:ind w:firstLine="709"/>
        <w:jc w:val="both"/>
        <w:rPr>
          <w:rFonts w:eastAsia="Calibri"/>
          <w:sz w:val="28"/>
          <w:szCs w:val="28"/>
        </w:rPr>
      </w:pPr>
      <w:r>
        <w:rPr>
          <w:rFonts w:eastAsia="Calibri"/>
          <w:sz w:val="28"/>
          <w:szCs w:val="28"/>
        </w:rPr>
        <w:t>Будничные дни – с 18.00 до 24.00 часов.</w:t>
      </w:r>
    </w:p>
    <w:p w14:paraId="2D05D1AD" w14:textId="77777777" w:rsidR="004C3561" w:rsidRPr="00FF324B" w:rsidRDefault="004C3561" w:rsidP="004C3561">
      <w:pPr>
        <w:ind w:firstLine="709"/>
        <w:jc w:val="both"/>
        <w:rPr>
          <w:rFonts w:eastAsia="Calibri"/>
          <w:sz w:val="28"/>
          <w:szCs w:val="28"/>
        </w:rPr>
      </w:pPr>
      <w:r>
        <w:rPr>
          <w:rFonts w:eastAsia="Calibri"/>
          <w:sz w:val="28"/>
          <w:szCs w:val="28"/>
        </w:rPr>
        <w:t>Выходные и праздничные дни – с 08.00 до 24.00 часов.</w:t>
      </w:r>
    </w:p>
    <w:p w14:paraId="534992F1" w14:textId="77777777" w:rsidR="004C3561" w:rsidRPr="00FF324B" w:rsidRDefault="004C3561" w:rsidP="004C3561">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14:paraId="48971120" w14:textId="77777777" w:rsidR="004C3561" w:rsidRPr="00FF324B" w:rsidRDefault="004C3561" w:rsidP="004C3561">
      <w:pPr>
        <w:ind w:left="709"/>
        <w:jc w:val="both"/>
        <w:rPr>
          <w:rFonts w:eastAsia="MS Mincho"/>
          <w:b/>
          <w:sz w:val="28"/>
          <w:szCs w:val="28"/>
        </w:rPr>
      </w:pPr>
    </w:p>
    <w:p w14:paraId="6678CFD7" w14:textId="77777777" w:rsidR="004C3561" w:rsidRPr="000C0437" w:rsidRDefault="004C3561" w:rsidP="004C3561">
      <w:pPr>
        <w:ind w:left="709"/>
        <w:jc w:val="both"/>
        <w:rPr>
          <w:rFonts w:eastAsia="MS Mincho"/>
          <w:b/>
          <w:sz w:val="28"/>
          <w:szCs w:val="28"/>
        </w:rPr>
      </w:pPr>
      <w:r>
        <w:rPr>
          <w:rFonts w:eastAsia="MS Mincho"/>
          <w:b/>
          <w:sz w:val="28"/>
          <w:szCs w:val="28"/>
        </w:rPr>
        <w:t>4.7. Прочие условия.</w:t>
      </w:r>
    </w:p>
    <w:p w14:paraId="43CA556E" w14:textId="77777777" w:rsidR="004C3561" w:rsidRPr="00FF324B" w:rsidRDefault="004C3561" w:rsidP="004C3561">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w:t>
      </w:r>
      <w:proofErr w:type="spellStart"/>
      <w:r>
        <w:rPr>
          <w:rFonts w:eastAsia="Arial"/>
          <w:sz w:val="28"/>
          <w:szCs w:val="28"/>
        </w:rPr>
        <w:t>пп</w:t>
      </w:r>
      <w:proofErr w:type="spellEnd"/>
      <w:r>
        <w:rPr>
          <w:rFonts w:eastAsia="Arial"/>
          <w:sz w:val="28"/>
          <w:szCs w:val="28"/>
        </w:rPr>
        <w:t>.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14:paraId="443C2D22" w14:textId="77777777" w:rsidR="004C3561" w:rsidRPr="00FF324B" w:rsidRDefault="004C3561" w:rsidP="004C3561">
      <w:pPr>
        <w:tabs>
          <w:tab w:val="left" w:pos="1701"/>
        </w:tabs>
        <w:autoSpaceDE w:val="0"/>
        <w:ind w:firstLine="709"/>
        <w:jc w:val="both"/>
        <w:rPr>
          <w:rFonts w:eastAsia="Arial"/>
          <w:sz w:val="28"/>
          <w:szCs w:val="28"/>
        </w:rPr>
      </w:pPr>
      <w:r>
        <w:rPr>
          <w:rFonts w:eastAsia="Arial"/>
          <w:color w:val="000000"/>
          <w:sz w:val="28"/>
          <w:szCs w:val="28"/>
        </w:rPr>
        <w:t>В случае признания претендента победителем, победитель в соответствии с разделом 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техническом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 закупке отдельным файлом) согласно Распоряжению ОАО «РЖД» от 17 мая 2019 г. № 964/р.</w:t>
      </w:r>
    </w:p>
    <w:p w14:paraId="539C58D4" w14:textId="77777777" w:rsidR="004C3561" w:rsidRPr="000C0437" w:rsidRDefault="004C3561" w:rsidP="004C3561">
      <w:pPr>
        <w:tabs>
          <w:tab w:val="left" w:pos="1701"/>
        </w:tabs>
        <w:autoSpaceDE w:val="0"/>
        <w:ind w:firstLine="709"/>
        <w:jc w:val="both"/>
        <w:rPr>
          <w:rFonts w:eastAsia="Arial"/>
          <w:sz w:val="28"/>
          <w:szCs w:val="28"/>
        </w:rPr>
      </w:pPr>
      <w:r>
        <w:rPr>
          <w:rFonts w:eastAsia="Arial"/>
          <w:sz w:val="28"/>
          <w:szCs w:val="28"/>
        </w:rPr>
        <w:t>4.7.2.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14:paraId="300890F0" w14:textId="77777777" w:rsidR="004C3561" w:rsidRPr="00FF324B" w:rsidRDefault="004C3561" w:rsidP="004C3561">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14:paraId="53AD0B72" w14:textId="77777777" w:rsidR="004C3561" w:rsidRDefault="004C3561" w:rsidP="004C3561">
      <w:pPr>
        <w:tabs>
          <w:tab w:val="left" w:pos="1701"/>
        </w:tabs>
        <w:autoSpaceDE w:val="0"/>
        <w:ind w:firstLine="709"/>
        <w:jc w:val="both"/>
        <w:rPr>
          <w:rFonts w:eastAsia="Arial"/>
          <w:sz w:val="28"/>
          <w:szCs w:val="28"/>
        </w:rPr>
      </w:pPr>
      <w:r>
        <w:rPr>
          <w:rFonts w:eastAsia="Arial"/>
          <w:sz w:val="28"/>
          <w:szCs w:val="28"/>
        </w:rPr>
        <w:t xml:space="preserve">4.7.3. Победитель Запроса предложений обязан ежедневно вывозить строительный мусор с территории, который образуется в результате выполнения работ. </w:t>
      </w:r>
    </w:p>
    <w:p w14:paraId="309D0076" w14:textId="77777777" w:rsidR="004C3561" w:rsidRDefault="004C3561" w:rsidP="004C3561">
      <w:pPr>
        <w:tabs>
          <w:tab w:val="left" w:pos="1701"/>
        </w:tabs>
        <w:autoSpaceDE w:val="0"/>
        <w:ind w:firstLine="709"/>
        <w:jc w:val="both"/>
        <w:rPr>
          <w:rFonts w:eastAsia="Arial"/>
          <w:sz w:val="28"/>
          <w:szCs w:val="28"/>
        </w:rPr>
      </w:pPr>
    </w:p>
    <w:p w14:paraId="122785DD" w14:textId="77777777" w:rsidR="004C3561" w:rsidRPr="000C0437" w:rsidRDefault="004C3561" w:rsidP="004C3561">
      <w:pPr>
        <w:tabs>
          <w:tab w:val="left" w:pos="1701"/>
        </w:tabs>
        <w:autoSpaceDE w:val="0"/>
        <w:ind w:firstLine="709"/>
        <w:jc w:val="both"/>
        <w:rPr>
          <w:rFonts w:eastAsia="Arial"/>
          <w:sz w:val="28"/>
          <w:szCs w:val="28"/>
        </w:rPr>
      </w:pPr>
    </w:p>
    <w:p w14:paraId="11471E58" w14:textId="77777777" w:rsidR="004C3561" w:rsidRPr="00FF324B" w:rsidRDefault="004C3561" w:rsidP="004C3561">
      <w:pPr>
        <w:widowControl w:val="0"/>
        <w:autoSpaceDE w:val="0"/>
        <w:autoSpaceDN w:val="0"/>
        <w:adjustRightInd w:val="0"/>
        <w:jc w:val="both"/>
        <w:rPr>
          <w:sz w:val="28"/>
          <w:szCs w:val="28"/>
        </w:rPr>
      </w:pPr>
    </w:p>
    <w:p w14:paraId="7063CC24" w14:textId="77777777" w:rsidR="004C3561" w:rsidRPr="00FF324B" w:rsidRDefault="004C3561" w:rsidP="004C3561">
      <w:pPr>
        <w:ind w:firstLine="709"/>
        <w:jc w:val="both"/>
        <w:rPr>
          <w:rFonts w:eastAsia="MS Mincho"/>
          <w:b/>
          <w:sz w:val="28"/>
          <w:szCs w:val="28"/>
        </w:rPr>
      </w:pPr>
      <w:r>
        <w:rPr>
          <w:rFonts w:eastAsia="MS Mincho"/>
          <w:b/>
          <w:sz w:val="28"/>
          <w:szCs w:val="28"/>
        </w:rPr>
        <w:t xml:space="preserve">4.8. Требования к гарантийному сроку. </w:t>
      </w:r>
    </w:p>
    <w:p w14:paraId="3F9B676E" w14:textId="77777777" w:rsidR="004C3561" w:rsidRDefault="004C3561" w:rsidP="004C3561">
      <w:pPr>
        <w:ind w:firstLine="709"/>
        <w:jc w:val="both"/>
      </w:pPr>
      <w:r>
        <w:rPr>
          <w:rFonts w:eastAsia="MS Mincho"/>
          <w:sz w:val="28"/>
          <w:szCs w:val="28"/>
        </w:rPr>
        <w:t xml:space="preserve">Гарантийный срок на результаты работ должен составлять не менее 60 (шестидесяти)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w:t>
      </w:r>
      <w:proofErr w:type="gramStart"/>
      <w:r>
        <w:rPr>
          <w:rFonts w:eastAsia="MS Mincho"/>
          <w:sz w:val="28"/>
          <w:szCs w:val="28"/>
        </w:rPr>
        <w:t>10  (</w:t>
      </w:r>
      <w:proofErr w:type="gramEnd"/>
      <w:r>
        <w:rPr>
          <w:rFonts w:eastAsia="MS Mincho"/>
          <w:sz w:val="28"/>
          <w:szCs w:val="28"/>
        </w:rPr>
        <w:t>десяти) календарных дней с даты получения уведомления Заказчика.</w:t>
      </w:r>
    </w:p>
    <w:p w14:paraId="1C102677" w14:textId="0A2871C5" w:rsidR="00B92730" w:rsidRDefault="00B92730" w:rsidP="002A1BFB">
      <w:pPr>
        <w:tabs>
          <w:tab w:val="left" w:pos="1701"/>
        </w:tabs>
        <w:autoSpaceDE w:val="0"/>
        <w:ind w:firstLine="709"/>
        <w:jc w:val="both"/>
      </w:pPr>
      <w:r>
        <w:br w:type="page"/>
      </w:r>
    </w:p>
    <w:p w14:paraId="4C363C1C" w14:textId="77777777" w:rsidR="006B7625" w:rsidRDefault="006B7625" w:rsidP="002079EB"/>
    <w:p w14:paraId="38AF8DFD" w14:textId="04BEF34E" w:rsidR="002E18D3" w:rsidRPr="00D72C8B" w:rsidRDefault="002E18D3" w:rsidP="001629D5">
      <w:pPr>
        <w:pStyle w:val="af9"/>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14:paraId="5F18BE8F" w14:textId="77777777" w:rsidR="00305BD2" w:rsidRPr="00F356EB" w:rsidRDefault="00305BD2" w:rsidP="002E18D3">
      <w:pPr>
        <w:pStyle w:val="19"/>
        <w:ind w:firstLine="0"/>
        <w:rPr>
          <w:sz w:val="23"/>
          <w:szCs w:val="23"/>
        </w:rPr>
      </w:pPr>
    </w:p>
    <w:p w14:paraId="38AF8DFF" w14:textId="0753B41D"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14:paraId="38AF8E04" w14:textId="77777777" w:rsidTr="00FA4FD6">
        <w:tc>
          <w:tcPr>
            <w:tcW w:w="567" w:type="dxa"/>
            <w:vAlign w:val="center"/>
          </w:tcPr>
          <w:p w14:paraId="38AF8E01" w14:textId="39688309" w:rsidR="002E18D3" w:rsidRPr="00F5735B" w:rsidRDefault="00F5735B" w:rsidP="00F5735B">
            <w:pPr>
              <w:pStyle w:val="Default"/>
              <w:jc w:val="center"/>
              <w:rPr>
                <w:b/>
                <w:color w:val="auto"/>
              </w:rPr>
            </w:pPr>
            <w:r>
              <w:rPr>
                <w:b/>
                <w:color w:val="auto"/>
              </w:rPr>
              <w:t>№ п/п</w:t>
            </w:r>
          </w:p>
        </w:tc>
        <w:tc>
          <w:tcPr>
            <w:tcW w:w="2268" w:type="dxa"/>
            <w:vAlign w:val="center"/>
          </w:tcPr>
          <w:p w14:paraId="38AF8E02" w14:textId="77777777"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14:paraId="38AF8E03" w14:textId="52D299A9" w:rsidR="002E18D3" w:rsidRPr="003C6269" w:rsidRDefault="002E18D3" w:rsidP="003C6269">
            <w:pPr>
              <w:pStyle w:val="Default"/>
              <w:jc w:val="center"/>
              <w:rPr>
                <w:b/>
                <w:color w:val="auto"/>
              </w:rPr>
            </w:pPr>
            <w:r w:rsidRPr="00F86FAA">
              <w:rPr>
                <w:b/>
                <w:color w:val="auto"/>
              </w:rPr>
              <w:t>Содержание</w:t>
            </w:r>
          </w:p>
        </w:tc>
      </w:tr>
      <w:tr w:rsidR="002E18D3" w:rsidRPr="00F86FAA" w14:paraId="38AF8E09" w14:textId="77777777" w:rsidTr="00FA4FD6">
        <w:tc>
          <w:tcPr>
            <w:tcW w:w="567" w:type="dxa"/>
          </w:tcPr>
          <w:p w14:paraId="38AF8E05" w14:textId="77777777" w:rsidR="002E18D3" w:rsidRPr="00F86FAA" w:rsidRDefault="002E18D3" w:rsidP="00804946">
            <w:pPr>
              <w:pStyle w:val="19"/>
              <w:ind w:firstLine="0"/>
              <w:rPr>
                <w:b/>
                <w:sz w:val="24"/>
                <w:szCs w:val="24"/>
              </w:rPr>
            </w:pPr>
            <w:r w:rsidRPr="00F86FAA">
              <w:rPr>
                <w:b/>
                <w:sz w:val="24"/>
                <w:szCs w:val="24"/>
              </w:rPr>
              <w:t>1.</w:t>
            </w:r>
          </w:p>
        </w:tc>
        <w:tc>
          <w:tcPr>
            <w:tcW w:w="2268" w:type="dxa"/>
          </w:tcPr>
          <w:p w14:paraId="38AF8E07" w14:textId="31317C60"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14:paraId="38AF8E08" w14:textId="469F128A" w:rsidR="002E18D3" w:rsidRPr="00C8342D" w:rsidRDefault="00281583" w:rsidP="0000646D">
            <w:pPr>
              <w:pStyle w:val="19"/>
              <w:ind w:firstLine="0"/>
              <w:rPr>
                <w:sz w:val="24"/>
                <w:szCs w:val="24"/>
              </w:rPr>
            </w:pPr>
            <w:r w:rsidRPr="00281583">
              <w:rPr>
                <w:sz w:val="24"/>
                <w:szCs w:val="24"/>
              </w:rPr>
              <w:t xml:space="preserve">Запрос предложений </w:t>
            </w:r>
            <w:r w:rsidR="00C8342D" w:rsidRPr="00C8342D">
              <w:rPr>
                <w:sz w:val="24"/>
                <w:szCs w:val="24"/>
              </w:rPr>
              <w:t xml:space="preserve">№ </w:t>
            </w:r>
            <w:r w:rsidR="002A1BFB">
              <w:rPr>
                <w:sz w:val="24"/>
                <w:szCs w:val="24"/>
              </w:rPr>
              <w:t>ЗПэ</w:t>
            </w:r>
            <w:r w:rsidR="00C8342D" w:rsidRPr="00C8342D">
              <w:rPr>
                <w:sz w:val="24"/>
                <w:szCs w:val="24"/>
              </w:rPr>
              <w:t>-</w:t>
            </w:r>
            <w:r w:rsidR="002A1BFB">
              <w:rPr>
                <w:sz w:val="24"/>
                <w:szCs w:val="24"/>
              </w:rPr>
              <w:t>МСП</w:t>
            </w:r>
            <w:r w:rsidR="005F63D4">
              <w:rPr>
                <w:sz w:val="24"/>
                <w:szCs w:val="24"/>
              </w:rPr>
              <w:t>-</w:t>
            </w:r>
            <w:r w:rsidR="0000646D">
              <w:rPr>
                <w:sz w:val="24"/>
                <w:szCs w:val="24"/>
              </w:rPr>
              <w:t>ЦКПЗС-</w:t>
            </w:r>
            <w:r w:rsidR="005F63D4">
              <w:rPr>
                <w:sz w:val="24"/>
                <w:szCs w:val="24"/>
              </w:rPr>
              <w:t>19</w:t>
            </w:r>
            <w:r w:rsidR="00C8342D" w:rsidRPr="00C8342D">
              <w:rPr>
                <w:sz w:val="24"/>
                <w:szCs w:val="24"/>
              </w:rPr>
              <w:t>-</w:t>
            </w:r>
            <w:r w:rsidR="0000646D">
              <w:rPr>
                <w:sz w:val="24"/>
                <w:szCs w:val="24"/>
              </w:rPr>
              <w:t>0053</w:t>
            </w:r>
            <w:r w:rsidR="00C8342D" w:rsidRPr="00C8342D">
              <w:rPr>
                <w:sz w:val="24"/>
                <w:szCs w:val="24"/>
              </w:rPr>
              <w:t xml:space="preserve"> </w:t>
            </w:r>
            <w:r w:rsidR="00FA4FD6">
              <w:rPr>
                <w:sz w:val="24"/>
                <w:szCs w:val="24"/>
              </w:rPr>
              <w:t xml:space="preserve">на </w:t>
            </w:r>
            <w:r w:rsidR="004C3561" w:rsidRPr="00310065">
              <w:rPr>
                <w:sz w:val="24"/>
                <w:szCs w:val="24"/>
              </w:rPr>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4C3561">
              <w:rPr>
                <w:sz w:val="24"/>
                <w:szCs w:val="24"/>
              </w:rPr>
              <w:t>.</w:t>
            </w:r>
          </w:p>
        </w:tc>
      </w:tr>
      <w:tr w:rsidR="00EF2E59" w:rsidRPr="00F86FAA" w14:paraId="38AF8E1C" w14:textId="77777777" w:rsidTr="00FA4FD6">
        <w:tc>
          <w:tcPr>
            <w:tcW w:w="567" w:type="dxa"/>
          </w:tcPr>
          <w:p w14:paraId="38AF8E0A" w14:textId="77777777" w:rsidR="00EF2E59" w:rsidRPr="00F86FAA" w:rsidRDefault="00EF2E59" w:rsidP="00804946">
            <w:pPr>
              <w:pStyle w:val="19"/>
              <w:ind w:firstLine="0"/>
              <w:rPr>
                <w:b/>
                <w:sz w:val="24"/>
                <w:szCs w:val="24"/>
              </w:rPr>
            </w:pPr>
            <w:r w:rsidRPr="00F86FAA">
              <w:rPr>
                <w:b/>
                <w:sz w:val="24"/>
                <w:szCs w:val="24"/>
              </w:rPr>
              <w:t>2.</w:t>
            </w:r>
          </w:p>
        </w:tc>
        <w:tc>
          <w:tcPr>
            <w:tcW w:w="2268" w:type="dxa"/>
          </w:tcPr>
          <w:p w14:paraId="38AF8E0B" w14:textId="024F751F"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14:paraId="7D73CB08" w14:textId="1B578AEB" w:rsidR="00CD3643" w:rsidRDefault="00DD3B11" w:rsidP="00DD3B11">
            <w:pPr>
              <w:pStyle w:val="19"/>
              <w:ind w:firstLine="0"/>
              <w:rPr>
                <w:sz w:val="24"/>
                <w:szCs w:val="24"/>
              </w:rPr>
            </w:pPr>
            <w:r>
              <w:rPr>
                <w:sz w:val="24"/>
                <w:szCs w:val="24"/>
              </w:rPr>
              <w:t>Организатором</w:t>
            </w:r>
            <w:r w:rsidR="00520E52">
              <w:rPr>
                <w:sz w:val="24"/>
                <w:szCs w:val="24"/>
              </w:rPr>
              <w:t xml:space="preserve"> </w:t>
            </w:r>
            <w:r w:rsidR="000E08BC">
              <w:rPr>
                <w:sz w:val="24"/>
                <w:szCs w:val="24"/>
              </w:rPr>
              <w:t>Запроса предложений</w:t>
            </w:r>
            <w:r>
              <w:rPr>
                <w:sz w:val="24"/>
                <w:szCs w:val="24"/>
              </w:rPr>
              <w:t xml:space="preserve"> является </w:t>
            </w:r>
            <w:r w:rsidR="00BC3739">
              <w:rPr>
                <w:sz w:val="24"/>
                <w:szCs w:val="24"/>
              </w:rPr>
              <w:br/>
            </w:r>
            <w:r w:rsidR="00A81242">
              <w:rPr>
                <w:sz w:val="24"/>
                <w:szCs w:val="24"/>
              </w:rPr>
              <w:t>ПАО</w:t>
            </w:r>
            <w:r>
              <w:rPr>
                <w:sz w:val="24"/>
                <w:szCs w:val="24"/>
              </w:rPr>
              <w:t xml:space="preserve"> «ТрансКонтейнер». Фу</w:t>
            </w:r>
            <w:r w:rsidR="00901913">
              <w:rPr>
                <w:sz w:val="24"/>
                <w:szCs w:val="24"/>
              </w:rPr>
              <w:t>нкции Организатора выполняет</w:t>
            </w:r>
            <w:r w:rsidR="00520E52">
              <w:rPr>
                <w:sz w:val="24"/>
                <w:szCs w:val="24"/>
              </w:rPr>
              <w:t xml:space="preserve"> коллегиальный орган</w:t>
            </w:r>
            <w:r w:rsidR="00030F2F">
              <w:rPr>
                <w:sz w:val="24"/>
                <w:szCs w:val="24"/>
              </w:rPr>
              <w:t xml:space="preserve"> (рабочий орган Конкурсной комиссии)</w:t>
            </w:r>
            <w:r w:rsidR="00520E52">
              <w:rPr>
                <w:sz w:val="24"/>
                <w:szCs w:val="24"/>
              </w:rPr>
              <w:t>, сформированный Заказчиком</w:t>
            </w:r>
            <w:r w:rsidR="00520E52" w:rsidRPr="00520E52">
              <w:rPr>
                <w:sz w:val="24"/>
                <w:szCs w:val="24"/>
              </w:rPr>
              <w:t xml:space="preserve"> в целях подготовки, организации проведения </w:t>
            </w:r>
            <w:r w:rsidR="000E08BC">
              <w:rPr>
                <w:sz w:val="24"/>
                <w:szCs w:val="24"/>
              </w:rPr>
              <w:t>Запроса предложений</w:t>
            </w:r>
            <w:r w:rsidR="008309A6">
              <w:rPr>
                <w:sz w:val="24"/>
                <w:szCs w:val="24"/>
              </w:rPr>
              <w:t>, рассмотрения,</w:t>
            </w:r>
            <w:r w:rsidR="00520E52" w:rsidRPr="00520E52">
              <w:rPr>
                <w:sz w:val="24"/>
                <w:szCs w:val="24"/>
              </w:rPr>
              <w:t xml:space="preserve"> оценки</w:t>
            </w:r>
            <w:r w:rsidR="008309A6">
              <w:rPr>
                <w:sz w:val="24"/>
                <w:szCs w:val="24"/>
              </w:rPr>
              <w:t xml:space="preserve"> и сопоставления</w:t>
            </w:r>
            <w:r w:rsidR="00520E52" w:rsidRPr="00520E52">
              <w:rPr>
                <w:sz w:val="24"/>
                <w:szCs w:val="24"/>
              </w:rPr>
              <w:t xml:space="preserve"> </w:t>
            </w:r>
            <w:r w:rsidR="00520E52">
              <w:rPr>
                <w:sz w:val="24"/>
                <w:szCs w:val="24"/>
              </w:rPr>
              <w:t>Заявок</w:t>
            </w:r>
            <w:r w:rsidR="008309A6">
              <w:rPr>
                <w:sz w:val="24"/>
                <w:szCs w:val="24"/>
              </w:rPr>
              <w:t>, соответствия</w:t>
            </w:r>
            <w:r w:rsidR="00520E52">
              <w:rPr>
                <w:sz w:val="24"/>
                <w:szCs w:val="24"/>
              </w:rPr>
              <w:t xml:space="preserve"> </w:t>
            </w:r>
            <w:r w:rsidR="00520E52" w:rsidRPr="00520E52">
              <w:rPr>
                <w:sz w:val="24"/>
                <w:szCs w:val="24"/>
              </w:rPr>
              <w:t>участников требованиям документации о закупке</w:t>
            </w:r>
            <w:r w:rsidR="0030466B">
              <w:rPr>
                <w:sz w:val="24"/>
                <w:szCs w:val="24"/>
              </w:rPr>
              <w:t xml:space="preserve"> (далее – Организатор)</w:t>
            </w:r>
            <w:r w:rsidR="00A10441">
              <w:rPr>
                <w:sz w:val="24"/>
                <w:szCs w:val="24"/>
              </w:rPr>
              <w:t>:</w:t>
            </w:r>
          </w:p>
          <w:p w14:paraId="46520547" w14:textId="77777777" w:rsidR="00FA4FD6" w:rsidRDefault="00FA4FD6" w:rsidP="00FA4FD6">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14:paraId="53A1620A" w14:textId="77777777" w:rsidR="00FA4FD6" w:rsidRDefault="00FA4FD6" w:rsidP="00FA4FD6">
            <w:pPr>
              <w:pStyle w:val="19"/>
              <w:ind w:firstLine="0"/>
              <w:rPr>
                <w:sz w:val="24"/>
                <w:szCs w:val="24"/>
              </w:rPr>
            </w:pPr>
            <w:r>
              <w:rPr>
                <w:sz w:val="24"/>
                <w:szCs w:val="24"/>
              </w:rPr>
              <w:t xml:space="preserve">Адрес: 125047, Москва, Оружейный переулок, д.19. </w:t>
            </w:r>
          </w:p>
          <w:p w14:paraId="75AFB652" w14:textId="77777777" w:rsidR="004C3561" w:rsidRDefault="00FA4FD6" w:rsidP="004C3561">
            <w:pPr>
              <w:jc w:val="both"/>
            </w:pPr>
            <w:r w:rsidRPr="004C3561">
              <w:t>Контактное(</w:t>
            </w:r>
            <w:proofErr w:type="spellStart"/>
            <w:r w:rsidRPr="004C3561">
              <w:t>ые</w:t>
            </w:r>
            <w:proofErr w:type="spellEnd"/>
            <w:r w:rsidRPr="004C3561">
              <w:t xml:space="preserve">) лицо(а) Заказчика: </w:t>
            </w:r>
          </w:p>
          <w:p w14:paraId="78C22274" w14:textId="70F2642B" w:rsidR="004C3561" w:rsidRPr="00BC224C" w:rsidRDefault="004C3561" w:rsidP="004C3561">
            <w:pPr>
              <w:jc w:val="both"/>
            </w:pPr>
            <w:proofErr w:type="spellStart"/>
            <w:r>
              <w:t>Джамалдинов</w:t>
            </w:r>
            <w:proofErr w:type="spellEnd"/>
            <w:r>
              <w:t xml:space="preserve"> </w:t>
            </w:r>
            <w:proofErr w:type="spellStart"/>
            <w:r>
              <w:t>Намик</w:t>
            </w:r>
            <w:proofErr w:type="spellEnd"/>
            <w:r>
              <w:t xml:space="preserve"> </w:t>
            </w:r>
            <w:proofErr w:type="spellStart"/>
            <w:r>
              <w:t>Гаджимурадович</w:t>
            </w:r>
            <w:proofErr w:type="spellEnd"/>
            <w:r>
              <w:t xml:space="preserve">, тел. +7 (495) 788 17 17 доб. 15-09, электронный адрес </w:t>
            </w:r>
            <w:r w:rsidRPr="00BC224C">
              <w:tab/>
            </w:r>
            <w:hyperlink r:id="rId16" w:history="1">
              <w:r w:rsidRPr="00BC224C">
                <w:rPr>
                  <w:rStyle w:val="a7"/>
                </w:rPr>
                <w:t>DzhamaldinovNG@trcont.ru</w:t>
              </w:r>
            </w:hyperlink>
          </w:p>
          <w:p w14:paraId="4AB0A4D1" w14:textId="77777777" w:rsidR="004C3561" w:rsidRPr="00310065" w:rsidRDefault="004C3561" w:rsidP="004C3561">
            <w:pPr>
              <w:jc w:val="both"/>
            </w:pPr>
            <w:r>
              <w:t xml:space="preserve">Зарубина Евгения Александровна, тел. +7 (495) 788 17 17 доб. 15-15, электронный адрес </w:t>
            </w:r>
            <w:hyperlink r:id="rId17" w:history="1">
              <w:r w:rsidRPr="0077713D">
                <w:rPr>
                  <w:rStyle w:val="a7"/>
                  <w:lang w:val="en-US"/>
                </w:rPr>
                <w:t>Z</w:t>
              </w:r>
              <w:r w:rsidRPr="0077713D">
                <w:rPr>
                  <w:rStyle w:val="a7"/>
                </w:rPr>
                <w:t>arubina</w:t>
              </w:r>
              <w:r w:rsidRPr="0077713D">
                <w:rPr>
                  <w:rStyle w:val="a7"/>
                  <w:lang w:val="en-US"/>
                </w:rPr>
                <w:t>EA</w:t>
              </w:r>
              <w:r w:rsidRPr="0077713D">
                <w:rPr>
                  <w:rStyle w:val="a7"/>
                </w:rPr>
                <w:t>@trcont.r</w:t>
              </w:r>
              <w:r w:rsidRPr="0077713D">
                <w:rPr>
                  <w:rStyle w:val="a7"/>
                  <w:lang w:val="en-US"/>
                </w:rPr>
                <w:t>u</w:t>
              </w:r>
            </w:hyperlink>
          </w:p>
          <w:p w14:paraId="7CA405BF" w14:textId="1276F5D8" w:rsidR="00FA4FD6" w:rsidRDefault="00FA4FD6" w:rsidP="00FA4FD6">
            <w:pPr>
              <w:pStyle w:val="19"/>
              <w:ind w:firstLine="0"/>
            </w:pPr>
            <w:r>
              <w:rPr>
                <w:sz w:val="24"/>
                <w:szCs w:val="24"/>
              </w:rPr>
              <w:t>Контактное(</w:t>
            </w:r>
            <w:proofErr w:type="spellStart"/>
            <w:r>
              <w:rPr>
                <w:sz w:val="24"/>
                <w:szCs w:val="24"/>
              </w:rPr>
              <w:t>ые</w:t>
            </w:r>
            <w:proofErr w:type="spellEnd"/>
            <w:r>
              <w:rPr>
                <w:sz w:val="24"/>
                <w:szCs w:val="24"/>
              </w:rPr>
              <w:t>) лицо(а) Организатора:</w:t>
            </w:r>
            <w:r>
              <w:t xml:space="preserve"> </w:t>
            </w:r>
          </w:p>
          <w:p w14:paraId="3B7D7948" w14:textId="77777777" w:rsidR="00FA4FD6" w:rsidRDefault="00FA4FD6" w:rsidP="00FA4FD6">
            <w:pPr>
              <w:pStyle w:val="19"/>
              <w:ind w:firstLine="0"/>
              <w:rPr>
                <w:sz w:val="24"/>
                <w:szCs w:val="24"/>
              </w:rPr>
            </w:pPr>
            <w:r>
              <w:rPr>
                <w:sz w:val="24"/>
                <w:szCs w:val="24"/>
              </w:rPr>
              <w:t>Аксютина Кира Михайловна, тел. +7 (495)</w:t>
            </w:r>
            <w:r>
              <w:rPr>
                <w:sz w:val="24"/>
                <w:szCs w:val="24"/>
                <w:lang w:eastAsia="en-US"/>
              </w:rPr>
              <w:t xml:space="preserve"> 788-1717 доб. 16-42</w:t>
            </w:r>
            <w:r>
              <w:rPr>
                <w:sz w:val="24"/>
                <w:szCs w:val="24"/>
              </w:rPr>
              <w:t>, электронный адрес</w:t>
            </w:r>
            <w:r>
              <w:t xml:space="preserve"> </w:t>
            </w:r>
            <w:hyperlink r:id="rId18" w:history="1">
              <w:r w:rsidRPr="008D694C">
                <w:rPr>
                  <w:rStyle w:val="a7"/>
                  <w:sz w:val="24"/>
                  <w:szCs w:val="24"/>
                </w:rPr>
                <w:t>AksiutinaKM@trcont.ru</w:t>
              </w:r>
            </w:hyperlink>
            <w:r>
              <w:rPr>
                <w:sz w:val="24"/>
                <w:szCs w:val="24"/>
              </w:rPr>
              <w:t xml:space="preserve"> </w:t>
            </w:r>
          </w:p>
          <w:p w14:paraId="38AF8E1B" w14:textId="0F69A0F5" w:rsidR="00CD3643" w:rsidRPr="00F86FAA" w:rsidRDefault="00FA4FD6" w:rsidP="00FA4FD6">
            <w:pPr>
              <w:pStyle w:val="19"/>
              <w:ind w:firstLine="0"/>
              <w:rPr>
                <w:sz w:val="24"/>
                <w:szCs w:val="24"/>
              </w:rPr>
            </w:pPr>
            <w:r>
              <w:rPr>
                <w:sz w:val="24"/>
                <w:szCs w:val="24"/>
              </w:rPr>
              <w:t xml:space="preserve">Курицын Александр Евгеньевич, тел. +7 (495) 788-1717 доб. 16-41, электронный адрес </w:t>
            </w:r>
            <w:hyperlink r:id="rId19" w:history="1">
              <w:r w:rsidRPr="00845174">
                <w:rPr>
                  <w:rStyle w:val="a7"/>
                  <w:sz w:val="24"/>
                  <w:szCs w:val="24"/>
                </w:rPr>
                <w:t>KuritsynAE@trcont.ru</w:t>
              </w:r>
            </w:hyperlink>
          </w:p>
        </w:tc>
      </w:tr>
      <w:tr w:rsidR="00FA4FD6" w:rsidRPr="00F86FAA" w14:paraId="38AF8E20" w14:textId="77777777" w:rsidTr="00FA4FD6">
        <w:tc>
          <w:tcPr>
            <w:tcW w:w="567" w:type="dxa"/>
          </w:tcPr>
          <w:p w14:paraId="38AF8E1D" w14:textId="77777777" w:rsidR="00FA4FD6" w:rsidRPr="00F86FAA" w:rsidRDefault="00FA4FD6" w:rsidP="00736D40">
            <w:pPr>
              <w:pStyle w:val="19"/>
              <w:ind w:firstLine="0"/>
              <w:rPr>
                <w:b/>
                <w:sz w:val="24"/>
                <w:szCs w:val="24"/>
              </w:rPr>
            </w:pPr>
            <w:r w:rsidRPr="00F86FAA">
              <w:rPr>
                <w:b/>
                <w:sz w:val="24"/>
                <w:szCs w:val="24"/>
              </w:rPr>
              <w:t>3.</w:t>
            </w:r>
          </w:p>
        </w:tc>
        <w:tc>
          <w:tcPr>
            <w:tcW w:w="2268" w:type="dxa"/>
          </w:tcPr>
          <w:p w14:paraId="38AF8E1E" w14:textId="059C3744"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14:paraId="38AF8E1F" w14:textId="1B6214D6" w:rsidR="00FA4FD6" w:rsidRPr="00C8342D" w:rsidRDefault="00FA4FD6" w:rsidP="0000646D">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bookmarkStart w:id="31" w:name="OLE_LINK111"/>
            <w:bookmarkStart w:id="32" w:name="OLE_LINK112"/>
            <w:bookmarkStart w:id="33" w:name="OLE_LINK113"/>
            <w:bookmarkStart w:id="34" w:name="OLE_LINK114"/>
            <w:r w:rsidRPr="0000646D">
              <w:rPr>
                <w:rFonts w:eastAsia="Arial"/>
              </w:rPr>
              <w:t>«</w:t>
            </w:r>
            <w:proofErr w:type="gramStart"/>
            <w:r w:rsidR="0000646D" w:rsidRPr="0000646D">
              <w:rPr>
                <w:rFonts w:eastAsia="Arial"/>
              </w:rPr>
              <w:t>30</w:t>
            </w:r>
            <w:r w:rsidRPr="0000646D">
              <w:rPr>
                <w:rFonts w:eastAsia="Arial"/>
              </w:rPr>
              <w:t>»</w:t>
            </w:r>
            <w:r w:rsidR="0000646D" w:rsidRPr="0000646D">
              <w:rPr>
                <w:rFonts w:eastAsia="Arial"/>
              </w:rPr>
              <w:t xml:space="preserve">  июля</w:t>
            </w:r>
            <w:proofErr w:type="gramEnd"/>
            <w:r w:rsidR="0000646D" w:rsidRPr="0000646D">
              <w:rPr>
                <w:rFonts w:eastAsia="Arial"/>
              </w:rPr>
              <w:t xml:space="preserve"> </w:t>
            </w:r>
            <w:r w:rsidRPr="0000646D">
              <w:rPr>
                <w:rFonts w:eastAsia="Arial"/>
              </w:rPr>
              <w:t>2019 г.</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14:paraId="38AF8E27" w14:textId="77777777" w:rsidTr="00FA4FD6">
        <w:tc>
          <w:tcPr>
            <w:tcW w:w="567" w:type="dxa"/>
          </w:tcPr>
          <w:p w14:paraId="38AF8E21" w14:textId="77777777"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14:paraId="38AF8E23" w14:textId="5500D763"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Запроса предложений</w:t>
            </w:r>
          </w:p>
        </w:tc>
        <w:tc>
          <w:tcPr>
            <w:tcW w:w="7371" w:type="dxa"/>
          </w:tcPr>
          <w:p w14:paraId="38AF8E24" w14:textId="54FFB95C" w:rsidR="00C61887" w:rsidRDefault="00C61887" w:rsidP="008906E2">
            <w:pPr>
              <w:pStyle w:val="19"/>
              <w:ind w:firstLine="397"/>
              <w:rPr>
                <w:sz w:val="24"/>
                <w:szCs w:val="24"/>
              </w:rPr>
            </w:pPr>
            <w:r w:rsidRPr="00C61887">
              <w:rPr>
                <w:sz w:val="24"/>
                <w:szCs w:val="24"/>
              </w:rPr>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20"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в предусмотренных законодательством Российской Федерации случаях, на официальном сайте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814F46">
              <w:rPr>
                <w:sz w:val="24"/>
                <w:szCs w:val="24"/>
              </w:rPr>
              <w:lastRenderedPageBreak/>
              <w:t>«</w:t>
            </w:r>
            <w:r w:rsidR="00814F46" w:rsidRPr="00514A3A">
              <w:rPr>
                <w:sz w:val="24"/>
                <w:szCs w:val="24"/>
              </w:rPr>
              <w:t>Интернет» (</w:t>
            </w:r>
            <w:hyperlink r:id="rId21"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14:paraId="2FCD3D3A" w14:textId="112F10CB" w:rsidR="0074087D" w:rsidRDefault="001356F1" w:rsidP="0074087D">
            <w:pPr>
              <w:pStyle w:val="19"/>
              <w:ind w:firstLine="397"/>
              <w:rPr>
                <w:sz w:val="24"/>
                <w:szCs w:val="24"/>
              </w:rPr>
            </w:pPr>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
          <w:p w14:paraId="4C69C1FE" w14:textId="0378BE0A"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Запроса предложений</w:t>
            </w:r>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14:paraId="296EEF44" w14:textId="3C03CCE1" w:rsidR="0074087D" w:rsidRPr="0074087D" w:rsidRDefault="00836996" w:rsidP="0074087D">
            <w:pPr>
              <w:pStyle w:val="19"/>
              <w:ind w:firstLine="397"/>
              <w:rPr>
                <w:sz w:val="24"/>
                <w:szCs w:val="24"/>
              </w:rPr>
            </w:pPr>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22" w:history="1">
              <w:r w:rsidR="00F75300" w:rsidRPr="002D4D27">
                <w:rPr>
                  <w:rStyle w:val="a7"/>
                  <w:sz w:val="24"/>
                  <w:szCs w:val="24"/>
                </w:rPr>
                <w:t>https://msp.lot-online.ru</w:t>
              </w:r>
            </w:hyperlink>
            <w:r w:rsidR="0074087D" w:rsidRPr="0074087D">
              <w:rPr>
                <w:sz w:val="24"/>
                <w:szCs w:val="24"/>
              </w:rPr>
              <w:t>.</w:t>
            </w:r>
          </w:p>
          <w:p w14:paraId="259802AC" w14:textId="77777777" w:rsidR="005834BA" w:rsidRDefault="0074087D"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23"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 xml:space="preserve">190000, г. Санкт-Петербург, переулок </w:t>
            </w:r>
            <w:proofErr w:type="spellStart"/>
            <w:r w:rsidR="00E66919" w:rsidRPr="00E66919">
              <w:rPr>
                <w:sz w:val="24"/>
                <w:szCs w:val="24"/>
              </w:rPr>
              <w:t>Гривцова</w:t>
            </w:r>
            <w:proofErr w:type="spellEnd"/>
            <w:r w:rsidR="00E66919" w:rsidRPr="00E66919">
              <w:rPr>
                <w:sz w:val="24"/>
                <w:szCs w:val="24"/>
              </w:rPr>
              <w:t xml:space="preserve">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p>
          <w:p w14:paraId="1BE81100" w14:textId="77777777" w:rsidR="00C80732" w:rsidRPr="00C80732" w:rsidRDefault="00C80732" w:rsidP="00C80732">
            <w:pPr>
              <w:pStyle w:val="19"/>
              <w:rPr>
                <w:sz w:val="24"/>
                <w:szCs w:val="24"/>
              </w:rPr>
            </w:pPr>
            <w:r w:rsidRPr="00C80732">
              <w:rPr>
                <w:sz w:val="24"/>
                <w:szCs w:val="24"/>
              </w:rPr>
              <w:t xml:space="preserve">Контакты технической поддержки ЭТП (в том числе по вопросам аккредитации) </w:t>
            </w:r>
            <w:hyperlink r:id="rId24" w:history="1">
              <w:r w:rsidRPr="00C80732">
                <w:rPr>
                  <w:rStyle w:val="a7"/>
                  <w:sz w:val="24"/>
                  <w:szCs w:val="24"/>
                </w:rPr>
                <w:t>http://lot-online.ru/static/contacts.html</w:t>
              </w:r>
            </w:hyperlink>
            <w:r w:rsidRPr="00C80732">
              <w:rPr>
                <w:sz w:val="24"/>
                <w:szCs w:val="24"/>
              </w:rPr>
              <w:t xml:space="preserve"> </w:t>
            </w:r>
          </w:p>
          <w:p w14:paraId="38AF8E26" w14:textId="30E10052" w:rsidR="00C80732" w:rsidRPr="001219A7" w:rsidRDefault="00C80732" w:rsidP="00C80732">
            <w:pPr>
              <w:pStyle w:val="19"/>
              <w:rPr>
                <w:sz w:val="24"/>
                <w:szCs w:val="24"/>
              </w:rPr>
            </w:pPr>
            <w:r w:rsidRPr="00C80732">
              <w:rPr>
                <w:sz w:val="24"/>
                <w:szCs w:val="24"/>
              </w:rPr>
              <w:t xml:space="preserve">Письменное обращение в службу технической поддержки ЭТП </w:t>
            </w:r>
            <w:hyperlink r:id="rId25" w:history="1">
              <w:r w:rsidRPr="00C80732">
                <w:rPr>
                  <w:rStyle w:val="a7"/>
                  <w:sz w:val="24"/>
                  <w:szCs w:val="24"/>
                </w:rPr>
                <w:t>https://gz.lot-online.ru/procedure/supportRequest/add</w:t>
              </w:r>
            </w:hyperlink>
          </w:p>
        </w:tc>
      </w:tr>
      <w:tr w:rsidR="00FA4FD6" w:rsidRPr="00F86FAA" w14:paraId="38AF8E2B" w14:textId="77777777" w:rsidTr="00FA4FD6">
        <w:tc>
          <w:tcPr>
            <w:tcW w:w="567" w:type="dxa"/>
          </w:tcPr>
          <w:p w14:paraId="38AF8E28" w14:textId="77777777" w:rsidR="00FA4FD6" w:rsidRPr="00F86FAA" w:rsidRDefault="00FA4FD6" w:rsidP="002B6BE9">
            <w:pPr>
              <w:pStyle w:val="19"/>
              <w:ind w:firstLine="0"/>
              <w:rPr>
                <w:b/>
                <w:sz w:val="24"/>
                <w:szCs w:val="24"/>
              </w:rPr>
            </w:pPr>
            <w:r w:rsidRPr="00F86FAA">
              <w:rPr>
                <w:b/>
                <w:sz w:val="24"/>
                <w:szCs w:val="24"/>
              </w:rPr>
              <w:lastRenderedPageBreak/>
              <w:t>5.</w:t>
            </w:r>
          </w:p>
        </w:tc>
        <w:tc>
          <w:tcPr>
            <w:tcW w:w="2268" w:type="dxa"/>
          </w:tcPr>
          <w:p w14:paraId="38AF8E29" w14:textId="77777777" w:rsidR="00FA4FD6" w:rsidRPr="00F86FAA" w:rsidRDefault="00FA4FD6" w:rsidP="002B6BE9">
            <w:pPr>
              <w:pStyle w:val="Default"/>
              <w:rPr>
                <w:b/>
                <w:color w:val="auto"/>
              </w:rPr>
            </w:pPr>
            <w:r w:rsidRPr="00F86FAA">
              <w:rPr>
                <w:b/>
                <w:color w:val="auto"/>
              </w:rPr>
              <w:t>Начальная (максимальная) цена договора/ цена лота</w:t>
            </w:r>
          </w:p>
        </w:tc>
        <w:tc>
          <w:tcPr>
            <w:tcW w:w="7371" w:type="dxa"/>
          </w:tcPr>
          <w:p w14:paraId="6D30E711" w14:textId="77777777" w:rsidR="004C3561" w:rsidRDefault="004C3561" w:rsidP="001E5185">
            <w:pPr>
              <w:pStyle w:val="19"/>
              <w:ind w:firstLine="0"/>
              <w:rPr>
                <w:sz w:val="24"/>
                <w:szCs w:val="24"/>
              </w:rPr>
            </w:pPr>
            <w:r w:rsidRPr="00FB0B2A">
              <w:rPr>
                <w:sz w:val="24"/>
                <w:szCs w:val="24"/>
              </w:rPr>
              <w:t xml:space="preserve">Начальная (максимальная) цена договора: 2 089 667 (два миллиона восемьдесят девять тысяч шестьсот шестьдесят 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 (при наличии). </w:t>
            </w:r>
          </w:p>
          <w:p w14:paraId="38AF8E2A" w14:textId="62BB165F" w:rsidR="00FA4FD6" w:rsidRPr="004C3561" w:rsidRDefault="004C3561" w:rsidP="001E5185">
            <w:pPr>
              <w:pStyle w:val="19"/>
              <w:ind w:firstLine="0"/>
              <w:rPr>
                <w:sz w:val="24"/>
                <w:szCs w:val="24"/>
              </w:rPr>
            </w:pPr>
            <w:r w:rsidRPr="00FB0B2A">
              <w:rPr>
                <w:sz w:val="24"/>
                <w:szCs w:val="24"/>
              </w:rPr>
              <w:t>Сумма НДС и условия начисления определяются в соответствии с законодательством Российской Федерации.</w:t>
            </w:r>
          </w:p>
        </w:tc>
      </w:tr>
      <w:tr w:rsidR="00FA4FD6" w:rsidRPr="00F86FAA" w14:paraId="38AF8E2F" w14:textId="77777777" w:rsidTr="00FA4FD6">
        <w:tc>
          <w:tcPr>
            <w:tcW w:w="567" w:type="dxa"/>
          </w:tcPr>
          <w:p w14:paraId="38AF8E2C" w14:textId="77777777" w:rsidR="00FA4FD6" w:rsidRPr="00F86FAA" w:rsidRDefault="00FA4FD6" w:rsidP="00804946">
            <w:pPr>
              <w:pStyle w:val="19"/>
              <w:ind w:firstLine="0"/>
              <w:rPr>
                <w:b/>
                <w:sz w:val="24"/>
                <w:szCs w:val="24"/>
              </w:rPr>
            </w:pPr>
            <w:r w:rsidRPr="00F86FAA">
              <w:rPr>
                <w:b/>
                <w:sz w:val="24"/>
                <w:szCs w:val="24"/>
              </w:rPr>
              <w:t>6.</w:t>
            </w:r>
          </w:p>
        </w:tc>
        <w:tc>
          <w:tcPr>
            <w:tcW w:w="2268" w:type="dxa"/>
          </w:tcPr>
          <w:p w14:paraId="38AF8E2D" w14:textId="519F8240" w:rsidR="00FA4FD6" w:rsidRPr="00F86FAA" w:rsidRDefault="00FA4FD6" w:rsidP="00722AFD">
            <w:pPr>
              <w:pStyle w:val="Default"/>
              <w:rPr>
                <w:b/>
                <w:color w:val="auto"/>
              </w:rPr>
            </w:pPr>
            <w:r w:rsidRPr="00F86FAA">
              <w:rPr>
                <w:b/>
                <w:color w:val="auto"/>
              </w:rPr>
              <w:t xml:space="preserve">Место, дата начала и окончания </w:t>
            </w:r>
            <w:r>
              <w:rPr>
                <w:b/>
                <w:color w:val="auto"/>
              </w:rPr>
              <w:t xml:space="preserve">срока </w:t>
            </w:r>
            <w:r>
              <w:rPr>
                <w:b/>
                <w:color w:val="auto"/>
              </w:rPr>
              <w:lastRenderedPageBreak/>
              <w:t>подачи Заявок</w:t>
            </w:r>
          </w:p>
        </w:tc>
        <w:tc>
          <w:tcPr>
            <w:tcW w:w="7371" w:type="dxa"/>
          </w:tcPr>
          <w:p w14:paraId="38AF8E2E" w14:textId="3AC12D8F" w:rsidR="00FA4FD6" w:rsidRPr="008906E2" w:rsidRDefault="00FA4FD6" w:rsidP="0000646D">
            <w:pPr>
              <w:pStyle w:val="19"/>
              <w:ind w:firstLine="0"/>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Pr="0000646D">
              <w:rPr>
                <w:sz w:val="24"/>
                <w:szCs w:val="24"/>
              </w:rPr>
              <w:t>«</w:t>
            </w:r>
            <w:r w:rsidR="0000646D" w:rsidRPr="0000646D">
              <w:rPr>
                <w:sz w:val="24"/>
                <w:szCs w:val="24"/>
              </w:rPr>
              <w:t>19</w:t>
            </w:r>
            <w:r w:rsidRPr="0000646D">
              <w:rPr>
                <w:sz w:val="24"/>
                <w:szCs w:val="24"/>
              </w:rPr>
              <w:t xml:space="preserve">» </w:t>
            </w:r>
            <w:r w:rsidR="0000646D" w:rsidRPr="0000646D">
              <w:rPr>
                <w:sz w:val="24"/>
                <w:szCs w:val="24"/>
              </w:rPr>
              <w:t>августа</w:t>
            </w:r>
            <w:r w:rsidRPr="0000646D">
              <w:rPr>
                <w:sz w:val="24"/>
                <w:szCs w:val="24"/>
              </w:rPr>
              <w:t xml:space="preserve"> 2019 г.</w:t>
            </w:r>
            <w:r>
              <w:rPr>
                <w:sz w:val="24"/>
                <w:szCs w:val="24"/>
              </w:rPr>
              <w:t xml:space="preserve"> 14 часов </w:t>
            </w:r>
            <w:r>
              <w:rPr>
                <w:sz w:val="24"/>
                <w:szCs w:val="24"/>
              </w:rPr>
              <w:lastRenderedPageBreak/>
              <w:t>00 минут местного времени.</w:t>
            </w:r>
          </w:p>
        </w:tc>
      </w:tr>
      <w:tr w:rsidR="00FA4FD6" w:rsidRPr="00811548" w14:paraId="38AF8E33" w14:textId="77777777" w:rsidTr="00FA4FD6">
        <w:tc>
          <w:tcPr>
            <w:tcW w:w="567" w:type="dxa"/>
          </w:tcPr>
          <w:p w14:paraId="38AF8E30" w14:textId="77777777" w:rsidR="00FA4FD6" w:rsidRPr="00F86FAA" w:rsidRDefault="00FA4FD6" w:rsidP="00736D40">
            <w:pPr>
              <w:pStyle w:val="19"/>
              <w:ind w:firstLine="0"/>
              <w:rPr>
                <w:b/>
                <w:sz w:val="24"/>
                <w:szCs w:val="24"/>
              </w:rPr>
            </w:pPr>
            <w:r w:rsidRPr="00F86FAA">
              <w:rPr>
                <w:b/>
                <w:sz w:val="24"/>
                <w:szCs w:val="24"/>
              </w:rPr>
              <w:lastRenderedPageBreak/>
              <w:t>7.</w:t>
            </w:r>
          </w:p>
        </w:tc>
        <w:tc>
          <w:tcPr>
            <w:tcW w:w="2268" w:type="dxa"/>
          </w:tcPr>
          <w:p w14:paraId="38AF8E31" w14:textId="50CF87AB" w:rsidR="00FA4FD6" w:rsidRPr="00F86FAA" w:rsidRDefault="00FA4FD6"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14:paraId="38AF8E32" w14:textId="0DEF8BC7" w:rsidR="00FA4FD6" w:rsidRPr="00811548" w:rsidRDefault="00FA4FD6" w:rsidP="0000646D">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00646D">
              <w:rPr>
                <w:sz w:val="24"/>
                <w:szCs w:val="24"/>
              </w:rPr>
              <w:t>«</w:t>
            </w:r>
            <w:r w:rsidR="0000646D" w:rsidRPr="0000646D">
              <w:rPr>
                <w:sz w:val="24"/>
                <w:szCs w:val="24"/>
              </w:rPr>
              <w:t>19</w:t>
            </w:r>
            <w:r w:rsidRPr="0000646D">
              <w:rPr>
                <w:sz w:val="24"/>
                <w:szCs w:val="24"/>
              </w:rPr>
              <w:t xml:space="preserve">» </w:t>
            </w:r>
            <w:r w:rsidR="0000646D" w:rsidRPr="0000646D">
              <w:rPr>
                <w:sz w:val="24"/>
                <w:szCs w:val="24"/>
              </w:rPr>
              <w:t>августа</w:t>
            </w:r>
            <w:r w:rsidRPr="0000646D">
              <w:rPr>
                <w:sz w:val="24"/>
                <w:szCs w:val="24"/>
              </w:rPr>
              <w:t xml:space="preserve"> 2019 г.</w:t>
            </w:r>
            <w:r>
              <w:rPr>
                <w:sz w:val="24"/>
                <w:szCs w:val="24"/>
              </w:rPr>
              <w:t xml:space="preserve"> </w:t>
            </w:r>
            <w:r w:rsidR="0000646D">
              <w:rPr>
                <w:sz w:val="24"/>
                <w:szCs w:val="24"/>
              </w:rPr>
              <w:t>14</w:t>
            </w:r>
            <w:r>
              <w:rPr>
                <w:sz w:val="24"/>
                <w:szCs w:val="24"/>
              </w:rPr>
              <w:t xml:space="preserve"> часов 00 минут местного времени.</w:t>
            </w:r>
          </w:p>
        </w:tc>
      </w:tr>
      <w:tr w:rsidR="00FA4FD6" w:rsidRPr="00F86FAA" w14:paraId="38AF8E37" w14:textId="77777777" w:rsidTr="00FA4FD6">
        <w:tc>
          <w:tcPr>
            <w:tcW w:w="567" w:type="dxa"/>
          </w:tcPr>
          <w:p w14:paraId="38AF8E34" w14:textId="77777777" w:rsidR="00FA4FD6" w:rsidRPr="00F86FAA" w:rsidRDefault="00FA4FD6" w:rsidP="00804946">
            <w:pPr>
              <w:pStyle w:val="19"/>
              <w:ind w:firstLine="0"/>
              <w:rPr>
                <w:b/>
                <w:sz w:val="24"/>
                <w:szCs w:val="24"/>
              </w:rPr>
            </w:pPr>
            <w:r w:rsidRPr="00F86FAA">
              <w:rPr>
                <w:b/>
                <w:sz w:val="24"/>
                <w:szCs w:val="24"/>
              </w:rPr>
              <w:t xml:space="preserve">8. </w:t>
            </w:r>
          </w:p>
        </w:tc>
        <w:tc>
          <w:tcPr>
            <w:tcW w:w="2268" w:type="dxa"/>
          </w:tcPr>
          <w:p w14:paraId="38AF8E35" w14:textId="015EEA22" w:rsidR="00FA4FD6" w:rsidRPr="00F86FAA" w:rsidRDefault="00FA4FD6"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14:paraId="6416FCE3" w14:textId="006401C4" w:rsidR="00FA4FD6" w:rsidRPr="00FA4FD6" w:rsidRDefault="00FA4FD6" w:rsidP="00F77128">
            <w:pPr>
              <w:pStyle w:val="19"/>
              <w:ind w:firstLine="0"/>
              <w:rPr>
                <w:sz w:val="24"/>
                <w:szCs w:val="24"/>
              </w:rPr>
            </w:pPr>
            <w:r w:rsidRPr="00FA4FD6">
              <w:rPr>
                <w:sz w:val="24"/>
                <w:szCs w:val="24"/>
              </w:rPr>
              <w:t xml:space="preserve">Рассмотрение, оценка и сопоставление первых частей </w:t>
            </w:r>
            <w:proofErr w:type="gramStart"/>
            <w:r w:rsidRPr="00FA4FD6">
              <w:rPr>
                <w:sz w:val="24"/>
                <w:szCs w:val="24"/>
              </w:rPr>
              <w:t>заявок  осуществляется</w:t>
            </w:r>
            <w:proofErr w:type="gramEnd"/>
            <w:r w:rsidRPr="00FA4FD6">
              <w:rPr>
                <w:sz w:val="24"/>
                <w:szCs w:val="24"/>
              </w:rPr>
              <w:t xml:space="preserve"> </w:t>
            </w:r>
            <w:r w:rsidRPr="00D149FE">
              <w:rPr>
                <w:sz w:val="24"/>
                <w:szCs w:val="24"/>
              </w:rPr>
              <w:t>«</w:t>
            </w:r>
            <w:r w:rsidR="00D149FE" w:rsidRPr="00D149FE">
              <w:rPr>
                <w:sz w:val="24"/>
                <w:szCs w:val="24"/>
              </w:rPr>
              <w:t>21</w:t>
            </w:r>
            <w:r w:rsidRPr="00D149FE">
              <w:rPr>
                <w:sz w:val="24"/>
                <w:szCs w:val="24"/>
              </w:rPr>
              <w:t xml:space="preserve">» </w:t>
            </w:r>
            <w:r w:rsidR="00D149FE" w:rsidRPr="00D149FE">
              <w:rPr>
                <w:sz w:val="24"/>
                <w:szCs w:val="24"/>
              </w:rPr>
              <w:t>августа</w:t>
            </w:r>
            <w:r w:rsidRPr="00D149FE">
              <w:rPr>
                <w:sz w:val="24"/>
                <w:szCs w:val="24"/>
              </w:rPr>
              <w:t xml:space="preserve"> 2019 г.</w:t>
            </w:r>
            <w:r w:rsidRPr="00FA4FD6">
              <w:rPr>
                <w:sz w:val="24"/>
                <w:szCs w:val="24"/>
              </w:rPr>
              <w:t xml:space="preserve"> </w:t>
            </w:r>
            <w:r w:rsidR="00D149FE">
              <w:rPr>
                <w:sz w:val="24"/>
                <w:szCs w:val="24"/>
              </w:rPr>
              <w:t>14</w:t>
            </w:r>
            <w:r w:rsidRPr="00FA4FD6">
              <w:rPr>
                <w:sz w:val="24"/>
                <w:szCs w:val="24"/>
              </w:rPr>
              <w:t xml:space="preserve"> часов 00 минут местного времени по адресу, указанному в пункте 2 Информационной карты.</w:t>
            </w:r>
          </w:p>
          <w:p w14:paraId="60F083ED" w14:textId="49E2E845" w:rsidR="00FA4FD6" w:rsidRPr="00FA4FD6" w:rsidRDefault="00FA4FD6" w:rsidP="00F77128">
            <w:pPr>
              <w:pStyle w:val="19"/>
              <w:ind w:firstLine="0"/>
              <w:rPr>
                <w:sz w:val="24"/>
                <w:szCs w:val="24"/>
              </w:rPr>
            </w:pPr>
            <w:r w:rsidRPr="00FA4FD6">
              <w:rPr>
                <w:sz w:val="24"/>
                <w:szCs w:val="24"/>
              </w:rPr>
              <w:t xml:space="preserve">Рассмотрение, оценка и сопоставление вторых частей </w:t>
            </w:r>
            <w:proofErr w:type="gramStart"/>
            <w:r w:rsidRPr="00FA4FD6">
              <w:rPr>
                <w:sz w:val="24"/>
                <w:szCs w:val="24"/>
              </w:rPr>
              <w:t>заявок  осуществляется</w:t>
            </w:r>
            <w:proofErr w:type="gramEnd"/>
            <w:r w:rsidRPr="00FA4FD6">
              <w:rPr>
                <w:sz w:val="24"/>
                <w:szCs w:val="24"/>
              </w:rPr>
              <w:t xml:space="preserve"> </w:t>
            </w:r>
            <w:r w:rsidRPr="00D149FE">
              <w:rPr>
                <w:sz w:val="24"/>
                <w:szCs w:val="24"/>
              </w:rPr>
              <w:t>«</w:t>
            </w:r>
            <w:r w:rsidR="00D149FE" w:rsidRPr="00D149FE">
              <w:rPr>
                <w:sz w:val="24"/>
                <w:szCs w:val="24"/>
              </w:rPr>
              <w:t>30</w:t>
            </w:r>
            <w:r w:rsidRPr="00D149FE">
              <w:rPr>
                <w:sz w:val="24"/>
                <w:szCs w:val="24"/>
              </w:rPr>
              <w:t xml:space="preserve">» </w:t>
            </w:r>
            <w:r w:rsidR="00D149FE" w:rsidRPr="00D149FE">
              <w:rPr>
                <w:sz w:val="24"/>
                <w:szCs w:val="24"/>
              </w:rPr>
              <w:t>августа</w:t>
            </w:r>
            <w:r w:rsidRPr="00D149FE">
              <w:rPr>
                <w:sz w:val="24"/>
                <w:szCs w:val="24"/>
              </w:rPr>
              <w:t xml:space="preserve"> 2019 г.</w:t>
            </w:r>
            <w:r w:rsidRPr="00FA4FD6">
              <w:rPr>
                <w:sz w:val="24"/>
                <w:szCs w:val="24"/>
              </w:rPr>
              <w:t xml:space="preserve"> </w:t>
            </w:r>
            <w:r w:rsidR="00D149FE">
              <w:rPr>
                <w:sz w:val="24"/>
                <w:szCs w:val="24"/>
              </w:rPr>
              <w:t>14</w:t>
            </w:r>
            <w:r w:rsidRPr="00FA4FD6">
              <w:rPr>
                <w:sz w:val="24"/>
                <w:szCs w:val="24"/>
              </w:rPr>
              <w:t xml:space="preserve"> часов 00 минут местного времени по адресу, указанному в пункте 2 Информационной карты. </w:t>
            </w:r>
          </w:p>
          <w:p w14:paraId="38AF8E36" w14:textId="060217C8" w:rsidR="00FA4FD6" w:rsidRPr="00FA4FD6" w:rsidRDefault="00FA4FD6" w:rsidP="005175D4">
            <w:pPr>
              <w:pStyle w:val="19"/>
              <w:ind w:firstLine="0"/>
              <w:rPr>
                <w:sz w:val="24"/>
                <w:szCs w:val="24"/>
                <w:highlight w:val="cyan"/>
              </w:rPr>
            </w:pPr>
            <w:r w:rsidRPr="00FA4FD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FA4FD6" w:rsidRPr="00F86FAA" w14:paraId="38AF8E3C" w14:textId="77777777" w:rsidTr="00FA4FD6">
        <w:tc>
          <w:tcPr>
            <w:tcW w:w="567" w:type="dxa"/>
          </w:tcPr>
          <w:p w14:paraId="38AF8E38" w14:textId="77777777" w:rsidR="00FA4FD6" w:rsidRPr="00F86FAA" w:rsidRDefault="00FA4FD6" w:rsidP="00804946">
            <w:pPr>
              <w:pStyle w:val="19"/>
              <w:ind w:firstLine="0"/>
              <w:rPr>
                <w:b/>
                <w:sz w:val="24"/>
                <w:szCs w:val="24"/>
              </w:rPr>
            </w:pPr>
            <w:r>
              <w:rPr>
                <w:b/>
                <w:sz w:val="24"/>
                <w:szCs w:val="24"/>
              </w:rPr>
              <w:t>9.</w:t>
            </w:r>
          </w:p>
        </w:tc>
        <w:tc>
          <w:tcPr>
            <w:tcW w:w="2268" w:type="dxa"/>
          </w:tcPr>
          <w:p w14:paraId="38AF8E39" w14:textId="77777777" w:rsidR="00FA4FD6" w:rsidRPr="00F86FAA" w:rsidRDefault="00FA4FD6" w:rsidP="008035D3">
            <w:pPr>
              <w:pStyle w:val="Default"/>
              <w:rPr>
                <w:b/>
                <w:color w:val="auto"/>
              </w:rPr>
            </w:pPr>
            <w:r>
              <w:rPr>
                <w:b/>
                <w:color w:val="auto"/>
              </w:rPr>
              <w:t>Конкурсная комиссия</w:t>
            </w:r>
          </w:p>
        </w:tc>
        <w:tc>
          <w:tcPr>
            <w:tcW w:w="7371" w:type="dxa"/>
          </w:tcPr>
          <w:p w14:paraId="6856147F" w14:textId="3FC557B1" w:rsidR="00FA4FD6" w:rsidRPr="00FA4FD6" w:rsidRDefault="00FA4FD6" w:rsidP="00F77128">
            <w:pPr>
              <w:pStyle w:val="19"/>
              <w:ind w:firstLine="0"/>
              <w:rPr>
                <w:sz w:val="24"/>
                <w:szCs w:val="24"/>
              </w:rPr>
            </w:pPr>
            <w:r w:rsidRPr="00FA4FD6">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proofErr w:type="gramStart"/>
            <w:r w:rsidRPr="00FA4FD6">
              <w:rPr>
                <w:sz w:val="24"/>
                <w:szCs w:val="24"/>
              </w:rPr>
              <w:t>коллегиальным органом</w:t>
            </w:r>
            <w:proofErr w:type="gramEnd"/>
            <w:r w:rsidRPr="00FA4FD6">
              <w:rPr>
                <w:sz w:val="24"/>
                <w:szCs w:val="24"/>
              </w:rPr>
              <w:t xml:space="preserve"> сформированным в </w:t>
            </w:r>
            <w:r w:rsidRPr="00FA4FD6">
              <w:rPr>
                <w:sz w:val="24"/>
                <w:szCs w:val="24"/>
              </w:rPr>
              <w:br/>
              <w:t xml:space="preserve">ПАО «ТрансКонтейнер» </w:t>
            </w:r>
          </w:p>
          <w:p w14:paraId="38AF8E3B" w14:textId="07ED0BA5" w:rsidR="00FA4FD6" w:rsidRPr="00FA4FD6" w:rsidRDefault="00FA4FD6" w:rsidP="004C3561">
            <w:pPr>
              <w:pStyle w:val="19"/>
              <w:ind w:firstLine="0"/>
              <w:rPr>
                <w:sz w:val="24"/>
                <w:szCs w:val="24"/>
                <w:highlight w:val="cyan"/>
              </w:rPr>
            </w:pPr>
            <w:r w:rsidRPr="00FA4FD6">
              <w:rPr>
                <w:sz w:val="24"/>
                <w:szCs w:val="24"/>
              </w:rPr>
              <w:t xml:space="preserve">Адрес: 125047, Москва, Оружейный переулок, д.19. </w:t>
            </w:r>
          </w:p>
        </w:tc>
      </w:tr>
      <w:tr w:rsidR="00FA4FD6" w:rsidRPr="00F86FAA" w14:paraId="38AF8E40" w14:textId="77777777" w:rsidTr="00FA4FD6">
        <w:tc>
          <w:tcPr>
            <w:tcW w:w="567" w:type="dxa"/>
          </w:tcPr>
          <w:p w14:paraId="38AF8E3D" w14:textId="77777777" w:rsidR="00FA4FD6" w:rsidRPr="00F86FAA" w:rsidRDefault="00FA4FD6" w:rsidP="00804946">
            <w:pPr>
              <w:pStyle w:val="19"/>
              <w:ind w:firstLine="0"/>
              <w:rPr>
                <w:b/>
                <w:sz w:val="24"/>
                <w:szCs w:val="24"/>
              </w:rPr>
            </w:pPr>
            <w:r>
              <w:rPr>
                <w:b/>
                <w:sz w:val="24"/>
                <w:szCs w:val="24"/>
              </w:rPr>
              <w:t>10.</w:t>
            </w:r>
          </w:p>
        </w:tc>
        <w:tc>
          <w:tcPr>
            <w:tcW w:w="2268" w:type="dxa"/>
          </w:tcPr>
          <w:p w14:paraId="38AF8E3E" w14:textId="77777777" w:rsidR="00FA4FD6" w:rsidRPr="00F86FAA" w:rsidRDefault="00FA4FD6" w:rsidP="008035D3">
            <w:pPr>
              <w:pStyle w:val="Default"/>
              <w:rPr>
                <w:b/>
                <w:color w:val="auto"/>
              </w:rPr>
            </w:pPr>
            <w:r>
              <w:rPr>
                <w:b/>
                <w:color w:val="auto"/>
              </w:rPr>
              <w:t>Подведение итогов</w:t>
            </w:r>
          </w:p>
        </w:tc>
        <w:tc>
          <w:tcPr>
            <w:tcW w:w="7371" w:type="dxa"/>
          </w:tcPr>
          <w:p w14:paraId="38AF8E3F" w14:textId="58E9CF4F" w:rsidR="00FA4FD6" w:rsidRPr="00FA4FD6" w:rsidRDefault="00FA4FD6" w:rsidP="00D149FE">
            <w:pPr>
              <w:pStyle w:val="19"/>
              <w:ind w:firstLine="0"/>
              <w:rPr>
                <w:sz w:val="24"/>
                <w:szCs w:val="24"/>
                <w:highlight w:val="cyan"/>
              </w:rPr>
            </w:pPr>
            <w:r w:rsidRPr="00FA4FD6">
              <w:rPr>
                <w:sz w:val="24"/>
                <w:szCs w:val="24"/>
              </w:rPr>
              <w:t xml:space="preserve">Подведение итогов состоится не позднее </w:t>
            </w:r>
            <w:r w:rsidR="00D149FE">
              <w:rPr>
                <w:sz w:val="24"/>
                <w:szCs w:val="24"/>
              </w:rPr>
              <w:t>14</w:t>
            </w:r>
            <w:r w:rsidRPr="00FA4FD6">
              <w:rPr>
                <w:sz w:val="24"/>
                <w:szCs w:val="24"/>
              </w:rPr>
              <w:t xml:space="preserve"> часов 00 минут местного времени </w:t>
            </w:r>
            <w:bookmarkStart w:id="35" w:name="OLE_LINK14"/>
            <w:bookmarkStart w:id="36" w:name="OLE_LINK15"/>
            <w:bookmarkStart w:id="37" w:name="OLE_LINK28"/>
            <w:r w:rsidRPr="00D149FE">
              <w:rPr>
                <w:sz w:val="24"/>
                <w:szCs w:val="24"/>
              </w:rPr>
              <w:t>«</w:t>
            </w:r>
            <w:r w:rsidR="00D149FE" w:rsidRPr="00D149FE">
              <w:rPr>
                <w:sz w:val="24"/>
                <w:szCs w:val="24"/>
              </w:rPr>
              <w:t>19</w:t>
            </w:r>
            <w:r w:rsidRPr="00D149FE">
              <w:rPr>
                <w:sz w:val="24"/>
                <w:szCs w:val="24"/>
              </w:rPr>
              <w:t xml:space="preserve">» </w:t>
            </w:r>
            <w:r w:rsidR="00D149FE" w:rsidRPr="00D149FE">
              <w:rPr>
                <w:sz w:val="24"/>
                <w:szCs w:val="24"/>
              </w:rPr>
              <w:t>сентября</w:t>
            </w:r>
            <w:r w:rsidRPr="00D149FE">
              <w:rPr>
                <w:sz w:val="24"/>
                <w:szCs w:val="24"/>
              </w:rPr>
              <w:t xml:space="preserve"> 2019 г.</w:t>
            </w:r>
            <w:bookmarkEnd w:id="35"/>
            <w:bookmarkEnd w:id="36"/>
            <w:bookmarkEnd w:id="37"/>
            <w:r w:rsidRPr="00FA4FD6">
              <w:rPr>
                <w:sz w:val="24"/>
                <w:szCs w:val="24"/>
              </w:rPr>
              <w:t xml:space="preserve"> местного времени по адресу, указанному в пункте 9 Информационной карты.</w:t>
            </w:r>
          </w:p>
        </w:tc>
      </w:tr>
      <w:tr w:rsidR="00FA4FD6" w:rsidRPr="00F86FAA" w14:paraId="38AF8E44" w14:textId="77777777" w:rsidTr="00FA4FD6">
        <w:tc>
          <w:tcPr>
            <w:tcW w:w="567" w:type="dxa"/>
          </w:tcPr>
          <w:p w14:paraId="38AF8E41" w14:textId="77777777" w:rsidR="00FA4FD6" w:rsidRPr="00F86FAA" w:rsidRDefault="00FA4FD6" w:rsidP="00804946">
            <w:pPr>
              <w:pStyle w:val="19"/>
              <w:ind w:firstLine="0"/>
              <w:rPr>
                <w:b/>
                <w:sz w:val="24"/>
                <w:szCs w:val="24"/>
              </w:rPr>
            </w:pPr>
            <w:r>
              <w:rPr>
                <w:b/>
                <w:sz w:val="24"/>
                <w:szCs w:val="24"/>
              </w:rPr>
              <w:t>11</w:t>
            </w:r>
            <w:r w:rsidRPr="00F86FAA">
              <w:rPr>
                <w:b/>
                <w:sz w:val="24"/>
                <w:szCs w:val="24"/>
              </w:rPr>
              <w:t>.</w:t>
            </w:r>
          </w:p>
        </w:tc>
        <w:tc>
          <w:tcPr>
            <w:tcW w:w="2268" w:type="dxa"/>
          </w:tcPr>
          <w:p w14:paraId="38AF8E42" w14:textId="5CFD6872" w:rsidR="00FA4FD6" w:rsidRPr="00F86FAA" w:rsidRDefault="00FA4FD6"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14:paraId="3BCDD2DE" w14:textId="77777777" w:rsidR="004C3561" w:rsidRDefault="004C3561" w:rsidP="004C3561">
            <w:pPr>
              <w:pStyle w:val="19"/>
              <w:ind w:firstLine="397"/>
              <w:rPr>
                <w:sz w:val="24"/>
                <w:szCs w:val="24"/>
              </w:rPr>
            </w:pPr>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
          <w:p w14:paraId="621F6736" w14:textId="77777777" w:rsidR="004C3561" w:rsidRDefault="004C3561" w:rsidP="004C3561">
            <w:pPr>
              <w:pStyle w:val="19"/>
              <w:ind w:firstLine="397"/>
              <w:rPr>
                <w:sz w:val="24"/>
                <w:szCs w:val="24"/>
              </w:rPr>
            </w:pPr>
            <w:r>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14:paraId="69C77747" w14:textId="77777777" w:rsidR="004C3561" w:rsidRDefault="004C3561" w:rsidP="004C3561">
            <w:pPr>
              <w:pStyle w:val="19"/>
              <w:ind w:firstLine="397"/>
              <w:rPr>
                <w:sz w:val="24"/>
                <w:szCs w:val="24"/>
              </w:rPr>
            </w:pPr>
            <w:r>
              <w:rPr>
                <w:sz w:val="24"/>
                <w:szCs w:val="24"/>
              </w:rPr>
              <w:t>В случае авансового платежа оплата производится Заказчиком в следующем порядке:</w:t>
            </w:r>
          </w:p>
          <w:p w14:paraId="2437D7E1" w14:textId="77777777" w:rsidR="004C3561" w:rsidRDefault="004C3561" w:rsidP="004C3561">
            <w:pPr>
              <w:pStyle w:val="19"/>
              <w:ind w:firstLine="397"/>
              <w:rPr>
                <w:sz w:val="24"/>
                <w:szCs w:val="24"/>
              </w:rPr>
            </w:pPr>
            <w:r>
              <w:rPr>
                <w:sz w:val="24"/>
                <w:szCs w:val="24"/>
              </w:rPr>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14:paraId="0D619A99" w14:textId="77777777" w:rsidR="004C3561" w:rsidRDefault="004C3561" w:rsidP="004C3561">
            <w:pPr>
              <w:pStyle w:val="19"/>
              <w:ind w:firstLine="397"/>
              <w:rPr>
                <w:sz w:val="24"/>
                <w:szCs w:val="24"/>
              </w:rPr>
            </w:pPr>
            <w:r>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w:t>
            </w:r>
          </w:p>
          <w:p w14:paraId="38AF8E43" w14:textId="74749A79" w:rsidR="00FA4FD6" w:rsidRPr="00FA4FD6" w:rsidRDefault="004C3561" w:rsidP="004C3561">
            <w:pPr>
              <w:pStyle w:val="19"/>
              <w:ind w:firstLine="0"/>
              <w:rPr>
                <w:sz w:val="24"/>
                <w:szCs w:val="24"/>
              </w:rPr>
            </w:pPr>
            <w:r>
              <w:rPr>
                <w:sz w:val="24"/>
                <w:szCs w:val="24"/>
              </w:rPr>
              <w:t>Оплата работ производится по безналичному расчету.</w:t>
            </w:r>
          </w:p>
        </w:tc>
      </w:tr>
      <w:tr w:rsidR="00FA4FD6" w:rsidRPr="00F86FAA" w14:paraId="38AF8E48" w14:textId="77777777" w:rsidTr="00FA4FD6">
        <w:tc>
          <w:tcPr>
            <w:tcW w:w="567" w:type="dxa"/>
          </w:tcPr>
          <w:p w14:paraId="38AF8E45" w14:textId="77777777" w:rsidR="00FA4FD6" w:rsidRPr="00F86FAA" w:rsidRDefault="00FA4FD6" w:rsidP="00804946">
            <w:pPr>
              <w:pStyle w:val="19"/>
              <w:ind w:firstLine="0"/>
              <w:rPr>
                <w:b/>
                <w:sz w:val="24"/>
                <w:szCs w:val="24"/>
              </w:rPr>
            </w:pPr>
            <w:r>
              <w:rPr>
                <w:b/>
                <w:sz w:val="24"/>
                <w:szCs w:val="24"/>
              </w:rPr>
              <w:t>12</w:t>
            </w:r>
            <w:r w:rsidRPr="00F86FAA">
              <w:rPr>
                <w:b/>
                <w:sz w:val="24"/>
                <w:szCs w:val="24"/>
              </w:rPr>
              <w:t>.</w:t>
            </w:r>
          </w:p>
        </w:tc>
        <w:tc>
          <w:tcPr>
            <w:tcW w:w="2268" w:type="dxa"/>
          </w:tcPr>
          <w:p w14:paraId="38AF8E46" w14:textId="54F77C75" w:rsidR="00FA4FD6" w:rsidRPr="00F86FAA" w:rsidRDefault="00FA4FD6">
            <w:pPr>
              <w:pStyle w:val="Default"/>
              <w:rPr>
                <w:b/>
                <w:color w:val="auto"/>
              </w:rPr>
            </w:pPr>
            <w:r>
              <w:rPr>
                <w:b/>
                <w:color w:val="auto"/>
              </w:rPr>
              <w:t>Количество лотов</w:t>
            </w:r>
          </w:p>
        </w:tc>
        <w:tc>
          <w:tcPr>
            <w:tcW w:w="7371" w:type="dxa"/>
          </w:tcPr>
          <w:p w14:paraId="38AF8E47" w14:textId="3D23BB5F" w:rsidR="00FA4FD6" w:rsidRPr="00FA4FD6" w:rsidRDefault="004C3561" w:rsidP="00B129CC">
            <w:pPr>
              <w:pStyle w:val="19"/>
              <w:ind w:firstLine="0"/>
              <w:rPr>
                <w:b/>
                <w:sz w:val="24"/>
                <w:szCs w:val="24"/>
              </w:rPr>
            </w:pPr>
            <w:r>
              <w:rPr>
                <w:sz w:val="24"/>
                <w:szCs w:val="24"/>
              </w:rPr>
              <w:t>О</w:t>
            </w:r>
            <w:proofErr w:type="spellStart"/>
            <w:r>
              <w:rPr>
                <w:sz w:val="24"/>
                <w:szCs w:val="24"/>
                <w:lang w:val="en-US"/>
              </w:rPr>
              <w:t>дин</w:t>
            </w:r>
            <w:proofErr w:type="spellEnd"/>
            <w:r>
              <w:rPr>
                <w:sz w:val="24"/>
                <w:szCs w:val="24"/>
                <w:lang w:val="en-US"/>
              </w:rPr>
              <w:t xml:space="preserve"> </w:t>
            </w:r>
            <w:proofErr w:type="spellStart"/>
            <w:r>
              <w:rPr>
                <w:sz w:val="24"/>
                <w:szCs w:val="24"/>
                <w:lang w:val="en-US"/>
              </w:rPr>
              <w:t>лот</w:t>
            </w:r>
            <w:proofErr w:type="spellEnd"/>
          </w:p>
        </w:tc>
      </w:tr>
      <w:tr w:rsidR="00FA4FD6" w:rsidRPr="00F86FAA" w14:paraId="38AF8E4E" w14:textId="77777777" w:rsidTr="00FA4FD6">
        <w:tc>
          <w:tcPr>
            <w:tcW w:w="567" w:type="dxa"/>
          </w:tcPr>
          <w:p w14:paraId="38AF8E49" w14:textId="77777777" w:rsidR="00FA4FD6" w:rsidRPr="00F86FAA" w:rsidRDefault="00FA4FD6"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14:paraId="38AF8E4A" w14:textId="2DAD88B0" w:rsidR="00FA4FD6" w:rsidRPr="00F86FAA" w:rsidRDefault="00FA4FD6" w:rsidP="00CD4876">
            <w:pPr>
              <w:pStyle w:val="Default"/>
              <w:rPr>
                <w:b/>
                <w:color w:val="auto"/>
              </w:rPr>
            </w:pPr>
            <w:r w:rsidRPr="00F86FAA">
              <w:rPr>
                <w:b/>
                <w:color w:val="auto"/>
              </w:rPr>
              <w:t>Срок</w:t>
            </w:r>
            <w:r>
              <w:rPr>
                <w:b/>
                <w:color w:val="auto"/>
              </w:rPr>
              <w:t xml:space="preserve"> (период), </w:t>
            </w:r>
            <w:r>
              <w:rPr>
                <w:b/>
                <w:color w:val="auto"/>
              </w:rPr>
              <w:lastRenderedPageBreak/>
              <w:t>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14:paraId="132B2A66" w14:textId="77777777" w:rsidR="004C3561" w:rsidRPr="00FA4FD6" w:rsidRDefault="00FA4FD6" w:rsidP="004C3561">
            <w:pPr>
              <w:pStyle w:val="Default"/>
              <w:jc w:val="both"/>
              <w:rPr>
                <w:color w:val="auto"/>
              </w:rPr>
            </w:pPr>
            <w:r w:rsidRPr="00FA4FD6">
              <w:rPr>
                <w:b/>
                <w:bCs/>
                <w:color w:val="auto"/>
              </w:rPr>
              <w:lastRenderedPageBreak/>
              <w:t xml:space="preserve">Срок </w:t>
            </w:r>
            <w:r w:rsidRPr="00FA4FD6">
              <w:rPr>
                <w:b/>
                <w:color w:val="auto"/>
              </w:rPr>
              <w:t>выполнения работ, оказания услуг, поставки товара и т.д.</w:t>
            </w:r>
            <w:r w:rsidRPr="00FA4FD6">
              <w:rPr>
                <w:b/>
                <w:bCs/>
                <w:color w:val="auto"/>
              </w:rPr>
              <w:t xml:space="preserve">: </w:t>
            </w:r>
            <w:r w:rsidR="004C3561">
              <w:lastRenderedPageBreak/>
              <w:t>Срок выполнения работ не более 45 (сорока пяти) календарных дней с даты подписания договора. Сроки выполнения отдельных этапов работ определяются календарным планом, составленным по соответствующей форме приложения к проекту договора</w:t>
            </w:r>
          </w:p>
          <w:p w14:paraId="4D24061A" w14:textId="5F4FCAFD" w:rsidR="00FA4FD6" w:rsidRPr="00FA4FD6" w:rsidRDefault="00FA4FD6" w:rsidP="00F77128">
            <w:pPr>
              <w:pStyle w:val="Default"/>
              <w:jc w:val="both"/>
              <w:rPr>
                <w:color w:val="auto"/>
              </w:rPr>
            </w:pPr>
          </w:p>
          <w:p w14:paraId="38AF8E4D" w14:textId="553E64FF" w:rsidR="00FA4FD6" w:rsidRPr="00FA4FD6" w:rsidRDefault="00FA4FD6" w:rsidP="005A41D0">
            <w:pPr>
              <w:pStyle w:val="19"/>
              <w:ind w:firstLine="0"/>
              <w:rPr>
                <w:b/>
                <w:sz w:val="24"/>
                <w:szCs w:val="24"/>
              </w:rPr>
            </w:pPr>
            <w:r w:rsidRPr="00FA4FD6">
              <w:rPr>
                <w:b/>
                <w:bCs/>
                <w:sz w:val="24"/>
                <w:szCs w:val="24"/>
              </w:rPr>
              <w:t xml:space="preserve">Место </w:t>
            </w:r>
            <w:r w:rsidRPr="00FA4FD6">
              <w:rPr>
                <w:b/>
                <w:sz w:val="24"/>
                <w:szCs w:val="24"/>
              </w:rPr>
              <w:t xml:space="preserve">выполнения работ, оказания услуг, поставки товара и т.д.: </w:t>
            </w:r>
            <w:r w:rsidR="004C3561" w:rsidRPr="00BC224C">
              <w:rPr>
                <w:sz w:val="24"/>
                <w:szCs w:val="24"/>
              </w:rPr>
              <w:t>Российская Федерация, 125047, г. Москва, Оружейный переулок, д. 19</w:t>
            </w:r>
          </w:p>
        </w:tc>
      </w:tr>
      <w:tr w:rsidR="00FA4FD6" w:rsidRPr="00F86FAA" w14:paraId="38AF8E52" w14:textId="77777777" w:rsidTr="00FA4FD6">
        <w:tc>
          <w:tcPr>
            <w:tcW w:w="567" w:type="dxa"/>
          </w:tcPr>
          <w:p w14:paraId="38AF8E4F" w14:textId="77777777" w:rsidR="00FA4FD6" w:rsidRPr="00F86FAA" w:rsidRDefault="00FA4FD6" w:rsidP="009830CC">
            <w:pPr>
              <w:pStyle w:val="19"/>
              <w:ind w:firstLine="0"/>
              <w:rPr>
                <w:b/>
                <w:sz w:val="24"/>
                <w:szCs w:val="24"/>
              </w:rPr>
            </w:pPr>
            <w:r w:rsidRPr="00F86FAA">
              <w:rPr>
                <w:b/>
                <w:sz w:val="24"/>
                <w:szCs w:val="24"/>
              </w:rPr>
              <w:lastRenderedPageBreak/>
              <w:t>1</w:t>
            </w:r>
            <w:r>
              <w:rPr>
                <w:b/>
                <w:sz w:val="24"/>
                <w:szCs w:val="24"/>
              </w:rPr>
              <w:t>4</w:t>
            </w:r>
            <w:r w:rsidRPr="00F86FAA">
              <w:rPr>
                <w:b/>
                <w:sz w:val="24"/>
                <w:szCs w:val="24"/>
              </w:rPr>
              <w:t>.</w:t>
            </w:r>
          </w:p>
        </w:tc>
        <w:tc>
          <w:tcPr>
            <w:tcW w:w="2268" w:type="dxa"/>
          </w:tcPr>
          <w:p w14:paraId="38AF8E50" w14:textId="09B300CB" w:rsidR="00FA4FD6" w:rsidRPr="00F86FAA" w:rsidRDefault="00FA4FD6"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14:paraId="38AF8E51" w14:textId="118D3EC3" w:rsidR="00FA4FD6" w:rsidRPr="00FA4FD6" w:rsidRDefault="004C3561" w:rsidP="002079EB">
            <w:pPr>
              <w:pStyle w:val="19"/>
              <w:ind w:firstLine="0"/>
              <w:rPr>
                <w:sz w:val="24"/>
                <w:szCs w:val="24"/>
              </w:rPr>
            </w:pPr>
            <w:r w:rsidRPr="00BC224C">
              <w:rPr>
                <w:sz w:val="24"/>
                <w:szCs w:val="24"/>
              </w:rPr>
              <w:t>Состав и объем услуг определен в разделе 4 «Техническое задание» документации о закупке.</w:t>
            </w:r>
          </w:p>
        </w:tc>
      </w:tr>
      <w:tr w:rsidR="00FA4FD6" w:rsidRPr="00F86FAA" w14:paraId="38AF8E56" w14:textId="77777777" w:rsidTr="00FA4FD6">
        <w:tc>
          <w:tcPr>
            <w:tcW w:w="567" w:type="dxa"/>
          </w:tcPr>
          <w:p w14:paraId="38AF8E53" w14:textId="77777777" w:rsidR="00FA4FD6" w:rsidRPr="00F86FAA" w:rsidRDefault="00FA4FD6"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14:paraId="38AF8E54" w14:textId="6AD431BE" w:rsidR="00FA4FD6" w:rsidRPr="00F86FAA" w:rsidRDefault="00FA4FD6" w:rsidP="008035D3">
            <w:pPr>
              <w:pStyle w:val="Default"/>
              <w:rPr>
                <w:b/>
                <w:color w:val="auto"/>
              </w:rPr>
            </w:pPr>
            <w:r>
              <w:rPr>
                <w:b/>
                <w:color w:val="auto"/>
              </w:rPr>
              <w:t>Официальный язык</w:t>
            </w:r>
          </w:p>
        </w:tc>
        <w:tc>
          <w:tcPr>
            <w:tcW w:w="7371" w:type="dxa"/>
          </w:tcPr>
          <w:p w14:paraId="38AF8E55" w14:textId="1BB17F72" w:rsidR="00FA4FD6" w:rsidRPr="004C3561" w:rsidRDefault="004C3561" w:rsidP="00AA093F">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FA4FD6" w:rsidRPr="00F86FAA" w14:paraId="38AF8E5A" w14:textId="77777777" w:rsidTr="00FA4FD6">
        <w:tc>
          <w:tcPr>
            <w:tcW w:w="567" w:type="dxa"/>
          </w:tcPr>
          <w:p w14:paraId="38AF8E57" w14:textId="77777777" w:rsidR="00FA4FD6" w:rsidRPr="00F86FAA" w:rsidRDefault="00FA4FD6"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14:paraId="38AF8E58" w14:textId="15FF659A" w:rsidR="00FA4FD6" w:rsidRPr="00F86FAA" w:rsidRDefault="00FA4FD6">
            <w:pPr>
              <w:pStyle w:val="Default"/>
              <w:rPr>
                <w:b/>
                <w:color w:val="auto"/>
              </w:rPr>
            </w:pPr>
            <w:r w:rsidRPr="00F86FAA">
              <w:rPr>
                <w:b/>
                <w:color w:val="auto"/>
              </w:rPr>
              <w:t xml:space="preserve">Валюта </w:t>
            </w:r>
            <w:r>
              <w:rPr>
                <w:b/>
                <w:color w:val="auto"/>
              </w:rPr>
              <w:t>Запроса предложений</w:t>
            </w:r>
          </w:p>
        </w:tc>
        <w:tc>
          <w:tcPr>
            <w:tcW w:w="7371" w:type="dxa"/>
          </w:tcPr>
          <w:p w14:paraId="38AF8E59" w14:textId="1324FB21" w:rsidR="00FA4FD6" w:rsidRPr="00F86FAA" w:rsidRDefault="004C3561" w:rsidP="002079EB">
            <w:pPr>
              <w:pStyle w:val="19"/>
              <w:ind w:firstLine="0"/>
              <w:jc w:val="left"/>
              <w:rPr>
                <w:b/>
                <w:sz w:val="24"/>
                <w:szCs w:val="24"/>
                <w:highlight w:val="yellow"/>
              </w:rPr>
            </w:pPr>
            <w:r w:rsidRPr="00BC224C">
              <w:rPr>
                <w:sz w:val="24"/>
                <w:szCs w:val="24"/>
              </w:rPr>
              <w:t>Рубли РФ.</w:t>
            </w:r>
          </w:p>
        </w:tc>
      </w:tr>
      <w:tr w:rsidR="00F77128" w:rsidRPr="00F86FAA" w14:paraId="57729E7D" w14:textId="77777777" w:rsidTr="00FA4FD6">
        <w:tc>
          <w:tcPr>
            <w:tcW w:w="567" w:type="dxa"/>
          </w:tcPr>
          <w:p w14:paraId="0CE14783" w14:textId="170AD9D3" w:rsidR="00F77128" w:rsidRPr="00F86FAA" w:rsidRDefault="00F77128" w:rsidP="00FA4FD6">
            <w:pPr>
              <w:pStyle w:val="19"/>
              <w:ind w:firstLine="0"/>
              <w:rPr>
                <w:b/>
                <w:sz w:val="24"/>
                <w:szCs w:val="24"/>
              </w:rPr>
            </w:pPr>
            <w:r>
              <w:rPr>
                <w:b/>
                <w:sz w:val="24"/>
                <w:szCs w:val="24"/>
              </w:rPr>
              <w:t>17</w:t>
            </w:r>
          </w:p>
        </w:tc>
        <w:tc>
          <w:tcPr>
            <w:tcW w:w="2268" w:type="dxa"/>
          </w:tcPr>
          <w:p w14:paraId="398121F1" w14:textId="583074F5" w:rsidR="00F77128" w:rsidRPr="00F86FAA" w:rsidRDefault="00F77128"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14:paraId="4032321B" w14:textId="77777777" w:rsidR="00F77128" w:rsidRPr="006D2B87" w:rsidRDefault="00F77128" w:rsidP="00F77128">
            <w:pPr>
              <w:pStyle w:val="aff7"/>
              <w:numPr>
                <w:ilvl w:val="0"/>
                <w:numId w:val="54"/>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14:paraId="60B8FCD7" w14:textId="77777777" w:rsidR="00F77128" w:rsidRDefault="00F77128" w:rsidP="00F77128">
            <w:pPr>
              <w:pStyle w:val="aff7"/>
              <w:numPr>
                <w:ilvl w:val="1"/>
                <w:numId w:val="55"/>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3C8A570" w14:textId="77777777" w:rsidR="00F77128" w:rsidRDefault="00F77128" w:rsidP="00F77128">
            <w:pPr>
              <w:pStyle w:val="aff7"/>
              <w:numPr>
                <w:ilvl w:val="1"/>
                <w:numId w:val="55"/>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37F91A8" w14:textId="77777777" w:rsidR="00F77128" w:rsidRPr="006D2B87" w:rsidRDefault="00F77128" w:rsidP="00F77128">
            <w:pPr>
              <w:pStyle w:val="aff7"/>
              <w:numPr>
                <w:ilvl w:val="0"/>
                <w:numId w:val="54"/>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14:paraId="400396F3" w14:textId="77777777" w:rsidR="00F77128" w:rsidRDefault="00F77128" w:rsidP="00F77128">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4C2B59A" w14:textId="77777777" w:rsidR="00F77128" w:rsidRDefault="00F77128" w:rsidP="00F77128">
            <w:pPr>
              <w:pStyle w:val="aff7"/>
              <w:numPr>
                <w:ilvl w:val="1"/>
                <w:numId w:val="63"/>
              </w:numPr>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w:t>
            </w:r>
            <w:r>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Pr="002F2787">
                <w:rPr>
                  <w:rStyle w:val="a7"/>
                </w:rPr>
                <w:t>https://service.nalog.ru/zd.do</w:t>
              </w:r>
            </w:hyperlink>
            <w:r>
              <w:t>);</w:t>
            </w:r>
          </w:p>
          <w:p w14:paraId="0BFFA31E" w14:textId="77777777" w:rsidR="004C3561" w:rsidRDefault="00F77128" w:rsidP="005A1738">
            <w:pPr>
              <w:pStyle w:val="aff7"/>
              <w:numPr>
                <w:ilvl w:val="1"/>
                <w:numId w:val="63"/>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9FFDA9E" w14:textId="692176A2" w:rsidR="00F77128" w:rsidRPr="005A1738" w:rsidRDefault="00F77128" w:rsidP="005A1738">
            <w:pPr>
              <w:pStyle w:val="aff7"/>
              <w:numPr>
                <w:ilvl w:val="1"/>
                <w:numId w:val="63"/>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CD6961" w:rsidRPr="00F86FAA" w14:paraId="38AF8E6E" w14:textId="77777777" w:rsidTr="00FA4FD6">
        <w:tc>
          <w:tcPr>
            <w:tcW w:w="567" w:type="dxa"/>
          </w:tcPr>
          <w:p w14:paraId="38AF8E5B" w14:textId="0F425C92" w:rsidR="00CD6961" w:rsidRPr="00F86FAA" w:rsidRDefault="00CD6961" w:rsidP="009830CC">
            <w:pPr>
              <w:pStyle w:val="19"/>
              <w:ind w:firstLine="0"/>
              <w:rPr>
                <w:b/>
                <w:sz w:val="24"/>
                <w:szCs w:val="24"/>
              </w:rPr>
            </w:pPr>
            <w:r w:rsidRPr="00F86FAA">
              <w:rPr>
                <w:b/>
                <w:sz w:val="24"/>
                <w:szCs w:val="24"/>
              </w:rPr>
              <w:lastRenderedPageBreak/>
              <w:t>1</w:t>
            </w:r>
            <w:r w:rsidR="00F77128">
              <w:rPr>
                <w:b/>
                <w:sz w:val="24"/>
                <w:szCs w:val="24"/>
              </w:rPr>
              <w:t>8</w:t>
            </w:r>
            <w:r w:rsidRPr="00F86FAA">
              <w:rPr>
                <w:b/>
                <w:sz w:val="24"/>
                <w:szCs w:val="24"/>
              </w:rPr>
              <w:t>.</w:t>
            </w:r>
          </w:p>
        </w:tc>
        <w:tc>
          <w:tcPr>
            <w:tcW w:w="2268" w:type="dxa"/>
          </w:tcPr>
          <w:p w14:paraId="7F7DF218" w14:textId="77777777" w:rsidR="00CD6961" w:rsidRPr="00C45DD9" w:rsidRDefault="00CD6961" w:rsidP="00F77128">
            <w:pPr>
              <w:pStyle w:val="Default"/>
              <w:rPr>
                <w:b/>
                <w:color w:val="auto"/>
              </w:rPr>
            </w:pPr>
            <w:r w:rsidRPr="00C45DD9">
              <w:rPr>
                <w:b/>
                <w:color w:val="auto"/>
              </w:rPr>
              <w:t xml:space="preserve">Дополнительные этапы проведения </w:t>
            </w:r>
            <w:r>
              <w:rPr>
                <w:b/>
                <w:color w:val="auto"/>
              </w:rPr>
              <w:lastRenderedPageBreak/>
              <w:t>Запроса предложений</w:t>
            </w:r>
          </w:p>
          <w:p w14:paraId="38AF8E5C" w14:textId="161456E7" w:rsidR="00CD6961" w:rsidRPr="00F86FAA" w:rsidRDefault="00CD6961" w:rsidP="00E5379C">
            <w:pPr>
              <w:pStyle w:val="Default"/>
              <w:rPr>
                <w:b/>
                <w:color w:val="auto"/>
              </w:rPr>
            </w:pPr>
            <w:r w:rsidRPr="00C45DD9">
              <w:rPr>
                <w:b/>
                <w:color w:val="auto"/>
              </w:rPr>
              <w:t xml:space="preserve">(документация </w:t>
            </w:r>
            <w:r>
              <w:rPr>
                <w:b/>
                <w:color w:val="auto"/>
              </w:rPr>
              <w:t xml:space="preserve">о закупке </w:t>
            </w:r>
            <w:r w:rsidRPr="00C45DD9">
              <w:rPr>
                <w:b/>
                <w:color w:val="auto"/>
              </w:rPr>
              <w:t>может не предусматривать проведение дополнительн</w:t>
            </w:r>
            <w:r w:rsidR="00E5379C">
              <w:rPr>
                <w:b/>
                <w:color w:val="auto"/>
              </w:rPr>
              <w:t>ого  этапа, предусмотренного подпунктом 1.5.1 пункта 1.5 настоящей документации о закупке</w:t>
            </w:r>
            <w:r w:rsidRPr="00C45DD9">
              <w:rPr>
                <w:b/>
                <w:color w:val="auto"/>
              </w:rPr>
              <w:t>)</w:t>
            </w:r>
            <w:r>
              <w:rPr>
                <w:b/>
                <w:color w:val="auto"/>
              </w:rPr>
              <w:t xml:space="preserve">. </w:t>
            </w:r>
          </w:p>
        </w:tc>
        <w:tc>
          <w:tcPr>
            <w:tcW w:w="7371" w:type="dxa"/>
          </w:tcPr>
          <w:p w14:paraId="02CF0598" w14:textId="2C2EF5E1" w:rsidR="004C3561" w:rsidRDefault="004C3561" w:rsidP="004C3561">
            <w:pPr>
              <w:pStyle w:val="19"/>
              <w:numPr>
                <w:ilvl w:val="1"/>
                <w:numId w:val="16"/>
              </w:numPr>
              <w:ind w:left="34" w:firstLine="533"/>
              <w:rPr>
                <w:sz w:val="24"/>
                <w:szCs w:val="24"/>
              </w:rPr>
            </w:pPr>
            <w:r>
              <w:rPr>
                <w:sz w:val="24"/>
                <w:szCs w:val="24"/>
              </w:rPr>
              <w:lastRenderedPageBreak/>
              <w:t>Проведение квалификационного отбора участников Запроса предложений.</w:t>
            </w:r>
          </w:p>
          <w:p w14:paraId="5B16525D" w14:textId="77777777" w:rsidR="004C3561" w:rsidRPr="00AB706E" w:rsidRDefault="004C3561" w:rsidP="004C3561">
            <w:pPr>
              <w:ind w:left="34" w:firstLine="533"/>
              <w:jc w:val="both"/>
            </w:pPr>
            <w:r w:rsidRPr="00AB706E">
              <w:lastRenderedPageBreak/>
              <w:t>Помимо указанных в подпункте 1.5.2 пункта 1.5 настоящей документации о закупке требований, к претенденту</w:t>
            </w:r>
            <w:r>
              <w:t>, участнику</w:t>
            </w:r>
            <w:r w:rsidRPr="00AB706E">
              <w:t xml:space="preserve"> предъявляются следующие единые квалификационные требования:</w:t>
            </w:r>
          </w:p>
          <w:p w14:paraId="026291D5" w14:textId="77777777" w:rsidR="004C3561" w:rsidRDefault="004C3561" w:rsidP="004C3561">
            <w:pPr>
              <w:ind w:left="34" w:firstLine="533"/>
              <w:jc w:val="both"/>
            </w:pPr>
            <w:r>
              <w:t>1.1.</w:t>
            </w:r>
            <w:r w:rsidRPr="00DC2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t>работы по замене</w:t>
            </w:r>
            <w:r w:rsidRPr="00DC2985">
              <w:t xml:space="preserve"> стекол (стеклопакетов) в перегородках/ в помещениях), с суммарной стоимостью договора(-</w:t>
            </w:r>
            <w:proofErr w:type="spellStart"/>
            <w:r w:rsidRPr="00DC2985">
              <w:t>ов</w:t>
            </w:r>
            <w:proofErr w:type="spellEnd"/>
            <w:r w:rsidRPr="00DC2985">
              <w:t>) не менее 20 % от начальной (максимальной) цены договора/цены лота</w:t>
            </w:r>
            <w:r>
              <w:t>;</w:t>
            </w:r>
          </w:p>
          <w:p w14:paraId="1A814CE8" w14:textId="77777777" w:rsidR="004C3561" w:rsidRDefault="004C3561" w:rsidP="004C3561">
            <w:pPr>
              <w:ind w:left="34" w:firstLine="533"/>
              <w:jc w:val="both"/>
            </w:pPr>
            <w:r>
              <w:t>1.2.наличие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p>
          <w:p w14:paraId="6D70206B" w14:textId="77777777" w:rsidR="004C3561" w:rsidRDefault="004C3561" w:rsidP="004C3561">
            <w:pPr>
              <w:ind w:left="34" w:firstLine="533"/>
              <w:jc w:val="both"/>
            </w:pPr>
          </w:p>
          <w:p w14:paraId="0198AC4D" w14:textId="77777777" w:rsidR="004C3561" w:rsidRDefault="004C3561" w:rsidP="004C3561">
            <w:pPr>
              <w:pStyle w:val="aff7"/>
              <w:numPr>
                <w:ilvl w:val="1"/>
                <w:numId w:val="16"/>
              </w:numPr>
              <w:ind w:left="34" w:firstLine="533"/>
              <w:jc w:val="both"/>
            </w:pPr>
            <w:r>
              <w:t>Список документов представляемых претендентом для подтверждения соответствия единым квалификационным требованиям:</w:t>
            </w:r>
          </w:p>
          <w:p w14:paraId="5916AA03" w14:textId="77777777" w:rsidR="004C3561" w:rsidRPr="00A43866" w:rsidRDefault="004C3561" w:rsidP="004C3561">
            <w:pPr>
              <w:ind w:left="34" w:firstLine="533"/>
              <w:jc w:val="both"/>
            </w:pPr>
            <w:r>
              <w:t>2.1.</w:t>
            </w: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14:paraId="55851D17" w14:textId="77777777" w:rsidR="004C3561" w:rsidRDefault="004C3561" w:rsidP="004C3561">
            <w:pPr>
              <w:ind w:left="34" w:firstLine="533"/>
              <w:jc w:val="both"/>
            </w:pPr>
            <w:r>
              <w:t>2.2.</w:t>
            </w: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6EB9E527" w14:textId="77777777" w:rsidR="004C3561" w:rsidRDefault="004C3561" w:rsidP="004C3561">
            <w:pPr>
              <w:ind w:left="34" w:firstLine="533"/>
              <w:jc w:val="both"/>
            </w:pPr>
            <w:r>
              <w:t>2.3.</w:t>
            </w: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38AF8E6D" w14:textId="6C98F549" w:rsidR="00CD6961" w:rsidRPr="00DF2046" w:rsidRDefault="004C3561" w:rsidP="004C3561">
            <w:pPr>
              <w:pStyle w:val="af9"/>
              <w:tabs>
                <w:tab w:val="left" w:pos="1418"/>
              </w:tabs>
              <w:ind w:left="34" w:firstLine="533"/>
              <w:rPr>
                <w:sz w:val="24"/>
                <w:highlight w:val="cyan"/>
              </w:rPr>
            </w:pPr>
            <w:r>
              <w:t>2.4.</w:t>
            </w:r>
            <w:r w:rsidRPr="00DC2985">
              <w:t>действующие 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t>. Предоставляется копия документа, заверенная претендентом.</w:t>
            </w:r>
          </w:p>
        </w:tc>
      </w:tr>
      <w:tr w:rsidR="00E5379C" w:rsidRPr="00F86FAA" w14:paraId="38AF8EB1" w14:textId="77777777" w:rsidTr="00FA4FD6">
        <w:tc>
          <w:tcPr>
            <w:tcW w:w="567" w:type="dxa"/>
          </w:tcPr>
          <w:p w14:paraId="38AF8E75" w14:textId="77777777" w:rsidR="00E5379C" w:rsidRPr="00F86FAA" w:rsidRDefault="00E5379C"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14:paraId="38AF8E76" w14:textId="21E0B103" w:rsidR="00E5379C" w:rsidRPr="00F86FAA" w:rsidRDefault="00E5379C">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 xml:space="preserve">Запросе предложений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371" w:type="dxa"/>
          </w:tcPr>
          <w:p w14:paraId="12D9002D" w14:textId="77777777" w:rsidR="00E5379C" w:rsidRDefault="00E5379C" w:rsidP="003D3596">
            <w:pPr>
              <w:pStyle w:val="af9"/>
              <w:rPr>
                <w:b/>
                <w:i/>
                <w:sz w:val="24"/>
              </w:rPr>
            </w:pPr>
          </w:p>
          <w:tbl>
            <w:tblPr>
              <w:tblStyle w:val="afff2"/>
              <w:tblW w:w="0" w:type="auto"/>
              <w:tblLayout w:type="fixed"/>
              <w:tblLook w:val="04A0" w:firstRow="1" w:lastRow="0" w:firstColumn="1" w:lastColumn="0" w:noHBand="0" w:noVBand="1"/>
            </w:tblPr>
            <w:tblGrid>
              <w:gridCol w:w="5274"/>
              <w:gridCol w:w="1263"/>
            </w:tblGrid>
            <w:tr w:rsidR="004C3561" w14:paraId="1C51EFF3" w14:textId="77777777" w:rsidTr="004C3561">
              <w:tc>
                <w:tcPr>
                  <w:tcW w:w="5274" w:type="dxa"/>
                </w:tcPr>
                <w:p w14:paraId="10F9D40F" w14:textId="77777777" w:rsidR="004C3561" w:rsidRDefault="004C3561" w:rsidP="004C3561">
                  <w:pPr>
                    <w:pStyle w:val="af9"/>
                    <w:ind w:firstLine="0"/>
                    <w:rPr>
                      <w:i/>
                      <w:sz w:val="24"/>
                      <w:highlight w:val="cyan"/>
                    </w:rPr>
                  </w:pPr>
                  <w:r>
                    <w:rPr>
                      <w:sz w:val="24"/>
                    </w:rPr>
                    <w:t xml:space="preserve">Стоимость выполнения работ </w:t>
                  </w:r>
                </w:p>
              </w:tc>
              <w:tc>
                <w:tcPr>
                  <w:tcW w:w="1263" w:type="dxa"/>
                </w:tcPr>
                <w:p w14:paraId="5B490BAE" w14:textId="77777777" w:rsidR="004C3561" w:rsidRDefault="004C3561" w:rsidP="004C3561">
                  <w:pPr>
                    <w:pStyle w:val="af9"/>
                    <w:ind w:firstLine="0"/>
                    <w:rPr>
                      <w:i/>
                      <w:sz w:val="24"/>
                      <w:highlight w:val="cyan"/>
                    </w:rPr>
                  </w:pPr>
                  <w:r>
                    <w:rPr>
                      <w:sz w:val="24"/>
                      <w:lang w:val="en-US"/>
                    </w:rPr>
                    <w:t>0,55</w:t>
                  </w:r>
                </w:p>
              </w:tc>
            </w:tr>
            <w:tr w:rsidR="004C3561" w14:paraId="3A684A66" w14:textId="77777777" w:rsidTr="004C3561">
              <w:tc>
                <w:tcPr>
                  <w:tcW w:w="5274" w:type="dxa"/>
                </w:tcPr>
                <w:p w14:paraId="0E6EF9AC" w14:textId="77777777" w:rsidR="004C3561" w:rsidRDefault="004C3561" w:rsidP="004C3561">
                  <w:pPr>
                    <w:pStyle w:val="af9"/>
                    <w:ind w:firstLine="0"/>
                    <w:rPr>
                      <w:i/>
                      <w:sz w:val="24"/>
                      <w:highlight w:val="cyan"/>
                    </w:rPr>
                  </w:pPr>
                  <w:r>
                    <w:rPr>
                      <w:sz w:val="24"/>
                    </w:rPr>
                    <w:t xml:space="preserve">Срок выполнения работ </w:t>
                  </w:r>
                </w:p>
              </w:tc>
              <w:tc>
                <w:tcPr>
                  <w:tcW w:w="1263" w:type="dxa"/>
                </w:tcPr>
                <w:p w14:paraId="526CFE65" w14:textId="77777777" w:rsidR="004C3561" w:rsidRDefault="004C3561" w:rsidP="004C3561">
                  <w:pPr>
                    <w:pStyle w:val="af9"/>
                    <w:ind w:firstLine="0"/>
                    <w:rPr>
                      <w:i/>
                      <w:sz w:val="24"/>
                      <w:highlight w:val="cyan"/>
                    </w:rPr>
                  </w:pPr>
                  <w:r>
                    <w:rPr>
                      <w:sz w:val="24"/>
                      <w:lang w:val="en-US"/>
                    </w:rPr>
                    <w:t>0,10</w:t>
                  </w:r>
                </w:p>
              </w:tc>
            </w:tr>
            <w:tr w:rsidR="004C3561" w14:paraId="7E95AD8B" w14:textId="77777777" w:rsidTr="004C3561">
              <w:tc>
                <w:tcPr>
                  <w:tcW w:w="5274" w:type="dxa"/>
                </w:tcPr>
                <w:p w14:paraId="4DFAFF80" w14:textId="77777777" w:rsidR="004C3561" w:rsidRDefault="004C3561" w:rsidP="004C3561">
                  <w:pPr>
                    <w:pStyle w:val="af9"/>
                    <w:ind w:firstLine="0"/>
                    <w:rPr>
                      <w:i/>
                      <w:sz w:val="24"/>
                      <w:highlight w:val="cyan"/>
                    </w:rPr>
                  </w:pPr>
                  <w:r>
                    <w:rPr>
                      <w:sz w:val="24"/>
                    </w:rPr>
                    <w:t xml:space="preserve">Гарантийный срок на результаты работ </w:t>
                  </w:r>
                </w:p>
              </w:tc>
              <w:tc>
                <w:tcPr>
                  <w:tcW w:w="1263" w:type="dxa"/>
                </w:tcPr>
                <w:p w14:paraId="3128A02D" w14:textId="77777777" w:rsidR="004C3561" w:rsidRDefault="004C3561" w:rsidP="004C3561">
                  <w:pPr>
                    <w:pStyle w:val="af9"/>
                    <w:ind w:firstLine="0"/>
                    <w:rPr>
                      <w:i/>
                      <w:sz w:val="24"/>
                      <w:highlight w:val="cyan"/>
                    </w:rPr>
                  </w:pPr>
                  <w:r>
                    <w:rPr>
                      <w:sz w:val="24"/>
                      <w:lang w:val="en-US"/>
                    </w:rPr>
                    <w:t>0,15</w:t>
                  </w:r>
                </w:p>
              </w:tc>
            </w:tr>
            <w:tr w:rsidR="004C3561" w14:paraId="023AD7C0" w14:textId="77777777" w:rsidTr="004C3561">
              <w:tc>
                <w:tcPr>
                  <w:tcW w:w="5274" w:type="dxa"/>
                </w:tcPr>
                <w:p w14:paraId="4F2FAD79" w14:textId="3F605666" w:rsidR="004C3561" w:rsidRDefault="004C3561" w:rsidP="00BA04F4">
                  <w:pPr>
                    <w:pStyle w:val="af9"/>
                    <w:ind w:firstLine="0"/>
                    <w:rPr>
                      <w:i/>
                      <w:sz w:val="24"/>
                      <w:highlight w:val="cyan"/>
                    </w:rPr>
                  </w:pPr>
                  <w:r>
                    <w:rPr>
                      <w:sz w:val="24"/>
                    </w:rPr>
                    <w:t xml:space="preserve">Опыт выполнения работ (суммарная стоимость </w:t>
                  </w:r>
                  <w:r>
                    <w:rPr>
                      <w:sz w:val="24"/>
                    </w:rPr>
                    <w:lastRenderedPageBreak/>
                    <w:t>договоров, на выполнение работ на основании подпунктов 2.1 - 2.3 части 2 пункта 18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2 0</w:t>
                  </w:r>
                  <w:r w:rsidR="00BA04F4">
                    <w:rPr>
                      <w:sz w:val="24"/>
                    </w:rPr>
                    <w:t>89 66</w:t>
                  </w:r>
                  <w:r>
                    <w:rPr>
                      <w:sz w:val="24"/>
                    </w:rPr>
                    <w:t xml:space="preserve">7 (два миллиона </w:t>
                  </w:r>
                  <w:r w:rsidR="00BA04F4">
                    <w:rPr>
                      <w:sz w:val="24"/>
                    </w:rPr>
                    <w:t>восемьдесят д</w:t>
                  </w:r>
                  <w:r>
                    <w:rPr>
                      <w:sz w:val="24"/>
                    </w:rPr>
                    <w:t>е</w:t>
                  </w:r>
                  <w:r w:rsidR="00BA04F4">
                    <w:rPr>
                      <w:sz w:val="24"/>
                    </w:rPr>
                    <w:t>вять</w:t>
                  </w:r>
                  <w:r>
                    <w:rPr>
                      <w:sz w:val="24"/>
                    </w:rPr>
                    <w:t xml:space="preserve"> тысяч </w:t>
                  </w:r>
                  <w:r w:rsidR="00BA04F4">
                    <w:rPr>
                      <w:sz w:val="24"/>
                    </w:rPr>
                    <w:t>шестьсот</w:t>
                  </w:r>
                  <w:r>
                    <w:rPr>
                      <w:sz w:val="24"/>
                    </w:rPr>
                    <w:t xml:space="preserve"> </w:t>
                  </w:r>
                  <w:r w:rsidR="00BA04F4">
                    <w:rPr>
                      <w:sz w:val="24"/>
                    </w:rPr>
                    <w:t>ш</w:t>
                  </w:r>
                  <w:r>
                    <w:rPr>
                      <w:sz w:val="24"/>
                    </w:rPr>
                    <w:t>е</w:t>
                  </w:r>
                  <w:r w:rsidR="00BA04F4">
                    <w:rPr>
                      <w:sz w:val="24"/>
                    </w:rPr>
                    <w:t>ст</w:t>
                  </w:r>
                  <w:r>
                    <w:rPr>
                      <w:sz w:val="24"/>
                    </w:rPr>
                    <w:t xml:space="preserve">ьдесят семь) рублей.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1263" w:type="dxa"/>
                </w:tcPr>
                <w:p w14:paraId="731EDE16" w14:textId="77777777" w:rsidR="004C3561" w:rsidRDefault="004C3561" w:rsidP="004C3561">
                  <w:pPr>
                    <w:pStyle w:val="af9"/>
                    <w:ind w:firstLine="0"/>
                    <w:rPr>
                      <w:i/>
                      <w:sz w:val="24"/>
                      <w:highlight w:val="cyan"/>
                    </w:rPr>
                  </w:pPr>
                  <w:r>
                    <w:rPr>
                      <w:sz w:val="24"/>
                      <w:lang w:val="en-US"/>
                    </w:rPr>
                    <w:lastRenderedPageBreak/>
                    <w:t>0,15</w:t>
                  </w:r>
                </w:p>
              </w:tc>
            </w:tr>
            <w:tr w:rsidR="004C3561" w14:paraId="59868600" w14:textId="77777777" w:rsidTr="004C3561">
              <w:tc>
                <w:tcPr>
                  <w:tcW w:w="5274" w:type="dxa"/>
                </w:tcPr>
                <w:p w14:paraId="2673877D" w14:textId="77777777" w:rsidR="004C3561" w:rsidRDefault="004C3561" w:rsidP="004C3561">
                  <w:pPr>
                    <w:pStyle w:val="af9"/>
                    <w:ind w:firstLine="0"/>
                    <w:rPr>
                      <w:i/>
                      <w:sz w:val="24"/>
                      <w:highlight w:val="cyan"/>
                    </w:rPr>
                  </w:pPr>
                  <w:r>
                    <w:rPr>
                      <w:sz w:val="24"/>
                    </w:rPr>
                    <w:t xml:space="preserve">Размер аванса </w:t>
                  </w:r>
                </w:p>
              </w:tc>
              <w:tc>
                <w:tcPr>
                  <w:tcW w:w="1263" w:type="dxa"/>
                </w:tcPr>
                <w:p w14:paraId="39219CBB" w14:textId="77777777" w:rsidR="004C3561" w:rsidRDefault="004C3561" w:rsidP="004C3561">
                  <w:pPr>
                    <w:pStyle w:val="af9"/>
                    <w:ind w:firstLine="0"/>
                    <w:rPr>
                      <w:i/>
                      <w:sz w:val="24"/>
                      <w:highlight w:val="cyan"/>
                    </w:rPr>
                  </w:pPr>
                  <w:r>
                    <w:rPr>
                      <w:sz w:val="24"/>
                      <w:lang w:val="en-US"/>
                    </w:rPr>
                    <w:t>0,05</w:t>
                  </w:r>
                </w:p>
              </w:tc>
            </w:tr>
          </w:tbl>
          <w:p w14:paraId="38AF8EB0" w14:textId="77777777" w:rsidR="004C3561" w:rsidRPr="00F86FAA" w:rsidRDefault="004C3561" w:rsidP="003D3596">
            <w:pPr>
              <w:pStyle w:val="af9"/>
              <w:rPr>
                <w:b/>
                <w:i/>
                <w:sz w:val="24"/>
              </w:rPr>
            </w:pPr>
          </w:p>
        </w:tc>
      </w:tr>
      <w:tr w:rsidR="00E5379C" w:rsidRPr="00F86FAA" w14:paraId="38AF8EC0" w14:textId="77777777" w:rsidTr="00FA4FD6">
        <w:tc>
          <w:tcPr>
            <w:tcW w:w="567" w:type="dxa"/>
          </w:tcPr>
          <w:p w14:paraId="38AF8EB2" w14:textId="77777777" w:rsidR="00E5379C" w:rsidRPr="00F86FAA" w:rsidRDefault="00E5379C" w:rsidP="009830CC">
            <w:pPr>
              <w:pStyle w:val="19"/>
              <w:ind w:firstLine="0"/>
              <w:rPr>
                <w:b/>
                <w:sz w:val="24"/>
                <w:szCs w:val="24"/>
              </w:rPr>
            </w:pPr>
            <w:r>
              <w:rPr>
                <w:b/>
                <w:sz w:val="24"/>
                <w:szCs w:val="24"/>
              </w:rPr>
              <w:lastRenderedPageBreak/>
              <w:t>20</w:t>
            </w:r>
            <w:r w:rsidRPr="00F86FAA">
              <w:rPr>
                <w:b/>
                <w:sz w:val="24"/>
                <w:szCs w:val="24"/>
              </w:rPr>
              <w:t>.</w:t>
            </w:r>
          </w:p>
        </w:tc>
        <w:tc>
          <w:tcPr>
            <w:tcW w:w="2268" w:type="dxa"/>
          </w:tcPr>
          <w:p w14:paraId="38AF8EB3" w14:textId="77777777" w:rsidR="00E5379C" w:rsidRPr="00F86FAA" w:rsidRDefault="00E5379C">
            <w:pPr>
              <w:pStyle w:val="Default"/>
              <w:rPr>
                <w:b/>
                <w:color w:val="auto"/>
              </w:rPr>
            </w:pPr>
            <w:r w:rsidRPr="00F86FAA">
              <w:rPr>
                <w:b/>
                <w:color w:val="auto"/>
              </w:rPr>
              <w:t>Особенности заключения договора</w:t>
            </w:r>
          </w:p>
        </w:tc>
        <w:tc>
          <w:tcPr>
            <w:tcW w:w="7371" w:type="dxa"/>
          </w:tcPr>
          <w:p w14:paraId="3FB10BC6" w14:textId="77777777" w:rsidR="004C3561" w:rsidRPr="00460C07" w:rsidRDefault="004C3561" w:rsidP="004C3561">
            <w:pPr>
              <w:pStyle w:val="af9"/>
              <w:ind w:firstLine="743"/>
              <w:rPr>
                <w:sz w:val="24"/>
              </w:rPr>
            </w:pPr>
            <w:r w:rsidRPr="00460C07">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14:paraId="061D74E3" w14:textId="77777777" w:rsidR="004C3561" w:rsidRPr="00460C07" w:rsidRDefault="004C3561" w:rsidP="004C3561">
            <w:pPr>
              <w:pStyle w:val="-3"/>
              <w:numPr>
                <w:ilvl w:val="2"/>
                <w:numId w:val="0"/>
              </w:numPr>
              <w:tabs>
                <w:tab w:val="num" w:pos="1985"/>
              </w:tabs>
              <w:ind w:firstLine="709"/>
              <w:rPr>
                <w:sz w:val="24"/>
              </w:rPr>
            </w:pPr>
            <w:r w:rsidRPr="00460C07">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14:paraId="3319E6A8" w14:textId="77777777" w:rsidR="004C3561" w:rsidRPr="00460C07" w:rsidRDefault="004C3561" w:rsidP="004C3561">
            <w:pPr>
              <w:pStyle w:val="-3"/>
              <w:numPr>
                <w:ilvl w:val="2"/>
                <w:numId w:val="0"/>
              </w:numPr>
              <w:tabs>
                <w:tab w:val="num" w:pos="1985"/>
              </w:tabs>
              <w:ind w:firstLine="709"/>
              <w:rPr>
                <w:sz w:val="24"/>
              </w:rPr>
            </w:pPr>
            <w:r w:rsidRPr="00460C0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267234C" w14:textId="77777777" w:rsidR="004C3561" w:rsidRDefault="004C3561" w:rsidP="004C3561">
            <w:pPr>
              <w:pStyle w:val="-3"/>
              <w:numPr>
                <w:ilvl w:val="2"/>
                <w:numId w:val="0"/>
              </w:numPr>
              <w:tabs>
                <w:tab w:val="num" w:pos="1985"/>
              </w:tabs>
              <w:ind w:firstLine="709"/>
              <w:rPr>
                <w:sz w:val="24"/>
              </w:rPr>
            </w:pPr>
            <w:r w:rsidRPr="00460C0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8AF8EBF" w14:textId="49C1CEAF" w:rsidR="00E5379C" w:rsidRPr="00A3070E" w:rsidRDefault="004C3561" w:rsidP="004C3561">
            <w:pPr>
              <w:pStyle w:val="-3"/>
              <w:numPr>
                <w:ilvl w:val="2"/>
                <w:numId w:val="0"/>
              </w:numPr>
              <w:tabs>
                <w:tab w:val="num" w:pos="1985"/>
              </w:tabs>
              <w:ind w:firstLine="709"/>
              <w:rPr>
                <w:sz w:val="24"/>
              </w:rPr>
            </w:pPr>
            <w:r w:rsidRPr="00460C0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5379C" w:rsidRPr="00F86FAA" w14:paraId="38AF8EC4" w14:textId="77777777" w:rsidTr="00FA4FD6">
        <w:tc>
          <w:tcPr>
            <w:tcW w:w="567" w:type="dxa"/>
          </w:tcPr>
          <w:p w14:paraId="38AF8EC1" w14:textId="77777777" w:rsidR="00E5379C" w:rsidRPr="00F86FAA" w:rsidRDefault="00E5379C" w:rsidP="00835CB1">
            <w:pPr>
              <w:pStyle w:val="19"/>
              <w:ind w:firstLine="0"/>
              <w:rPr>
                <w:b/>
                <w:sz w:val="24"/>
                <w:szCs w:val="24"/>
              </w:rPr>
            </w:pPr>
            <w:r>
              <w:rPr>
                <w:b/>
                <w:sz w:val="24"/>
                <w:szCs w:val="24"/>
              </w:rPr>
              <w:t>21</w:t>
            </w:r>
            <w:r w:rsidRPr="00F86FAA">
              <w:rPr>
                <w:b/>
                <w:sz w:val="24"/>
                <w:szCs w:val="24"/>
              </w:rPr>
              <w:t>.</w:t>
            </w:r>
          </w:p>
        </w:tc>
        <w:tc>
          <w:tcPr>
            <w:tcW w:w="2268" w:type="dxa"/>
          </w:tcPr>
          <w:p w14:paraId="38AF8EC2" w14:textId="77777777" w:rsidR="00E5379C" w:rsidRPr="00F86FAA" w:rsidRDefault="00E5379C">
            <w:pPr>
              <w:pStyle w:val="Default"/>
              <w:rPr>
                <w:b/>
                <w:color w:val="auto"/>
              </w:rPr>
            </w:pPr>
            <w:r w:rsidRPr="00F86FAA">
              <w:rPr>
                <w:b/>
                <w:color w:val="auto"/>
              </w:rPr>
              <w:t>Привлечение субподрядчиков, соисполнителей</w:t>
            </w:r>
          </w:p>
        </w:tc>
        <w:tc>
          <w:tcPr>
            <w:tcW w:w="7371" w:type="dxa"/>
          </w:tcPr>
          <w:p w14:paraId="38AF8EC3" w14:textId="22B0201F" w:rsidR="00E5379C" w:rsidRPr="00F86FAA" w:rsidRDefault="004C3561" w:rsidP="007774FD">
            <w:pPr>
              <w:pStyle w:val="19"/>
              <w:ind w:firstLine="0"/>
              <w:rPr>
                <w:sz w:val="24"/>
                <w:szCs w:val="24"/>
              </w:rPr>
            </w:pPr>
            <w:r>
              <w:rPr>
                <w:sz w:val="24"/>
                <w:szCs w:val="24"/>
              </w:rPr>
              <w:t>Допускается</w:t>
            </w:r>
          </w:p>
        </w:tc>
      </w:tr>
      <w:tr w:rsidR="00E5379C" w:rsidRPr="00F86FAA" w14:paraId="38AF8EC8" w14:textId="77777777" w:rsidTr="00FA4FD6">
        <w:tc>
          <w:tcPr>
            <w:tcW w:w="567" w:type="dxa"/>
          </w:tcPr>
          <w:p w14:paraId="38AF8EC5" w14:textId="77777777" w:rsidR="00E5379C" w:rsidRPr="00F86FAA" w:rsidRDefault="00E5379C" w:rsidP="00505622">
            <w:pPr>
              <w:pStyle w:val="19"/>
              <w:ind w:firstLine="0"/>
              <w:rPr>
                <w:b/>
                <w:sz w:val="24"/>
                <w:szCs w:val="24"/>
              </w:rPr>
            </w:pPr>
            <w:r>
              <w:rPr>
                <w:b/>
                <w:sz w:val="24"/>
                <w:szCs w:val="24"/>
              </w:rPr>
              <w:t>22</w:t>
            </w:r>
            <w:r w:rsidRPr="00F86FAA">
              <w:rPr>
                <w:b/>
                <w:sz w:val="24"/>
                <w:szCs w:val="24"/>
              </w:rPr>
              <w:t>.</w:t>
            </w:r>
          </w:p>
        </w:tc>
        <w:tc>
          <w:tcPr>
            <w:tcW w:w="2268" w:type="dxa"/>
          </w:tcPr>
          <w:p w14:paraId="38AF8EC6" w14:textId="77777777" w:rsidR="00E5379C" w:rsidRPr="00F86FAA" w:rsidRDefault="00E5379C" w:rsidP="00505622">
            <w:pPr>
              <w:pStyle w:val="Default"/>
              <w:rPr>
                <w:b/>
                <w:color w:val="auto"/>
              </w:rPr>
            </w:pPr>
            <w:r w:rsidRPr="003D2759">
              <w:rPr>
                <w:b/>
                <w:color w:val="auto"/>
              </w:rPr>
              <w:t>Срок действия Заявки</w:t>
            </w:r>
            <w:r w:rsidRPr="003D2759">
              <w:rPr>
                <w:b/>
                <w:color w:val="auto"/>
              </w:rPr>
              <w:tab/>
            </w:r>
          </w:p>
        </w:tc>
        <w:tc>
          <w:tcPr>
            <w:tcW w:w="7371" w:type="dxa"/>
          </w:tcPr>
          <w:p w14:paraId="38AF8EC7" w14:textId="16E9AFDF" w:rsidR="00E5379C" w:rsidRPr="00F86FAA" w:rsidRDefault="00E5379C" w:rsidP="004C3561">
            <w:pPr>
              <w:pStyle w:val="19"/>
              <w:ind w:firstLine="0"/>
              <w:rPr>
                <w:i/>
                <w:sz w:val="24"/>
                <w:szCs w:val="24"/>
              </w:rPr>
            </w:pPr>
            <w:r>
              <w:rPr>
                <w:sz w:val="24"/>
                <w:szCs w:val="24"/>
              </w:rPr>
              <w:t xml:space="preserve">Заявка должна действовать не менее </w:t>
            </w:r>
            <w:r w:rsidR="004C3561">
              <w:rPr>
                <w:sz w:val="24"/>
                <w:szCs w:val="24"/>
              </w:rPr>
              <w:t>90</w:t>
            </w:r>
            <w:r w:rsidR="004C3561" w:rsidRPr="00460C07">
              <w:rPr>
                <w:sz w:val="24"/>
                <w:szCs w:val="24"/>
              </w:rPr>
              <w:t xml:space="preserve"> (</w:t>
            </w:r>
            <w:r w:rsidR="004C3561">
              <w:rPr>
                <w:sz w:val="24"/>
                <w:szCs w:val="24"/>
              </w:rPr>
              <w:t>девяносто</w:t>
            </w:r>
            <w:r w:rsidR="004C3561" w:rsidRPr="00460C07">
              <w:rPr>
                <w:sz w:val="24"/>
                <w:szCs w:val="24"/>
              </w:rPr>
              <w:t>)</w:t>
            </w:r>
            <w:r w:rsidR="004C3561">
              <w:rPr>
                <w:sz w:val="24"/>
                <w:szCs w:val="24"/>
              </w:rPr>
              <w:t xml:space="preserve"> </w:t>
            </w:r>
            <w:r>
              <w:rPr>
                <w:sz w:val="24"/>
                <w:szCs w:val="24"/>
              </w:rPr>
              <w:t>календарных дней с даты окончания срока подачи Заявок (пункт 6 Информационной карты).</w:t>
            </w:r>
          </w:p>
        </w:tc>
      </w:tr>
      <w:tr w:rsidR="00E5379C" w:rsidRPr="00F86FAA" w14:paraId="38AF8ECC" w14:textId="77777777" w:rsidTr="00FA4FD6">
        <w:tc>
          <w:tcPr>
            <w:tcW w:w="567" w:type="dxa"/>
          </w:tcPr>
          <w:p w14:paraId="38AF8EC9" w14:textId="77777777" w:rsidR="00E5379C" w:rsidRPr="00F86FAA" w:rsidRDefault="00E5379C"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14:paraId="38AF8ECA" w14:textId="77777777" w:rsidR="00E5379C" w:rsidRPr="00F86FAA" w:rsidRDefault="00E5379C">
            <w:pPr>
              <w:pStyle w:val="Default"/>
              <w:rPr>
                <w:b/>
                <w:color w:val="auto"/>
              </w:rPr>
            </w:pPr>
            <w:r>
              <w:rPr>
                <w:b/>
                <w:color w:val="auto"/>
              </w:rPr>
              <w:t>Обеспечение З</w:t>
            </w:r>
            <w:r w:rsidRPr="00F86FAA">
              <w:rPr>
                <w:b/>
                <w:color w:val="auto"/>
              </w:rPr>
              <w:t>аявки</w:t>
            </w:r>
          </w:p>
        </w:tc>
        <w:tc>
          <w:tcPr>
            <w:tcW w:w="7371" w:type="dxa"/>
          </w:tcPr>
          <w:p w14:paraId="2F20740B" w14:textId="044B2A1B" w:rsidR="00E5379C" w:rsidRPr="004C3561" w:rsidRDefault="004C3561" w:rsidP="004C3561">
            <w:pPr>
              <w:pStyle w:val="19"/>
              <w:ind w:firstLine="0"/>
              <w:rPr>
                <w:sz w:val="24"/>
                <w:szCs w:val="24"/>
              </w:rPr>
            </w:pPr>
            <w:r>
              <w:rPr>
                <w:sz w:val="24"/>
                <w:szCs w:val="24"/>
              </w:rPr>
              <w:t>Не предусмотрено</w:t>
            </w:r>
          </w:p>
          <w:p w14:paraId="38AF8ECB" w14:textId="1E0CB5D6" w:rsidR="00E5379C" w:rsidRPr="00C10125" w:rsidRDefault="00E5379C" w:rsidP="004729E4">
            <w:pPr>
              <w:ind w:firstLine="397"/>
              <w:jc w:val="both"/>
            </w:pPr>
          </w:p>
        </w:tc>
      </w:tr>
      <w:tr w:rsidR="00E5379C" w:rsidRPr="00F86FAA" w14:paraId="38AF8ED0" w14:textId="77777777" w:rsidTr="00FA4FD6">
        <w:tc>
          <w:tcPr>
            <w:tcW w:w="567" w:type="dxa"/>
          </w:tcPr>
          <w:p w14:paraId="38AF8ECD" w14:textId="1B224D61" w:rsidR="00E5379C" w:rsidRPr="00F86FAA" w:rsidRDefault="00E5379C"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14:paraId="38AF8ECE" w14:textId="77777777" w:rsidR="00E5379C" w:rsidRPr="00F86FAA" w:rsidRDefault="00E5379C" w:rsidP="00DF6AE3">
            <w:pPr>
              <w:pStyle w:val="Default"/>
              <w:rPr>
                <w:b/>
                <w:color w:val="auto"/>
              </w:rPr>
            </w:pPr>
            <w:r w:rsidRPr="00F86FAA">
              <w:rPr>
                <w:b/>
                <w:color w:val="auto"/>
              </w:rPr>
              <w:t>Обеспечение исполнения договора</w:t>
            </w:r>
          </w:p>
        </w:tc>
        <w:tc>
          <w:tcPr>
            <w:tcW w:w="7371" w:type="dxa"/>
          </w:tcPr>
          <w:p w14:paraId="38AF8ECF" w14:textId="401C81E7" w:rsidR="00E5379C" w:rsidRPr="00C10125" w:rsidRDefault="004C3561" w:rsidP="00D831D2">
            <w:pPr>
              <w:pStyle w:val="19"/>
              <w:ind w:firstLine="0"/>
              <w:rPr>
                <w:sz w:val="24"/>
                <w:szCs w:val="24"/>
              </w:rPr>
            </w:pPr>
            <w:r>
              <w:rPr>
                <w:sz w:val="24"/>
                <w:szCs w:val="24"/>
              </w:rPr>
              <w:t>Не предусмотрено</w:t>
            </w:r>
          </w:p>
        </w:tc>
      </w:tr>
      <w:tr w:rsidR="00E5379C" w:rsidRPr="004A2CA8" w14:paraId="26438F1D" w14:textId="77777777" w:rsidTr="00FA4FD6">
        <w:tc>
          <w:tcPr>
            <w:tcW w:w="567" w:type="dxa"/>
          </w:tcPr>
          <w:p w14:paraId="20EB143A" w14:textId="0D6C7EDA" w:rsidR="00E5379C" w:rsidRPr="004A2CA8" w:rsidRDefault="00E5379C"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14:paraId="7573B774" w14:textId="77777777" w:rsidR="00E5379C" w:rsidRPr="004A2CA8" w:rsidRDefault="00E5379C" w:rsidP="00AD2CB8">
            <w:pPr>
              <w:pStyle w:val="Default"/>
              <w:rPr>
                <w:b/>
                <w:color w:val="auto"/>
              </w:rPr>
            </w:pPr>
            <w:r w:rsidRPr="004A2CA8">
              <w:rPr>
                <w:b/>
              </w:rPr>
              <w:t>Срок заключения договора</w:t>
            </w:r>
          </w:p>
        </w:tc>
        <w:tc>
          <w:tcPr>
            <w:tcW w:w="7371" w:type="dxa"/>
          </w:tcPr>
          <w:p w14:paraId="7351DACB" w14:textId="1F7F23E2" w:rsidR="00E5379C" w:rsidRPr="004A2CA8" w:rsidRDefault="00E5379C" w:rsidP="00FD6EE0">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w:t>
            </w:r>
            <w:proofErr w:type="gramStart"/>
            <w:r>
              <w:rPr>
                <w:sz w:val="24"/>
                <w:szCs w:val="24"/>
              </w:rPr>
              <w:lastRenderedPageBreak/>
              <w:t>5  дней</w:t>
            </w:r>
            <w:proofErr w:type="gramEnd"/>
            <w:r>
              <w:rPr>
                <w:sz w:val="24"/>
                <w:szCs w:val="24"/>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5379C" w:rsidRPr="004A2CA8" w14:paraId="17BA712D" w14:textId="77777777" w:rsidTr="00FA4FD6">
        <w:tc>
          <w:tcPr>
            <w:tcW w:w="567" w:type="dxa"/>
          </w:tcPr>
          <w:p w14:paraId="3E7A6148" w14:textId="3881FFF7" w:rsidR="00E5379C" w:rsidRPr="004A2CA8" w:rsidRDefault="00E5379C" w:rsidP="000C383C">
            <w:pPr>
              <w:pStyle w:val="19"/>
              <w:ind w:firstLine="0"/>
              <w:rPr>
                <w:b/>
                <w:sz w:val="24"/>
                <w:szCs w:val="24"/>
              </w:rPr>
            </w:pPr>
            <w:r>
              <w:rPr>
                <w:b/>
                <w:sz w:val="24"/>
                <w:szCs w:val="24"/>
              </w:rPr>
              <w:lastRenderedPageBreak/>
              <w:t>26.</w:t>
            </w:r>
          </w:p>
        </w:tc>
        <w:tc>
          <w:tcPr>
            <w:tcW w:w="2268" w:type="dxa"/>
          </w:tcPr>
          <w:p w14:paraId="77F2CD10" w14:textId="0A922641" w:rsidR="00E5379C" w:rsidRPr="004A2CA8" w:rsidRDefault="00E5379C" w:rsidP="00AD2CB8">
            <w:pPr>
              <w:pStyle w:val="Default"/>
              <w:rPr>
                <w:b/>
              </w:rPr>
            </w:pPr>
            <w:r>
              <w:rPr>
                <w:b/>
              </w:rPr>
              <w:t>Срок действия договора</w:t>
            </w:r>
          </w:p>
        </w:tc>
        <w:tc>
          <w:tcPr>
            <w:tcW w:w="7371" w:type="dxa"/>
          </w:tcPr>
          <w:p w14:paraId="38B1CAB6" w14:textId="5D3930F8" w:rsidR="00E5379C" w:rsidRPr="00473F4C" w:rsidRDefault="00E5379C" w:rsidP="00242695">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14:paraId="61BD6060" w14:textId="77777777" w:rsidR="002079EB" w:rsidRDefault="002079EB" w:rsidP="00D72C8B">
      <w:pPr>
        <w:pStyle w:val="19"/>
        <w:ind w:firstLine="0"/>
        <w:jc w:val="right"/>
        <w:outlineLvl w:val="0"/>
        <w:rPr>
          <w:rFonts w:eastAsia="MS Mincho"/>
          <w:szCs w:val="28"/>
        </w:rPr>
        <w:sectPr w:rsidR="002079EB" w:rsidSect="001531DF">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1CEE6272" w14:textId="77777777"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14:paraId="00436DE9" w14:textId="77777777" w:rsidR="00E5379C" w:rsidRDefault="00E5379C" w:rsidP="00E5379C">
      <w:pPr>
        <w:ind w:firstLine="425"/>
        <w:jc w:val="right"/>
        <w:rPr>
          <w:sz w:val="28"/>
          <w:szCs w:val="28"/>
        </w:rPr>
      </w:pPr>
      <w:r>
        <w:rPr>
          <w:sz w:val="28"/>
          <w:szCs w:val="28"/>
        </w:rPr>
        <w:t>к документации о закупке</w:t>
      </w:r>
    </w:p>
    <w:p w14:paraId="38AF8ED6" w14:textId="77777777" w:rsidR="000954FB" w:rsidRDefault="000954FB" w:rsidP="000954FB">
      <w:pPr>
        <w:ind w:firstLine="425"/>
        <w:jc w:val="right"/>
        <w:rPr>
          <w:sz w:val="28"/>
          <w:szCs w:val="28"/>
        </w:rPr>
      </w:pPr>
    </w:p>
    <w:p w14:paraId="38AF8ED7" w14:textId="77777777" w:rsidR="000954FB" w:rsidRPr="00445DDD" w:rsidRDefault="000954FB" w:rsidP="000954FB">
      <w:pPr>
        <w:jc w:val="center"/>
        <w:rPr>
          <w:b/>
          <w:sz w:val="28"/>
          <w:szCs w:val="28"/>
        </w:rPr>
      </w:pPr>
      <w:r w:rsidRPr="00445DDD">
        <w:rPr>
          <w:b/>
          <w:sz w:val="28"/>
          <w:szCs w:val="28"/>
        </w:rPr>
        <w:t>На бланке претендента</w:t>
      </w:r>
    </w:p>
    <w:p w14:paraId="38AF8ED8" w14:textId="317DB338" w:rsidR="000954FB" w:rsidRPr="00C03380" w:rsidRDefault="000954FB" w:rsidP="00712640">
      <w:pPr>
        <w:jc w:val="center"/>
        <w:outlineLvl w:val="1"/>
        <w:rPr>
          <w:b/>
          <w:sz w:val="28"/>
        </w:rPr>
      </w:pPr>
      <w:r w:rsidRPr="00C03380">
        <w:rPr>
          <w:b/>
          <w:sz w:val="28"/>
        </w:rPr>
        <w:t>ЗАЯВКА ______________ (наименование претендента)</w:t>
      </w:r>
    </w:p>
    <w:p w14:paraId="71698191" w14:textId="77777777" w:rsidR="0000646D"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proofErr w:type="spellStart"/>
      <w:r w:rsidR="002A1BFB">
        <w:rPr>
          <w:b/>
          <w:sz w:val="28"/>
        </w:rPr>
        <w:t>ЗПэ</w:t>
      </w:r>
      <w:proofErr w:type="spellEnd"/>
      <w:r w:rsidR="004774CF" w:rsidRPr="00C03380">
        <w:rPr>
          <w:b/>
          <w:sz w:val="28"/>
        </w:rPr>
        <w:t>-</w:t>
      </w:r>
      <w:r w:rsidR="002A1BFB">
        <w:rPr>
          <w:b/>
          <w:sz w:val="28"/>
        </w:rPr>
        <w:t>МСП</w:t>
      </w:r>
      <w:r w:rsidR="004774CF" w:rsidRPr="00C03380">
        <w:rPr>
          <w:b/>
          <w:sz w:val="28"/>
        </w:rPr>
        <w:t>-</w:t>
      </w:r>
    </w:p>
    <w:p w14:paraId="38AF8ED9" w14:textId="491A56EC" w:rsidR="000954FB" w:rsidRPr="00C03380" w:rsidRDefault="0000646D" w:rsidP="00C03380">
      <w:pPr>
        <w:jc w:val="center"/>
        <w:rPr>
          <w:b/>
          <w:sz w:val="28"/>
        </w:rPr>
      </w:pPr>
      <w:r>
        <w:rPr>
          <w:b/>
          <w:sz w:val="28"/>
        </w:rPr>
        <w:t>ЦКПЗС-</w:t>
      </w:r>
      <w:r w:rsidR="002A1BFB">
        <w:rPr>
          <w:b/>
          <w:sz w:val="28"/>
        </w:rPr>
        <w:t>19</w:t>
      </w:r>
      <w:r w:rsidR="004774CF" w:rsidRPr="00C03380">
        <w:rPr>
          <w:b/>
          <w:sz w:val="28"/>
        </w:rPr>
        <w:t>-</w:t>
      </w:r>
      <w:r w:rsidR="000954FB" w:rsidRPr="00C03380">
        <w:rPr>
          <w:b/>
          <w:sz w:val="28"/>
        </w:rPr>
        <w:t>____</w:t>
      </w:r>
    </w:p>
    <w:p w14:paraId="38AF8EDA" w14:textId="77777777" w:rsidR="000954FB" w:rsidRPr="007415F9" w:rsidRDefault="000954FB" w:rsidP="000954FB"/>
    <w:p w14:paraId="38AF8EDB" w14:textId="39362115"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14:paraId="38AF8EDC" w14:textId="77777777"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14:paraId="38AF8EDD" w14:textId="77777777"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14:paraId="38AF8EDE" w14:textId="59E567B4" w:rsidR="000954FB" w:rsidRPr="00002090" w:rsidRDefault="000954FB" w:rsidP="000954FB">
      <w:pPr>
        <w:pStyle w:val="19"/>
        <w:ind w:firstLine="708"/>
        <w:rPr>
          <w:szCs w:val="28"/>
        </w:rPr>
      </w:pPr>
      <w:r w:rsidRPr="00002090">
        <w:rPr>
          <w:szCs w:val="28"/>
        </w:rPr>
        <w:t>Настоящим подтверждается, что ________</w:t>
      </w:r>
      <w:proofErr w:type="gramStart"/>
      <w:r w:rsidRPr="00002090">
        <w:rPr>
          <w:szCs w:val="28"/>
        </w:rPr>
        <w:t>_(</w:t>
      </w:r>
      <w:proofErr w:type="gramEnd"/>
      <w:r w:rsidRPr="00002090">
        <w:rPr>
          <w:i/>
          <w:szCs w:val="28"/>
        </w:rPr>
        <w:t>наименование претендента)</w:t>
      </w:r>
      <w:r w:rsidRPr="00002090">
        <w:rPr>
          <w:szCs w:val="28"/>
        </w:rPr>
        <w:t xml:space="preserve"> ознакомилось(</w:t>
      </w:r>
      <w:r w:rsidR="00533F3B">
        <w:rPr>
          <w:szCs w:val="28"/>
        </w:rPr>
        <w:t>-</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r w:rsidR="00533F3B">
        <w:rPr>
          <w:szCs w:val="28"/>
        </w:rPr>
        <w:t>-</w:t>
      </w:r>
      <w:proofErr w:type="spellStart"/>
      <w:r w:rsidRPr="00002090">
        <w:rPr>
          <w:szCs w:val="28"/>
        </w:rPr>
        <w:t>ен</w:t>
      </w:r>
      <w:proofErr w:type="spellEnd"/>
      <w:r w:rsidRPr="00002090">
        <w:rPr>
          <w:szCs w:val="28"/>
        </w:rPr>
        <w:t>) и возражений не имеет.</w:t>
      </w:r>
    </w:p>
    <w:p w14:paraId="38AF8EDF" w14:textId="50C8571B"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r w:rsidR="00533F3B">
        <w:rPr>
          <w:szCs w:val="28"/>
        </w:rPr>
        <w:t>-</w:t>
      </w:r>
      <w:proofErr w:type="spellStart"/>
      <w:r w:rsidRPr="00002090">
        <w:rPr>
          <w:szCs w:val="28"/>
        </w:rPr>
        <w:t>ен</w:t>
      </w:r>
      <w:proofErr w:type="spellEnd"/>
      <w:r w:rsidRPr="00002090">
        <w:rPr>
          <w:szCs w:val="28"/>
        </w:rPr>
        <w:t>) с тем, что:</w:t>
      </w:r>
    </w:p>
    <w:p w14:paraId="38AF8EE0"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14:paraId="38AF8EE1"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14:paraId="38AF8EE2" w14:textId="4CB90788" w:rsidR="000954FB" w:rsidRPr="00002090" w:rsidRDefault="00A6418A"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14:paraId="38AF8EE3"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14:paraId="38AF8EE4" w14:textId="77777777"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14:paraId="38AF8EE5" w14:textId="77777777" w:rsidR="000954FB" w:rsidRDefault="000954FB" w:rsidP="00F356EB">
      <w:pPr>
        <w:numPr>
          <w:ilvl w:val="0"/>
          <w:numId w:val="11"/>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14:paraId="3F87313C" w14:textId="333217CE" w:rsidR="00902129" w:rsidRDefault="000954FB" w:rsidP="00F356EB">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
    <w:p w14:paraId="38AF8EE6" w14:textId="32043E43"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предупрежден(</w:t>
      </w:r>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14:paraId="38AF8EE7" w14:textId="2D15C046"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договор(</w:t>
      </w:r>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14:paraId="38AF8EE8"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8AF8EE9"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8AF8EEA"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14:paraId="38AF8EEB" w14:textId="0C173F24"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14:paraId="38AF8EEC" w14:textId="71A8BAF2"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14:paraId="38AF8EED" w14:textId="367E0549"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14:paraId="38AF8EEE" w14:textId="065B494C"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14:paraId="38AF8EEF" w14:textId="1B9DA2C7"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14:paraId="38AF8EF0" w14:textId="77777777"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14:paraId="38AF8EF1" w14:textId="12247AE7" w:rsidR="000954FB" w:rsidRDefault="000954FB" w:rsidP="000954FB">
      <w:pPr>
        <w:pStyle w:val="af9"/>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14:paraId="38AF8EF2" w14:textId="1A97ABEC"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14:paraId="38AF8EF3" w14:textId="241BB5CC"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14:paraId="38AF8EF4" w14:textId="097A7D4B"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14:paraId="6396ED96" w14:textId="24F82879" w:rsidR="00902129" w:rsidRPr="0065479E" w:rsidRDefault="00902129" w:rsidP="00902129">
      <w:pPr>
        <w:pStyle w:val="af9"/>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
    <w:p w14:paraId="05CB4EB3" w14:textId="5F357256" w:rsidR="00902129" w:rsidRPr="00002090" w:rsidRDefault="00902129" w:rsidP="00902129">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14:paraId="38AF8EF5" w14:textId="77777777"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14:paraId="38AF8EF6" w14:textId="77777777"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14:paraId="38AF8EF7" w14:textId="77777777" w:rsidR="000954FB" w:rsidRDefault="000954FB" w:rsidP="00305BD2">
      <w:pPr>
        <w:pStyle w:val="af9"/>
        <w:ind w:firstLine="553"/>
        <w:rPr>
          <w:sz w:val="28"/>
          <w:szCs w:val="28"/>
        </w:rPr>
      </w:pPr>
    </w:p>
    <w:p w14:paraId="38AF8EF8" w14:textId="207038EB"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14:paraId="38AF8EF9" w14:textId="18B488EA"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14:paraId="38AF8EFA" w14:textId="77777777"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38AF8EFB" w14:textId="02214FE6"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14:paraId="79BE3CCB" w14:textId="5056DA5E"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14:paraId="59105DDC" w14:textId="77777777" w:rsidR="006B6573" w:rsidRDefault="006B6573" w:rsidP="002079EB">
      <w:pPr>
        <w:pStyle w:val="32"/>
        <w:suppressAutoHyphens/>
        <w:spacing w:after="0"/>
        <w:rPr>
          <w:sz w:val="28"/>
          <w:szCs w:val="28"/>
        </w:rPr>
      </w:pPr>
    </w:p>
    <w:p w14:paraId="63ED9D3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AAB3FB9" w14:textId="7D4490A1" w:rsidR="00110975" w:rsidRPr="00C03380" w:rsidRDefault="00110975" w:rsidP="00C03380">
      <w:pPr>
        <w:jc w:val="center"/>
        <w:rPr>
          <w:b/>
          <w:sz w:val="28"/>
        </w:rPr>
      </w:pPr>
      <w:r w:rsidRPr="00C03380">
        <w:rPr>
          <w:b/>
          <w:sz w:val="28"/>
        </w:rPr>
        <w:lastRenderedPageBreak/>
        <w:t xml:space="preserve">СВЕДЕНИЯ О ПРЕТЕНДЕНТЕ </w:t>
      </w:r>
    </w:p>
    <w:p w14:paraId="26B877C5" w14:textId="6446BF83"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14:paraId="0DD7990F" w14:textId="64CA1CDA" w:rsidR="00110975" w:rsidRPr="007415F9" w:rsidRDefault="00110975" w:rsidP="00BB1378">
      <w:pPr>
        <w:pStyle w:val="af9"/>
        <w:jc w:val="center"/>
        <w:rPr>
          <w:sz w:val="28"/>
          <w:szCs w:val="28"/>
        </w:rPr>
      </w:pPr>
    </w:p>
    <w:p w14:paraId="23179BC8" w14:textId="4030CE55"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(если менялось в течение последних 5 лет, </w:t>
      </w:r>
      <w:proofErr w:type="gramStart"/>
      <w:r w:rsidRPr="007415F9">
        <w:rPr>
          <w:sz w:val="28"/>
          <w:szCs w:val="28"/>
        </w:rPr>
        <w:t>указать</w:t>
      </w:r>
      <w:proofErr w:type="gramEnd"/>
      <w:r w:rsidRPr="007415F9">
        <w:rPr>
          <w:sz w:val="28"/>
          <w:szCs w:val="28"/>
        </w:rPr>
        <w:t xml:space="preserve"> когда и прежнее название)</w:t>
      </w:r>
    </w:p>
    <w:p w14:paraId="5BC01E7F" w14:textId="1F019D07"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14:paraId="762A10F6" w14:textId="77777777" w:rsidR="00110975" w:rsidRDefault="00110975" w:rsidP="00110975">
      <w:pPr>
        <w:pStyle w:val="af9"/>
        <w:ind w:firstLine="696"/>
        <w:rPr>
          <w:sz w:val="28"/>
          <w:szCs w:val="28"/>
        </w:rPr>
      </w:pPr>
      <w:r w:rsidRPr="007415F9">
        <w:rPr>
          <w:sz w:val="28"/>
          <w:szCs w:val="28"/>
        </w:rPr>
        <w:t>Юридический адрес ________________________________________</w:t>
      </w:r>
    </w:p>
    <w:p w14:paraId="46D9930B" w14:textId="77777777" w:rsidR="00110975" w:rsidRDefault="00110975" w:rsidP="00110975">
      <w:pPr>
        <w:pStyle w:val="af9"/>
        <w:ind w:firstLine="696"/>
        <w:rPr>
          <w:sz w:val="28"/>
          <w:szCs w:val="28"/>
        </w:rPr>
      </w:pPr>
      <w:r w:rsidRPr="007415F9">
        <w:rPr>
          <w:sz w:val="28"/>
          <w:szCs w:val="28"/>
        </w:rPr>
        <w:t>Почтовый адрес ___________________________________________</w:t>
      </w:r>
    </w:p>
    <w:p w14:paraId="23EAF992" w14:textId="77777777" w:rsidR="00110975" w:rsidRDefault="00110975" w:rsidP="00110975">
      <w:pPr>
        <w:pStyle w:val="af9"/>
        <w:ind w:firstLine="696"/>
        <w:rPr>
          <w:sz w:val="28"/>
          <w:szCs w:val="28"/>
        </w:rPr>
      </w:pPr>
      <w:r w:rsidRPr="007415F9">
        <w:rPr>
          <w:sz w:val="28"/>
          <w:szCs w:val="28"/>
        </w:rPr>
        <w:t>Телефон (______) __________________________________________</w:t>
      </w:r>
    </w:p>
    <w:p w14:paraId="08751116" w14:textId="77777777" w:rsidR="00110975" w:rsidRDefault="00110975" w:rsidP="00110975">
      <w:pPr>
        <w:pStyle w:val="af9"/>
        <w:ind w:firstLine="698"/>
        <w:rPr>
          <w:sz w:val="28"/>
          <w:szCs w:val="28"/>
        </w:rPr>
      </w:pPr>
      <w:r w:rsidRPr="007415F9">
        <w:rPr>
          <w:sz w:val="28"/>
          <w:szCs w:val="28"/>
        </w:rPr>
        <w:t>Факс (______) _____________________________________________</w:t>
      </w:r>
    </w:p>
    <w:p w14:paraId="0E1D3191" w14:textId="77777777" w:rsidR="00110975" w:rsidRDefault="00110975" w:rsidP="00110975">
      <w:pPr>
        <w:pStyle w:val="af9"/>
        <w:ind w:firstLine="698"/>
        <w:rPr>
          <w:sz w:val="28"/>
          <w:szCs w:val="28"/>
        </w:rPr>
      </w:pPr>
      <w:r w:rsidRPr="007415F9">
        <w:rPr>
          <w:sz w:val="28"/>
          <w:szCs w:val="28"/>
        </w:rPr>
        <w:t>Адрес электронной почты __________________@_______________</w:t>
      </w:r>
    </w:p>
    <w:p w14:paraId="1103407A" w14:textId="77777777"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14:paraId="44CD2FA8" w14:textId="2B685CC3"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14:paraId="0EAA27BC" w14:textId="77777777" w:rsidR="00110975" w:rsidRDefault="00110975" w:rsidP="00110975">
      <w:pPr>
        <w:pStyle w:val="af9"/>
        <w:ind w:firstLine="0"/>
        <w:rPr>
          <w:sz w:val="20"/>
          <w:szCs w:val="20"/>
        </w:rPr>
      </w:pPr>
    </w:p>
    <w:p w14:paraId="6B352283" w14:textId="7E58F6A5"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14:paraId="0F8A3147" w14:textId="77777777"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14:paraId="35A454A6" w14:textId="52ED6D52"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14:paraId="117152DE" w14:textId="7987CAC9"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14:paraId="7C858A15" w14:textId="29C9885C"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 xml:space="preserve">указать: </w:t>
      </w:r>
      <w:proofErr w:type="spellStart"/>
      <w:r w:rsidRPr="00BB30B4">
        <w:rPr>
          <w:i/>
          <w:sz w:val="28"/>
          <w:szCs w:val="28"/>
        </w:rPr>
        <w:t>микропредприятие</w:t>
      </w:r>
      <w:proofErr w:type="spellEnd"/>
      <w:r w:rsidRPr="00BB30B4">
        <w:rPr>
          <w:i/>
          <w:sz w:val="28"/>
          <w:szCs w:val="28"/>
        </w:rPr>
        <w:t>, малое предприятие или среднее предприятие</w:t>
      </w:r>
      <w:r>
        <w:rPr>
          <w:sz w:val="28"/>
          <w:szCs w:val="28"/>
        </w:rPr>
        <w:t>);</w:t>
      </w:r>
    </w:p>
    <w:p w14:paraId="2CBE720B" w14:textId="79D7E6B3" w:rsidR="00110975" w:rsidRPr="00982C0E" w:rsidRDefault="00110975" w:rsidP="00110975">
      <w:pPr>
        <w:autoSpaceDE w:val="0"/>
        <w:autoSpaceDN w:val="0"/>
        <w:adjustRightInd w:val="0"/>
        <w:ind w:firstLine="720"/>
        <w:jc w:val="both"/>
        <w:rPr>
          <w:sz w:val="28"/>
          <w:szCs w:val="28"/>
        </w:rPr>
      </w:pPr>
    </w:p>
    <w:p w14:paraId="5D6A4607" w14:textId="77777777" w:rsidR="00110975" w:rsidRDefault="00110975" w:rsidP="00110975">
      <w:pPr>
        <w:tabs>
          <w:tab w:val="left" w:pos="9639"/>
        </w:tabs>
        <w:ind w:firstLine="539"/>
        <w:rPr>
          <w:b/>
          <w:sz w:val="28"/>
          <w:szCs w:val="28"/>
        </w:rPr>
      </w:pPr>
    </w:p>
    <w:p w14:paraId="510D6AEF" w14:textId="49089448"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14:paraId="0ACC3E5A" w14:textId="77777777"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14:paraId="5880A8E8" w14:textId="77777777" w:rsidR="00110975" w:rsidRDefault="00110975" w:rsidP="00110975">
      <w:pPr>
        <w:tabs>
          <w:tab w:val="left" w:pos="9639"/>
        </w:tabs>
        <w:rPr>
          <w:sz w:val="28"/>
          <w:szCs w:val="28"/>
          <w:u w:val="single"/>
        </w:rPr>
      </w:pPr>
    </w:p>
    <w:p w14:paraId="5ADCBE8C" w14:textId="77777777"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14:paraId="6186DAC6"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0D83B693" w14:textId="77777777"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14:paraId="10FFD450"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4180A94D" w14:textId="77777777"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14:paraId="7FEBB733"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10E023A1" w14:textId="77777777"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14:paraId="01C393F6"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470FE7E2" w14:textId="77777777" w:rsidR="00110975" w:rsidRPr="007415F9" w:rsidRDefault="00110975" w:rsidP="00110975">
      <w:pPr>
        <w:pStyle w:val="af9"/>
        <w:rPr>
          <w:rFonts w:eastAsia="Times New Roman"/>
          <w:spacing w:val="-13"/>
          <w:sz w:val="28"/>
          <w:szCs w:val="28"/>
        </w:rPr>
      </w:pPr>
    </w:p>
    <w:p w14:paraId="0F996AB7" w14:textId="0C444386"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14:paraId="0B9F9F90" w14:textId="77777777" w:rsidR="000519F8" w:rsidRPr="007415F9" w:rsidRDefault="000519F8" w:rsidP="000519F8">
      <w:pPr>
        <w:tabs>
          <w:tab w:val="left" w:pos="8640"/>
        </w:tabs>
        <w:jc w:val="center"/>
        <w:rPr>
          <w:i/>
        </w:rPr>
      </w:pPr>
      <w:r>
        <w:rPr>
          <w:i/>
        </w:rPr>
        <w:lastRenderedPageBreak/>
        <w:t xml:space="preserve">                                         </w:t>
      </w:r>
      <w:r w:rsidRPr="007415F9">
        <w:rPr>
          <w:i/>
        </w:rPr>
        <w:t>(наименование претендента)</w:t>
      </w:r>
    </w:p>
    <w:p w14:paraId="05B909D1" w14:textId="77777777"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26BA5ABD" w14:textId="77777777"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14:paraId="5637C6E5" w14:textId="692D7867"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14:paraId="6D7EDDA6" w14:textId="77777777" w:rsidR="00510148" w:rsidRDefault="00510148">
      <w:pPr>
        <w:suppressAutoHyphens w:val="0"/>
        <w:rPr>
          <w:sz w:val="28"/>
          <w:szCs w:val="28"/>
        </w:rPr>
      </w:pPr>
      <w:r>
        <w:rPr>
          <w:sz w:val="28"/>
          <w:szCs w:val="28"/>
        </w:rPr>
        <w:br w:type="page"/>
      </w:r>
    </w:p>
    <w:p w14:paraId="09CEDA06" w14:textId="77777777" w:rsidR="006B7625" w:rsidRDefault="006B7625" w:rsidP="006B7625">
      <w:pPr>
        <w:pStyle w:val="af9"/>
        <w:ind w:firstLine="0"/>
        <w:jc w:val="left"/>
        <w:rPr>
          <w:b/>
          <w:sz w:val="28"/>
          <w:szCs w:val="28"/>
        </w:rPr>
      </w:pPr>
    </w:p>
    <w:p w14:paraId="7CEC1295" w14:textId="77777777" w:rsidR="00404226" w:rsidRDefault="00404226" w:rsidP="00404226">
      <w:pPr>
        <w:pStyle w:val="19"/>
        <w:ind w:firstLine="0"/>
        <w:jc w:val="right"/>
        <w:outlineLvl w:val="0"/>
        <w:rPr>
          <w:rFonts w:eastAsia="Times New Roman"/>
          <w:szCs w:val="28"/>
        </w:rPr>
      </w:pPr>
      <w:r>
        <w:rPr>
          <w:rFonts w:eastAsia="MS Mincho"/>
          <w:szCs w:val="28"/>
        </w:rPr>
        <w:t>Приложение № 2</w:t>
      </w:r>
    </w:p>
    <w:p w14:paraId="0791E501" w14:textId="77777777" w:rsidR="00404226" w:rsidRDefault="00404226" w:rsidP="00404226">
      <w:pPr>
        <w:ind w:firstLine="425"/>
        <w:jc w:val="right"/>
        <w:rPr>
          <w:sz w:val="28"/>
          <w:szCs w:val="28"/>
        </w:rPr>
      </w:pPr>
      <w:r>
        <w:rPr>
          <w:sz w:val="28"/>
          <w:szCs w:val="28"/>
        </w:rPr>
        <w:t>к документации о закупке</w:t>
      </w:r>
    </w:p>
    <w:p w14:paraId="030B090B" w14:textId="77777777" w:rsidR="00404226" w:rsidRDefault="00404226" w:rsidP="00404226">
      <w:pPr>
        <w:pStyle w:val="af9"/>
        <w:jc w:val="center"/>
        <w:rPr>
          <w:b/>
          <w:sz w:val="28"/>
          <w:szCs w:val="28"/>
        </w:rPr>
      </w:pPr>
    </w:p>
    <w:p w14:paraId="5966AEE1" w14:textId="77777777" w:rsidR="00404226" w:rsidRPr="0061244A" w:rsidRDefault="00404226" w:rsidP="00712640">
      <w:pPr>
        <w:suppressAutoHyphens w:val="0"/>
        <w:jc w:val="center"/>
        <w:outlineLvl w:val="1"/>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14:paraId="534FDD4F" w14:textId="77777777"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14:paraId="39E9FBF0" w14:textId="77777777"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14:paraId="6072F0AA" w14:textId="77777777" w:rsidR="00404226" w:rsidRPr="0061244A" w:rsidRDefault="00404226" w:rsidP="00404226">
      <w:pPr>
        <w:rPr>
          <w:b/>
          <w:sz w:val="36"/>
          <w:szCs w:val="36"/>
        </w:rPr>
      </w:pPr>
      <w:r w:rsidRPr="0061244A">
        <w:rPr>
          <w:b/>
          <w:sz w:val="36"/>
          <w:szCs w:val="36"/>
        </w:rPr>
        <w:t xml:space="preserve"> </w:t>
      </w:r>
    </w:p>
    <w:p w14:paraId="348798BA" w14:textId="77777777"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14:paraId="50FAF1C9" w14:textId="77777777"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14:paraId="461A7A2B" w14:textId="77777777"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14:paraId="00CDAEC6" w14:textId="77777777"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14:paraId="6DB68BAA" w14:textId="77777777"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14:paraId="0F18D945" w14:textId="77777777" w:rsidR="00404226" w:rsidRPr="0061244A" w:rsidRDefault="00404226" w:rsidP="00404226">
      <w:pPr>
        <w:suppressAutoHyphens w:val="0"/>
        <w:rPr>
          <w:bCs/>
          <w:iCs/>
          <w:sz w:val="20"/>
          <w:szCs w:val="20"/>
        </w:rPr>
      </w:pPr>
    </w:p>
    <w:p w14:paraId="4753E948"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r w:rsidRPr="0061244A">
        <w:rPr>
          <w:bCs/>
          <w:iCs/>
          <w:sz w:val="28"/>
          <w:szCs w:val="28"/>
          <w:u w:val="single"/>
        </w:rPr>
        <w:t xml:space="preserve">                                             .</w:t>
      </w:r>
    </w:p>
    <w:p w14:paraId="7929585A" w14:textId="77777777" w:rsidR="00404226" w:rsidRPr="0061244A" w:rsidRDefault="00404226" w:rsidP="00404226">
      <w:pPr>
        <w:suppressAutoHyphens w:val="0"/>
        <w:rPr>
          <w:bCs/>
          <w:iCs/>
          <w:sz w:val="28"/>
          <w:szCs w:val="28"/>
          <w:u w:val="single"/>
        </w:rPr>
      </w:pPr>
      <w:r w:rsidRPr="0061244A">
        <w:rPr>
          <w:bCs/>
          <w:iCs/>
          <w:sz w:val="28"/>
          <w:szCs w:val="28"/>
          <w:u w:val="single"/>
        </w:rPr>
        <w:t xml:space="preserve">                                                                                                                                        .</w:t>
      </w:r>
    </w:p>
    <w:p w14:paraId="422F75CC" w14:textId="77777777"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ИНН/</w:t>
      </w:r>
      <w:proofErr w:type="gramStart"/>
      <w:r w:rsidRPr="0061244A">
        <w:rPr>
          <w:bCs/>
          <w:iCs/>
          <w:sz w:val="28"/>
          <w:szCs w:val="28"/>
        </w:rPr>
        <w:t xml:space="preserve">КПП: </w:t>
      </w:r>
      <w:r w:rsidRPr="0061244A">
        <w:rPr>
          <w:bCs/>
          <w:iCs/>
          <w:sz w:val="28"/>
          <w:szCs w:val="28"/>
          <w:u w:val="single"/>
        </w:rPr>
        <w:t xml:space="preserve">  </w:t>
      </w:r>
      <w:proofErr w:type="gramEnd"/>
      <w:r w:rsidRPr="0061244A">
        <w:rPr>
          <w:bCs/>
          <w:iCs/>
          <w:sz w:val="28"/>
          <w:szCs w:val="28"/>
          <w:u w:val="single"/>
        </w:rPr>
        <w:t xml:space="preserve">                                                                                                             </w:t>
      </w:r>
      <w:r w:rsidRPr="0061244A">
        <w:rPr>
          <w:bCs/>
          <w:iCs/>
          <w:sz w:val="28"/>
          <w:szCs w:val="28"/>
        </w:rPr>
        <w:t>.</w:t>
      </w:r>
    </w:p>
    <w:p w14:paraId="31C6EBC0" w14:textId="77777777"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14:paraId="374EFA05"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proofErr w:type="gramStart"/>
      <w:r>
        <w:rPr>
          <w:sz w:val="28"/>
          <w:szCs w:val="28"/>
        </w:rPr>
        <w:t>ОГРНИП</w:t>
      </w:r>
      <w:r w:rsidRPr="0061244A">
        <w:rPr>
          <w:bCs/>
          <w:iCs/>
          <w:sz w:val="28"/>
          <w:szCs w:val="28"/>
          <w:u w:val="single"/>
        </w:rPr>
        <w:t xml:space="preserve">:   </w:t>
      </w:r>
      <w:proofErr w:type="gramEnd"/>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14:paraId="6BDA606A" w14:textId="77777777" w:rsidR="00404226" w:rsidRPr="0061244A" w:rsidRDefault="00404226" w:rsidP="00404226">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proofErr w:type="gramStart"/>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14:paraId="33B1B11A"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proofErr w:type="gramStart"/>
      <w:r w:rsidRPr="0061244A">
        <w:rPr>
          <w:bCs/>
          <w:iCs/>
          <w:sz w:val="28"/>
          <w:szCs w:val="28"/>
          <w:u w:val="single"/>
        </w:rPr>
        <w:t xml:space="preserve">  </w:t>
      </w:r>
      <w:r w:rsidRPr="0061244A">
        <w:rPr>
          <w:bCs/>
          <w:iCs/>
          <w:sz w:val="28"/>
          <w:szCs w:val="28"/>
        </w:rPr>
        <w:t>.</w:t>
      </w:r>
      <w:proofErr w:type="gramEnd"/>
    </w:p>
    <w:p w14:paraId="42E4102E" w14:textId="77777777"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14:paraId="424D9777" w14:textId="77777777"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14:paraId="35B89981" w14:textId="77777777"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14:paraId="05E5CB93" w14:textId="77777777"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14:paraId="5BBF747B" w14:textId="77777777"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14:paraId="5AE487B8" w14:textId="77777777"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14:paraId="0C379369" w14:textId="77777777"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14:paraId="4B1ED665" w14:textId="77777777"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14:paraId="7913C3D2"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14:paraId="064C350C" w14:textId="77777777"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49BB419" w14:textId="77777777" w:rsidR="00404226" w:rsidRPr="0061244A" w:rsidRDefault="00404226" w:rsidP="00404226">
      <w:pPr>
        <w:suppressAutoHyphens w:val="0"/>
        <w:ind w:left="645"/>
        <w:jc w:val="both"/>
        <w:rPr>
          <w:bCs/>
          <w:iCs/>
          <w:sz w:val="28"/>
          <w:szCs w:val="28"/>
        </w:rPr>
      </w:pPr>
    </w:p>
    <w:p w14:paraId="5458F966" w14:textId="77777777" w:rsidR="00404226" w:rsidRPr="0061244A" w:rsidRDefault="00404226" w:rsidP="00404226">
      <w:pPr>
        <w:suppressAutoHyphens w:val="0"/>
        <w:ind w:left="645"/>
        <w:rPr>
          <w:bCs/>
          <w:iCs/>
          <w:sz w:val="28"/>
          <w:szCs w:val="28"/>
        </w:rPr>
      </w:pPr>
      <w:r w:rsidRPr="0061244A">
        <w:rPr>
          <w:bCs/>
          <w:iCs/>
          <w:sz w:val="28"/>
          <w:szCs w:val="28"/>
        </w:rPr>
        <w:lastRenderedPageBreak/>
        <w:t>Справки по общим вопросам и вопросам управления: _________________</w:t>
      </w:r>
    </w:p>
    <w:p w14:paraId="7464A17B"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5393ED4F" w14:textId="77777777"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14:paraId="6D03D2AD"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46B63507" w14:textId="77777777"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14:paraId="571D22E3"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13D03409" w14:textId="77777777"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14:paraId="35690161"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1866C45A" w14:textId="77777777"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14:paraId="39876991" w14:textId="77777777"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61244A" w14:paraId="04219BAB" w14:textId="77777777"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14:paraId="1AE9B459" w14:textId="77777777"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12B8778D" w14:textId="77777777"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49CF1F0F" w14:textId="77777777"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29E75D30" w14:textId="77777777"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2BEED301" w14:textId="77777777" w:rsidR="00404226" w:rsidRPr="0061244A" w:rsidRDefault="00404226" w:rsidP="00AA093F">
            <w:pPr>
              <w:suppressAutoHyphens w:val="0"/>
              <w:jc w:val="center"/>
              <w:rPr>
                <w:b/>
                <w:bCs/>
                <w:iCs/>
              </w:rPr>
            </w:pPr>
            <w:r w:rsidRPr="0061244A">
              <w:rPr>
                <w:b/>
                <w:bCs/>
                <w:iCs/>
              </w:rPr>
              <w:t>Показатель</w:t>
            </w:r>
          </w:p>
        </w:tc>
      </w:tr>
      <w:tr w:rsidR="00404226" w:rsidRPr="0061244A" w14:paraId="2E81E47C" w14:textId="77777777"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185D9B7B" w14:textId="77777777"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5A22858A" w14:textId="77777777"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969E063" w14:textId="77777777"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6DD22D53" w14:textId="77777777"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3321B0A1" w14:textId="77777777"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14:paraId="5DA7321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8273446" w14:textId="77777777"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230D495B" w14:textId="77777777"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4FC3FF6D" w14:textId="77777777"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2D2ACA7F" w14:textId="77777777" w:rsidR="00404226" w:rsidRPr="0061244A" w:rsidRDefault="00404226" w:rsidP="00AA093F">
            <w:pPr>
              <w:suppressAutoHyphens w:val="0"/>
              <w:rPr>
                <w:b/>
                <w:bCs/>
                <w:i/>
                <w:iCs/>
              </w:rPr>
            </w:pPr>
          </w:p>
        </w:tc>
      </w:tr>
      <w:tr w:rsidR="00404226" w:rsidRPr="0061244A" w14:paraId="7D95104E" w14:textId="77777777"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14:paraId="72389E66" w14:textId="77777777"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0121A24C"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025BFF07" w14:textId="77777777"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1E53529D" w14:textId="77777777" w:rsidR="00404226" w:rsidRPr="0061244A" w:rsidRDefault="00404226" w:rsidP="00AA093F">
            <w:pPr>
              <w:suppressAutoHyphens w:val="0"/>
              <w:rPr>
                <w:b/>
                <w:bCs/>
                <w:i/>
                <w:iCs/>
              </w:rPr>
            </w:pPr>
          </w:p>
        </w:tc>
      </w:tr>
      <w:tr w:rsidR="00404226" w:rsidRPr="0061244A" w14:paraId="3A0D11AA"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A9F8BE3" w14:textId="77777777"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35C67C2D"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1A9695BA"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DFAD012" w14:textId="77777777" w:rsidR="00404226" w:rsidRPr="0061244A" w:rsidRDefault="00404226" w:rsidP="00AA093F">
            <w:pPr>
              <w:suppressAutoHyphens w:val="0"/>
              <w:rPr>
                <w:b/>
                <w:bCs/>
                <w:i/>
                <w:iCs/>
              </w:rPr>
            </w:pPr>
          </w:p>
        </w:tc>
      </w:tr>
      <w:tr w:rsidR="00404226" w:rsidRPr="0061244A" w14:paraId="3625172F"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226B7968" w14:textId="77777777"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101D4BAC"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w:t>
            </w:r>
            <w:r w:rsidRPr="0061244A">
              <w:rPr>
                <w:b/>
                <w:bCs/>
                <w:i/>
                <w:iCs/>
                <w:sz w:val="20"/>
                <w:szCs w:val="20"/>
                <w:lang w:eastAsia="ru-RU"/>
              </w:rPr>
              <w:lastRenderedPageBreak/>
              <w:t>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4EECC480" w14:textId="77777777"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C3B331F" w14:textId="77777777" w:rsidR="00404226" w:rsidRPr="0061244A" w:rsidRDefault="00404226" w:rsidP="00AA093F">
            <w:pPr>
              <w:suppressAutoHyphens w:val="0"/>
              <w:rPr>
                <w:b/>
                <w:bCs/>
                <w:i/>
                <w:iCs/>
              </w:rPr>
            </w:pPr>
          </w:p>
        </w:tc>
      </w:tr>
      <w:tr w:rsidR="00404226" w:rsidRPr="0061244A" w14:paraId="6F81010E"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7F747B5" w14:textId="77777777" w:rsidR="00404226" w:rsidRPr="0061244A" w:rsidRDefault="00404226" w:rsidP="00AA093F">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7486B83A"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14:paraId="6F56823A"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64CEE055" w14:textId="77777777" w:rsidR="00404226" w:rsidRPr="0061244A" w:rsidRDefault="00404226" w:rsidP="00AA093F">
            <w:pPr>
              <w:suppressAutoHyphens w:val="0"/>
              <w:rPr>
                <w:b/>
                <w:bCs/>
                <w:i/>
                <w:iCs/>
              </w:rPr>
            </w:pPr>
          </w:p>
        </w:tc>
      </w:tr>
      <w:tr w:rsidR="00404226" w:rsidRPr="0061244A" w14:paraId="3D1F8E70"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31270AB" w14:textId="77777777"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35793041"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053D092E"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195DBD7" w14:textId="77777777" w:rsidR="00404226" w:rsidRPr="0061244A" w:rsidRDefault="00404226" w:rsidP="00AA093F">
            <w:pPr>
              <w:suppressAutoHyphens w:val="0"/>
              <w:rPr>
                <w:b/>
                <w:bCs/>
                <w:i/>
                <w:iCs/>
                <w:sz w:val="20"/>
                <w:szCs w:val="20"/>
              </w:rPr>
            </w:pPr>
          </w:p>
        </w:tc>
      </w:tr>
      <w:tr w:rsidR="00404226" w:rsidRPr="0061244A" w14:paraId="0B62F9BB" w14:textId="77777777" w:rsidTr="00AA093F">
        <w:tc>
          <w:tcPr>
            <w:tcW w:w="567" w:type="dxa"/>
            <w:vMerge w:val="restart"/>
            <w:tcBorders>
              <w:top w:val="single" w:sz="4" w:space="0" w:color="auto"/>
              <w:left w:val="single" w:sz="4" w:space="0" w:color="auto"/>
              <w:bottom w:val="single" w:sz="4" w:space="0" w:color="auto"/>
              <w:right w:val="single" w:sz="4" w:space="0" w:color="auto"/>
            </w:tcBorders>
            <w:hideMark/>
          </w:tcPr>
          <w:p w14:paraId="7EA83587" w14:textId="77777777"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161A69E4" w14:textId="77777777"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0E5D0E3F" w14:textId="77777777"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22F84621" w14:textId="77777777"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29A71F28" w14:textId="77777777"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14:paraId="5BB3DF2C" w14:textId="77777777"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14:paraId="6F133740" w14:textId="77777777"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F3B748E" w14:textId="77777777"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36F3516A" w14:textId="77777777"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F872394" w14:textId="77777777"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E6CB6F6" w14:textId="77777777" w:rsidR="00404226" w:rsidRPr="0061244A" w:rsidRDefault="00404226" w:rsidP="00AA093F">
            <w:pPr>
              <w:suppressAutoHyphens w:val="0"/>
              <w:rPr>
                <w:b/>
                <w:bCs/>
                <w:i/>
                <w:iCs/>
                <w:sz w:val="20"/>
                <w:szCs w:val="20"/>
              </w:rPr>
            </w:pPr>
          </w:p>
        </w:tc>
      </w:tr>
      <w:tr w:rsidR="00404226" w:rsidRPr="0061244A" w14:paraId="31A7FB1D" w14:textId="77777777"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1E8572BA" w14:textId="77777777"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008F17F3" w14:textId="77777777"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0C96789B" w14:textId="77777777"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39D960D" w14:textId="77777777"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F921121" w14:textId="77777777"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14:paraId="03B69B1E" w14:textId="77777777"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595AC9" w14:textId="77777777"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2FC7CED" w14:textId="77777777"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6B517ADE" w14:textId="77777777"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FE390A2" w14:textId="77777777"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4830659A" w14:textId="77777777" w:rsidR="00404226" w:rsidRPr="0061244A" w:rsidRDefault="00404226" w:rsidP="00AA093F">
            <w:pPr>
              <w:suppressAutoHyphens w:val="0"/>
              <w:rPr>
                <w:b/>
                <w:bCs/>
                <w:i/>
                <w:iCs/>
                <w:sz w:val="20"/>
                <w:szCs w:val="20"/>
              </w:rPr>
            </w:pPr>
          </w:p>
        </w:tc>
      </w:tr>
      <w:tr w:rsidR="00404226" w:rsidRPr="0061244A" w14:paraId="732596B6"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F697D08" w14:textId="77777777"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5CEE590C" w14:textId="77777777"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3EDB0397" w14:textId="77777777" w:rsidR="00404226" w:rsidRPr="0061244A" w:rsidRDefault="00404226" w:rsidP="00AA093F">
            <w:pPr>
              <w:suppressAutoHyphens w:val="0"/>
              <w:rPr>
                <w:b/>
                <w:bCs/>
                <w:i/>
                <w:iCs/>
                <w:sz w:val="20"/>
                <w:szCs w:val="20"/>
              </w:rPr>
            </w:pPr>
          </w:p>
        </w:tc>
      </w:tr>
      <w:tr w:rsidR="00404226" w:rsidRPr="0061244A" w14:paraId="3D2E61BA"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413C2AD" w14:textId="77777777"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05201263" w14:textId="77777777"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3A6E0189" w14:textId="77777777"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293DA6A2" w14:textId="77777777" w:rsidR="00404226" w:rsidRPr="0061244A" w:rsidRDefault="00404226" w:rsidP="00AA093F">
            <w:pPr>
              <w:suppressAutoHyphens w:val="0"/>
              <w:rPr>
                <w:b/>
                <w:bCs/>
                <w:i/>
                <w:iCs/>
                <w:sz w:val="20"/>
                <w:szCs w:val="20"/>
              </w:rPr>
            </w:pPr>
          </w:p>
        </w:tc>
      </w:tr>
      <w:tr w:rsidR="00404226" w:rsidRPr="0061244A" w14:paraId="0DB4595E"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37680459" w14:textId="77777777"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2C7B93C3" w14:textId="77777777" w:rsidR="00404226" w:rsidRPr="0061244A" w:rsidRDefault="00404226" w:rsidP="00AA093F">
            <w:pPr>
              <w:suppressAutoHyphens w:val="0"/>
              <w:rPr>
                <w:b/>
                <w:bCs/>
                <w:i/>
                <w:iCs/>
                <w:sz w:val="20"/>
                <w:szCs w:val="20"/>
              </w:rPr>
            </w:pPr>
            <w:r w:rsidRPr="0061244A">
              <w:rPr>
                <w:b/>
                <w:bCs/>
                <w:i/>
                <w:iCs/>
                <w:sz w:val="20"/>
                <w:szCs w:val="20"/>
              </w:rPr>
              <w:t xml:space="preserve">Сведения о производимых субъектами МСП товарах, работах, услугах с указанием кодов </w:t>
            </w:r>
            <w:r w:rsidRPr="0061244A">
              <w:rPr>
                <w:b/>
                <w:bCs/>
                <w:i/>
                <w:iCs/>
                <w:sz w:val="20"/>
                <w:szCs w:val="20"/>
              </w:rPr>
              <w:lastRenderedPageBreak/>
              <w:t>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1BE079FB" w14:textId="77777777" w:rsidR="00404226" w:rsidRPr="0061244A" w:rsidRDefault="00404226" w:rsidP="00AA093F">
            <w:pPr>
              <w:suppressAutoHyphens w:val="0"/>
              <w:rPr>
                <w:b/>
                <w:bCs/>
                <w:i/>
                <w:iCs/>
                <w:sz w:val="20"/>
                <w:szCs w:val="20"/>
              </w:rPr>
            </w:pPr>
          </w:p>
        </w:tc>
      </w:tr>
      <w:tr w:rsidR="00404226" w:rsidRPr="0061244A" w14:paraId="09656EB8"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AD5340D" w14:textId="77777777" w:rsidR="00404226" w:rsidRPr="0061244A" w:rsidRDefault="00404226" w:rsidP="00AA093F">
            <w:pPr>
              <w:suppressAutoHyphens w:val="0"/>
              <w:rPr>
                <w:b/>
                <w:bCs/>
                <w:i/>
                <w:iCs/>
              </w:rPr>
            </w:pPr>
            <w:r w:rsidRPr="0061244A">
              <w:rPr>
                <w:b/>
                <w:bCs/>
                <w:i/>
                <w:iCs/>
              </w:rPr>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403ACCCF" w14:textId="77777777"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2AD0053B" w14:textId="77777777"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14:paraId="1D52C13B"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13554ADC" w14:textId="77777777"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4A258E5F" w14:textId="77777777"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1DD3B20C" w14:textId="77777777" w:rsidR="00404226" w:rsidRPr="0061244A" w:rsidRDefault="00404226" w:rsidP="00AA093F">
            <w:pPr>
              <w:suppressAutoHyphens w:val="0"/>
              <w:rPr>
                <w:b/>
                <w:bCs/>
                <w:i/>
                <w:iCs/>
                <w:sz w:val="20"/>
                <w:szCs w:val="20"/>
              </w:rPr>
            </w:pPr>
            <w:r w:rsidRPr="0061244A">
              <w:rPr>
                <w:b/>
                <w:bCs/>
                <w:i/>
                <w:iCs/>
                <w:sz w:val="20"/>
                <w:szCs w:val="20"/>
              </w:rPr>
              <w:t>да (нет)</w:t>
            </w:r>
          </w:p>
          <w:p w14:paraId="5D624089" w14:textId="77777777"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14:paraId="7E246CF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ACBB8C6" w14:textId="77777777"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447C2A38" w14:textId="77777777" w:rsidR="00404226" w:rsidRPr="0061244A" w:rsidRDefault="00404226" w:rsidP="00AA093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6A6C7936" w14:textId="77777777" w:rsidR="00404226" w:rsidRPr="0061244A" w:rsidRDefault="00404226" w:rsidP="00AA093F">
            <w:pPr>
              <w:suppressAutoHyphens w:val="0"/>
              <w:rPr>
                <w:b/>
                <w:bCs/>
                <w:i/>
                <w:iCs/>
                <w:sz w:val="20"/>
                <w:szCs w:val="20"/>
              </w:rPr>
            </w:pPr>
            <w:r w:rsidRPr="0061244A">
              <w:rPr>
                <w:b/>
                <w:bCs/>
                <w:i/>
                <w:iCs/>
                <w:sz w:val="20"/>
                <w:szCs w:val="20"/>
              </w:rPr>
              <w:t>да (нет)</w:t>
            </w:r>
          </w:p>
          <w:p w14:paraId="5E7308C6" w14:textId="77777777"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14:paraId="7CB9585C"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67451A9" w14:textId="77777777"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476DA0D4" w14:textId="77777777" w:rsidR="00404226" w:rsidRPr="0061244A" w:rsidRDefault="00404226" w:rsidP="00AA093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3BFB616" w14:textId="77777777"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14:paraId="7328C59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6D7FB09D" w14:textId="77777777"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56A76627" w14:textId="77777777"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6F06CE64" w14:textId="77777777" w:rsidR="00404226" w:rsidRPr="0061244A" w:rsidRDefault="00404226" w:rsidP="00AA093F">
            <w:pPr>
              <w:suppressAutoHyphens w:val="0"/>
              <w:rPr>
                <w:b/>
                <w:bCs/>
                <w:i/>
                <w:iCs/>
                <w:sz w:val="20"/>
                <w:szCs w:val="20"/>
              </w:rPr>
            </w:pPr>
            <w:r w:rsidRPr="0061244A">
              <w:rPr>
                <w:b/>
                <w:bCs/>
                <w:i/>
                <w:iCs/>
                <w:sz w:val="20"/>
                <w:szCs w:val="20"/>
              </w:rPr>
              <w:t>да (нет)</w:t>
            </w:r>
          </w:p>
        </w:tc>
      </w:tr>
    </w:tbl>
    <w:p w14:paraId="7E303373" w14:textId="77777777" w:rsidR="00404226" w:rsidRPr="0061244A" w:rsidRDefault="00404226" w:rsidP="00404226"/>
    <w:p w14:paraId="1A32B2A6" w14:textId="77777777" w:rsidR="00404226" w:rsidRPr="0061244A" w:rsidRDefault="00404226" w:rsidP="00404226"/>
    <w:p w14:paraId="25FC4520" w14:textId="4FA61767"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14:paraId="59F4A6A7" w14:textId="77777777" w:rsidR="00404226" w:rsidRPr="0061244A" w:rsidRDefault="00404226" w:rsidP="00404226">
      <w:pPr>
        <w:tabs>
          <w:tab w:val="left" w:pos="8640"/>
        </w:tabs>
        <w:jc w:val="center"/>
        <w:rPr>
          <w:i/>
        </w:rPr>
      </w:pPr>
      <w:r w:rsidRPr="0061244A">
        <w:rPr>
          <w:i/>
        </w:rPr>
        <w:t>(наименование претендента)</w:t>
      </w:r>
    </w:p>
    <w:p w14:paraId="19AA4031" w14:textId="77777777"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14:paraId="336D6461" w14:textId="77777777"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14:paraId="06B0A925" w14:textId="77777777"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14:paraId="18B4496B" w14:textId="4255A3FE"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14:paraId="04B9BDEF" w14:textId="77777777"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14:paraId="64B81EC3" w14:textId="77777777" w:rsidR="00404226" w:rsidRPr="00712640" w:rsidRDefault="00404226" w:rsidP="00712640">
      <w:pPr>
        <w:jc w:val="right"/>
        <w:rPr>
          <w:sz w:val="28"/>
          <w:szCs w:val="28"/>
        </w:rPr>
      </w:pPr>
      <w:r w:rsidRPr="00712640">
        <w:rPr>
          <w:sz w:val="28"/>
          <w:szCs w:val="28"/>
        </w:rPr>
        <w:t>к документации о закупке</w:t>
      </w:r>
    </w:p>
    <w:p w14:paraId="06810DBD" w14:textId="77777777" w:rsidR="00404226" w:rsidRPr="009D77D6" w:rsidRDefault="00404226" w:rsidP="00404226"/>
    <w:p w14:paraId="1FF8B88B" w14:textId="77777777" w:rsidR="00404226" w:rsidRPr="008F1253" w:rsidRDefault="00404226" w:rsidP="00712640">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14:paraId="23CC7EC5" w14:textId="77777777" w:rsidR="00404226" w:rsidRPr="00C72FD7" w:rsidRDefault="00404226" w:rsidP="00404226"/>
    <w:p w14:paraId="77280FF9" w14:textId="2F4CCF14" w:rsidR="00404226" w:rsidRDefault="00404226" w:rsidP="0040422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bookmarkStart w:id="38" w:name="_GoBack"/>
      <w:bookmarkEnd w:id="38"/>
      <w:r w:rsidR="004729E4" w:rsidRPr="004729E4">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00646D">
        <w:rPr>
          <w:sz w:val="28"/>
          <w:szCs w:val="28"/>
        </w:rPr>
        <w:t>ЦКПЗС-</w:t>
      </w:r>
      <w:r w:rsidR="004729E4">
        <w:rPr>
          <w:sz w:val="28"/>
          <w:szCs w:val="28"/>
        </w:rPr>
        <w:t>19-</w:t>
      </w:r>
      <w:r w:rsidRPr="00AB21F4">
        <w:rPr>
          <w:sz w:val="28"/>
          <w:szCs w:val="28"/>
        </w:rPr>
        <w:t>__</w:t>
      </w:r>
      <w:r>
        <w:rPr>
          <w:sz w:val="28"/>
          <w:szCs w:val="28"/>
        </w:rPr>
        <w:t>__</w:t>
      </w:r>
      <w:r w:rsidRPr="00AB21F4">
        <w:rPr>
          <w:sz w:val="28"/>
          <w:szCs w:val="28"/>
        </w:rPr>
        <w:t xml:space="preserve">_ </w:t>
      </w:r>
      <w:r>
        <w:rPr>
          <w:sz w:val="28"/>
          <w:szCs w:val="28"/>
        </w:rPr>
        <w:t xml:space="preserve"> </w:t>
      </w:r>
    </w:p>
    <w:p w14:paraId="56F9BD70" w14:textId="77777777" w:rsidR="00404226" w:rsidRPr="00C33B09" w:rsidRDefault="00404226" w:rsidP="0040422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45E566CD" w14:textId="77777777" w:rsidR="00404226" w:rsidRDefault="00404226" w:rsidP="00404226"/>
    <w:p w14:paraId="0CA59CA5" w14:textId="77777777" w:rsidR="00404226" w:rsidRPr="0065769F" w:rsidRDefault="00404226" w:rsidP="00404226">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14:paraId="48771512" w14:textId="77777777" w:rsidR="00404226" w:rsidRPr="003E7259" w:rsidRDefault="00404226" w:rsidP="00404226">
      <w:pPr>
        <w:ind w:firstLine="3"/>
        <w:jc w:val="center"/>
        <w:rPr>
          <w:bCs/>
          <w:i/>
        </w:rPr>
      </w:pPr>
      <w:r w:rsidRPr="003E7259">
        <w:rPr>
          <w:bCs/>
          <w:i/>
        </w:rPr>
        <w:t>(Полное наименование п</w:t>
      </w:r>
      <w:r w:rsidRPr="003E7259">
        <w:rPr>
          <w:i/>
        </w:rPr>
        <w:t>ретендента</w:t>
      </w:r>
      <w:r w:rsidRPr="003E7259">
        <w:rPr>
          <w:bCs/>
          <w:i/>
        </w:rPr>
        <w:t>)</w:t>
      </w:r>
    </w:p>
    <w:tbl>
      <w:tblPr>
        <w:tblW w:w="5076" w:type="pct"/>
        <w:tblLayout w:type="fixed"/>
        <w:tblLook w:val="0000" w:firstRow="0" w:lastRow="0" w:firstColumn="0" w:lastColumn="0" w:noHBand="0" w:noVBand="0"/>
      </w:tblPr>
      <w:tblGrid>
        <w:gridCol w:w="521"/>
        <w:gridCol w:w="3132"/>
        <w:gridCol w:w="1127"/>
        <w:gridCol w:w="1127"/>
        <w:gridCol w:w="3121"/>
        <w:gridCol w:w="976"/>
      </w:tblGrid>
      <w:tr w:rsidR="004C3561" w:rsidRPr="00384CDC" w14:paraId="6250AD0D" w14:textId="77777777" w:rsidTr="00D30EFD">
        <w:trPr>
          <w:trHeight w:val="2484"/>
        </w:trPr>
        <w:tc>
          <w:tcPr>
            <w:tcW w:w="260" w:type="pct"/>
            <w:tcBorders>
              <w:top w:val="single" w:sz="4" w:space="0" w:color="auto"/>
              <w:left w:val="single" w:sz="4" w:space="0" w:color="auto"/>
              <w:bottom w:val="single" w:sz="4" w:space="0" w:color="auto"/>
              <w:right w:val="single" w:sz="4" w:space="0" w:color="auto"/>
            </w:tcBorders>
            <w:vAlign w:val="center"/>
          </w:tcPr>
          <w:p w14:paraId="30EA649C" w14:textId="77777777" w:rsidR="004C3561" w:rsidRPr="00384CDC" w:rsidRDefault="004C3561" w:rsidP="004C3561">
            <w:pPr>
              <w:jc w:val="center"/>
            </w:pPr>
            <w:r w:rsidRPr="00384CDC">
              <w:t>№ п/п</w:t>
            </w:r>
          </w:p>
        </w:tc>
        <w:tc>
          <w:tcPr>
            <w:tcW w:w="1565" w:type="pct"/>
            <w:tcBorders>
              <w:top w:val="single" w:sz="4" w:space="0" w:color="auto"/>
              <w:left w:val="single" w:sz="4" w:space="0" w:color="auto"/>
              <w:bottom w:val="single" w:sz="4" w:space="0" w:color="auto"/>
              <w:right w:val="single" w:sz="4" w:space="0" w:color="auto"/>
            </w:tcBorders>
            <w:vAlign w:val="center"/>
          </w:tcPr>
          <w:p w14:paraId="2B227913" w14:textId="77777777" w:rsidR="004C3561" w:rsidRPr="00384CDC" w:rsidRDefault="004C3561" w:rsidP="004C3561">
            <w:pPr>
              <w:jc w:val="center"/>
            </w:pPr>
            <w:r w:rsidRPr="00384CDC">
              <w:t xml:space="preserve">Наименование </w:t>
            </w:r>
            <w:r>
              <w:t xml:space="preserve">товаров, </w:t>
            </w:r>
            <w:r w:rsidRPr="00384CDC">
              <w:t>работ</w:t>
            </w:r>
            <w:r>
              <w:t>, услуг</w:t>
            </w:r>
          </w:p>
        </w:tc>
        <w:tc>
          <w:tcPr>
            <w:tcW w:w="563" w:type="pct"/>
            <w:tcBorders>
              <w:top w:val="single" w:sz="4" w:space="0" w:color="auto"/>
              <w:left w:val="single" w:sz="4" w:space="0" w:color="auto"/>
              <w:bottom w:val="single" w:sz="4" w:space="0" w:color="auto"/>
              <w:right w:val="single" w:sz="4" w:space="0" w:color="auto"/>
            </w:tcBorders>
            <w:vAlign w:val="center"/>
          </w:tcPr>
          <w:p w14:paraId="648B9246" w14:textId="77777777" w:rsidR="004C3561" w:rsidRPr="00384CDC" w:rsidRDefault="004C3561" w:rsidP="004C3561">
            <w:pPr>
              <w:jc w:val="center"/>
            </w:pPr>
            <w:r>
              <w:t>Стоимость выполнения работ в руб., без учета НДС</w:t>
            </w:r>
          </w:p>
        </w:tc>
        <w:tc>
          <w:tcPr>
            <w:tcW w:w="563" w:type="pct"/>
            <w:tcBorders>
              <w:top w:val="single" w:sz="4" w:space="0" w:color="auto"/>
              <w:left w:val="single" w:sz="4" w:space="0" w:color="auto"/>
              <w:bottom w:val="single" w:sz="4" w:space="0" w:color="auto"/>
              <w:right w:val="single" w:sz="4" w:space="0" w:color="auto"/>
            </w:tcBorders>
          </w:tcPr>
          <w:p w14:paraId="59776ABF" w14:textId="77777777" w:rsidR="004C3561" w:rsidRDefault="004C3561" w:rsidP="004C3561">
            <w:pPr>
              <w:jc w:val="center"/>
            </w:pPr>
          </w:p>
          <w:p w14:paraId="5547056A" w14:textId="77777777" w:rsidR="004C3561" w:rsidRDefault="004C3561" w:rsidP="004C3561">
            <w:pPr>
              <w:jc w:val="center"/>
            </w:pPr>
          </w:p>
          <w:p w14:paraId="20A7A028" w14:textId="77777777" w:rsidR="004C3561" w:rsidRPr="00384CDC" w:rsidRDefault="004C3561" w:rsidP="004C3561">
            <w:pPr>
              <w:jc w:val="center"/>
            </w:pPr>
            <w:r>
              <w:t>Авансовый платеж, (%)</w:t>
            </w:r>
          </w:p>
        </w:tc>
        <w:tc>
          <w:tcPr>
            <w:tcW w:w="1560" w:type="pct"/>
            <w:tcBorders>
              <w:top w:val="single" w:sz="4" w:space="0" w:color="auto"/>
              <w:left w:val="single" w:sz="4" w:space="0" w:color="auto"/>
              <w:bottom w:val="single" w:sz="4" w:space="0" w:color="auto"/>
              <w:right w:val="single" w:sz="4" w:space="0" w:color="auto"/>
            </w:tcBorders>
            <w:vAlign w:val="center"/>
          </w:tcPr>
          <w:p w14:paraId="59B7E08B" w14:textId="77777777" w:rsidR="004C3561" w:rsidRPr="00384CDC" w:rsidRDefault="004C3561" w:rsidP="004C3561">
            <w:pPr>
              <w:jc w:val="center"/>
            </w:pPr>
            <w:r>
              <w:t>Гарантийный срок на результаты работ</w:t>
            </w:r>
            <w:r>
              <w:rPr>
                <w:sz w:val="28"/>
                <w:szCs w:val="28"/>
              </w:rPr>
              <w:t xml:space="preserve"> (</w:t>
            </w:r>
            <w:r>
              <w:t>мес.)</w:t>
            </w:r>
          </w:p>
        </w:tc>
        <w:tc>
          <w:tcPr>
            <w:tcW w:w="488" w:type="pct"/>
            <w:tcBorders>
              <w:top w:val="single" w:sz="4" w:space="0" w:color="auto"/>
              <w:left w:val="single" w:sz="4" w:space="0" w:color="auto"/>
              <w:bottom w:val="single" w:sz="4" w:space="0" w:color="auto"/>
              <w:right w:val="single" w:sz="4" w:space="0" w:color="auto"/>
            </w:tcBorders>
            <w:vAlign w:val="center"/>
          </w:tcPr>
          <w:p w14:paraId="7E2E0F4E" w14:textId="77777777" w:rsidR="004C3561" w:rsidRPr="00424C2C" w:rsidRDefault="004C3561" w:rsidP="004C3561">
            <w:pPr>
              <w:jc w:val="center"/>
            </w:pPr>
            <w:r>
              <w:t>Срок выполнения работ (в календарных днях)</w:t>
            </w:r>
          </w:p>
          <w:p w14:paraId="480E293C" w14:textId="77777777" w:rsidR="004C3561" w:rsidRPr="00384CDC" w:rsidRDefault="004C3561" w:rsidP="004C3561">
            <w:pPr>
              <w:jc w:val="center"/>
            </w:pPr>
          </w:p>
        </w:tc>
      </w:tr>
      <w:tr w:rsidR="004C3561" w:rsidRPr="00384CDC" w14:paraId="448973D9" w14:textId="77777777" w:rsidTr="00D30EFD">
        <w:trPr>
          <w:trHeight w:val="255"/>
        </w:trPr>
        <w:tc>
          <w:tcPr>
            <w:tcW w:w="260" w:type="pct"/>
            <w:tcBorders>
              <w:top w:val="nil"/>
              <w:left w:val="single" w:sz="4" w:space="0" w:color="auto"/>
              <w:bottom w:val="single" w:sz="4" w:space="0" w:color="auto"/>
              <w:right w:val="single" w:sz="4" w:space="0" w:color="auto"/>
            </w:tcBorders>
            <w:noWrap/>
            <w:vAlign w:val="bottom"/>
          </w:tcPr>
          <w:p w14:paraId="4C0BA5C9" w14:textId="77777777" w:rsidR="004C3561" w:rsidRPr="00384CDC" w:rsidRDefault="004C3561" w:rsidP="004C3561">
            <w:pPr>
              <w:jc w:val="center"/>
            </w:pPr>
            <w:r w:rsidRPr="00384CDC">
              <w:t>1</w:t>
            </w:r>
          </w:p>
        </w:tc>
        <w:tc>
          <w:tcPr>
            <w:tcW w:w="1565" w:type="pct"/>
            <w:tcBorders>
              <w:top w:val="nil"/>
              <w:left w:val="nil"/>
              <w:bottom w:val="single" w:sz="4" w:space="0" w:color="auto"/>
              <w:right w:val="single" w:sz="4" w:space="0" w:color="auto"/>
            </w:tcBorders>
            <w:noWrap/>
            <w:vAlign w:val="bottom"/>
          </w:tcPr>
          <w:p w14:paraId="75E3F698" w14:textId="77777777" w:rsidR="004C3561" w:rsidRPr="00384CDC" w:rsidRDefault="004C3561" w:rsidP="004C3561">
            <w:pPr>
              <w:jc w:val="center"/>
            </w:pPr>
            <w:r w:rsidRPr="00384CDC">
              <w:t>2</w:t>
            </w:r>
          </w:p>
        </w:tc>
        <w:tc>
          <w:tcPr>
            <w:tcW w:w="563" w:type="pct"/>
            <w:tcBorders>
              <w:top w:val="single" w:sz="4" w:space="0" w:color="auto"/>
              <w:left w:val="nil"/>
              <w:bottom w:val="single" w:sz="4" w:space="0" w:color="auto"/>
              <w:right w:val="single" w:sz="4" w:space="0" w:color="auto"/>
            </w:tcBorders>
          </w:tcPr>
          <w:p w14:paraId="4578189C" w14:textId="77777777" w:rsidR="004C3561" w:rsidRPr="00384CDC" w:rsidRDefault="004C3561" w:rsidP="004C3561">
            <w:pPr>
              <w:jc w:val="center"/>
            </w:pPr>
            <w:r>
              <w:t>3</w:t>
            </w:r>
          </w:p>
        </w:tc>
        <w:tc>
          <w:tcPr>
            <w:tcW w:w="563" w:type="pct"/>
            <w:tcBorders>
              <w:top w:val="single" w:sz="4" w:space="0" w:color="auto"/>
              <w:left w:val="single" w:sz="4" w:space="0" w:color="auto"/>
              <w:bottom w:val="single" w:sz="4" w:space="0" w:color="auto"/>
              <w:right w:val="single" w:sz="4" w:space="0" w:color="auto"/>
            </w:tcBorders>
          </w:tcPr>
          <w:p w14:paraId="2B54E806" w14:textId="77777777" w:rsidR="004C3561" w:rsidRPr="00384CDC" w:rsidRDefault="004C3561" w:rsidP="004C3561">
            <w:pPr>
              <w:jc w:val="center"/>
            </w:pPr>
            <w:r>
              <w:t>4</w:t>
            </w:r>
          </w:p>
        </w:tc>
        <w:tc>
          <w:tcPr>
            <w:tcW w:w="1560" w:type="pct"/>
            <w:tcBorders>
              <w:top w:val="single" w:sz="4" w:space="0" w:color="auto"/>
              <w:left w:val="single" w:sz="4" w:space="0" w:color="auto"/>
              <w:bottom w:val="single" w:sz="4" w:space="0" w:color="auto"/>
              <w:right w:val="single" w:sz="4" w:space="0" w:color="auto"/>
            </w:tcBorders>
            <w:noWrap/>
            <w:vAlign w:val="bottom"/>
          </w:tcPr>
          <w:p w14:paraId="7355EF5D" w14:textId="77777777" w:rsidR="004C3561" w:rsidRPr="00384CDC" w:rsidRDefault="004C3561" w:rsidP="004C3561">
            <w:pPr>
              <w:jc w:val="center"/>
            </w:pPr>
            <w:r>
              <w:t>5</w:t>
            </w:r>
          </w:p>
        </w:tc>
        <w:tc>
          <w:tcPr>
            <w:tcW w:w="488" w:type="pct"/>
            <w:tcBorders>
              <w:top w:val="single" w:sz="4" w:space="0" w:color="auto"/>
              <w:left w:val="nil"/>
              <w:bottom w:val="single" w:sz="4" w:space="0" w:color="auto"/>
              <w:right w:val="single" w:sz="4" w:space="0" w:color="auto"/>
            </w:tcBorders>
          </w:tcPr>
          <w:p w14:paraId="42CCC409" w14:textId="77777777" w:rsidR="004C3561" w:rsidRPr="00384CDC" w:rsidRDefault="004C3561" w:rsidP="004C3561">
            <w:pPr>
              <w:jc w:val="center"/>
            </w:pPr>
            <w:r>
              <w:t>6</w:t>
            </w:r>
          </w:p>
        </w:tc>
      </w:tr>
      <w:tr w:rsidR="004C3561" w:rsidRPr="00384CDC" w14:paraId="45E293ED" w14:textId="77777777" w:rsidTr="00D30EFD">
        <w:trPr>
          <w:trHeight w:val="315"/>
        </w:trPr>
        <w:tc>
          <w:tcPr>
            <w:tcW w:w="260" w:type="pct"/>
            <w:tcBorders>
              <w:top w:val="nil"/>
              <w:left w:val="single" w:sz="4" w:space="0" w:color="auto"/>
              <w:bottom w:val="single" w:sz="4" w:space="0" w:color="auto"/>
              <w:right w:val="single" w:sz="4" w:space="0" w:color="auto"/>
            </w:tcBorders>
            <w:noWrap/>
            <w:vAlign w:val="bottom"/>
          </w:tcPr>
          <w:p w14:paraId="682E18DB" w14:textId="77777777" w:rsidR="004C3561" w:rsidRPr="00384CDC" w:rsidRDefault="004C3561" w:rsidP="004C3561">
            <w:pPr>
              <w:jc w:val="center"/>
            </w:pPr>
          </w:p>
        </w:tc>
        <w:tc>
          <w:tcPr>
            <w:tcW w:w="1565" w:type="pct"/>
            <w:tcBorders>
              <w:top w:val="nil"/>
              <w:left w:val="nil"/>
              <w:bottom w:val="single" w:sz="4" w:space="0" w:color="auto"/>
              <w:right w:val="single" w:sz="4" w:space="0" w:color="auto"/>
            </w:tcBorders>
            <w:noWrap/>
            <w:vAlign w:val="bottom"/>
          </w:tcPr>
          <w:p w14:paraId="4B7C7F45" w14:textId="77777777" w:rsidR="004C3561" w:rsidRPr="00384CDC" w:rsidRDefault="004C3561" w:rsidP="004C3561">
            <w:pPr>
              <w:jc w:val="center"/>
            </w:pPr>
            <w:r>
              <w:t>Т</w:t>
            </w:r>
            <w:r w:rsidRPr="00310065">
              <w:t>екущ</w:t>
            </w:r>
            <w:r>
              <w:t>ий ремонт</w:t>
            </w:r>
            <w:r w:rsidRPr="00310065">
              <w:t xml:space="preserve">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tc>
        <w:tc>
          <w:tcPr>
            <w:tcW w:w="563" w:type="pct"/>
            <w:tcBorders>
              <w:top w:val="single" w:sz="4" w:space="0" w:color="auto"/>
              <w:left w:val="nil"/>
              <w:bottom w:val="single" w:sz="4" w:space="0" w:color="auto"/>
              <w:right w:val="single" w:sz="4" w:space="0" w:color="auto"/>
            </w:tcBorders>
            <w:vAlign w:val="center"/>
          </w:tcPr>
          <w:p w14:paraId="022B619F" w14:textId="77777777" w:rsidR="004C3561" w:rsidRPr="00384CDC" w:rsidRDefault="004C3561" w:rsidP="004C3561">
            <w:pPr>
              <w:jc w:val="center"/>
            </w:pPr>
          </w:p>
        </w:tc>
        <w:tc>
          <w:tcPr>
            <w:tcW w:w="563" w:type="pct"/>
            <w:tcBorders>
              <w:top w:val="single" w:sz="4" w:space="0" w:color="auto"/>
              <w:left w:val="single" w:sz="4" w:space="0" w:color="auto"/>
              <w:bottom w:val="single" w:sz="4" w:space="0" w:color="auto"/>
              <w:right w:val="single" w:sz="4" w:space="0" w:color="auto"/>
            </w:tcBorders>
            <w:vAlign w:val="center"/>
          </w:tcPr>
          <w:p w14:paraId="554CC549" w14:textId="77777777" w:rsidR="004C3561" w:rsidRPr="00384CDC" w:rsidRDefault="004C3561" w:rsidP="004C3561">
            <w:pPr>
              <w:jc w:val="center"/>
            </w:pPr>
          </w:p>
        </w:tc>
        <w:tc>
          <w:tcPr>
            <w:tcW w:w="1560" w:type="pct"/>
            <w:tcBorders>
              <w:top w:val="single" w:sz="4" w:space="0" w:color="auto"/>
              <w:left w:val="single" w:sz="4" w:space="0" w:color="auto"/>
              <w:bottom w:val="single" w:sz="4" w:space="0" w:color="auto"/>
              <w:right w:val="single" w:sz="4" w:space="0" w:color="auto"/>
            </w:tcBorders>
            <w:noWrap/>
            <w:vAlign w:val="center"/>
          </w:tcPr>
          <w:p w14:paraId="7D396805" w14:textId="77777777" w:rsidR="004C3561" w:rsidRPr="00384CDC" w:rsidRDefault="004C3561" w:rsidP="004C3561">
            <w:pPr>
              <w:jc w:val="center"/>
            </w:pPr>
            <w:r>
              <w:t>________ (_________</w:t>
            </w:r>
            <w:proofErr w:type="gramStart"/>
            <w:r>
              <w:rPr>
                <w:i/>
              </w:rPr>
              <w:t>прописью</w:t>
            </w:r>
            <w:r>
              <w:t>)  месяцев</w:t>
            </w:r>
            <w:proofErr w:type="gramEnd"/>
            <w:r>
              <w:t xml:space="preserve">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c>
          <w:tcPr>
            <w:tcW w:w="488" w:type="pct"/>
            <w:tcBorders>
              <w:top w:val="single" w:sz="4" w:space="0" w:color="auto"/>
              <w:left w:val="nil"/>
              <w:bottom w:val="single" w:sz="4" w:space="0" w:color="auto"/>
              <w:right w:val="single" w:sz="4" w:space="0" w:color="auto"/>
            </w:tcBorders>
            <w:vAlign w:val="center"/>
          </w:tcPr>
          <w:p w14:paraId="1E588B3E" w14:textId="77777777" w:rsidR="004C3561" w:rsidRPr="00384CDC" w:rsidRDefault="004C3561" w:rsidP="004C3561">
            <w:pPr>
              <w:jc w:val="center"/>
            </w:pPr>
          </w:p>
        </w:tc>
      </w:tr>
      <w:tr w:rsidR="004C3561" w:rsidRPr="00384CDC" w14:paraId="144EEC83" w14:textId="77777777" w:rsidTr="00D30EFD">
        <w:trPr>
          <w:trHeight w:val="335"/>
        </w:trPr>
        <w:tc>
          <w:tcPr>
            <w:tcW w:w="1825" w:type="pct"/>
            <w:gridSpan w:val="2"/>
            <w:tcBorders>
              <w:top w:val="nil"/>
              <w:left w:val="single" w:sz="4" w:space="0" w:color="auto"/>
              <w:bottom w:val="single" w:sz="4" w:space="0" w:color="auto"/>
              <w:right w:val="single" w:sz="4" w:space="0" w:color="auto"/>
            </w:tcBorders>
            <w:noWrap/>
            <w:vAlign w:val="bottom"/>
          </w:tcPr>
          <w:p w14:paraId="2051D31A" w14:textId="77777777" w:rsidR="004C3561" w:rsidRPr="00384CDC" w:rsidRDefault="004C3561" w:rsidP="004C3561">
            <w:pPr>
              <w:jc w:val="right"/>
            </w:pPr>
            <w:r w:rsidRPr="00384CDC">
              <w:t>Итого:</w:t>
            </w:r>
          </w:p>
        </w:tc>
        <w:tc>
          <w:tcPr>
            <w:tcW w:w="563" w:type="pct"/>
            <w:tcBorders>
              <w:top w:val="single" w:sz="4" w:space="0" w:color="auto"/>
              <w:left w:val="nil"/>
              <w:bottom w:val="single" w:sz="4" w:space="0" w:color="auto"/>
              <w:right w:val="single" w:sz="4" w:space="0" w:color="auto"/>
            </w:tcBorders>
          </w:tcPr>
          <w:p w14:paraId="7E1C446A" w14:textId="77777777" w:rsidR="004C3561" w:rsidRPr="00384CDC" w:rsidRDefault="004C3561" w:rsidP="004C3561">
            <w:pPr>
              <w:jc w:val="center"/>
            </w:pPr>
          </w:p>
        </w:tc>
        <w:tc>
          <w:tcPr>
            <w:tcW w:w="563" w:type="pct"/>
            <w:tcBorders>
              <w:top w:val="single" w:sz="4" w:space="0" w:color="auto"/>
              <w:left w:val="single" w:sz="4" w:space="0" w:color="auto"/>
              <w:bottom w:val="single" w:sz="4" w:space="0" w:color="auto"/>
              <w:right w:val="single" w:sz="4" w:space="0" w:color="auto"/>
            </w:tcBorders>
          </w:tcPr>
          <w:p w14:paraId="1D798AA6" w14:textId="77777777" w:rsidR="004C3561" w:rsidRPr="00384CDC" w:rsidRDefault="004C3561" w:rsidP="004C3561">
            <w:pPr>
              <w:jc w:val="center"/>
            </w:pPr>
          </w:p>
        </w:tc>
        <w:tc>
          <w:tcPr>
            <w:tcW w:w="1560" w:type="pct"/>
            <w:tcBorders>
              <w:top w:val="single" w:sz="4" w:space="0" w:color="auto"/>
              <w:left w:val="single" w:sz="4" w:space="0" w:color="auto"/>
              <w:bottom w:val="single" w:sz="4" w:space="0" w:color="auto"/>
              <w:right w:val="single" w:sz="4" w:space="0" w:color="auto"/>
            </w:tcBorders>
            <w:noWrap/>
            <w:vAlign w:val="center"/>
          </w:tcPr>
          <w:p w14:paraId="5AC8CA9C" w14:textId="77777777" w:rsidR="004C3561" w:rsidRPr="00384CDC" w:rsidRDefault="004C3561" w:rsidP="004C3561">
            <w:pPr>
              <w:jc w:val="center"/>
            </w:pPr>
          </w:p>
        </w:tc>
        <w:tc>
          <w:tcPr>
            <w:tcW w:w="488" w:type="pct"/>
            <w:tcBorders>
              <w:top w:val="single" w:sz="4" w:space="0" w:color="auto"/>
              <w:left w:val="nil"/>
              <w:bottom w:val="single" w:sz="4" w:space="0" w:color="auto"/>
              <w:right w:val="single" w:sz="4" w:space="0" w:color="auto"/>
            </w:tcBorders>
          </w:tcPr>
          <w:p w14:paraId="6411A760" w14:textId="77777777" w:rsidR="004C3561" w:rsidRPr="00384CDC" w:rsidRDefault="004C3561" w:rsidP="004C3561">
            <w:pPr>
              <w:jc w:val="center"/>
            </w:pPr>
            <w:r>
              <w:t>-</w:t>
            </w:r>
          </w:p>
        </w:tc>
      </w:tr>
    </w:tbl>
    <w:p w14:paraId="1B70370C" w14:textId="77777777" w:rsidR="00404226" w:rsidRPr="0065769F" w:rsidRDefault="00404226" w:rsidP="00404226">
      <w:pPr>
        <w:ind w:firstLine="708"/>
        <w:rPr>
          <w:bCs/>
          <w:sz w:val="28"/>
          <w:szCs w:val="28"/>
        </w:rPr>
      </w:pPr>
    </w:p>
    <w:p w14:paraId="61838453" w14:textId="77777777" w:rsidR="00404226" w:rsidRDefault="00404226" w:rsidP="00404226">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14:paraId="0D7852AD" w14:textId="77777777" w:rsidR="00404226" w:rsidRDefault="00404226" w:rsidP="00404226">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14:paraId="5C086740" w14:textId="77777777" w:rsidR="00404226" w:rsidRDefault="00404226" w:rsidP="00404226">
      <w:pPr>
        <w:pStyle w:val="afc"/>
        <w:jc w:val="both"/>
        <w:rPr>
          <w:i/>
          <w:szCs w:val="28"/>
          <w:highlight w:val="cyan"/>
        </w:rPr>
      </w:pPr>
    </w:p>
    <w:p w14:paraId="496DE920" w14:textId="77777777" w:rsidR="00404226" w:rsidRPr="004C3561" w:rsidRDefault="00404226" w:rsidP="00404226">
      <w:pPr>
        <w:pStyle w:val="afc"/>
        <w:jc w:val="both"/>
        <w:rPr>
          <w:i/>
          <w:szCs w:val="28"/>
        </w:rPr>
      </w:pPr>
      <w:r w:rsidRPr="004C3561">
        <w:rPr>
          <w:i/>
          <w:szCs w:val="28"/>
        </w:rPr>
        <w:t>приложение № 1 – Расчет стоимости _________ (работ, услуг, товаров и т.д.)  на ___ листах.</w:t>
      </w:r>
    </w:p>
    <w:p w14:paraId="18955987" w14:textId="77777777" w:rsidR="00404226" w:rsidRDefault="00404226" w:rsidP="00404226">
      <w:pPr>
        <w:pStyle w:val="afc"/>
        <w:jc w:val="both"/>
      </w:pPr>
    </w:p>
    <w:p w14:paraId="34984EE9" w14:textId="77777777" w:rsidR="00404226" w:rsidRPr="00C20080" w:rsidRDefault="00404226" w:rsidP="00712640">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14:paraId="52180354" w14:textId="77777777" w:rsidR="00404226" w:rsidRPr="00C20080" w:rsidRDefault="00404226" w:rsidP="00712640">
      <w:pPr>
        <w:tabs>
          <w:tab w:val="left" w:pos="8640"/>
        </w:tabs>
        <w:jc w:val="center"/>
        <w:rPr>
          <w:i/>
        </w:rPr>
      </w:pPr>
      <w:r w:rsidRPr="00C20080">
        <w:rPr>
          <w:i/>
        </w:rPr>
        <w:t>(наименование претендента)</w:t>
      </w:r>
    </w:p>
    <w:p w14:paraId="7E44A0AD" w14:textId="77777777" w:rsidR="00404226" w:rsidRPr="00C20080" w:rsidRDefault="00404226" w:rsidP="00712640">
      <w:pPr>
        <w:rPr>
          <w:sz w:val="28"/>
          <w:szCs w:val="28"/>
          <w:lang w:eastAsia="ru-RU"/>
        </w:rPr>
      </w:pPr>
      <w:r w:rsidRPr="00C20080">
        <w:rPr>
          <w:sz w:val="28"/>
          <w:szCs w:val="28"/>
          <w:lang w:eastAsia="ru-RU"/>
        </w:rPr>
        <w:t>____________________________________________________________________</w:t>
      </w:r>
    </w:p>
    <w:p w14:paraId="29D51405" w14:textId="77777777" w:rsidR="00404226" w:rsidRPr="00C20080" w:rsidRDefault="00404226" w:rsidP="00712640">
      <w:pPr>
        <w:rPr>
          <w:i/>
        </w:rPr>
      </w:pPr>
      <w:r w:rsidRPr="00C20080">
        <w:rPr>
          <w:i/>
        </w:rPr>
        <w:lastRenderedPageBreak/>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14:paraId="6E6DD15D" w14:textId="77777777" w:rsidR="00404226" w:rsidRPr="00C20080" w:rsidRDefault="00404226" w:rsidP="00712640">
      <w:pPr>
        <w:rPr>
          <w:sz w:val="28"/>
          <w:szCs w:val="28"/>
          <w:lang w:eastAsia="ru-RU"/>
        </w:rPr>
      </w:pPr>
      <w:r w:rsidRPr="00C20080">
        <w:rPr>
          <w:sz w:val="28"/>
          <w:szCs w:val="28"/>
          <w:lang w:eastAsia="ru-RU"/>
        </w:rPr>
        <w:t>"____" _________ 201__ г.</w:t>
      </w:r>
    </w:p>
    <w:p w14:paraId="7675B8D8" w14:textId="77777777" w:rsidR="00EF18CF" w:rsidRDefault="00EF18CF" w:rsidP="00712640">
      <w:pPr>
        <w:pStyle w:val="af9"/>
        <w:ind w:firstLine="0"/>
        <w:jc w:val="left"/>
        <w:sectPr w:rsidR="00EF18CF" w:rsidSect="007C51E1">
          <w:pgSz w:w="11907" w:h="16840" w:code="9"/>
          <w:pgMar w:top="1134" w:right="851" w:bottom="1134" w:left="1418" w:header="794" w:footer="794" w:gutter="0"/>
          <w:cols w:space="720"/>
          <w:titlePg/>
          <w:docGrid w:linePitch="326"/>
        </w:sectPr>
      </w:pPr>
    </w:p>
    <w:p w14:paraId="5AFFC4BF" w14:textId="77777777" w:rsidR="00404226" w:rsidRDefault="00404226" w:rsidP="00712640">
      <w:pPr>
        <w:pStyle w:val="af9"/>
        <w:ind w:firstLine="0"/>
        <w:jc w:val="right"/>
        <w:outlineLvl w:val="1"/>
        <w:rPr>
          <w:szCs w:val="28"/>
        </w:rPr>
      </w:pPr>
      <w:r>
        <w:lastRenderedPageBreak/>
        <w:t>Приложение № 4</w:t>
      </w:r>
    </w:p>
    <w:p w14:paraId="212BA7D5" w14:textId="77777777" w:rsidR="00404226" w:rsidRPr="008522E8" w:rsidRDefault="00404226" w:rsidP="00404226">
      <w:pPr>
        <w:pStyle w:val="af9"/>
        <w:ind w:firstLine="0"/>
        <w:jc w:val="right"/>
        <w:rPr>
          <w:rFonts w:eastAsia="Times New Roman"/>
          <w:sz w:val="32"/>
          <w:szCs w:val="28"/>
        </w:rPr>
      </w:pPr>
      <w:r>
        <w:rPr>
          <w:sz w:val="28"/>
        </w:rPr>
        <w:t>к документации о закупке</w:t>
      </w:r>
    </w:p>
    <w:p w14:paraId="22D2650E" w14:textId="77777777" w:rsidR="00404226" w:rsidRDefault="00404226" w:rsidP="00404226">
      <w:pPr>
        <w:pStyle w:val="af9"/>
        <w:ind w:firstLine="0"/>
        <w:jc w:val="left"/>
        <w:rPr>
          <w:rFonts w:eastAsia="Times New Roman"/>
          <w:sz w:val="28"/>
          <w:szCs w:val="28"/>
        </w:rPr>
      </w:pPr>
    </w:p>
    <w:p w14:paraId="7C7B9948" w14:textId="3A7CE6F3" w:rsidR="00404226" w:rsidRPr="00C97E49" w:rsidRDefault="00404226" w:rsidP="00712640">
      <w:pPr>
        <w:jc w:val="center"/>
        <w:outlineLvl w:val="2"/>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14:paraId="2CB45F23" w14:textId="77777777"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04226" w:rsidRPr="00C97E49" w14:paraId="36FA5D2F" w14:textId="77777777"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1EB27E7C" w14:textId="77777777"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40AB1A70" w14:textId="77777777"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14:paraId="7F2207C9" w14:textId="4C55E37F" w:rsidR="00404226" w:rsidRPr="00C97E49" w:rsidRDefault="00D30EFD" w:rsidP="00AA093F">
            <w:pPr>
              <w:jc w:val="center"/>
            </w:pPr>
            <w:r>
              <w:t xml:space="preserve">Предмет договора (указываются только договоры по </w:t>
            </w:r>
            <w:proofErr w:type="gramStart"/>
            <w:r>
              <w:t xml:space="preserve">предмету  </w:t>
            </w:r>
            <w:r w:rsidRPr="004729E4">
              <w:t>Запроса</w:t>
            </w:r>
            <w:proofErr w:type="gramEnd"/>
            <w:r w:rsidRPr="004729E4">
              <w:t xml:space="preserve"> предложений </w:t>
            </w:r>
            <w:r>
              <w:t>, указанному в подпункте 1.1 пункта 18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14:paraId="5791A6B3" w14:textId="77777777"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09B50476" w14:textId="77777777" w:rsidR="00404226" w:rsidRPr="00C97E49" w:rsidRDefault="00404226" w:rsidP="00AA09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0078D7C5" w14:textId="77777777" w:rsidR="00404226" w:rsidRPr="005049BC" w:rsidRDefault="00404226" w:rsidP="00AA093F">
            <w:pPr>
              <w:jc w:val="center"/>
            </w:pPr>
            <w:r>
              <w:t xml:space="preserve"> Сумма стоимости оказанных услуг по договору, без учета НДС, руб.</w:t>
            </w:r>
          </w:p>
        </w:tc>
      </w:tr>
      <w:tr w:rsidR="00404226" w:rsidRPr="00C97E49" w14:paraId="6F7EDC9C" w14:textId="77777777" w:rsidTr="00AA093F">
        <w:trPr>
          <w:trHeight w:val="274"/>
        </w:trPr>
        <w:tc>
          <w:tcPr>
            <w:tcW w:w="0" w:type="auto"/>
            <w:tcBorders>
              <w:top w:val="single" w:sz="4" w:space="0" w:color="auto"/>
              <w:left w:val="single" w:sz="4" w:space="0" w:color="auto"/>
              <w:bottom w:val="single" w:sz="4" w:space="0" w:color="auto"/>
              <w:right w:val="single" w:sz="4" w:space="0" w:color="auto"/>
            </w:tcBorders>
          </w:tcPr>
          <w:p w14:paraId="3DD5ABE4" w14:textId="77777777"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14:paraId="49302AA3" w14:textId="77777777"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14:paraId="57E07CC4" w14:textId="77777777"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14:paraId="5A1F44F7"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7CA5A8CB"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7A49779E" w14:textId="77777777" w:rsidR="00404226" w:rsidRPr="00C97E49" w:rsidRDefault="00404226" w:rsidP="00AA093F"/>
        </w:tc>
      </w:tr>
      <w:tr w:rsidR="00404226" w:rsidRPr="00C97E49" w14:paraId="00708EC7" w14:textId="77777777" w:rsidTr="00AA093F">
        <w:trPr>
          <w:trHeight w:val="262"/>
        </w:trPr>
        <w:tc>
          <w:tcPr>
            <w:tcW w:w="0" w:type="auto"/>
            <w:tcBorders>
              <w:top w:val="single" w:sz="4" w:space="0" w:color="auto"/>
              <w:left w:val="single" w:sz="4" w:space="0" w:color="auto"/>
              <w:bottom w:val="single" w:sz="4" w:space="0" w:color="auto"/>
              <w:right w:val="single" w:sz="4" w:space="0" w:color="auto"/>
            </w:tcBorders>
          </w:tcPr>
          <w:p w14:paraId="70E24262" w14:textId="77777777"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14:paraId="3319913A" w14:textId="77777777"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14:paraId="76E54000" w14:textId="77777777"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14:paraId="53D52959"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33A02402"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2192310D" w14:textId="77777777" w:rsidR="00404226" w:rsidRPr="00C97E49" w:rsidRDefault="00404226" w:rsidP="00AA093F"/>
        </w:tc>
      </w:tr>
      <w:tr w:rsidR="00404226" w:rsidRPr="00C97E49" w14:paraId="14CF8610" w14:textId="77777777" w:rsidTr="00AA093F">
        <w:trPr>
          <w:trHeight w:val="207"/>
        </w:trPr>
        <w:tc>
          <w:tcPr>
            <w:tcW w:w="0" w:type="auto"/>
            <w:tcBorders>
              <w:top w:val="single" w:sz="4" w:space="0" w:color="auto"/>
              <w:left w:val="single" w:sz="4" w:space="0" w:color="auto"/>
              <w:bottom w:val="single" w:sz="4" w:space="0" w:color="auto"/>
              <w:right w:val="single" w:sz="4" w:space="0" w:color="auto"/>
            </w:tcBorders>
          </w:tcPr>
          <w:p w14:paraId="79220D9B" w14:textId="77777777"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14:paraId="2A70DEAF" w14:textId="77777777"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471BA9AE"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0B494457" w14:textId="77777777" w:rsidR="00404226" w:rsidRPr="00C97E49" w:rsidRDefault="00404226" w:rsidP="00AA093F"/>
        </w:tc>
      </w:tr>
    </w:tbl>
    <w:p w14:paraId="7856E016" w14:textId="77777777" w:rsidR="00404226" w:rsidRDefault="00404226" w:rsidP="00404226">
      <w:pPr>
        <w:jc w:val="center"/>
      </w:pPr>
    </w:p>
    <w:p w14:paraId="37DFA8C0" w14:textId="77777777" w:rsidR="00404226" w:rsidRDefault="00404226" w:rsidP="00404226">
      <w:r>
        <w:t>Приложение: 1. копия договора на ____ листах.</w:t>
      </w:r>
    </w:p>
    <w:p w14:paraId="1A5991DD" w14:textId="77777777" w:rsidR="00404226" w:rsidRPr="005049BC" w:rsidRDefault="00404226" w:rsidP="00404226">
      <w:r>
        <w:tab/>
      </w:r>
      <w:r>
        <w:tab/>
      </w:r>
      <w:r>
        <w:tab/>
        <w:t xml:space="preserve">    2. копия акта на </w:t>
      </w:r>
      <w:r>
        <w:tab/>
        <w:t>____ листах.</w:t>
      </w:r>
    </w:p>
    <w:p w14:paraId="793D8307" w14:textId="77777777" w:rsidR="00404226" w:rsidRDefault="00404226" w:rsidP="00404226">
      <w:pPr>
        <w:jc w:val="center"/>
        <w:rPr>
          <w:b/>
          <w:szCs w:val="28"/>
        </w:rPr>
      </w:pPr>
    </w:p>
    <w:p w14:paraId="47D8A924" w14:textId="77777777" w:rsidR="00404226" w:rsidRDefault="00404226" w:rsidP="00404226"/>
    <w:p w14:paraId="5DDD9ED2" w14:textId="77777777" w:rsidR="00404226" w:rsidRDefault="00404226" w:rsidP="00712640"/>
    <w:p w14:paraId="1A22C8D7" w14:textId="77777777" w:rsidR="00404226" w:rsidRPr="00C20080" w:rsidRDefault="00404226" w:rsidP="00712640">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437F9ED2" w14:textId="77777777" w:rsidR="00404226" w:rsidRPr="00C20080" w:rsidRDefault="00404226" w:rsidP="00712640">
      <w:pPr>
        <w:tabs>
          <w:tab w:val="left" w:pos="8640"/>
        </w:tabs>
        <w:jc w:val="center"/>
        <w:rPr>
          <w:i/>
        </w:rPr>
      </w:pPr>
      <w:r>
        <w:rPr>
          <w:i/>
        </w:rPr>
        <w:t>(наименование претендента)</w:t>
      </w:r>
    </w:p>
    <w:p w14:paraId="11FCB968" w14:textId="77777777" w:rsidR="00404226" w:rsidRPr="00C20080" w:rsidRDefault="00404226" w:rsidP="00712640">
      <w:pPr>
        <w:rPr>
          <w:sz w:val="28"/>
          <w:szCs w:val="28"/>
          <w:lang w:eastAsia="ru-RU"/>
        </w:rPr>
      </w:pPr>
      <w:r>
        <w:rPr>
          <w:sz w:val="28"/>
          <w:szCs w:val="28"/>
          <w:lang w:eastAsia="ru-RU"/>
        </w:rPr>
        <w:t>__________________________________________________________________</w:t>
      </w:r>
    </w:p>
    <w:p w14:paraId="27617977" w14:textId="77777777" w:rsidR="00404226" w:rsidRPr="00C20080" w:rsidRDefault="00404226" w:rsidP="00712640">
      <w:pPr>
        <w:rPr>
          <w:i/>
        </w:rPr>
      </w:pPr>
      <w:r>
        <w:rPr>
          <w:i/>
        </w:rPr>
        <w:t xml:space="preserve">       М.П.</w:t>
      </w:r>
      <w:r>
        <w:rPr>
          <w:i/>
        </w:rPr>
        <w:tab/>
      </w:r>
      <w:r>
        <w:rPr>
          <w:i/>
        </w:rPr>
        <w:tab/>
      </w:r>
      <w:r>
        <w:rPr>
          <w:i/>
        </w:rPr>
        <w:tab/>
        <w:t>(должность, подпись, ФИО)</w:t>
      </w:r>
    </w:p>
    <w:p w14:paraId="617D83EC" w14:textId="77777777" w:rsidR="00404226" w:rsidRPr="00C20080" w:rsidRDefault="00404226" w:rsidP="00712640">
      <w:pPr>
        <w:rPr>
          <w:sz w:val="28"/>
          <w:szCs w:val="28"/>
          <w:lang w:eastAsia="ru-RU"/>
        </w:rPr>
      </w:pPr>
      <w:r>
        <w:rPr>
          <w:sz w:val="28"/>
          <w:szCs w:val="28"/>
          <w:lang w:eastAsia="ru-RU"/>
        </w:rPr>
        <w:t>"____" _________ 201__ г.</w:t>
      </w:r>
    </w:p>
    <w:p w14:paraId="33C7FA9D" w14:textId="77777777" w:rsidR="006B6573" w:rsidRDefault="006B6573" w:rsidP="00B559B9">
      <w:pPr>
        <w:pStyle w:val="af9"/>
        <w:ind w:firstLine="0"/>
        <w:jc w:val="left"/>
        <w:rPr>
          <w:rFonts w:eastAsia="Times New Roman"/>
          <w:sz w:val="24"/>
          <w:szCs w:val="28"/>
        </w:rPr>
      </w:pPr>
    </w:p>
    <w:p w14:paraId="2E297956"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0C73AD8" w14:textId="77777777" w:rsidR="00404226" w:rsidRDefault="00404226" w:rsidP="00404226">
      <w:pPr>
        <w:pStyle w:val="af9"/>
        <w:ind w:firstLine="0"/>
        <w:jc w:val="right"/>
        <w:rPr>
          <w:rFonts w:cs="Arial"/>
          <w:b/>
          <w:bCs/>
          <w:i/>
          <w:iCs/>
          <w:szCs w:val="28"/>
        </w:rPr>
      </w:pPr>
      <w:r>
        <w:rPr>
          <w:sz w:val="28"/>
          <w:szCs w:val="28"/>
        </w:rPr>
        <w:lastRenderedPageBreak/>
        <w:t>Приложение №</w:t>
      </w:r>
      <w:r>
        <w:t xml:space="preserve"> 5</w:t>
      </w:r>
    </w:p>
    <w:p w14:paraId="66294DD4" w14:textId="77777777" w:rsidR="00404226" w:rsidRPr="00C03380" w:rsidRDefault="00404226" w:rsidP="00404226">
      <w:pPr>
        <w:jc w:val="right"/>
        <w:rPr>
          <w:sz w:val="28"/>
        </w:rPr>
      </w:pPr>
      <w:r>
        <w:rPr>
          <w:sz w:val="28"/>
        </w:rPr>
        <w:t>к документации о закупке</w:t>
      </w:r>
    </w:p>
    <w:p w14:paraId="599BA44B" w14:textId="77777777" w:rsidR="00404226" w:rsidRDefault="00404226" w:rsidP="00404226">
      <w:pPr>
        <w:suppressAutoHyphens w:val="0"/>
        <w:rPr>
          <w:iCs/>
          <w:sz w:val="28"/>
          <w:szCs w:val="28"/>
        </w:rPr>
      </w:pPr>
    </w:p>
    <w:p w14:paraId="42FAA8C3" w14:textId="77777777" w:rsidR="00404226" w:rsidRDefault="00404226" w:rsidP="00404226">
      <w:pPr>
        <w:suppressAutoHyphens w:val="0"/>
        <w:rPr>
          <w:iCs/>
          <w:sz w:val="28"/>
          <w:szCs w:val="28"/>
        </w:rPr>
      </w:pPr>
    </w:p>
    <w:p w14:paraId="4D936F2C" w14:textId="77777777" w:rsidR="00D30EFD" w:rsidRPr="005820EB" w:rsidRDefault="00D30EFD" w:rsidP="00D30EFD">
      <w:pPr>
        <w:ind w:firstLine="851"/>
        <w:jc w:val="center"/>
        <w:rPr>
          <w:b/>
          <w:bCs/>
        </w:rPr>
      </w:pPr>
      <w:r>
        <w:rPr>
          <w:b/>
          <w:bCs/>
        </w:rPr>
        <w:t>Проект договора  №</w:t>
      </w:r>
      <w:proofErr w:type="spellStart"/>
      <w:r>
        <w:rPr>
          <w:b/>
          <w:bCs/>
        </w:rPr>
        <w:t>ТКд</w:t>
      </w:r>
      <w:proofErr w:type="spellEnd"/>
      <w:r>
        <w:rPr>
          <w:b/>
          <w:bCs/>
        </w:rPr>
        <w:t>/1_/___/___</w:t>
      </w:r>
    </w:p>
    <w:p w14:paraId="64DFFA4D" w14:textId="77777777" w:rsidR="00E822BF" w:rsidRPr="005820EB" w:rsidRDefault="00E822BF" w:rsidP="00E822BF">
      <w:pPr>
        <w:ind w:firstLine="851"/>
        <w:jc w:val="center"/>
      </w:pPr>
      <w:r w:rsidRPr="005820EB">
        <w:rPr>
          <w:b/>
          <w:bCs/>
        </w:rPr>
        <w:t xml:space="preserve">на </w:t>
      </w:r>
      <w:r>
        <w:rPr>
          <w:b/>
          <w:bCs/>
        </w:rPr>
        <w:t>выполнение работ</w:t>
      </w:r>
    </w:p>
    <w:p w14:paraId="7F923835" w14:textId="77777777" w:rsidR="00E822BF" w:rsidRPr="005820EB" w:rsidRDefault="00E822BF" w:rsidP="00E822BF">
      <w:pPr>
        <w:jc w:val="both"/>
      </w:pPr>
      <w:r w:rsidRPr="005820EB">
        <w:t>г.</w:t>
      </w:r>
      <w:r>
        <w:t xml:space="preserve"> _______</w:t>
      </w:r>
      <w:r w:rsidRPr="005820EB">
        <w:t xml:space="preserve">                                                                                  </w:t>
      </w:r>
      <w:r>
        <w:t xml:space="preserve">                 </w:t>
      </w:r>
      <w:r w:rsidRPr="005820EB">
        <w:t xml:space="preserve"> «__»_______ </w:t>
      </w:r>
      <w:r>
        <w:t>201</w:t>
      </w:r>
      <w:r w:rsidRPr="005820EB">
        <w:t>__ г.</w:t>
      </w:r>
    </w:p>
    <w:p w14:paraId="27833A19" w14:textId="77777777" w:rsidR="00E822BF" w:rsidRPr="005820EB" w:rsidRDefault="00E822BF" w:rsidP="00E822BF">
      <w:pPr>
        <w:ind w:firstLine="851"/>
        <w:jc w:val="both"/>
      </w:pPr>
    </w:p>
    <w:p w14:paraId="705899AF" w14:textId="77777777" w:rsidR="00E822BF" w:rsidRPr="00E822BF" w:rsidRDefault="00E822BF" w:rsidP="00E822BF">
      <w:pPr>
        <w:ind w:firstLine="851"/>
        <w:jc w:val="both"/>
      </w:pPr>
      <w:r w:rsidRPr="00E822B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E822BF">
        <w:rPr>
          <w:i/>
          <w:iCs/>
        </w:rPr>
        <w:t xml:space="preserve">                         </w:t>
      </w:r>
      <w:r w:rsidRPr="00E822BF">
        <w:rPr>
          <w:i/>
          <w:iCs/>
          <w:vertAlign w:val="superscript"/>
        </w:rPr>
        <w:t>(должность, Ф.И.О. – полностью)</w:t>
      </w:r>
    </w:p>
    <w:p w14:paraId="120CCF27" w14:textId="77777777" w:rsidR="00E822BF" w:rsidRPr="00E822BF" w:rsidRDefault="00E822BF" w:rsidP="00E822BF">
      <w:pPr>
        <w:jc w:val="both"/>
      </w:pPr>
      <w:r w:rsidRPr="00E822BF">
        <w:t>_____________________________________</w:t>
      </w:r>
      <w:proofErr w:type="gramStart"/>
      <w:r w:rsidRPr="00E822BF">
        <w:t>_</w:t>
      </w:r>
      <w:r w:rsidRPr="00E822BF">
        <w:rPr>
          <w:i/>
          <w:iCs/>
          <w:vertAlign w:val="superscript"/>
        </w:rPr>
        <w:t>(</w:t>
      </w:r>
      <w:proofErr w:type="gramEnd"/>
      <w:r w:rsidRPr="00E822BF">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073D952" w14:textId="77777777" w:rsidR="00E822BF" w:rsidRPr="00E822BF" w:rsidRDefault="00E822BF" w:rsidP="00E822BF">
      <w:pPr>
        <w:jc w:val="both"/>
      </w:pPr>
      <w:r w:rsidRPr="00E822BF">
        <w:t>с одной стороны, и _________________________________________________</w:t>
      </w:r>
      <w:r w:rsidRPr="00E822B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764E393" w14:textId="77777777" w:rsidR="00E822BF" w:rsidRPr="00E822BF" w:rsidRDefault="00E822BF" w:rsidP="00E822BF">
      <w:pPr>
        <w:jc w:val="both"/>
      </w:pPr>
      <w:r w:rsidRPr="00E822BF">
        <w:t xml:space="preserve">именуемое в дальнейшем «Исполнитель», в лице __________________________________, </w:t>
      </w:r>
    </w:p>
    <w:p w14:paraId="047B4E81" w14:textId="77777777" w:rsidR="00E822BF" w:rsidRPr="00E822BF" w:rsidRDefault="00E822BF" w:rsidP="00E822BF">
      <w:pPr>
        <w:ind w:firstLine="851"/>
        <w:jc w:val="both"/>
      </w:pPr>
      <w:r w:rsidRPr="00E822BF">
        <w:rPr>
          <w:i/>
          <w:vertAlign w:val="superscript"/>
        </w:rPr>
        <w:t xml:space="preserve">                                                                                                                        (должность, Ф.И.О. - полностью)</w:t>
      </w:r>
    </w:p>
    <w:p w14:paraId="097F6503" w14:textId="77777777" w:rsidR="00E822BF" w:rsidRPr="00E822BF" w:rsidRDefault="00E822BF" w:rsidP="00E822BF">
      <w:pPr>
        <w:jc w:val="both"/>
      </w:pPr>
      <w:r w:rsidRPr="00E822BF">
        <w:t>действующего на основании_____________________________________</w:t>
      </w:r>
      <w:proofErr w:type="gramStart"/>
      <w:r w:rsidRPr="00E822BF">
        <w:t>_</w:t>
      </w:r>
      <w:r w:rsidRPr="00E822BF">
        <w:rPr>
          <w:i/>
          <w:vertAlign w:val="superscript"/>
        </w:rPr>
        <w:t xml:space="preserve">  (</w:t>
      </w:r>
      <w:proofErr w:type="gramEnd"/>
      <w:r w:rsidRPr="00E822BF">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7752D5C4" w14:textId="77777777" w:rsidR="00E822BF" w:rsidRPr="00E822BF" w:rsidRDefault="00E822BF" w:rsidP="00E822BF">
      <w:pPr>
        <w:ind w:firstLine="851"/>
        <w:jc w:val="both"/>
      </w:pPr>
      <w:r w:rsidRPr="00E822BF">
        <w:t>с другой стороны, именуемые в дальнейшем «Стороны», заключили настоящий договор на выполнение работ (далее – «Договор») о нижеследующем:</w:t>
      </w:r>
    </w:p>
    <w:p w14:paraId="3FDFAA74" w14:textId="77777777" w:rsidR="00E822BF" w:rsidRPr="00E822BF" w:rsidRDefault="00E822BF" w:rsidP="00E822BF">
      <w:pPr>
        <w:ind w:firstLine="851"/>
        <w:jc w:val="both"/>
      </w:pPr>
    </w:p>
    <w:p w14:paraId="029AED5A" w14:textId="77777777" w:rsidR="00E822BF" w:rsidRPr="00E822BF" w:rsidRDefault="00E822BF" w:rsidP="00E822BF">
      <w:pPr>
        <w:ind w:firstLine="851"/>
        <w:jc w:val="center"/>
        <w:rPr>
          <w:b/>
        </w:rPr>
      </w:pPr>
      <w:r w:rsidRPr="00E822BF">
        <w:rPr>
          <w:b/>
        </w:rPr>
        <w:t>1. Предмет Договора</w:t>
      </w:r>
    </w:p>
    <w:p w14:paraId="0C903492" w14:textId="77777777" w:rsidR="00E822BF" w:rsidRPr="00E822BF" w:rsidRDefault="00E822BF" w:rsidP="00E822BF">
      <w:pPr>
        <w:numPr>
          <w:ilvl w:val="1"/>
          <w:numId w:val="58"/>
        </w:numPr>
        <w:tabs>
          <w:tab w:val="clear" w:pos="1174"/>
          <w:tab w:val="num" w:pos="0"/>
          <w:tab w:val="num" w:pos="360"/>
        </w:tabs>
        <w:suppressAutoHyphens w:val="0"/>
        <w:ind w:left="0" w:firstLine="851"/>
        <w:jc w:val="both"/>
      </w:pPr>
      <w:r w:rsidRPr="00E822BF">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14:paraId="133D723A" w14:textId="77777777" w:rsidR="00E822BF" w:rsidRPr="00E822BF" w:rsidRDefault="00E822BF" w:rsidP="00E822BF">
      <w:pPr>
        <w:jc w:val="both"/>
        <w:rPr>
          <w:i/>
        </w:rPr>
      </w:pPr>
      <w:r w:rsidRPr="00E822BF">
        <w:rPr>
          <w:i/>
        </w:rPr>
        <w:t xml:space="preserve">(указывается наименование Работ,  отражающее их краткое содержание) </w:t>
      </w:r>
    </w:p>
    <w:p w14:paraId="3753D37C" w14:textId="77777777" w:rsidR="00E822BF" w:rsidRPr="00E822BF" w:rsidRDefault="00E822BF" w:rsidP="00E822BF">
      <w:pPr>
        <w:pStyle w:val="afc"/>
        <w:ind w:firstLine="851"/>
        <w:jc w:val="both"/>
        <w:rPr>
          <w:sz w:val="24"/>
          <w:szCs w:val="24"/>
        </w:rPr>
      </w:pPr>
      <w:r w:rsidRPr="00E822BF">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25E4FE06" w14:textId="77777777" w:rsidR="00E822BF" w:rsidRPr="00E822BF" w:rsidRDefault="00E822BF" w:rsidP="00E822BF">
      <w:pPr>
        <w:pStyle w:val="afc"/>
        <w:ind w:firstLine="851"/>
        <w:jc w:val="both"/>
        <w:rPr>
          <w:sz w:val="24"/>
          <w:szCs w:val="24"/>
        </w:rPr>
      </w:pPr>
      <w:r w:rsidRPr="00E822BF">
        <w:rPr>
          <w:sz w:val="24"/>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14:paraId="5CF1F05D" w14:textId="77777777" w:rsidR="00E822BF" w:rsidRPr="00E822BF" w:rsidRDefault="00E822BF" w:rsidP="00E822BF">
      <w:pPr>
        <w:tabs>
          <w:tab w:val="num" w:pos="450"/>
        </w:tabs>
        <w:jc w:val="both"/>
      </w:pPr>
      <w:r w:rsidRPr="00E822BF">
        <w:t xml:space="preserve">              1.4. Результатом Работ по настоящему Договору является: _______________________________</w:t>
      </w:r>
      <w:r w:rsidRPr="00E822BF">
        <w:rPr>
          <w:i/>
        </w:rPr>
        <w:t xml:space="preserve">(указывается необходимый результат) </w:t>
      </w:r>
    </w:p>
    <w:p w14:paraId="489F04DD" w14:textId="77777777" w:rsidR="00E822BF" w:rsidRPr="00E822BF" w:rsidRDefault="00E822BF" w:rsidP="00E822BF">
      <w:pPr>
        <w:pStyle w:val="afc"/>
        <w:ind w:firstLine="851"/>
        <w:jc w:val="both"/>
        <w:rPr>
          <w:sz w:val="24"/>
          <w:szCs w:val="24"/>
        </w:rPr>
      </w:pPr>
    </w:p>
    <w:p w14:paraId="178A6D67" w14:textId="77777777" w:rsidR="00E822BF" w:rsidRPr="00E822BF" w:rsidRDefault="00E822BF" w:rsidP="00E822BF">
      <w:pPr>
        <w:ind w:firstLine="851"/>
        <w:jc w:val="center"/>
        <w:rPr>
          <w:b/>
        </w:rPr>
      </w:pPr>
      <w:r w:rsidRPr="00E822BF">
        <w:rPr>
          <w:b/>
        </w:rPr>
        <w:t>2. Цена Работ и порядок оплаты</w:t>
      </w:r>
    </w:p>
    <w:p w14:paraId="3493B719" w14:textId="77777777" w:rsidR="00E822BF" w:rsidRPr="00E822BF" w:rsidRDefault="00E822BF" w:rsidP="00E822BF">
      <w:pPr>
        <w:ind w:firstLine="851"/>
        <w:jc w:val="both"/>
      </w:pPr>
      <w:r w:rsidRPr="00E822BF">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w:t>
      </w:r>
      <w:proofErr w:type="gramStart"/>
      <w:r w:rsidRPr="00E822BF">
        <w:t>Договора,  обязуется</w:t>
      </w:r>
      <w:proofErr w:type="gramEnd"/>
      <w:r w:rsidRPr="00E822BF">
        <w:t xml:space="preserve"> оплатить  Исполнителю                 ____ (___________)    рублей, в   том   числе  НДС – 20%  ____  (____________)   рублей.</w:t>
      </w:r>
      <w:r w:rsidRPr="00E822BF">
        <w:tab/>
        <w:t xml:space="preserve">                                                                </w:t>
      </w:r>
      <w:r w:rsidRPr="00E822BF">
        <w:rPr>
          <w:i/>
        </w:rPr>
        <w:t>(цена Работ и сумма налога указываются цифрами и в скобках прописью. Пример: «10 000,00 (десять тысяч) рублей 00 копеек»)</w:t>
      </w:r>
    </w:p>
    <w:p w14:paraId="46CBABAC" w14:textId="4667B301" w:rsidR="00E822BF" w:rsidRPr="00E822BF" w:rsidRDefault="00E822BF" w:rsidP="00E822BF">
      <w:pPr>
        <w:ind w:firstLine="851"/>
        <w:jc w:val="both"/>
      </w:pPr>
      <w:r w:rsidRPr="00E822BF">
        <w:rPr>
          <w:iCs/>
        </w:rPr>
        <w:t>Смета</w:t>
      </w:r>
      <w:r w:rsidRPr="00E822BF">
        <w:t xml:space="preserve"> на выполнение Работ (приложение № 5) является неотъемлемой частью настоящего Договора.</w:t>
      </w:r>
    </w:p>
    <w:p w14:paraId="0E85C219" w14:textId="77777777" w:rsidR="00E822BF" w:rsidRPr="00E822BF" w:rsidRDefault="00E822BF" w:rsidP="00E822BF">
      <w:pPr>
        <w:pStyle w:val="afc"/>
        <w:ind w:firstLine="851"/>
        <w:jc w:val="both"/>
        <w:rPr>
          <w:sz w:val="24"/>
          <w:szCs w:val="24"/>
        </w:rPr>
      </w:pPr>
      <w:r w:rsidRPr="00E822BF">
        <w:rPr>
          <w:sz w:val="24"/>
          <w:szCs w:val="24"/>
        </w:rPr>
        <w:t>2.2. Оплата  Работ производится</w:t>
      </w:r>
      <w:r w:rsidRPr="00E822BF">
        <w:rPr>
          <w:rStyle w:val="af6"/>
          <w:sz w:val="24"/>
          <w:szCs w:val="24"/>
        </w:rPr>
        <w:footnoteReference w:id="8"/>
      </w:r>
      <w:r w:rsidRPr="00E822BF">
        <w:rPr>
          <w:sz w:val="24"/>
          <w:szCs w:val="24"/>
        </w:rPr>
        <w:t xml:space="preserve"> </w:t>
      </w:r>
    </w:p>
    <w:p w14:paraId="3C74000A" w14:textId="77777777" w:rsidR="00E822BF" w:rsidRPr="00E822BF" w:rsidRDefault="00E822BF" w:rsidP="00E822BF">
      <w:pPr>
        <w:pStyle w:val="afc"/>
        <w:ind w:firstLine="851"/>
        <w:jc w:val="both"/>
        <w:rPr>
          <w:sz w:val="24"/>
          <w:szCs w:val="24"/>
        </w:rPr>
      </w:pPr>
      <w:r w:rsidRPr="00E822BF">
        <w:rPr>
          <w:i/>
          <w:sz w:val="24"/>
          <w:szCs w:val="24"/>
        </w:rPr>
        <w:lastRenderedPageBreak/>
        <w:t>(вариант 1:</w:t>
      </w:r>
      <w:r w:rsidRPr="00E822BF">
        <w:rPr>
          <w:i/>
          <w:iCs/>
          <w:sz w:val="24"/>
          <w:szCs w:val="24"/>
        </w:rPr>
        <w:t xml:space="preserve"> «2.2. </w:t>
      </w:r>
      <w:r w:rsidRPr="00E822BF">
        <w:rPr>
          <w:i/>
          <w:sz w:val="24"/>
          <w:szCs w:val="24"/>
        </w:rPr>
        <w:t xml:space="preserve"> после подписания Сторонами акта сдачи–приемки выполненных Работ на основании счета, счета-фактуры Исполнителя в течение ___ (____) </w:t>
      </w:r>
      <w:proofErr w:type="gramStart"/>
      <w:r w:rsidRPr="00E822BF">
        <w:rPr>
          <w:i/>
          <w:sz w:val="24"/>
          <w:szCs w:val="24"/>
        </w:rPr>
        <w:t>календарных  дней</w:t>
      </w:r>
      <w:proofErr w:type="gramEnd"/>
      <w:r w:rsidRPr="00E822BF">
        <w:rPr>
          <w:i/>
          <w:sz w:val="24"/>
          <w:szCs w:val="24"/>
        </w:rPr>
        <w:t xml:space="preserve"> с даты получения Заказчиком счета, счета-фактуры.).</w:t>
      </w:r>
    </w:p>
    <w:p w14:paraId="493259FF" w14:textId="77777777" w:rsidR="00E822BF" w:rsidRPr="00E822BF" w:rsidRDefault="00E822BF" w:rsidP="00E822BF">
      <w:pPr>
        <w:pStyle w:val="afc"/>
        <w:ind w:firstLine="851"/>
        <w:jc w:val="both"/>
        <w:rPr>
          <w:i/>
          <w:sz w:val="24"/>
          <w:szCs w:val="24"/>
        </w:rPr>
      </w:pPr>
      <w:r w:rsidRPr="00E822BF">
        <w:rPr>
          <w:i/>
          <w:sz w:val="24"/>
          <w:szCs w:val="24"/>
        </w:rPr>
        <w:t xml:space="preserve">(вариант 2: </w:t>
      </w:r>
      <w:r w:rsidRPr="00E822BF">
        <w:rPr>
          <w:i/>
          <w:iCs/>
          <w:sz w:val="24"/>
          <w:szCs w:val="24"/>
        </w:rPr>
        <w:t xml:space="preserve">«2.2. </w:t>
      </w:r>
      <w:proofErr w:type="gramStart"/>
      <w:r w:rsidRPr="00E822BF">
        <w:rPr>
          <w:i/>
          <w:iCs/>
          <w:sz w:val="24"/>
          <w:szCs w:val="24"/>
        </w:rPr>
        <w:t>Оплата</w:t>
      </w:r>
      <w:r w:rsidRPr="00E822BF">
        <w:rPr>
          <w:i/>
          <w:sz w:val="24"/>
          <w:szCs w:val="24"/>
        </w:rPr>
        <w:t xml:space="preserve">  Работ</w:t>
      </w:r>
      <w:proofErr w:type="gramEnd"/>
      <w:r w:rsidRPr="00E822BF">
        <w:rPr>
          <w:i/>
          <w:sz w:val="24"/>
          <w:szCs w:val="24"/>
        </w:rPr>
        <w:t xml:space="preserve"> производится поэтапно, в соответствии с Календарным планом, после подписания Сторонами акта сдачи–приемки этапа Работ на основании счета, счета-фактуры Исполнителя в течение ___ (____) календарных дней с даты получения Заказчиком счета, счета-фактуры.»)</w:t>
      </w:r>
    </w:p>
    <w:p w14:paraId="2BB367BA" w14:textId="77777777" w:rsidR="00E822BF" w:rsidRPr="00E822BF" w:rsidRDefault="00E822BF" w:rsidP="00E822BF">
      <w:pPr>
        <w:pStyle w:val="afc"/>
        <w:ind w:firstLine="851"/>
        <w:jc w:val="both"/>
        <w:rPr>
          <w:i/>
          <w:sz w:val="24"/>
          <w:szCs w:val="24"/>
        </w:rPr>
      </w:pPr>
      <w:r w:rsidRPr="00E822BF">
        <w:rPr>
          <w:i/>
          <w:sz w:val="24"/>
          <w:szCs w:val="24"/>
        </w:rPr>
        <w:t>(вариант 3: «2.2. Оплата Работ производится 100% авансовым платежом на основании счета Исполнителя.»).</w:t>
      </w:r>
    </w:p>
    <w:p w14:paraId="1C9F071D" w14:textId="77777777" w:rsidR="00E822BF" w:rsidRPr="00E822BF" w:rsidRDefault="00E822BF" w:rsidP="00E822BF">
      <w:pPr>
        <w:pStyle w:val="afc"/>
        <w:ind w:firstLine="851"/>
        <w:jc w:val="both"/>
        <w:rPr>
          <w:i/>
          <w:sz w:val="24"/>
          <w:szCs w:val="24"/>
        </w:rPr>
      </w:pPr>
    </w:p>
    <w:p w14:paraId="1BE0B463" w14:textId="77777777" w:rsidR="00E822BF" w:rsidRPr="00E822BF" w:rsidRDefault="00E822BF" w:rsidP="00E822BF">
      <w:pPr>
        <w:pStyle w:val="afc"/>
        <w:ind w:firstLine="851"/>
        <w:jc w:val="both"/>
        <w:rPr>
          <w:b/>
          <w:sz w:val="24"/>
          <w:szCs w:val="24"/>
        </w:rPr>
      </w:pPr>
      <w:r w:rsidRPr="00E822BF">
        <w:rPr>
          <w:b/>
          <w:sz w:val="24"/>
          <w:szCs w:val="24"/>
        </w:rPr>
        <w:t>3. Порядок сдачи и приемки Работ</w:t>
      </w:r>
    </w:p>
    <w:p w14:paraId="3B57B2FF" w14:textId="319936CD" w:rsidR="00616E46" w:rsidRDefault="00E822BF" w:rsidP="00616E46">
      <w:pPr>
        <w:ind w:firstLine="851"/>
        <w:jc w:val="both"/>
      </w:pPr>
      <w:r w:rsidRPr="00E822BF">
        <w:t xml:space="preserve">3.1. </w:t>
      </w:r>
      <w:r w:rsidR="00616E46">
        <w:t xml:space="preserve">По завершении  выполнения Работ Исполнитель в течение 5 (пяти) календарных дней представляет Заказчику исполнительную документацию и акт о приемке выполненных Работ формы КС-2, справку о стоимости выполненных работ и затрат формы КС-3. </w:t>
      </w:r>
    </w:p>
    <w:p w14:paraId="1674ED12" w14:textId="2E7AA1AD" w:rsidR="00E822BF" w:rsidRPr="00E822BF" w:rsidRDefault="00616E46" w:rsidP="00616E46">
      <w:pPr>
        <w:ind w:firstLine="851"/>
        <w:jc w:val="both"/>
      </w:pPr>
      <w:r>
        <w:t>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№1 к настоящему Договору.</w:t>
      </w:r>
    </w:p>
    <w:p w14:paraId="4907A22D" w14:textId="77777777" w:rsidR="00616E46" w:rsidRDefault="00E822BF" w:rsidP="00616E46">
      <w:pPr>
        <w:pStyle w:val="23"/>
        <w:spacing w:after="0" w:line="240" w:lineRule="auto"/>
        <w:ind w:left="0" w:firstLine="851"/>
        <w:jc w:val="both"/>
      </w:pPr>
      <w:r w:rsidRPr="00E822BF">
        <w:t xml:space="preserve">3.2. </w:t>
      </w:r>
      <w:r w:rsidR="00616E46">
        <w:t xml:space="preserve">Заказчик в течение 10 (десяти) календарных дней с даты получения исполнительной документации, актов выполненных Работ формы КС – 2, справки о стоимости выполненных работ и затрат формы КС-3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w:t>
      </w:r>
    </w:p>
    <w:p w14:paraId="44E57F60" w14:textId="77777777" w:rsidR="00616E46" w:rsidRDefault="00616E46" w:rsidP="00616E46">
      <w:pPr>
        <w:pStyle w:val="23"/>
        <w:spacing w:after="0" w:line="240" w:lineRule="auto"/>
        <w:ind w:left="0" w:firstLine="851"/>
        <w:jc w:val="both"/>
      </w:pPr>
      <w:r>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1EB77A5F" w14:textId="47247CDE" w:rsidR="00E822BF" w:rsidRPr="00E822BF" w:rsidRDefault="00616E46" w:rsidP="00616E46">
      <w:pPr>
        <w:pStyle w:val="23"/>
        <w:spacing w:after="0" w:line="240" w:lineRule="auto"/>
        <w:ind w:left="0" w:firstLine="851"/>
        <w:jc w:val="both"/>
      </w:pPr>
      <w:r>
        <w:t>Работы считаются принятыми с даты подписания актов выполненных Работ формы КС-2 и справки о стоимости выполненных работ и затрат формы КС-3 Сторонами.</w:t>
      </w:r>
    </w:p>
    <w:p w14:paraId="7FDE5624" w14:textId="77777777" w:rsidR="00E822BF" w:rsidRPr="00E822BF" w:rsidRDefault="00E822BF" w:rsidP="00E822BF">
      <w:pPr>
        <w:pStyle w:val="50"/>
        <w:ind w:firstLine="851"/>
        <w:jc w:val="both"/>
        <w:rPr>
          <w:sz w:val="24"/>
          <w:szCs w:val="24"/>
        </w:rPr>
      </w:pPr>
      <w:r w:rsidRPr="00E822BF">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0F9B95CC" w14:textId="77777777" w:rsidR="00E822BF" w:rsidRPr="00E822BF" w:rsidRDefault="00E822BF" w:rsidP="00E822BF">
      <w:pPr>
        <w:ind w:firstLine="851"/>
        <w:jc w:val="both"/>
      </w:pPr>
      <w:r w:rsidRPr="00E822BF">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5ECE6A2E" w14:textId="77777777" w:rsidR="00E822BF" w:rsidRPr="00E822BF" w:rsidRDefault="00E822BF" w:rsidP="00E822BF">
      <w:pPr>
        <w:ind w:firstLine="851"/>
        <w:jc w:val="both"/>
      </w:pPr>
      <w:r w:rsidRPr="00E822BF">
        <w:t>3.5. Гарантийный срок на результаты Работ по настоящему Договору - ____ (____________) месяцев с даты подписания акта сдачи-приемки выполненных Работ.</w:t>
      </w:r>
    </w:p>
    <w:p w14:paraId="2FCC53F5" w14:textId="77777777" w:rsidR="00E822BF" w:rsidRPr="00E822BF" w:rsidRDefault="00E822BF" w:rsidP="00E822BF">
      <w:pPr>
        <w:ind w:firstLine="567"/>
        <w:jc w:val="both"/>
      </w:pPr>
      <w:r w:rsidRPr="00E822BF">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4CBDB166" w14:textId="77777777" w:rsidR="00E822BF" w:rsidRPr="00E822BF" w:rsidRDefault="00E822BF" w:rsidP="00E822BF">
      <w:pPr>
        <w:ind w:firstLine="567"/>
        <w:jc w:val="both"/>
        <w:rPr>
          <w:i/>
          <w:iCs/>
          <w:vertAlign w:val="superscript"/>
        </w:rPr>
      </w:pPr>
      <w:r w:rsidRPr="00E822BF">
        <w:t>3.6. Исполнитель обязан провести гарантийное устранение недостатков в результатах Работ в сроки, предусмотренные настоящим Договором.</w:t>
      </w:r>
      <w:r w:rsidRPr="00E822BF">
        <w:rPr>
          <w:i/>
          <w:iCs/>
          <w:vertAlign w:val="superscript"/>
        </w:rPr>
        <w:t xml:space="preserve"> </w:t>
      </w:r>
      <w:r w:rsidRPr="00E822BF">
        <w:t xml:space="preserve"> Расходы Исполнителя, связанные с проведением гарантийного устранения недостатков в результатах Работ, Заказчиком не возмещаются.</w:t>
      </w:r>
    </w:p>
    <w:p w14:paraId="244B7644" w14:textId="77777777" w:rsidR="00E822BF" w:rsidRPr="00E822BF" w:rsidRDefault="00E822BF" w:rsidP="00E822BF">
      <w:pPr>
        <w:pStyle w:val="aff4"/>
        <w:ind w:firstLine="567"/>
        <w:jc w:val="both"/>
        <w:rPr>
          <w:sz w:val="24"/>
          <w:szCs w:val="24"/>
        </w:rPr>
      </w:pPr>
      <w:r w:rsidRPr="00E822BF">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E04CADE" w14:textId="77777777" w:rsidR="00E822BF" w:rsidRPr="00E822BF" w:rsidRDefault="00E822BF" w:rsidP="00E822BF">
      <w:pPr>
        <w:pStyle w:val="50"/>
        <w:jc w:val="both"/>
        <w:rPr>
          <w:sz w:val="24"/>
          <w:szCs w:val="24"/>
        </w:rPr>
      </w:pPr>
    </w:p>
    <w:p w14:paraId="18E7A162" w14:textId="77777777" w:rsidR="00E822BF" w:rsidRPr="00E822BF" w:rsidRDefault="00E822BF" w:rsidP="00E822BF">
      <w:pPr>
        <w:pStyle w:val="afc"/>
        <w:ind w:firstLine="851"/>
        <w:jc w:val="both"/>
        <w:rPr>
          <w:b/>
          <w:sz w:val="24"/>
          <w:szCs w:val="24"/>
        </w:rPr>
      </w:pPr>
      <w:r w:rsidRPr="00E822BF">
        <w:rPr>
          <w:b/>
          <w:sz w:val="24"/>
          <w:szCs w:val="24"/>
        </w:rPr>
        <w:lastRenderedPageBreak/>
        <w:t>4. Обязанности Сторон</w:t>
      </w:r>
    </w:p>
    <w:p w14:paraId="0926F450" w14:textId="77777777" w:rsidR="00E822BF" w:rsidRPr="00E822BF" w:rsidRDefault="00E822BF" w:rsidP="00E822BF">
      <w:pPr>
        <w:pStyle w:val="afc"/>
        <w:ind w:firstLine="851"/>
        <w:jc w:val="both"/>
        <w:rPr>
          <w:sz w:val="24"/>
          <w:szCs w:val="24"/>
        </w:rPr>
      </w:pPr>
      <w:r w:rsidRPr="00E822BF">
        <w:rPr>
          <w:sz w:val="24"/>
          <w:szCs w:val="24"/>
        </w:rPr>
        <w:t>4.1. Исполнитель обязан:</w:t>
      </w:r>
    </w:p>
    <w:p w14:paraId="36774E05" w14:textId="77777777" w:rsidR="00E822BF" w:rsidRPr="00E822BF" w:rsidRDefault="00E822BF" w:rsidP="00E822BF">
      <w:pPr>
        <w:pStyle w:val="afc"/>
        <w:ind w:firstLine="851"/>
        <w:jc w:val="both"/>
        <w:rPr>
          <w:sz w:val="24"/>
          <w:szCs w:val="24"/>
        </w:rPr>
      </w:pPr>
      <w:r w:rsidRPr="00E822BF">
        <w:rPr>
          <w:sz w:val="24"/>
          <w:szCs w:val="24"/>
        </w:rPr>
        <w:t xml:space="preserve">4.1.1. Выполнить Работы в соответствии с требованиями настоящего Договора. </w:t>
      </w:r>
    </w:p>
    <w:p w14:paraId="7DF7D2BC" w14:textId="63B4AF0E" w:rsidR="00E822BF" w:rsidRPr="00E822BF" w:rsidRDefault="00E822BF" w:rsidP="00E822BF">
      <w:pPr>
        <w:jc w:val="both"/>
      </w:pPr>
      <w:r w:rsidRPr="00E822BF">
        <w:t>Результаты Работ должны отвечать требованиям законодательства Российской Федерации, требованиям</w:t>
      </w:r>
      <w:r w:rsidR="00616E46" w:rsidRPr="00616E46">
        <w:t xml:space="preserve"> СНиП и </w:t>
      </w:r>
      <w:r w:rsidRPr="00E822BF">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14:paraId="275C70A8" w14:textId="77777777" w:rsidR="00E822BF" w:rsidRPr="00E822BF" w:rsidRDefault="00E822BF" w:rsidP="00E822BF">
      <w:pPr>
        <w:ind w:firstLine="851"/>
        <w:jc w:val="both"/>
      </w:pPr>
      <w:r w:rsidRPr="00E822BF">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205AA856" w14:textId="77777777" w:rsidR="00E822BF" w:rsidRPr="00E822BF" w:rsidRDefault="00E822BF" w:rsidP="00E822BF">
      <w:pPr>
        <w:ind w:firstLine="851"/>
        <w:jc w:val="both"/>
      </w:pPr>
      <w:r w:rsidRPr="00E822BF">
        <w:t>4.1.3. Устранять недостатки в выполненных Работах своими силами и за свой счет.</w:t>
      </w:r>
    </w:p>
    <w:p w14:paraId="50F8B3C6" w14:textId="77777777" w:rsidR="00E822BF" w:rsidRPr="00E822BF" w:rsidRDefault="00E822BF" w:rsidP="00E822BF">
      <w:pPr>
        <w:ind w:firstLine="851"/>
        <w:jc w:val="both"/>
      </w:pPr>
      <w:r w:rsidRPr="00E822BF">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7015862C" w14:textId="1DA43D87" w:rsidR="00E822BF" w:rsidRPr="00E822BF" w:rsidRDefault="00E822BF" w:rsidP="0059111B">
      <w:pPr>
        <w:ind w:firstLine="851"/>
        <w:jc w:val="both"/>
      </w:pPr>
      <w:r w:rsidRPr="00E822BF">
        <w:t>4.1.5. Провести гарантийное устранение недостатков в результатах Работ в течение</w:t>
      </w:r>
      <w:r w:rsidRPr="00E822BF">
        <w:br/>
      </w:r>
      <w:proofErr w:type="gramStart"/>
      <w:r w:rsidR="0059111B" w:rsidRPr="0059111B">
        <w:t>10  (</w:t>
      </w:r>
      <w:proofErr w:type="gramEnd"/>
      <w:r w:rsidR="0059111B" w:rsidRPr="0059111B">
        <w:t xml:space="preserve">десяти) </w:t>
      </w:r>
      <w:r w:rsidRPr="00E822BF">
        <w:t>календарных дней с даты получения уведомления Заказчика.</w:t>
      </w:r>
    </w:p>
    <w:p w14:paraId="37741E2C" w14:textId="77777777" w:rsidR="00E822BF" w:rsidRPr="00E822BF" w:rsidRDefault="00E822BF" w:rsidP="00E822BF">
      <w:pPr>
        <w:ind w:firstLine="851"/>
        <w:jc w:val="both"/>
      </w:pPr>
      <w:r w:rsidRPr="00E822BF">
        <w:t>4.1.6. Незамедлительно информировать Заказчика в случае выявления нецелесообразности продолжения выполнения Работ.</w:t>
      </w:r>
    </w:p>
    <w:p w14:paraId="7CB6519A" w14:textId="77777777" w:rsidR="00E822BF" w:rsidRDefault="00E822BF" w:rsidP="00E822BF">
      <w:pPr>
        <w:pStyle w:val="afc"/>
        <w:tabs>
          <w:tab w:val="left" w:pos="1560"/>
        </w:tabs>
        <w:ind w:firstLine="851"/>
        <w:jc w:val="both"/>
        <w:rPr>
          <w:sz w:val="24"/>
          <w:szCs w:val="24"/>
        </w:rPr>
      </w:pPr>
      <w:r w:rsidRPr="00E822BF">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1F9294EF" w14:textId="77777777" w:rsidR="00616E46" w:rsidRPr="00616E46" w:rsidRDefault="00616E46" w:rsidP="00616E46">
      <w:pPr>
        <w:pStyle w:val="afc"/>
        <w:tabs>
          <w:tab w:val="left" w:pos="1560"/>
        </w:tabs>
        <w:ind w:firstLine="851"/>
        <w:jc w:val="both"/>
        <w:rPr>
          <w:sz w:val="24"/>
          <w:szCs w:val="24"/>
        </w:rPr>
      </w:pPr>
      <w:r w:rsidRPr="00616E46">
        <w:rPr>
          <w:sz w:val="24"/>
          <w:szCs w:val="24"/>
        </w:rPr>
        <w:t>4.1.8.</w:t>
      </w:r>
      <w:r w:rsidRPr="00616E46">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14:paraId="5568472D" w14:textId="77777777" w:rsidR="00616E46" w:rsidRPr="00616E46" w:rsidRDefault="00616E46" w:rsidP="00616E46">
      <w:pPr>
        <w:pStyle w:val="afc"/>
        <w:tabs>
          <w:tab w:val="left" w:pos="1560"/>
        </w:tabs>
        <w:ind w:firstLine="851"/>
        <w:jc w:val="both"/>
        <w:rPr>
          <w:sz w:val="24"/>
          <w:szCs w:val="24"/>
        </w:rPr>
      </w:pPr>
      <w:r w:rsidRPr="00616E46">
        <w:rPr>
          <w:sz w:val="24"/>
          <w:szCs w:val="24"/>
        </w:rPr>
        <w:t>4.1.9.</w:t>
      </w:r>
      <w:r w:rsidRPr="00616E46">
        <w:rPr>
          <w:sz w:val="24"/>
          <w:szCs w:val="24"/>
        </w:rPr>
        <w:tab/>
        <w:t>Вести исполнительную документацию и своевременно предъявлять её Заказчику при сдаче-приёмке работ в соответствии с требованиями СП 48.13330.2011, РД-11-02-2006, РД 11-05-2007.</w:t>
      </w:r>
    </w:p>
    <w:p w14:paraId="6F87A9D6" w14:textId="62742A84" w:rsidR="00E822BF" w:rsidRPr="00E822BF" w:rsidRDefault="00E822BF" w:rsidP="0059111B">
      <w:pPr>
        <w:autoSpaceDE w:val="0"/>
        <w:autoSpaceDN w:val="0"/>
        <w:adjustRightInd w:val="0"/>
        <w:ind w:firstLine="851"/>
        <w:jc w:val="both"/>
      </w:pPr>
      <w:r w:rsidRPr="00E822BF">
        <w:t>4.1.1</w:t>
      </w:r>
      <w:r w:rsidR="00616E46">
        <w:t>0</w:t>
      </w:r>
      <w:r w:rsidRPr="00E822BF">
        <w:t xml:space="preserve">. </w:t>
      </w:r>
      <w:r w:rsidR="0059111B">
        <w:t>О</w:t>
      </w:r>
      <w:r w:rsidRPr="00E822BF">
        <w:t xml:space="preserve">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E822BF">
        <w:t>спецобувью</w:t>
      </w:r>
      <w:proofErr w:type="spellEnd"/>
      <w:r w:rsidRPr="00E822BF">
        <w:t>, перчатками, сигнальным (светоотражающим) жилетом, защитной каской, защитными очк</w:t>
      </w:r>
      <w:r w:rsidR="0059111B">
        <w:t>а</w:t>
      </w:r>
      <w:r w:rsidRPr="00E822BF">
        <w:t>ми, респиратором, и пр.), и не допускать их нахождение на объекте Заказчика без указанных средств индивидуальной защиты</w:t>
      </w:r>
      <w:r w:rsidR="00616E46">
        <w:t>.</w:t>
      </w:r>
    </w:p>
    <w:p w14:paraId="428B5D18" w14:textId="10DDAB4D" w:rsidR="00E822BF" w:rsidRPr="0059111B" w:rsidRDefault="00E822BF" w:rsidP="0059111B">
      <w:pPr>
        <w:autoSpaceDE w:val="0"/>
        <w:autoSpaceDN w:val="0"/>
        <w:adjustRightInd w:val="0"/>
        <w:ind w:firstLine="851"/>
        <w:jc w:val="both"/>
      </w:pPr>
      <w:r w:rsidRPr="0059111B">
        <w:t>4.1.1</w:t>
      </w:r>
      <w:r w:rsidR="00616E46">
        <w:t>1</w:t>
      </w:r>
      <w:r w:rsidRPr="0059111B">
        <w:t xml:space="preserve">. </w:t>
      </w:r>
      <w:r w:rsidR="00616E46">
        <w:t>П</w:t>
      </w:r>
      <w:r w:rsidRPr="0059111B">
        <w:t xml:space="preserve">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w:t>
      </w:r>
      <w:r w:rsidR="00616E46" w:rsidRPr="00E822BF">
        <w:t>объекте</w:t>
      </w:r>
      <w:r w:rsidR="00616E46">
        <w:t xml:space="preserve"> </w:t>
      </w:r>
      <w:r w:rsidRPr="0059111B">
        <w:t xml:space="preserve">Заказчика (Приложение № </w:t>
      </w:r>
      <w:r w:rsidR="0059111B">
        <w:t>5</w:t>
      </w:r>
      <w:r w:rsidRPr="0059111B">
        <w:t xml:space="preserve"> к Договору) и обеспечить их соблюдение.</w:t>
      </w:r>
    </w:p>
    <w:p w14:paraId="777F4033" w14:textId="77777777" w:rsidR="00E822BF" w:rsidRPr="00E822BF" w:rsidRDefault="00E822BF" w:rsidP="00E822BF">
      <w:pPr>
        <w:ind w:firstLine="709"/>
        <w:jc w:val="both"/>
        <w:rPr>
          <w:i/>
        </w:rPr>
      </w:pPr>
    </w:p>
    <w:p w14:paraId="67CEE69A" w14:textId="77777777" w:rsidR="00E822BF" w:rsidRPr="00E822BF" w:rsidRDefault="00E822BF" w:rsidP="00E822BF">
      <w:pPr>
        <w:pStyle w:val="afc"/>
        <w:tabs>
          <w:tab w:val="left" w:pos="1560"/>
        </w:tabs>
        <w:ind w:firstLine="0"/>
        <w:jc w:val="both"/>
        <w:rPr>
          <w:i/>
          <w:sz w:val="24"/>
          <w:szCs w:val="24"/>
        </w:rPr>
      </w:pPr>
    </w:p>
    <w:p w14:paraId="07718860" w14:textId="77777777" w:rsidR="00E822BF" w:rsidRPr="00E822BF" w:rsidRDefault="00E822BF" w:rsidP="00E822BF">
      <w:pPr>
        <w:pStyle w:val="afc"/>
        <w:ind w:firstLine="851"/>
        <w:jc w:val="both"/>
        <w:rPr>
          <w:sz w:val="24"/>
          <w:szCs w:val="24"/>
        </w:rPr>
      </w:pPr>
      <w:r w:rsidRPr="00E822BF">
        <w:rPr>
          <w:sz w:val="24"/>
          <w:szCs w:val="24"/>
        </w:rPr>
        <w:t>4.2. Заказчик обязан:</w:t>
      </w:r>
    </w:p>
    <w:p w14:paraId="298989F7" w14:textId="77777777" w:rsidR="00E822BF" w:rsidRPr="00E822BF" w:rsidRDefault="00E822BF" w:rsidP="00E822BF">
      <w:pPr>
        <w:pStyle w:val="afc"/>
        <w:ind w:firstLine="851"/>
        <w:jc w:val="both"/>
        <w:rPr>
          <w:sz w:val="24"/>
          <w:szCs w:val="24"/>
        </w:rPr>
      </w:pPr>
      <w:r w:rsidRPr="00E822BF">
        <w:rPr>
          <w:sz w:val="24"/>
          <w:szCs w:val="24"/>
        </w:rPr>
        <w:t>4.2.1. Передавать Исполнителю необходимую для выполнения Работ информацию и документацию.</w:t>
      </w:r>
    </w:p>
    <w:p w14:paraId="1C7EA053" w14:textId="77777777" w:rsidR="00E822BF" w:rsidRPr="00E822BF" w:rsidRDefault="00E822BF" w:rsidP="00E822BF">
      <w:pPr>
        <w:pStyle w:val="afc"/>
        <w:ind w:firstLine="851"/>
        <w:jc w:val="both"/>
        <w:rPr>
          <w:sz w:val="24"/>
          <w:szCs w:val="24"/>
        </w:rPr>
      </w:pPr>
      <w:r w:rsidRPr="00E822BF">
        <w:rPr>
          <w:sz w:val="24"/>
          <w:szCs w:val="24"/>
        </w:rPr>
        <w:t>4.2.2. Оплатить Работы в установленный срок в соответствии с условиями настоящего Договора.</w:t>
      </w:r>
    </w:p>
    <w:p w14:paraId="40D95097" w14:textId="77777777" w:rsidR="00E822BF" w:rsidRPr="00E822BF" w:rsidRDefault="00E822BF" w:rsidP="00E822BF">
      <w:pPr>
        <w:pStyle w:val="afc"/>
        <w:ind w:firstLine="851"/>
        <w:jc w:val="both"/>
        <w:rPr>
          <w:sz w:val="24"/>
          <w:szCs w:val="24"/>
        </w:rPr>
      </w:pPr>
      <w:r w:rsidRPr="00E822BF">
        <w:rPr>
          <w:sz w:val="24"/>
          <w:szCs w:val="24"/>
        </w:rPr>
        <w:t>4.2.3. Проверять ход и качество Работ, выполняемых Исполнителем, не вмешиваясь в его деятельность.</w:t>
      </w:r>
    </w:p>
    <w:p w14:paraId="6BF592C9" w14:textId="77777777" w:rsidR="00E822BF" w:rsidRPr="00E822BF" w:rsidRDefault="00E822BF" w:rsidP="00E822BF">
      <w:pPr>
        <w:pStyle w:val="50"/>
        <w:ind w:firstLine="851"/>
        <w:jc w:val="both"/>
        <w:rPr>
          <w:sz w:val="24"/>
          <w:szCs w:val="24"/>
        </w:rPr>
      </w:pPr>
      <w:r w:rsidRPr="00E822BF">
        <w:rPr>
          <w:sz w:val="24"/>
          <w:szCs w:val="24"/>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proofErr w:type="gramStart"/>
      <w:r w:rsidRPr="00E822BF">
        <w:rPr>
          <w:sz w:val="24"/>
          <w:szCs w:val="24"/>
        </w:rPr>
        <w:t>Работ  по</w:t>
      </w:r>
      <w:proofErr w:type="gramEnd"/>
      <w:r w:rsidRPr="00E822BF">
        <w:rPr>
          <w:sz w:val="24"/>
          <w:szCs w:val="24"/>
        </w:rPr>
        <w:t xml:space="preserve"> настоящему Договору в случае досрочного расторжения настоящего Договора по инициативе Заказчика.</w:t>
      </w:r>
    </w:p>
    <w:p w14:paraId="470D125E" w14:textId="77777777" w:rsidR="00E822BF" w:rsidRPr="00E822BF" w:rsidRDefault="00E822BF" w:rsidP="00E822BF">
      <w:pPr>
        <w:pStyle w:val="50"/>
        <w:ind w:firstLine="851"/>
        <w:jc w:val="both"/>
        <w:rPr>
          <w:sz w:val="24"/>
          <w:szCs w:val="24"/>
        </w:rPr>
      </w:pPr>
      <w:r w:rsidRPr="00E822BF">
        <w:rPr>
          <w:sz w:val="24"/>
          <w:szCs w:val="24"/>
        </w:rPr>
        <w:t>4.3. Заказчик вправе:</w:t>
      </w:r>
    </w:p>
    <w:p w14:paraId="5B8688D2" w14:textId="77777777" w:rsidR="00E822BF" w:rsidRPr="00E822BF" w:rsidRDefault="00E822BF" w:rsidP="00E822BF">
      <w:pPr>
        <w:autoSpaceDE w:val="0"/>
        <w:autoSpaceDN w:val="0"/>
        <w:adjustRightInd w:val="0"/>
        <w:ind w:firstLine="708"/>
        <w:jc w:val="both"/>
      </w:pPr>
      <w:r w:rsidRPr="00E822BF">
        <w:lastRenderedPageBreak/>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533BD6FA" w14:textId="77777777" w:rsidR="00E822BF" w:rsidRPr="00E822BF" w:rsidRDefault="00E822BF" w:rsidP="00E822BF">
      <w:pPr>
        <w:pStyle w:val="50"/>
        <w:ind w:firstLine="851"/>
        <w:jc w:val="both"/>
        <w:rPr>
          <w:b/>
          <w:bCs/>
          <w:sz w:val="24"/>
          <w:szCs w:val="24"/>
        </w:rPr>
      </w:pPr>
    </w:p>
    <w:p w14:paraId="39B303DF" w14:textId="77777777" w:rsidR="00E822BF" w:rsidRPr="00E822BF" w:rsidRDefault="00E822BF" w:rsidP="00E822BF">
      <w:pPr>
        <w:ind w:firstLine="851"/>
        <w:jc w:val="both"/>
        <w:rPr>
          <w:b/>
        </w:rPr>
      </w:pPr>
      <w:r w:rsidRPr="00E822BF">
        <w:rPr>
          <w:b/>
        </w:rPr>
        <w:t>5. Ответственность Сторон</w:t>
      </w:r>
    </w:p>
    <w:p w14:paraId="23A84DB1"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0AB94450" w14:textId="59B45E76" w:rsidR="00E822BF" w:rsidRPr="00E822BF" w:rsidRDefault="00E822BF" w:rsidP="00E822BF">
      <w:pPr>
        <w:pStyle w:val="ConsNormal"/>
        <w:ind w:firstLine="851"/>
        <w:jc w:val="both"/>
        <w:rPr>
          <w:rFonts w:ascii="Times New Roman" w:hAnsi="Times New Roman" w:cs="Times New Roman"/>
          <w:i/>
          <w:sz w:val="24"/>
          <w:szCs w:val="24"/>
        </w:rPr>
      </w:pPr>
      <w:r w:rsidRPr="00E822BF">
        <w:rPr>
          <w:rFonts w:ascii="Times New Roman" w:hAnsi="Times New Roman" w:cs="Times New Roman"/>
          <w:sz w:val="24"/>
          <w:szCs w:val="24"/>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00616E46">
        <w:rPr>
          <w:rFonts w:ascii="Times New Roman" w:hAnsi="Times New Roman" w:cs="Times New Roman"/>
          <w:sz w:val="24"/>
          <w:szCs w:val="24"/>
        </w:rPr>
        <w:t>0,1</w:t>
      </w:r>
      <w:r w:rsidRPr="00E822BF">
        <w:rPr>
          <w:rFonts w:ascii="Times New Roman" w:hAnsi="Times New Roman" w:cs="Times New Roman"/>
          <w:sz w:val="24"/>
          <w:szCs w:val="24"/>
        </w:rPr>
        <w:t xml:space="preserve"> (</w:t>
      </w:r>
      <w:r w:rsidR="00616E46">
        <w:rPr>
          <w:rFonts w:ascii="Times New Roman" w:hAnsi="Times New Roman" w:cs="Times New Roman"/>
          <w:sz w:val="24"/>
          <w:szCs w:val="24"/>
        </w:rPr>
        <w:t>одна десятая</w:t>
      </w:r>
      <w:r w:rsidRPr="00E822BF">
        <w:rPr>
          <w:rFonts w:ascii="Times New Roman" w:hAnsi="Times New Roman" w:cs="Times New Roman"/>
          <w:sz w:val="24"/>
          <w:szCs w:val="24"/>
        </w:rPr>
        <w:t xml:space="preserve">) % </w:t>
      </w:r>
      <w:r w:rsidRPr="00A53B48">
        <w:rPr>
          <w:rFonts w:ascii="Times New Roman" w:hAnsi="Times New Roman" w:cs="Times New Roman"/>
          <w:sz w:val="24"/>
          <w:szCs w:val="24"/>
        </w:rPr>
        <w:t xml:space="preserve">от цены настоящего Договора </w:t>
      </w:r>
      <w:r w:rsidRPr="00E822BF">
        <w:rPr>
          <w:rFonts w:ascii="Times New Roman" w:hAnsi="Times New Roman" w:cs="Times New Roman"/>
          <w:sz w:val="24"/>
          <w:szCs w:val="24"/>
        </w:rPr>
        <w:t>за каждый день просрочки</w:t>
      </w:r>
      <w:r w:rsidRPr="00E822BF">
        <w:rPr>
          <w:rFonts w:ascii="Times New Roman" w:hAnsi="Times New Roman" w:cs="Times New Roman"/>
          <w:i/>
          <w:sz w:val="24"/>
          <w:szCs w:val="24"/>
        </w:rPr>
        <w:t>.</w:t>
      </w:r>
    </w:p>
    <w:p w14:paraId="007E6FB5" w14:textId="3136CA3B" w:rsidR="00E822BF" w:rsidRPr="00E822BF" w:rsidRDefault="00E822BF" w:rsidP="00E822BF">
      <w:pPr>
        <w:widowControl w:val="0"/>
        <w:autoSpaceDE w:val="0"/>
        <w:autoSpaceDN w:val="0"/>
        <w:adjustRightInd w:val="0"/>
        <w:ind w:right="-6" w:firstLine="851"/>
        <w:jc w:val="both"/>
      </w:pPr>
      <w:r w:rsidRPr="00E822BF">
        <w:t>5.3.</w:t>
      </w:r>
      <w:r w:rsidRPr="00E822BF">
        <w:rPr>
          <w:i/>
        </w:rPr>
        <w:t xml:space="preserve"> </w:t>
      </w:r>
      <w:r w:rsidRPr="00E822BF">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A53B48">
        <w:t>10</w:t>
      </w:r>
      <w:r w:rsidRPr="00E822BF">
        <w:t xml:space="preserve"> (</w:t>
      </w:r>
      <w:r w:rsidR="00A53B48">
        <w:t>десять</w:t>
      </w:r>
      <w:r w:rsidRPr="00E822BF">
        <w:t>) % от цены настоящего Договора.</w:t>
      </w:r>
    </w:p>
    <w:p w14:paraId="0D90208A" w14:textId="77777777" w:rsidR="00E822BF" w:rsidRPr="00E822BF" w:rsidRDefault="00E822BF" w:rsidP="00E822BF">
      <w:pPr>
        <w:widowControl w:val="0"/>
        <w:autoSpaceDE w:val="0"/>
        <w:autoSpaceDN w:val="0"/>
        <w:adjustRightInd w:val="0"/>
        <w:ind w:right="-6" w:firstLine="851"/>
        <w:jc w:val="both"/>
      </w:pPr>
      <w:r w:rsidRPr="00E822BF">
        <w:t>В случае возникновения при этом у Заказчика каких-либо убытков Исполнитель возмещает такие убытки Заказчику в полном объеме.</w:t>
      </w:r>
    </w:p>
    <w:p w14:paraId="6D3D00EF" w14:textId="77777777" w:rsidR="00E822BF" w:rsidRPr="00E822BF" w:rsidRDefault="00E822BF" w:rsidP="00E822BF">
      <w:pPr>
        <w:ind w:firstLine="709"/>
        <w:jc w:val="both"/>
      </w:pPr>
      <w:r w:rsidRPr="00E822BF">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859BC02" w14:textId="77777777" w:rsidR="00E822BF" w:rsidRPr="00A53B48" w:rsidRDefault="00E822BF" w:rsidP="00E822BF">
      <w:pPr>
        <w:pStyle w:val="afe"/>
        <w:tabs>
          <w:tab w:val="left" w:pos="567"/>
          <w:tab w:val="left" w:pos="709"/>
        </w:tabs>
        <w:ind w:firstLine="567"/>
        <w:jc w:val="both"/>
        <w:rPr>
          <w:sz w:val="24"/>
          <w:szCs w:val="24"/>
        </w:rPr>
      </w:pPr>
      <w:r w:rsidRPr="00A53B48">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058E7F75" w14:textId="1DF914C6" w:rsidR="00E822BF" w:rsidRPr="00A53B48" w:rsidRDefault="00E822BF" w:rsidP="00E822BF">
      <w:pPr>
        <w:pStyle w:val="afe"/>
        <w:tabs>
          <w:tab w:val="left" w:pos="567"/>
          <w:tab w:val="left" w:pos="709"/>
        </w:tabs>
        <w:ind w:firstLine="567"/>
        <w:jc w:val="both"/>
        <w:rPr>
          <w:sz w:val="24"/>
          <w:szCs w:val="24"/>
        </w:rPr>
      </w:pPr>
      <w:r w:rsidRPr="00A53B48">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46BC601A" w14:textId="77777777" w:rsidR="00E822BF" w:rsidRPr="00E822BF" w:rsidRDefault="00E822BF" w:rsidP="00E822BF">
      <w:pPr>
        <w:pStyle w:val="ConsNormal"/>
        <w:ind w:firstLine="0"/>
        <w:jc w:val="both"/>
        <w:rPr>
          <w:rFonts w:ascii="Times New Roman" w:hAnsi="Times New Roman" w:cs="Times New Roman"/>
          <w:b/>
          <w:sz w:val="24"/>
          <w:szCs w:val="24"/>
        </w:rPr>
      </w:pPr>
    </w:p>
    <w:p w14:paraId="43BFB2EA" w14:textId="77777777" w:rsidR="00E822BF" w:rsidRPr="00E822BF" w:rsidRDefault="00E822BF" w:rsidP="00E822BF">
      <w:pPr>
        <w:pStyle w:val="ConsNormal"/>
        <w:ind w:firstLine="851"/>
        <w:jc w:val="both"/>
        <w:rPr>
          <w:rFonts w:ascii="Times New Roman" w:hAnsi="Times New Roman" w:cs="Times New Roman"/>
          <w:b/>
          <w:sz w:val="24"/>
          <w:szCs w:val="24"/>
        </w:rPr>
      </w:pPr>
      <w:r w:rsidRPr="00E822BF">
        <w:rPr>
          <w:rFonts w:ascii="Times New Roman" w:hAnsi="Times New Roman" w:cs="Times New Roman"/>
          <w:b/>
          <w:sz w:val="24"/>
          <w:szCs w:val="24"/>
        </w:rPr>
        <w:t>6. Обстоятельства непреодолимой силы</w:t>
      </w:r>
    </w:p>
    <w:p w14:paraId="2C3FA34F"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068E18C"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2A17526"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lastRenderedPageBreak/>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71822F9"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34028126" w14:textId="77777777" w:rsidR="00E822BF" w:rsidRPr="00E822BF" w:rsidRDefault="00E822BF" w:rsidP="00E822BF">
      <w:pPr>
        <w:pStyle w:val="ConsNormal"/>
        <w:ind w:firstLine="0"/>
        <w:jc w:val="both"/>
        <w:rPr>
          <w:rFonts w:ascii="Times New Roman" w:hAnsi="Times New Roman" w:cs="Times New Roman"/>
          <w:i/>
          <w:iCs/>
          <w:sz w:val="24"/>
          <w:szCs w:val="24"/>
        </w:rPr>
      </w:pPr>
    </w:p>
    <w:p w14:paraId="5F216EB6" w14:textId="77777777" w:rsidR="00E822BF" w:rsidRPr="00E822BF" w:rsidRDefault="00E822BF" w:rsidP="00E822BF">
      <w:pPr>
        <w:pStyle w:val="ConsNormal"/>
        <w:ind w:firstLine="851"/>
        <w:jc w:val="both"/>
        <w:rPr>
          <w:rFonts w:ascii="Times New Roman" w:hAnsi="Times New Roman" w:cs="Times New Roman"/>
          <w:b/>
          <w:sz w:val="24"/>
          <w:szCs w:val="24"/>
        </w:rPr>
      </w:pPr>
      <w:r w:rsidRPr="00E822BF">
        <w:rPr>
          <w:rFonts w:ascii="Times New Roman" w:hAnsi="Times New Roman" w:cs="Times New Roman"/>
          <w:b/>
          <w:sz w:val="24"/>
          <w:szCs w:val="24"/>
        </w:rPr>
        <w:t>7. Разрешение споров</w:t>
      </w:r>
    </w:p>
    <w:p w14:paraId="20A12924"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1B40891"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52B98F3F" w14:textId="2A540573" w:rsidR="00E822BF" w:rsidRPr="00A53B48" w:rsidRDefault="00E822BF" w:rsidP="00E822BF">
      <w:pPr>
        <w:ind w:firstLine="851"/>
        <w:jc w:val="both"/>
      </w:pPr>
      <w:r w:rsidRPr="00E822BF">
        <w:t xml:space="preserve">7.3. В случае, если споры не урегулированы </w:t>
      </w:r>
      <w:proofErr w:type="gramStart"/>
      <w:r w:rsidRPr="00E822BF">
        <w:t>Сторонами  с</w:t>
      </w:r>
      <w:proofErr w:type="gramEnd"/>
      <w:r w:rsidRPr="00E822BF">
        <w:t xml:space="preserve">   помощью   переговоров  и  в  претензионном  порядке, то они передаются заинтересованной Стороной в </w:t>
      </w:r>
      <w:r w:rsidRPr="00A53B48">
        <w:t>Арбитражный с</w:t>
      </w:r>
      <w:r w:rsidR="00A53B48">
        <w:t>уд по месту нахождения Заказчика.</w:t>
      </w:r>
    </w:p>
    <w:p w14:paraId="65A42D2E" w14:textId="1E59A2A7" w:rsidR="00E822BF" w:rsidRPr="00A53B48" w:rsidRDefault="00A53B48" w:rsidP="00E822BF">
      <w:pPr>
        <w:ind w:firstLine="851"/>
        <w:jc w:val="both"/>
      </w:pPr>
      <w:r w:rsidRPr="00A53B48">
        <w:t xml:space="preserve"> </w:t>
      </w:r>
      <w:r w:rsidR="00E822BF" w:rsidRPr="00A53B48">
        <w:t xml:space="preserve">7.3. В случае, если споры не урегулированы </w:t>
      </w:r>
      <w:proofErr w:type="gramStart"/>
      <w:r w:rsidR="00E822BF" w:rsidRPr="00A53B48">
        <w:t>Сторонами  с</w:t>
      </w:r>
      <w:proofErr w:type="gramEnd"/>
      <w:r w:rsidR="00E822BF" w:rsidRPr="00A53B48">
        <w:t xml:space="preserve">   помощью   переговоров  и  в  претензионном  порядке, то они передаются заинтересованной Стороной в Арбитражный суд по месту нахождения Заказчика/филиала Заказчика либо, при заключении Сторонами третейского  соглашения  о разрешение спора по настоящему Договору, в Третейский суд.</w:t>
      </w:r>
    </w:p>
    <w:p w14:paraId="66661CDE" w14:textId="3B3A7413" w:rsidR="00E822BF" w:rsidRPr="00A53B48" w:rsidRDefault="00E822BF" w:rsidP="00E822BF">
      <w:pPr>
        <w:pStyle w:val="ConsNormal"/>
        <w:ind w:firstLine="851"/>
        <w:jc w:val="both"/>
        <w:rPr>
          <w:rFonts w:ascii="Times New Roman" w:hAnsi="Times New Roman" w:cs="Times New Roman"/>
          <w:sz w:val="24"/>
          <w:szCs w:val="24"/>
        </w:rPr>
      </w:pPr>
      <w:r w:rsidRPr="00A53B48">
        <w:rPr>
          <w:rFonts w:ascii="Times New Roman" w:hAnsi="Times New Roman" w:cs="Times New Roman"/>
          <w:sz w:val="24"/>
          <w:szCs w:val="24"/>
        </w:rPr>
        <w:t xml:space="preserve">При заключении Сторонами третейского соглашения решение Третейского суда </w:t>
      </w:r>
      <w:r w:rsidR="00A53B48" w:rsidRPr="00A53B48">
        <w:rPr>
          <w:rFonts w:ascii="Times New Roman" w:hAnsi="Times New Roman" w:cs="Times New Roman"/>
          <w:sz w:val="24"/>
          <w:szCs w:val="24"/>
        </w:rPr>
        <w:t>будет являться окончательным.</w:t>
      </w:r>
    </w:p>
    <w:p w14:paraId="766E64B6" w14:textId="77777777" w:rsidR="00E822BF" w:rsidRPr="00E822BF" w:rsidRDefault="00E822BF" w:rsidP="00E822BF">
      <w:pPr>
        <w:pStyle w:val="ConsNormal"/>
        <w:ind w:firstLine="851"/>
        <w:jc w:val="both"/>
        <w:rPr>
          <w:rFonts w:ascii="Times New Roman" w:hAnsi="Times New Roman" w:cs="Times New Roman"/>
          <w:b/>
          <w:sz w:val="24"/>
          <w:szCs w:val="24"/>
        </w:rPr>
      </w:pPr>
    </w:p>
    <w:p w14:paraId="041A81D2" w14:textId="77777777" w:rsidR="00E822BF" w:rsidRPr="00E822BF" w:rsidRDefault="00E822BF" w:rsidP="00E822BF">
      <w:pPr>
        <w:pStyle w:val="ConsNormal"/>
        <w:ind w:firstLine="851"/>
        <w:jc w:val="both"/>
        <w:rPr>
          <w:rFonts w:ascii="Times New Roman" w:hAnsi="Times New Roman" w:cs="Times New Roman"/>
          <w:b/>
          <w:sz w:val="24"/>
          <w:szCs w:val="24"/>
        </w:rPr>
      </w:pPr>
      <w:r w:rsidRPr="00E822BF">
        <w:rPr>
          <w:rFonts w:ascii="Times New Roman" w:hAnsi="Times New Roman" w:cs="Times New Roman"/>
          <w:b/>
          <w:sz w:val="24"/>
          <w:szCs w:val="24"/>
        </w:rPr>
        <w:t>8. Порядок внесения</w:t>
      </w:r>
    </w:p>
    <w:p w14:paraId="07F317C1" w14:textId="77777777" w:rsidR="00E822BF" w:rsidRPr="00E822BF" w:rsidRDefault="00E822BF" w:rsidP="00E822BF">
      <w:pPr>
        <w:pStyle w:val="ConsNormal"/>
        <w:ind w:firstLine="851"/>
        <w:jc w:val="both"/>
        <w:rPr>
          <w:rFonts w:ascii="Times New Roman" w:hAnsi="Times New Roman" w:cs="Times New Roman"/>
          <w:b/>
          <w:sz w:val="24"/>
          <w:szCs w:val="24"/>
        </w:rPr>
      </w:pPr>
      <w:r w:rsidRPr="00E822BF">
        <w:rPr>
          <w:rFonts w:ascii="Times New Roman" w:hAnsi="Times New Roman" w:cs="Times New Roman"/>
          <w:b/>
          <w:sz w:val="24"/>
          <w:szCs w:val="24"/>
        </w:rPr>
        <w:t>изменений, дополнений в Договор и его расторжения</w:t>
      </w:r>
    </w:p>
    <w:p w14:paraId="13E2FF03"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065DDCE7"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59F02FFB"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w:t>
      </w:r>
      <w:proofErr w:type="gramStart"/>
      <w:r w:rsidRPr="00E822BF">
        <w:rPr>
          <w:rFonts w:ascii="Times New Roman" w:hAnsi="Times New Roman" w:cs="Times New Roman"/>
          <w:sz w:val="24"/>
          <w:szCs w:val="24"/>
        </w:rPr>
        <w:t>дней  до</w:t>
      </w:r>
      <w:proofErr w:type="gramEnd"/>
      <w:r w:rsidRPr="00E822BF">
        <w:rPr>
          <w:rFonts w:ascii="Times New Roman" w:hAnsi="Times New Roman" w:cs="Times New Roman"/>
          <w:sz w:val="24"/>
          <w:szCs w:val="24"/>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6E6D9483" w14:textId="77777777" w:rsidR="00E822BF" w:rsidRPr="00E822BF" w:rsidRDefault="00E822BF" w:rsidP="00E822BF">
      <w:pPr>
        <w:pStyle w:val="ConsNormal"/>
        <w:ind w:firstLine="851"/>
        <w:jc w:val="both"/>
        <w:rPr>
          <w:rFonts w:ascii="Times New Roman" w:hAnsi="Times New Roman" w:cs="Times New Roman"/>
          <w:b/>
          <w:sz w:val="24"/>
          <w:szCs w:val="24"/>
        </w:rPr>
      </w:pPr>
    </w:p>
    <w:p w14:paraId="7CE747BE" w14:textId="77777777" w:rsidR="00E822BF" w:rsidRPr="00E822BF" w:rsidRDefault="00E822BF" w:rsidP="00E822BF">
      <w:pPr>
        <w:pStyle w:val="ConsNormal"/>
        <w:ind w:firstLine="851"/>
        <w:jc w:val="both"/>
        <w:rPr>
          <w:rFonts w:ascii="Times New Roman" w:hAnsi="Times New Roman" w:cs="Times New Roman"/>
          <w:b/>
          <w:sz w:val="24"/>
          <w:szCs w:val="24"/>
        </w:rPr>
      </w:pPr>
      <w:r w:rsidRPr="00E822BF">
        <w:rPr>
          <w:rFonts w:ascii="Times New Roman" w:hAnsi="Times New Roman" w:cs="Times New Roman"/>
          <w:b/>
          <w:sz w:val="24"/>
          <w:szCs w:val="24"/>
        </w:rPr>
        <w:t>9. Срок действия Договора</w:t>
      </w:r>
    </w:p>
    <w:p w14:paraId="6AD37A2D" w14:textId="182741D1" w:rsidR="00E822BF" w:rsidRPr="00E822BF" w:rsidRDefault="00E822BF" w:rsidP="00A53B48">
      <w:pPr>
        <w:pStyle w:val="ConsNormal"/>
        <w:ind w:firstLine="851"/>
        <w:jc w:val="both"/>
        <w:rPr>
          <w:rFonts w:ascii="Times New Roman" w:hAnsi="Times New Roman" w:cs="Times New Roman"/>
          <w:b/>
          <w:bCs/>
          <w:sz w:val="24"/>
          <w:szCs w:val="24"/>
        </w:rPr>
      </w:pPr>
      <w:r w:rsidRPr="00E822BF">
        <w:rPr>
          <w:rFonts w:ascii="Times New Roman" w:hAnsi="Times New Roman" w:cs="Times New Roman"/>
          <w:sz w:val="24"/>
          <w:szCs w:val="24"/>
        </w:rPr>
        <w:t>9.1. Настоящий Договор вступает в силу с даты его подп</w:t>
      </w:r>
      <w:r w:rsidR="00A53B48">
        <w:rPr>
          <w:rFonts w:ascii="Times New Roman" w:hAnsi="Times New Roman" w:cs="Times New Roman"/>
          <w:sz w:val="24"/>
          <w:szCs w:val="24"/>
        </w:rPr>
        <w:t>исания Сторонами и действует до полного исполнения Сторонами своих обязательств.</w:t>
      </w:r>
    </w:p>
    <w:p w14:paraId="4E030F20" w14:textId="77777777" w:rsidR="00E822BF" w:rsidRPr="00E822BF" w:rsidRDefault="00E822BF" w:rsidP="00E822BF">
      <w:pPr>
        <w:pStyle w:val="ConsNormal"/>
        <w:ind w:firstLine="851"/>
        <w:jc w:val="both"/>
        <w:rPr>
          <w:rFonts w:ascii="Times New Roman" w:hAnsi="Times New Roman" w:cs="Times New Roman"/>
          <w:b/>
          <w:bCs/>
          <w:sz w:val="24"/>
          <w:szCs w:val="24"/>
        </w:rPr>
      </w:pPr>
    </w:p>
    <w:p w14:paraId="6668255A" w14:textId="77777777" w:rsidR="00E822BF" w:rsidRPr="00E822BF" w:rsidRDefault="00E822BF" w:rsidP="00E822BF">
      <w:pPr>
        <w:autoSpaceDE w:val="0"/>
        <w:autoSpaceDN w:val="0"/>
        <w:spacing w:line="276" w:lineRule="auto"/>
        <w:ind w:firstLine="709"/>
        <w:jc w:val="both"/>
      </w:pPr>
      <w:r w:rsidRPr="00E822BF">
        <w:rPr>
          <w:b/>
        </w:rPr>
        <w:t>10. Антикоррупционная оговорка</w:t>
      </w:r>
    </w:p>
    <w:p w14:paraId="446DC8A9" w14:textId="77777777" w:rsidR="00E822BF" w:rsidRPr="00E822BF" w:rsidRDefault="00E822BF" w:rsidP="00E822BF">
      <w:pPr>
        <w:autoSpaceDE w:val="0"/>
        <w:autoSpaceDN w:val="0"/>
        <w:spacing w:line="276" w:lineRule="auto"/>
        <w:ind w:firstLine="709"/>
        <w:jc w:val="both"/>
      </w:pPr>
      <w:r w:rsidRPr="00E822BF">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E822BF">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2B7C280" w14:textId="77777777" w:rsidR="00E822BF" w:rsidRPr="00E822BF" w:rsidRDefault="00E822BF" w:rsidP="00E822BF">
      <w:pPr>
        <w:autoSpaceDE w:val="0"/>
        <w:autoSpaceDN w:val="0"/>
        <w:spacing w:line="276" w:lineRule="auto"/>
        <w:ind w:firstLine="709"/>
        <w:jc w:val="both"/>
      </w:pPr>
      <w:r w:rsidRPr="00E822B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EAD90CD" w14:textId="77777777" w:rsidR="00E822BF" w:rsidRPr="00E822BF" w:rsidRDefault="00E822BF" w:rsidP="00E822BF">
      <w:pPr>
        <w:autoSpaceDE w:val="0"/>
        <w:autoSpaceDN w:val="0"/>
        <w:spacing w:line="276" w:lineRule="auto"/>
        <w:ind w:firstLine="709"/>
        <w:jc w:val="both"/>
      </w:pPr>
      <w:r w:rsidRPr="00E822B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0398DC52" w14:textId="77777777" w:rsidR="00E822BF" w:rsidRPr="00E822BF" w:rsidRDefault="00E822BF" w:rsidP="00E822BF">
      <w:pPr>
        <w:autoSpaceDE w:val="0"/>
        <w:autoSpaceDN w:val="0"/>
        <w:spacing w:line="276" w:lineRule="auto"/>
        <w:ind w:firstLine="709"/>
        <w:jc w:val="both"/>
      </w:pPr>
      <w:r w:rsidRPr="00E822BF">
        <w:t xml:space="preserve">Каналы уведомления </w:t>
      </w:r>
      <w:r w:rsidRPr="00E822BF">
        <w:rPr>
          <w:highlight w:val="yellow"/>
        </w:rPr>
        <w:t>Исполнителя</w:t>
      </w:r>
      <w:r w:rsidRPr="00E822BF">
        <w:t xml:space="preserve"> о нарушениях каких-либо положений пункта 10.1 настоящего Договора: </w:t>
      </w:r>
      <w:r w:rsidRPr="00E822BF">
        <w:rPr>
          <w:highlight w:val="yellow"/>
        </w:rPr>
        <w:t>_________________,</w:t>
      </w:r>
      <w:r w:rsidRPr="00E822BF">
        <w:t xml:space="preserve"> официальный сайт </w:t>
      </w:r>
      <w:r w:rsidRPr="00E822BF">
        <w:rPr>
          <w:highlight w:val="yellow"/>
        </w:rPr>
        <w:t>______________</w:t>
      </w:r>
      <w:r w:rsidRPr="00E822BF">
        <w:t>(для заполнения специальной формы).</w:t>
      </w:r>
    </w:p>
    <w:p w14:paraId="1A48F315" w14:textId="77777777" w:rsidR="00E822BF" w:rsidRPr="00E822BF" w:rsidRDefault="00E822BF" w:rsidP="00E822BF">
      <w:pPr>
        <w:autoSpaceDE w:val="0"/>
        <w:autoSpaceDN w:val="0"/>
        <w:spacing w:line="276" w:lineRule="auto"/>
        <w:ind w:firstLine="709"/>
        <w:jc w:val="both"/>
      </w:pPr>
      <w:r w:rsidRPr="00E822BF">
        <w:t xml:space="preserve">Каналы уведомления </w:t>
      </w:r>
      <w:r w:rsidRPr="00E822BF">
        <w:rPr>
          <w:highlight w:val="yellow"/>
        </w:rPr>
        <w:t>Заказчика</w:t>
      </w:r>
      <w:r w:rsidRPr="00E822BF">
        <w:t xml:space="preserve"> о нарушениях каких-либо положений пункта 10.1 настоящего Договора: 8 (495) 788-17-17, официальный сайт </w:t>
      </w:r>
      <w:r w:rsidRPr="00E822BF">
        <w:rPr>
          <w:lang w:val="en-US"/>
        </w:rPr>
        <w:t>www</w:t>
      </w:r>
      <w:r w:rsidRPr="00E822BF">
        <w:t>.</w:t>
      </w:r>
      <w:proofErr w:type="spellStart"/>
      <w:r w:rsidRPr="00E822BF">
        <w:rPr>
          <w:lang w:val="en-US"/>
        </w:rPr>
        <w:t>trcont</w:t>
      </w:r>
      <w:proofErr w:type="spellEnd"/>
      <w:r w:rsidRPr="00E822BF">
        <w:t>.</w:t>
      </w:r>
      <w:proofErr w:type="spellStart"/>
      <w:r w:rsidRPr="00E822BF">
        <w:rPr>
          <w:lang w:val="en-US"/>
        </w:rPr>
        <w:t>ru</w:t>
      </w:r>
      <w:proofErr w:type="spellEnd"/>
      <w:r w:rsidRPr="00E822BF">
        <w:t>.</w:t>
      </w:r>
    </w:p>
    <w:p w14:paraId="7BA2366E" w14:textId="77777777" w:rsidR="00E822BF" w:rsidRPr="00E822BF" w:rsidRDefault="00E822BF" w:rsidP="00E822BF">
      <w:pPr>
        <w:autoSpaceDE w:val="0"/>
        <w:autoSpaceDN w:val="0"/>
        <w:spacing w:line="276" w:lineRule="auto"/>
        <w:ind w:firstLine="709"/>
        <w:jc w:val="both"/>
      </w:pPr>
      <w:r w:rsidRPr="00E822BF">
        <w:t xml:space="preserve">Сторона, </w:t>
      </w:r>
      <w:proofErr w:type="gramStart"/>
      <w:r w:rsidRPr="00E822BF">
        <w:t>получившая  уведомление</w:t>
      </w:r>
      <w:proofErr w:type="gramEnd"/>
      <w:r w:rsidRPr="00E822BF">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90F16F2" w14:textId="77777777" w:rsidR="00E822BF" w:rsidRPr="00E822BF" w:rsidRDefault="00E822BF" w:rsidP="00E822BF">
      <w:pPr>
        <w:autoSpaceDE w:val="0"/>
        <w:autoSpaceDN w:val="0"/>
        <w:spacing w:line="276" w:lineRule="auto"/>
        <w:ind w:firstLine="709"/>
        <w:jc w:val="both"/>
      </w:pPr>
      <w:r w:rsidRPr="00E822B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2EFF47D" w14:textId="77777777" w:rsidR="00E822BF" w:rsidRPr="00E822BF" w:rsidRDefault="00E822BF" w:rsidP="00E822BF">
      <w:pPr>
        <w:autoSpaceDE w:val="0"/>
        <w:autoSpaceDN w:val="0"/>
        <w:spacing w:line="276" w:lineRule="auto"/>
        <w:ind w:firstLine="709"/>
        <w:jc w:val="both"/>
      </w:pPr>
      <w:r w:rsidRPr="00E822BF">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A83508C" w14:textId="77777777" w:rsidR="00E822BF" w:rsidRPr="00E822BF" w:rsidRDefault="00E822BF" w:rsidP="00E822BF">
      <w:pPr>
        <w:autoSpaceDE w:val="0"/>
        <w:autoSpaceDN w:val="0"/>
        <w:spacing w:line="276" w:lineRule="auto"/>
        <w:ind w:firstLine="709"/>
        <w:jc w:val="both"/>
        <w:rPr>
          <w:b/>
        </w:rPr>
      </w:pPr>
    </w:p>
    <w:p w14:paraId="1AB615B4" w14:textId="77777777" w:rsidR="00E822BF" w:rsidRPr="00E822BF" w:rsidRDefault="00E822BF" w:rsidP="00E822BF">
      <w:pPr>
        <w:autoSpaceDE w:val="0"/>
        <w:autoSpaceDN w:val="0"/>
        <w:spacing w:line="276" w:lineRule="auto"/>
        <w:ind w:firstLine="709"/>
        <w:jc w:val="both"/>
        <w:rPr>
          <w:b/>
        </w:rPr>
      </w:pPr>
      <w:r w:rsidRPr="00E822BF">
        <w:rPr>
          <w:b/>
        </w:rPr>
        <w:t>11. Гарантии и заверения Исполнителя</w:t>
      </w:r>
    </w:p>
    <w:p w14:paraId="566B6432" w14:textId="77777777" w:rsidR="00E822BF" w:rsidRPr="00E822BF" w:rsidRDefault="00E822BF" w:rsidP="00E822BF">
      <w:pPr>
        <w:pStyle w:val="aff7"/>
        <w:numPr>
          <w:ilvl w:val="1"/>
          <w:numId w:val="60"/>
        </w:numPr>
        <w:suppressAutoHyphens w:val="0"/>
        <w:spacing w:after="200"/>
        <w:ind w:left="0" w:firstLine="709"/>
        <w:contextualSpacing/>
        <w:jc w:val="both"/>
      </w:pPr>
      <w:r w:rsidRPr="00E822BF">
        <w:t>Исполнитель настоящим заверяет Заказчика и гарантирует, что на дату заключения настоящего Договора:</w:t>
      </w:r>
    </w:p>
    <w:p w14:paraId="70EFA8C7" w14:textId="77777777" w:rsidR="00E822BF" w:rsidRPr="00E822BF" w:rsidRDefault="00E822BF" w:rsidP="00E822BF">
      <w:pPr>
        <w:pStyle w:val="aff7"/>
        <w:numPr>
          <w:ilvl w:val="2"/>
          <w:numId w:val="62"/>
        </w:numPr>
        <w:suppressAutoHyphens w:val="0"/>
        <w:spacing w:after="200"/>
        <w:ind w:left="0" w:firstLine="709"/>
        <w:contextualSpacing/>
        <w:jc w:val="both"/>
      </w:pPr>
      <w:r w:rsidRPr="00E822BF">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52AD999" w14:textId="77777777" w:rsidR="00E822BF" w:rsidRPr="00E822BF" w:rsidRDefault="00E822BF" w:rsidP="00E822BF">
      <w:pPr>
        <w:pStyle w:val="aff7"/>
        <w:numPr>
          <w:ilvl w:val="2"/>
          <w:numId w:val="62"/>
        </w:numPr>
        <w:suppressAutoHyphens w:val="0"/>
        <w:spacing w:after="200"/>
        <w:ind w:left="0" w:firstLine="709"/>
        <w:contextualSpacing/>
        <w:jc w:val="both"/>
      </w:pPr>
      <w:r w:rsidRPr="00E822BF">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7EA8D6F" w14:textId="77777777" w:rsidR="00E822BF" w:rsidRPr="00E822BF" w:rsidRDefault="00E822BF" w:rsidP="00E822BF">
      <w:pPr>
        <w:pStyle w:val="aff7"/>
        <w:numPr>
          <w:ilvl w:val="2"/>
          <w:numId w:val="62"/>
        </w:numPr>
        <w:suppressAutoHyphens w:val="0"/>
        <w:spacing w:after="200"/>
        <w:ind w:left="0" w:firstLine="709"/>
        <w:contextualSpacing/>
        <w:jc w:val="both"/>
      </w:pPr>
      <w:r w:rsidRPr="00E822BF">
        <w:t>настоящий Договор от имени Исполнителя подписан лицом, которое надлежащим образом уполномочено совершать такие действия;</w:t>
      </w:r>
    </w:p>
    <w:p w14:paraId="0C40C6C6" w14:textId="77777777" w:rsidR="00E822BF" w:rsidRPr="00E822BF" w:rsidRDefault="00E822BF" w:rsidP="00E822BF">
      <w:pPr>
        <w:pStyle w:val="aff7"/>
        <w:numPr>
          <w:ilvl w:val="2"/>
          <w:numId w:val="62"/>
        </w:numPr>
        <w:suppressAutoHyphens w:val="0"/>
        <w:spacing w:after="200"/>
        <w:ind w:left="0" w:firstLine="709"/>
        <w:contextualSpacing/>
        <w:jc w:val="both"/>
      </w:pPr>
      <w:r w:rsidRPr="00E822B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2C165F8A" w14:textId="77777777" w:rsidR="00E822BF" w:rsidRPr="00E822BF" w:rsidRDefault="00E822BF" w:rsidP="00E822BF">
      <w:pPr>
        <w:pStyle w:val="aff7"/>
        <w:numPr>
          <w:ilvl w:val="2"/>
          <w:numId w:val="62"/>
        </w:numPr>
        <w:suppressAutoHyphens w:val="0"/>
        <w:spacing w:after="200"/>
        <w:ind w:left="0" w:firstLine="709"/>
        <w:contextualSpacing/>
        <w:jc w:val="both"/>
      </w:pPr>
      <w:r w:rsidRPr="00E822BF">
        <w:t>не существует каких-либо обстоятельств, которые ограничивают, запрещают исполнение Исполнителем обязательств по настоящему Договору.</w:t>
      </w:r>
    </w:p>
    <w:p w14:paraId="715C0127" w14:textId="77777777" w:rsidR="00E822BF" w:rsidRPr="00E822BF" w:rsidRDefault="00E822BF" w:rsidP="00E822BF">
      <w:pPr>
        <w:pStyle w:val="ConsNormal"/>
        <w:ind w:firstLine="851"/>
        <w:jc w:val="both"/>
        <w:rPr>
          <w:rFonts w:ascii="Times New Roman" w:hAnsi="Times New Roman" w:cs="Times New Roman"/>
          <w:b/>
          <w:bCs/>
          <w:sz w:val="24"/>
          <w:szCs w:val="24"/>
        </w:rPr>
      </w:pPr>
    </w:p>
    <w:p w14:paraId="71A53511" w14:textId="77777777" w:rsidR="00E822BF" w:rsidRPr="00E822BF" w:rsidRDefault="00E822BF" w:rsidP="00E822BF">
      <w:pPr>
        <w:pStyle w:val="ConsNormal"/>
        <w:ind w:firstLine="851"/>
        <w:jc w:val="both"/>
        <w:rPr>
          <w:rFonts w:ascii="Times New Roman" w:hAnsi="Times New Roman" w:cs="Times New Roman"/>
          <w:b/>
          <w:bCs/>
          <w:sz w:val="24"/>
          <w:szCs w:val="24"/>
        </w:rPr>
      </w:pPr>
      <w:r w:rsidRPr="00E822BF">
        <w:rPr>
          <w:rFonts w:ascii="Times New Roman" w:hAnsi="Times New Roman" w:cs="Times New Roman"/>
          <w:b/>
          <w:bCs/>
          <w:sz w:val="24"/>
          <w:szCs w:val="24"/>
        </w:rPr>
        <w:t>12. Прочие условия</w:t>
      </w:r>
    </w:p>
    <w:p w14:paraId="69F1CFC6" w14:textId="77777777" w:rsidR="00E822BF" w:rsidRPr="00E822BF" w:rsidRDefault="00E822BF" w:rsidP="00E822BF">
      <w:pPr>
        <w:pStyle w:val="50"/>
        <w:ind w:firstLine="851"/>
        <w:jc w:val="both"/>
        <w:rPr>
          <w:sz w:val="24"/>
          <w:szCs w:val="24"/>
        </w:rPr>
      </w:pPr>
      <w:r w:rsidRPr="00E822BF">
        <w:rPr>
          <w:sz w:val="24"/>
          <w:szCs w:val="24"/>
        </w:rPr>
        <w:t>12.1. Право собственности на результат Работ по настоящему Договору принадлежит Заказчику.</w:t>
      </w:r>
    </w:p>
    <w:p w14:paraId="7B1D76DF" w14:textId="4038FCBF" w:rsidR="00E822BF" w:rsidRPr="00E822BF" w:rsidRDefault="00E822BF" w:rsidP="00A53B48">
      <w:pPr>
        <w:pStyle w:val="50"/>
        <w:ind w:firstLine="851"/>
        <w:jc w:val="both"/>
        <w:rPr>
          <w:sz w:val="24"/>
          <w:szCs w:val="24"/>
        </w:rPr>
      </w:pPr>
      <w:r w:rsidRPr="00E822BF">
        <w:rPr>
          <w:sz w:val="24"/>
          <w:szCs w:val="24"/>
        </w:rPr>
        <w:t xml:space="preserve">12.2. В случае </w:t>
      </w:r>
      <w:proofErr w:type="gramStart"/>
      <w:r w:rsidRPr="00E822BF">
        <w:rPr>
          <w:sz w:val="24"/>
          <w:szCs w:val="24"/>
        </w:rPr>
        <w:t>изменения  у</w:t>
      </w:r>
      <w:proofErr w:type="gramEnd"/>
      <w:r w:rsidRPr="00E822BF">
        <w:rPr>
          <w:sz w:val="24"/>
          <w:szCs w:val="24"/>
        </w:rPr>
        <w:t xml:space="preserve"> какой-либо из Сторон  юридического статуса, адреса и банковских ре</w:t>
      </w:r>
      <w:r w:rsidR="00A53B48">
        <w:rPr>
          <w:sz w:val="24"/>
          <w:szCs w:val="24"/>
        </w:rPr>
        <w:t xml:space="preserve">квизитов, она обязана в </w:t>
      </w:r>
      <w:r w:rsidR="00A53B48" w:rsidRPr="00A53B48">
        <w:rPr>
          <w:sz w:val="24"/>
          <w:szCs w:val="24"/>
        </w:rPr>
        <w:t>течение</w:t>
      </w:r>
      <w:r w:rsidR="00A53B48" w:rsidRPr="00A53B48">
        <w:rPr>
          <w:iCs/>
          <w:sz w:val="24"/>
          <w:szCs w:val="24"/>
        </w:rPr>
        <w:t xml:space="preserve"> 5 (пяти)</w:t>
      </w:r>
      <w:r w:rsidRPr="00A53B48">
        <w:rPr>
          <w:sz w:val="24"/>
          <w:szCs w:val="24"/>
        </w:rPr>
        <w:t xml:space="preserve"> рабочих</w:t>
      </w:r>
      <w:r w:rsidR="00A53B48">
        <w:rPr>
          <w:sz w:val="24"/>
          <w:szCs w:val="24"/>
        </w:rPr>
        <w:t xml:space="preserve"> дней со дня </w:t>
      </w:r>
      <w:r w:rsidRPr="00E822BF">
        <w:rPr>
          <w:sz w:val="24"/>
          <w:szCs w:val="24"/>
        </w:rPr>
        <w:t>возникновения изменений  известить другую Сторону.</w:t>
      </w:r>
    </w:p>
    <w:p w14:paraId="51646820" w14:textId="56AE19A4" w:rsidR="00E822BF" w:rsidRPr="00A53B48" w:rsidRDefault="00E822BF" w:rsidP="00A53B48">
      <w:pPr>
        <w:pStyle w:val="ConsNormal"/>
        <w:ind w:firstLine="851"/>
        <w:jc w:val="both"/>
        <w:rPr>
          <w:rFonts w:ascii="Times New Roman" w:hAnsi="Times New Roman" w:cs="Times New Roman"/>
          <w:i/>
          <w:sz w:val="24"/>
          <w:szCs w:val="24"/>
        </w:rPr>
      </w:pPr>
      <w:r w:rsidRPr="00E822BF">
        <w:rPr>
          <w:rFonts w:ascii="Times New Roman" w:hAnsi="Times New Roman" w:cs="Times New Roman"/>
          <w:i/>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w:t>
      </w:r>
      <w:r w:rsidR="00A53B48" w:rsidRPr="00A53B48">
        <w:rPr>
          <w:rFonts w:ascii="Times New Roman" w:hAnsi="Times New Roman" w:cs="Times New Roman"/>
          <w:i/>
          <w:sz w:val="24"/>
          <w:szCs w:val="24"/>
        </w:rPr>
        <w:t>10 (десяти)</w:t>
      </w:r>
      <w:r w:rsidRPr="00E822BF">
        <w:rPr>
          <w:rFonts w:ascii="Times New Roman" w:hAnsi="Times New Roman" w:cs="Times New Roman"/>
          <w:i/>
          <w:sz w:val="24"/>
          <w:szCs w:val="24"/>
        </w:rPr>
        <w:t xml:space="preserve"> календарных</w:t>
      </w:r>
      <w:r w:rsidR="00A53B48">
        <w:rPr>
          <w:rFonts w:ascii="Times New Roman" w:hAnsi="Times New Roman" w:cs="Times New Roman"/>
          <w:i/>
          <w:iCs/>
          <w:color w:val="F2F2F2"/>
          <w:sz w:val="24"/>
          <w:szCs w:val="24"/>
          <w:vertAlign w:val="superscript"/>
        </w:rPr>
        <w:t xml:space="preserve"> </w:t>
      </w:r>
      <w:r w:rsidRPr="00E822BF">
        <w:rPr>
          <w:rFonts w:ascii="Times New Roman" w:hAnsi="Times New Roman" w:cs="Times New Roman"/>
          <w:i/>
          <w:sz w:val="24"/>
          <w:szCs w:val="24"/>
        </w:rPr>
        <w:t>с даты расторжения настоящего Договора.</w:t>
      </w:r>
      <w:r w:rsidRPr="00E822BF">
        <w:rPr>
          <w:rStyle w:val="af6"/>
          <w:rFonts w:ascii="Times New Roman" w:hAnsi="Times New Roman" w:cs="Times New Roman"/>
          <w:i/>
          <w:sz w:val="24"/>
          <w:szCs w:val="24"/>
        </w:rPr>
        <w:footnoteReference w:id="9"/>
      </w:r>
      <w:r w:rsidRPr="00E822BF">
        <w:rPr>
          <w:rFonts w:ascii="Times New Roman" w:hAnsi="Times New Roman" w:cs="Times New Roman"/>
          <w:sz w:val="24"/>
          <w:szCs w:val="24"/>
        </w:rPr>
        <w:t xml:space="preserve">  </w:t>
      </w:r>
      <w:r w:rsidRPr="00E822BF">
        <w:rPr>
          <w:rFonts w:ascii="Times New Roman" w:hAnsi="Times New Roman" w:cs="Times New Roman"/>
          <w:i/>
          <w:iCs/>
          <w:sz w:val="24"/>
          <w:szCs w:val="24"/>
          <w:vertAlign w:val="superscript"/>
        </w:rPr>
        <w:t xml:space="preserve">                 </w:t>
      </w:r>
    </w:p>
    <w:p w14:paraId="13FB7855" w14:textId="77777777" w:rsidR="00E822BF" w:rsidRPr="00E822BF" w:rsidRDefault="00E822BF" w:rsidP="00E822BF">
      <w:pPr>
        <w:ind w:firstLine="708"/>
        <w:jc w:val="both"/>
      </w:pPr>
      <w:r w:rsidRPr="00E822BF">
        <w:t xml:space="preserve">  12.4. В случае расторжения настоящего Договора (отказа от исполнения настоящего </w:t>
      </w:r>
      <w:proofErr w:type="gramStart"/>
      <w:r w:rsidRPr="00E822BF">
        <w:t>Договора)  по</w:t>
      </w:r>
      <w:proofErr w:type="gramEnd"/>
      <w:r w:rsidRPr="00E822BF">
        <w:t xml:space="preserve">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1440D27"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12.5. Все приложения к настоящему Договору являются его неотъемлемыми частями.</w:t>
      </w:r>
    </w:p>
    <w:p w14:paraId="1AB95475"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14:paraId="52E9C453"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14:paraId="6D1D8A5A" w14:textId="77777777" w:rsidR="00E822BF" w:rsidRPr="00E822BF" w:rsidRDefault="00E822BF" w:rsidP="00E822BF">
      <w:pPr>
        <w:pStyle w:val="ConsNormal"/>
        <w:ind w:firstLine="851"/>
        <w:jc w:val="both"/>
        <w:rPr>
          <w:rFonts w:ascii="Times New Roman" w:hAnsi="Times New Roman" w:cs="Times New Roman"/>
          <w:sz w:val="24"/>
          <w:szCs w:val="24"/>
        </w:rPr>
      </w:pPr>
      <w:r w:rsidRPr="00E822BF">
        <w:rPr>
          <w:rFonts w:ascii="Times New Roman" w:hAnsi="Times New Roman" w:cs="Times New Roman"/>
          <w:sz w:val="24"/>
          <w:szCs w:val="24"/>
        </w:rPr>
        <w:t>12.8. Настоящий Договор составлен в двух экземплярах, имеющих одинаковую силу, по одному для каждой из Сторон.</w:t>
      </w:r>
    </w:p>
    <w:p w14:paraId="2151959C" w14:textId="77777777" w:rsidR="00E822BF" w:rsidRPr="00E822BF" w:rsidRDefault="00E822BF" w:rsidP="00E822BF">
      <w:pPr>
        <w:ind w:firstLine="851"/>
        <w:jc w:val="both"/>
      </w:pPr>
      <w:r w:rsidRPr="00E822BF">
        <w:t>12.9. К настоящему Договору прилагаются:</w:t>
      </w:r>
    </w:p>
    <w:p w14:paraId="51E53F56" w14:textId="77777777" w:rsidR="00E822BF" w:rsidRPr="00E822BF" w:rsidRDefault="00E822BF" w:rsidP="00E822BF">
      <w:pPr>
        <w:ind w:firstLine="851"/>
        <w:jc w:val="both"/>
      </w:pPr>
      <w:r w:rsidRPr="00E822BF">
        <w:t>12.9.1. Техническое задание  (приложение № 1);</w:t>
      </w:r>
    </w:p>
    <w:p w14:paraId="62BBB2E3" w14:textId="77777777" w:rsidR="00E822BF" w:rsidRPr="00E822BF" w:rsidRDefault="00E822BF" w:rsidP="00E822BF">
      <w:pPr>
        <w:ind w:firstLine="851"/>
        <w:jc w:val="both"/>
      </w:pPr>
      <w:r w:rsidRPr="00E822BF">
        <w:t>12.9.2. Календарный план (приложение № 2);</w:t>
      </w:r>
    </w:p>
    <w:p w14:paraId="55CA96D7" w14:textId="77777777" w:rsidR="00E822BF" w:rsidRPr="00E822BF" w:rsidRDefault="00E822BF" w:rsidP="00E822BF">
      <w:pPr>
        <w:ind w:firstLine="851"/>
        <w:jc w:val="both"/>
      </w:pPr>
      <w:r w:rsidRPr="00E822BF">
        <w:t>12.9.3. Протокол согласования договорной цены (приложение № 3);</w:t>
      </w:r>
    </w:p>
    <w:p w14:paraId="020966E9" w14:textId="3EEA7860" w:rsidR="00E822BF" w:rsidRPr="00E822BF" w:rsidRDefault="00E822BF" w:rsidP="00E822BF">
      <w:pPr>
        <w:ind w:firstLine="851"/>
        <w:jc w:val="both"/>
      </w:pPr>
      <w:r w:rsidRPr="00E822BF">
        <w:rPr>
          <w:iCs/>
        </w:rPr>
        <w:t>12.9.5. Смета</w:t>
      </w:r>
      <w:r w:rsidRPr="00E822BF">
        <w:t xml:space="preserve"> на выполнение Работ (приложение № 4);</w:t>
      </w:r>
    </w:p>
    <w:p w14:paraId="3DBD9C76" w14:textId="134DBE2F" w:rsidR="00E822BF" w:rsidRPr="00E822BF" w:rsidRDefault="00E822BF" w:rsidP="00E822BF">
      <w:pPr>
        <w:ind w:left="851" w:right="-5"/>
        <w:jc w:val="both"/>
      </w:pPr>
      <w:r w:rsidRPr="00E822BF">
        <w:t xml:space="preserve">12.9.6. Правила безопасности при нахождении на терминале Заказчика (Приложение № </w:t>
      </w:r>
      <w:r>
        <w:t>5</w:t>
      </w:r>
      <w:r w:rsidRPr="00E822BF">
        <w:t>).</w:t>
      </w:r>
    </w:p>
    <w:p w14:paraId="2E282DF7" w14:textId="77777777" w:rsidR="00E822BF" w:rsidRPr="00E822BF" w:rsidRDefault="00E822BF" w:rsidP="00E822BF">
      <w:pPr>
        <w:ind w:firstLine="851"/>
        <w:jc w:val="both"/>
        <w:rPr>
          <w:b/>
          <w:i/>
        </w:rPr>
      </w:pPr>
    </w:p>
    <w:p w14:paraId="56783811" w14:textId="77777777" w:rsidR="00E822BF" w:rsidRPr="00E822BF" w:rsidRDefault="00E822BF" w:rsidP="00E822BF">
      <w:pPr>
        <w:ind w:firstLine="851"/>
        <w:jc w:val="both"/>
        <w:rPr>
          <w:b/>
        </w:rPr>
      </w:pPr>
    </w:p>
    <w:p w14:paraId="5D0BCE1F" w14:textId="77777777" w:rsidR="00E822BF" w:rsidRPr="00E822BF" w:rsidRDefault="00E822BF" w:rsidP="00E822BF">
      <w:pPr>
        <w:ind w:firstLine="851"/>
        <w:jc w:val="both"/>
      </w:pPr>
      <w:r w:rsidRPr="00E822BF">
        <w:rPr>
          <w:b/>
        </w:rPr>
        <w:t>13. Юридические адреса и платежные реквизиты Сторон</w:t>
      </w:r>
    </w:p>
    <w:p w14:paraId="28EF7552" w14:textId="77777777" w:rsidR="00E822BF" w:rsidRPr="00E822BF" w:rsidRDefault="00E822BF" w:rsidP="00E822BF">
      <w:pPr>
        <w:pStyle w:val="afc"/>
        <w:ind w:firstLine="0"/>
        <w:jc w:val="both"/>
        <w:rPr>
          <w:sz w:val="24"/>
          <w:szCs w:val="24"/>
        </w:rPr>
      </w:pPr>
      <w:r w:rsidRPr="00E822BF">
        <w:rPr>
          <w:b/>
          <w:sz w:val="24"/>
          <w:szCs w:val="24"/>
        </w:rPr>
        <w:lastRenderedPageBreak/>
        <w:t xml:space="preserve">Заказчик: </w:t>
      </w:r>
      <w:r w:rsidRPr="00E822BF">
        <w:rPr>
          <w:sz w:val="24"/>
          <w:szCs w:val="24"/>
        </w:rPr>
        <w:t xml:space="preserve"> Публичное акционерное общество «Центр по перевозке грузов в контейнерах «ТрансКонтейнер»</w:t>
      </w:r>
    </w:p>
    <w:p w14:paraId="0574A083" w14:textId="77777777" w:rsidR="00E822BF" w:rsidRPr="00E822BF" w:rsidRDefault="00E822BF" w:rsidP="00E822BF">
      <w:pPr>
        <w:shd w:val="clear" w:color="auto" w:fill="FFFFFF"/>
        <w:spacing w:line="322" w:lineRule="exact"/>
        <w:jc w:val="both"/>
        <w:rPr>
          <w:color w:val="000000"/>
          <w:spacing w:val="5"/>
        </w:rPr>
      </w:pPr>
      <w:r w:rsidRPr="00E822BF">
        <w:rPr>
          <w:color w:val="000000"/>
          <w:spacing w:val="5"/>
        </w:rPr>
        <w:t xml:space="preserve">Место нахождения: </w:t>
      </w:r>
      <w:r w:rsidRPr="00E822BF">
        <w:t>125047, ГОРОД МОСКВА, ПЕРЕУЛОК ОРУЖЕЙНЫЙ, ДОМ 19</w:t>
      </w:r>
    </w:p>
    <w:p w14:paraId="663E6D45" w14:textId="77777777" w:rsidR="00E822BF" w:rsidRPr="00E822BF" w:rsidRDefault="00E822BF" w:rsidP="00E822BF">
      <w:pPr>
        <w:shd w:val="clear" w:color="auto" w:fill="FFFFFF"/>
        <w:jc w:val="both"/>
      </w:pPr>
      <w:r w:rsidRPr="00E822BF">
        <w:rPr>
          <w:color w:val="000000"/>
          <w:spacing w:val="5"/>
        </w:rPr>
        <w:t xml:space="preserve">Фактический адрес: </w:t>
      </w:r>
      <w:r w:rsidRPr="00E822BF">
        <w:t>125047, ГОРОД МОСКВА, ПЕРЕУЛОК ОРУЖЕЙНЫЙ, ДОМ 19</w:t>
      </w:r>
    </w:p>
    <w:p w14:paraId="03F2EC4D" w14:textId="77777777" w:rsidR="00E822BF" w:rsidRPr="00E822BF" w:rsidRDefault="00E822BF" w:rsidP="00E822BF">
      <w:pPr>
        <w:jc w:val="both"/>
      </w:pPr>
      <w:r w:rsidRPr="00E822BF">
        <w:t>Почтовый адрес: 125047, ГОРОД МОСКВА, ПЕРЕУЛОК ОРУЖЕЙНЫЙ, ДОМ 19</w:t>
      </w:r>
    </w:p>
    <w:p w14:paraId="195FFF98" w14:textId="77777777" w:rsidR="00E822BF" w:rsidRPr="00E822BF" w:rsidRDefault="00E822BF" w:rsidP="00E822BF">
      <w:pPr>
        <w:jc w:val="both"/>
      </w:pPr>
      <w:r w:rsidRPr="00E822BF">
        <w:rPr>
          <w:color w:val="000000"/>
          <w:spacing w:val="5"/>
        </w:rPr>
        <w:t xml:space="preserve">ИНН 7708591995, ОКПО 94421386, </w:t>
      </w:r>
      <w:r w:rsidRPr="00E822BF">
        <w:t xml:space="preserve">КПП 997650001, </w:t>
      </w:r>
    </w:p>
    <w:p w14:paraId="12DD37D9" w14:textId="77777777" w:rsidR="00E822BF" w:rsidRPr="00E822BF" w:rsidRDefault="00E822BF" w:rsidP="00E822BF">
      <w:pPr>
        <w:jc w:val="both"/>
      </w:pPr>
      <w:r w:rsidRPr="00E822BF">
        <w:t xml:space="preserve">Р/с 40702810200030004399 в Банк ВТБ (ПАО) </w:t>
      </w:r>
    </w:p>
    <w:p w14:paraId="4BB43A33" w14:textId="77777777" w:rsidR="00E822BF" w:rsidRPr="00E822BF" w:rsidRDefault="00E822BF" w:rsidP="00E822BF">
      <w:pPr>
        <w:jc w:val="both"/>
      </w:pPr>
      <w:r w:rsidRPr="00E822BF">
        <w:t>БИК 044525187</w:t>
      </w:r>
    </w:p>
    <w:p w14:paraId="5C29A379" w14:textId="77777777" w:rsidR="00E822BF" w:rsidRPr="00E822BF" w:rsidRDefault="00E822BF" w:rsidP="00E822BF">
      <w:pPr>
        <w:pStyle w:val="afc"/>
        <w:ind w:firstLine="0"/>
        <w:jc w:val="both"/>
        <w:rPr>
          <w:sz w:val="24"/>
          <w:szCs w:val="24"/>
        </w:rPr>
      </w:pPr>
      <w:r w:rsidRPr="00E822BF">
        <w:rPr>
          <w:sz w:val="24"/>
          <w:szCs w:val="24"/>
        </w:rPr>
        <w:t xml:space="preserve">К/с 30101810700000000187 в ОПЕРУ Московского ГТУ Банка России, </w:t>
      </w:r>
    </w:p>
    <w:p w14:paraId="447136D8" w14:textId="77777777" w:rsidR="00E822BF" w:rsidRPr="00E822BF" w:rsidRDefault="00E822BF" w:rsidP="00E822BF">
      <w:pPr>
        <w:shd w:val="clear" w:color="auto" w:fill="FFFFFF"/>
        <w:jc w:val="both"/>
        <w:rPr>
          <w:color w:val="000000"/>
          <w:spacing w:val="5"/>
        </w:rPr>
      </w:pPr>
      <w:r w:rsidRPr="00E822BF">
        <w:rPr>
          <w:color w:val="000000"/>
          <w:spacing w:val="5"/>
        </w:rPr>
        <w:t>тел. (495) 788-17-17, факс (499) 262-75-78</w:t>
      </w:r>
    </w:p>
    <w:p w14:paraId="4651C6CC" w14:textId="77777777" w:rsidR="00E822BF" w:rsidRPr="00E822BF" w:rsidRDefault="00E822BF" w:rsidP="00E822BF">
      <w:pPr>
        <w:pStyle w:val="afc"/>
        <w:ind w:right="-144" w:firstLine="0"/>
        <w:jc w:val="both"/>
        <w:rPr>
          <w:sz w:val="24"/>
          <w:szCs w:val="24"/>
        </w:rPr>
      </w:pPr>
      <w:r w:rsidRPr="00E822BF">
        <w:rPr>
          <w:sz w:val="24"/>
          <w:szCs w:val="24"/>
          <w:lang w:val="en-US"/>
        </w:rPr>
        <w:t>E</w:t>
      </w:r>
      <w:r w:rsidRPr="00E822BF">
        <w:rPr>
          <w:sz w:val="24"/>
          <w:szCs w:val="24"/>
        </w:rPr>
        <w:t>-</w:t>
      </w:r>
      <w:r w:rsidRPr="00E822BF">
        <w:rPr>
          <w:sz w:val="24"/>
          <w:szCs w:val="24"/>
          <w:lang w:val="en-US"/>
        </w:rPr>
        <w:t>mail</w:t>
      </w:r>
      <w:r w:rsidRPr="00E822BF">
        <w:rPr>
          <w:sz w:val="24"/>
          <w:szCs w:val="24"/>
        </w:rPr>
        <w:t xml:space="preserve">: </w:t>
      </w:r>
      <w:hyperlink r:id="rId33" w:history="1">
        <w:r w:rsidRPr="00E822BF">
          <w:rPr>
            <w:rStyle w:val="a7"/>
            <w:sz w:val="24"/>
            <w:szCs w:val="24"/>
            <w:lang w:val="en-US"/>
          </w:rPr>
          <w:t>trcont</w:t>
        </w:r>
        <w:r w:rsidRPr="00E822BF">
          <w:rPr>
            <w:rStyle w:val="a7"/>
            <w:sz w:val="24"/>
            <w:szCs w:val="24"/>
          </w:rPr>
          <w:t>@</w:t>
        </w:r>
        <w:r w:rsidRPr="00E822BF">
          <w:rPr>
            <w:rStyle w:val="a7"/>
            <w:sz w:val="24"/>
            <w:szCs w:val="24"/>
            <w:lang w:val="en-US"/>
          </w:rPr>
          <w:t>trcont</w:t>
        </w:r>
        <w:r w:rsidRPr="00E822BF">
          <w:rPr>
            <w:rStyle w:val="a7"/>
            <w:sz w:val="24"/>
            <w:szCs w:val="24"/>
          </w:rPr>
          <w:t>.</w:t>
        </w:r>
        <w:proofErr w:type="spellStart"/>
        <w:r w:rsidRPr="00E822BF">
          <w:rPr>
            <w:rStyle w:val="a7"/>
            <w:sz w:val="24"/>
            <w:szCs w:val="24"/>
            <w:lang w:val="en-US"/>
          </w:rPr>
          <w:t>ru</w:t>
        </w:r>
        <w:proofErr w:type="spellEnd"/>
      </w:hyperlink>
    </w:p>
    <w:p w14:paraId="4A446124" w14:textId="77777777" w:rsidR="00E822BF" w:rsidRPr="00E822BF" w:rsidRDefault="00E822BF" w:rsidP="00E822BF">
      <w:pPr>
        <w:pStyle w:val="afc"/>
        <w:ind w:firstLine="0"/>
        <w:jc w:val="both"/>
        <w:rPr>
          <w:b/>
          <w:sz w:val="24"/>
          <w:szCs w:val="24"/>
        </w:rPr>
      </w:pPr>
    </w:p>
    <w:p w14:paraId="3C4F8489" w14:textId="77777777" w:rsidR="00E822BF" w:rsidRPr="00E822BF" w:rsidRDefault="00E822BF" w:rsidP="00E822BF">
      <w:pPr>
        <w:pStyle w:val="afc"/>
        <w:ind w:firstLine="0"/>
        <w:jc w:val="both"/>
        <w:rPr>
          <w:sz w:val="24"/>
          <w:szCs w:val="24"/>
        </w:rPr>
      </w:pPr>
      <w:r w:rsidRPr="00E822BF">
        <w:rPr>
          <w:b/>
          <w:sz w:val="24"/>
          <w:szCs w:val="24"/>
        </w:rPr>
        <w:t>Исполнитель: ________________________________________</w:t>
      </w:r>
    </w:p>
    <w:p w14:paraId="519C492B" w14:textId="77777777" w:rsidR="00E822BF" w:rsidRPr="00E822BF" w:rsidRDefault="00E822BF" w:rsidP="00E822BF">
      <w:pPr>
        <w:pStyle w:val="afc"/>
        <w:ind w:firstLine="0"/>
        <w:jc w:val="both"/>
        <w:rPr>
          <w:sz w:val="24"/>
          <w:szCs w:val="24"/>
        </w:rPr>
      </w:pPr>
      <w:r w:rsidRPr="00E822BF">
        <w:rPr>
          <w:color w:val="000000"/>
          <w:spacing w:val="5"/>
          <w:sz w:val="24"/>
          <w:szCs w:val="24"/>
        </w:rPr>
        <w:t>Место нахождения:</w:t>
      </w:r>
      <w:r w:rsidRPr="00E822BF">
        <w:rPr>
          <w:b/>
          <w:sz w:val="24"/>
          <w:szCs w:val="24"/>
        </w:rPr>
        <w:t xml:space="preserve"> ________________________________________</w:t>
      </w:r>
    </w:p>
    <w:p w14:paraId="73AFE8CF" w14:textId="77777777" w:rsidR="00E822BF" w:rsidRPr="00E822BF" w:rsidRDefault="00E822BF" w:rsidP="00E822BF">
      <w:pPr>
        <w:pStyle w:val="afc"/>
        <w:ind w:firstLine="0"/>
        <w:jc w:val="both"/>
        <w:rPr>
          <w:sz w:val="24"/>
          <w:szCs w:val="24"/>
        </w:rPr>
      </w:pPr>
      <w:r w:rsidRPr="00E822BF">
        <w:rPr>
          <w:sz w:val="24"/>
          <w:szCs w:val="24"/>
        </w:rPr>
        <w:t>Почтовый индекс:  _________,</w:t>
      </w:r>
      <w:r w:rsidRPr="00E822BF">
        <w:rPr>
          <w:b/>
          <w:sz w:val="24"/>
          <w:szCs w:val="24"/>
        </w:rPr>
        <w:t xml:space="preserve">  </w:t>
      </w:r>
      <w:r w:rsidRPr="00E822BF">
        <w:rPr>
          <w:sz w:val="24"/>
          <w:szCs w:val="24"/>
        </w:rPr>
        <w:t>адрес:______________________________</w:t>
      </w:r>
    </w:p>
    <w:p w14:paraId="3E834682" w14:textId="77777777" w:rsidR="00E822BF" w:rsidRPr="00E822BF" w:rsidRDefault="00E822BF" w:rsidP="00E822BF">
      <w:pPr>
        <w:pStyle w:val="afc"/>
        <w:ind w:firstLine="0"/>
        <w:jc w:val="both"/>
        <w:rPr>
          <w:sz w:val="24"/>
          <w:szCs w:val="24"/>
        </w:rPr>
      </w:pPr>
      <w:r w:rsidRPr="00E822BF">
        <w:rPr>
          <w:sz w:val="24"/>
          <w:szCs w:val="24"/>
        </w:rPr>
        <w:t xml:space="preserve">ОГРН_______________ИНН ______________, ОКПО ______________, </w:t>
      </w:r>
    </w:p>
    <w:p w14:paraId="4D34C610" w14:textId="77777777" w:rsidR="00E822BF" w:rsidRPr="00E822BF" w:rsidRDefault="00E822BF" w:rsidP="00E822BF">
      <w:pPr>
        <w:pStyle w:val="afc"/>
        <w:ind w:firstLine="0"/>
        <w:jc w:val="both"/>
        <w:rPr>
          <w:i/>
          <w:sz w:val="24"/>
          <w:szCs w:val="24"/>
        </w:rPr>
      </w:pPr>
      <w:r w:rsidRPr="00E822BF">
        <w:rPr>
          <w:sz w:val="24"/>
          <w:szCs w:val="24"/>
        </w:rPr>
        <w:t>КПП _____________</w:t>
      </w:r>
      <w:proofErr w:type="gramStart"/>
      <w:r w:rsidRPr="00E822BF">
        <w:rPr>
          <w:sz w:val="24"/>
          <w:szCs w:val="24"/>
        </w:rPr>
        <w:t>_ ,</w:t>
      </w:r>
      <w:proofErr w:type="gramEnd"/>
      <w:r w:rsidRPr="00E822BF">
        <w:rPr>
          <w:sz w:val="24"/>
          <w:szCs w:val="24"/>
        </w:rPr>
        <w:t xml:space="preserve"> </w:t>
      </w:r>
    </w:p>
    <w:p w14:paraId="7C9F2FAC" w14:textId="77777777" w:rsidR="00E822BF" w:rsidRPr="00E822BF" w:rsidRDefault="00E822BF" w:rsidP="00E822BF">
      <w:pPr>
        <w:pStyle w:val="af9"/>
        <w:rPr>
          <w:i/>
          <w:iCs/>
          <w:sz w:val="24"/>
        </w:rPr>
      </w:pPr>
      <w:r w:rsidRPr="00E822BF">
        <w:rPr>
          <w:i/>
          <w:iCs/>
          <w:sz w:val="24"/>
        </w:rPr>
        <w:t>р/</w:t>
      </w:r>
      <w:proofErr w:type="gramStart"/>
      <w:r w:rsidRPr="00E822BF">
        <w:rPr>
          <w:i/>
          <w:iCs/>
          <w:sz w:val="24"/>
        </w:rPr>
        <w:t>счет  _</w:t>
      </w:r>
      <w:proofErr w:type="gramEnd"/>
      <w:r w:rsidRPr="00E822BF">
        <w:rPr>
          <w:i/>
          <w:iCs/>
          <w:sz w:val="24"/>
        </w:rPr>
        <w:t xml:space="preserve">_____________________ в  ____________________,            к/счет _______________________ в  ___________________________, БИК _______________, </w:t>
      </w:r>
    </w:p>
    <w:p w14:paraId="01F4CDDA" w14:textId="77777777" w:rsidR="00E822BF" w:rsidRPr="00E822BF" w:rsidRDefault="00E822BF" w:rsidP="00E822BF">
      <w:pPr>
        <w:pStyle w:val="afc"/>
        <w:ind w:firstLine="0"/>
        <w:jc w:val="both"/>
        <w:rPr>
          <w:sz w:val="24"/>
          <w:szCs w:val="24"/>
        </w:rPr>
      </w:pPr>
      <w:r w:rsidRPr="00E822BF">
        <w:rPr>
          <w:iCs/>
          <w:sz w:val="24"/>
          <w:szCs w:val="24"/>
        </w:rPr>
        <w:t>тел.</w:t>
      </w:r>
      <w:r w:rsidRPr="00E822BF">
        <w:rPr>
          <w:i/>
          <w:sz w:val="24"/>
          <w:szCs w:val="24"/>
        </w:rPr>
        <w:t xml:space="preserve"> ________</w:t>
      </w:r>
      <w:r w:rsidRPr="00E822BF">
        <w:rPr>
          <w:sz w:val="24"/>
          <w:szCs w:val="24"/>
        </w:rPr>
        <w:t>, факс _____________,</w:t>
      </w:r>
    </w:p>
    <w:p w14:paraId="2789DB1F" w14:textId="77777777" w:rsidR="00E822BF" w:rsidRPr="00E822BF" w:rsidRDefault="00E822BF" w:rsidP="00E822BF">
      <w:pPr>
        <w:pStyle w:val="afc"/>
        <w:ind w:firstLine="0"/>
        <w:jc w:val="both"/>
        <w:rPr>
          <w:sz w:val="24"/>
          <w:szCs w:val="24"/>
        </w:rPr>
      </w:pPr>
      <w:r w:rsidRPr="00E822BF">
        <w:rPr>
          <w:sz w:val="24"/>
          <w:szCs w:val="24"/>
          <w:lang w:val="en-US"/>
        </w:rPr>
        <w:t>E</w:t>
      </w:r>
      <w:r w:rsidRPr="00E822BF">
        <w:rPr>
          <w:sz w:val="24"/>
          <w:szCs w:val="24"/>
        </w:rPr>
        <w:t>-</w:t>
      </w:r>
      <w:r w:rsidRPr="00E822BF">
        <w:rPr>
          <w:sz w:val="24"/>
          <w:szCs w:val="24"/>
          <w:lang w:val="en-US"/>
        </w:rPr>
        <w:t>mail</w:t>
      </w:r>
      <w:r w:rsidRPr="00E822BF">
        <w:rPr>
          <w:sz w:val="24"/>
          <w:szCs w:val="24"/>
        </w:rPr>
        <w:t xml:space="preserve"> _________________</w:t>
      </w:r>
    </w:p>
    <w:p w14:paraId="6EA7ED35" w14:textId="77777777" w:rsidR="00E822BF" w:rsidRPr="00E822BF" w:rsidRDefault="00E822BF" w:rsidP="00E822BF">
      <w:pPr>
        <w:pStyle w:val="afc"/>
        <w:ind w:firstLine="0"/>
        <w:jc w:val="both"/>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822BF" w:rsidRPr="00E822BF" w14:paraId="30A6969A" w14:textId="77777777" w:rsidTr="00E822BF">
        <w:trPr>
          <w:trHeight w:val="2074"/>
        </w:trPr>
        <w:tc>
          <w:tcPr>
            <w:tcW w:w="4705" w:type="dxa"/>
            <w:tcBorders>
              <w:top w:val="nil"/>
              <w:left w:val="nil"/>
              <w:bottom w:val="nil"/>
              <w:right w:val="nil"/>
            </w:tcBorders>
          </w:tcPr>
          <w:p w14:paraId="3B43FCE5" w14:textId="77777777" w:rsidR="00E822BF" w:rsidRPr="00E822BF" w:rsidRDefault="00E822BF" w:rsidP="00E822BF">
            <w:pPr>
              <w:jc w:val="both"/>
            </w:pPr>
            <w:r w:rsidRPr="00E822BF">
              <w:t>Заказчик:</w:t>
            </w:r>
          </w:p>
          <w:p w14:paraId="3A49B396" w14:textId="77777777" w:rsidR="00E822BF" w:rsidRPr="00E822BF" w:rsidRDefault="00E822BF" w:rsidP="00E822BF">
            <w:pPr>
              <w:jc w:val="both"/>
            </w:pPr>
          </w:p>
          <w:p w14:paraId="387B4587" w14:textId="77777777" w:rsidR="00E822BF" w:rsidRPr="00E822BF" w:rsidRDefault="00E822BF" w:rsidP="00E822BF">
            <w:pPr>
              <w:jc w:val="both"/>
            </w:pPr>
            <w:r w:rsidRPr="00E822BF">
              <w:t>________    ______________</w:t>
            </w:r>
          </w:p>
          <w:p w14:paraId="6C27232F" w14:textId="77777777" w:rsidR="00E822BF" w:rsidRPr="00E822BF" w:rsidRDefault="00E822BF" w:rsidP="00E822BF">
            <w:pPr>
              <w:jc w:val="both"/>
              <w:rPr>
                <w:vertAlign w:val="superscript"/>
              </w:rPr>
            </w:pPr>
            <w:r w:rsidRPr="00E822BF">
              <w:rPr>
                <w:vertAlign w:val="superscript"/>
              </w:rPr>
              <w:t xml:space="preserve">(подпись)                    (Ф.И.О.)                                                                       </w:t>
            </w:r>
          </w:p>
        </w:tc>
        <w:tc>
          <w:tcPr>
            <w:tcW w:w="4139" w:type="dxa"/>
            <w:tcBorders>
              <w:top w:val="nil"/>
              <w:left w:val="nil"/>
              <w:bottom w:val="nil"/>
              <w:right w:val="nil"/>
            </w:tcBorders>
          </w:tcPr>
          <w:p w14:paraId="347DA56E" w14:textId="77777777" w:rsidR="00E822BF" w:rsidRPr="00E822BF" w:rsidRDefault="00E822BF" w:rsidP="00E822BF">
            <w:pPr>
              <w:jc w:val="both"/>
            </w:pPr>
            <w:r w:rsidRPr="00E822BF">
              <w:t>Исполнитель:</w:t>
            </w:r>
          </w:p>
          <w:p w14:paraId="53404141" w14:textId="77777777" w:rsidR="00E822BF" w:rsidRPr="00E822BF" w:rsidRDefault="00E822BF" w:rsidP="00E822BF">
            <w:pPr>
              <w:jc w:val="both"/>
            </w:pPr>
          </w:p>
          <w:p w14:paraId="631441B6" w14:textId="77777777" w:rsidR="00E822BF" w:rsidRPr="00E822BF" w:rsidRDefault="00E822BF" w:rsidP="00E822BF">
            <w:pPr>
              <w:jc w:val="both"/>
            </w:pPr>
            <w:r w:rsidRPr="00E822BF">
              <w:t>________    ______________</w:t>
            </w:r>
          </w:p>
          <w:p w14:paraId="1B29E0ED" w14:textId="77777777" w:rsidR="00E822BF" w:rsidRPr="00E822BF" w:rsidRDefault="00E822BF" w:rsidP="00E822BF">
            <w:pPr>
              <w:jc w:val="both"/>
            </w:pPr>
            <w:r w:rsidRPr="00E822BF">
              <w:rPr>
                <w:vertAlign w:val="superscript"/>
              </w:rPr>
              <w:t xml:space="preserve">(подпись)                        (Ф.И.О.)                                                                         </w:t>
            </w:r>
          </w:p>
        </w:tc>
      </w:tr>
    </w:tbl>
    <w:p w14:paraId="01EC55C2" w14:textId="77777777" w:rsidR="00E822BF" w:rsidRDefault="00E822BF" w:rsidP="00E822BF">
      <w:pPr>
        <w:pStyle w:val="ConsNormal"/>
        <w:widowControl/>
        <w:ind w:firstLine="0"/>
        <w:jc w:val="both"/>
        <w:rPr>
          <w:rFonts w:ascii="Times New Roman" w:hAnsi="Times New Roman" w:cs="Times New Roman"/>
          <w:sz w:val="24"/>
          <w:szCs w:val="24"/>
        </w:rPr>
      </w:pPr>
    </w:p>
    <w:p w14:paraId="701A8077" w14:textId="77777777" w:rsidR="00A53B48" w:rsidRDefault="00A53B48" w:rsidP="00E822BF">
      <w:pPr>
        <w:pStyle w:val="ConsNormal"/>
        <w:widowControl/>
        <w:ind w:firstLine="0"/>
        <w:jc w:val="both"/>
        <w:rPr>
          <w:rFonts w:ascii="Times New Roman" w:hAnsi="Times New Roman" w:cs="Times New Roman"/>
          <w:sz w:val="24"/>
          <w:szCs w:val="24"/>
        </w:rPr>
      </w:pPr>
    </w:p>
    <w:p w14:paraId="43BF57E8" w14:textId="77777777" w:rsidR="00A53B48" w:rsidRDefault="00A53B48" w:rsidP="00E822BF">
      <w:pPr>
        <w:pStyle w:val="ConsNormal"/>
        <w:widowControl/>
        <w:ind w:firstLine="0"/>
        <w:jc w:val="both"/>
        <w:rPr>
          <w:rFonts w:ascii="Times New Roman" w:hAnsi="Times New Roman" w:cs="Times New Roman"/>
          <w:sz w:val="24"/>
          <w:szCs w:val="24"/>
        </w:rPr>
      </w:pPr>
    </w:p>
    <w:p w14:paraId="1E9C30BB" w14:textId="77777777" w:rsidR="00A53B48" w:rsidRDefault="00A53B48" w:rsidP="00E822BF">
      <w:pPr>
        <w:pStyle w:val="ConsNormal"/>
        <w:widowControl/>
        <w:ind w:firstLine="0"/>
        <w:jc w:val="both"/>
        <w:rPr>
          <w:rFonts w:ascii="Times New Roman" w:hAnsi="Times New Roman" w:cs="Times New Roman"/>
          <w:sz w:val="24"/>
          <w:szCs w:val="24"/>
        </w:rPr>
      </w:pPr>
    </w:p>
    <w:p w14:paraId="69063A6A" w14:textId="77777777" w:rsidR="00A53B48" w:rsidRDefault="00A53B48" w:rsidP="00E822BF">
      <w:pPr>
        <w:pStyle w:val="ConsNormal"/>
        <w:widowControl/>
        <w:ind w:firstLine="0"/>
        <w:jc w:val="both"/>
        <w:rPr>
          <w:rFonts w:ascii="Times New Roman" w:hAnsi="Times New Roman" w:cs="Times New Roman"/>
          <w:sz w:val="24"/>
          <w:szCs w:val="24"/>
        </w:rPr>
      </w:pPr>
    </w:p>
    <w:p w14:paraId="2EFBF576" w14:textId="77777777" w:rsidR="00A53B48" w:rsidRDefault="00A53B48" w:rsidP="00E822BF">
      <w:pPr>
        <w:pStyle w:val="ConsNormal"/>
        <w:widowControl/>
        <w:ind w:firstLine="0"/>
        <w:jc w:val="both"/>
        <w:rPr>
          <w:rFonts w:ascii="Times New Roman" w:hAnsi="Times New Roman" w:cs="Times New Roman"/>
          <w:sz w:val="24"/>
          <w:szCs w:val="24"/>
        </w:rPr>
      </w:pPr>
    </w:p>
    <w:p w14:paraId="13047A80" w14:textId="77777777" w:rsidR="00A53B48" w:rsidRDefault="00A53B48" w:rsidP="00E822BF">
      <w:pPr>
        <w:pStyle w:val="ConsNormal"/>
        <w:widowControl/>
        <w:ind w:firstLine="0"/>
        <w:jc w:val="both"/>
        <w:rPr>
          <w:rFonts w:ascii="Times New Roman" w:hAnsi="Times New Roman" w:cs="Times New Roman"/>
          <w:sz w:val="24"/>
          <w:szCs w:val="24"/>
        </w:rPr>
      </w:pPr>
    </w:p>
    <w:p w14:paraId="2DDC30AE" w14:textId="77777777" w:rsidR="00A53B48" w:rsidRDefault="00A53B48" w:rsidP="00E822BF">
      <w:pPr>
        <w:pStyle w:val="ConsNormal"/>
        <w:widowControl/>
        <w:ind w:firstLine="0"/>
        <w:jc w:val="both"/>
        <w:rPr>
          <w:rFonts w:ascii="Times New Roman" w:hAnsi="Times New Roman" w:cs="Times New Roman"/>
          <w:sz w:val="24"/>
          <w:szCs w:val="24"/>
        </w:rPr>
      </w:pPr>
    </w:p>
    <w:p w14:paraId="7344552E" w14:textId="77777777" w:rsidR="00A53B48" w:rsidRDefault="00A53B48" w:rsidP="00E822BF">
      <w:pPr>
        <w:pStyle w:val="ConsNormal"/>
        <w:widowControl/>
        <w:ind w:firstLine="0"/>
        <w:jc w:val="both"/>
        <w:rPr>
          <w:rFonts w:ascii="Times New Roman" w:hAnsi="Times New Roman" w:cs="Times New Roman"/>
          <w:sz w:val="24"/>
          <w:szCs w:val="24"/>
        </w:rPr>
      </w:pPr>
    </w:p>
    <w:p w14:paraId="1F84BAFA" w14:textId="77777777" w:rsidR="00A53B48" w:rsidRDefault="00A53B48" w:rsidP="00E822BF">
      <w:pPr>
        <w:pStyle w:val="ConsNormal"/>
        <w:widowControl/>
        <w:ind w:firstLine="0"/>
        <w:jc w:val="both"/>
        <w:rPr>
          <w:rFonts w:ascii="Times New Roman" w:hAnsi="Times New Roman" w:cs="Times New Roman"/>
          <w:sz w:val="24"/>
          <w:szCs w:val="24"/>
        </w:rPr>
      </w:pPr>
    </w:p>
    <w:p w14:paraId="4205C6A3" w14:textId="77777777" w:rsidR="00A53B48" w:rsidRDefault="00A53B48" w:rsidP="00E822BF">
      <w:pPr>
        <w:pStyle w:val="ConsNormal"/>
        <w:widowControl/>
        <w:ind w:firstLine="0"/>
        <w:jc w:val="both"/>
        <w:rPr>
          <w:rFonts w:ascii="Times New Roman" w:hAnsi="Times New Roman" w:cs="Times New Roman"/>
          <w:sz w:val="24"/>
          <w:szCs w:val="24"/>
        </w:rPr>
      </w:pPr>
    </w:p>
    <w:p w14:paraId="72A22F6E" w14:textId="77777777" w:rsidR="00A53B48" w:rsidRDefault="00A53B48" w:rsidP="00E822BF">
      <w:pPr>
        <w:pStyle w:val="ConsNormal"/>
        <w:widowControl/>
        <w:ind w:firstLine="0"/>
        <w:jc w:val="both"/>
        <w:rPr>
          <w:rFonts w:ascii="Times New Roman" w:hAnsi="Times New Roman" w:cs="Times New Roman"/>
          <w:sz w:val="24"/>
          <w:szCs w:val="24"/>
        </w:rPr>
      </w:pPr>
    </w:p>
    <w:p w14:paraId="53029575" w14:textId="77777777" w:rsidR="00A53B48" w:rsidRDefault="00A53B48" w:rsidP="00E822BF">
      <w:pPr>
        <w:pStyle w:val="ConsNormal"/>
        <w:widowControl/>
        <w:ind w:firstLine="0"/>
        <w:jc w:val="both"/>
        <w:rPr>
          <w:rFonts w:ascii="Times New Roman" w:hAnsi="Times New Roman" w:cs="Times New Roman"/>
          <w:sz w:val="24"/>
          <w:szCs w:val="24"/>
        </w:rPr>
      </w:pPr>
    </w:p>
    <w:p w14:paraId="252C8525" w14:textId="77777777" w:rsidR="00A53B48" w:rsidRDefault="00A53B48" w:rsidP="00E822BF">
      <w:pPr>
        <w:pStyle w:val="ConsNormal"/>
        <w:widowControl/>
        <w:ind w:firstLine="0"/>
        <w:jc w:val="both"/>
        <w:rPr>
          <w:rFonts w:ascii="Times New Roman" w:hAnsi="Times New Roman" w:cs="Times New Roman"/>
          <w:sz w:val="24"/>
          <w:szCs w:val="24"/>
        </w:rPr>
      </w:pPr>
    </w:p>
    <w:p w14:paraId="37FC958A" w14:textId="77777777" w:rsidR="00A53B48" w:rsidRDefault="00A53B48" w:rsidP="00E822BF">
      <w:pPr>
        <w:pStyle w:val="ConsNormal"/>
        <w:widowControl/>
        <w:ind w:firstLine="0"/>
        <w:jc w:val="both"/>
        <w:rPr>
          <w:rFonts w:ascii="Times New Roman" w:hAnsi="Times New Roman" w:cs="Times New Roman"/>
          <w:sz w:val="24"/>
          <w:szCs w:val="24"/>
        </w:rPr>
      </w:pPr>
    </w:p>
    <w:p w14:paraId="70019257" w14:textId="77777777" w:rsidR="00A53B48" w:rsidRDefault="00A53B48" w:rsidP="00E822BF">
      <w:pPr>
        <w:pStyle w:val="ConsNormal"/>
        <w:widowControl/>
        <w:ind w:firstLine="0"/>
        <w:jc w:val="both"/>
        <w:rPr>
          <w:rFonts w:ascii="Times New Roman" w:hAnsi="Times New Roman" w:cs="Times New Roman"/>
          <w:sz w:val="24"/>
          <w:szCs w:val="24"/>
        </w:rPr>
      </w:pPr>
    </w:p>
    <w:p w14:paraId="07581130" w14:textId="77777777" w:rsidR="00A53B48" w:rsidRPr="00E822BF" w:rsidRDefault="00A53B48" w:rsidP="00E822BF">
      <w:pPr>
        <w:pStyle w:val="ConsNormal"/>
        <w:widowControl/>
        <w:ind w:firstLine="0"/>
        <w:jc w:val="both"/>
        <w:rPr>
          <w:rFonts w:ascii="Times New Roman" w:hAnsi="Times New Roman" w:cs="Times New Roman"/>
          <w:sz w:val="24"/>
          <w:szCs w:val="24"/>
        </w:rPr>
      </w:pPr>
    </w:p>
    <w:p w14:paraId="62A2B5B6"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721F6D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D0759EB"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6E114E9B"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9018007"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lastRenderedPageBreak/>
        <w:t>Приложение № 1</w:t>
      </w:r>
    </w:p>
    <w:p w14:paraId="39995FCA" w14:textId="77777777" w:rsidR="00E822BF" w:rsidRPr="00E822BF" w:rsidRDefault="00E822BF" w:rsidP="00E822BF">
      <w:pPr>
        <w:pStyle w:val="ConsNormal"/>
        <w:jc w:val="right"/>
        <w:rPr>
          <w:rFonts w:ascii="Times New Roman" w:hAnsi="Times New Roman" w:cs="Times New Roman"/>
          <w:sz w:val="24"/>
          <w:szCs w:val="24"/>
        </w:rPr>
      </w:pPr>
      <w:r w:rsidRPr="00E822BF">
        <w:rPr>
          <w:rFonts w:ascii="Times New Roman" w:hAnsi="Times New Roman" w:cs="Times New Roman"/>
          <w:sz w:val="24"/>
          <w:szCs w:val="24"/>
        </w:rPr>
        <w:t>к Договору на выполнение работ</w:t>
      </w:r>
    </w:p>
    <w:p w14:paraId="4BFC9AA7"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№_____от «___»________20__ г.</w:t>
      </w:r>
    </w:p>
    <w:p w14:paraId="34C5E371"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6B339AC" w14:textId="77777777" w:rsidR="00E822BF" w:rsidRPr="00E822BF" w:rsidRDefault="00E822BF" w:rsidP="00E822BF">
      <w:pPr>
        <w:pStyle w:val="ConsNormal"/>
        <w:widowControl/>
        <w:ind w:firstLine="0"/>
        <w:jc w:val="center"/>
        <w:rPr>
          <w:rFonts w:ascii="Times New Roman" w:hAnsi="Times New Roman" w:cs="Times New Roman"/>
          <w:sz w:val="24"/>
          <w:szCs w:val="24"/>
        </w:rPr>
      </w:pPr>
      <w:r w:rsidRPr="00E822BF">
        <w:rPr>
          <w:rFonts w:ascii="Times New Roman" w:hAnsi="Times New Roman" w:cs="Times New Roman"/>
          <w:sz w:val="24"/>
          <w:szCs w:val="24"/>
        </w:rPr>
        <w:t>Техническое задание</w:t>
      </w:r>
    </w:p>
    <w:p w14:paraId="44B84A3C" w14:textId="77777777" w:rsidR="00E822BF" w:rsidRPr="00E822BF" w:rsidRDefault="00E822BF" w:rsidP="00E822BF">
      <w:pPr>
        <w:pStyle w:val="ConsNormal"/>
        <w:widowControl/>
        <w:ind w:firstLine="540"/>
        <w:jc w:val="both"/>
        <w:rPr>
          <w:rFonts w:ascii="Times New Roman" w:hAnsi="Times New Roman" w:cs="Times New Roman"/>
          <w:sz w:val="24"/>
          <w:szCs w:val="24"/>
        </w:rPr>
      </w:pPr>
    </w:p>
    <w:p w14:paraId="7574A8F6" w14:textId="77777777" w:rsidR="00E822BF" w:rsidRDefault="00E822BF" w:rsidP="00E822BF">
      <w:pPr>
        <w:pStyle w:val="ConsNonformat"/>
        <w:widowControl/>
        <w:jc w:val="both"/>
        <w:rPr>
          <w:rFonts w:ascii="Times New Roman" w:hAnsi="Times New Roman" w:cs="Times New Roman"/>
          <w:sz w:val="24"/>
          <w:szCs w:val="24"/>
        </w:rPr>
      </w:pPr>
    </w:p>
    <w:p w14:paraId="2885D64F" w14:textId="77777777" w:rsidR="00E822BF" w:rsidRDefault="00E822BF" w:rsidP="00E822BF">
      <w:pPr>
        <w:pStyle w:val="ConsNonformat"/>
        <w:widowControl/>
        <w:jc w:val="both"/>
        <w:rPr>
          <w:rFonts w:ascii="Times New Roman" w:hAnsi="Times New Roman" w:cs="Times New Roman"/>
          <w:sz w:val="24"/>
          <w:szCs w:val="24"/>
        </w:rPr>
      </w:pPr>
    </w:p>
    <w:p w14:paraId="317B683F" w14:textId="77777777" w:rsidR="00E822BF" w:rsidRDefault="00E822BF" w:rsidP="00E822BF">
      <w:pPr>
        <w:pStyle w:val="ConsNonformat"/>
        <w:widowControl/>
        <w:jc w:val="both"/>
        <w:rPr>
          <w:rFonts w:ascii="Times New Roman" w:hAnsi="Times New Roman" w:cs="Times New Roman"/>
          <w:sz w:val="24"/>
          <w:szCs w:val="24"/>
        </w:rPr>
      </w:pPr>
    </w:p>
    <w:p w14:paraId="665B00AA" w14:textId="77777777" w:rsidR="00E822BF" w:rsidRDefault="00E822BF" w:rsidP="00E822BF">
      <w:pPr>
        <w:pStyle w:val="ConsNonformat"/>
        <w:widowControl/>
        <w:jc w:val="both"/>
        <w:rPr>
          <w:rFonts w:ascii="Times New Roman" w:hAnsi="Times New Roman" w:cs="Times New Roman"/>
          <w:sz w:val="24"/>
          <w:szCs w:val="24"/>
        </w:rPr>
      </w:pPr>
    </w:p>
    <w:p w14:paraId="4C357A69" w14:textId="77777777" w:rsidR="00E822BF" w:rsidRDefault="00E822BF" w:rsidP="00E822BF">
      <w:pPr>
        <w:pStyle w:val="ConsNonformat"/>
        <w:widowControl/>
        <w:jc w:val="both"/>
        <w:rPr>
          <w:rFonts w:ascii="Times New Roman" w:hAnsi="Times New Roman" w:cs="Times New Roman"/>
          <w:sz w:val="24"/>
          <w:szCs w:val="24"/>
        </w:rPr>
      </w:pPr>
    </w:p>
    <w:p w14:paraId="3AA5E344" w14:textId="77777777" w:rsidR="00E822BF" w:rsidRDefault="00E822BF" w:rsidP="00E822BF">
      <w:pPr>
        <w:pStyle w:val="ConsNonformat"/>
        <w:widowControl/>
        <w:jc w:val="both"/>
        <w:rPr>
          <w:rFonts w:ascii="Times New Roman" w:hAnsi="Times New Roman" w:cs="Times New Roman"/>
          <w:sz w:val="24"/>
          <w:szCs w:val="24"/>
        </w:rPr>
      </w:pPr>
    </w:p>
    <w:p w14:paraId="090C685F" w14:textId="77777777" w:rsidR="00E822BF" w:rsidRDefault="00E822BF" w:rsidP="00E822BF">
      <w:pPr>
        <w:pStyle w:val="ConsNonformat"/>
        <w:widowControl/>
        <w:jc w:val="both"/>
        <w:rPr>
          <w:rFonts w:ascii="Times New Roman" w:hAnsi="Times New Roman" w:cs="Times New Roman"/>
          <w:sz w:val="24"/>
          <w:szCs w:val="24"/>
        </w:rPr>
      </w:pPr>
    </w:p>
    <w:p w14:paraId="3C0CAE9F" w14:textId="77777777" w:rsidR="00E822BF" w:rsidRDefault="00E822BF" w:rsidP="00E822BF">
      <w:pPr>
        <w:pStyle w:val="ConsNonformat"/>
        <w:widowControl/>
        <w:jc w:val="both"/>
        <w:rPr>
          <w:rFonts w:ascii="Times New Roman" w:hAnsi="Times New Roman" w:cs="Times New Roman"/>
          <w:sz w:val="24"/>
          <w:szCs w:val="24"/>
        </w:rPr>
      </w:pPr>
    </w:p>
    <w:p w14:paraId="4D93E6BF" w14:textId="77777777" w:rsidR="00E822BF" w:rsidRDefault="00E822BF" w:rsidP="00E822BF">
      <w:pPr>
        <w:pStyle w:val="ConsNonformat"/>
        <w:widowControl/>
        <w:jc w:val="both"/>
        <w:rPr>
          <w:rFonts w:ascii="Times New Roman" w:hAnsi="Times New Roman" w:cs="Times New Roman"/>
          <w:sz w:val="24"/>
          <w:szCs w:val="24"/>
        </w:rPr>
      </w:pPr>
    </w:p>
    <w:p w14:paraId="3E081730" w14:textId="77777777" w:rsidR="00E822BF" w:rsidRPr="00E822BF" w:rsidRDefault="00E822BF" w:rsidP="00E822BF">
      <w:pPr>
        <w:pStyle w:val="ConsNonformat"/>
        <w:widowControl/>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822BF" w:rsidRPr="00E822BF" w14:paraId="7FC5A12B" w14:textId="77777777" w:rsidTr="00E822BF">
        <w:trPr>
          <w:trHeight w:val="2074"/>
        </w:trPr>
        <w:tc>
          <w:tcPr>
            <w:tcW w:w="4705" w:type="dxa"/>
            <w:tcBorders>
              <w:top w:val="nil"/>
              <w:left w:val="nil"/>
              <w:bottom w:val="nil"/>
              <w:right w:val="nil"/>
            </w:tcBorders>
          </w:tcPr>
          <w:p w14:paraId="1782DE87" w14:textId="77777777" w:rsidR="00E822BF" w:rsidRPr="00E822BF" w:rsidRDefault="00E822BF" w:rsidP="00E822BF">
            <w:pPr>
              <w:jc w:val="both"/>
            </w:pPr>
            <w:r w:rsidRPr="00E822BF">
              <w:t>От Заказчика:</w:t>
            </w:r>
          </w:p>
          <w:p w14:paraId="129FAFF2" w14:textId="77777777" w:rsidR="00E822BF" w:rsidRPr="00E822BF" w:rsidRDefault="00E822BF" w:rsidP="00E822BF">
            <w:pPr>
              <w:jc w:val="both"/>
            </w:pPr>
          </w:p>
          <w:p w14:paraId="132D94A8" w14:textId="77777777" w:rsidR="00E822BF" w:rsidRPr="00E822BF" w:rsidRDefault="00E822BF" w:rsidP="00E822BF">
            <w:pPr>
              <w:jc w:val="both"/>
            </w:pPr>
            <w:r w:rsidRPr="00E822BF">
              <w:t>________    ______________</w:t>
            </w:r>
          </w:p>
          <w:p w14:paraId="56ACBE48" w14:textId="77777777" w:rsidR="00E822BF" w:rsidRPr="00E822BF" w:rsidRDefault="00E822BF" w:rsidP="00E822BF">
            <w:pPr>
              <w:jc w:val="both"/>
              <w:rPr>
                <w:vertAlign w:val="superscript"/>
              </w:rPr>
            </w:pPr>
            <w:r w:rsidRPr="00E822BF">
              <w:rPr>
                <w:vertAlign w:val="superscript"/>
              </w:rPr>
              <w:t xml:space="preserve">(подпись)                        (Ф.И.О.)                                                                          </w:t>
            </w:r>
          </w:p>
        </w:tc>
        <w:tc>
          <w:tcPr>
            <w:tcW w:w="4139" w:type="dxa"/>
            <w:tcBorders>
              <w:top w:val="nil"/>
              <w:left w:val="nil"/>
              <w:bottom w:val="nil"/>
              <w:right w:val="nil"/>
            </w:tcBorders>
          </w:tcPr>
          <w:p w14:paraId="3C0CB469" w14:textId="77777777" w:rsidR="00E822BF" w:rsidRPr="00E822BF" w:rsidRDefault="00E822BF" w:rsidP="00E822BF">
            <w:pPr>
              <w:jc w:val="both"/>
            </w:pPr>
            <w:r w:rsidRPr="00E822BF">
              <w:t>От Исполнителя:</w:t>
            </w:r>
          </w:p>
          <w:p w14:paraId="4E71FB55" w14:textId="77777777" w:rsidR="00E822BF" w:rsidRPr="00E822BF" w:rsidRDefault="00E822BF" w:rsidP="00E822BF">
            <w:pPr>
              <w:jc w:val="both"/>
            </w:pPr>
          </w:p>
          <w:p w14:paraId="05C3C7E5" w14:textId="77777777" w:rsidR="00E822BF" w:rsidRPr="00E822BF" w:rsidRDefault="00E822BF" w:rsidP="00E822BF">
            <w:pPr>
              <w:jc w:val="both"/>
            </w:pPr>
            <w:r w:rsidRPr="00E822BF">
              <w:t>________    ______________</w:t>
            </w:r>
          </w:p>
          <w:p w14:paraId="42D851C4" w14:textId="77777777" w:rsidR="00E822BF" w:rsidRPr="00E822BF" w:rsidRDefault="00E822BF" w:rsidP="00E822BF">
            <w:pPr>
              <w:jc w:val="both"/>
            </w:pPr>
            <w:r w:rsidRPr="00E822BF">
              <w:rPr>
                <w:vertAlign w:val="superscript"/>
              </w:rPr>
              <w:t xml:space="preserve">(подпись)                        (Ф.И.О.)                                                                          </w:t>
            </w:r>
          </w:p>
        </w:tc>
      </w:tr>
    </w:tbl>
    <w:p w14:paraId="5BC4EE13" w14:textId="77777777" w:rsidR="00E822BF" w:rsidRPr="00E822BF" w:rsidRDefault="00E822BF" w:rsidP="00E822BF">
      <w:pPr>
        <w:pStyle w:val="ConsNonformat"/>
        <w:widowControl/>
        <w:jc w:val="both"/>
        <w:rPr>
          <w:rFonts w:ascii="Times New Roman" w:hAnsi="Times New Roman" w:cs="Times New Roman"/>
          <w:sz w:val="24"/>
          <w:szCs w:val="24"/>
        </w:rPr>
      </w:pPr>
    </w:p>
    <w:p w14:paraId="2CEE27B2"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47759481"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4CF059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516147A"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B1C3CA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554F8C36"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67C2E0A3"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3A30B212"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792C22BE"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D3DDACC"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38FF7CAE"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3C5EFE5F"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351503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17F0F52"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27B7F41"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56CD9883"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860ABE6"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FAF5AAB"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53609DF"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52568E2"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7357AC6"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49B3BB25"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F1F63A5"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423E6551"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6EC1ACFD"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7165A94"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4F9D8C33"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6A184F5A"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lastRenderedPageBreak/>
        <w:t>Приложение № 2</w:t>
      </w:r>
    </w:p>
    <w:p w14:paraId="41A90CD5"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к Договору на выполнение работ</w:t>
      </w:r>
    </w:p>
    <w:p w14:paraId="0D5E18C1"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№_____от «___»________20__ г.</w:t>
      </w:r>
    </w:p>
    <w:p w14:paraId="6DE861A0"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6F63C34"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F703AC8" w14:textId="77777777" w:rsidR="00E822BF" w:rsidRPr="00E822BF" w:rsidRDefault="00E822BF" w:rsidP="00E822BF">
      <w:pPr>
        <w:pStyle w:val="ConsNonformat"/>
        <w:widowControl/>
        <w:jc w:val="both"/>
        <w:rPr>
          <w:rFonts w:ascii="Times New Roman" w:hAnsi="Times New Roman" w:cs="Times New Roman"/>
          <w:sz w:val="24"/>
          <w:szCs w:val="24"/>
        </w:rPr>
      </w:pPr>
    </w:p>
    <w:p w14:paraId="7F8BE4B7" w14:textId="77777777" w:rsidR="00E822BF" w:rsidRPr="00E822BF" w:rsidRDefault="00E822BF" w:rsidP="00E822BF">
      <w:pPr>
        <w:pStyle w:val="ConsNormal"/>
        <w:widowControl/>
        <w:ind w:firstLine="0"/>
        <w:jc w:val="center"/>
        <w:rPr>
          <w:rFonts w:ascii="Times New Roman" w:hAnsi="Times New Roman" w:cs="Times New Roman"/>
          <w:sz w:val="24"/>
          <w:szCs w:val="24"/>
        </w:rPr>
      </w:pPr>
      <w:r w:rsidRPr="00E822BF">
        <w:rPr>
          <w:rFonts w:ascii="Times New Roman" w:hAnsi="Times New Roman" w:cs="Times New Roman"/>
          <w:sz w:val="24"/>
          <w:szCs w:val="24"/>
        </w:rPr>
        <w:t>Календарный план</w:t>
      </w:r>
    </w:p>
    <w:tbl>
      <w:tblPr>
        <w:tblW w:w="0" w:type="auto"/>
        <w:tblInd w:w="70" w:type="dxa"/>
        <w:tblLayout w:type="fixed"/>
        <w:tblCellMar>
          <w:left w:w="70" w:type="dxa"/>
          <w:right w:w="70" w:type="dxa"/>
        </w:tblCellMar>
        <w:tblLook w:val="0000" w:firstRow="0" w:lastRow="0" w:firstColumn="0" w:lastColumn="0" w:noHBand="0" w:noVBand="0"/>
      </w:tblPr>
      <w:tblGrid>
        <w:gridCol w:w="1890"/>
        <w:gridCol w:w="2160"/>
        <w:gridCol w:w="2565"/>
        <w:gridCol w:w="1890"/>
      </w:tblGrid>
      <w:tr w:rsidR="00E822BF" w:rsidRPr="00E822BF" w14:paraId="177CF282" w14:textId="77777777" w:rsidTr="00E822BF">
        <w:trPr>
          <w:trHeight w:val="480"/>
        </w:trPr>
        <w:tc>
          <w:tcPr>
            <w:tcW w:w="1890" w:type="dxa"/>
            <w:tcBorders>
              <w:top w:val="single" w:sz="6" w:space="0" w:color="auto"/>
              <w:left w:val="single" w:sz="6" w:space="0" w:color="auto"/>
              <w:bottom w:val="single" w:sz="6" w:space="0" w:color="auto"/>
              <w:right w:val="single" w:sz="6" w:space="0" w:color="auto"/>
            </w:tcBorders>
          </w:tcPr>
          <w:p w14:paraId="34D24D6C"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Наименование </w:t>
            </w:r>
            <w:r w:rsidRPr="00E822BF">
              <w:rPr>
                <w:rFonts w:ascii="Times New Roman" w:hAnsi="Times New Roman" w:cs="Times New Roman"/>
                <w:sz w:val="24"/>
                <w:szCs w:val="24"/>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14:paraId="02F0F557"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Цена Работ с   </w:t>
            </w:r>
            <w:r w:rsidRPr="00E822BF">
              <w:rPr>
                <w:rFonts w:ascii="Times New Roman" w:hAnsi="Times New Roman" w:cs="Times New Roman"/>
                <w:sz w:val="24"/>
                <w:szCs w:val="24"/>
              </w:rPr>
              <w:br/>
              <w:t xml:space="preserve">НДС,           </w:t>
            </w:r>
            <w:r w:rsidRPr="00E822BF">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14:paraId="7100BA8F"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Срок выполнения Работ     </w:t>
            </w:r>
            <w:r w:rsidRPr="00E822BF">
              <w:rPr>
                <w:rFonts w:ascii="Times New Roman" w:hAnsi="Times New Roman" w:cs="Times New Roman"/>
                <w:sz w:val="24"/>
                <w:szCs w:val="24"/>
              </w:rPr>
              <w:br/>
              <w:t xml:space="preserve">начало-окончание  </w:t>
            </w:r>
            <w:r w:rsidRPr="00E822BF">
              <w:rPr>
                <w:rFonts w:ascii="Times New Roman" w:hAnsi="Times New Roman" w:cs="Times New Roman"/>
                <w:sz w:val="24"/>
                <w:szCs w:val="24"/>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14:paraId="4401E362"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Отчетные  </w:t>
            </w:r>
            <w:r w:rsidRPr="00E822BF">
              <w:rPr>
                <w:rFonts w:ascii="Times New Roman" w:hAnsi="Times New Roman" w:cs="Times New Roman"/>
                <w:sz w:val="24"/>
                <w:szCs w:val="24"/>
              </w:rPr>
              <w:br/>
              <w:t xml:space="preserve">документы </w:t>
            </w:r>
          </w:p>
        </w:tc>
      </w:tr>
      <w:tr w:rsidR="00E822BF" w:rsidRPr="00E822BF" w14:paraId="4BE9BD05" w14:textId="77777777" w:rsidTr="00E822BF">
        <w:trPr>
          <w:trHeight w:val="240"/>
        </w:trPr>
        <w:tc>
          <w:tcPr>
            <w:tcW w:w="1890" w:type="dxa"/>
            <w:tcBorders>
              <w:top w:val="single" w:sz="6" w:space="0" w:color="auto"/>
              <w:left w:val="single" w:sz="6" w:space="0" w:color="auto"/>
              <w:bottom w:val="single" w:sz="6" w:space="0" w:color="auto"/>
              <w:right w:val="single" w:sz="6" w:space="0" w:color="auto"/>
            </w:tcBorders>
          </w:tcPr>
          <w:p w14:paraId="2F7018C7"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14:paraId="7A7362EE" w14:textId="77777777" w:rsidR="00E822BF" w:rsidRPr="00E822BF" w:rsidRDefault="00E822BF" w:rsidP="00E822BF">
            <w:pPr>
              <w:pStyle w:val="ConsCell"/>
              <w:widowControl/>
              <w:jc w:val="both"/>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14:paraId="37A74018" w14:textId="77777777" w:rsidR="00E822BF" w:rsidRPr="00E822BF" w:rsidRDefault="00E822BF" w:rsidP="00E822BF">
            <w:pPr>
              <w:pStyle w:val="ConsCell"/>
              <w:widowControl/>
              <w:jc w:val="both"/>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2652A752" w14:textId="77777777" w:rsidR="00E822BF" w:rsidRPr="00E822BF" w:rsidRDefault="00E822BF" w:rsidP="00E822BF">
            <w:pPr>
              <w:pStyle w:val="ConsCell"/>
              <w:widowControl/>
              <w:jc w:val="both"/>
              <w:rPr>
                <w:rFonts w:ascii="Times New Roman" w:hAnsi="Times New Roman" w:cs="Times New Roman"/>
                <w:sz w:val="24"/>
                <w:szCs w:val="24"/>
              </w:rPr>
            </w:pPr>
          </w:p>
        </w:tc>
      </w:tr>
      <w:tr w:rsidR="00E822BF" w:rsidRPr="00E822BF" w14:paraId="351D110B" w14:textId="77777777" w:rsidTr="00E822BF">
        <w:trPr>
          <w:trHeight w:val="240"/>
        </w:trPr>
        <w:tc>
          <w:tcPr>
            <w:tcW w:w="1890" w:type="dxa"/>
            <w:tcBorders>
              <w:top w:val="single" w:sz="6" w:space="0" w:color="auto"/>
              <w:left w:val="single" w:sz="6" w:space="0" w:color="auto"/>
              <w:bottom w:val="single" w:sz="6" w:space="0" w:color="auto"/>
              <w:right w:val="single" w:sz="6" w:space="0" w:color="auto"/>
            </w:tcBorders>
          </w:tcPr>
          <w:p w14:paraId="6105468D"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14:paraId="227071FB" w14:textId="77777777" w:rsidR="00E822BF" w:rsidRPr="00E822BF" w:rsidRDefault="00E822BF" w:rsidP="00E822BF">
            <w:pPr>
              <w:pStyle w:val="ConsCell"/>
              <w:widowControl/>
              <w:jc w:val="both"/>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14:paraId="4ED16D18" w14:textId="77777777" w:rsidR="00E822BF" w:rsidRPr="00E822BF" w:rsidRDefault="00E822BF" w:rsidP="00E822BF">
            <w:pPr>
              <w:pStyle w:val="ConsCell"/>
              <w:widowControl/>
              <w:jc w:val="both"/>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5353136D" w14:textId="77777777" w:rsidR="00E822BF" w:rsidRPr="00E822BF" w:rsidRDefault="00E822BF" w:rsidP="00E822BF">
            <w:pPr>
              <w:pStyle w:val="ConsCell"/>
              <w:widowControl/>
              <w:jc w:val="both"/>
              <w:rPr>
                <w:rFonts w:ascii="Times New Roman" w:hAnsi="Times New Roman" w:cs="Times New Roman"/>
                <w:sz w:val="24"/>
                <w:szCs w:val="24"/>
              </w:rPr>
            </w:pPr>
          </w:p>
        </w:tc>
      </w:tr>
      <w:tr w:rsidR="00E822BF" w:rsidRPr="00E822BF" w14:paraId="3921296E" w14:textId="77777777" w:rsidTr="00E822BF">
        <w:trPr>
          <w:trHeight w:val="240"/>
        </w:trPr>
        <w:tc>
          <w:tcPr>
            <w:tcW w:w="1890" w:type="dxa"/>
            <w:tcBorders>
              <w:top w:val="single" w:sz="6" w:space="0" w:color="auto"/>
              <w:left w:val="single" w:sz="6" w:space="0" w:color="auto"/>
              <w:bottom w:val="single" w:sz="6" w:space="0" w:color="auto"/>
              <w:right w:val="single" w:sz="6" w:space="0" w:color="auto"/>
            </w:tcBorders>
          </w:tcPr>
          <w:p w14:paraId="3723A1AC"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14:paraId="6CFE12AE" w14:textId="77777777" w:rsidR="00E822BF" w:rsidRPr="00E822BF" w:rsidRDefault="00E822BF" w:rsidP="00E822BF">
            <w:pPr>
              <w:pStyle w:val="ConsCell"/>
              <w:widowControl/>
              <w:jc w:val="both"/>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14:paraId="6A1F9D30" w14:textId="77777777" w:rsidR="00E822BF" w:rsidRPr="00E822BF" w:rsidRDefault="00E822BF" w:rsidP="00E822BF">
            <w:pPr>
              <w:pStyle w:val="ConsCell"/>
              <w:widowControl/>
              <w:jc w:val="both"/>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59DE1D91" w14:textId="77777777" w:rsidR="00E822BF" w:rsidRPr="00E822BF" w:rsidRDefault="00E822BF" w:rsidP="00E822BF">
            <w:pPr>
              <w:pStyle w:val="ConsCell"/>
              <w:widowControl/>
              <w:jc w:val="both"/>
              <w:rPr>
                <w:rFonts w:ascii="Times New Roman" w:hAnsi="Times New Roman" w:cs="Times New Roman"/>
                <w:sz w:val="24"/>
                <w:szCs w:val="24"/>
              </w:rPr>
            </w:pPr>
          </w:p>
        </w:tc>
      </w:tr>
      <w:tr w:rsidR="00E822BF" w:rsidRPr="00E822BF" w14:paraId="1DECC656" w14:textId="77777777" w:rsidTr="00E822BF">
        <w:trPr>
          <w:trHeight w:val="240"/>
        </w:trPr>
        <w:tc>
          <w:tcPr>
            <w:tcW w:w="1890" w:type="dxa"/>
            <w:tcBorders>
              <w:top w:val="single" w:sz="6" w:space="0" w:color="auto"/>
              <w:left w:val="single" w:sz="6" w:space="0" w:color="auto"/>
              <w:bottom w:val="single" w:sz="6" w:space="0" w:color="auto"/>
              <w:right w:val="single" w:sz="6" w:space="0" w:color="auto"/>
            </w:tcBorders>
          </w:tcPr>
          <w:p w14:paraId="483F2E10"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14:paraId="3AD6F221" w14:textId="77777777" w:rsidR="00E822BF" w:rsidRPr="00E822BF" w:rsidRDefault="00E822BF" w:rsidP="00E822BF">
            <w:pPr>
              <w:pStyle w:val="ConsCell"/>
              <w:widowControl/>
              <w:jc w:val="both"/>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14:paraId="6313BF6B" w14:textId="77777777" w:rsidR="00E822BF" w:rsidRPr="00E822BF" w:rsidRDefault="00E822BF" w:rsidP="00E822BF">
            <w:pPr>
              <w:pStyle w:val="ConsCell"/>
              <w:widowControl/>
              <w:jc w:val="both"/>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07A34723" w14:textId="77777777" w:rsidR="00E822BF" w:rsidRPr="00E822BF" w:rsidRDefault="00E822BF" w:rsidP="00E822BF">
            <w:pPr>
              <w:pStyle w:val="ConsCell"/>
              <w:widowControl/>
              <w:jc w:val="both"/>
              <w:rPr>
                <w:rFonts w:ascii="Times New Roman" w:hAnsi="Times New Roman" w:cs="Times New Roman"/>
                <w:sz w:val="24"/>
                <w:szCs w:val="24"/>
              </w:rPr>
            </w:pPr>
          </w:p>
        </w:tc>
      </w:tr>
      <w:tr w:rsidR="00E822BF" w:rsidRPr="00E822BF" w14:paraId="7580F9F3" w14:textId="77777777" w:rsidTr="00E822BF">
        <w:trPr>
          <w:trHeight w:val="240"/>
        </w:trPr>
        <w:tc>
          <w:tcPr>
            <w:tcW w:w="1890" w:type="dxa"/>
            <w:tcBorders>
              <w:top w:val="single" w:sz="6" w:space="0" w:color="auto"/>
              <w:left w:val="single" w:sz="6" w:space="0" w:color="auto"/>
              <w:bottom w:val="single" w:sz="6" w:space="0" w:color="auto"/>
              <w:right w:val="single" w:sz="6" w:space="0" w:color="auto"/>
            </w:tcBorders>
          </w:tcPr>
          <w:p w14:paraId="1F8182B2" w14:textId="77777777" w:rsidR="00E822BF" w:rsidRPr="00E822BF" w:rsidRDefault="00E822BF" w:rsidP="00E822BF">
            <w:pPr>
              <w:pStyle w:val="ConsCell"/>
              <w:widowControl/>
              <w:jc w:val="both"/>
              <w:rPr>
                <w:rFonts w:ascii="Times New Roman" w:hAnsi="Times New Roman" w:cs="Times New Roman"/>
                <w:sz w:val="24"/>
                <w:szCs w:val="24"/>
              </w:rPr>
            </w:pPr>
            <w:r w:rsidRPr="00E822BF">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14:paraId="467FBC02" w14:textId="77777777" w:rsidR="00E822BF" w:rsidRPr="00E822BF" w:rsidRDefault="00E822BF" w:rsidP="00E822BF">
            <w:pPr>
              <w:pStyle w:val="ConsCell"/>
              <w:widowControl/>
              <w:jc w:val="both"/>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14:paraId="2D5C6E4C" w14:textId="77777777" w:rsidR="00E822BF" w:rsidRPr="00E822BF" w:rsidRDefault="00E822BF" w:rsidP="00E822BF">
            <w:pPr>
              <w:pStyle w:val="ConsCell"/>
              <w:widowControl/>
              <w:jc w:val="both"/>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E001DB8" w14:textId="77777777" w:rsidR="00E822BF" w:rsidRPr="00E822BF" w:rsidRDefault="00E822BF" w:rsidP="00E822BF">
            <w:pPr>
              <w:pStyle w:val="ConsCell"/>
              <w:widowControl/>
              <w:jc w:val="both"/>
              <w:rPr>
                <w:rFonts w:ascii="Times New Roman" w:hAnsi="Times New Roman" w:cs="Times New Roman"/>
                <w:sz w:val="24"/>
                <w:szCs w:val="24"/>
              </w:rPr>
            </w:pPr>
          </w:p>
        </w:tc>
      </w:tr>
    </w:tbl>
    <w:p w14:paraId="7001E4DF" w14:textId="77777777" w:rsidR="00E822BF" w:rsidRPr="00E822BF" w:rsidRDefault="00E822BF" w:rsidP="00E822BF">
      <w:pPr>
        <w:pStyle w:val="ConsNonformat"/>
        <w:widowControl/>
        <w:jc w:val="both"/>
        <w:rPr>
          <w:rFonts w:ascii="Times New Roman" w:hAnsi="Times New Roman" w:cs="Times New Roman"/>
          <w:sz w:val="24"/>
          <w:szCs w:val="24"/>
        </w:rPr>
      </w:pPr>
    </w:p>
    <w:p w14:paraId="13B63A1F" w14:textId="77777777" w:rsidR="00E822BF" w:rsidRPr="00E822BF" w:rsidRDefault="00E822BF" w:rsidP="00E822BF">
      <w:pPr>
        <w:pStyle w:val="ConsNonformat"/>
        <w:widowControl/>
        <w:jc w:val="both"/>
        <w:rPr>
          <w:rFonts w:ascii="Times New Roman" w:hAnsi="Times New Roman" w:cs="Times New Roman"/>
          <w:sz w:val="24"/>
          <w:szCs w:val="24"/>
        </w:rPr>
      </w:pPr>
    </w:p>
    <w:p w14:paraId="50E07B85" w14:textId="77777777" w:rsidR="00E822BF" w:rsidRPr="00E822BF" w:rsidRDefault="00E822BF" w:rsidP="00E822BF">
      <w:pPr>
        <w:pStyle w:val="ConsNonformat"/>
        <w:widowControl/>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822BF" w:rsidRPr="00E822BF" w14:paraId="0AE56CD3" w14:textId="77777777" w:rsidTr="00E822BF">
        <w:trPr>
          <w:trHeight w:val="2074"/>
        </w:trPr>
        <w:tc>
          <w:tcPr>
            <w:tcW w:w="4705" w:type="dxa"/>
            <w:tcBorders>
              <w:top w:val="nil"/>
              <w:left w:val="nil"/>
              <w:bottom w:val="nil"/>
              <w:right w:val="nil"/>
            </w:tcBorders>
          </w:tcPr>
          <w:p w14:paraId="4EEF895D" w14:textId="77777777" w:rsidR="00E822BF" w:rsidRPr="00E822BF" w:rsidRDefault="00E822BF" w:rsidP="00E822BF">
            <w:pPr>
              <w:jc w:val="both"/>
            </w:pPr>
            <w:r w:rsidRPr="00E822BF">
              <w:t>Заказчик:</w:t>
            </w:r>
          </w:p>
          <w:p w14:paraId="56758BC7" w14:textId="77777777" w:rsidR="00E822BF" w:rsidRPr="00E822BF" w:rsidRDefault="00E822BF" w:rsidP="00E822BF">
            <w:pPr>
              <w:jc w:val="both"/>
            </w:pPr>
          </w:p>
          <w:p w14:paraId="768026B5" w14:textId="77777777" w:rsidR="00E822BF" w:rsidRPr="00E822BF" w:rsidRDefault="00E822BF" w:rsidP="00E822BF">
            <w:pPr>
              <w:jc w:val="both"/>
            </w:pPr>
            <w:r w:rsidRPr="00E822BF">
              <w:t>________    ______________</w:t>
            </w:r>
          </w:p>
          <w:p w14:paraId="2D59F0A8" w14:textId="77777777" w:rsidR="00E822BF" w:rsidRPr="00E822BF" w:rsidRDefault="00E822BF" w:rsidP="00E822BF">
            <w:pPr>
              <w:jc w:val="both"/>
              <w:rPr>
                <w:vertAlign w:val="superscript"/>
              </w:rPr>
            </w:pPr>
            <w:r w:rsidRPr="00E822BF">
              <w:rPr>
                <w:vertAlign w:val="superscript"/>
              </w:rPr>
              <w:t xml:space="preserve">(подпись)                        (Ф.И.О.)                                                                         </w:t>
            </w:r>
          </w:p>
        </w:tc>
        <w:tc>
          <w:tcPr>
            <w:tcW w:w="4139" w:type="dxa"/>
            <w:tcBorders>
              <w:top w:val="nil"/>
              <w:left w:val="nil"/>
              <w:bottom w:val="nil"/>
              <w:right w:val="nil"/>
            </w:tcBorders>
          </w:tcPr>
          <w:p w14:paraId="6E721D18" w14:textId="77777777" w:rsidR="00E822BF" w:rsidRPr="00E822BF" w:rsidRDefault="00E822BF" w:rsidP="00E822BF">
            <w:pPr>
              <w:jc w:val="both"/>
            </w:pPr>
            <w:r w:rsidRPr="00E822BF">
              <w:t>Исполнитель:</w:t>
            </w:r>
          </w:p>
          <w:p w14:paraId="2AD3072C" w14:textId="77777777" w:rsidR="00E822BF" w:rsidRPr="00E822BF" w:rsidRDefault="00E822BF" w:rsidP="00E822BF">
            <w:pPr>
              <w:jc w:val="both"/>
            </w:pPr>
          </w:p>
          <w:p w14:paraId="7CC6FA92" w14:textId="77777777" w:rsidR="00E822BF" w:rsidRPr="00E822BF" w:rsidRDefault="00E822BF" w:rsidP="00E822BF">
            <w:pPr>
              <w:jc w:val="both"/>
            </w:pPr>
            <w:r w:rsidRPr="00E822BF">
              <w:t>________    ______________</w:t>
            </w:r>
          </w:p>
          <w:p w14:paraId="7887C033" w14:textId="77777777" w:rsidR="00E822BF" w:rsidRPr="00E822BF" w:rsidRDefault="00E822BF" w:rsidP="00E822BF">
            <w:pPr>
              <w:jc w:val="both"/>
            </w:pPr>
            <w:r w:rsidRPr="00E822BF">
              <w:rPr>
                <w:vertAlign w:val="superscript"/>
              </w:rPr>
              <w:t xml:space="preserve">(подпись)                        (Ф.И.О.)                                                                          </w:t>
            </w:r>
          </w:p>
        </w:tc>
      </w:tr>
    </w:tbl>
    <w:p w14:paraId="1E8C9DB7" w14:textId="77777777" w:rsidR="00E822BF" w:rsidRPr="00E822BF" w:rsidRDefault="00E822BF" w:rsidP="00E822BF">
      <w:pPr>
        <w:pStyle w:val="ConsNonformat"/>
        <w:widowControl/>
        <w:jc w:val="both"/>
        <w:rPr>
          <w:rFonts w:ascii="Times New Roman" w:hAnsi="Times New Roman" w:cs="Times New Roman"/>
          <w:sz w:val="24"/>
          <w:szCs w:val="24"/>
        </w:rPr>
      </w:pPr>
    </w:p>
    <w:p w14:paraId="138B3EC3"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5FF38B0A"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D29F46C"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6D929B63"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C602219"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7F08D99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190851F"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704FB520"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3CE475AD"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3833AA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7C6DD31C"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C48CD1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FF09ED5"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3D0A230D"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48EF831D"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2785BDC3"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50CDAD97"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7D896C31"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C089B0D"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130EFF5"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D724041"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4317C492"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1DCEF68"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13D91E82"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B741DC6"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00A6F66C"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Приложение № 3</w:t>
      </w:r>
    </w:p>
    <w:p w14:paraId="20483745" w14:textId="77777777" w:rsidR="00E822BF" w:rsidRPr="00E822BF" w:rsidRDefault="00E822BF" w:rsidP="00E822BF">
      <w:pPr>
        <w:pStyle w:val="ConsNormal"/>
        <w:jc w:val="right"/>
        <w:rPr>
          <w:rFonts w:ascii="Times New Roman" w:hAnsi="Times New Roman" w:cs="Times New Roman"/>
          <w:sz w:val="24"/>
          <w:szCs w:val="24"/>
        </w:rPr>
      </w:pPr>
      <w:r w:rsidRPr="00E822BF">
        <w:rPr>
          <w:rFonts w:ascii="Times New Roman" w:hAnsi="Times New Roman" w:cs="Times New Roman"/>
          <w:sz w:val="24"/>
          <w:szCs w:val="24"/>
        </w:rPr>
        <w:t>к Договору на выполнение работ</w:t>
      </w:r>
    </w:p>
    <w:p w14:paraId="0D7D2817"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№_____от «___»________20__ г.</w:t>
      </w:r>
    </w:p>
    <w:p w14:paraId="1577A70E" w14:textId="77777777" w:rsidR="00E822BF" w:rsidRPr="00E822BF" w:rsidRDefault="00E822BF" w:rsidP="00E822BF">
      <w:pPr>
        <w:pStyle w:val="ConsNonformat"/>
        <w:widowControl/>
        <w:jc w:val="right"/>
        <w:rPr>
          <w:rFonts w:ascii="Times New Roman" w:hAnsi="Times New Roman" w:cs="Times New Roman"/>
          <w:sz w:val="24"/>
          <w:szCs w:val="24"/>
        </w:rPr>
      </w:pPr>
    </w:p>
    <w:p w14:paraId="2A5071C2" w14:textId="77777777" w:rsidR="00E822BF" w:rsidRPr="00E822BF" w:rsidRDefault="00E822BF" w:rsidP="00E822BF">
      <w:pPr>
        <w:pStyle w:val="ConsNormal"/>
        <w:widowControl/>
        <w:ind w:firstLine="0"/>
        <w:jc w:val="center"/>
        <w:rPr>
          <w:rFonts w:ascii="Times New Roman" w:hAnsi="Times New Roman" w:cs="Times New Roman"/>
          <w:sz w:val="24"/>
          <w:szCs w:val="24"/>
        </w:rPr>
      </w:pPr>
      <w:r w:rsidRPr="00E822BF">
        <w:rPr>
          <w:rFonts w:ascii="Times New Roman" w:hAnsi="Times New Roman" w:cs="Times New Roman"/>
          <w:sz w:val="24"/>
          <w:szCs w:val="24"/>
        </w:rPr>
        <w:t>Протокол</w:t>
      </w:r>
    </w:p>
    <w:p w14:paraId="6B28DB01" w14:textId="77777777" w:rsidR="00E822BF" w:rsidRPr="00E822BF" w:rsidRDefault="00E822BF" w:rsidP="00E822BF">
      <w:pPr>
        <w:pStyle w:val="ConsNormal"/>
        <w:widowControl/>
        <w:ind w:firstLine="0"/>
        <w:jc w:val="center"/>
        <w:rPr>
          <w:rFonts w:ascii="Times New Roman" w:hAnsi="Times New Roman" w:cs="Times New Roman"/>
          <w:sz w:val="24"/>
          <w:szCs w:val="24"/>
        </w:rPr>
      </w:pPr>
      <w:r w:rsidRPr="00E822BF">
        <w:rPr>
          <w:rFonts w:ascii="Times New Roman" w:hAnsi="Times New Roman" w:cs="Times New Roman"/>
          <w:sz w:val="24"/>
          <w:szCs w:val="24"/>
        </w:rPr>
        <w:t>согласования договорной цены</w:t>
      </w:r>
    </w:p>
    <w:p w14:paraId="1966AE6A" w14:textId="77777777" w:rsidR="00E822BF" w:rsidRPr="00E822BF" w:rsidRDefault="00E822BF" w:rsidP="00E822BF">
      <w:pPr>
        <w:pStyle w:val="ConsNonformat"/>
        <w:widowControl/>
        <w:jc w:val="both"/>
        <w:rPr>
          <w:rFonts w:ascii="Times New Roman" w:hAnsi="Times New Roman" w:cs="Times New Roman"/>
          <w:sz w:val="24"/>
          <w:szCs w:val="24"/>
        </w:rPr>
      </w:pPr>
    </w:p>
    <w:p w14:paraId="133DC9BD" w14:textId="77777777" w:rsidR="00E822BF" w:rsidRPr="00E822BF" w:rsidRDefault="00E822BF" w:rsidP="00E822BF">
      <w:pPr>
        <w:pStyle w:val="ConsNonformat"/>
        <w:widowControl/>
        <w:jc w:val="both"/>
        <w:rPr>
          <w:rFonts w:ascii="Times New Roman" w:hAnsi="Times New Roman" w:cs="Times New Roman"/>
          <w:sz w:val="24"/>
          <w:szCs w:val="24"/>
        </w:rPr>
      </w:pPr>
    </w:p>
    <w:p w14:paraId="44711819" w14:textId="77777777" w:rsidR="00E822BF" w:rsidRPr="00E822BF" w:rsidRDefault="00E822BF" w:rsidP="00E822BF">
      <w:pPr>
        <w:pStyle w:val="ConsNonformat"/>
        <w:widowControl/>
        <w:jc w:val="both"/>
        <w:rPr>
          <w:rFonts w:ascii="Times New Roman" w:hAnsi="Times New Roman" w:cs="Times New Roman"/>
          <w:sz w:val="24"/>
          <w:szCs w:val="24"/>
        </w:rPr>
      </w:pPr>
    </w:p>
    <w:p w14:paraId="41B65903" w14:textId="77777777" w:rsidR="00E822BF" w:rsidRPr="00E822BF" w:rsidRDefault="00E822BF" w:rsidP="00E822BF">
      <w:pPr>
        <w:pStyle w:val="ConsNormal"/>
        <w:widowControl/>
        <w:ind w:firstLine="540"/>
        <w:jc w:val="both"/>
        <w:rPr>
          <w:rFonts w:ascii="Times New Roman" w:hAnsi="Times New Roman" w:cs="Times New Roman"/>
          <w:sz w:val="24"/>
          <w:szCs w:val="24"/>
        </w:rPr>
      </w:pPr>
      <w:r w:rsidRPr="00E822BF">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0B81B171" w14:textId="77777777" w:rsidR="00E822BF" w:rsidRPr="00E822BF" w:rsidRDefault="00E822BF" w:rsidP="00E822BF">
      <w:pPr>
        <w:pStyle w:val="ConsNonformat"/>
        <w:widowControl/>
        <w:jc w:val="both"/>
        <w:rPr>
          <w:rFonts w:ascii="Times New Roman" w:hAnsi="Times New Roman" w:cs="Times New Roman"/>
          <w:sz w:val="24"/>
          <w:szCs w:val="24"/>
        </w:rPr>
      </w:pPr>
    </w:p>
    <w:p w14:paraId="0980FE5E" w14:textId="77777777" w:rsidR="00E822BF" w:rsidRPr="00E822BF" w:rsidRDefault="00E822BF" w:rsidP="00E822BF">
      <w:pPr>
        <w:pStyle w:val="ConsNonformat"/>
        <w:widowControl/>
        <w:jc w:val="both"/>
        <w:rPr>
          <w:rFonts w:ascii="Times New Roman" w:hAnsi="Times New Roman" w:cs="Times New Roman"/>
          <w:sz w:val="24"/>
          <w:szCs w:val="24"/>
        </w:rPr>
      </w:pPr>
    </w:p>
    <w:p w14:paraId="34AB061C" w14:textId="77777777" w:rsidR="00E822BF" w:rsidRPr="00E822BF" w:rsidRDefault="00E822BF" w:rsidP="00E822BF">
      <w:pPr>
        <w:pStyle w:val="ConsNonformat"/>
        <w:widowControl/>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822BF" w:rsidRPr="00E822BF" w14:paraId="340DD5A1" w14:textId="77777777" w:rsidTr="00E822BF">
        <w:trPr>
          <w:trHeight w:val="2074"/>
        </w:trPr>
        <w:tc>
          <w:tcPr>
            <w:tcW w:w="4705" w:type="dxa"/>
            <w:tcBorders>
              <w:top w:val="nil"/>
              <w:left w:val="nil"/>
              <w:bottom w:val="nil"/>
              <w:right w:val="nil"/>
            </w:tcBorders>
          </w:tcPr>
          <w:p w14:paraId="20162F39" w14:textId="77777777" w:rsidR="00E822BF" w:rsidRPr="00E822BF" w:rsidRDefault="00E822BF" w:rsidP="00E822BF">
            <w:pPr>
              <w:jc w:val="both"/>
            </w:pPr>
            <w:r w:rsidRPr="00E822BF">
              <w:t>Заказчик:</w:t>
            </w:r>
          </w:p>
          <w:p w14:paraId="0E1E6963" w14:textId="77777777" w:rsidR="00E822BF" w:rsidRPr="00E822BF" w:rsidRDefault="00E822BF" w:rsidP="00E822BF">
            <w:pPr>
              <w:jc w:val="both"/>
            </w:pPr>
          </w:p>
          <w:p w14:paraId="3FBDBFF9" w14:textId="77777777" w:rsidR="00E822BF" w:rsidRPr="00E822BF" w:rsidRDefault="00E822BF" w:rsidP="00E822BF">
            <w:pPr>
              <w:jc w:val="both"/>
            </w:pPr>
            <w:r w:rsidRPr="00E822BF">
              <w:t>________    ______________</w:t>
            </w:r>
          </w:p>
          <w:p w14:paraId="6D7A9875" w14:textId="77777777" w:rsidR="00E822BF" w:rsidRPr="00E822BF" w:rsidRDefault="00E822BF" w:rsidP="00E822BF">
            <w:pPr>
              <w:jc w:val="both"/>
              <w:rPr>
                <w:vertAlign w:val="superscript"/>
              </w:rPr>
            </w:pPr>
            <w:r w:rsidRPr="00E822BF">
              <w:rPr>
                <w:vertAlign w:val="superscript"/>
              </w:rPr>
              <w:t xml:space="preserve">(подпись)                        (Ф.И.О.)                                                                         </w:t>
            </w:r>
          </w:p>
        </w:tc>
        <w:tc>
          <w:tcPr>
            <w:tcW w:w="4139" w:type="dxa"/>
            <w:tcBorders>
              <w:top w:val="nil"/>
              <w:left w:val="nil"/>
              <w:bottom w:val="nil"/>
              <w:right w:val="nil"/>
            </w:tcBorders>
          </w:tcPr>
          <w:p w14:paraId="1337BB04" w14:textId="77777777" w:rsidR="00E822BF" w:rsidRPr="00E822BF" w:rsidRDefault="00E822BF" w:rsidP="00E822BF">
            <w:pPr>
              <w:jc w:val="both"/>
            </w:pPr>
            <w:r w:rsidRPr="00E822BF">
              <w:t>Исполнитель:</w:t>
            </w:r>
          </w:p>
          <w:p w14:paraId="5C0E3B54" w14:textId="77777777" w:rsidR="00E822BF" w:rsidRPr="00E822BF" w:rsidRDefault="00E822BF" w:rsidP="00E822BF">
            <w:pPr>
              <w:jc w:val="both"/>
            </w:pPr>
          </w:p>
          <w:p w14:paraId="2906EC2B" w14:textId="77777777" w:rsidR="00E822BF" w:rsidRPr="00E822BF" w:rsidRDefault="00E822BF" w:rsidP="00E822BF">
            <w:pPr>
              <w:jc w:val="both"/>
            </w:pPr>
            <w:r w:rsidRPr="00E822BF">
              <w:t>________    ______________</w:t>
            </w:r>
          </w:p>
          <w:p w14:paraId="099F019F" w14:textId="77777777" w:rsidR="00E822BF" w:rsidRPr="00E822BF" w:rsidRDefault="00E822BF" w:rsidP="00E822BF">
            <w:pPr>
              <w:jc w:val="both"/>
            </w:pPr>
            <w:r w:rsidRPr="00E822BF">
              <w:rPr>
                <w:vertAlign w:val="superscript"/>
              </w:rPr>
              <w:t xml:space="preserve">(подпись)                        (Ф.И.О.)                                                                         </w:t>
            </w:r>
          </w:p>
        </w:tc>
      </w:tr>
    </w:tbl>
    <w:p w14:paraId="11C9430E" w14:textId="77777777" w:rsidR="00E822BF" w:rsidRPr="00E822BF" w:rsidRDefault="00E822BF" w:rsidP="00E822BF">
      <w:pPr>
        <w:pStyle w:val="ConsNormal"/>
        <w:widowControl/>
        <w:ind w:firstLine="0"/>
        <w:jc w:val="both"/>
        <w:rPr>
          <w:rFonts w:ascii="Times New Roman" w:hAnsi="Times New Roman" w:cs="Times New Roman"/>
          <w:sz w:val="24"/>
          <w:szCs w:val="24"/>
        </w:rPr>
      </w:pPr>
      <w:r w:rsidRPr="00E822BF">
        <w:rPr>
          <w:rFonts w:ascii="Times New Roman" w:hAnsi="Times New Roman" w:cs="Times New Roman"/>
          <w:sz w:val="24"/>
          <w:szCs w:val="24"/>
        </w:rPr>
        <w:br/>
      </w:r>
    </w:p>
    <w:p w14:paraId="711E2116" w14:textId="77777777" w:rsidR="00E822BF" w:rsidRPr="00E822BF" w:rsidRDefault="00E822BF" w:rsidP="00E822BF">
      <w:pPr>
        <w:jc w:val="both"/>
      </w:pPr>
    </w:p>
    <w:p w14:paraId="2BE84141" w14:textId="77777777" w:rsidR="00E822BF" w:rsidRPr="00E822BF" w:rsidRDefault="00E822BF" w:rsidP="00E822BF">
      <w:pPr>
        <w:pStyle w:val="afc"/>
        <w:jc w:val="both"/>
        <w:rPr>
          <w:sz w:val="24"/>
          <w:szCs w:val="24"/>
        </w:rPr>
      </w:pPr>
    </w:p>
    <w:p w14:paraId="081C22A0" w14:textId="77777777" w:rsidR="00E822BF" w:rsidRPr="00E822BF" w:rsidRDefault="00E822BF" w:rsidP="00E822BF">
      <w:pPr>
        <w:pStyle w:val="afc"/>
        <w:jc w:val="both"/>
        <w:rPr>
          <w:sz w:val="24"/>
          <w:szCs w:val="24"/>
        </w:rPr>
      </w:pPr>
    </w:p>
    <w:p w14:paraId="3A68F698" w14:textId="77777777" w:rsidR="00E822BF" w:rsidRPr="00E822BF" w:rsidRDefault="00E822BF" w:rsidP="00E822BF">
      <w:pPr>
        <w:pStyle w:val="afc"/>
        <w:jc w:val="both"/>
        <w:rPr>
          <w:sz w:val="24"/>
          <w:szCs w:val="24"/>
        </w:rPr>
      </w:pPr>
    </w:p>
    <w:p w14:paraId="67C8EDF9" w14:textId="77777777" w:rsidR="00E822BF" w:rsidRPr="00E822BF" w:rsidRDefault="00E822BF" w:rsidP="00E822BF">
      <w:pPr>
        <w:pStyle w:val="afc"/>
        <w:jc w:val="both"/>
        <w:rPr>
          <w:sz w:val="24"/>
          <w:szCs w:val="24"/>
        </w:rPr>
      </w:pPr>
    </w:p>
    <w:p w14:paraId="225E519C" w14:textId="77777777" w:rsidR="00E822BF" w:rsidRDefault="00E822BF" w:rsidP="00E822BF">
      <w:pPr>
        <w:pStyle w:val="afc"/>
        <w:jc w:val="both"/>
        <w:rPr>
          <w:sz w:val="24"/>
          <w:szCs w:val="24"/>
        </w:rPr>
      </w:pPr>
    </w:p>
    <w:p w14:paraId="58982265" w14:textId="77777777" w:rsidR="00A53B48" w:rsidRDefault="00A53B48" w:rsidP="00E822BF">
      <w:pPr>
        <w:pStyle w:val="afc"/>
        <w:jc w:val="both"/>
        <w:rPr>
          <w:sz w:val="24"/>
          <w:szCs w:val="24"/>
        </w:rPr>
      </w:pPr>
    </w:p>
    <w:p w14:paraId="5F6C733A" w14:textId="77777777" w:rsidR="00A53B48" w:rsidRDefault="00A53B48" w:rsidP="00E822BF">
      <w:pPr>
        <w:pStyle w:val="afc"/>
        <w:jc w:val="both"/>
        <w:rPr>
          <w:sz w:val="24"/>
          <w:szCs w:val="24"/>
        </w:rPr>
      </w:pPr>
    </w:p>
    <w:p w14:paraId="5E8D5F8B" w14:textId="77777777" w:rsidR="00A53B48" w:rsidRDefault="00A53B48" w:rsidP="00E822BF">
      <w:pPr>
        <w:pStyle w:val="afc"/>
        <w:jc w:val="both"/>
        <w:rPr>
          <w:sz w:val="24"/>
          <w:szCs w:val="24"/>
        </w:rPr>
      </w:pPr>
    </w:p>
    <w:p w14:paraId="709751C7" w14:textId="77777777" w:rsidR="00A53B48" w:rsidRDefault="00A53B48" w:rsidP="00E822BF">
      <w:pPr>
        <w:pStyle w:val="afc"/>
        <w:jc w:val="both"/>
        <w:rPr>
          <w:sz w:val="24"/>
          <w:szCs w:val="24"/>
        </w:rPr>
      </w:pPr>
    </w:p>
    <w:p w14:paraId="782929EA" w14:textId="77777777" w:rsidR="00A53B48" w:rsidRDefault="00A53B48" w:rsidP="00E822BF">
      <w:pPr>
        <w:pStyle w:val="afc"/>
        <w:jc w:val="both"/>
        <w:rPr>
          <w:sz w:val="24"/>
          <w:szCs w:val="24"/>
        </w:rPr>
      </w:pPr>
    </w:p>
    <w:p w14:paraId="5E39E221" w14:textId="77777777" w:rsidR="00A53B48" w:rsidRDefault="00A53B48" w:rsidP="00E822BF">
      <w:pPr>
        <w:pStyle w:val="afc"/>
        <w:jc w:val="both"/>
        <w:rPr>
          <w:sz w:val="24"/>
          <w:szCs w:val="24"/>
        </w:rPr>
      </w:pPr>
    </w:p>
    <w:p w14:paraId="6DA4EA05" w14:textId="77777777" w:rsidR="00A53B48" w:rsidRDefault="00A53B48" w:rsidP="00E822BF">
      <w:pPr>
        <w:pStyle w:val="afc"/>
        <w:jc w:val="both"/>
        <w:rPr>
          <w:sz w:val="24"/>
          <w:szCs w:val="24"/>
        </w:rPr>
      </w:pPr>
    </w:p>
    <w:p w14:paraId="6AB2C071" w14:textId="77777777" w:rsidR="00A53B48" w:rsidRDefault="00A53B48" w:rsidP="00E822BF">
      <w:pPr>
        <w:pStyle w:val="afc"/>
        <w:jc w:val="both"/>
        <w:rPr>
          <w:sz w:val="24"/>
          <w:szCs w:val="24"/>
        </w:rPr>
      </w:pPr>
    </w:p>
    <w:p w14:paraId="668DAE34" w14:textId="77777777" w:rsidR="00A53B48" w:rsidRDefault="00A53B48" w:rsidP="00E822BF">
      <w:pPr>
        <w:pStyle w:val="afc"/>
        <w:jc w:val="both"/>
        <w:rPr>
          <w:sz w:val="24"/>
          <w:szCs w:val="24"/>
        </w:rPr>
      </w:pPr>
    </w:p>
    <w:p w14:paraId="6460E418" w14:textId="77777777" w:rsidR="00A53B48" w:rsidRDefault="00A53B48" w:rsidP="00E822BF">
      <w:pPr>
        <w:pStyle w:val="afc"/>
        <w:jc w:val="both"/>
        <w:rPr>
          <w:sz w:val="24"/>
          <w:szCs w:val="24"/>
        </w:rPr>
      </w:pPr>
    </w:p>
    <w:p w14:paraId="741B5970" w14:textId="77777777" w:rsidR="00A53B48" w:rsidRDefault="00A53B48" w:rsidP="00E822BF">
      <w:pPr>
        <w:pStyle w:val="afc"/>
        <w:jc w:val="both"/>
        <w:rPr>
          <w:sz w:val="24"/>
          <w:szCs w:val="24"/>
        </w:rPr>
      </w:pPr>
    </w:p>
    <w:p w14:paraId="58430D08" w14:textId="77777777" w:rsidR="00A53B48" w:rsidRDefault="00A53B48" w:rsidP="00E822BF">
      <w:pPr>
        <w:pStyle w:val="afc"/>
        <w:jc w:val="both"/>
        <w:rPr>
          <w:sz w:val="24"/>
          <w:szCs w:val="24"/>
        </w:rPr>
      </w:pPr>
    </w:p>
    <w:p w14:paraId="1F57C29A" w14:textId="77777777" w:rsidR="00A53B48" w:rsidRPr="00E822BF" w:rsidRDefault="00A53B48" w:rsidP="00E822BF">
      <w:pPr>
        <w:pStyle w:val="afc"/>
        <w:jc w:val="both"/>
        <w:rPr>
          <w:sz w:val="24"/>
          <w:szCs w:val="24"/>
        </w:rPr>
      </w:pPr>
    </w:p>
    <w:p w14:paraId="176D9395" w14:textId="77777777" w:rsidR="00E822BF" w:rsidRPr="00E822BF" w:rsidRDefault="00E822BF" w:rsidP="00E822BF">
      <w:pPr>
        <w:pStyle w:val="afc"/>
        <w:jc w:val="both"/>
        <w:rPr>
          <w:sz w:val="24"/>
          <w:szCs w:val="24"/>
        </w:rPr>
      </w:pPr>
    </w:p>
    <w:p w14:paraId="61C380A9" w14:textId="77777777" w:rsidR="00E822BF" w:rsidRPr="00E822BF" w:rsidRDefault="00E822BF" w:rsidP="00E822BF">
      <w:pPr>
        <w:pStyle w:val="afc"/>
        <w:jc w:val="both"/>
        <w:rPr>
          <w:sz w:val="24"/>
          <w:szCs w:val="24"/>
        </w:rPr>
      </w:pPr>
    </w:p>
    <w:p w14:paraId="73EBDCBA" w14:textId="18210FBE"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lastRenderedPageBreak/>
        <w:t>Приложение № 4</w:t>
      </w:r>
    </w:p>
    <w:p w14:paraId="3A7FBD76" w14:textId="77777777" w:rsidR="00E822BF" w:rsidRPr="00E822BF" w:rsidRDefault="00E822BF" w:rsidP="00E822BF">
      <w:pPr>
        <w:pStyle w:val="ConsNormal"/>
        <w:jc w:val="right"/>
        <w:rPr>
          <w:rFonts w:ascii="Times New Roman" w:hAnsi="Times New Roman" w:cs="Times New Roman"/>
          <w:sz w:val="24"/>
          <w:szCs w:val="24"/>
        </w:rPr>
      </w:pPr>
      <w:r w:rsidRPr="00E822BF">
        <w:rPr>
          <w:rFonts w:ascii="Times New Roman" w:hAnsi="Times New Roman" w:cs="Times New Roman"/>
          <w:sz w:val="24"/>
          <w:szCs w:val="24"/>
        </w:rPr>
        <w:t>к Договору на выполнение работ</w:t>
      </w:r>
    </w:p>
    <w:p w14:paraId="5194354D"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№_____от «___»________20__ г.</w:t>
      </w:r>
    </w:p>
    <w:p w14:paraId="242BC2D1" w14:textId="77777777" w:rsidR="00E822BF" w:rsidRPr="00E822BF" w:rsidRDefault="00E822BF" w:rsidP="00E822BF">
      <w:pPr>
        <w:pStyle w:val="afc"/>
        <w:jc w:val="both"/>
        <w:rPr>
          <w:sz w:val="24"/>
          <w:szCs w:val="24"/>
        </w:rPr>
      </w:pPr>
    </w:p>
    <w:p w14:paraId="3DDD8339" w14:textId="77777777" w:rsidR="00E822BF" w:rsidRPr="00E822BF" w:rsidRDefault="00E822BF" w:rsidP="00E822BF">
      <w:pPr>
        <w:pStyle w:val="afc"/>
        <w:jc w:val="both"/>
        <w:rPr>
          <w:sz w:val="24"/>
          <w:szCs w:val="24"/>
        </w:rPr>
      </w:pPr>
    </w:p>
    <w:p w14:paraId="75FFFD7E" w14:textId="77777777" w:rsidR="00E822BF" w:rsidRPr="00E822BF" w:rsidRDefault="00E822BF" w:rsidP="00E822BF">
      <w:pPr>
        <w:pStyle w:val="afc"/>
        <w:jc w:val="both"/>
        <w:rPr>
          <w:sz w:val="24"/>
          <w:szCs w:val="24"/>
        </w:rPr>
      </w:pPr>
    </w:p>
    <w:p w14:paraId="15222AF5" w14:textId="09417115" w:rsidR="00E822BF" w:rsidRPr="00E822BF" w:rsidRDefault="00E822BF" w:rsidP="00E822BF">
      <w:pPr>
        <w:pStyle w:val="afc"/>
        <w:jc w:val="center"/>
        <w:rPr>
          <w:sz w:val="24"/>
          <w:szCs w:val="24"/>
        </w:rPr>
      </w:pPr>
      <w:r w:rsidRPr="00E822BF">
        <w:rPr>
          <w:iCs/>
          <w:sz w:val="24"/>
          <w:szCs w:val="24"/>
        </w:rPr>
        <w:t>Смета</w:t>
      </w:r>
      <w:r w:rsidRPr="00E822BF">
        <w:rPr>
          <w:sz w:val="24"/>
          <w:szCs w:val="24"/>
        </w:rPr>
        <w:t xml:space="preserve"> на выполнение Работ</w:t>
      </w:r>
    </w:p>
    <w:p w14:paraId="5AD6AAAE" w14:textId="77777777" w:rsidR="00E822BF" w:rsidRPr="00E822BF" w:rsidRDefault="00E822BF" w:rsidP="00E822BF">
      <w:pPr>
        <w:pStyle w:val="afc"/>
        <w:jc w:val="both"/>
        <w:rPr>
          <w:sz w:val="24"/>
          <w:szCs w:val="24"/>
        </w:rPr>
      </w:pPr>
    </w:p>
    <w:p w14:paraId="785EBF75" w14:textId="77777777" w:rsidR="00E822BF" w:rsidRPr="00E822BF" w:rsidRDefault="00E822BF" w:rsidP="00E822BF">
      <w:pPr>
        <w:pStyle w:val="afc"/>
        <w:jc w:val="both"/>
        <w:rPr>
          <w:sz w:val="24"/>
          <w:szCs w:val="24"/>
        </w:rPr>
      </w:pPr>
    </w:p>
    <w:p w14:paraId="65E3DB12" w14:textId="77777777" w:rsidR="00E822BF" w:rsidRPr="00E822BF" w:rsidRDefault="00E822BF" w:rsidP="00E822BF">
      <w:pPr>
        <w:pStyle w:val="afc"/>
        <w:jc w:val="both"/>
        <w:rPr>
          <w:sz w:val="24"/>
          <w:szCs w:val="24"/>
        </w:rPr>
      </w:pPr>
    </w:p>
    <w:p w14:paraId="71582D35" w14:textId="77777777" w:rsidR="00E822BF" w:rsidRDefault="00E822BF" w:rsidP="00E822BF">
      <w:pPr>
        <w:pStyle w:val="afc"/>
        <w:jc w:val="both"/>
        <w:rPr>
          <w:sz w:val="24"/>
          <w:szCs w:val="24"/>
        </w:rPr>
      </w:pPr>
    </w:p>
    <w:p w14:paraId="6BB0736E" w14:textId="77777777" w:rsidR="00A53B48" w:rsidRDefault="00A53B48" w:rsidP="00E822BF">
      <w:pPr>
        <w:pStyle w:val="afc"/>
        <w:jc w:val="both"/>
        <w:rPr>
          <w:sz w:val="24"/>
          <w:szCs w:val="24"/>
        </w:rPr>
      </w:pPr>
    </w:p>
    <w:p w14:paraId="6B4927D0" w14:textId="77777777" w:rsidR="00A53B48" w:rsidRDefault="00A53B48" w:rsidP="00E822BF">
      <w:pPr>
        <w:pStyle w:val="afc"/>
        <w:jc w:val="both"/>
        <w:rPr>
          <w:sz w:val="24"/>
          <w:szCs w:val="24"/>
        </w:rPr>
      </w:pPr>
    </w:p>
    <w:p w14:paraId="70894322" w14:textId="77777777" w:rsidR="00A53B48" w:rsidRDefault="00A53B48" w:rsidP="00E822BF">
      <w:pPr>
        <w:pStyle w:val="afc"/>
        <w:jc w:val="both"/>
        <w:rPr>
          <w:sz w:val="24"/>
          <w:szCs w:val="24"/>
        </w:rPr>
      </w:pPr>
    </w:p>
    <w:p w14:paraId="5CE150D5" w14:textId="77777777" w:rsidR="00A53B48" w:rsidRPr="00E822BF" w:rsidRDefault="00A53B48" w:rsidP="00E822BF">
      <w:pPr>
        <w:pStyle w:val="afc"/>
        <w:jc w:val="both"/>
        <w:rPr>
          <w:sz w:val="24"/>
          <w:szCs w:val="24"/>
        </w:rPr>
      </w:pPr>
    </w:p>
    <w:p w14:paraId="5ECB4B21" w14:textId="77777777" w:rsidR="00E822BF" w:rsidRPr="00E822BF" w:rsidRDefault="00E822BF" w:rsidP="00E822BF">
      <w:pPr>
        <w:pStyle w:val="afc"/>
        <w:jc w:val="both"/>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822BF" w:rsidRPr="00E822BF" w14:paraId="35BC7827" w14:textId="77777777" w:rsidTr="00E822BF">
        <w:trPr>
          <w:trHeight w:val="2074"/>
        </w:trPr>
        <w:tc>
          <w:tcPr>
            <w:tcW w:w="4705" w:type="dxa"/>
            <w:tcBorders>
              <w:top w:val="nil"/>
              <w:left w:val="nil"/>
              <w:bottom w:val="nil"/>
              <w:right w:val="nil"/>
            </w:tcBorders>
          </w:tcPr>
          <w:p w14:paraId="03966F7B" w14:textId="77777777" w:rsidR="00E822BF" w:rsidRPr="00E822BF" w:rsidRDefault="00E822BF" w:rsidP="00E822BF">
            <w:pPr>
              <w:jc w:val="both"/>
            </w:pPr>
            <w:r w:rsidRPr="00E822BF">
              <w:t>Заказчик:</w:t>
            </w:r>
          </w:p>
          <w:p w14:paraId="3D3F6A12" w14:textId="77777777" w:rsidR="00E822BF" w:rsidRPr="00E822BF" w:rsidRDefault="00E822BF" w:rsidP="00E822BF">
            <w:pPr>
              <w:jc w:val="both"/>
            </w:pPr>
          </w:p>
          <w:p w14:paraId="44D50AB5" w14:textId="77777777" w:rsidR="00E822BF" w:rsidRPr="00E822BF" w:rsidRDefault="00E822BF" w:rsidP="00E822BF">
            <w:pPr>
              <w:jc w:val="both"/>
            </w:pPr>
            <w:r w:rsidRPr="00E822BF">
              <w:t>________    ______________</w:t>
            </w:r>
          </w:p>
          <w:p w14:paraId="3C08973F" w14:textId="77777777" w:rsidR="00E822BF" w:rsidRPr="00E822BF" w:rsidRDefault="00E822BF" w:rsidP="00E822BF">
            <w:pPr>
              <w:jc w:val="both"/>
              <w:rPr>
                <w:vertAlign w:val="superscript"/>
              </w:rPr>
            </w:pPr>
            <w:r w:rsidRPr="00E822BF">
              <w:rPr>
                <w:vertAlign w:val="superscript"/>
              </w:rPr>
              <w:t xml:space="preserve">(подпись)                        (Ф.И.О.)                                                                         </w:t>
            </w:r>
          </w:p>
        </w:tc>
        <w:tc>
          <w:tcPr>
            <w:tcW w:w="4139" w:type="dxa"/>
            <w:tcBorders>
              <w:top w:val="nil"/>
              <w:left w:val="nil"/>
              <w:bottom w:val="nil"/>
              <w:right w:val="nil"/>
            </w:tcBorders>
          </w:tcPr>
          <w:p w14:paraId="309F2F65" w14:textId="77777777" w:rsidR="00E822BF" w:rsidRPr="00E822BF" w:rsidRDefault="00E822BF" w:rsidP="00E822BF">
            <w:pPr>
              <w:jc w:val="both"/>
            </w:pPr>
            <w:r w:rsidRPr="00E822BF">
              <w:t>Исполнитель:</w:t>
            </w:r>
          </w:p>
          <w:p w14:paraId="65E9F18F" w14:textId="77777777" w:rsidR="00E822BF" w:rsidRPr="00E822BF" w:rsidRDefault="00E822BF" w:rsidP="00E822BF">
            <w:pPr>
              <w:jc w:val="both"/>
            </w:pPr>
          </w:p>
          <w:p w14:paraId="5AE4D9CF" w14:textId="77777777" w:rsidR="00E822BF" w:rsidRPr="00E822BF" w:rsidRDefault="00E822BF" w:rsidP="00E822BF">
            <w:pPr>
              <w:jc w:val="both"/>
            </w:pPr>
            <w:r w:rsidRPr="00E822BF">
              <w:t>________    ______________</w:t>
            </w:r>
          </w:p>
          <w:p w14:paraId="1884B264" w14:textId="77777777" w:rsidR="00E822BF" w:rsidRPr="00E822BF" w:rsidRDefault="00E822BF" w:rsidP="00E822BF">
            <w:pPr>
              <w:jc w:val="both"/>
            </w:pPr>
            <w:r w:rsidRPr="00E822BF">
              <w:rPr>
                <w:vertAlign w:val="superscript"/>
              </w:rPr>
              <w:t xml:space="preserve">(подпись)                        (Ф.И.О.)                                                                         </w:t>
            </w:r>
          </w:p>
        </w:tc>
      </w:tr>
    </w:tbl>
    <w:p w14:paraId="380E1B03" w14:textId="77777777" w:rsidR="00E822BF" w:rsidRPr="00E822BF" w:rsidRDefault="00E822BF" w:rsidP="00E822BF">
      <w:pPr>
        <w:pStyle w:val="afc"/>
        <w:jc w:val="both"/>
        <w:rPr>
          <w:sz w:val="24"/>
          <w:szCs w:val="24"/>
        </w:rPr>
      </w:pPr>
    </w:p>
    <w:p w14:paraId="102F1CC2" w14:textId="77777777" w:rsidR="00E822BF" w:rsidRPr="00E822BF" w:rsidRDefault="00E822BF" w:rsidP="00E822BF">
      <w:pPr>
        <w:pStyle w:val="afc"/>
        <w:jc w:val="both"/>
        <w:rPr>
          <w:sz w:val="24"/>
          <w:szCs w:val="24"/>
        </w:rPr>
      </w:pPr>
    </w:p>
    <w:p w14:paraId="7A6EE9B5" w14:textId="77777777" w:rsidR="00E822BF" w:rsidRPr="00E822BF" w:rsidRDefault="00E822BF" w:rsidP="00E822BF">
      <w:pPr>
        <w:pStyle w:val="afc"/>
        <w:jc w:val="both"/>
        <w:rPr>
          <w:sz w:val="24"/>
          <w:szCs w:val="24"/>
        </w:rPr>
      </w:pPr>
    </w:p>
    <w:p w14:paraId="0C08BD8B" w14:textId="77777777" w:rsidR="00E822BF" w:rsidRDefault="00E822BF" w:rsidP="00E822BF">
      <w:pPr>
        <w:pStyle w:val="afc"/>
        <w:jc w:val="both"/>
        <w:rPr>
          <w:sz w:val="24"/>
          <w:szCs w:val="24"/>
        </w:rPr>
      </w:pPr>
    </w:p>
    <w:p w14:paraId="4AE6E15B" w14:textId="77777777" w:rsidR="00A53B48" w:rsidRDefault="00A53B48" w:rsidP="00E822BF">
      <w:pPr>
        <w:pStyle w:val="afc"/>
        <w:jc w:val="both"/>
        <w:rPr>
          <w:sz w:val="24"/>
          <w:szCs w:val="24"/>
        </w:rPr>
      </w:pPr>
    </w:p>
    <w:p w14:paraId="16604211" w14:textId="77777777" w:rsidR="00A53B48" w:rsidRDefault="00A53B48" w:rsidP="00E822BF">
      <w:pPr>
        <w:pStyle w:val="afc"/>
        <w:jc w:val="both"/>
        <w:rPr>
          <w:sz w:val="24"/>
          <w:szCs w:val="24"/>
        </w:rPr>
      </w:pPr>
    </w:p>
    <w:p w14:paraId="05D35022" w14:textId="77777777" w:rsidR="00A53B48" w:rsidRDefault="00A53B48" w:rsidP="00E822BF">
      <w:pPr>
        <w:pStyle w:val="afc"/>
        <w:jc w:val="both"/>
        <w:rPr>
          <w:sz w:val="24"/>
          <w:szCs w:val="24"/>
        </w:rPr>
      </w:pPr>
    </w:p>
    <w:p w14:paraId="16B5E68B" w14:textId="77777777" w:rsidR="00A53B48" w:rsidRDefault="00A53B48" w:rsidP="00E822BF">
      <w:pPr>
        <w:pStyle w:val="afc"/>
        <w:jc w:val="both"/>
        <w:rPr>
          <w:sz w:val="24"/>
          <w:szCs w:val="24"/>
        </w:rPr>
      </w:pPr>
    </w:p>
    <w:p w14:paraId="5B5A3331" w14:textId="77777777" w:rsidR="00A53B48" w:rsidRDefault="00A53B48" w:rsidP="00E822BF">
      <w:pPr>
        <w:pStyle w:val="afc"/>
        <w:jc w:val="both"/>
        <w:rPr>
          <w:sz w:val="24"/>
          <w:szCs w:val="24"/>
        </w:rPr>
      </w:pPr>
    </w:p>
    <w:p w14:paraId="2E6AD0B1" w14:textId="77777777" w:rsidR="00A53B48" w:rsidRDefault="00A53B48" w:rsidP="00E822BF">
      <w:pPr>
        <w:pStyle w:val="afc"/>
        <w:jc w:val="both"/>
        <w:rPr>
          <w:sz w:val="24"/>
          <w:szCs w:val="24"/>
        </w:rPr>
      </w:pPr>
    </w:p>
    <w:p w14:paraId="52D4F3BC" w14:textId="77777777" w:rsidR="00A53B48" w:rsidRDefault="00A53B48" w:rsidP="00E822BF">
      <w:pPr>
        <w:pStyle w:val="afc"/>
        <w:jc w:val="both"/>
        <w:rPr>
          <w:sz w:val="24"/>
          <w:szCs w:val="24"/>
        </w:rPr>
      </w:pPr>
    </w:p>
    <w:p w14:paraId="4E97608B" w14:textId="77777777" w:rsidR="00A53B48" w:rsidRDefault="00A53B48" w:rsidP="00E822BF">
      <w:pPr>
        <w:pStyle w:val="afc"/>
        <w:jc w:val="both"/>
        <w:rPr>
          <w:sz w:val="24"/>
          <w:szCs w:val="24"/>
        </w:rPr>
      </w:pPr>
    </w:p>
    <w:p w14:paraId="205F87E5" w14:textId="77777777" w:rsidR="00A53B48" w:rsidRDefault="00A53B48" w:rsidP="00E822BF">
      <w:pPr>
        <w:pStyle w:val="afc"/>
        <w:jc w:val="both"/>
        <w:rPr>
          <w:sz w:val="24"/>
          <w:szCs w:val="24"/>
        </w:rPr>
      </w:pPr>
    </w:p>
    <w:p w14:paraId="0BED160A" w14:textId="77777777" w:rsidR="00A53B48" w:rsidRDefault="00A53B48" w:rsidP="00E822BF">
      <w:pPr>
        <w:pStyle w:val="afc"/>
        <w:jc w:val="both"/>
        <w:rPr>
          <w:sz w:val="24"/>
          <w:szCs w:val="24"/>
        </w:rPr>
      </w:pPr>
    </w:p>
    <w:p w14:paraId="5C7D41D7" w14:textId="77777777" w:rsidR="00A53B48" w:rsidRDefault="00A53B48" w:rsidP="00E822BF">
      <w:pPr>
        <w:pStyle w:val="afc"/>
        <w:jc w:val="both"/>
        <w:rPr>
          <w:sz w:val="24"/>
          <w:szCs w:val="24"/>
        </w:rPr>
      </w:pPr>
    </w:p>
    <w:p w14:paraId="4C53C32D" w14:textId="77777777" w:rsidR="00A53B48" w:rsidRDefault="00A53B48" w:rsidP="00E822BF">
      <w:pPr>
        <w:pStyle w:val="afc"/>
        <w:jc w:val="both"/>
        <w:rPr>
          <w:sz w:val="24"/>
          <w:szCs w:val="24"/>
        </w:rPr>
      </w:pPr>
    </w:p>
    <w:p w14:paraId="447368AB" w14:textId="77777777" w:rsidR="00A53B48" w:rsidRDefault="00A53B48" w:rsidP="00E822BF">
      <w:pPr>
        <w:pStyle w:val="afc"/>
        <w:jc w:val="both"/>
        <w:rPr>
          <w:sz w:val="24"/>
          <w:szCs w:val="24"/>
        </w:rPr>
      </w:pPr>
    </w:p>
    <w:p w14:paraId="1A83415D" w14:textId="77777777" w:rsidR="00A53B48" w:rsidRDefault="00A53B48" w:rsidP="00E822BF">
      <w:pPr>
        <w:pStyle w:val="afc"/>
        <w:jc w:val="both"/>
        <w:rPr>
          <w:sz w:val="24"/>
          <w:szCs w:val="24"/>
        </w:rPr>
      </w:pPr>
    </w:p>
    <w:p w14:paraId="386F4D13" w14:textId="77777777" w:rsidR="00A53B48" w:rsidRDefault="00A53B48" w:rsidP="00E822BF">
      <w:pPr>
        <w:pStyle w:val="afc"/>
        <w:jc w:val="both"/>
        <w:rPr>
          <w:sz w:val="24"/>
          <w:szCs w:val="24"/>
        </w:rPr>
      </w:pPr>
    </w:p>
    <w:p w14:paraId="20ECA5E6" w14:textId="77777777" w:rsidR="00A53B48" w:rsidRDefault="00A53B48" w:rsidP="00E822BF">
      <w:pPr>
        <w:pStyle w:val="afc"/>
        <w:jc w:val="both"/>
        <w:rPr>
          <w:sz w:val="24"/>
          <w:szCs w:val="24"/>
        </w:rPr>
      </w:pPr>
    </w:p>
    <w:p w14:paraId="31A533C9" w14:textId="77777777" w:rsidR="00A53B48" w:rsidRDefault="00A53B48" w:rsidP="00E822BF">
      <w:pPr>
        <w:pStyle w:val="afc"/>
        <w:jc w:val="both"/>
        <w:rPr>
          <w:sz w:val="24"/>
          <w:szCs w:val="24"/>
        </w:rPr>
      </w:pPr>
    </w:p>
    <w:p w14:paraId="29C06795" w14:textId="77777777" w:rsidR="00A53B48" w:rsidRDefault="00A53B48" w:rsidP="00E822BF">
      <w:pPr>
        <w:pStyle w:val="afc"/>
        <w:jc w:val="both"/>
        <w:rPr>
          <w:sz w:val="24"/>
          <w:szCs w:val="24"/>
        </w:rPr>
      </w:pPr>
    </w:p>
    <w:p w14:paraId="5552967F" w14:textId="77777777" w:rsidR="00A53B48" w:rsidRDefault="00A53B48" w:rsidP="00E822BF">
      <w:pPr>
        <w:pStyle w:val="afc"/>
        <w:jc w:val="both"/>
        <w:rPr>
          <w:sz w:val="24"/>
          <w:szCs w:val="24"/>
        </w:rPr>
      </w:pPr>
    </w:p>
    <w:p w14:paraId="5C645808" w14:textId="77777777" w:rsidR="00A53B48" w:rsidRDefault="00A53B48" w:rsidP="00E822BF">
      <w:pPr>
        <w:pStyle w:val="afc"/>
        <w:jc w:val="both"/>
        <w:rPr>
          <w:sz w:val="24"/>
          <w:szCs w:val="24"/>
        </w:rPr>
      </w:pPr>
    </w:p>
    <w:p w14:paraId="217339CD" w14:textId="77777777" w:rsidR="00A53B48" w:rsidRPr="00E822BF" w:rsidRDefault="00A53B48" w:rsidP="00E822BF">
      <w:pPr>
        <w:pStyle w:val="afc"/>
        <w:jc w:val="both"/>
        <w:rPr>
          <w:sz w:val="24"/>
          <w:szCs w:val="24"/>
        </w:rPr>
      </w:pPr>
    </w:p>
    <w:p w14:paraId="465C297B" w14:textId="77777777" w:rsidR="00E822BF" w:rsidRDefault="00E822BF" w:rsidP="00E822BF">
      <w:pPr>
        <w:pStyle w:val="afc"/>
        <w:jc w:val="both"/>
        <w:rPr>
          <w:sz w:val="24"/>
          <w:szCs w:val="24"/>
        </w:rPr>
      </w:pPr>
    </w:p>
    <w:p w14:paraId="04D1477F" w14:textId="77777777" w:rsidR="00A53B48" w:rsidRPr="00E822BF" w:rsidRDefault="00A53B48" w:rsidP="00E822BF">
      <w:pPr>
        <w:pStyle w:val="afc"/>
        <w:jc w:val="both"/>
        <w:rPr>
          <w:sz w:val="24"/>
          <w:szCs w:val="24"/>
        </w:rPr>
      </w:pPr>
    </w:p>
    <w:p w14:paraId="58B01F0F" w14:textId="77777777" w:rsidR="00E822BF" w:rsidRPr="00E822BF" w:rsidRDefault="00E822BF" w:rsidP="00E822BF">
      <w:pPr>
        <w:pStyle w:val="ConsNormal"/>
        <w:widowControl/>
        <w:ind w:firstLine="0"/>
        <w:jc w:val="both"/>
        <w:rPr>
          <w:rFonts w:ascii="Times New Roman" w:hAnsi="Times New Roman" w:cs="Times New Roman"/>
          <w:sz w:val="24"/>
          <w:szCs w:val="24"/>
        </w:rPr>
      </w:pPr>
    </w:p>
    <w:p w14:paraId="77A4784F" w14:textId="77DDBCA4"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lastRenderedPageBreak/>
        <w:t>Приложение № 5</w:t>
      </w:r>
    </w:p>
    <w:p w14:paraId="7BA8642F" w14:textId="77777777" w:rsidR="00E822BF" w:rsidRPr="00E822BF" w:rsidRDefault="00E822BF" w:rsidP="00E822BF">
      <w:pPr>
        <w:pStyle w:val="ConsNormal"/>
        <w:jc w:val="right"/>
        <w:rPr>
          <w:rFonts w:ascii="Times New Roman" w:hAnsi="Times New Roman" w:cs="Times New Roman"/>
          <w:sz w:val="24"/>
          <w:szCs w:val="24"/>
        </w:rPr>
      </w:pPr>
      <w:r w:rsidRPr="00E822BF">
        <w:rPr>
          <w:rFonts w:ascii="Times New Roman" w:hAnsi="Times New Roman" w:cs="Times New Roman"/>
          <w:sz w:val="24"/>
          <w:szCs w:val="24"/>
        </w:rPr>
        <w:t>к Договору на выполнение работ</w:t>
      </w:r>
    </w:p>
    <w:p w14:paraId="06185816" w14:textId="77777777" w:rsidR="00E822BF" w:rsidRPr="00E822BF" w:rsidRDefault="00E822BF" w:rsidP="00E822BF">
      <w:pPr>
        <w:pStyle w:val="ConsNormal"/>
        <w:widowControl/>
        <w:ind w:firstLine="0"/>
        <w:jc w:val="right"/>
        <w:rPr>
          <w:rFonts w:ascii="Times New Roman" w:hAnsi="Times New Roman" w:cs="Times New Roman"/>
          <w:sz w:val="24"/>
          <w:szCs w:val="24"/>
        </w:rPr>
      </w:pPr>
      <w:r w:rsidRPr="00E822BF">
        <w:rPr>
          <w:rFonts w:ascii="Times New Roman" w:hAnsi="Times New Roman" w:cs="Times New Roman"/>
          <w:sz w:val="24"/>
          <w:szCs w:val="24"/>
        </w:rPr>
        <w:t>№_____от «___»________20__ г.</w:t>
      </w:r>
    </w:p>
    <w:p w14:paraId="6EF804F4" w14:textId="77777777" w:rsidR="00E822BF" w:rsidRPr="00E822BF" w:rsidRDefault="00E822BF" w:rsidP="00E822BF">
      <w:pPr>
        <w:tabs>
          <w:tab w:val="left" w:pos="-4140"/>
          <w:tab w:val="left" w:pos="2160"/>
          <w:tab w:val="left" w:pos="6480"/>
        </w:tabs>
        <w:jc w:val="right"/>
      </w:pPr>
    </w:p>
    <w:p w14:paraId="3BE2F0FD" w14:textId="576E5232" w:rsidR="00E822BF" w:rsidRPr="00E822BF" w:rsidRDefault="00E822BF" w:rsidP="00E822BF">
      <w:pPr>
        <w:tabs>
          <w:tab w:val="left" w:pos="-4140"/>
          <w:tab w:val="left" w:pos="2160"/>
          <w:tab w:val="left" w:pos="6480"/>
        </w:tabs>
        <w:jc w:val="center"/>
      </w:pPr>
      <w:r w:rsidRPr="00E822BF">
        <w:t>Правила безопасности</w:t>
      </w:r>
    </w:p>
    <w:p w14:paraId="0C43E66A" w14:textId="3E542620" w:rsidR="00E822BF" w:rsidRPr="00E822BF" w:rsidRDefault="00E822BF" w:rsidP="00E822BF">
      <w:pPr>
        <w:tabs>
          <w:tab w:val="left" w:pos="-4140"/>
          <w:tab w:val="left" w:pos="2160"/>
          <w:tab w:val="left" w:pos="6480"/>
        </w:tabs>
        <w:jc w:val="center"/>
      </w:pPr>
      <w:r w:rsidRPr="00E822BF">
        <w:t>при нахождении на терминале Заказчика</w:t>
      </w:r>
    </w:p>
    <w:p w14:paraId="23EB3572" w14:textId="77777777" w:rsidR="00E822BF" w:rsidRPr="00E822BF" w:rsidRDefault="00E822BF" w:rsidP="00E822BF">
      <w:pPr>
        <w:tabs>
          <w:tab w:val="left" w:pos="-4140"/>
          <w:tab w:val="left" w:pos="2160"/>
          <w:tab w:val="left" w:pos="6480"/>
        </w:tabs>
        <w:jc w:val="both"/>
      </w:pPr>
    </w:p>
    <w:p w14:paraId="116E0E17" w14:textId="77777777" w:rsidR="00E822BF" w:rsidRPr="00E822BF" w:rsidRDefault="00E822BF" w:rsidP="00E822BF">
      <w:pPr>
        <w:tabs>
          <w:tab w:val="left" w:pos="-4140"/>
          <w:tab w:val="left" w:pos="2160"/>
          <w:tab w:val="left" w:pos="6480"/>
        </w:tabs>
        <w:ind w:firstLine="426"/>
        <w:jc w:val="both"/>
      </w:pPr>
      <w:r w:rsidRPr="00E822BF">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461F3A42" w14:textId="77777777" w:rsidR="00E822BF" w:rsidRPr="00E822BF" w:rsidRDefault="00E822BF" w:rsidP="00E822BF">
      <w:pPr>
        <w:tabs>
          <w:tab w:val="left" w:pos="-4140"/>
          <w:tab w:val="left" w:pos="2160"/>
          <w:tab w:val="left" w:pos="6480"/>
        </w:tabs>
        <w:ind w:firstLine="426"/>
        <w:jc w:val="both"/>
      </w:pPr>
      <w:r w:rsidRPr="00E822BF">
        <w:t xml:space="preserve">2. На терминале Заказчика и в пределах прилегающих к нему технологических зон необходимо: </w:t>
      </w:r>
    </w:p>
    <w:p w14:paraId="370ACEC4" w14:textId="77777777" w:rsidR="00E822BF" w:rsidRPr="00E822BF" w:rsidRDefault="00E822BF" w:rsidP="00E822BF">
      <w:pPr>
        <w:tabs>
          <w:tab w:val="left" w:pos="-4140"/>
          <w:tab w:val="left" w:pos="2160"/>
          <w:tab w:val="left" w:pos="6480"/>
        </w:tabs>
        <w:ind w:firstLine="426"/>
        <w:jc w:val="both"/>
      </w:pPr>
      <w:r w:rsidRPr="00E822BF">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34AB1869" w14:textId="77777777" w:rsidR="00E822BF" w:rsidRPr="00E822BF" w:rsidRDefault="00E822BF" w:rsidP="00E822BF">
      <w:pPr>
        <w:tabs>
          <w:tab w:val="left" w:pos="-4140"/>
          <w:tab w:val="left" w:pos="2160"/>
          <w:tab w:val="left" w:pos="6480"/>
        </w:tabs>
        <w:ind w:firstLine="426"/>
        <w:jc w:val="both"/>
      </w:pPr>
      <w:r w:rsidRPr="00E822BF">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22D43A81" w14:textId="77777777" w:rsidR="00E822BF" w:rsidRPr="00E822BF" w:rsidRDefault="00E822BF" w:rsidP="00E822BF">
      <w:pPr>
        <w:tabs>
          <w:tab w:val="left" w:pos="-4140"/>
          <w:tab w:val="left" w:pos="2160"/>
          <w:tab w:val="left" w:pos="6480"/>
        </w:tabs>
        <w:ind w:firstLine="426"/>
        <w:jc w:val="both"/>
      </w:pPr>
      <w:r w:rsidRPr="00E822BF">
        <w:t>2.3. соблюдать предельную осторожность, уступать дорогу погрузочно-разгрузочной технике;</w:t>
      </w:r>
    </w:p>
    <w:p w14:paraId="42D52FD8" w14:textId="77777777" w:rsidR="00E822BF" w:rsidRPr="00E822BF" w:rsidRDefault="00E822BF" w:rsidP="00E822BF">
      <w:pPr>
        <w:tabs>
          <w:tab w:val="left" w:pos="-4140"/>
          <w:tab w:val="left" w:pos="2160"/>
          <w:tab w:val="left" w:pos="6480"/>
        </w:tabs>
        <w:ind w:firstLine="426"/>
        <w:jc w:val="both"/>
      </w:pPr>
      <w:r w:rsidRPr="00E822BF">
        <w:t xml:space="preserve">2.4. выполнять указания работников охранных агентств (охранников) и уполномоченных работников Заказчика о режиме движения; </w:t>
      </w:r>
    </w:p>
    <w:p w14:paraId="0799482A" w14:textId="77777777" w:rsidR="00E822BF" w:rsidRPr="00E822BF" w:rsidRDefault="00E822BF" w:rsidP="00E822BF">
      <w:pPr>
        <w:tabs>
          <w:tab w:val="left" w:pos="-4140"/>
          <w:tab w:val="left" w:pos="2160"/>
          <w:tab w:val="left" w:pos="6480"/>
        </w:tabs>
        <w:ind w:firstLine="426"/>
        <w:jc w:val="both"/>
      </w:pPr>
      <w:r w:rsidRPr="00E822BF">
        <w:t xml:space="preserve">2.5. осуществлять начало движения Транспортного средства только после разрешения приемосдатчика или охранника; </w:t>
      </w:r>
    </w:p>
    <w:p w14:paraId="1E722CCE" w14:textId="77777777" w:rsidR="00E822BF" w:rsidRPr="00E822BF" w:rsidRDefault="00E822BF" w:rsidP="00E822BF">
      <w:pPr>
        <w:tabs>
          <w:tab w:val="left" w:pos="-4140"/>
          <w:tab w:val="left" w:pos="2160"/>
          <w:tab w:val="left" w:pos="6480"/>
        </w:tabs>
        <w:ind w:firstLine="426"/>
        <w:jc w:val="both"/>
      </w:pPr>
      <w:r w:rsidRPr="00E822BF">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1D2DA17F" w14:textId="77777777" w:rsidR="00E822BF" w:rsidRPr="00E822BF" w:rsidRDefault="00E822BF" w:rsidP="00E822BF">
      <w:pPr>
        <w:tabs>
          <w:tab w:val="left" w:pos="-4140"/>
          <w:tab w:val="left" w:pos="2160"/>
          <w:tab w:val="left" w:pos="6480"/>
        </w:tabs>
        <w:ind w:firstLine="426"/>
        <w:jc w:val="both"/>
      </w:pPr>
      <w:r w:rsidRPr="00E822BF">
        <w:t xml:space="preserve">3. На терминале Заказчика и в пределах прилегающих к нему технологических зон запрещается: </w:t>
      </w:r>
    </w:p>
    <w:p w14:paraId="7A9943A0" w14:textId="77777777" w:rsidR="00E822BF" w:rsidRPr="00E822BF" w:rsidRDefault="00E822BF" w:rsidP="00E822BF">
      <w:pPr>
        <w:tabs>
          <w:tab w:val="left" w:pos="-4140"/>
          <w:tab w:val="left" w:pos="2160"/>
          <w:tab w:val="left" w:pos="6480"/>
        </w:tabs>
        <w:ind w:firstLine="426"/>
        <w:jc w:val="both"/>
      </w:pPr>
      <w:r w:rsidRPr="00E822BF">
        <w:t xml:space="preserve">3.1. самовольный проход / проезд через КПП, а также нахождение на терминале Заказчика без разрешения; </w:t>
      </w:r>
    </w:p>
    <w:p w14:paraId="64C43DB2" w14:textId="77777777" w:rsidR="00E822BF" w:rsidRPr="00E822BF" w:rsidRDefault="00E822BF" w:rsidP="00E822BF">
      <w:pPr>
        <w:tabs>
          <w:tab w:val="left" w:pos="-4140"/>
          <w:tab w:val="left" w:pos="2160"/>
          <w:tab w:val="left" w:pos="6480"/>
        </w:tabs>
        <w:ind w:firstLine="426"/>
        <w:jc w:val="both"/>
      </w:pPr>
      <w:r w:rsidRPr="00E822BF">
        <w:t xml:space="preserve">3.2. провоз на территорию терминала Заказчика пассажиров, не имеющих пропусков, оформленных надлежащим образом; </w:t>
      </w:r>
    </w:p>
    <w:p w14:paraId="577FB725" w14:textId="77777777" w:rsidR="00E822BF" w:rsidRPr="00E822BF" w:rsidRDefault="00E822BF" w:rsidP="00E822BF">
      <w:pPr>
        <w:tabs>
          <w:tab w:val="left" w:pos="-4140"/>
          <w:tab w:val="left" w:pos="2160"/>
          <w:tab w:val="left" w:pos="6480"/>
        </w:tabs>
        <w:ind w:firstLine="426"/>
        <w:jc w:val="both"/>
      </w:pPr>
      <w:r w:rsidRPr="00E822BF">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59A1EC58" w14:textId="77777777" w:rsidR="00E822BF" w:rsidRPr="00E822BF" w:rsidRDefault="00E822BF" w:rsidP="00E822BF">
      <w:pPr>
        <w:tabs>
          <w:tab w:val="left" w:pos="-4140"/>
          <w:tab w:val="left" w:pos="2160"/>
          <w:tab w:val="left" w:pos="6480"/>
        </w:tabs>
        <w:ind w:firstLine="426"/>
        <w:jc w:val="both"/>
      </w:pPr>
      <w:r w:rsidRPr="00E822BF">
        <w:t>3.4. нарушение схемы маршрутов прохода и проезда по терминалу Заказчика;</w:t>
      </w:r>
    </w:p>
    <w:p w14:paraId="33F4C702" w14:textId="77777777" w:rsidR="00E822BF" w:rsidRPr="00E822BF" w:rsidRDefault="00E822BF" w:rsidP="00E822BF">
      <w:pPr>
        <w:tabs>
          <w:tab w:val="left" w:pos="-4140"/>
          <w:tab w:val="left" w:pos="2160"/>
          <w:tab w:val="left" w:pos="6480"/>
        </w:tabs>
        <w:ind w:firstLine="426"/>
        <w:jc w:val="both"/>
      </w:pPr>
      <w:r w:rsidRPr="00E822BF">
        <w:t xml:space="preserve">3.5. превышение скоростного режима; </w:t>
      </w:r>
    </w:p>
    <w:p w14:paraId="508365CD" w14:textId="77777777" w:rsidR="00E822BF" w:rsidRPr="00E822BF" w:rsidRDefault="00E822BF" w:rsidP="00E822BF">
      <w:pPr>
        <w:tabs>
          <w:tab w:val="left" w:pos="-4140"/>
          <w:tab w:val="left" w:pos="2160"/>
          <w:tab w:val="left" w:pos="6480"/>
        </w:tabs>
        <w:ind w:firstLine="426"/>
        <w:jc w:val="both"/>
      </w:pPr>
      <w:r w:rsidRPr="00E822BF">
        <w:t xml:space="preserve">3.6. обгон и выезд на полосу встречного движения; </w:t>
      </w:r>
    </w:p>
    <w:p w14:paraId="5BE54DA7" w14:textId="77777777" w:rsidR="00E822BF" w:rsidRPr="00E822BF" w:rsidRDefault="00E822BF" w:rsidP="00E822BF">
      <w:pPr>
        <w:tabs>
          <w:tab w:val="left" w:pos="-4140"/>
          <w:tab w:val="left" w:pos="2160"/>
          <w:tab w:val="left" w:pos="6480"/>
        </w:tabs>
        <w:ind w:firstLine="426"/>
        <w:jc w:val="both"/>
      </w:pPr>
      <w:r w:rsidRPr="00E822BF">
        <w:t xml:space="preserve">3.7. создание помех прочим участникам дорожного движения, а также перемещению погрузо-разгрузочной техники; </w:t>
      </w:r>
    </w:p>
    <w:p w14:paraId="06E0D3E4" w14:textId="77777777" w:rsidR="00E822BF" w:rsidRPr="00E822BF" w:rsidRDefault="00E822BF" w:rsidP="00E822BF">
      <w:pPr>
        <w:tabs>
          <w:tab w:val="left" w:pos="-4140"/>
          <w:tab w:val="left" w:pos="2160"/>
          <w:tab w:val="left" w:pos="6480"/>
        </w:tabs>
        <w:ind w:firstLine="426"/>
        <w:jc w:val="both"/>
      </w:pPr>
      <w:r w:rsidRPr="00E822BF">
        <w:t>3.8. въезд в зоны погрузки / выгрузки без полученного на то разрешения;</w:t>
      </w:r>
    </w:p>
    <w:p w14:paraId="7A2D8B98" w14:textId="77777777" w:rsidR="00E822BF" w:rsidRPr="00E822BF" w:rsidRDefault="00E822BF" w:rsidP="00E822BF">
      <w:pPr>
        <w:tabs>
          <w:tab w:val="left" w:pos="-4140"/>
          <w:tab w:val="left" w:pos="2160"/>
          <w:tab w:val="left" w:pos="6480"/>
        </w:tabs>
        <w:ind w:firstLine="426"/>
        <w:jc w:val="both"/>
      </w:pPr>
      <w:r w:rsidRPr="00E822BF">
        <w:t>3.9. нахождение в зоне проведения Работ лицам, не имеющим отношения к производственному процессу;</w:t>
      </w:r>
    </w:p>
    <w:p w14:paraId="40514825" w14:textId="77777777" w:rsidR="00E822BF" w:rsidRPr="00E822BF" w:rsidRDefault="00E822BF" w:rsidP="00E822BF">
      <w:pPr>
        <w:tabs>
          <w:tab w:val="left" w:pos="-4140"/>
          <w:tab w:val="left" w:pos="2160"/>
          <w:tab w:val="left" w:pos="6480"/>
        </w:tabs>
        <w:ind w:firstLine="426"/>
        <w:jc w:val="both"/>
      </w:pPr>
      <w:r w:rsidRPr="00E822BF">
        <w:t xml:space="preserve">3.10. нахождение ближе 10 (десяти) метров от работающей техники и вне зоны видимости водителя / механизатора техники; </w:t>
      </w:r>
    </w:p>
    <w:p w14:paraId="09498BEF" w14:textId="77777777" w:rsidR="00E822BF" w:rsidRPr="00E822BF" w:rsidRDefault="00E822BF" w:rsidP="00E822BF">
      <w:pPr>
        <w:tabs>
          <w:tab w:val="left" w:pos="-4140"/>
          <w:tab w:val="left" w:pos="2160"/>
          <w:tab w:val="left" w:pos="6480"/>
        </w:tabs>
        <w:ind w:firstLine="426"/>
        <w:jc w:val="both"/>
      </w:pPr>
      <w:r w:rsidRPr="00E822BF">
        <w:t xml:space="preserve">3.11. нахождение под перемещаемым грузом; </w:t>
      </w:r>
    </w:p>
    <w:p w14:paraId="658A1727" w14:textId="77777777" w:rsidR="00E822BF" w:rsidRPr="00E822BF" w:rsidRDefault="00E822BF" w:rsidP="00E822BF">
      <w:pPr>
        <w:tabs>
          <w:tab w:val="left" w:pos="-4140"/>
          <w:tab w:val="left" w:pos="2160"/>
          <w:tab w:val="left" w:pos="6480"/>
        </w:tabs>
        <w:ind w:firstLine="426"/>
        <w:jc w:val="both"/>
      </w:pPr>
      <w:r w:rsidRPr="00E822BF">
        <w:t>3.12. приближение к Транспортному средству и занятие места водителя до завершения погрузочно-разгрузочных работ;</w:t>
      </w:r>
    </w:p>
    <w:p w14:paraId="7DA7305F" w14:textId="77777777" w:rsidR="00E822BF" w:rsidRPr="00E822BF" w:rsidRDefault="00E822BF" w:rsidP="00E822BF">
      <w:pPr>
        <w:tabs>
          <w:tab w:val="left" w:pos="-4140"/>
          <w:tab w:val="left" w:pos="2160"/>
          <w:tab w:val="left" w:pos="6480"/>
        </w:tabs>
        <w:ind w:firstLine="426"/>
        <w:jc w:val="both"/>
      </w:pPr>
      <w:r w:rsidRPr="00E822BF">
        <w:t>3.13. оставление Транспортного средства на длительное время;</w:t>
      </w:r>
    </w:p>
    <w:p w14:paraId="11F79A5C" w14:textId="77777777" w:rsidR="00E822BF" w:rsidRPr="00E822BF" w:rsidRDefault="00E822BF" w:rsidP="00E822BF">
      <w:pPr>
        <w:tabs>
          <w:tab w:val="left" w:pos="-4140"/>
          <w:tab w:val="left" w:pos="2160"/>
          <w:tab w:val="left" w:pos="6480"/>
        </w:tabs>
        <w:ind w:firstLine="426"/>
        <w:jc w:val="both"/>
      </w:pPr>
      <w:r w:rsidRPr="00E822BF">
        <w:lastRenderedPageBreak/>
        <w:t xml:space="preserve">3.14. занятие для стоянки автотранспорта проездов, переездов и мест складирования груза; </w:t>
      </w:r>
    </w:p>
    <w:p w14:paraId="62E979D6" w14:textId="77777777" w:rsidR="00E822BF" w:rsidRPr="00E822BF" w:rsidRDefault="00E822BF" w:rsidP="00E822BF">
      <w:pPr>
        <w:tabs>
          <w:tab w:val="left" w:pos="-4140"/>
          <w:tab w:val="left" w:pos="2160"/>
          <w:tab w:val="left" w:pos="6480"/>
        </w:tabs>
        <w:ind w:firstLine="426"/>
        <w:jc w:val="both"/>
      </w:pPr>
      <w:r w:rsidRPr="00E822BF">
        <w:t xml:space="preserve">3.15. производство любых ремонтных, а также сварочных и иных работ с применением открытого огня / пламени; </w:t>
      </w:r>
    </w:p>
    <w:p w14:paraId="31F3EC59" w14:textId="77777777" w:rsidR="00E822BF" w:rsidRPr="00E822BF" w:rsidRDefault="00E822BF" w:rsidP="00E822BF">
      <w:pPr>
        <w:tabs>
          <w:tab w:val="left" w:pos="-4140"/>
          <w:tab w:val="left" w:pos="2160"/>
          <w:tab w:val="left" w:pos="6480"/>
        </w:tabs>
        <w:ind w:firstLine="426"/>
        <w:jc w:val="both"/>
      </w:pPr>
      <w:r w:rsidRPr="00E822BF">
        <w:t>3.16. пользование переносными газовыми плитами для подогрева пищи и обогрева, а также разведение открытого огня;</w:t>
      </w:r>
    </w:p>
    <w:p w14:paraId="75BED17E" w14:textId="77777777" w:rsidR="00E822BF" w:rsidRPr="00E822BF" w:rsidRDefault="00E822BF" w:rsidP="00E822BF">
      <w:pPr>
        <w:tabs>
          <w:tab w:val="left" w:pos="-4140"/>
          <w:tab w:val="left" w:pos="2160"/>
          <w:tab w:val="left" w:pos="6480"/>
        </w:tabs>
        <w:ind w:firstLine="426"/>
        <w:jc w:val="both"/>
      </w:pPr>
      <w:r w:rsidRPr="00E822BF">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3477D3B2" w14:textId="77777777" w:rsidR="00E822BF" w:rsidRPr="00E822BF" w:rsidRDefault="00E822BF" w:rsidP="00E822BF">
      <w:pPr>
        <w:tabs>
          <w:tab w:val="left" w:pos="-4140"/>
          <w:tab w:val="left" w:pos="2160"/>
          <w:tab w:val="left" w:pos="6480"/>
        </w:tabs>
        <w:ind w:firstLine="426"/>
        <w:jc w:val="both"/>
      </w:pPr>
      <w:r w:rsidRPr="00E822BF">
        <w:t>3.18. курение в неустановленных местах, не обозначенных знаком «место для курения»;</w:t>
      </w:r>
    </w:p>
    <w:p w14:paraId="74013657" w14:textId="77777777" w:rsidR="00E822BF" w:rsidRPr="00E822BF" w:rsidRDefault="00E822BF" w:rsidP="00E822BF">
      <w:pPr>
        <w:tabs>
          <w:tab w:val="left" w:pos="-4140"/>
          <w:tab w:val="left" w:pos="2160"/>
          <w:tab w:val="left" w:pos="6480"/>
        </w:tabs>
        <w:ind w:firstLine="426"/>
        <w:jc w:val="both"/>
      </w:pPr>
      <w:r w:rsidRPr="00E822BF">
        <w:t>3.19. выброс в непредусмотренных местах мусора, отходов и пр.</w:t>
      </w:r>
    </w:p>
    <w:p w14:paraId="6D8EB046" w14:textId="77777777" w:rsidR="00E822BF" w:rsidRPr="00E822BF" w:rsidRDefault="00E822BF" w:rsidP="00E822BF">
      <w:pPr>
        <w:tabs>
          <w:tab w:val="left" w:pos="-4140"/>
          <w:tab w:val="left" w:pos="2160"/>
          <w:tab w:val="left" w:pos="6480"/>
        </w:tabs>
        <w:ind w:firstLine="426"/>
        <w:jc w:val="both"/>
      </w:pPr>
    </w:p>
    <w:p w14:paraId="160D5343" w14:textId="77777777" w:rsidR="00E822BF" w:rsidRPr="00E822BF" w:rsidRDefault="00E822BF" w:rsidP="00E822BF">
      <w:pPr>
        <w:tabs>
          <w:tab w:val="left" w:pos="-4140"/>
          <w:tab w:val="left" w:pos="2160"/>
          <w:tab w:val="left" w:pos="6480"/>
        </w:tabs>
        <w:ind w:firstLine="426"/>
        <w:jc w:val="both"/>
      </w:pPr>
    </w:p>
    <w:p w14:paraId="183FDF20" w14:textId="77777777" w:rsidR="00E822BF" w:rsidRPr="00E822BF" w:rsidRDefault="00E822BF" w:rsidP="00E822BF">
      <w:pPr>
        <w:tabs>
          <w:tab w:val="left" w:pos="-4140"/>
          <w:tab w:val="left" w:pos="2160"/>
          <w:tab w:val="left" w:pos="6480"/>
        </w:tabs>
        <w:jc w:val="both"/>
        <w:rPr>
          <w:b/>
        </w:rPr>
      </w:pPr>
      <w:r w:rsidRPr="00E822BF">
        <w:rPr>
          <w:b/>
        </w:rPr>
        <w:t>«Заказчик»</w:t>
      </w:r>
      <w:r w:rsidRPr="00E822BF">
        <w:rPr>
          <w:b/>
        </w:rPr>
        <w:tab/>
      </w:r>
      <w:r w:rsidRPr="00E822BF">
        <w:rPr>
          <w:b/>
        </w:rPr>
        <w:tab/>
        <w:t xml:space="preserve">«Исполнитель»    </w:t>
      </w:r>
    </w:p>
    <w:p w14:paraId="655F816D" w14:textId="77777777" w:rsidR="00E822BF" w:rsidRPr="00E822BF" w:rsidRDefault="00E822BF" w:rsidP="00E822BF">
      <w:pPr>
        <w:tabs>
          <w:tab w:val="left" w:pos="-4140"/>
          <w:tab w:val="left" w:pos="2160"/>
          <w:tab w:val="left" w:pos="6480"/>
        </w:tabs>
        <w:jc w:val="both"/>
      </w:pPr>
    </w:p>
    <w:p w14:paraId="1BF51249" w14:textId="77777777" w:rsidR="00E822BF" w:rsidRPr="00E822BF" w:rsidRDefault="00E822BF" w:rsidP="00E822BF">
      <w:pPr>
        <w:tabs>
          <w:tab w:val="left" w:pos="-4140"/>
          <w:tab w:val="left" w:pos="2160"/>
          <w:tab w:val="left" w:pos="6480"/>
        </w:tabs>
        <w:jc w:val="both"/>
      </w:pPr>
      <w:r w:rsidRPr="00E822BF">
        <w:t xml:space="preserve">_____________/_____________/                                           _______________/____________/        </w:t>
      </w:r>
    </w:p>
    <w:p w14:paraId="23CB2C46" w14:textId="77777777" w:rsidR="00E822BF" w:rsidRPr="00E822BF" w:rsidRDefault="00E822BF" w:rsidP="00E822BF">
      <w:pPr>
        <w:tabs>
          <w:tab w:val="left" w:pos="-4140"/>
          <w:tab w:val="left" w:pos="2160"/>
          <w:tab w:val="left" w:pos="6480"/>
        </w:tabs>
        <w:jc w:val="both"/>
      </w:pPr>
      <w:r w:rsidRPr="00E822BF">
        <w:t xml:space="preserve"> М.П.        </w:t>
      </w:r>
      <w:r w:rsidRPr="00E822BF">
        <w:tab/>
      </w:r>
      <w:r w:rsidRPr="00E822BF">
        <w:tab/>
        <w:t>М.П.</w:t>
      </w:r>
      <w:r w:rsidRPr="00E822BF">
        <w:tab/>
      </w:r>
      <w:r w:rsidRPr="00E822BF">
        <w:tab/>
      </w:r>
      <w:r w:rsidRPr="00E822BF">
        <w:tab/>
      </w:r>
      <w:r w:rsidRPr="00E822BF">
        <w:tab/>
        <w:t xml:space="preserve">      </w:t>
      </w:r>
    </w:p>
    <w:p w14:paraId="446E4448" w14:textId="77777777" w:rsidR="00E822BF" w:rsidRPr="00E822BF" w:rsidRDefault="00E822BF" w:rsidP="00E822BF">
      <w:pPr>
        <w:pStyle w:val="1"/>
        <w:ind w:left="4320" w:firstLine="720"/>
        <w:jc w:val="both"/>
        <w:rPr>
          <w:rFonts w:cs="Times New Roman"/>
          <w:sz w:val="24"/>
          <w:szCs w:val="24"/>
        </w:rPr>
      </w:pPr>
    </w:p>
    <w:p w14:paraId="553E699A" w14:textId="77777777" w:rsidR="00E822BF" w:rsidRPr="00E822BF" w:rsidRDefault="00E822BF" w:rsidP="00E822BF">
      <w:pPr>
        <w:jc w:val="both"/>
      </w:pPr>
    </w:p>
    <w:p w14:paraId="566624EA" w14:textId="77777777" w:rsidR="00E822BF" w:rsidRPr="00E822BF" w:rsidRDefault="00E822BF" w:rsidP="00E822BF"/>
    <w:p w14:paraId="27A31B65" w14:textId="77777777" w:rsidR="00E822BF" w:rsidRPr="00E822BF" w:rsidRDefault="00E822BF" w:rsidP="00E822BF"/>
    <w:p w14:paraId="64B976B6" w14:textId="77777777"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14:paraId="232C09DB" w14:textId="77777777" w:rsidR="00404226" w:rsidRDefault="00404226" w:rsidP="00404226">
      <w:pPr>
        <w:pStyle w:val="19"/>
        <w:ind w:firstLine="0"/>
        <w:jc w:val="right"/>
        <w:outlineLvl w:val="0"/>
        <w:rPr>
          <w:b/>
          <w:i/>
          <w:iCs/>
        </w:rPr>
      </w:pPr>
      <w:r>
        <w:lastRenderedPageBreak/>
        <w:t>Приложение № 6</w:t>
      </w:r>
    </w:p>
    <w:p w14:paraId="6B82EB86" w14:textId="77777777" w:rsidR="00404226" w:rsidRDefault="00404226" w:rsidP="00404226">
      <w:pPr>
        <w:jc w:val="right"/>
        <w:rPr>
          <w:sz w:val="28"/>
        </w:rPr>
      </w:pPr>
      <w:r>
        <w:rPr>
          <w:sz w:val="28"/>
        </w:rPr>
        <w:t>к документации о закупке</w:t>
      </w:r>
    </w:p>
    <w:p w14:paraId="18927323" w14:textId="77777777" w:rsidR="00404226" w:rsidRPr="00C03380" w:rsidRDefault="00404226" w:rsidP="00404226">
      <w:pPr>
        <w:jc w:val="right"/>
        <w:rPr>
          <w:b/>
          <w:i/>
          <w:iCs/>
          <w:sz w:val="28"/>
        </w:rPr>
      </w:pPr>
    </w:p>
    <w:p w14:paraId="4557B824" w14:textId="77777777"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14:paraId="51402048" w14:textId="77777777"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14:paraId="242356E1" w14:textId="77777777" w:rsidR="00404226" w:rsidRPr="00162E59" w:rsidRDefault="00404226" w:rsidP="00404226">
      <w:pPr>
        <w:tabs>
          <w:tab w:val="left" w:pos="9639"/>
        </w:tabs>
        <w:ind w:firstLine="567"/>
        <w:jc w:val="center"/>
        <w:rPr>
          <w:sz w:val="22"/>
        </w:rPr>
      </w:pPr>
    </w:p>
    <w:p w14:paraId="7AC8BEB7" w14:textId="77777777"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14:paraId="02496F8A" w14:textId="77777777"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14:paraId="5648BAC0" w14:textId="77777777"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162E59" w14:paraId="31D07EC0" w14:textId="77777777" w:rsidTr="00AA093F">
        <w:tc>
          <w:tcPr>
            <w:tcW w:w="3138" w:type="dxa"/>
            <w:tcBorders>
              <w:top w:val="single" w:sz="4" w:space="0" w:color="auto"/>
              <w:left w:val="single" w:sz="4" w:space="0" w:color="auto"/>
              <w:bottom w:val="single" w:sz="4" w:space="0" w:color="auto"/>
              <w:right w:val="single" w:sz="4" w:space="0" w:color="auto"/>
            </w:tcBorders>
            <w:vAlign w:val="center"/>
            <w:hideMark/>
          </w:tcPr>
          <w:p w14:paraId="3F314BBE" w14:textId="77777777"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338965" w14:textId="77777777"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12ACB93" w14:textId="77777777"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14:paraId="20080560" w14:textId="77777777" w:rsidTr="00AA093F">
        <w:tc>
          <w:tcPr>
            <w:tcW w:w="3138" w:type="dxa"/>
            <w:tcBorders>
              <w:top w:val="single" w:sz="4" w:space="0" w:color="auto"/>
              <w:left w:val="single" w:sz="4" w:space="0" w:color="auto"/>
              <w:bottom w:val="single" w:sz="4" w:space="0" w:color="auto"/>
              <w:right w:val="single" w:sz="4" w:space="0" w:color="auto"/>
            </w:tcBorders>
            <w:vAlign w:val="center"/>
          </w:tcPr>
          <w:p w14:paraId="269B5601" w14:textId="77777777"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3F3E6E"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4AC22E" w14:textId="77777777" w:rsidR="00404226" w:rsidRPr="00162E59" w:rsidRDefault="00404226" w:rsidP="00AA093F">
            <w:pPr>
              <w:tabs>
                <w:tab w:val="left" w:pos="9639"/>
              </w:tabs>
              <w:jc w:val="center"/>
              <w:rPr>
                <w:szCs w:val="28"/>
              </w:rPr>
            </w:pPr>
          </w:p>
        </w:tc>
      </w:tr>
      <w:tr w:rsidR="00404226" w:rsidRPr="00162E59" w14:paraId="76CC9BC9"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C30339" w14:textId="77777777"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5F8942"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2183DD" w14:textId="77777777" w:rsidR="00404226" w:rsidRPr="00162E59" w:rsidRDefault="00404226" w:rsidP="00AA093F">
            <w:pPr>
              <w:tabs>
                <w:tab w:val="left" w:pos="9639"/>
              </w:tabs>
              <w:jc w:val="center"/>
              <w:rPr>
                <w:szCs w:val="28"/>
              </w:rPr>
            </w:pPr>
          </w:p>
        </w:tc>
      </w:tr>
      <w:tr w:rsidR="00404226" w:rsidRPr="00162E59" w14:paraId="2D5F9F13"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815A71" w14:textId="77777777"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777498"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C0D95E" w14:textId="77777777" w:rsidR="00404226" w:rsidRPr="00162E59" w:rsidRDefault="00404226" w:rsidP="00AA093F">
            <w:pPr>
              <w:tabs>
                <w:tab w:val="left" w:pos="9639"/>
              </w:tabs>
              <w:jc w:val="center"/>
              <w:rPr>
                <w:szCs w:val="28"/>
              </w:rPr>
            </w:pPr>
          </w:p>
        </w:tc>
      </w:tr>
      <w:tr w:rsidR="00404226" w:rsidRPr="00162E59" w14:paraId="6FFC3B89"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667105" w14:textId="77777777"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0AB3D8"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A235F1" w14:textId="77777777" w:rsidR="00404226" w:rsidRPr="00162E59" w:rsidRDefault="00404226" w:rsidP="00AA093F">
            <w:pPr>
              <w:tabs>
                <w:tab w:val="left" w:pos="9639"/>
              </w:tabs>
              <w:jc w:val="center"/>
              <w:rPr>
                <w:szCs w:val="28"/>
              </w:rPr>
            </w:pPr>
          </w:p>
        </w:tc>
      </w:tr>
      <w:tr w:rsidR="00404226" w:rsidRPr="00162E59" w14:paraId="3CD1E9D6"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84E092" w14:textId="77777777"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A806CD"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199E12" w14:textId="77777777" w:rsidR="00404226" w:rsidRPr="00162E59" w:rsidRDefault="00404226" w:rsidP="00AA093F">
            <w:pPr>
              <w:tabs>
                <w:tab w:val="left" w:pos="9639"/>
              </w:tabs>
              <w:jc w:val="center"/>
              <w:rPr>
                <w:szCs w:val="28"/>
              </w:rPr>
            </w:pPr>
          </w:p>
        </w:tc>
      </w:tr>
      <w:tr w:rsidR="00404226" w:rsidRPr="00162E59" w14:paraId="61404ED2"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tcPr>
          <w:p w14:paraId="5C0493A7" w14:textId="77777777"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A15080" w14:textId="77777777"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659A0861" w14:textId="77777777" w:rsidR="00404226" w:rsidRPr="00162E59" w:rsidRDefault="00404226" w:rsidP="00AA093F">
            <w:pPr>
              <w:tabs>
                <w:tab w:val="left" w:pos="9639"/>
              </w:tabs>
              <w:jc w:val="center"/>
              <w:rPr>
                <w:szCs w:val="28"/>
              </w:rPr>
            </w:pPr>
            <w:r w:rsidRPr="00162E59">
              <w:rPr>
                <w:szCs w:val="28"/>
              </w:rPr>
              <w:t>@</w:t>
            </w:r>
          </w:p>
        </w:tc>
      </w:tr>
      <w:tr w:rsidR="00404226" w:rsidRPr="00162E59" w14:paraId="7BF39658" w14:textId="77777777" w:rsidTr="00AA093F">
        <w:tblPrEx>
          <w:tblLook w:val="0000" w:firstRow="0" w:lastRow="0" w:firstColumn="0" w:lastColumn="0" w:noHBand="0" w:noVBand="0"/>
        </w:tblPrEx>
        <w:trPr>
          <w:trHeight w:val="227"/>
        </w:trPr>
        <w:tc>
          <w:tcPr>
            <w:tcW w:w="3138" w:type="dxa"/>
          </w:tcPr>
          <w:p w14:paraId="7B1CC978" w14:textId="77777777" w:rsidR="00404226" w:rsidRPr="00162E59" w:rsidRDefault="00404226" w:rsidP="00AA093F">
            <w:pPr>
              <w:tabs>
                <w:tab w:val="left" w:pos="9639"/>
              </w:tabs>
            </w:pPr>
            <w:r w:rsidRPr="00162E59">
              <w:t>Телефон/факс</w:t>
            </w:r>
          </w:p>
        </w:tc>
        <w:tc>
          <w:tcPr>
            <w:tcW w:w="3099" w:type="dxa"/>
            <w:gridSpan w:val="2"/>
            <w:vAlign w:val="center"/>
          </w:tcPr>
          <w:p w14:paraId="1A69F21D" w14:textId="77777777" w:rsidR="00404226" w:rsidRPr="00162E59" w:rsidRDefault="00404226" w:rsidP="00AA093F">
            <w:pPr>
              <w:tabs>
                <w:tab w:val="left" w:pos="9639"/>
              </w:tabs>
              <w:jc w:val="center"/>
            </w:pPr>
          </w:p>
        </w:tc>
        <w:tc>
          <w:tcPr>
            <w:tcW w:w="3483" w:type="dxa"/>
            <w:vAlign w:val="center"/>
          </w:tcPr>
          <w:p w14:paraId="6D79FD34" w14:textId="77777777" w:rsidR="00404226" w:rsidRPr="00162E59" w:rsidRDefault="00404226" w:rsidP="00AA093F">
            <w:pPr>
              <w:tabs>
                <w:tab w:val="left" w:pos="9639"/>
              </w:tabs>
              <w:jc w:val="center"/>
            </w:pPr>
          </w:p>
        </w:tc>
      </w:tr>
      <w:tr w:rsidR="00404226" w:rsidRPr="00162E59" w14:paraId="55986AB1" w14:textId="77777777" w:rsidTr="00AA093F">
        <w:tblPrEx>
          <w:tblLook w:val="0000" w:firstRow="0" w:lastRow="0" w:firstColumn="0" w:lastColumn="0" w:noHBand="0" w:noVBand="0"/>
        </w:tblPrEx>
        <w:trPr>
          <w:trHeight w:val="227"/>
        </w:trPr>
        <w:tc>
          <w:tcPr>
            <w:tcW w:w="3138" w:type="dxa"/>
          </w:tcPr>
          <w:p w14:paraId="4ADBA1BC" w14:textId="77777777" w:rsidR="00404226" w:rsidRPr="00162E59" w:rsidRDefault="00404226" w:rsidP="00AA093F">
            <w:pPr>
              <w:tabs>
                <w:tab w:val="left" w:pos="9639"/>
              </w:tabs>
            </w:pPr>
            <w:r w:rsidRPr="00162E59">
              <w:t>Адрес сайта организации</w:t>
            </w:r>
          </w:p>
        </w:tc>
        <w:tc>
          <w:tcPr>
            <w:tcW w:w="3099" w:type="dxa"/>
            <w:gridSpan w:val="2"/>
            <w:vAlign w:val="center"/>
          </w:tcPr>
          <w:p w14:paraId="66D87532" w14:textId="77777777" w:rsidR="00404226" w:rsidRPr="00162E59" w:rsidRDefault="00404226" w:rsidP="00AA093F">
            <w:pPr>
              <w:tabs>
                <w:tab w:val="left" w:pos="9639"/>
              </w:tabs>
              <w:jc w:val="center"/>
            </w:pPr>
          </w:p>
        </w:tc>
        <w:tc>
          <w:tcPr>
            <w:tcW w:w="3483" w:type="dxa"/>
            <w:vAlign w:val="center"/>
          </w:tcPr>
          <w:p w14:paraId="1914FF72" w14:textId="77777777" w:rsidR="00404226" w:rsidRPr="00162E59" w:rsidRDefault="00404226" w:rsidP="00AA093F">
            <w:pPr>
              <w:tabs>
                <w:tab w:val="left" w:pos="9639"/>
              </w:tabs>
              <w:jc w:val="center"/>
            </w:pPr>
          </w:p>
        </w:tc>
      </w:tr>
      <w:tr w:rsidR="00404226" w:rsidRPr="00162E59" w14:paraId="399FA9EF" w14:textId="77777777" w:rsidTr="00AA093F">
        <w:tblPrEx>
          <w:tblLook w:val="0000" w:firstRow="0" w:lastRow="0" w:firstColumn="0" w:lastColumn="0" w:noHBand="0" w:noVBand="0"/>
        </w:tblPrEx>
        <w:trPr>
          <w:trHeight w:val="227"/>
        </w:trPr>
        <w:tc>
          <w:tcPr>
            <w:tcW w:w="3138" w:type="dxa"/>
          </w:tcPr>
          <w:p w14:paraId="5341DD91" w14:textId="77777777" w:rsidR="00404226" w:rsidRPr="00162E59" w:rsidRDefault="00404226" w:rsidP="00AA093F">
            <w:pPr>
              <w:tabs>
                <w:tab w:val="left" w:pos="9639"/>
              </w:tabs>
            </w:pPr>
            <w:r w:rsidRPr="00162E59">
              <w:t>Ответственное лицо</w:t>
            </w:r>
          </w:p>
        </w:tc>
        <w:tc>
          <w:tcPr>
            <w:tcW w:w="3099" w:type="dxa"/>
            <w:gridSpan w:val="2"/>
            <w:vAlign w:val="center"/>
          </w:tcPr>
          <w:p w14:paraId="20DDF8A4" w14:textId="77777777" w:rsidR="00404226" w:rsidRPr="00162E59" w:rsidRDefault="00404226" w:rsidP="00AA093F">
            <w:pPr>
              <w:tabs>
                <w:tab w:val="left" w:pos="9639"/>
              </w:tabs>
              <w:jc w:val="center"/>
            </w:pPr>
          </w:p>
        </w:tc>
        <w:tc>
          <w:tcPr>
            <w:tcW w:w="3483" w:type="dxa"/>
            <w:vAlign w:val="center"/>
          </w:tcPr>
          <w:p w14:paraId="7E9873CE" w14:textId="77777777" w:rsidR="00404226" w:rsidRPr="00162E59" w:rsidRDefault="00404226" w:rsidP="00AA093F">
            <w:pPr>
              <w:tabs>
                <w:tab w:val="left" w:pos="9639"/>
              </w:tabs>
              <w:jc w:val="center"/>
            </w:pPr>
          </w:p>
        </w:tc>
      </w:tr>
      <w:tr w:rsidR="00404226" w:rsidRPr="00162E59" w14:paraId="79B0F253" w14:textId="77777777" w:rsidTr="00AA093F">
        <w:tblPrEx>
          <w:tblLook w:val="0000" w:firstRow="0" w:lastRow="0" w:firstColumn="0" w:lastColumn="0" w:noHBand="0" w:noVBand="0"/>
        </w:tblPrEx>
        <w:trPr>
          <w:trHeight w:val="227"/>
        </w:trPr>
        <w:tc>
          <w:tcPr>
            <w:tcW w:w="3138" w:type="dxa"/>
          </w:tcPr>
          <w:p w14:paraId="3D4718A8" w14:textId="77777777" w:rsidR="00404226" w:rsidRPr="00162E59" w:rsidRDefault="00404226" w:rsidP="00AA093F">
            <w:pPr>
              <w:tabs>
                <w:tab w:val="left" w:pos="9639"/>
              </w:tabs>
            </w:pPr>
            <w:r w:rsidRPr="00162E59">
              <w:t>Уставный капитал</w:t>
            </w:r>
          </w:p>
        </w:tc>
        <w:tc>
          <w:tcPr>
            <w:tcW w:w="3099" w:type="dxa"/>
            <w:gridSpan w:val="2"/>
            <w:vAlign w:val="center"/>
          </w:tcPr>
          <w:p w14:paraId="6B89AEE9" w14:textId="77777777" w:rsidR="00404226" w:rsidRPr="00162E59" w:rsidRDefault="00404226" w:rsidP="00AA093F">
            <w:pPr>
              <w:tabs>
                <w:tab w:val="left" w:pos="9639"/>
              </w:tabs>
              <w:jc w:val="center"/>
            </w:pPr>
          </w:p>
        </w:tc>
        <w:tc>
          <w:tcPr>
            <w:tcW w:w="3483" w:type="dxa"/>
            <w:vAlign w:val="center"/>
          </w:tcPr>
          <w:p w14:paraId="1C07FE3C" w14:textId="77777777" w:rsidR="00404226" w:rsidRPr="00162E59" w:rsidRDefault="00404226" w:rsidP="00AA093F">
            <w:pPr>
              <w:tabs>
                <w:tab w:val="left" w:pos="9639"/>
              </w:tabs>
              <w:jc w:val="center"/>
            </w:pPr>
          </w:p>
        </w:tc>
      </w:tr>
      <w:tr w:rsidR="00404226" w:rsidRPr="00162E59" w14:paraId="1393D27F" w14:textId="77777777" w:rsidTr="00AA093F">
        <w:tblPrEx>
          <w:tblLook w:val="0000" w:firstRow="0" w:lastRow="0" w:firstColumn="0" w:lastColumn="0" w:noHBand="0" w:noVBand="0"/>
        </w:tblPrEx>
        <w:trPr>
          <w:trHeight w:val="227"/>
        </w:trPr>
        <w:tc>
          <w:tcPr>
            <w:tcW w:w="3138" w:type="dxa"/>
            <w:tcBorders>
              <w:bottom w:val="nil"/>
            </w:tcBorders>
          </w:tcPr>
          <w:p w14:paraId="144D52A4" w14:textId="77777777"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14:paraId="7568140C" w14:textId="77777777" w:rsidR="00404226" w:rsidRPr="00162E59" w:rsidRDefault="00404226" w:rsidP="00AA093F">
            <w:pPr>
              <w:tabs>
                <w:tab w:val="left" w:pos="9639"/>
              </w:tabs>
              <w:jc w:val="center"/>
            </w:pPr>
          </w:p>
        </w:tc>
        <w:tc>
          <w:tcPr>
            <w:tcW w:w="3483" w:type="dxa"/>
            <w:tcBorders>
              <w:bottom w:val="nil"/>
            </w:tcBorders>
            <w:vAlign w:val="center"/>
          </w:tcPr>
          <w:p w14:paraId="34D61296" w14:textId="77777777" w:rsidR="00404226" w:rsidRPr="00162E59" w:rsidRDefault="00404226" w:rsidP="00AA093F">
            <w:pPr>
              <w:tabs>
                <w:tab w:val="left" w:pos="9639"/>
              </w:tabs>
              <w:jc w:val="center"/>
            </w:pPr>
          </w:p>
        </w:tc>
      </w:tr>
      <w:tr w:rsidR="00404226" w:rsidRPr="00162E59" w14:paraId="182FEA8E" w14:textId="77777777" w:rsidTr="00AA093F">
        <w:tblPrEx>
          <w:tblLook w:val="0000" w:firstRow="0" w:lastRow="0" w:firstColumn="0" w:lastColumn="0" w:noHBand="0" w:noVBand="0"/>
        </w:tblPrEx>
        <w:tc>
          <w:tcPr>
            <w:tcW w:w="3138" w:type="dxa"/>
            <w:tcBorders>
              <w:right w:val="nil"/>
            </w:tcBorders>
          </w:tcPr>
          <w:p w14:paraId="28FF08FC" w14:textId="77777777" w:rsidR="00404226" w:rsidRPr="00162E59" w:rsidRDefault="00404226" w:rsidP="00AA093F">
            <w:pPr>
              <w:tabs>
                <w:tab w:val="left" w:pos="9639"/>
              </w:tabs>
            </w:pPr>
            <w:r w:rsidRPr="00162E59">
              <w:t xml:space="preserve">Руководитель: </w:t>
            </w:r>
          </w:p>
          <w:p w14:paraId="5B0883E3" w14:textId="77777777"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14:paraId="70B87B38" w14:textId="77777777" w:rsidR="00404226" w:rsidRPr="00162E59" w:rsidRDefault="00404226" w:rsidP="00AA093F">
            <w:pPr>
              <w:tabs>
                <w:tab w:val="left" w:pos="9639"/>
              </w:tabs>
            </w:pPr>
          </w:p>
        </w:tc>
        <w:tc>
          <w:tcPr>
            <w:tcW w:w="3483" w:type="dxa"/>
            <w:tcBorders>
              <w:left w:val="nil"/>
            </w:tcBorders>
          </w:tcPr>
          <w:p w14:paraId="705C18CA" w14:textId="77777777" w:rsidR="00404226" w:rsidRPr="00162E59" w:rsidRDefault="00404226" w:rsidP="00AA093F">
            <w:pPr>
              <w:tabs>
                <w:tab w:val="left" w:pos="9639"/>
              </w:tabs>
            </w:pPr>
            <w:r w:rsidRPr="00162E59">
              <w:t>Печать/подпись (субподрядчика)</w:t>
            </w:r>
          </w:p>
        </w:tc>
      </w:tr>
      <w:tr w:rsidR="00404226" w:rsidRPr="00162E59" w14:paraId="78CA3549" w14:textId="77777777" w:rsidTr="00AA093F">
        <w:tblPrEx>
          <w:tblLook w:val="0000" w:firstRow="0" w:lastRow="0" w:firstColumn="0" w:lastColumn="0" w:noHBand="0" w:noVBand="0"/>
        </w:tblPrEx>
        <w:trPr>
          <w:cantSplit/>
        </w:trPr>
        <w:tc>
          <w:tcPr>
            <w:tcW w:w="9720" w:type="dxa"/>
            <w:gridSpan w:val="4"/>
          </w:tcPr>
          <w:p w14:paraId="01461618" w14:textId="77777777" w:rsidR="00404226" w:rsidRPr="00162E59" w:rsidRDefault="00404226" w:rsidP="00AA093F">
            <w:pPr>
              <w:tabs>
                <w:tab w:val="left" w:pos="9639"/>
              </w:tabs>
              <w:jc w:val="center"/>
            </w:pPr>
          </w:p>
        </w:tc>
      </w:tr>
      <w:tr w:rsidR="00404226" w:rsidRPr="00162E59" w14:paraId="24DA2239" w14:textId="77777777" w:rsidTr="00AA093F">
        <w:tblPrEx>
          <w:tblLook w:val="0000" w:firstRow="0" w:lastRow="0" w:firstColumn="0" w:lastColumn="0" w:noHBand="0" w:noVBand="0"/>
        </w:tblPrEx>
        <w:trPr>
          <w:cantSplit/>
        </w:trPr>
        <w:tc>
          <w:tcPr>
            <w:tcW w:w="4536" w:type="dxa"/>
            <w:gridSpan w:val="2"/>
            <w:vMerge w:val="restart"/>
            <w:vAlign w:val="center"/>
          </w:tcPr>
          <w:p w14:paraId="006B35EC" w14:textId="77777777"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14:paraId="2C005C1A" w14:textId="77777777" w:rsidR="00404226" w:rsidRPr="00162E59" w:rsidRDefault="00404226" w:rsidP="00AA093F">
            <w:pPr>
              <w:tabs>
                <w:tab w:val="left" w:pos="9639"/>
              </w:tabs>
              <w:jc w:val="center"/>
            </w:pPr>
            <w:r w:rsidRPr="00162E59">
              <w:t>Передаваемые объемы работ, услуг</w:t>
            </w:r>
          </w:p>
        </w:tc>
      </w:tr>
      <w:tr w:rsidR="00404226" w:rsidRPr="00162E59" w14:paraId="7BB9BFC7" w14:textId="77777777" w:rsidTr="00AA093F">
        <w:tblPrEx>
          <w:tblLook w:val="0000" w:firstRow="0" w:lastRow="0" w:firstColumn="0" w:lastColumn="0" w:noHBand="0" w:noVBand="0"/>
        </w:tblPrEx>
        <w:trPr>
          <w:cantSplit/>
        </w:trPr>
        <w:tc>
          <w:tcPr>
            <w:tcW w:w="4536" w:type="dxa"/>
            <w:gridSpan w:val="2"/>
            <w:vMerge/>
          </w:tcPr>
          <w:p w14:paraId="5F5F9C57" w14:textId="77777777" w:rsidR="00404226" w:rsidRPr="00162E59" w:rsidRDefault="00404226" w:rsidP="00AA093F">
            <w:pPr>
              <w:tabs>
                <w:tab w:val="left" w:pos="9639"/>
              </w:tabs>
            </w:pPr>
          </w:p>
        </w:tc>
        <w:tc>
          <w:tcPr>
            <w:tcW w:w="1701" w:type="dxa"/>
          </w:tcPr>
          <w:p w14:paraId="71FD9D91" w14:textId="77777777" w:rsidR="00404226" w:rsidRPr="00162E59" w:rsidRDefault="00404226" w:rsidP="00AA093F">
            <w:pPr>
              <w:tabs>
                <w:tab w:val="left" w:pos="9639"/>
              </w:tabs>
              <w:jc w:val="center"/>
            </w:pPr>
            <w:r w:rsidRPr="00162E59">
              <w:t>В физических единицах</w:t>
            </w:r>
          </w:p>
        </w:tc>
        <w:tc>
          <w:tcPr>
            <w:tcW w:w="3483" w:type="dxa"/>
            <w:vAlign w:val="center"/>
          </w:tcPr>
          <w:p w14:paraId="2992B1BF" w14:textId="77777777" w:rsidR="00404226" w:rsidRPr="00162E59" w:rsidRDefault="00404226" w:rsidP="00AA093F">
            <w:pPr>
              <w:tabs>
                <w:tab w:val="left" w:pos="9639"/>
              </w:tabs>
              <w:jc w:val="center"/>
            </w:pPr>
            <w:r w:rsidRPr="00162E59">
              <w:t>В % к общему объему работ, услуг по предмету закупки</w:t>
            </w:r>
          </w:p>
        </w:tc>
      </w:tr>
      <w:tr w:rsidR="00404226" w:rsidRPr="00162E59" w14:paraId="7BF82050" w14:textId="77777777" w:rsidTr="00AA093F">
        <w:tblPrEx>
          <w:tblLook w:val="0000" w:firstRow="0" w:lastRow="0" w:firstColumn="0" w:lastColumn="0" w:noHBand="0" w:noVBand="0"/>
        </w:tblPrEx>
        <w:tc>
          <w:tcPr>
            <w:tcW w:w="4536" w:type="dxa"/>
            <w:gridSpan w:val="2"/>
          </w:tcPr>
          <w:p w14:paraId="1FFF3BDE" w14:textId="77777777" w:rsidR="00404226" w:rsidRPr="00162E59" w:rsidRDefault="00404226" w:rsidP="00AA093F">
            <w:pPr>
              <w:tabs>
                <w:tab w:val="left" w:pos="9639"/>
              </w:tabs>
            </w:pPr>
          </w:p>
        </w:tc>
        <w:tc>
          <w:tcPr>
            <w:tcW w:w="1701" w:type="dxa"/>
          </w:tcPr>
          <w:p w14:paraId="1DA86FD1" w14:textId="77777777" w:rsidR="00404226" w:rsidRPr="00162E59" w:rsidRDefault="00404226" w:rsidP="00AA093F">
            <w:pPr>
              <w:tabs>
                <w:tab w:val="left" w:pos="9639"/>
              </w:tabs>
              <w:jc w:val="center"/>
            </w:pPr>
          </w:p>
        </w:tc>
        <w:tc>
          <w:tcPr>
            <w:tcW w:w="3483" w:type="dxa"/>
          </w:tcPr>
          <w:p w14:paraId="61D6794B" w14:textId="77777777" w:rsidR="00404226" w:rsidRPr="00162E59" w:rsidRDefault="00404226" w:rsidP="00AA093F">
            <w:pPr>
              <w:tabs>
                <w:tab w:val="left" w:pos="9639"/>
              </w:tabs>
              <w:jc w:val="center"/>
            </w:pPr>
          </w:p>
        </w:tc>
      </w:tr>
      <w:tr w:rsidR="00404226" w:rsidRPr="00162E59" w14:paraId="04153EDB" w14:textId="77777777" w:rsidTr="00AA093F">
        <w:tblPrEx>
          <w:tblLook w:val="0000" w:firstRow="0" w:lastRow="0" w:firstColumn="0" w:lastColumn="0" w:noHBand="0" w:noVBand="0"/>
        </w:tblPrEx>
        <w:tc>
          <w:tcPr>
            <w:tcW w:w="6237" w:type="dxa"/>
            <w:gridSpan w:val="3"/>
          </w:tcPr>
          <w:p w14:paraId="78FC96BE" w14:textId="77777777"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14:paraId="0D2FF6A1" w14:textId="77777777" w:rsidR="00404226" w:rsidRPr="00162E59" w:rsidRDefault="00404226" w:rsidP="00AA093F">
            <w:pPr>
              <w:tabs>
                <w:tab w:val="left" w:pos="9639"/>
              </w:tabs>
              <w:jc w:val="center"/>
            </w:pPr>
          </w:p>
        </w:tc>
      </w:tr>
      <w:tr w:rsidR="00404226" w:rsidRPr="00162E59" w14:paraId="737B104C" w14:textId="77777777" w:rsidTr="00AA093F">
        <w:tblPrEx>
          <w:tblLook w:val="0000" w:firstRow="0" w:lastRow="0" w:firstColumn="0" w:lastColumn="0" w:noHBand="0" w:noVBand="0"/>
        </w:tblPrEx>
        <w:tc>
          <w:tcPr>
            <w:tcW w:w="6237" w:type="dxa"/>
            <w:gridSpan w:val="3"/>
          </w:tcPr>
          <w:p w14:paraId="3E190C29" w14:textId="77777777"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14:paraId="61F44800" w14:textId="77777777" w:rsidR="00404226" w:rsidRPr="00162E59" w:rsidRDefault="00404226" w:rsidP="00AA093F">
            <w:pPr>
              <w:tabs>
                <w:tab w:val="left" w:pos="9639"/>
              </w:tabs>
              <w:jc w:val="center"/>
            </w:pPr>
          </w:p>
        </w:tc>
      </w:tr>
    </w:tbl>
    <w:p w14:paraId="532D2DD1" w14:textId="77777777" w:rsidR="00404226" w:rsidRPr="00162E59" w:rsidRDefault="00404226" w:rsidP="00404226">
      <w:pPr>
        <w:tabs>
          <w:tab w:val="left" w:pos="9639"/>
        </w:tabs>
        <w:ind w:firstLine="720"/>
        <w:jc w:val="both"/>
        <w:rPr>
          <w:szCs w:val="28"/>
        </w:rPr>
      </w:pPr>
      <w:r w:rsidRPr="00162E59">
        <w:rPr>
          <w:szCs w:val="28"/>
        </w:rPr>
        <w:t>Приложения:</w:t>
      </w:r>
    </w:p>
    <w:p w14:paraId="07438EA9" w14:textId="77777777"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5C493CE" w14:textId="77777777" w:rsidR="00404226" w:rsidRPr="00162E59" w:rsidRDefault="00404226" w:rsidP="00404226">
      <w:pPr>
        <w:jc w:val="both"/>
        <w:rPr>
          <w:rFonts w:eastAsia="MS Mincho"/>
          <w:b/>
          <w:bCs/>
          <w:sz w:val="28"/>
          <w:szCs w:val="28"/>
        </w:rPr>
      </w:pPr>
    </w:p>
    <w:p w14:paraId="21671856" w14:textId="77777777"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14:paraId="0B1D4E32" w14:textId="77777777" w:rsidR="00404226" w:rsidRPr="00162E59" w:rsidRDefault="00404226" w:rsidP="00404226">
      <w:pPr>
        <w:tabs>
          <w:tab w:val="left" w:pos="8640"/>
        </w:tabs>
        <w:jc w:val="center"/>
        <w:rPr>
          <w:i/>
        </w:rPr>
      </w:pPr>
      <w:r w:rsidRPr="00162E59">
        <w:rPr>
          <w:i/>
        </w:rPr>
        <w:t xml:space="preserve">                                                                    (наименование претендента)</w:t>
      </w:r>
    </w:p>
    <w:p w14:paraId="7E4D9B6B" w14:textId="77777777"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14:paraId="02504E1D" w14:textId="77777777"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14:paraId="5DD153C6" w14:textId="77777777" w:rsidR="00404226" w:rsidRPr="00162E59" w:rsidRDefault="00404226" w:rsidP="00404226">
      <w:pPr>
        <w:rPr>
          <w:sz w:val="28"/>
          <w:szCs w:val="28"/>
          <w:lang w:eastAsia="ru-RU"/>
        </w:rPr>
      </w:pPr>
      <w:r w:rsidRPr="00162E59">
        <w:rPr>
          <w:sz w:val="28"/>
          <w:szCs w:val="28"/>
          <w:lang w:eastAsia="ru-RU"/>
        </w:rPr>
        <w:t>«____» ____________ 20__ г.</w:t>
      </w:r>
    </w:p>
    <w:p w14:paraId="7B22BA44"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242B192B" w14:textId="77777777" w:rsidR="00404226" w:rsidRDefault="00404226" w:rsidP="00404226">
      <w:pPr>
        <w:pStyle w:val="19"/>
        <w:ind w:firstLine="0"/>
        <w:jc w:val="right"/>
        <w:outlineLvl w:val="0"/>
        <w:rPr>
          <w:b/>
          <w:i/>
          <w:iCs/>
        </w:rPr>
      </w:pPr>
      <w:r>
        <w:lastRenderedPageBreak/>
        <w:t>Приложение № 7</w:t>
      </w:r>
    </w:p>
    <w:p w14:paraId="24715C7E" w14:textId="77777777" w:rsidR="00404226" w:rsidRDefault="00404226" w:rsidP="00712640">
      <w:pPr>
        <w:pStyle w:val="19"/>
        <w:ind w:firstLine="0"/>
        <w:jc w:val="right"/>
        <w:rPr>
          <w:b/>
          <w:i/>
          <w:iCs/>
        </w:rPr>
      </w:pPr>
      <w:r>
        <w:t>к документации о закупке</w:t>
      </w:r>
    </w:p>
    <w:p w14:paraId="2BF60765" w14:textId="77777777" w:rsidR="00404226" w:rsidRDefault="00404226" w:rsidP="00404226">
      <w:pPr>
        <w:shd w:val="clear" w:color="auto" w:fill="FFFFFF"/>
        <w:suppressAutoHyphens w:val="0"/>
        <w:ind w:firstLine="709"/>
        <w:jc w:val="center"/>
        <w:rPr>
          <w:b/>
          <w:bCs/>
          <w:color w:val="222222"/>
          <w:sz w:val="28"/>
          <w:szCs w:val="28"/>
          <w:lang w:eastAsia="ru-RU"/>
        </w:rPr>
      </w:pPr>
    </w:p>
    <w:p w14:paraId="78B44E3C" w14:textId="17A82A35" w:rsidR="006B6573" w:rsidRDefault="00D30EFD" w:rsidP="002079EB">
      <w:pPr>
        <w:sectPr w:rsidR="006B6573" w:rsidSect="007C51E1">
          <w:pgSz w:w="11907" w:h="16840" w:code="9"/>
          <w:pgMar w:top="1134" w:right="851" w:bottom="1134" w:left="1418" w:header="794" w:footer="794" w:gutter="0"/>
          <w:cols w:space="720"/>
          <w:titlePg/>
          <w:docGrid w:linePitch="326"/>
        </w:sectPr>
      </w:pPr>
      <w:r>
        <w:rPr>
          <w:noProof/>
          <w:lang w:eastAsia="ru-RU"/>
        </w:rPr>
        <w:drawing>
          <wp:inline distT="0" distB="0" distL="0" distR="0" wp14:anchorId="2967DF9D" wp14:editId="7027EFE2">
            <wp:extent cx="6120130" cy="8051144"/>
            <wp:effectExtent l="0" t="0" r="0" b="7620"/>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34" cstate="print"/>
                    <a:srcRect l="27962" t="13874" r="40076" b="4846"/>
                    <a:stretch>
                      <a:fillRect/>
                    </a:stretch>
                  </pic:blipFill>
                  <pic:spPr bwMode="auto">
                    <a:xfrm>
                      <a:off x="0" y="0"/>
                      <a:ext cx="6120130" cy="8051144"/>
                    </a:xfrm>
                    <a:prstGeom prst="rect">
                      <a:avLst/>
                    </a:prstGeom>
                    <a:noFill/>
                    <a:ln w="9525">
                      <a:noFill/>
                      <a:miter lim="800000"/>
                      <a:headEnd/>
                      <a:tailEnd/>
                    </a:ln>
                  </pic:spPr>
                </pic:pic>
              </a:graphicData>
            </a:graphic>
          </wp:inline>
        </w:drawing>
      </w:r>
    </w:p>
    <w:p w14:paraId="7219C0D7" w14:textId="77777777" w:rsidR="00404226" w:rsidRPr="00712640" w:rsidRDefault="00404226" w:rsidP="00712640">
      <w:pPr>
        <w:pStyle w:val="19"/>
        <w:ind w:firstLine="0"/>
        <w:jc w:val="right"/>
        <w:outlineLvl w:val="0"/>
      </w:pPr>
      <w:r w:rsidRPr="00712640">
        <w:lastRenderedPageBreak/>
        <w:t>Приложение № 8</w:t>
      </w:r>
    </w:p>
    <w:p w14:paraId="6107F11D" w14:textId="77777777" w:rsidR="00404226" w:rsidRPr="008522E8" w:rsidRDefault="00404226" w:rsidP="00404226">
      <w:pPr>
        <w:pStyle w:val="af9"/>
        <w:ind w:firstLine="0"/>
        <w:jc w:val="right"/>
        <w:rPr>
          <w:rFonts w:eastAsia="Times New Roman"/>
          <w:sz w:val="32"/>
          <w:szCs w:val="28"/>
        </w:rPr>
      </w:pPr>
      <w:r>
        <w:rPr>
          <w:sz w:val="28"/>
        </w:rPr>
        <w:t>к документации о закупке</w:t>
      </w:r>
    </w:p>
    <w:p w14:paraId="08B9CCDD" w14:textId="77777777" w:rsidR="00404226" w:rsidRDefault="00404226" w:rsidP="00404226">
      <w:pPr>
        <w:pStyle w:val="af9"/>
        <w:ind w:firstLine="0"/>
        <w:jc w:val="left"/>
        <w:rPr>
          <w:rFonts w:eastAsia="Times New Roman"/>
          <w:sz w:val="28"/>
          <w:szCs w:val="28"/>
        </w:rPr>
      </w:pPr>
    </w:p>
    <w:p w14:paraId="5AF50044" w14:textId="77777777" w:rsidR="00404226" w:rsidRPr="00193D5D" w:rsidRDefault="00404226" w:rsidP="00404226">
      <w:pPr>
        <w:pStyle w:val="2"/>
        <w:spacing w:before="0" w:after="0"/>
        <w:jc w:val="center"/>
        <w:rPr>
          <w:rFonts w:cs="Times New Roman"/>
          <w:iCs w:val="0"/>
          <w:sz w:val="36"/>
          <w:szCs w:val="36"/>
        </w:rPr>
      </w:pPr>
      <w:r>
        <w:rPr>
          <w:rFonts w:cs="Times New Roman"/>
          <w:iCs w:val="0"/>
          <w:sz w:val="36"/>
          <w:szCs w:val="36"/>
        </w:rPr>
        <w:t>Техническое предложение</w:t>
      </w:r>
    </w:p>
    <w:p w14:paraId="04182392" w14:textId="77777777" w:rsidR="00404226" w:rsidRPr="00C72FD7" w:rsidRDefault="00404226" w:rsidP="00404226"/>
    <w:p w14:paraId="2D195CF9" w14:textId="5FC0A4E9" w:rsidR="00404226" w:rsidRDefault="00404226" w:rsidP="00404226">
      <w:pPr>
        <w:rPr>
          <w:sz w:val="28"/>
          <w:szCs w:val="28"/>
        </w:rPr>
      </w:pPr>
      <w:r>
        <w:rPr>
          <w:sz w:val="28"/>
          <w:szCs w:val="28"/>
        </w:rPr>
        <w:t xml:space="preserve">«____» </w:t>
      </w:r>
      <w:r w:rsidR="0000646D">
        <w:rPr>
          <w:sz w:val="28"/>
          <w:szCs w:val="28"/>
        </w:rPr>
        <w:t xml:space="preserve">_________ 201_ г.        </w:t>
      </w:r>
      <w:r w:rsidR="0086083D" w:rsidRPr="0086083D">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00646D">
        <w:rPr>
          <w:sz w:val="28"/>
          <w:szCs w:val="28"/>
        </w:rPr>
        <w:t>-ЦКПЗС</w:t>
      </w:r>
      <w:r>
        <w:rPr>
          <w:sz w:val="28"/>
          <w:szCs w:val="28"/>
        </w:rPr>
        <w:t>-</w:t>
      </w:r>
      <w:r w:rsidR="0086083D">
        <w:rPr>
          <w:sz w:val="28"/>
          <w:szCs w:val="28"/>
        </w:rPr>
        <w:t>19</w:t>
      </w:r>
      <w:r>
        <w:rPr>
          <w:sz w:val="28"/>
          <w:szCs w:val="28"/>
        </w:rPr>
        <w:t>-___</w:t>
      </w:r>
    </w:p>
    <w:p w14:paraId="41109A7E" w14:textId="77777777" w:rsidR="00404226" w:rsidRPr="008F1253" w:rsidRDefault="00404226" w:rsidP="0040422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503AC0A" w14:textId="77777777" w:rsidR="00404226" w:rsidRDefault="00404226" w:rsidP="00404226"/>
    <w:p w14:paraId="68EBD46C" w14:textId="77777777" w:rsidR="00404226" w:rsidRPr="0065769F" w:rsidRDefault="00404226" w:rsidP="00404226">
      <w:pPr>
        <w:rPr>
          <w:sz w:val="28"/>
          <w:szCs w:val="28"/>
        </w:rPr>
      </w:pPr>
      <w:r>
        <w:rPr>
          <w:sz w:val="28"/>
          <w:szCs w:val="28"/>
        </w:rPr>
        <w:t>__________________________________________________________________</w:t>
      </w:r>
    </w:p>
    <w:p w14:paraId="3A411671" w14:textId="77777777" w:rsidR="00404226" w:rsidRPr="003E7259" w:rsidRDefault="00404226" w:rsidP="00404226">
      <w:pPr>
        <w:ind w:firstLine="3"/>
        <w:jc w:val="center"/>
        <w:rPr>
          <w:bCs/>
          <w:i/>
        </w:rPr>
      </w:pPr>
      <w:r>
        <w:rPr>
          <w:bCs/>
          <w:i/>
        </w:rPr>
        <w:t>(Полное наименование п</w:t>
      </w:r>
      <w:r>
        <w:rPr>
          <w:i/>
        </w:rPr>
        <w:t>ретендента</w:t>
      </w:r>
      <w:r>
        <w:rPr>
          <w:bCs/>
          <w:i/>
        </w:rPr>
        <w:t>)</w:t>
      </w:r>
    </w:p>
    <w:tbl>
      <w:tblPr>
        <w:tblW w:w="4979" w:type="pct"/>
        <w:tblLayout w:type="fixed"/>
        <w:tblLook w:val="0000" w:firstRow="0" w:lastRow="0" w:firstColumn="0" w:lastColumn="0" w:noHBand="0" w:noVBand="0"/>
      </w:tblPr>
      <w:tblGrid>
        <w:gridCol w:w="581"/>
        <w:gridCol w:w="5340"/>
        <w:gridCol w:w="2228"/>
        <w:gridCol w:w="1664"/>
      </w:tblGrid>
      <w:tr w:rsidR="00404226" w:rsidRPr="002B35E3" w14:paraId="3ECD9269" w14:textId="77777777" w:rsidTr="00AA093F">
        <w:trPr>
          <w:trHeight w:val="1559"/>
        </w:trPr>
        <w:tc>
          <w:tcPr>
            <w:tcW w:w="296" w:type="pct"/>
            <w:tcBorders>
              <w:top w:val="single" w:sz="4" w:space="0" w:color="auto"/>
              <w:left w:val="single" w:sz="4" w:space="0" w:color="auto"/>
              <w:bottom w:val="single" w:sz="4" w:space="0" w:color="auto"/>
              <w:right w:val="single" w:sz="4" w:space="0" w:color="auto"/>
            </w:tcBorders>
            <w:vAlign w:val="center"/>
          </w:tcPr>
          <w:p w14:paraId="6E06B368" w14:textId="77777777" w:rsidR="00404226" w:rsidRPr="002B35E3" w:rsidRDefault="00404226" w:rsidP="00AA093F">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14:paraId="121D8C21" w14:textId="77777777" w:rsidR="00404226" w:rsidRPr="002B35E3" w:rsidRDefault="00404226" w:rsidP="00AA093F">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14:paraId="12957E52" w14:textId="77777777" w:rsidR="00404226" w:rsidRPr="002B35E3" w:rsidRDefault="00404226" w:rsidP="00AA093F">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14:paraId="0C1BC956" w14:textId="77777777" w:rsidR="00404226" w:rsidRPr="002B35E3" w:rsidRDefault="00404226" w:rsidP="00AA093F">
            <w:pPr>
              <w:jc w:val="center"/>
            </w:pPr>
            <w:r>
              <w:t>Гарантийный срок, мес.</w:t>
            </w:r>
          </w:p>
          <w:p w14:paraId="2107AEE7" w14:textId="77777777" w:rsidR="00404226" w:rsidRPr="002B35E3" w:rsidRDefault="00404226" w:rsidP="00AA093F">
            <w:pPr>
              <w:jc w:val="center"/>
            </w:pPr>
          </w:p>
        </w:tc>
      </w:tr>
      <w:tr w:rsidR="00404226" w:rsidRPr="002B35E3" w14:paraId="2F6EE4C2" w14:textId="77777777" w:rsidTr="00AA093F">
        <w:trPr>
          <w:trHeight w:val="255"/>
        </w:trPr>
        <w:tc>
          <w:tcPr>
            <w:tcW w:w="296" w:type="pct"/>
            <w:tcBorders>
              <w:top w:val="nil"/>
              <w:left w:val="single" w:sz="4" w:space="0" w:color="auto"/>
              <w:bottom w:val="single" w:sz="4" w:space="0" w:color="auto"/>
              <w:right w:val="single" w:sz="4" w:space="0" w:color="auto"/>
            </w:tcBorders>
            <w:noWrap/>
            <w:vAlign w:val="bottom"/>
          </w:tcPr>
          <w:p w14:paraId="6F768C5A" w14:textId="77777777" w:rsidR="00404226" w:rsidRPr="002B35E3" w:rsidRDefault="00404226" w:rsidP="00AA093F">
            <w:pPr>
              <w:jc w:val="center"/>
            </w:pPr>
            <w:r>
              <w:t>1</w:t>
            </w:r>
          </w:p>
        </w:tc>
        <w:tc>
          <w:tcPr>
            <w:tcW w:w="2720" w:type="pct"/>
            <w:tcBorders>
              <w:top w:val="nil"/>
              <w:left w:val="nil"/>
              <w:bottom w:val="single" w:sz="4" w:space="0" w:color="auto"/>
              <w:right w:val="single" w:sz="4" w:space="0" w:color="auto"/>
            </w:tcBorders>
            <w:noWrap/>
            <w:vAlign w:val="bottom"/>
          </w:tcPr>
          <w:p w14:paraId="31F33A1A" w14:textId="77777777" w:rsidR="00404226" w:rsidRPr="002B35E3" w:rsidRDefault="00404226" w:rsidP="00AA093F">
            <w:pPr>
              <w:jc w:val="center"/>
            </w:pPr>
            <w:r>
              <w:t>2</w:t>
            </w:r>
          </w:p>
        </w:tc>
        <w:tc>
          <w:tcPr>
            <w:tcW w:w="1135" w:type="pct"/>
            <w:tcBorders>
              <w:top w:val="single" w:sz="4" w:space="0" w:color="auto"/>
              <w:left w:val="nil"/>
              <w:bottom w:val="single" w:sz="4" w:space="0" w:color="auto"/>
              <w:right w:val="single" w:sz="4" w:space="0" w:color="auto"/>
            </w:tcBorders>
          </w:tcPr>
          <w:p w14:paraId="5B08D661" w14:textId="77777777" w:rsidR="00404226" w:rsidRPr="002B35E3" w:rsidRDefault="00404226" w:rsidP="00AA093F">
            <w:pPr>
              <w:jc w:val="center"/>
            </w:pPr>
            <w:r>
              <w:t>4</w:t>
            </w:r>
          </w:p>
        </w:tc>
        <w:tc>
          <w:tcPr>
            <w:tcW w:w="848" w:type="pct"/>
            <w:tcBorders>
              <w:top w:val="single" w:sz="4" w:space="0" w:color="auto"/>
              <w:left w:val="nil"/>
              <w:bottom w:val="single" w:sz="4" w:space="0" w:color="auto"/>
              <w:right w:val="single" w:sz="4" w:space="0" w:color="auto"/>
            </w:tcBorders>
            <w:noWrap/>
            <w:vAlign w:val="bottom"/>
          </w:tcPr>
          <w:p w14:paraId="7D152665" w14:textId="77777777" w:rsidR="00404226" w:rsidRPr="002B35E3" w:rsidRDefault="00404226" w:rsidP="00AA093F">
            <w:pPr>
              <w:jc w:val="center"/>
            </w:pPr>
            <w:r>
              <w:t>5</w:t>
            </w:r>
          </w:p>
        </w:tc>
      </w:tr>
      <w:tr w:rsidR="00404226" w:rsidRPr="002B35E3" w14:paraId="79A0487D" w14:textId="77777777" w:rsidTr="00AA093F">
        <w:trPr>
          <w:trHeight w:val="315"/>
        </w:trPr>
        <w:tc>
          <w:tcPr>
            <w:tcW w:w="296" w:type="pct"/>
            <w:tcBorders>
              <w:top w:val="nil"/>
              <w:left w:val="single" w:sz="4" w:space="0" w:color="auto"/>
              <w:bottom w:val="single" w:sz="4" w:space="0" w:color="auto"/>
              <w:right w:val="single" w:sz="4" w:space="0" w:color="auto"/>
            </w:tcBorders>
            <w:noWrap/>
            <w:vAlign w:val="bottom"/>
          </w:tcPr>
          <w:p w14:paraId="4C4AA7E3" w14:textId="68686429" w:rsidR="00404226" w:rsidRPr="002B35E3" w:rsidRDefault="00D30EFD" w:rsidP="00AA093F">
            <w:pPr>
              <w:jc w:val="center"/>
            </w:pPr>
            <w:r>
              <w:t>1</w:t>
            </w:r>
          </w:p>
        </w:tc>
        <w:tc>
          <w:tcPr>
            <w:tcW w:w="2720" w:type="pct"/>
            <w:tcBorders>
              <w:top w:val="nil"/>
              <w:left w:val="nil"/>
              <w:bottom w:val="single" w:sz="4" w:space="0" w:color="auto"/>
              <w:right w:val="single" w:sz="4" w:space="0" w:color="auto"/>
            </w:tcBorders>
            <w:noWrap/>
            <w:vAlign w:val="bottom"/>
          </w:tcPr>
          <w:p w14:paraId="1045811E" w14:textId="7EADB0E6" w:rsidR="00404226" w:rsidRPr="007770E9" w:rsidRDefault="00D30EFD" w:rsidP="00AA093F">
            <w:pPr>
              <w:jc w:val="both"/>
            </w:pPr>
            <w:r>
              <w:t>Т</w:t>
            </w:r>
            <w:r w:rsidRPr="00310065">
              <w:t>екущ</w:t>
            </w:r>
            <w:r>
              <w:t>ий ремонт</w:t>
            </w:r>
            <w:r w:rsidRPr="00310065">
              <w:t xml:space="preserve">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tc>
        <w:tc>
          <w:tcPr>
            <w:tcW w:w="1135" w:type="pct"/>
            <w:tcBorders>
              <w:top w:val="single" w:sz="4" w:space="0" w:color="auto"/>
              <w:left w:val="nil"/>
              <w:bottom w:val="single" w:sz="4" w:space="0" w:color="auto"/>
              <w:right w:val="single" w:sz="4" w:space="0" w:color="auto"/>
            </w:tcBorders>
            <w:vAlign w:val="center"/>
          </w:tcPr>
          <w:p w14:paraId="55772314" w14:textId="77777777" w:rsidR="00404226" w:rsidRPr="002B35E3" w:rsidRDefault="00404226" w:rsidP="00AA093F">
            <w:pPr>
              <w:jc w:val="center"/>
            </w:pPr>
          </w:p>
        </w:tc>
        <w:tc>
          <w:tcPr>
            <w:tcW w:w="848" w:type="pct"/>
            <w:tcBorders>
              <w:top w:val="nil"/>
              <w:left w:val="nil"/>
              <w:bottom w:val="single" w:sz="4" w:space="0" w:color="auto"/>
              <w:right w:val="single" w:sz="4" w:space="0" w:color="auto"/>
            </w:tcBorders>
            <w:noWrap/>
            <w:vAlign w:val="center"/>
          </w:tcPr>
          <w:p w14:paraId="5689A588" w14:textId="77777777" w:rsidR="00404226" w:rsidRPr="002B35E3" w:rsidRDefault="00404226" w:rsidP="00AA093F">
            <w:pPr>
              <w:jc w:val="center"/>
            </w:pPr>
          </w:p>
        </w:tc>
      </w:tr>
    </w:tbl>
    <w:p w14:paraId="1509EDCE" w14:textId="77777777" w:rsidR="00404226" w:rsidRDefault="00404226" w:rsidP="00404226">
      <w:pPr>
        <w:rPr>
          <w:b/>
          <w:bCs/>
          <w:sz w:val="28"/>
          <w:szCs w:val="28"/>
        </w:rPr>
      </w:pPr>
    </w:p>
    <w:p w14:paraId="38F4BE32" w14:textId="77777777" w:rsidR="00404226" w:rsidRPr="000347E3" w:rsidRDefault="00404226" w:rsidP="00404226">
      <w:pPr>
        <w:jc w:val="center"/>
        <w:rPr>
          <w:b/>
          <w:bCs/>
          <w:sz w:val="28"/>
          <w:szCs w:val="28"/>
        </w:rPr>
      </w:pPr>
      <w:r w:rsidRPr="000347E3">
        <w:rPr>
          <w:b/>
          <w:bCs/>
          <w:sz w:val="28"/>
          <w:szCs w:val="28"/>
        </w:rPr>
        <w:t xml:space="preserve">Наименование </w:t>
      </w:r>
      <w:r>
        <w:rPr>
          <w:b/>
          <w:bCs/>
          <w:sz w:val="28"/>
          <w:szCs w:val="28"/>
        </w:rPr>
        <w:t>и количество товара (работы, услуги)</w:t>
      </w:r>
    </w:p>
    <w:p w14:paraId="20314D26" w14:textId="77777777" w:rsidR="00404226" w:rsidRPr="000347E3" w:rsidRDefault="00404226" w:rsidP="00404226">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404226" w:rsidRPr="000347E3" w14:paraId="6FE5E9FB" w14:textId="77777777" w:rsidTr="00AA093F">
        <w:trPr>
          <w:trHeight w:val="20"/>
          <w:tblHeader/>
        </w:trPr>
        <w:tc>
          <w:tcPr>
            <w:tcW w:w="551" w:type="dxa"/>
            <w:vAlign w:val="center"/>
          </w:tcPr>
          <w:p w14:paraId="1E695B23" w14:textId="77777777" w:rsidR="00404226" w:rsidRPr="002B35E3" w:rsidRDefault="00404226" w:rsidP="00AA093F">
            <w:pPr>
              <w:jc w:val="center"/>
            </w:pPr>
            <w:r>
              <w:t>№ п/п</w:t>
            </w:r>
          </w:p>
        </w:tc>
        <w:tc>
          <w:tcPr>
            <w:tcW w:w="4660" w:type="dxa"/>
            <w:vAlign w:val="center"/>
          </w:tcPr>
          <w:p w14:paraId="4ADA0742" w14:textId="77777777" w:rsidR="00404226" w:rsidRPr="00566654" w:rsidRDefault="00404226" w:rsidP="00AA093F">
            <w:pPr>
              <w:jc w:val="center"/>
              <w:rPr>
                <w:bCs/>
              </w:rPr>
            </w:pPr>
            <w:r w:rsidRPr="00566654">
              <w:rPr>
                <w:bCs/>
              </w:rPr>
              <w:t>Наименование единичной расценки</w:t>
            </w:r>
          </w:p>
        </w:tc>
        <w:tc>
          <w:tcPr>
            <w:tcW w:w="2268" w:type="dxa"/>
            <w:vAlign w:val="center"/>
          </w:tcPr>
          <w:p w14:paraId="29555C00" w14:textId="77777777" w:rsidR="00404226" w:rsidRPr="00566654" w:rsidRDefault="00404226" w:rsidP="00AA093F">
            <w:pPr>
              <w:rPr>
                <w:bCs/>
              </w:rPr>
            </w:pPr>
            <w:r w:rsidRPr="00566654">
              <w:rPr>
                <w:bCs/>
              </w:rPr>
              <w:t>Единица измерения</w:t>
            </w:r>
          </w:p>
        </w:tc>
        <w:tc>
          <w:tcPr>
            <w:tcW w:w="2410" w:type="dxa"/>
            <w:vAlign w:val="center"/>
          </w:tcPr>
          <w:p w14:paraId="4AB72A7D" w14:textId="77777777" w:rsidR="00404226" w:rsidRPr="00566654" w:rsidRDefault="00404226" w:rsidP="00AA093F">
            <w:pPr>
              <w:jc w:val="center"/>
              <w:rPr>
                <w:bCs/>
              </w:rPr>
            </w:pPr>
            <w:r>
              <w:rPr>
                <w:bCs/>
              </w:rPr>
              <w:t>Количество</w:t>
            </w:r>
          </w:p>
        </w:tc>
      </w:tr>
      <w:tr w:rsidR="00404226" w:rsidRPr="000347E3" w14:paraId="009491DE" w14:textId="77777777" w:rsidTr="00AA093F">
        <w:trPr>
          <w:trHeight w:val="20"/>
          <w:tblHeader/>
        </w:trPr>
        <w:tc>
          <w:tcPr>
            <w:tcW w:w="551" w:type="dxa"/>
            <w:vAlign w:val="center"/>
          </w:tcPr>
          <w:p w14:paraId="624E2397" w14:textId="77777777" w:rsidR="00404226" w:rsidRPr="000347E3" w:rsidRDefault="00404226" w:rsidP="00AA093F">
            <w:pPr>
              <w:ind w:firstLine="708"/>
              <w:rPr>
                <w:bCs/>
                <w:sz w:val="28"/>
                <w:szCs w:val="28"/>
              </w:rPr>
            </w:pPr>
            <w:r w:rsidRPr="000347E3">
              <w:rPr>
                <w:bCs/>
                <w:sz w:val="28"/>
                <w:szCs w:val="28"/>
              </w:rPr>
              <w:t>1</w:t>
            </w:r>
          </w:p>
        </w:tc>
        <w:tc>
          <w:tcPr>
            <w:tcW w:w="4660" w:type="dxa"/>
            <w:vAlign w:val="center"/>
          </w:tcPr>
          <w:p w14:paraId="6AB836CA" w14:textId="77777777" w:rsidR="00404226" w:rsidRPr="000347E3" w:rsidRDefault="00404226" w:rsidP="00AA093F">
            <w:pPr>
              <w:ind w:firstLine="708"/>
              <w:rPr>
                <w:bCs/>
                <w:sz w:val="28"/>
                <w:szCs w:val="28"/>
              </w:rPr>
            </w:pPr>
          </w:p>
        </w:tc>
        <w:tc>
          <w:tcPr>
            <w:tcW w:w="2268" w:type="dxa"/>
            <w:vAlign w:val="center"/>
          </w:tcPr>
          <w:p w14:paraId="381AC28B" w14:textId="77777777" w:rsidR="00404226" w:rsidRPr="000347E3" w:rsidRDefault="00404226" w:rsidP="00AA093F">
            <w:pPr>
              <w:ind w:firstLine="708"/>
              <w:rPr>
                <w:bCs/>
                <w:sz w:val="28"/>
                <w:szCs w:val="28"/>
              </w:rPr>
            </w:pPr>
          </w:p>
        </w:tc>
        <w:tc>
          <w:tcPr>
            <w:tcW w:w="2410" w:type="dxa"/>
          </w:tcPr>
          <w:p w14:paraId="75A61C32" w14:textId="77777777" w:rsidR="00404226" w:rsidRPr="000347E3" w:rsidRDefault="00404226" w:rsidP="00AA093F">
            <w:pPr>
              <w:ind w:firstLine="708"/>
              <w:rPr>
                <w:bCs/>
                <w:sz w:val="28"/>
                <w:szCs w:val="28"/>
              </w:rPr>
            </w:pPr>
          </w:p>
        </w:tc>
      </w:tr>
      <w:tr w:rsidR="00404226" w:rsidRPr="000347E3" w14:paraId="2B7488E5" w14:textId="77777777" w:rsidTr="00AA093F">
        <w:trPr>
          <w:trHeight w:val="20"/>
          <w:tblHeader/>
        </w:trPr>
        <w:tc>
          <w:tcPr>
            <w:tcW w:w="551" w:type="dxa"/>
            <w:vAlign w:val="center"/>
          </w:tcPr>
          <w:p w14:paraId="5EACB41C" w14:textId="77777777" w:rsidR="00404226" w:rsidRPr="000347E3" w:rsidRDefault="00404226" w:rsidP="00AA093F">
            <w:pPr>
              <w:ind w:firstLine="708"/>
              <w:rPr>
                <w:bCs/>
                <w:sz w:val="28"/>
                <w:szCs w:val="28"/>
              </w:rPr>
            </w:pPr>
            <w:r w:rsidRPr="000347E3">
              <w:rPr>
                <w:bCs/>
                <w:sz w:val="28"/>
                <w:szCs w:val="28"/>
              </w:rPr>
              <w:t>2</w:t>
            </w:r>
          </w:p>
        </w:tc>
        <w:tc>
          <w:tcPr>
            <w:tcW w:w="4660" w:type="dxa"/>
            <w:vAlign w:val="center"/>
          </w:tcPr>
          <w:p w14:paraId="2286746F" w14:textId="77777777" w:rsidR="00404226" w:rsidRPr="000347E3" w:rsidRDefault="00404226" w:rsidP="00AA093F">
            <w:pPr>
              <w:ind w:firstLine="708"/>
              <w:rPr>
                <w:bCs/>
                <w:sz w:val="28"/>
                <w:szCs w:val="28"/>
              </w:rPr>
            </w:pPr>
          </w:p>
        </w:tc>
        <w:tc>
          <w:tcPr>
            <w:tcW w:w="2268" w:type="dxa"/>
            <w:vAlign w:val="center"/>
          </w:tcPr>
          <w:p w14:paraId="1B2D9899" w14:textId="77777777" w:rsidR="00404226" w:rsidRPr="000347E3" w:rsidRDefault="00404226" w:rsidP="00AA093F">
            <w:pPr>
              <w:ind w:firstLine="708"/>
              <w:rPr>
                <w:bCs/>
                <w:sz w:val="28"/>
                <w:szCs w:val="28"/>
              </w:rPr>
            </w:pPr>
          </w:p>
        </w:tc>
        <w:tc>
          <w:tcPr>
            <w:tcW w:w="2410" w:type="dxa"/>
          </w:tcPr>
          <w:p w14:paraId="3F43E9FE" w14:textId="77777777" w:rsidR="00404226" w:rsidRPr="000347E3" w:rsidRDefault="00404226" w:rsidP="00AA093F">
            <w:pPr>
              <w:ind w:firstLine="708"/>
              <w:rPr>
                <w:bCs/>
                <w:sz w:val="28"/>
                <w:szCs w:val="28"/>
              </w:rPr>
            </w:pPr>
          </w:p>
        </w:tc>
      </w:tr>
      <w:tr w:rsidR="00404226" w:rsidRPr="000347E3" w14:paraId="5AEC0D9E" w14:textId="77777777" w:rsidTr="00AA093F">
        <w:trPr>
          <w:trHeight w:val="20"/>
          <w:tblHeader/>
        </w:trPr>
        <w:tc>
          <w:tcPr>
            <w:tcW w:w="551" w:type="dxa"/>
            <w:vAlign w:val="center"/>
          </w:tcPr>
          <w:p w14:paraId="30B487F1" w14:textId="77777777" w:rsidR="00404226" w:rsidRPr="000347E3" w:rsidRDefault="00404226" w:rsidP="00AA093F">
            <w:pPr>
              <w:ind w:firstLine="708"/>
              <w:rPr>
                <w:bCs/>
                <w:sz w:val="28"/>
                <w:szCs w:val="28"/>
              </w:rPr>
            </w:pPr>
            <w:r w:rsidRPr="000347E3">
              <w:rPr>
                <w:bCs/>
                <w:sz w:val="28"/>
                <w:szCs w:val="28"/>
              </w:rPr>
              <w:t>…</w:t>
            </w:r>
          </w:p>
        </w:tc>
        <w:tc>
          <w:tcPr>
            <w:tcW w:w="4660" w:type="dxa"/>
            <w:vAlign w:val="center"/>
          </w:tcPr>
          <w:p w14:paraId="18CFFEB9" w14:textId="77777777" w:rsidR="00404226" w:rsidRPr="000347E3" w:rsidRDefault="00404226" w:rsidP="00AA093F">
            <w:pPr>
              <w:ind w:firstLine="708"/>
              <w:rPr>
                <w:bCs/>
                <w:sz w:val="28"/>
                <w:szCs w:val="28"/>
              </w:rPr>
            </w:pPr>
          </w:p>
        </w:tc>
        <w:tc>
          <w:tcPr>
            <w:tcW w:w="2268" w:type="dxa"/>
            <w:vAlign w:val="center"/>
          </w:tcPr>
          <w:p w14:paraId="7E6BAE55" w14:textId="77777777" w:rsidR="00404226" w:rsidRPr="000347E3" w:rsidRDefault="00404226" w:rsidP="00AA093F">
            <w:pPr>
              <w:ind w:firstLine="708"/>
              <w:rPr>
                <w:bCs/>
                <w:sz w:val="28"/>
                <w:szCs w:val="28"/>
              </w:rPr>
            </w:pPr>
          </w:p>
        </w:tc>
        <w:tc>
          <w:tcPr>
            <w:tcW w:w="2410" w:type="dxa"/>
          </w:tcPr>
          <w:p w14:paraId="040BFCC0" w14:textId="77777777" w:rsidR="00404226" w:rsidRPr="000347E3" w:rsidRDefault="00404226" w:rsidP="00AA093F">
            <w:pPr>
              <w:ind w:firstLine="708"/>
              <w:rPr>
                <w:bCs/>
                <w:sz w:val="28"/>
                <w:szCs w:val="28"/>
              </w:rPr>
            </w:pPr>
          </w:p>
        </w:tc>
      </w:tr>
    </w:tbl>
    <w:p w14:paraId="2CD34542" w14:textId="77777777" w:rsidR="00404226" w:rsidRPr="000347E3" w:rsidRDefault="00404226" w:rsidP="00404226">
      <w:pPr>
        <w:ind w:firstLine="708"/>
        <w:rPr>
          <w:bCs/>
          <w:sz w:val="28"/>
          <w:szCs w:val="28"/>
        </w:rPr>
      </w:pPr>
    </w:p>
    <w:p w14:paraId="4014CD2B" w14:textId="77777777" w:rsidR="00404226" w:rsidRPr="0065769F" w:rsidRDefault="00404226" w:rsidP="00404226">
      <w:pPr>
        <w:ind w:firstLine="708"/>
        <w:rPr>
          <w:bCs/>
          <w:sz w:val="28"/>
          <w:szCs w:val="28"/>
        </w:rPr>
      </w:pPr>
    </w:p>
    <w:p w14:paraId="790FBC71" w14:textId="77777777" w:rsidR="00404226" w:rsidRDefault="00404226" w:rsidP="00404226">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14:paraId="6BBD2260" w14:textId="77777777" w:rsidR="00404226" w:rsidRPr="00721D0D" w:rsidRDefault="00404226" w:rsidP="00404226">
      <w:pPr>
        <w:pStyle w:val="afc"/>
        <w:ind w:firstLine="709"/>
        <w:jc w:val="both"/>
        <w:rPr>
          <w:i/>
          <w:sz w:val="24"/>
          <w:szCs w:val="24"/>
        </w:rPr>
      </w:pPr>
      <w:r>
        <w:rPr>
          <w:i/>
          <w:sz w:val="24"/>
          <w:szCs w:val="24"/>
        </w:rPr>
        <w:t>(заполняется претендентом при необходимости).</w:t>
      </w:r>
    </w:p>
    <w:p w14:paraId="51DCA94C" w14:textId="77777777" w:rsidR="00404226" w:rsidRDefault="00404226" w:rsidP="00404226">
      <w:pPr>
        <w:pStyle w:val="afc"/>
        <w:jc w:val="both"/>
        <w:rPr>
          <w:szCs w:val="28"/>
        </w:rPr>
      </w:pPr>
    </w:p>
    <w:p w14:paraId="19579C28" w14:textId="77777777" w:rsidR="00404226" w:rsidRDefault="00404226" w:rsidP="00404226">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14:paraId="1737EFF7" w14:textId="77777777" w:rsidR="00334749" w:rsidRDefault="00334749" w:rsidP="00334749">
      <w:pPr>
        <w:jc w:val="both"/>
        <w:rPr>
          <w:i/>
          <w:sz w:val="28"/>
          <w:szCs w:val="28"/>
        </w:rPr>
      </w:pPr>
    </w:p>
    <w:p w14:paraId="34726783" w14:textId="77777777" w:rsidR="00334749" w:rsidRPr="00124134" w:rsidRDefault="00334749" w:rsidP="00334749">
      <w:pPr>
        <w:jc w:val="both"/>
        <w:rPr>
          <w:b/>
          <w:i/>
          <w:sz w:val="40"/>
          <w:szCs w:val="40"/>
        </w:rPr>
      </w:pPr>
      <w:r w:rsidRPr="00124134">
        <w:rPr>
          <w:b/>
          <w:i/>
          <w:sz w:val="40"/>
          <w:szCs w:val="40"/>
        </w:rPr>
        <w:t xml:space="preserve">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w:t>
      </w:r>
      <w:r w:rsidRPr="00124134">
        <w:rPr>
          <w:b/>
          <w:i/>
          <w:sz w:val="40"/>
          <w:szCs w:val="40"/>
        </w:rPr>
        <w:lastRenderedPageBreak/>
        <w:t>установленным в настоящей документации о закупке и/или о ценовом предложении</w:t>
      </w:r>
      <w:r>
        <w:rPr>
          <w:b/>
          <w:i/>
          <w:sz w:val="40"/>
          <w:szCs w:val="40"/>
        </w:rPr>
        <w:t>.</w:t>
      </w:r>
    </w:p>
    <w:p w14:paraId="57FD88B5" w14:textId="77777777" w:rsidR="00334749" w:rsidRPr="00151CBC" w:rsidRDefault="00334749" w:rsidP="00334749">
      <w:pPr>
        <w:jc w:val="both"/>
        <w:rPr>
          <w:i/>
          <w:sz w:val="28"/>
          <w:szCs w:val="28"/>
        </w:rPr>
      </w:pPr>
    </w:p>
    <w:sectPr w:rsidR="00334749" w:rsidRPr="00151CB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A68A0" w14:textId="77777777" w:rsidR="0000646D" w:rsidRDefault="0000646D">
      <w:r>
        <w:separator/>
      </w:r>
    </w:p>
  </w:endnote>
  <w:endnote w:type="continuationSeparator" w:id="0">
    <w:p w14:paraId="1084F9D1" w14:textId="77777777" w:rsidR="0000646D" w:rsidRDefault="0000646D">
      <w:r>
        <w:continuationSeparator/>
      </w:r>
    </w:p>
  </w:endnote>
  <w:endnote w:type="continuationNotice" w:id="1">
    <w:p w14:paraId="701CDBAE" w14:textId="77777777" w:rsidR="0000646D" w:rsidRDefault="00006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E" w14:textId="77777777" w:rsidR="0000646D" w:rsidRDefault="0000646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AF904F" w14:textId="77777777" w:rsidR="0000646D" w:rsidRDefault="0000646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50" w14:textId="77777777" w:rsidR="0000646D" w:rsidRDefault="0000646D">
    <w:pPr>
      <w:pStyle w:val="afd"/>
      <w:jc w:val="center"/>
    </w:pPr>
  </w:p>
  <w:p w14:paraId="38AF9051" w14:textId="77777777" w:rsidR="0000646D" w:rsidRDefault="0000646D"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0026" w14:textId="77777777" w:rsidR="0000646D" w:rsidRDefault="0000646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199F3" w14:textId="77777777" w:rsidR="0000646D" w:rsidRDefault="0000646D">
      <w:r>
        <w:separator/>
      </w:r>
    </w:p>
  </w:footnote>
  <w:footnote w:type="continuationSeparator" w:id="0">
    <w:p w14:paraId="46445853" w14:textId="77777777" w:rsidR="0000646D" w:rsidRDefault="0000646D">
      <w:r>
        <w:continuationSeparator/>
      </w:r>
    </w:p>
  </w:footnote>
  <w:footnote w:type="continuationNotice" w:id="1">
    <w:p w14:paraId="7A5B5BA7" w14:textId="77777777" w:rsidR="0000646D" w:rsidRDefault="0000646D"/>
  </w:footnote>
  <w:footnote w:id="2">
    <w:p w14:paraId="6A811FE9" w14:textId="77777777" w:rsidR="0000646D" w:rsidRDefault="0000646D"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76B22946" w14:textId="77777777" w:rsidR="0000646D" w:rsidRDefault="0000646D" w:rsidP="00404226">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2BE65765" w14:textId="77777777" w:rsidR="0000646D" w:rsidRDefault="0000646D"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3EB385FF" w14:textId="77777777" w:rsidR="0000646D" w:rsidRDefault="0000646D" w:rsidP="00404226">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08286C58" w14:textId="77777777" w:rsidR="0000646D" w:rsidRDefault="0000646D" w:rsidP="00404226">
      <w:pPr>
        <w:pStyle w:val="afe"/>
      </w:pPr>
      <w:r>
        <w:rPr>
          <w:rStyle w:val="af6"/>
        </w:rPr>
        <w:footnoteRef/>
      </w:r>
      <w:r>
        <w:t xml:space="preserve"> Пункты 12-16 настоящей формы заполняются на усмотрение претендента.</w:t>
      </w:r>
    </w:p>
  </w:footnote>
  <w:footnote w:id="7">
    <w:p w14:paraId="273AEFB2" w14:textId="77777777" w:rsidR="0000646D" w:rsidRDefault="0000646D" w:rsidP="00404226">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14:paraId="4AA77298" w14:textId="77777777" w:rsidR="0000646D" w:rsidRDefault="0000646D" w:rsidP="00E822BF">
      <w:pPr>
        <w:pStyle w:val="afe"/>
      </w:pPr>
      <w:r>
        <w:rPr>
          <w:rStyle w:val="af6"/>
        </w:rPr>
        <w:footnoteRef/>
      </w:r>
      <w:r>
        <w:t xml:space="preserve"> </w:t>
      </w:r>
      <w:r>
        <w:rPr>
          <w:sz w:val="16"/>
          <w:szCs w:val="16"/>
        </w:rPr>
        <w:t>Варианты оплаты определяются в соответствии с утвержденными в ПАО «ТрансКонтейнер» типовыми условиями расчетов.</w:t>
      </w:r>
    </w:p>
  </w:footnote>
  <w:footnote w:id="9">
    <w:p w14:paraId="1F72E91B" w14:textId="77777777" w:rsidR="0000646D" w:rsidRDefault="0000646D" w:rsidP="00E822BF">
      <w:pPr>
        <w:pStyle w:val="afe"/>
      </w:pPr>
      <w:r>
        <w:rPr>
          <w:rStyle w:val="af6"/>
        </w:rPr>
        <w:footnoteRef/>
      </w:r>
      <w:r>
        <w:t xml:space="preserve"> </w:t>
      </w:r>
      <w:r w:rsidRPr="00141C8E">
        <w:rPr>
          <w:sz w:val="16"/>
          <w:szCs w:val="16"/>
        </w:rPr>
        <w:t>Пункт включается в текст договора в случае использования авансовой системы расчетов</w:t>
      </w:r>
    </w:p>
  </w:footnote>
  <w:footnote w:id="10">
    <w:p w14:paraId="4287B756" w14:textId="77777777" w:rsidR="0000646D" w:rsidRDefault="0000646D"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B137C" w14:textId="77777777" w:rsidR="0000646D" w:rsidRDefault="0000646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D" w14:textId="64F8D77C" w:rsidR="0000646D" w:rsidRDefault="0000646D" w:rsidP="00510148">
    <w:pPr>
      <w:pStyle w:val="afb"/>
      <w:jc w:val="center"/>
    </w:pPr>
    <w:r>
      <w:fldChar w:fldCharType="begin"/>
    </w:r>
    <w:r>
      <w:instrText xml:space="preserve"> PAGE   \* MERGEFORMAT </w:instrText>
    </w:r>
    <w:r>
      <w:fldChar w:fldCharType="separate"/>
    </w:r>
    <w:r w:rsidR="00BA04F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EE086" w14:textId="77777777" w:rsidR="0000646D" w:rsidRDefault="0000646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15:restartNumberingAfterBreak="0">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5" w15:restartNumberingAfterBreak="0">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15:restartNumberingAfterBreak="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1"/>
  </w:num>
  <w:num w:numId="9">
    <w:abstractNumId w:val="22"/>
  </w:num>
  <w:num w:numId="10">
    <w:abstractNumId w:val="51"/>
  </w:num>
  <w:num w:numId="11">
    <w:abstractNumId w:val="63"/>
  </w:num>
  <w:num w:numId="12">
    <w:abstractNumId w:val="53"/>
  </w:num>
  <w:num w:numId="13">
    <w:abstractNumId w:val="67"/>
  </w:num>
  <w:num w:numId="14">
    <w:abstractNumId w:val="72"/>
  </w:num>
  <w:num w:numId="15">
    <w:abstractNumId w:val="49"/>
  </w:num>
  <w:num w:numId="16">
    <w:abstractNumId w:val="52"/>
  </w:num>
  <w:num w:numId="17">
    <w:abstractNumId w:val="46"/>
  </w:num>
  <w:num w:numId="18">
    <w:abstractNumId w:val="41"/>
  </w:num>
  <w:num w:numId="19">
    <w:abstractNumId w:val="44"/>
  </w:num>
  <w:num w:numId="20">
    <w:abstractNumId w:val="6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9"/>
  </w:num>
  <w:num w:numId="27">
    <w:abstractNumId w:val="22"/>
  </w:num>
  <w:num w:numId="28">
    <w:abstractNumId w:val="30"/>
  </w:num>
  <w:num w:numId="29">
    <w:abstractNumId w:val="26"/>
  </w:num>
  <w:num w:numId="30">
    <w:abstractNumId w:val="40"/>
  </w:num>
  <w:num w:numId="31">
    <w:abstractNumId w:val="66"/>
  </w:num>
  <w:num w:numId="32">
    <w:abstractNumId w:val="43"/>
  </w:num>
  <w:num w:numId="33">
    <w:abstractNumId w:val="60"/>
  </w:num>
  <w:num w:numId="34">
    <w:abstractNumId w:val="47"/>
  </w:num>
  <w:num w:numId="35">
    <w:abstractNumId w:val="59"/>
  </w:num>
  <w:num w:numId="36">
    <w:abstractNumId w:val="61"/>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5"/>
  </w:num>
  <w:num w:numId="49">
    <w:abstractNumId w:val="64"/>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0"/>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4F48"/>
    <w:rsid w:val="00005481"/>
    <w:rsid w:val="000058BC"/>
    <w:rsid w:val="0000646D"/>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270"/>
    <w:rsid w:val="000B5302"/>
    <w:rsid w:val="000B658F"/>
    <w:rsid w:val="000C1578"/>
    <w:rsid w:val="000C207B"/>
    <w:rsid w:val="000C2CBF"/>
    <w:rsid w:val="000C37D3"/>
    <w:rsid w:val="000C383C"/>
    <w:rsid w:val="000C7CAF"/>
    <w:rsid w:val="000D030E"/>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561"/>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11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6E46"/>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2910"/>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640"/>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6C76"/>
    <w:rsid w:val="008171E3"/>
    <w:rsid w:val="008217E6"/>
    <w:rsid w:val="008223A6"/>
    <w:rsid w:val="008245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54E4"/>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1883"/>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3B48"/>
    <w:rsid w:val="00A543C0"/>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97A39"/>
    <w:rsid w:val="00BA04F4"/>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34ED"/>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732"/>
    <w:rsid w:val="00C80BCB"/>
    <w:rsid w:val="00C82913"/>
    <w:rsid w:val="00C82AE3"/>
    <w:rsid w:val="00C8342D"/>
    <w:rsid w:val="00C83ABC"/>
    <w:rsid w:val="00C84BAA"/>
    <w:rsid w:val="00C872F8"/>
    <w:rsid w:val="00C87B99"/>
    <w:rsid w:val="00C903EA"/>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48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49FE"/>
    <w:rsid w:val="00D17BAC"/>
    <w:rsid w:val="00D20AD0"/>
    <w:rsid w:val="00D217C4"/>
    <w:rsid w:val="00D253F0"/>
    <w:rsid w:val="00D25549"/>
    <w:rsid w:val="00D262D2"/>
    <w:rsid w:val="00D271A9"/>
    <w:rsid w:val="00D272EA"/>
    <w:rsid w:val="00D2783A"/>
    <w:rsid w:val="00D30EFD"/>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3FFA"/>
    <w:rsid w:val="00D640D0"/>
    <w:rsid w:val="00D64EB5"/>
    <w:rsid w:val="00D65E96"/>
    <w:rsid w:val="00D6739A"/>
    <w:rsid w:val="00D703B6"/>
    <w:rsid w:val="00D71B02"/>
    <w:rsid w:val="00D726D2"/>
    <w:rsid w:val="00D72C8B"/>
    <w:rsid w:val="00D74FA8"/>
    <w:rsid w:val="00D7766E"/>
    <w:rsid w:val="00D776A2"/>
    <w:rsid w:val="00D812DA"/>
    <w:rsid w:val="00D831D2"/>
    <w:rsid w:val="00D84946"/>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2A0A"/>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22BF"/>
    <w:rsid w:val="00E83DBB"/>
    <w:rsid w:val="00E845C6"/>
    <w:rsid w:val="00E863C6"/>
    <w:rsid w:val="00E90BB5"/>
    <w:rsid w:val="00E91758"/>
    <w:rsid w:val="00E91D7D"/>
    <w:rsid w:val="00E92117"/>
    <w:rsid w:val="00E92155"/>
    <w:rsid w:val="00E952FD"/>
    <w:rsid w:val="00E95D99"/>
    <w:rsid w:val="00E961FF"/>
    <w:rsid w:val="00EA0326"/>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D09C7"/>
    <w:rsid w:val="00ED7B3B"/>
    <w:rsid w:val="00EE065E"/>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15:docId w15:val="{8492305F-3A3D-4762-8018-63E93328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b">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d">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D30EFD"/>
    <w:rPr>
      <w:lang w:eastAsia="ar-SA"/>
    </w:rPr>
  </w:style>
  <w:style w:type="character" w:customStyle="1" w:styleId="ConsCell0">
    <w:name w:val="ConsCell Знак"/>
    <w:link w:val="ConsCell"/>
    <w:locked/>
    <w:rsid w:val="00D30EFD"/>
    <w:rPr>
      <w:rFonts w:ascii="Arial" w:hAnsi="Arial" w:cs="Arial"/>
    </w:rPr>
  </w:style>
  <w:style w:type="character" w:customStyle="1" w:styleId="1c">
    <w:name w:val="Основной текст с отступом Знак1"/>
    <w:basedOn w:val="a0"/>
    <w:link w:val="afc"/>
    <w:rsid w:val="00D30EFD"/>
    <w:rPr>
      <w:sz w:val="28"/>
      <w:lang w:eastAsia="ar-SA"/>
    </w:rPr>
  </w:style>
  <w:style w:type="paragraph" w:customStyle="1" w:styleId="50">
    <w:name w:val="Обычный5"/>
    <w:rsid w:val="00E8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835798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329352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arubinaEA@trcont.ru" TargetMode="External"/><Relationship Id="rId25" Type="http://schemas.openxmlformats.org/officeDocument/2006/relationships/hyperlink" Target="https://gz.lot-online.ru/procedure/supportRequest/add"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file:///C:\Users\titkovsn\Downloads\DzhamaldinovNG@trcont.ru" TargetMode="External"/><Relationship Id="rId20" Type="http://schemas.openxmlformats.org/officeDocument/2006/relationships/hyperlink" Target="http://www.trcon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lot-online.ru/static/contacts.html"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msp.lot-online.ru"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D075B-5543-4131-88F2-B0DC7B7C7618}">
  <ds:schemaRefs>
    <ds:schemaRef ds:uri="http://schemas.openxmlformats.org/officeDocument/2006/bibliography"/>
  </ds:schemaRefs>
</ds:datastoreItem>
</file>

<file path=customXml/itemProps4.xml><?xml version="1.0" encoding="utf-8"?>
<ds:datastoreItem xmlns:ds="http://schemas.openxmlformats.org/officeDocument/2006/customXml" ds:itemID="{2D843BD6-F57E-465F-A5F7-E15BCD772061}">
  <ds:schemaRefs>
    <ds:schemaRef ds:uri="http://schemas.openxmlformats.org/officeDocument/2006/bibliography"/>
  </ds:schemaRefs>
</ds:datastoreItem>
</file>

<file path=customXml/itemProps5.xml><?xml version="1.0" encoding="utf-8"?>
<ds:datastoreItem xmlns:ds="http://schemas.openxmlformats.org/officeDocument/2006/customXml" ds:itemID="{3D88257D-D255-4B62-964C-A923BD0703B2}">
  <ds:schemaRefs>
    <ds:schemaRef ds:uri="http://schemas.openxmlformats.org/officeDocument/2006/bibliography"/>
  </ds:schemaRefs>
</ds:datastoreItem>
</file>

<file path=customXml/itemProps6.xml><?xml version="1.0" encoding="utf-8"?>
<ds:datastoreItem xmlns:ds="http://schemas.openxmlformats.org/officeDocument/2006/customXml" ds:itemID="{84E7328E-B308-4847-8BC7-F85D0857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77</Pages>
  <Words>24828</Words>
  <Characters>141525</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166021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23</cp:revision>
  <cp:lastPrinted>2019-07-29T15:03:00Z</cp:lastPrinted>
  <dcterms:created xsi:type="dcterms:W3CDTF">2019-03-28T14:16:00Z</dcterms:created>
  <dcterms:modified xsi:type="dcterms:W3CDTF">2019-07-30T11:35:00Z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