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E14F1" w:rsidRDefault="0009213B">
      <w:pPr>
        <w:tabs>
          <w:tab w:val="left" w:pos="4962"/>
        </w:tabs>
        <w:ind w:left="4820"/>
        <w:rPr>
          <w:b/>
          <w:bCs/>
          <w:sz w:val="28"/>
          <w:szCs w:val="28"/>
        </w:rPr>
      </w:pPr>
      <w:r>
        <w:rPr>
          <w:b/>
          <w:bCs/>
          <w:sz w:val="28"/>
          <w:szCs w:val="28"/>
        </w:rPr>
        <w:t>Заместитель председателя</w:t>
      </w:r>
      <w:r w:rsidR="00882D4E">
        <w:rPr>
          <w:b/>
          <w:bCs/>
          <w:sz w:val="28"/>
          <w:szCs w:val="28"/>
        </w:rPr>
        <w:t xml:space="preserve"> Конкурсной комиссии аппарата управления ПАО «</w:t>
      </w:r>
      <w:proofErr w:type="spellStart"/>
      <w:r w:rsidR="00882D4E">
        <w:rPr>
          <w:b/>
          <w:bCs/>
          <w:sz w:val="28"/>
          <w:szCs w:val="28"/>
        </w:rPr>
        <w:t>ТрансКонтейнер</w:t>
      </w:r>
      <w:proofErr w:type="spellEnd"/>
      <w:r w:rsidR="00882D4E">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E14F1" w:rsidRDefault="00882D4E">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EE14F1" w:rsidRDefault="007242D3">
      <w:pPr>
        <w:tabs>
          <w:tab w:val="left" w:pos="4962"/>
        </w:tabs>
        <w:ind w:left="4820"/>
        <w:rPr>
          <w:b/>
          <w:bCs/>
          <w:sz w:val="28"/>
        </w:rPr>
      </w:pPr>
      <w:r>
        <w:rPr>
          <w:b/>
          <w:bCs/>
          <w:sz w:val="28"/>
        </w:rPr>
        <w:t>«12</w:t>
      </w:r>
      <w:r w:rsidR="00882D4E">
        <w:rPr>
          <w:b/>
          <w:bCs/>
          <w:sz w:val="28"/>
        </w:rPr>
        <w:t>»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E14F1" w:rsidRDefault="00882D4E">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w:t>
      </w:r>
      <w:proofErr w:type="gramStart"/>
      <w:r>
        <w:rPr>
          <w:szCs w:val="28"/>
        </w:rPr>
        <w:t>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451A79" w:rsidRPr="00451A79">
        <w:rPr>
          <w:szCs w:val="28"/>
        </w:rPr>
        <w:t xml:space="preserve"> </w:t>
      </w:r>
      <w:r>
        <w:t>открытый конкурс в электронной форме № ОКэ-</w:t>
      </w:r>
      <w:r w:rsidR="00AA7F37">
        <w:t>ЦКПМТО</w:t>
      </w:r>
      <w:r>
        <w:t>-19-</w:t>
      </w:r>
      <w:r w:rsidR="00451A79" w:rsidRPr="00451A79">
        <w:t>0056</w:t>
      </w:r>
      <w:r>
        <w:t xml:space="preserve"> по предмету закупки «Поставка топлива с использо</w:t>
      </w:r>
      <w:r w:rsidR="00AA7F37">
        <w:t>ванием смарт-карт для нужд ПАО «</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E14F1" w:rsidRDefault="00882D4E">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882D4E">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82D4E">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82D4E">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882D4E">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82D4E">
      <w:pPr>
        <w:pStyle w:val="af9"/>
        <w:numPr>
          <w:ilvl w:val="0"/>
          <w:numId w:val="24"/>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82D4E">
      <w:pPr>
        <w:pStyle w:val="af9"/>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82D4E">
      <w:pPr>
        <w:pStyle w:val="af9"/>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82D4E">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82D4E">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82D4E">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82D4E">
      <w:pPr>
        <w:pStyle w:val="19"/>
        <w:numPr>
          <w:ilvl w:val="1"/>
          <w:numId w:val="15"/>
        </w:numPr>
        <w:ind w:left="0" w:firstLine="709"/>
        <w:outlineLvl w:val="1"/>
        <w:rPr>
          <w:b/>
          <w:szCs w:val="28"/>
        </w:rPr>
      </w:pPr>
      <w:r>
        <w:rPr>
          <w:b/>
          <w:szCs w:val="28"/>
        </w:rPr>
        <w:t>Представление документов</w:t>
      </w:r>
    </w:p>
    <w:p w:rsidR="00737675" w:rsidRPr="00D32FFA" w:rsidRDefault="00737675" w:rsidP="00882D4E">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82D4E">
      <w:pPr>
        <w:pStyle w:val="aff6"/>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882D4E">
      <w:pPr>
        <w:pStyle w:val="19"/>
        <w:numPr>
          <w:ilvl w:val="1"/>
          <w:numId w:val="21"/>
        </w:numPr>
        <w:ind w:left="0" w:firstLine="709"/>
        <w:outlineLvl w:val="1"/>
        <w:rPr>
          <w:b/>
          <w:szCs w:val="28"/>
        </w:rPr>
      </w:pPr>
      <w:r>
        <w:rPr>
          <w:b/>
          <w:szCs w:val="28"/>
        </w:rPr>
        <w:t>Заявка</w:t>
      </w:r>
    </w:p>
    <w:p w:rsidR="00627DB4" w:rsidRPr="007E5BBC" w:rsidRDefault="00627DB4" w:rsidP="00882D4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82D4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82D4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82D4E">
      <w:pPr>
        <w:pStyle w:val="af9"/>
        <w:numPr>
          <w:ilvl w:val="2"/>
          <w:numId w:val="5"/>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82D4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82D4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882D4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82D4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882D4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882D4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82D4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82D4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882D4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82D4E">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82D4E">
      <w:pPr>
        <w:pStyle w:val="19"/>
        <w:numPr>
          <w:ilvl w:val="1"/>
          <w:numId w:val="21"/>
        </w:numPr>
        <w:ind w:left="0" w:firstLine="709"/>
        <w:outlineLvl w:val="1"/>
        <w:rPr>
          <w:b/>
          <w:szCs w:val="28"/>
        </w:rPr>
      </w:pPr>
      <w:r>
        <w:rPr>
          <w:b/>
        </w:rPr>
        <w:t>Порядок оформления Заявки</w:t>
      </w:r>
    </w:p>
    <w:p w:rsidR="00AA1400" w:rsidRDefault="00AA1400" w:rsidP="00882D4E">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882D4E">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882D4E">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882D4E">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882D4E">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882D4E">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882D4E">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E14F1" w:rsidRDefault="0057745C">
      <w:pPr>
        <w:pStyle w:val="af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7745C" w:rsidRPr="007E6DE4" w:rsidRDefault="0057745C" w:rsidP="008F6343">
                  <w:pPr>
                    <w:jc w:val="center"/>
                    <w:rPr>
                      <w:b/>
                      <w:sz w:val="28"/>
                      <w:szCs w:val="28"/>
                    </w:rPr>
                  </w:pPr>
                  <w:r w:rsidRPr="007E6DE4">
                    <w:rPr>
                      <w:b/>
                      <w:sz w:val="28"/>
                      <w:szCs w:val="28"/>
                    </w:rPr>
                    <w:t xml:space="preserve">_____________________________________________, </w:t>
                  </w:r>
                </w:p>
                <w:p w:rsidR="0057745C" w:rsidRDefault="0057745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7745C" w:rsidRPr="007E6DE4" w:rsidRDefault="0057745C" w:rsidP="008F6343">
                  <w:pPr>
                    <w:jc w:val="center"/>
                    <w:rPr>
                      <w:b/>
                      <w:sz w:val="28"/>
                      <w:szCs w:val="28"/>
                    </w:rPr>
                  </w:pPr>
                  <w:r w:rsidRPr="007E6DE4">
                    <w:rPr>
                      <w:b/>
                      <w:sz w:val="28"/>
                      <w:szCs w:val="28"/>
                    </w:rPr>
                    <w:t>________________________________________</w:t>
                  </w:r>
                </w:p>
                <w:p w:rsidR="0057745C" w:rsidRPr="007E6DE4" w:rsidRDefault="0057745C" w:rsidP="008F6343">
                  <w:pPr>
                    <w:jc w:val="center"/>
                    <w:rPr>
                      <w:i/>
                      <w:sz w:val="20"/>
                      <w:szCs w:val="20"/>
                    </w:rPr>
                  </w:pPr>
                  <w:r w:rsidRPr="007E6DE4">
                    <w:rPr>
                      <w:i/>
                      <w:sz w:val="20"/>
                      <w:szCs w:val="20"/>
                    </w:rPr>
                    <w:t>государство регистрации претендента</w:t>
                  </w:r>
                </w:p>
                <w:p w:rsidR="0057745C" w:rsidRPr="007E6DE4" w:rsidRDefault="0057745C" w:rsidP="008F6343">
                  <w:pPr>
                    <w:jc w:val="center"/>
                    <w:rPr>
                      <w:b/>
                      <w:sz w:val="28"/>
                      <w:szCs w:val="28"/>
                    </w:rPr>
                  </w:pPr>
                  <w:r w:rsidRPr="007E6DE4">
                    <w:rPr>
                      <w:b/>
                      <w:sz w:val="28"/>
                      <w:szCs w:val="28"/>
                    </w:rPr>
                    <w:t>_____________________________</w:t>
                  </w:r>
                  <w:r>
                    <w:rPr>
                      <w:b/>
                      <w:sz w:val="28"/>
                      <w:szCs w:val="28"/>
                    </w:rPr>
                    <w:t>__________________</w:t>
                  </w:r>
                </w:p>
                <w:p w:rsidR="0057745C" w:rsidRPr="007E6DE4" w:rsidRDefault="0057745C" w:rsidP="008F6343">
                  <w:pPr>
                    <w:jc w:val="center"/>
                    <w:rPr>
                      <w:i/>
                      <w:sz w:val="20"/>
                      <w:szCs w:val="20"/>
                    </w:rPr>
                  </w:pPr>
                  <w:r w:rsidRPr="007E6DE4">
                    <w:rPr>
                      <w:i/>
                      <w:sz w:val="20"/>
                      <w:szCs w:val="20"/>
                    </w:rPr>
                    <w:t>ИНН претендента (для претендентов-резидентов Российской Федерации)</w:t>
                  </w:r>
                </w:p>
                <w:p w:rsidR="0057745C" w:rsidRDefault="0057745C" w:rsidP="008F6343">
                  <w:pPr>
                    <w:jc w:val="both"/>
                  </w:pPr>
                </w:p>
                <w:p w:rsidR="0057745C" w:rsidRDefault="0057745C">
                  <w:pPr>
                    <w:jc w:val="center"/>
                    <w:rPr>
                      <w:b/>
                    </w:rPr>
                  </w:pPr>
                  <w:r>
                    <w:rPr>
                      <w:b/>
                    </w:rPr>
                    <w:t xml:space="preserve">ОБЕСПЕЧЕНИЕ ЗАЯВКИ НА УЧАСТИЕ В ОТКРЫТОМ КОНКУРСЕ № </w:t>
                  </w:r>
                </w:p>
                <w:p w:rsidR="0057745C" w:rsidRPr="003C6269" w:rsidRDefault="0057745C" w:rsidP="008F6343">
                  <w:pPr>
                    <w:jc w:val="center"/>
                    <w:rPr>
                      <w:b/>
                    </w:rPr>
                  </w:pPr>
                  <w:r w:rsidRPr="003C6269">
                    <w:rPr>
                      <w:b/>
                    </w:rPr>
                    <w:t xml:space="preserve">(лот № _________) </w:t>
                  </w:r>
                </w:p>
                <w:p w:rsidR="0057745C" w:rsidRPr="006471D1" w:rsidRDefault="0057745C" w:rsidP="006471D1">
                  <w:pPr>
                    <w:jc w:val="center"/>
                    <w:rPr>
                      <w:i/>
                    </w:rPr>
                  </w:pPr>
                  <w:r w:rsidRPr="003C6269">
                    <w:rPr>
                      <w:i/>
                    </w:rPr>
                    <w:t>(указывается номер лота)</w:t>
                  </w:r>
                </w:p>
              </w:txbxContent>
            </v:textbox>
            <w10:wrap type="tight"/>
          </v:shape>
        </w:pict>
      </w:r>
      <w:r w:rsidR="00882D4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882D4E">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882D4E">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82D4E">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82D4E">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882D4E">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82D4E">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82D4E">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882D4E">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82D4E">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82D4E">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E14F1" w:rsidRDefault="00882D4E" w:rsidP="00882D4E">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882D4E">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E14F1" w:rsidRDefault="00882D4E" w:rsidP="00882D4E">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882D4E">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EE14F1" w:rsidRDefault="00882D4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882D4E">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D6F67" w:rsidRDefault="004D6F67" w:rsidP="00A07BF5">
      <w:pPr>
        <w:pStyle w:val="19"/>
        <w:ind w:left="709" w:firstLine="0"/>
        <w:rPr>
          <w:b/>
          <w:szCs w:val="28"/>
        </w:rPr>
      </w:pPr>
    </w:p>
    <w:p w:rsidR="005C58AF" w:rsidRPr="004B366A" w:rsidRDefault="00AD2E3C" w:rsidP="00882D4E">
      <w:pPr>
        <w:pStyle w:val="19"/>
        <w:numPr>
          <w:ilvl w:val="1"/>
          <w:numId w:val="21"/>
        </w:numPr>
        <w:ind w:left="0" w:firstLine="709"/>
        <w:outlineLvl w:val="1"/>
        <w:rPr>
          <w:b/>
          <w:szCs w:val="28"/>
        </w:rPr>
      </w:pPr>
      <w:r>
        <w:rPr>
          <w:b/>
          <w:szCs w:val="28"/>
        </w:rPr>
        <w:t>Открытие доступа к Заявкам</w:t>
      </w:r>
    </w:p>
    <w:p w:rsidR="002E43C8" w:rsidRDefault="002E43C8" w:rsidP="00882D4E">
      <w:pPr>
        <w:pStyle w:val="aff6"/>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882D4E">
      <w:pPr>
        <w:pStyle w:val="aff6"/>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882D4E">
      <w:pPr>
        <w:pStyle w:val="aff6"/>
        <w:numPr>
          <w:ilvl w:val="0"/>
          <w:numId w:val="2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882D4E">
      <w:pPr>
        <w:pStyle w:val="aff6"/>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882D4E">
      <w:pPr>
        <w:pStyle w:val="aff6"/>
        <w:numPr>
          <w:ilvl w:val="0"/>
          <w:numId w:val="26"/>
        </w:numPr>
        <w:rPr>
          <w:rFonts w:eastAsia="MS Mincho"/>
          <w:sz w:val="28"/>
        </w:rPr>
      </w:pPr>
      <w:r>
        <w:rPr>
          <w:rFonts w:eastAsia="MS Mincho"/>
          <w:sz w:val="28"/>
        </w:rPr>
        <w:t>дата подписания протокола;</w:t>
      </w:r>
    </w:p>
    <w:p w:rsidR="002E43C8" w:rsidRDefault="002E43C8" w:rsidP="00882D4E">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882D4E">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882D4E">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882D4E">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882D4E">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882D4E">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882D4E">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882D4E">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82D4E">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82D4E">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882D4E">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882D4E">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882D4E">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882D4E">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882D4E">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882D4E">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882D4E">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882D4E">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882D4E">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882D4E">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882D4E">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82D4E">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82D4E">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82D4E">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82D4E">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882D4E">
      <w:pPr>
        <w:numPr>
          <w:ilvl w:val="0"/>
          <w:numId w:val="12"/>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882D4E">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882D4E">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882D4E">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82D4E">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82D4E">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82D4E">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882D4E">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882D4E">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882D4E">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82D4E">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882D4E">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882D4E">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882D4E">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882D4E">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882D4E">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82D4E">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882D4E">
      <w:pPr>
        <w:numPr>
          <w:ilvl w:val="0"/>
          <w:numId w:val="13"/>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882D4E">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82D4E">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882D4E">
      <w:pPr>
        <w:pStyle w:val="19"/>
        <w:numPr>
          <w:ilvl w:val="1"/>
          <w:numId w:val="21"/>
        </w:numPr>
        <w:ind w:left="0" w:firstLine="709"/>
        <w:outlineLvl w:val="1"/>
        <w:rPr>
          <w:b/>
          <w:szCs w:val="28"/>
        </w:rPr>
      </w:pPr>
      <w:r>
        <w:rPr>
          <w:b/>
          <w:szCs w:val="28"/>
        </w:rPr>
        <w:t>Заключение договора</w:t>
      </w:r>
    </w:p>
    <w:p w:rsidR="000A6133" w:rsidRDefault="000A6133" w:rsidP="00882D4E">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E14F1" w:rsidRDefault="00882D4E" w:rsidP="00882D4E">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882D4E">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w:t>
      </w:r>
      <w:r>
        <w:rPr>
          <w:sz w:val="28"/>
          <w:szCs w:val="28"/>
        </w:rPr>
        <w:lastRenderedPageBreak/>
        <w:t>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82D4E">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82D4E">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82D4E">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82D4E">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82D4E">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882D4E">
      <w:pPr>
        <w:numPr>
          <w:ilvl w:val="0"/>
          <w:numId w:val="14"/>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882D4E">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882D4E">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882D4E">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882D4E">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882D4E">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882D4E">
      <w:pPr>
        <w:pStyle w:val="aff6"/>
        <w:numPr>
          <w:ilvl w:val="0"/>
          <w:numId w:val="18"/>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w:t>
      </w:r>
      <w:r>
        <w:rPr>
          <w:rFonts w:eastAsia="MS Mincho"/>
          <w:sz w:val="28"/>
          <w:szCs w:val="28"/>
        </w:rPr>
        <w:lastRenderedPageBreak/>
        <w:t>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882D4E">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882D4E">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882D4E">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882D4E">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882D4E">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882D4E">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82D4E">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1F39E9" w:rsidRDefault="00D83DFB" w:rsidP="0017425C">
      <w:pPr>
        <w:spacing w:after="120"/>
        <w:ind w:firstLine="709"/>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17425C">
      <w:pPr>
        <w:ind w:firstLine="709"/>
        <w:jc w:val="both"/>
        <w:rPr>
          <w:b/>
          <w:sz w:val="28"/>
          <w:szCs w:val="28"/>
          <w:highlight w:val="cyan"/>
        </w:rPr>
      </w:pPr>
    </w:p>
    <w:p w:rsidR="00EE14F1" w:rsidRPr="006C5C80" w:rsidRDefault="00EE14F1" w:rsidP="00882D4E">
      <w:pPr>
        <w:pStyle w:val="aff6"/>
        <w:keepNext/>
        <w:numPr>
          <w:ilvl w:val="0"/>
          <w:numId w:val="27"/>
        </w:numPr>
        <w:ind w:left="0" w:firstLine="709"/>
        <w:jc w:val="both"/>
        <w:outlineLvl w:val="1"/>
        <w:rPr>
          <w:rFonts w:cs="Arial"/>
          <w:b/>
          <w:bCs/>
          <w:iCs/>
          <w:vanish/>
          <w:sz w:val="28"/>
          <w:szCs w:val="28"/>
        </w:rPr>
      </w:pPr>
    </w:p>
    <w:p w:rsidR="00EE14F1" w:rsidRPr="006C5C80" w:rsidRDefault="00EE14F1" w:rsidP="00882D4E">
      <w:pPr>
        <w:pStyle w:val="aff6"/>
        <w:keepNext/>
        <w:numPr>
          <w:ilvl w:val="0"/>
          <w:numId w:val="27"/>
        </w:numPr>
        <w:ind w:left="0" w:firstLine="709"/>
        <w:jc w:val="both"/>
        <w:outlineLvl w:val="1"/>
        <w:rPr>
          <w:rFonts w:cs="Arial"/>
          <w:b/>
          <w:bCs/>
          <w:iCs/>
          <w:vanish/>
          <w:sz w:val="28"/>
          <w:szCs w:val="28"/>
        </w:rPr>
      </w:pPr>
    </w:p>
    <w:p w:rsidR="00EE14F1" w:rsidRPr="006C5C80" w:rsidRDefault="00EE14F1" w:rsidP="00882D4E">
      <w:pPr>
        <w:pStyle w:val="aff6"/>
        <w:keepNext/>
        <w:numPr>
          <w:ilvl w:val="0"/>
          <w:numId w:val="27"/>
        </w:numPr>
        <w:ind w:left="0" w:firstLine="709"/>
        <w:jc w:val="both"/>
        <w:outlineLvl w:val="1"/>
        <w:rPr>
          <w:rFonts w:cs="Arial"/>
          <w:b/>
          <w:bCs/>
          <w:iCs/>
          <w:vanish/>
          <w:sz w:val="28"/>
          <w:szCs w:val="28"/>
        </w:rPr>
      </w:pPr>
    </w:p>
    <w:p w:rsidR="00EE14F1" w:rsidRPr="006C5C80" w:rsidRDefault="00EE14F1" w:rsidP="00882D4E">
      <w:pPr>
        <w:pStyle w:val="aff6"/>
        <w:keepNext/>
        <w:numPr>
          <w:ilvl w:val="0"/>
          <w:numId w:val="27"/>
        </w:numPr>
        <w:ind w:left="0" w:firstLine="709"/>
        <w:jc w:val="both"/>
        <w:outlineLvl w:val="1"/>
        <w:rPr>
          <w:rFonts w:cs="Arial"/>
          <w:b/>
          <w:bCs/>
          <w:iCs/>
          <w:vanish/>
          <w:sz w:val="28"/>
          <w:szCs w:val="28"/>
        </w:rPr>
      </w:pPr>
    </w:p>
    <w:p w:rsidR="00EE14F1" w:rsidRPr="006C5C80" w:rsidRDefault="00EE14F1" w:rsidP="00882D4E">
      <w:pPr>
        <w:pStyle w:val="2"/>
        <w:numPr>
          <w:ilvl w:val="1"/>
          <w:numId w:val="27"/>
        </w:numPr>
        <w:tabs>
          <w:tab w:val="clear" w:pos="720"/>
          <w:tab w:val="num" w:pos="0"/>
        </w:tabs>
        <w:spacing w:before="0" w:after="0"/>
        <w:ind w:left="0" w:firstLine="709"/>
        <w:jc w:val="both"/>
        <w:rPr>
          <w:i w:val="0"/>
        </w:rPr>
      </w:pPr>
      <w:r>
        <w:rPr>
          <w:i w:val="0"/>
        </w:rPr>
        <w:t>Термины, используемые в документации о закупке</w:t>
      </w:r>
    </w:p>
    <w:p w:rsidR="00EE14F1" w:rsidRPr="006C5C80" w:rsidRDefault="00EE14F1" w:rsidP="0017425C">
      <w:pPr>
        <w:pStyle w:val="3"/>
        <w:spacing w:before="0" w:after="0"/>
        <w:ind w:firstLine="709"/>
        <w:jc w:val="both"/>
        <w:rPr>
          <w:rFonts w:ascii="Times New Roman" w:hAnsi="Times New Roman"/>
          <w:b w:val="0"/>
          <w:sz w:val="28"/>
          <w:szCs w:val="28"/>
        </w:rPr>
      </w:pPr>
      <w:r>
        <w:rPr>
          <w:rFonts w:ascii="Times New Roman" w:hAnsi="Times New Roman"/>
          <w:b w:val="0"/>
          <w:sz w:val="28"/>
          <w:szCs w:val="28"/>
        </w:rPr>
        <w:t>Покупатель – ПАО «</w:t>
      </w:r>
      <w:proofErr w:type="spellStart"/>
      <w:r>
        <w:rPr>
          <w:rFonts w:ascii="Times New Roman" w:hAnsi="Times New Roman"/>
          <w:b w:val="0"/>
          <w:sz w:val="28"/>
          <w:szCs w:val="28"/>
        </w:rPr>
        <w:t>ТрансКонтейнер</w:t>
      </w:r>
      <w:proofErr w:type="spellEnd"/>
      <w:r>
        <w:rPr>
          <w:rFonts w:ascii="Times New Roman" w:hAnsi="Times New Roman"/>
          <w:b w:val="0"/>
          <w:sz w:val="28"/>
          <w:szCs w:val="28"/>
        </w:rPr>
        <w:t>».</w:t>
      </w:r>
    </w:p>
    <w:p w:rsidR="00EE14F1" w:rsidRPr="006C5C80" w:rsidRDefault="00EE14F1" w:rsidP="0017425C">
      <w:pPr>
        <w:pStyle w:val="3"/>
        <w:tabs>
          <w:tab w:val="num" w:pos="426"/>
        </w:tabs>
        <w:spacing w:before="0" w:after="0"/>
        <w:ind w:firstLine="709"/>
        <w:jc w:val="both"/>
        <w:rPr>
          <w:rFonts w:ascii="Times New Roman" w:hAnsi="Times New Roman"/>
          <w:b w:val="0"/>
          <w:sz w:val="28"/>
          <w:szCs w:val="28"/>
        </w:rPr>
      </w:pPr>
      <w:r>
        <w:rPr>
          <w:rFonts w:ascii="Times New Roman" w:hAnsi="Times New Roman"/>
          <w:b w:val="0"/>
          <w:sz w:val="28"/>
          <w:szCs w:val="28"/>
        </w:rPr>
        <w:t>Грузополучатель – исполнитель обязательств Покупателя по договору, заключаемому по итогам настоящего Открытого конкурса в электронной форме, аппарат управления ПАО «</w:t>
      </w:r>
      <w:proofErr w:type="spellStart"/>
      <w:r>
        <w:rPr>
          <w:rFonts w:ascii="Times New Roman" w:hAnsi="Times New Roman"/>
          <w:b w:val="0"/>
          <w:sz w:val="28"/>
          <w:szCs w:val="28"/>
        </w:rPr>
        <w:t>ТрансКонтейнер</w:t>
      </w:r>
      <w:proofErr w:type="spellEnd"/>
      <w:r>
        <w:rPr>
          <w:rFonts w:ascii="Times New Roman" w:hAnsi="Times New Roman"/>
          <w:b w:val="0"/>
          <w:sz w:val="28"/>
          <w:szCs w:val="28"/>
        </w:rPr>
        <w:t>», филиал Покупателя.</w:t>
      </w:r>
    </w:p>
    <w:p w:rsidR="00EE14F1" w:rsidRPr="006C5C80" w:rsidRDefault="00EE14F1" w:rsidP="0017425C">
      <w:pPr>
        <w:pStyle w:val="3"/>
        <w:spacing w:before="0" w:after="0"/>
        <w:ind w:firstLine="709"/>
        <w:jc w:val="both"/>
        <w:rPr>
          <w:rFonts w:ascii="Times New Roman" w:hAnsi="Times New Roman"/>
          <w:b w:val="0"/>
          <w:sz w:val="28"/>
          <w:szCs w:val="28"/>
        </w:rPr>
      </w:pPr>
      <w:r>
        <w:rPr>
          <w:rFonts w:ascii="Times New Roman" w:hAnsi="Times New Roman"/>
          <w:b w:val="0"/>
          <w:sz w:val="28"/>
          <w:szCs w:val="28"/>
        </w:rPr>
        <w:t>Товар – нефтепродукты следующего вида: моторное топливо.</w:t>
      </w:r>
    </w:p>
    <w:p w:rsidR="00EE14F1" w:rsidRPr="006C5C80" w:rsidRDefault="00EE14F1" w:rsidP="0017425C">
      <w:pPr>
        <w:pStyle w:val="3"/>
        <w:spacing w:before="0" w:after="0"/>
        <w:ind w:firstLine="709"/>
        <w:jc w:val="both"/>
        <w:rPr>
          <w:rFonts w:ascii="Times New Roman" w:hAnsi="Times New Roman"/>
          <w:b w:val="0"/>
          <w:sz w:val="28"/>
          <w:szCs w:val="28"/>
        </w:rPr>
      </w:pPr>
      <w:r>
        <w:rPr>
          <w:rFonts w:ascii="Times New Roman" w:hAnsi="Times New Roman"/>
          <w:b w:val="0"/>
          <w:sz w:val="28"/>
          <w:szCs w:val="28"/>
        </w:rPr>
        <w:t xml:space="preserve">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 </w:t>
      </w:r>
    </w:p>
    <w:p w:rsidR="00EE14F1" w:rsidRPr="006C5C80" w:rsidRDefault="00EE14F1" w:rsidP="0017425C">
      <w:pPr>
        <w:pStyle w:val="3"/>
        <w:spacing w:before="0" w:after="0"/>
        <w:ind w:firstLine="709"/>
        <w:jc w:val="both"/>
        <w:rPr>
          <w:rFonts w:ascii="Times New Roman" w:hAnsi="Times New Roman"/>
          <w:b w:val="0"/>
          <w:sz w:val="28"/>
          <w:szCs w:val="28"/>
        </w:rPr>
      </w:pPr>
      <w:proofErr w:type="gramStart"/>
      <w:r>
        <w:rPr>
          <w:rFonts w:ascii="Times New Roman" w:hAnsi="Times New Roman"/>
          <w:b w:val="0"/>
          <w:sz w:val="28"/>
          <w:szCs w:val="28"/>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w:t>
      </w:r>
      <w:proofErr w:type="gramEnd"/>
      <w:r>
        <w:rPr>
          <w:rFonts w:ascii="Times New Roman" w:hAnsi="Times New Roman"/>
          <w:b w:val="0"/>
          <w:sz w:val="28"/>
          <w:szCs w:val="28"/>
        </w:rPr>
        <w:t>/Грузополучателем лимитов по объемам и видам Товара для каждой Смарт-карты, услуги по предоставлению персонального менеджера.</w:t>
      </w:r>
    </w:p>
    <w:p w:rsidR="00EE14F1" w:rsidRPr="006C5C80" w:rsidRDefault="00EE14F1" w:rsidP="00AF32D1">
      <w:pPr>
        <w:pStyle w:val="3"/>
        <w:spacing w:before="0" w:after="0"/>
        <w:ind w:firstLine="709"/>
        <w:jc w:val="both"/>
        <w:rPr>
          <w:rFonts w:ascii="Times New Roman" w:hAnsi="Times New Roman"/>
          <w:b w:val="0"/>
          <w:bCs w:val="0"/>
          <w:sz w:val="28"/>
          <w:szCs w:val="28"/>
        </w:rPr>
      </w:pPr>
      <w:proofErr w:type="gramStart"/>
      <w:r>
        <w:rPr>
          <w:rFonts w:ascii="Times New Roman" w:hAnsi="Times New Roman"/>
          <w:b w:val="0"/>
          <w:bCs w:val="0"/>
          <w:sz w:val="28"/>
          <w:szCs w:val="28"/>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rFonts w:ascii="Times New Roman" w:hAnsi="Times New Roman"/>
          <w:b w:val="0"/>
          <w:bCs w:val="0"/>
          <w:sz w:val="28"/>
          <w:szCs w:val="28"/>
        </w:rPr>
        <w:t>прикассовой</w:t>
      </w:r>
      <w:proofErr w:type="spellEnd"/>
      <w:r>
        <w:rPr>
          <w:rFonts w:ascii="Times New Roman" w:hAnsi="Times New Roman"/>
          <w:b w:val="0"/>
          <w:bCs w:val="0"/>
          <w:sz w:val="28"/>
          <w:szCs w:val="28"/>
        </w:rPr>
        <w:t xml:space="preserve"> зоне).</w:t>
      </w:r>
      <w:proofErr w:type="gramEnd"/>
    </w:p>
    <w:p w:rsidR="00EE14F1" w:rsidRPr="006C5C80" w:rsidRDefault="00EE14F1" w:rsidP="00AF32D1">
      <w:pPr>
        <w:ind w:firstLine="709"/>
        <w:jc w:val="both"/>
        <w:rPr>
          <w:bCs/>
          <w:sz w:val="28"/>
          <w:szCs w:val="28"/>
        </w:rPr>
      </w:pPr>
    </w:p>
    <w:p w:rsidR="00EE14F1" w:rsidRPr="006C5C80" w:rsidRDefault="00EE14F1" w:rsidP="00882D4E">
      <w:pPr>
        <w:pStyle w:val="2"/>
        <w:numPr>
          <w:ilvl w:val="1"/>
          <w:numId w:val="27"/>
        </w:numPr>
        <w:tabs>
          <w:tab w:val="clear" w:pos="720"/>
          <w:tab w:val="num" w:pos="0"/>
        </w:tabs>
        <w:spacing w:before="0" w:after="0"/>
        <w:ind w:left="0" w:firstLine="709"/>
        <w:jc w:val="both"/>
        <w:rPr>
          <w:i w:val="0"/>
        </w:rPr>
      </w:pPr>
      <w:r>
        <w:rPr>
          <w:i w:val="0"/>
        </w:rPr>
        <w:t>Общие</w:t>
      </w:r>
      <w:r>
        <w:rPr>
          <w:rFonts w:eastAsia="MS Mincho"/>
          <w:i w:val="0"/>
        </w:rPr>
        <w:t xml:space="preserve"> </w:t>
      </w:r>
      <w:r>
        <w:rPr>
          <w:i w:val="0"/>
        </w:rPr>
        <w:t>положения</w:t>
      </w:r>
    </w:p>
    <w:p w:rsidR="00EE14F1" w:rsidRPr="006C5C80" w:rsidRDefault="00EE14F1" w:rsidP="00882D4E">
      <w:pPr>
        <w:pStyle w:val="aff6"/>
        <w:keepNext/>
        <w:numPr>
          <w:ilvl w:val="0"/>
          <w:numId w:val="6"/>
        </w:numPr>
        <w:tabs>
          <w:tab w:val="clear" w:pos="432"/>
        </w:tabs>
        <w:ind w:left="0" w:firstLine="709"/>
        <w:jc w:val="both"/>
        <w:outlineLvl w:val="2"/>
        <w:rPr>
          <w:bCs/>
          <w:vanish/>
          <w:sz w:val="28"/>
          <w:szCs w:val="28"/>
        </w:rPr>
      </w:pPr>
    </w:p>
    <w:p w:rsidR="00EE14F1" w:rsidRPr="006C5C80" w:rsidRDefault="00EE14F1" w:rsidP="00882D4E">
      <w:pPr>
        <w:pStyle w:val="aff6"/>
        <w:keepNext/>
        <w:numPr>
          <w:ilvl w:val="0"/>
          <w:numId w:val="6"/>
        </w:numPr>
        <w:tabs>
          <w:tab w:val="clear" w:pos="432"/>
        </w:tabs>
        <w:ind w:left="0" w:firstLine="709"/>
        <w:jc w:val="both"/>
        <w:outlineLvl w:val="2"/>
        <w:rPr>
          <w:bCs/>
          <w:vanish/>
          <w:sz w:val="28"/>
          <w:szCs w:val="28"/>
        </w:rPr>
      </w:pPr>
    </w:p>
    <w:p w:rsidR="00EE14F1" w:rsidRPr="006C5C80" w:rsidRDefault="00EE14F1" w:rsidP="00882D4E">
      <w:pPr>
        <w:pStyle w:val="aff6"/>
        <w:keepNext/>
        <w:numPr>
          <w:ilvl w:val="0"/>
          <w:numId w:val="6"/>
        </w:numPr>
        <w:tabs>
          <w:tab w:val="clear" w:pos="432"/>
        </w:tabs>
        <w:ind w:left="0" w:firstLine="709"/>
        <w:jc w:val="both"/>
        <w:outlineLvl w:val="2"/>
        <w:rPr>
          <w:bCs/>
          <w:vanish/>
          <w:sz w:val="28"/>
          <w:szCs w:val="28"/>
        </w:rPr>
      </w:pPr>
    </w:p>
    <w:p w:rsidR="00EE14F1" w:rsidRPr="006C5C80" w:rsidRDefault="00EE14F1" w:rsidP="00882D4E">
      <w:pPr>
        <w:pStyle w:val="aff6"/>
        <w:keepNext/>
        <w:numPr>
          <w:ilvl w:val="0"/>
          <w:numId w:val="6"/>
        </w:numPr>
        <w:tabs>
          <w:tab w:val="clear" w:pos="432"/>
        </w:tabs>
        <w:ind w:left="0" w:firstLine="709"/>
        <w:jc w:val="both"/>
        <w:outlineLvl w:val="2"/>
        <w:rPr>
          <w:bCs/>
          <w:vanish/>
          <w:sz w:val="28"/>
          <w:szCs w:val="28"/>
        </w:rPr>
      </w:pPr>
    </w:p>
    <w:p w:rsidR="00EE14F1" w:rsidRPr="006C5C80" w:rsidRDefault="00EE14F1" w:rsidP="00882D4E">
      <w:pPr>
        <w:pStyle w:val="aff6"/>
        <w:keepNext/>
        <w:numPr>
          <w:ilvl w:val="1"/>
          <w:numId w:val="6"/>
        </w:numPr>
        <w:tabs>
          <w:tab w:val="clear" w:pos="576"/>
        </w:tabs>
        <w:ind w:left="0" w:firstLine="709"/>
        <w:jc w:val="both"/>
        <w:outlineLvl w:val="2"/>
        <w:rPr>
          <w:bCs/>
          <w:vanish/>
          <w:sz w:val="28"/>
          <w:szCs w:val="28"/>
        </w:rPr>
      </w:pPr>
    </w:p>
    <w:p w:rsidR="00EE14F1" w:rsidRPr="006C5C80" w:rsidRDefault="00EE14F1" w:rsidP="00882D4E">
      <w:pPr>
        <w:pStyle w:val="aff6"/>
        <w:keepNext/>
        <w:numPr>
          <w:ilvl w:val="1"/>
          <w:numId w:val="6"/>
        </w:numPr>
        <w:tabs>
          <w:tab w:val="clear" w:pos="576"/>
        </w:tabs>
        <w:ind w:left="0" w:firstLine="709"/>
        <w:jc w:val="both"/>
        <w:outlineLvl w:val="2"/>
        <w:rPr>
          <w:bCs/>
          <w:vanish/>
          <w:sz w:val="28"/>
          <w:szCs w:val="28"/>
        </w:rPr>
      </w:pPr>
    </w:p>
    <w:p w:rsidR="0042267B" w:rsidRPr="0042267B" w:rsidRDefault="0042267B" w:rsidP="00882D4E">
      <w:pPr>
        <w:pStyle w:val="aff6"/>
        <w:keepNext/>
        <w:numPr>
          <w:ilvl w:val="0"/>
          <w:numId w:val="41"/>
        </w:numPr>
        <w:ind w:left="0" w:firstLine="709"/>
        <w:jc w:val="both"/>
        <w:outlineLvl w:val="2"/>
        <w:rPr>
          <w:bCs/>
          <w:vanish/>
          <w:sz w:val="28"/>
          <w:szCs w:val="28"/>
        </w:rPr>
      </w:pPr>
    </w:p>
    <w:p w:rsidR="0042267B" w:rsidRPr="0042267B" w:rsidRDefault="0042267B" w:rsidP="00882D4E">
      <w:pPr>
        <w:pStyle w:val="aff6"/>
        <w:keepNext/>
        <w:numPr>
          <w:ilvl w:val="0"/>
          <w:numId w:val="41"/>
        </w:numPr>
        <w:ind w:left="0" w:firstLine="709"/>
        <w:jc w:val="both"/>
        <w:outlineLvl w:val="2"/>
        <w:rPr>
          <w:bCs/>
          <w:vanish/>
          <w:sz w:val="28"/>
          <w:szCs w:val="28"/>
        </w:rPr>
      </w:pPr>
    </w:p>
    <w:p w:rsidR="0042267B" w:rsidRPr="0042267B" w:rsidRDefault="0042267B" w:rsidP="00882D4E">
      <w:pPr>
        <w:pStyle w:val="aff6"/>
        <w:keepNext/>
        <w:numPr>
          <w:ilvl w:val="1"/>
          <w:numId w:val="41"/>
        </w:numPr>
        <w:ind w:left="0" w:firstLine="709"/>
        <w:jc w:val="both"/>
        <w:outlineLvl w:val="2"/>
        <w:rPr>
          <w:bCs/>
          <w:vanish/>
          <w:sz w:val="28"/>
          <w:szCs w:val="28"/>
        </w:rPr>
      </w:pPr>
    </w:p>
    <w:p w:rsidR="0042267B" w:rsidRPr="0042267B" w:rsidRDefault="0042267B" w:rsidP="00882D4E">
      <w:pPr>
        <w:pStyle w:val="aff6"/>
        <w:keepNext/>
        <w:numPr>
          <w:ilvl w:val="1"/>
          <w:numId w:val="41"/>
        </w:numPr>
        <w:ind w:left="0" w:firstLine="709"/>
        <w:jc w:val="both"/>
        <w:outlineLvl w:val="2"/>
        <w:rPr>
          <w:bCs/>
          <w:vanish/>
          <w:sz w:val="28"/>
          <w:szCs w:val="28"/>
        </w:rPr>
      </w:pPr>
    </w:p>
    <w:p w:rsidR="00EE14F1" w:rsidRPr="006C5C80" w:rsidRDefault="00EE14F1" w:rsidP="00882D4E">
      <w:pPr>
        <w:pStyle w:val="3"/>
        <w:numPr>
          <w:ilvl w:val="2"/>
          <w:numId w:val="41"/>
        </w:numPr>
        <w:spacing w:before="0" w:after="0"/>
        <w:ind w:left="0" w:firstLine="709"/>
        <w:jc w:val="both"/>
        <w:rPr>
          <w:rFonts w:ascii="Times New Roman" w:hAnsi="Times New Roman"/>
          <w:b w:val="0"/>
          <w:sz w:val="28"/>
          <w:szCs w:val="28"/>
        </w:rPr>
      </w:pPr>
      <w:r>
        <w:rPr>
          <w:rFonts w:ascii="Times New Roman" w:hAnsi="Times New Roman"/>
          <w:b w:val="0"/>
          <w:sz w:val="28"/>
          <w:szCs w:val="28"/>
        </w:rPr>
        <w:t>Предметом Открытого конкурса является поставка топлива с использованием смарт-карт (далее - Товар, Топливо) для нужд</w:t>
      </w:r>
      <w:r>
        <w:rPr>
          <w:rFonts w:ascii="Times New Roman" w:hAnsi="Times New Roman"/>
          <w:b w:val="0"/>
          <w:sz w:val="28"/>
          <w:szCs w:val="28"/>
        </w:rPr>
        <w:br/>
        <w:t>ПАО «</w:t>
      </w:r>
      <w:proofErr w:type="spellStart"/>
      <w:r>
        <w:rPr>
          <w:rFonts w:ascii="Times New Roman" w:hAnsi="Times New Roman"/>
          <w:b w:val="0"/>
          <w:sz w:val="28"/>
          <w:szCs w:val="28"/>
        </w:rPr>
        <w:t>ТрансКонтейнер</w:t>
      </w:r>
      <w:proofErr w:type="spellEnd"/>
      <w:r>
        <w:rPr>
          <w:rFonts w:ascii="Times New Roman" w:hAnsi="Times New Roman"/>
          <w:b w:val="0"/>
          <w:sz w:val="28"/>
          <w:szCs w:val="28"/>
        </w:rPr>
        <w:t>» (далее – Покупател</w:t>
      </w:r>
      <w:r w:rsidR="0017425C">
        <w:rPr>
          <w:rFonts w:ascii="Times New Roman" w:hAnsi="Times New Roman"/>
          <w:b w:val="0"/>
          <w:sz w:val="28"/>
          <w:szCs w:val="28"/>
        </w:rPr>
        <w:t>ь</w:t>
      </w:r>
      <w:r>
        <w:rPr>
          <w:rFonts w:ascii="Times New Roman" w:hAnsi="Times New Roman"/>
          <w:b w:val="0"/>
          <w:sz w:val="28"/>
          <w:szCs w:val="28"/>
        </w:rPr>
        <w:t>, Грузополучатели).</w:t>
      </w:r>
    </w:p>
    <w:p w:rsidR="00EE14F1" w:rsidRPr="006C5C80" w:rsidRDefault="00EE14F1" w:rsidP="00882D4E">
      <w:pPr>
        <w:pStyle w:val="3"/>
        <w:numPr>
          <w:ilvl w:val="2"/>
          <w:numId w:val="41"/>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Открытый конкурс является </w:t>
      </w:r>
      <w:proofErr w:type="spellStart"/>
      <w:r>
        <w:rPr>
          <w:rFonts w:ascii="Times New Roman" w:hAnsi="Times New Roman"/>
          <w:b w:val="0"/>
          <w:sz w:val="28"/>
          <w:szCs w:val="28"/>
        </w:rPr>
        <w:t>многолотовым</w:t>
      </w:r>
      <w:proofErr w:type="spellEnd"/>
      <w:r>
        <w:rPr>
          <w:rFonts w:ascii="Times New Roman" w:hAnsi="Times New Roman"/>
          <w:b w:val="0"/>
          <w:sz w:val="28"/>
          <w:szCs w:val="28"/>
        </w:rPr>
        <w:t>.</w:t>
      </w:r>
    </w:p>
    <w:p w:rsidR="00EE14F1" w:rsidRPr="006C5C80" w:rsidRDefault="00EE14F1" w:rsidP="00AF32D1">
      <w:pPr>
        <w:ind w:firstLine="709"/>
      </w:pPr>
    </w:p>
    <w:p w:rsidR="00EE14F1" w:rsidRPr="006C5C80" w:rsidRDefault="00EE14F1" w:rsidP="00882D4E">
      <w:pPr>
        <w:pStyle w:val="2"/>
        <w:numPr>
          <w:ilvl w:val="1"/>
          <w:numId w:val="27"/>
        </w:numPr>
        <w:tabs>
          <w:tab w:val="clear" w:pos="720"/>
          <w:tab w:val="num" w:pos="0"/>
        </w:tabs>
        <w:spacing w:before="0" w:after="0"/>
        <w:ind w:left="0" w:firstLine="709"/>
        <w:jc w:val="both"/>
        <w:rPr>
          <w:i w:val="0"/>
        </w:rPr>
      </w:pPr>
      <w:r>
        <w:rPr>
          <w:i w:val="0"/>
        </w:rPr>
        <w:t>Наименование (виды) Товара</w:t>
      </w:r>
    </w:p>
    <w:p w:rsidR="00AF32D1" w:rsidRPr="00AF32D1" w:rsidRDefault="00AF32D1" w:rsidP="00882D4E">
      <w:pPr>
        <w:pStyle w:val="aff6"/>
        <w:keepNext/>
        <w:numPr>
          <w:ilvl w:val="1"/>
          <w:numId w:val="41"/>
        </w:numPr>
        <w:ind w:left="0" w:firstLine="709"/>
        <w:jc w:val="both"/>
        <w:outlineLvl w:val="2"/>
        <w:rPr>
          <w:bCs/>
          <w:vanish/>
          <w:sz w:val="28"/>
          <w:szCs w:val="28"/>
        </w:rPr>
      </w:pPr>
    </w:p>
    <w:p w:rsidR="00EE14F1" w:rsidRPr="006C5C80" w:rsidRDefault="00EE14F1" w:rsidP="00882D4E">
      <w:pPr>
        <w:pStyle w:val="3"/>
        <w:numPr>
          <w:ilvl w:val="2"/>
          <w:numId w:val="41"/>
        </w:numPr>
        <w:spacing w:before="0" w:after="0"/>
        <w:ind w:left="0" w:firstLine="709"/>
        <w:jc w:val="both"/>
        <w:rPr>
          <w:rFonts w:ascii="Times New Roman" w:hAnsi="Times New Roman"/>
          <w:b w:val="0"/>
          <w:sz w:val="28"/>
          <w:szCs w:val="28"/>
        </w:rPr>
      </w:pPr>
      <w:r>
        <w:rPr>
          <w:rFonts w:ascii="Times New Roman" w:hAnsi="Times New Roman"/>
          <w:b w:val="0"/>
          <w:sz w:val="28"/>
          <w:szCs w:val="28"/>
        </w:rPr>
        <w:t>Наименование (вид) Товара, планируемого к закупке:</w:t>
      </w:r>
    </w:p>
    <w:p w:rsidR="00EE14F1" w:rsidRPr="006C5C80" w:rsidRDefault="00EE14F1" w:rsidP="00AF32D1">
      <w:pPr>
        <w:ind w:firstLine="709"/>
        <w:jc w:val="both"/>
        <w:rPr>
          <w:sz w:val="28"/>
          <w:szCs w:val="28"/>
        </w:rPr>
      </w:pPr>
      <w:r>
        <w:rPr>
          <w:sz w:val="28"/>
          <w:szCs w:val="28"/>
        </w:rPr>
        <w:t>- Бензин с октановым числом (</w:t>
      </w:r>
      <w:r>
        <w:rPr>
          <w:sz w:val="26"/>
          <w:szCs w:val="26"/>
        </w:rPr>
        <w:t>по исследовательскому методу</w:t>
      </w:r>
      <w:r>
        <w:rPr>
          <w:vertAlign w:val="superscript"/>
        </w:rPr>
        <w:footnoteReference w:id="2"/>
      </w:r>
      <w:r>
        <w:rPr>
          <w:sz w:val="28"/>
          <w:szCs w:val="28"/>
        </w:rPr>
        <w:t>) не менее 92 (далее – Аи-92);</w:t>
      </w:r>
    </w:p>
    <w:p w:rsidR="00EE14F1" w:rsidRPr="006C5C80" w:rsidRDefault="00EE14F1" w:rsidP="0017425C">
      <w:pPr>
        <w:ind w:firstLine="709"/>
        <w:jc w:val="both"/>
        <w:rPr>
          <w:sz w:val="28"/>
          <w:szCs w:val="28"/>
        </w:rPr>
      </w:pPr>
      <w:r>
        <w:rPr>
          <w:sz w:val="28"/>
          <w:szCs w:val="28"/>
        </w:rPr>
        <w:lastRenderedPageBreak/>
        <w:t>- Бензин с октановым числом (</w:t>
      </w:r>
      <w:r>
        <w:rPr>
          <w:sz w:val="26"/>
          <w:szCs w:val="26"/>
        </w:rPr>
        <w:t>по исследовательскому методу</w:t>
      </w:r>
      <w:r>
        <w:rPr>
          <w:sz w:val="28"/>
          <w:szCs w:val="28"/>
        </w:rPr>
        <w:t>) не менее 95 (далее – Аи-95);</w:t>
      </w:r>
    </w:p>
    <w:p w:rsidR="00EE14F1" w:rsidRPr="006C5C80" w:rsidRDefault="00EE14F1" w:rsidP="0017425C">
      <w:pPr>
        <w:ind w:firstLine="709"/>
        <w:jc w:val="both"/>
        <w:rPr>
          <w:sz w:val="28"/>
          <w:szCs w:val="28"/>
        </w:rPr>
      </w:pPr>
      <w:r>
        <w:rPr>
          <w:sz w:val="28"/>
          <w:szCs w:val="28"/>
        </w:rPr>
        <w:t xml:space="preserve">- Дизельное топливо (далее – ДТ). </w:t>
      </w:r>
    </w:p>
    <w:p w:rsidR="00EE14F1" w:rsidRPr="006C5C80" w:rsidRDefault="00EE14F1" w:rsidP="0017425C">
      <w:pPr>
        <w:ind w:firstLine="709"/>
        <w:jc w:val="both"/>
        <w:rPr>
          <w:sz w:val="28"/>
          <w:szCs w:val="28"/>
        </w:rPr>
      </w:pPr>
    </w:p>
    <w:p w:rsidR="00EE14F1" w:rsidRPr="006C5C80" w:rsidRDefault="00EE14F1" w:rsidP="00882D4E">
      <w:pPr>
        <w:pStyle w:val="2"/>
        <w:numPr>
          <w:ilvl w:val="1"/>
          <w:numId w:val="27"/>
        </w:numPr>
        <w:tabs>
          <w:tab w:val="clear" w:pos="720"/>
          <w:tab w:val="num" w:pos="0"/>
        </w:tabs>
        <w:spacing w:before="0" w:after="0"/>
        <w:ind w:left="0" w:firstLine="709"/>
        <w:jc w:val="both"/>
        <w:rPr>
          <w:i w:val="0"/>
        </w:rPr>
      </w:pPr>
      <w:r>
        <w:rPr>
          <w:i w:val="0"/>
        </w:rPr>
        <w:t>Требования к качеству поставляемого Товара</w:t>
      </w:r>
    </w:p>
    <w:p w:rsidR="00EE14F1" w:rsidRPr="00E27CE6" w:rsidRDefault="00EE14F1" w:rsidP="00882D4E">
      <w:pPr>
        <w:pStyle w:val="aff6"/>
        <w:keepNext/>
        <w:numPr>
          <w:ilvl w:val="1"/>
          <w:numId w:val="6"/>
        </w:numPr>
        <w:tabs>
          <w:tab w:val="clear" w:pos="576"/>
        </w:tabs>
        <w:ind w:left="0" w:firstLine="709"/>
        <w:jc w:val="both"/>
        <w:outlineLvl w:val="2"/>
        <w:rPr>
          <w:bCs/>
          <w:sz w:val="28"/>
          <w:szCs w:val="28"/>
        </w:rPr>
      </w:pPr>
    </w:p>
    <w:p w:rsidR="00E27CE6" w:rsidRPr="00E27CE6" w:rsidRDefault="00E27CE6" w:rsidP="00882D4E">
      <w:pPr>
        <w:pStyle w:val="aff6"/>
        <w:keepNext/>
        <w:numPr>
          <w:ilvl w:val="0"/>
          <w:numId w:val="42"/>
        </w:numPr>
        <w:jc w:val="both"/>
        <w:outlineLvl w:val="2"/>
        <w:rPr>
          <w:bCs/>
          <w:vanish/>
          <w:sz w:val="28"/>
          <w:szCs w:val="28"/>
        </w:rPr>
      </w:pPr>
    </w:p>
    <w:p w:rsidR="00E27CE6" w:rsidRPr="00E27CE6" w:rsidRDefault="00E27CE6" w:rsidP="00882D4E">
      <w:pPr>
        <w:pStyle w:val="aff6"/>
        <w:keepNext/>
        <w:numPr>
          <w:ilvl w:val="0"/>
          <w:numId w:val="42"/>
        </w:numPr>
        <w:jc w:val="both"/>
        <w:outlineLvl w:val="2"/>
        <w:rPr>
          <w:bCs/>
          <w:vanish/>
          <w:sz w:val="28"/>
          <w:szCs w:val="28"/>
        </w:rPr>
      </w:pPr>
    </w:p>
    <w:p w:rsidR="00E27CE6" w:rsidRPr="00E27CE6" w:rsidRDefault="00E27CE6" w:rsidP="00882D4E">
      <w:pPr>
        <w:pStyle w:val="aff6"/>
        <w:keepNext/>
        <w:numPr>
          <w:ilvl w:val="1"/>
          <w:numId w:val="42"/>
        </w:numPr>
        <w:jc w:val="both"/>
        <w:outlineLvl w:val="2"/>
        <w:rPr>
          <w:bCs/>
          <w:vanish/>
          <w:sz w:val="28"/>
          <w:szCs w:val="28"/>
        </w:rPr>
      </w:pPr>
    </w:p>
    <w:p w:rsidR="00E27CE6" w:rsidRPr="00E27CE6" w:rsidRDefault="00E27CE6" w:rsidP="00882D4E">
      <w:pPr>
        <w:pStyle w:val="aff6"/>
        <w:keepNext/>
        <w:numPr>
          <w:ilvl w:val="1"/>
          <w:numId w:val="42"/>
        </w:numPr>
        <w:jc w:val="both"/>
        <w:outlineLvl w:val="2"/>
        <w:rPr>
          <w:bCs/>
          <w:vanish/>
          <w:sz w:val="28"/>
          <w:szCs w:val="28"/>
        </w:rPr>
      </w:pPr>
    </w:p>
    <w:p w:rsidR="00E27CE6" w:rsidRPr="00E27CE6" w:rsidRDefault="00E27CE6" w:rsidP="00882D4E">
      <w:pPr>
        <w:pStyle w:val="aff6"/>
        <w:keepNext/>
        <w:numPr>
          <w:ilvl w:val="1"/>
          <w:numId w:val="42"/>
        </w:numPr>
        <w:jc w:val="both"/>
        <w:outlineLvl w:val="2"/>
        <w:rPr>
          <w:bCs/>
          <w:vanish/>
          <w:sz w:val="28"/>
          <w:szCs w:val="28"/>
        </w:rPr>
      </w:pPr>
    </w:p>
    <w:p w:rsidR="00E27CE6" w:rsidRPr="00E27CE6" w:rsidRDefault="00E27CE6" w:rsidP="00882D4E">
      <w:pPr>
        <w:pStyle w:val="aff6"/>
        <w:keepNext/>
        <w:numPr>
          <w:ilvl w:val="1"/>
          <w:numId w:val="42"/>
        </w:numPr>
        <w:jc w:val="both"/>
        <w:outlineLvl w:val="2"/>
        <w:rPr>
          <w:bCs/>
          <w:vanish/>
          <w:sz w:val="28"/>
          <w:szCs w:val="28"/>
        </w:rPr>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Поставляемое топливо должно соответствовать требованиям Технического регламента Таможенного союза </w:t>
      </w:r>
      <w:proofErr w:type="gramStart"/>
      <w:r>
        <w:rPr>
          <w:rFonts w:ascii="Times New Roman" w:hAnsi="Times New Roman"/>
          <w:b w:val="0"/>
          <w:sz w:val="28"/>
          <w:szCs w:val="28"/>
        </w:rPr>
        <w:t>ТР</w:t>
      </w:r>
      <w:proofErr w:type="gramEnd"/>
      <w:r>
        <w:rPr>
          <w:rFonts w:ascii="Times New Roman" w:hAnsi="Times New Roman"/>
          <w:b w:val="0"/>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ascii="Times New Roman" w:hAnsi="Times New Roman"/>
          <w:b w:val="0"/>
          <w:sz w:val="28"/>
          <w:szCs w:val="28"/>
        </w:rPr>
        <w:t>Р</w:t>
      </w:r>
      <w:proofErr w:type="gramEnd"/>
      <w:r>
        <w:rPr>
          <w:rFonts w:ascii="Times New Roman" w:hAnsi="Times New Roman"/>
          <w:b w:val="0"/>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ascii="Times New Roman" w:hAnsi="Times New Roman"/>
          <w:b w:val="0"/>
          <w:sz w:val="28"/>
          <w:szCs w:val="28"/>
        </w:rPr>
        <w:t>Р</w:t>
      </w:r>
      <w:proofErr w:type="gramEnd"/>
      <w:r>
        <w:rPr>
          <w:rFonts w:ascii="Times New Roman" w:hAnsi="Times New Roman"/>
          <w:b w:val="0"/>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Топливо должно соответствовать следующим экологическим классам:</w:t>
      </w:r>
    </w:p>
    <w:p w:rsidR="00EE14F1" w:rsidRPr="006C5C80" w:rsidRDefault="00EE14F1" w:rsidP="00E27CE6">
      <w:pPr>
        <w:ind w:firstLine="709"/>
        <w:jc w:val="both"/>
        <w:rPr>
          <w:sz w:val="28"/>
          <w:szCs w:val="28"/>
        </w:rPr>
      </w:pPr>
      <w:r>
        <w:rPr>
          <w:sz w:val="28"/>
          <w:szCs w:val="28"/>
        </w:rPr>
        <w:t>Бензин – 5 (пятый) класс (К5/ЕВРО-5);</w:t>
      </w:r>
    </w:p>
    <w:p w:rsidR="00EE14F1" w:rsidRPr="006C5C80" w:rsidRDefault="00EE14F1" w:rsidP="00E27CE6">
      <w:pPr>
        <w:ind w:firstLine="709"/>
        <w:jc w:val="both"/>
        <w:rPr>
          <w:sz w:val="28"/>
          <w:szCs w:val="28"/>
        </w:rPr>
      </w:pPr>
      <w:r>
        <w:rPr>
          <w:sz w:val="28"/>
          <w:szCs w:val="28"/>
        </w:rPr>
        <w:t>Дизельное топливо – 5 (пятый) класс (К5/ЕВРО-5).</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Соответствие Товара требованиям подпунктов 4.4.1, 4.4.2, 4.4.3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w:t>
      </w:r>
      <w:r w:rsidR="0042267B">
        <w:rPr>
          <w:rFonts w:ascii="Times New Roman" w:hAnsi="Times New Roman"/>
          <w:b w:val="0"/>
          <w:sz w:val="28"/>
          <w:szCs w:val="28"/>
        </w:rPr>
        <w:t>/Грузополучателя</w:t>
      </w:r>
      <w:r>
        <w:rPr>
          <w:rFonts w:ascii="Times New Roman" w:hAnsi="Times New Roman"/>
          <w:b w:val="0"/>
          <w:sz w:val="28"/>
          <w:szCs w:val="28"/>
        </w:rPr>
        <w:t xml:space="preserve"> при поставке Товара (копии, заверенные Поставщиком).</w:t>
      </w:r>
    </w:p>
    <w:p w:rsidR="00EE14F1" w:rsidRPr="006C5C80" w:rsidRDefault="00EE14F1" w:rsidP="0017425C">
      <w:pPr>
        <w:ind w:firstLine="709"/>
      </w:pPr>
    </w:p>
    <w:p w:rsidR="00EE14F1" w:rsidRPr="006C5C80" w:rsidRDefault="00EE14F1" w:rsidP="00882D4E">
      <w:pPr>
        <w:pStyle w:val="2"/>
        <w:numPr>
          <w:ilvl w:val="1"/>
          <w:numId w:val="27"/>
        </w:numPr>
        <w:tabs>
          <w:tab w:val="clear" w:pos="720"/>
          <w:tab w:val="num" w:pos="0"/>
        </w:tabs>
        <w:spacing w:before="0" w:after="0"/>
        <w:ind w:left="0" w:firstLine="709"/>
        <w:jc w:val="both"/>
        <w:rPr>
          <w:i w:val="0"/>
        </w:rPr>
      </w:pPr>
      <w:r>
        <w:rPr>
          <w:i w:val="0"/>
        </w:rPr>
        <w:t>Требования к техническим характеристикам, функциональным и качественным характеристикам Смарт-карт</w:t>
      </w:r>
    </w:p>
    <w:p w:rsidR="00EE14F1" w:rsidRPr="006C5C80" w:rsidRDefault="00EE14F1" w:rsidP="00882D4E">
      <w:pPr>
        <w:pStyle w:val="aff6"/>
        <w:keepNext/>
        <w:numPr>
          <w:ilvl w:val="1"/>
          <w:numId w:val="6"/>
        </w:numPr>
        <w:tabs>
          <w:tab w:val="clear" w:pos="576"/>
        </w:tabs>
        <w:ind w:left="0" w:firstLine="709"/>
        <w:jc w:val="both"/>
        <w:outlineLvl w:val="2"/>
        <w:rPr>
          <w:bCs/>
          <w:vanish/>
          <w:sz w:val="28"/>
          <w:szCs w:val="28"/>
        </w:rPr>
      </w:pPr>
    </w:p>
    <w:p w:rsidR="001C0321" w:rsidRPr="001C0321" w:rsidRDefault="001C0321" w:rsidP="00882D4E">
      <w:pPr>
        <w:pStyle w:val="aff6"/>
        <w:keepNext/>
        <w:numPr>
          <w:ilvl w:val="1"/>
          <w:numId w:val="42"/>
        </w:numPr>
        <w:jc w:val="both"/>
        <w:outlineLvl w:val="2"/>
        <w:rPr>
          <w:bCs/>
          <w:vanish/>
          <w:sz w:val="28"/>
          <w:szCs w:val="28"/>
        </w:rPr>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Смарт-карты должны являться средством получения Товара через систему автозаправочных станций (далее – АЗС).</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Смарт-карта должны представлять собой пластиковую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за Товар. </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Смарт-карта не должна являться платежным средством. Смарт-карта должна являться средством идентификации Покупателя/Грузополучателя, </w:t>
      </w:r>
      <w:r>
        <w:rPr>
          <w:rFonts w:ascii="Times New Roman" w:hAnsi="Times New Roman"/>
          <w:b w:val="0"/>
          <w:sz w:val="28"/>
          <w:szCs w:val="28"/>
        </w:rPr>
        <w:lastRenderedPageBreak/>
        <w:t xml:space="preserve">защищенным от подделки, а также средством, позволяющим реализовывать и учитывать выполнение обязательств Поставщика.  </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Смарт-карта должна обеспечивать возможность заправки по каждой Смарт-карте несколькими видами топлива.</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Покупатель/Грузополучатель должен обладать возможностью установления  лимитов по каждой Смарт-карте. Покупатель/Грузополучатель должен обладать правом установления специальных условий использования каждой конкретной Смарт-карты. </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Иные требования и информация по Смарт-картам представлены в проекте договора (приложение № 5 к настоящей документации о закупке).</w:t>
      </w:r>
    </w:p>
    <w:p w:rsidR="00EE14F1" w:rsidRPr="006C5C80" w:rsidRDefault="00EE14F1" w:rsidP="0017425C">
      <w:pPr>
        <w:ind w:firstLine="709"/>
        <w:rPr>
          <w:b/>
        </w:rPr>
      </w:pPr>
    </w:p>
    <w:p w:rsidR="00EE14F1" w:rsidRPr="006C5C80" w:rsidRDefault="00EE14F1" w:rsidP="00882D4E">
      <w:pPr>
        <w:pStyle w:val="2"/>
        <w:keepNext w:val="0"/>
        <w:numPr>
          <w:ilvl w:val="1"/>
          <w:numId w:val="27"/>
        </w:numPr>
        <w:tabs>
          <w:tab w:val="clear" w:pos="720"/>
          <w:tab w:val="num" w:pos="0"/>
        </w:tabs>
        <w:spacing w:before="0" w:after="0"/>
        <w:ind w:left="0" w:firstLine="709"/>
        <w:jc w:val="both"/>
        <w:rPr>
          <w:i w:val="0"/>
        </w:rPr>
      </w:pPr>
      <w:r>
        <w:rPr>
          <w:i w:val="0"/>
        </w:rPr>
        <w:t xml:space="preserve"> Цена и порядок формирования цены</w:t>
      </w:r>
    </w:p>
    <w:p w:rsidR="00EE14F1" w:rsidRPr="006C5C80" w:rsidRDefault="00EE14F1" w:rsidP="00882D4E">
      <w:pPr>
        <w:pStyle w:val="aff6"/>
        <w:numPr>
          <w:ilvl w:val="1"/>
          <w:numId w:val="6"/>
        </w:numPr>
        <w:tabs>
          <w:tab w:val="clear" w:pos="576"/>
        </w:tabs>
        <w:ind w:left="0" w:firstLine="709"/>
        <w:jc w:val="both"/>
        <w:outlineLvl w:val="2"/>
        <w:rPr>
          <w:bCs/>
          <w:vanish/>
          <w:sz w:val="28"/>
          <w:szCs w:val="28"/>
        </w:rPr>
      </w:pPr>
    </w:p>
    <w:p w:rsidR="002D19ED" w:rsidRPr="002D19ED" w:rsidRDefault="002D19ED" w:rsidP="00882D4E">
      <w:pPr>
        <w:pStyle w:val="aff6"/>
        <w:keepNext/>
        <w:numPr>
          <w:ilvl w:val="1"/>
          <w:numId w:val="42"/>
        </w:numPr>
        <w:jc w:val="both"/>
        <w:outlineLvl w:val="2"/>
        <w:rPr>
          <w:bCs/>
          <w:vanish/>
          <w:sz w:val="28"/>
          <w:szCs w:val="28"/>
        </w:rPr>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Величина максимальной цены договора по каждому лоту указана в пункте 5 раздела 5 «Информационная карта» документации о закупке.</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Максимальная цена договора (цена лота) включает в себя стоимость Товара, стоимость замены Смарт-карт</w:t>
      </w:r>
      <w:r w:rsidRPr="002D19ED">
        <w:rPr>
          <w:rFonts w:ascii="Times New Roman" w:hAnsi="Times New Roman"/>
          <w:b w:val="0"/>
          <w:sz w:val="28"/>
          <w:szCs w:val="28"/>
        </w:rPr>
        <w:footnoteReference w:id="3"/>
      </w:r>
      <w:r>
        <w:rPr>
          <w:rFonts w:ascii="Times New Roman" w:hAnsi="Times New Roman"/>
          <w:b w:val="0"/>
          <w:sz w:val="28"/>
          <w:szCs w:val="28"/>
        </w:rPr>
        <w:t>, всех видов налогов (кроме НДС) и сборов. Сумма НДС и условия начисления определяются в соответствии с законодательством Российской Федерации.</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Цена единицы Товара (цена 1 (одного) литра топлива), представленная на стеле АЗС Поставщика, должна учитывать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proofErr w:type="gramStart"/>
      <w:r>
        <w:rPr>
          <w:rFonts w:ascii="Times New Roman" w:hAnsi="Times New Roman"/>
          <w:b w:val="0"/>
          <w:sz w:val="28"/>
          <w:szCs w:val="28"/>
        </w:rPr>
        <w:t xml:space="preserve">Цена за единицу Товара должна рассчитываться исходя из цен, действующих на автозаправочных станциях (АЗС) на дату получения Покупателем/Грузополучателями Товара («цена стелы»), уменьшенных/увеличенных на установленный/установленную претендентом дисконт/наценку (при их наличии). </w:t>
      </w:r>
      <w:proofErr w:type="gramEnd"/>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proofErr w:type="gramStart"/>
      <w:r>
        <w:rPr>
          <w:rFonts w:ascii="Times New Roman" w:hAnsi="Times New Roman"/>
          <w:b w:val="0"/>
          <w:sz w:val="28"/>
          <w:szCs w:val="28"/>
        </w:rPr>
        <w:t>Общая цена договора (цена лота) складывается из стоимости переданного Товара с учетом цены стелы и условий подпункта 4.6.4 настоящего пункта, стоимости замены (в случае замены Смарт-карт поставщиком на платной основе) и не может превышать максимальной цены договора, указанной в пункте 5 раздела 5 «Информационная карта» документации о закупке по соответствующему лоту.</w:t>
      </w:r>
      <w:proofErr w:type="gramEnd"/>
      <w:r>
        <w:rPr>
          <w:rFonts w:ascii="Times New Roman" w:hAnsi="Times New Roman"/>
          <w:b w:val="0"/>
          <w:sz w:val="28"/>
          <w:szCs w:val="28"/>
        </w:rPr>
        <w:t xml:space="preserve">  Иные дополнительные сборы не предусматриваются.</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Стоимость замены Смарт-карт не может превышать 250,00 (двести пятьдесят) рублей 00 копеек без НДС за 1 (одну) штуку.</w:t>
      </w:r>
    </w:p>
    <w:p w:rsidR="00EE14F1" w:rsidRPr="006C5C80" w:rsidRDefault="00EE14F1" w:rsidP="0017425C">
      <w:pPr>
        <w:ind w:firstLine="709"/>
        <w:jc w:val="both"/>
        <w:rPr>
          <w:bCs/>
          <w:sz w:val="28"/>
          <w:szCs w:val="28"/>
        </w:rPr>
      </w:pPr>
    </w:p>
    <w:p w:rsidR="00EE14F1" w:rsidRPr="0020183D" w:rsidRDefault="00EE14F1" w:rsidP="00882D4E">
      <w:pPr>
        <w:pStyle w:val="2"/>
        <w:numPr>
          <w:ilvl w:val="1"/>
          <w:numId w:val="27"/>
        </w:numPr>
        <w:tabs>
          <w:tab w:val="clear" w:pos="720"/>
          <w:tab w:val="num" w:pos="0"/>
        </w:tabs>
        <w:spacing w:before="0" w:after="0"/>
        <w:ind w:left="0" w:firstLine="709"/>
        <w:jc w:val="both"/>
        <w:rPr>
          <w:i w:val="0"/>
        </w:rPr>
      </w:pPr>
      <w:r>
        <w:rPr>
          <w:i w:val="0"/>
        </w:rPr>
        <w:t xml:space="preserve">Сведения об объеме закупаемого Товара и месте его поставки </w:t>
      </w:r>
    </w:p>
    <w:p w:rsidR="00220E04" w:rsidRPr="00220E04" w:rsidRDefault="00220E04" w:rsidP="00882D4E">
      <w:pPr>
        <w:pStyle w:val="aff6"/>
        <w:keepNext/>
        <w:numPr>
          <w:ilvl w:val="1"/>
          <w:numId w:val="42"/>
        </w:numPr>
        <w:jc w:val="both"/>
        <w:outlineLvl w:val="2"/>
        <w:rPr>
          <w:bCs/>
          <w:vanish/>
          <w:sz w:val="28"/>
          <w:szCs w:val="28"/>
        </w:rPr>
      </w:pPr>
    </w:p>
    <w:p w:rsidR="00EE14F1" w:rsidRDefault="00EE14F1" w:rsidP="00882D4E">
      <w:pPr>
        <w:pStyle w:val="3"/>
        <w:numPr>
          <w:ilvl w:val="2"/>
          <w:numId w:val="42"/>
        </w:numPr>
        <w:spacing w:before="0" w:after="0"/>
        <w:ind w:left="0" w:firstLine="709"/>
        <w:jc w:val="both"/>
        <w:rPr>
          <w:rFonts w:ascii="Times New Roman" w:hAnsi="Times New Roman"/>
          <w:b w:val="0"/>
          <w:sz w:val="28"/>
          <w:szCs w:val="28"/>
        </w:rPr>
      </w:pPr>
      <w:r w:rsidRPr="00220E04">
        <w:rPr>
          <w:rFonts w:ascii="Times New Roman" w:hAnsi="Times New Roman"/>
          <w:b w:val="0"/>
          <w:sz w:val="28"/>
          <w:szCs w:val="28"/>
        </w:rPr>
        <w:t>Ориентировочный</w:t>
      </w:r>
      <w:r>
        <w:rPr>
          <w:rFonts w:ascii="Times New Roman" w:hAnsi="Times New Roman"/>
          <w:b w:val="0"/>
          <w:sz w:val="28"/>
          <w:szCs w:val="28"/>
        </w:rPr>
        <w:t xml:space="preserve"> объем закупки Товара на период действия договора по каждому лоту и место (регионы) поставки Товара представлены в Таблице № 1. </w:t>
      </w:r>
    </w:p>
    <w:p w:rsidR="00EE14F1" w:rsidRDefault="00EE14F1" w:rsidP="0017425C">
      <w:pPr>
        <w:pStyle w:val="19"/>
        <w:ind w:firstLine="709"/>
        <w:jc w:val="right"/>
        <w:rPr>
          <w:szCs w:val="28"/>
        </w:rPr>
      </w:pPr>
    </w:p>
    <w:p w:rsidR="00EE14F1" w:rsidRPr="006C5C80" w:rsidRDefault="00EE14F1" w:rsidP="0017425C">
      <w:pPr>
        <w:pStyle w:val="19"/>
        <w:ind w:firstLine="709"/>
        <w:jc w:val="right"/>
        <w:rPr>
          <w:szCs w:val="28"/>
        </w:rPr>
      </w:pPr>
      <w:r>
        <w:rPr>
          <w:szCs w:val="28"/>
        </w:rPr>
        <w:lastRenderedPageBreak/>
        <w:t>Таблица № 1</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843"/>
        <w:gridCol w:w="1701"/>
        <w:gridCol w:w="1597"/>
        <w:gridCol w:w="3329"/>
      </w:tblGrid>
      <w:tr w:rsidR="00EE14F1" w:rsidRPr="006C5C80" w:rsidTr="008918DA">
        <w:trPr>
          <w:trHeight w:val="659"/>
          <w:tblHeader/>
        </w:trPr>
        <w:tc>
          <w:tcPr>
            <w:tcW w:w="1291" w:type="dxa"/>
            <w:vMerge w:val="restart"/>
            <w:shd w:val="clear" w:color="000000" w:fill="auto"/>
            <w:vAlign w:val="center"/>
          </w:tcPr>
          <w:p w:rsidR="00EE14F1" w:rsidRPr="006C5C80" w:rsidRDefault="00EE14F1" w:rsidP="00855D61">
            <w:pPr>
              <w:suppressAutoHyphens w:val="0"/>
              <w:jc w:val="center"/>
              <w:rPr>
                <w:b/>
                <w:sz w:val="28"/>
                <w:szCs w:val="28"/>
                <w:lang w:eastAsia="ru-RU"/>
              </w:rPr>
            </w:pPr>
            <w:r>
              <w:rPr>
                <w:b/>
                <w:sz w:val="28"/>
                <w:szCs w:val="28"/>
                <w:lang w:eastAsia="ru-RU"/>
              </w:rPr>
              <w:t>Номер Лота</w:t>
            </w:r>
          </w:p>
        </w:tc>
        <w:tc>
          <w:tcPr>
            <w:tcW w:w="5141" w:type="dxa"/>
            <w:gridSpan w:val="3"/>
            <w:shd w:val="clear" w:color="000000" w:fill="auto"/>
          </w:tcPr>
          <w:p w:rsidR="00EE14F1" w:rsidRPr="006C5C80" w:rsidRDefault="00EE14F1" w:rsidP="00855D61">
            <w:pPr>
              <w:suppressAutoHyphens w:val="0"/>
              <w:jc w:val="center"/>
              <w:rPr>
                <w:b/>
                <w:sz w:val="28"/>
                <w:szCs w:val="28"/>
                <w:lang w:eastAsia="ru-RU"/>
              </w:rPr>
            </w:pPr>
            <w:r>
              <w:rPr>
                <w:b/>
                <w:sz w:val="28"/>
                <w:szCs w:val="28"/>
                <w:lang w:eastAsia="ru-RU"/>
              </w:rPr>
              <w:t>Ориентировочный объем закупки Товара, литры</w:t>
            </w:r>
          </w:p>
        </w:tc>
        <w:tc>
          <w:tcPr>
            <w:tcW w:w="3329" w:type="dxa"/>
            <w:vMerge w:val="restart"/>
            <w:shd w:val="clear" w:color="000000" w:fill="auto"/>
            <w:vAlign w:val="center"/>
          </w:tcPr>
          <w:p w:rsidR="00EE14F1" w:rsidRPr="006C5C80" w:rsidRDefault="00EE14F1" w:rsidP="00855D61">
            <w:pPr>
              <w:suppressAutoHyphens w:val="0"/>
              <w:jc w:val="center"/>
              <w:rPr>
                <w:b/>
                <w:sz w:val="28"/>
                <w:szCs w:val="28"/>
                <w:lang w:eastAsia="ru-RU"/>
              </w:rPr>
            </w:pPr>
            <w:r>
              <w:rPr>
                <w:b/>
                <w:sz w:val="28"/>
                <w:szCs w:val="28"/>
                <w:lang w:eastAsia="ru-RU"/>
              </w:rPr>
              <w:t>Регионы поставки</w:t>
            </w:r>
          </w:p>
        </w:tc>
      </w:tr>
      <w:tr w:rsidR="00EE14F1" w:rsidRPr="006C5C80" w:rsidTr="008918DA">
        <w:trPr>
          <w:trHeight w:val="555"/>
          <w:tblHeader/>
        </w:trPr>
        <w:tc>
          <w:tcPr>
            <w:tcW w:w="1291" w:type="dxa"/>
            <w:vMerge/>
            <w:shd w:val="clear" w:color="000000" w:fill="auto"/>
            <w:vAlign w:val="center"/>
          </w:tcPr>
          <w:p w:rsidR="00EE14F1" w:rsidRPr="006C5C80" w:rsidRDefault="00EE14F1" w:rsidP="00855D61">
            <w:pPr>
              <w:suppressAutoHyphens w:val="0"/>
              <w:jc w:val="center"/>
              <w:rPr>
                <w:b/>
                <w:sz w:val="28"/>
                <w:szCs w:val="28"/>
                <w:lang w:eastAsia="ru-RU"/>
              </w:rPr>
            </w:pPr>
          </w:p>
        </w:tc>
        <w:tc>
          <w:tcPr>
            <w:tcW w:w="1843" w:type="dxa"/>
            <w:shd w:val="clear" w:color="000000" w:fill="auto"/>
            <w:vAlign w:val="center"/>
          </w:tcPr>
          <w:p w:rsidR="00EE14F1" w:rsidRPr="006C5C80" w:rsidRDefault="00EE14F1" w:rsidP="00855D61">
            <w:pPr>
              <w:suppressAutoHyphens w:val="0"/>
              <w:jc w:val="center"/>
              <w:rPr>
                <w:b/>
                <w:lang w:eastAsia="ru-RU"/>
              </w:rPr>
            </w:pPr>
            <w:r>
              <w:rPr>
                <w:b/>
              </w:rPr>
              <w:t xml:space="preserve">Бензин с октановым числом (по исследовательскому методу)  </w:t>
            </w:r>
            <w:r>
              <w:rPr>
                <w:b/>
              </w:rPr>
              <w:br/>
              <w:t>не менее 92</w:t>
            </w:r>
          </w:p>
          <w:p w:rsidR="00EE14F1" w:rsidRPr="006C5C80" w:rsidRDefault="00EE14F1" w:rsidP="00855D61">
            <w:pPr>
              <w:suppressAutoHyphens w:val="0"/>
              <w:jc w:val="center"/>
              <w:rPr>
                <w:b/>
                <w:lang w:eastAsia="ru-RU"/>
              </w:rPr>
            </w:pPr>
            <w:r>
              <w:rPr>
                <w:b/>
                <w:lang w:eastAsia="ru-RU"/>
              </w:rPr>
              <w:t>(Аи-92)</w:t>
            </w:r>
          </w:p>
        </w:tc>
        <w:tc>
          <w:tcPr>
            <w:tcW w:w="1701" w:type="dxa"/>
            <w:shd w:val="clear" w:color="000000" w:fill="auto"/>
            <w:vAlign w:val="center"/>
          </w:tcPr>
          <w:p w:rsidR="00EE14F1" w:rsidRPr="006C5C80" w:rsidRDefault="00EE14F1" w:rsidP="00855D61">
            <w:pPr>
              <w:suppressAutoHyphens w:val="0"/>
              <w:jc w:val="center"/>
              <w:rPr>
                <w:b/>
              </w:rPr>
            </w:pPr>
            <w:r>
              <w:rPr>
                <w:b/>
              </w:rPr>
              <w:t xml:space="preserve">Бензин с октановым числом (по исследовательскому методу)  </w:t>
            </w:r>
            <w:r>
              <w:rPr>
                <w:b/>
              </w:rPr>
              <w:br/>
              <w:t>не менее 95</w:t>
            </w:r>
          </w:p>
          <w:p w:rsidR="00EE14F1" w:rsidRPr="006C5C80" w:rsidRDefault="00EE14F1" w:rsidP="00855D61">
            <w:pPr>
              <w:suppressAutoHyphens w:val="0"/>
              <w:jc w:val="center"/>
              <w:rPr>
                <w:b/>
                <w:lang w:eastAsia="ru-RU"/>
              </w:rPr>
            </w:pPr>
            <w:r>
              <w:rPr>
                <w:b/>
                <w:lang w:eastAsia="ru-RU"/>
              </w:rPr>
              <w:t>(Аи-95)</w:t>
            </w:r>
          </w:p>
        </w:tc>
        <w:tc>
          <w:tcPr>
            <w:tcW w:w="1597" w:type="dxa"/>
            <w:shd w:val="clear" w:color="000000" w:fill="auto"/>
            <w:vAlign w:val="center"/>
          </w:tcPr>
          <w:p w:rsidR="00EE14F1" w:rsidRPr="006C5C80" w:rsidRDefault="00EE14F1" w:rsidP="00855D61">
            <w:pPr>
              <w:suppressAutoHyphens w:val="0"/>
              <w:jc w:val="center"/>
              <w:rPr>
                <w:b/>
                <w:lang w:eastAsia="ru-RU"/>
              </w:rPr>
            </w:pPr>
            <w:r>
              <w:rPr>
                <w:b/>
                <w:lang w:eastAsia="ru-RU"/>
              </w:rPr>
              <w:t>Дизельное топливо</w:t>
            </w:r>
          </w:p>
          <w:p w:rsidR="00EE14F1" w:rsidRPr="006C5C80" w:rsidRDefault="00EE14F1" w:rsidP="00855D61">
            <w:pPr>
              <w:suppressAutoHyphens w:val="0"/>
              <w:jc w:val="center"/>
              <w:rPr>
                <w:b/>
                <w:lang w:eastAsia="ru-RU"/>
              </w:rPr>
            </w:pPr>
            <w:r>
              <w:rPr>
                <w:b/>
                <w:lang w:eastAsia="ru-RU"/>
              </w:rPr>
              <w:t>(ДТ)</w:t>
            </w:r>
          </w:p>
        </w:tc>
        <w:tc>
          <w:tcPr>
            <w:tcW w:w="3329" w:type="dxa"/>
            <w:vMerge/>
            <w:shd w:val="clear" w:color="000000" w:fill="auto"/>
            <w:vAlign w:val="center"/>
          </w:tcPr>
          <w:p w:rsidR="00EE14F1" w:rsidRPr="006C5C80" w:rsidRDefault="00EE14F1" w:rsidP="00855D61">
            <w:pPr>
              <w:suppressAutoHyphens w:val="0"/>
              <w:jc w:val="center"/>
              <w:rPr>
                <w:b/>
                <w:sz w:val="28"/>
                <w:szCs w:val="28"/>
                <w:lang w:eastAsia="ru-RU"/>
              </w:rPr>
            </w:pPr>
          </w:p>
        </w:tc>
      </w:tr>
      <w:tr w:rsidR="00EE14F1" w:rsidRPr="006C5C80" w:rsidTr="008918DA">
        <w:trPr>
          <w:trHeight w:val="201"/>
          <w:tblHeader/>
        </w:trPr>
        <w:tc>
          <w:tcPr>
            <w:tcW w:w="1291" w:type="dxa"/>
            <w:shd w:val="clear" w:color="000000" w:fill="auto"/>
            <w:vAlign w:val="center"/>
          </w:tcPr>
          <w:p w:rsidR="00EE14F1" w:rsidRPr="006C5C80" w:rsidRDefault="00EE14F1" w:rsidP="00855D61">
            <w:pPr>
              <w:suppressAutoHyphens w:val="0"/>
              <w:jc w:val="center"/>
              <w:rPr>
                <w:sz w:val="16"/>
                <w:szCs w:val="16"/>
                <w:lang w:eastAsia="ru-RU"/>
              </w:rPr>
            </w:pPr>
            <w:r>
              <w:rPr>
                <w:sz w:val="16"/>
                <w:szCs w:val="16"/>
                <w:lang w:eastAsia="ru-RU"/>
              </w:rPr>
              <w:t>1</w:t>
            </w:r>
          </w:p>
        </w:tc>
        <w:tc>
          <w:tcPr>
            <w:tcW w:w="1843" w:type="dxa"/>
            <w:shd w:val="clear" w:color="000000" w:fill="auto"/>
            <w:vAlign w:val="center"/>
          </w:tcPr>
          <w:p w:rsidR="00EE14F1" w:rsidRPr="006C5C80" w:rsidRDefault="00EE14F1" w:rsidP="00855D61">
            <w:pPr>
              <w:suppressAutoHyphens w:val="0"/>
              <w:jc w:val="center"/>
              <w:rPr>
                <w:sz w:val="16"/>
                <w:szCs w:val="16"/>
                <w:lang w:eastAsia="ru-RU"/>
              </w:rPr>
            </w:pPr>
            <w:r>
              <w:rPr>
                <w:sz w:val="16"/>
                <w:szCs w:val="16"/>
                <w:lang w:eastAsia="ru-RU"/>
              </w:rPr>
              <w:t>2</w:t>
            </w:r>
          </w:p>
        </w:tc>
        <w:tc>
          <w:tcPr>
            <w:tcW w:w="1701" w:type="dxa"/>
            <w:shd w:val="clear" w:color="000000" w:fill="auto"/>
            <w:vAlign w:val="center"/>
          </w:tcPr>
          <w:p w:rsidR="00EE14F1" w:rsidRPr="006C5C80" w:rsidRDefault="00EE14F1" w:rsidP="00855D61">
            <w:pPr>
              <w:suppressAutoHyphens w:val="0"/>
              <w:jc w:val="center"/>
              <w:rPr>
                <w:sz w:val="16"/>
                <w:szCs w:val="16"/>
                <w:lang w:eastAsia="ru-RU"/>
              </w:rPr>
            </w:pPr>
            <w:r>
              <w:rPr>
                <w:sz w:val="16"/>
                <w:szCs w:val="16"/>
                <w:lang w:eastAsia="ru-RU"/>
              </w:rPr>
              <w:t>3</w:t>
            </w:r>
          </w:p>
        </w:tc>
        <w:tc>
          <w:tcPr>
            <w:tcW w:w="1597" w:type="dxa"/>
            <w:shd w:val="clear" w:color="000000" w:fill="auto"/>
            <w:vAlign w:val="center"/>
          </w:tcPr>
          <w:p w:rsidR="00EE14F1" w:rsidRPr="006C5C80" w:rsidRDefault="00EE14F1" w:rsidP="00855D61">
            <w:pPr>
              <w:suppressAutoHyphens w:val="0"/>
              <w:jc w:val="center"/>
              <w:rPr>
                <w:sz w:val="16"/>
                <w:szCs w:val="16"/>
                <w:lang w:eastAsia="ru-RU"/>
              </w:rPr>
            </w:pPr>
            <w:r>
              <w:rPr>
                <w:sz w:val="16"/>
                <w:szCs w:val="16"/>
                <w:lang w:eastAsia="ru-RU"/>
              </w:rPr>
              <w:t>4</w:t>
            </w:r>
          </w:p>
        </w:tc>
        <w:tc>
          <w:tcPr>
            <w:tcW w:w="3329" w:type="dxa"/>
            <w:shd w:val="clear" w:color="000000" w:fill="auto"/>
            <w:vAlign w:val="center"/>
          </w:tcPr>
          <w:p w:rsidR="00EE14F1" w:rsidRPr="006C5C80" w:rsidRDefault="00EE14F1" w:rsidP="00855D61">
            <w:pPr>
              <w:suppressAutoHyphens w:val="0"/>
              <w:jc w:val="center"/>
              <w:rPr>
                <w:sz w:val="16"/>
                <w:szCs w:val="16"/>
                <w:lang w:eastAsia="ru-RU"/>
              </w:rPr>
            </w:pPr>
            <w:r>
              <w:rPr>
                <w:sz w:val="16"/>
                <w:szCs w:val="16"/>
                <w:lang w:eastAsia="ru-RU"/>
              </w:rPr>
              <w:t>5</w:t>
            </w:r>
          </w:p>
        </w:tc>
      </w:tr>
      <w:tr w:rsidR="00EE14F1" w:rsidRPr="006C5C80" w:rsidTr="008918DA">
        <w:trPr>
          <w:trHeight w:val="791"/>
        </w:trPr>
        <w:tc>
          <w:tcPr>
            <w:tcW w:w="1291" w:type="dxa"/>
            <w:shd w:val="clear" w:color="000000" w:fill="auto"/>
            <w:vAlign w:val="center"/>
          </w:tcPr>
          <w:p w:rsidR="00EE14F1" w:rsidRPr="006C5C80" w:rsidRDefault="00EE14F1" w:rsidP="00855D61">
            <w:pPr>
              <w:suppressAutoHyphens w:val="0"/>
              <w:jc w:val="center"/>
              <w:rPr>
                <w:sz w:val="28"/>
                <w:szCs w:val="28"/>
                <w:lang w:eastAsia="ru-RU"/>
              </w:rPr>
            </w:pPr>
            <w:r>
              <w:rPr>
                <w:sz w:val="28"/>
                <w:szCs w:val="28"/>
                <w:lang w:eastAsia="ru-RU"/>
              </w:rPr>
              <w:t>Лот № 1</w:t>
            </w:r>
          </w:p>
        </w:tc>
        <w:tc>
          <w:tcPr>
            <w:tcW w:w="1843" w:type="dxa"/>
            <w:shd w:val="clear" w:color="000000" w:fill="auto"/>
            <w:vAlign w:val="center"/>
          </w:tcPr>
          <w:p w:rsidR="00EE14F1" w:rsidRPr="001A42E8" w:rsidRDefault="00EE14F1" w:rsidP="00855D61">
            <w:pPr>
              <w:jc w:val="center"/>
              <w:rPr>
                <w:sz w:val="28"/>
                <w:szCs w:val="28"/>
              </w:rPr>
            </w:pPr>
            <w:r>
              <w:rPr>
                <w:sz w:val="28"/>
                <w:szCs w:val="28"/>
              </w:rPr>
              <w:t>64 493</w:t>
            </w:r>
          </w:p>
        </w:tc>
        <w:tc>
          <w:tcPr>
            <w:tcW w:w="1701" w:type="dxa"/>
            <w:shd w:val="clear" w:color="000000" w:fill="auto"/>
            <w:vAlign w:val="center"/>
          </w:tcPr>
          <w:p w:rsidR="00EE14F1" w:rsidRPr="001A42E8" w:rsidRDefault="00EE14F1" w:rsidP="00855D61">
            <w:pPr>
              <w:jc w:val="center"/>
              <w:rPr>
                <w:sz w:val="28"/>
                <w:szCs w:val="28"/>
              </w:rPr>
            </w:pPr>
            <w:r>
              <w:rPr>
                <w:sz w:val="28"/>
                <w:szCs w:val="28"/>
              </w:rPr>
              <w:t>185 399</w:t>
            </w:r>
          </w:p>
        </w:tc>
        <w:tc>
          <w:tcPr>
            <w:tcW w:w="1597" w:type="dxa"/>
            <w:shd w:val="clear" w:color="000000" w:fill="auto"/>
            <w:vAlign w:val="center"/>
          </w:tcPr>
          <w:p w:rsidR="00EE14F1" w:rsidRPr="001A42E8" w:rsidRDefault="00EE14F1" w:rsidP="00855D61">
            <w:pPr>
              <w:jc w:val="center"/>
              <w:rPr>
                <w:sz w:val="28"/>
                <w:szCs w:val="28"/>
              </w:rPr>
            </w:pPr>
            <w:r>
              <w:rPr>
                <w:sz w:val="28"/>
                <w:szCs w:val="28"/>
              </w:rPr>
              <w:t>1 420 858</w:t>
            </w:r>
          </w:p>
        </w:tc>
        <w:tc>
          <w:tcPr>
            <w:tcW w:w="3329" w:type="dxa"/>
            <w:shd w:val="clear" w:color="000000" w:fill="auto"/>
            <w:vAlign w:val="center"/>
          </w:tcPr>
          <w:p w:rsidR="00EE14F1" w:rsidRPr="006C5C80" w:rsidRDefault="00EE14F1" w:rsidP="00855D61">
            <w:pPr>
              <w:jc w:val="center"/>
              <w:rPr>
                <w:sz w:val="28"/>
                <w:szCs w:val="28"/>
              </w:rPr>
            </w:pPr>
            <w:r>
              <w:rPr>
                <w:lang w:eastAsia="ru-RU"/>
              </w:rPr>
              <w:t>Алтайский край, Воронежская область, Иркутская область, Костромская область, Краснодарский край, Красноярский край, Курганская область, г</w:t>
            </w:r>
            <w:proofErr w:type="gramStart"/>
            <w:r>
              <w:rPr>
                <w:lang w:eastAsia="ru-RU"/>
              </w:rPr>
              <w:t>.М</w:t>
            </w:r>
            <w:proofErr w:type="gramEnd"/>
            <w:r>
              <w:rPr>
                <w:lang w:eastAsia="ru-RU"/>
              </w:rPr>
              <w:t>осква и Московская область, Пензенская область, Приморский край, Республика Башкортостан, Республика Татарстан, Республика Чувашия, Ростовская область, Самарская область, г. Санкт-Петербург и Ленинградская область, Ставропольский край, Удмуртская Республика, Хабаровский край, Ярославская область</w:t>
            </w:r>
          </w:p>
        </w:tc>
      </w:tr>
      <w:tr w:rsidR="00EE14F1" w:rsidRPr="006C5C80" w:rsidTr="008918DA">
        <w:trPr>
          <w:trHeight w:val="1118"/>
        </w:trPr>
        <w:tc>
          <w:tcPr>
            <w:tcW w:w="1291" w:type="dxa"/>
            <w:shd w:val="clear" w:color="000000" w:fill="auto"/>
            <w:vAlign w:val="center"/>
          </w:tcPr>
          <w:p w:rsidR="00EE14F1" w:rsidRPr="006C5C80" w:rsidRDefault="00EE14F1" w:rsidP="00855D61">
            <w:pPr>
              <w:suppressAutoHyphens w:val="0"/>
              <w:jc w:val="center"/>
              <w:rPr>
                <w:sz w:val="28"/>
                <w:szCs w:val="28"/>
                <w:lang w:eastAsia="ru-RU"/>
              </w:rPr>
            </w:pPr>
            <w:r>
              <w:rPr>
                <w:sz w:val="28"/>
                <w:szCs w:val="28"/>
                <w:lang w:eastAsia="ru-RU"/>
              </w:rPr>
              <w:t>Лот № 2</w:t>
            </w:r>
          </w:p>
        </w:tc>
        <w:tc>
          <w:tcPr>
            <w:tcW w:w="1843" w:type="dxa"/>
            <w:shd w:val="clear" w:color="000000" w:fill="auto"/>
            <w:vAlign w:val="center"/>
          </w:tcPr>
          <w:p w:rsidR="00EE14F1" w:rsidRPr="004B26C1" w:rsidRDefault="00EE14F1" w:rsidP="00855D61">
            <w:pPr>
              <w:jc w:val="center"/>
              <w:rPr>
                <w:sz w:val="28"/>
                <w:szCs w:val="28"/>
              </w:rPr>
            </w:pPr>
            <w:r>
              <w:rPr>
                <w:sz w:val="28"/>
                <w:szCs w:val="28"/>
              </w:rPr>
              <w:t>57 789</w:t>
            </w:r>
          </w:p>
        </w:tc>
        <w:tc>
          <w:tcPr>
            <w:tcW w:w="1701" w:type="dxa"/>
            <w:shd w:val="clear" w:color="000000" w:fill="auto"/>
            <w:vAlign w:val="center"/>
          </w:tcPr>
          <w:p w:rsidR="00EE14F1" w:rsidRPr="004B26C1" w:rsidRDefault="00EE14F1" w:rsidP="00855D61">
            <w:pPr>
              <w:jc w:val="center"/>
              <w:rPr>
                <w:sz w:val="28"/>
                <w:szCs w:val="28"/>
              </w:rPr>
            </w:pPr>
            <w:r>
              <w:rPr>
                <w:sz w:val="28"/>
                <w:szCs w:val="28"/>
              </w:rPr>
              <w:t>39 256</w:t>
            </w:r>
          </w:p>
        </w:tc>
        <w:tc>
          <w:tcPr>
            <w:tcW w:w="1597" w:type="dxa"/>
            <w:shd w:val="clear" w:color="000000" w:fill="auto"/>
            <w:vAlign w:val="center"/>
          </w:tcPr>
          <w:p w:rsidR="00EE14F1" w:rsidRPr="004B26C1" w:rsidRDefault="00EE14F1" w:rsidP="00855D61">
            <w:pPr>
              <w:jc w:val="center"/>
              <w:rPr>
                <w:sz w:val="28"/>
                <w:szCs w:val="28"/>
              </w:rPr>
            </w:pPr>
            <w:r>
              <w:rPr>
                <w:sz w:val="28"/>
                <w:szCs w:val="28"/>
              </w:rPr>
              <w:t>785 008</w:t>
            </w:r>
          </w:p>
        </w:tc>
        <w:tc>
          <w:tcPr>
            <w:tcW w:w="3329" w:type="dxa"/>
            <w:shd w:val="clear" w:color="000000" w:fill="auto"/>
            <w:vAlign w:val="center"/>
          </w:tcPr>
          <w:p w:rsidR="00EE14F1" w:rsidRDefault="00EE14F1" w:rsidP="00855D61">
            <w:pPr>
              <w:jc w:val="center"/>
              <w:rPr>
                <w:lang w:eastAsia="ru-RU"/>
              </w:rPr>
            </w:pPr>
            <w:r>
              <w:rPr>
                <w:lang w:eastAsia="ru-RU"/>
              </w:rPr>
              <w:t>Нижегородская область, Новосибирская область, Омская область, Пермский край, Свердловская область, Тюменская область (ХМАО),</w:t>
            </w:r>
          </w:p>
          <w:p w:rsidR="00EE14F1" w:rsidRPr="006C5C80" w:rsidRDefault="00EE14F1" w:rsidP="00855D61">
            <w:pPr>
              <w:jc w:val="center"/>
              <w:rPr>
                <w:sz w:val="28"/>
                <w:szCs w:val="28"/>
              </w:rPr>
            </w:pPr>
            <w:r>
              <w:rPr>
                <w:lang w:eastAsia="ru-RU"/>
              </w:rPr>
              <w:t xml:space="preserve">Челябинская область </w:t>
            </w:r>
          </w:p>
        </w:tc>
      </w:tr>
    </w:tbl>
    <w:p w:rsidR="00EE14F1" w:rsidRPr="004E5678" w:rsidRDefault="00EE14F1" w:rsidP="0017425C">
      <w:pPr>
        <w:ind w:firstLine="709"/>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Место поставки Товара - автозаправочные станции (АЗС), расположенные в регионах, указанных в столбце 5 Таблицы № 1 подпункта 4.7.1 пункта 4.7.</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Объем приобретаемого Товара определяется исходя из потребности Покупателя/Грузополучателей.</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Покупатель/Грузополучатели оставляют за собой право неполной выборки заявленного объема Товара, указанного в подпункте 4.7.1. пункта 4.7. Санкции за не выборку Товара не могут быть предусмотрены. </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Объем Товара может быть приобретен Покупателем/</w:t>
      </w:r>
      <w:proofErr w:type="gramStart"/>
      <w:r>
        <w:rPr>
          <w:rFonts w:ascii="Times New Roman" w:hAnsi="Times New Roman"/>
          <w:b w:val="0"/>
          <w:sz w:val="28"/>
          <w:szCs w:val="28"/>
        </w:rPr>
        <w:t>Грузополучателями</w:t>
      </w:r>
      <w:proofErr w:type="gramEnd"/>
      <w:r>
        <w:rPr>
          <w:rFonts w:ascii="Times New Roman" w:hAnsi="Times New Roman"/>
          <w:b w:val="0"/>
          <w:sz w:val="28"/>
          <w:szCs w:val="28"/>
        </w:rPr>
        <w:t xml:space="preserve"> как в меньшем, так и в большем объеме, но </w:t>
      </w:r>
      <w:r>
        <w:rPr>
          <w:rFonts w:ascii="Times New Roman" w:hAnsi="Times New Roman"/>
          <w:b w:val="0"/>
          <w:sz w:val="28"/>
          <w:szCs w:val="28"/>
        </w:rPr>
        <w:lastRenderedPageBreak/>
        <w:t>его общая стоимость не может превышать максимальной цены договора, установленной по соответствующему лоту в пункте 5 раздела 5 «Информационная карта» документации о закупке.</w:t>
      </w:r>
    </w:p>
    <w:p w:rsidR="00EE14F1" w:rsidRPr="006C5C80" w:rsidRDefault="00EE14F1" w:rsidP="008918DA">
      <w:pPr>
        <w:rPr>
          <w:rFonts w:eastAsia="MS Mincho"/>
        </w:rPr>
      </w:pPr>
    </w:p>
    <w:p w:rsidR="00EE14F1" w:rsidRPr="006C5C80" w:rsidRDefault="00EE14F1" w:rsidP="00882D4E">
      <w:pPr>
        <w:pStyle w:val="2"/>
        <w:numPr>
          <w:ilvl w:val="1"/>
          <w:numId w:val="27"/>
        </w:numPr>
        <w:tabs>
          <w:tab w:val="clear" w:pos="720"/>
          <w:tab w:val="num" w:pos="0"/>
        </w:tabs>
        <w:spacing w:before="0" w:after="0"/>
        <w:ind w:left="0" w:firstLine="709"/>
        <w:jc w:val="both"/>
        <w:rPr>
          <w:i w:val="0"/>
        </w:rPr>
      </w:pPr>
      <w:r>
        <w:rPr>
          <w:i w:val="0"/>
        </w:rPr>
        <w:t xml:space="preserve">Требования к претенденту </w:t>
      </w:r>
    </w:p>
    <w:p w:rsidR="00EE14F1" w:rsidRPr="006C5C80" w:rsidRDefault="00EE14F1" w:rsidP="00882D4E">
      <w:pPr>
        <w:pStyle w:val="aff6"/>
        <w:keepNext/>
        <w:numPr>
          <w:ilvl w:val="1"/>
          <w:numId w:val="6"/>
        </w:numPr>
        <w:tabs>
          <w:tab w:val="clear" w:pos="576"/>
        </w:tabs>
        <w:ind w:left="792" w:hanging="432"/>
        <w:jc w:val="both"/>
        <w:outlineLvl w:val="2"/>
        <w:rPr>
          <w:bCs/>
          <w:vanish/>
          <w:sz w:val="28"/>
          <w:szCs w:val="28"/>
        </w:rPr>
      </w:pPr>
    </w:p>
    <w:p w:rsidR="00EE14F1" w:rsidRPr="006C5C80" w:rsidRDefault="00EE14F1" w:rsidP="008918DA">
      <w:pPr>
        <w:ind w:firstLine="709"/>
        <w:jc w:val="both"/>
        <w:rPr>
          <w:sz w:val="28"/>
          <w:szCs w:val="28"/>
        </w:rPr>
      </w:pPr>
      <w:proofErr w:type="gramStart"/>
      <w:r>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настоящего подпункта. </w:t>
      </w:r>
      <w:proofErr w:type="gramEnd"/>
    </w:p>
    <w:p w:rsidR="00EE14F1" w:rsidRDefault="00EE14F1" w:rsidP="008918DA">
      <w:pPr>
        <w:jc w:val="right"/>
        <w:rPr>
          <w:bCs/>
          <w:sz w:val="28"/>
          <w:szCs w:val="28"/>
        </w:rPr>
      </w:pPr>
      <w:r>
        <w:rPr>
          <w:bCs/>
          <w:sz w:val="28"/>
          <w:szCs w:val="28"/>
        </w:rPr>
        <w:t>Таблица № 2</w:t>
      </w:r>
    </w:p>
    <w:p w:rsidR="00EE14F1" w:rsidRDefault="00EE14F1" w:rsidP="008918DA">
      <w:pPr>
        <w:jc w:val="right"/>
        <w:rPr>
          <w:bCs/>
          <w:sz w:val="28"/>
          <w:szCs w:val="28"/>
        </w:rPr>
      </w:pPr>
    </w:p>
    <w:p w:rsidR="00EE14F1" w:rsidRDefault="00EE14F1" w:rsidP="008918DA">
      <w:pPr>
        <w:jc w:val="center"/>
        <w:rPr>
          <w:bCs/>
          <w:sz w:val="28"/>
          <w:szCs w:val="28"/>
        </w:rPr>
      </w:pPr>
      <w:r>
        <w:rPr>
          <w:bCs/>
          <w:sz w:val="28"/>
          <w:szCs w:val="28"/>
        </w:rPr>
        <w:t>ЛОТ № 1</w:t>
      </w:r>
    </w:p>
    <w:tbl>
      <w:tblPr>
        <w:tblW w:w="9654" w:type="dxa"/>
        <w:tblInd w:w="93" w:type="dxa"/>
        <w:tblLook w:val="04A0" w:firstRow="1" w:lastRow="0" w:firstColumn="1" w:lastColumn="0" w:noHBand="0" w:noVBand="1"/>
      </w:tblPr>
      <w:tblGrid>
        <w:gridCol w:w="724"/>
        <w:gridCol w:w="6095"/>
        <w:gridCol w:w="2835"/>
      </w:tblGrid>
      <w:tr w:rsidR="00BF3F85" w:rsidRPr="001218C9" w:rsidTr="0057745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BF3F85" w:rsidRPr="001218C9" w:rsidRDefault="00BF3F85" w:rsidP="0057745C">
            <w:pPr>
              <w:suppressAutoHyphens w:val="0"/>
              <w:jc w:val="center"/>
              <w:rPr>
                <w:b/>
                <w:color w:val="000000"/>
                <w:lang w:eastAsia="ru-RU"/>
              </w:rPr>
            </w:pPr>
            <w:r>
              <w:rPr>
                <w:b/>
                <w:color w:val="000000"/>
                <w:lang w:eastAsia="ru-RU"/>
              </w:rPr>
              <w:t xml:space="preserve">№ </w:t>
            </w:r>
            <w:proofErr w:type="gramStart"/>
            <w:r>
              <w:rPr>
                <w:b/>
                <w:color w:val="000000"/>
                <w:lang w:eastAsia="ru-RU"/>
              </w:rPr>
              <w:t>п</w:t>
            </w:r>
            <w:proofErr w:type="gramEnd"/>
            <w:r>
              <w:rPr>
                <w:b/>
                <w:color w:val="000000"/>
                <w:lang w:eastAsia="ru-RU"/>
              </w:rPr>
              <w:t>/п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BF3F85" w:rsidRPr="001218C9" w:rsidRDefault="00BF3F85" w:rsidP="0057745C">
            <w:pPr>
              <w:suppressAutoHyphens w:val="0"/>
              <w:jc w:val="center"/>
              <w:rPr>
                <w:b/>
                <w:color w:val="000000"/>
                <w:lang w:eastAsia="ru-RU"/>
              </w:rPr>
            </w:pPr>
            <w:r>
              <w:rPr>
                <w:b/>
                <w:color w:val="000000"/>
                <w:lang w:eastAsia="ru-RU"/>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3F85" w:rsidRPr="001218C9" w:rsidRDefault="00BF3F85" w:rsidP="0057745C">
            <w:pPr>
              <w:suppressAutoHyphens w:val="0"/>
              <w:jc w:val="center"/>
              <w:rPr>
                <w:b/>
                <w:color w:val="000000"/>
                <w:lang w:eastAsia="ru-RU"/>
              </w:rPr>
            </w:pPr>
            <w:r>
              <w:rPr>
                <w:b/>
                <w:color w:val="000000"/>
                <w:lang w:eastAsia="ru-RU"/>
              </w:rPr>
              <w:t>Минимальное количество АЗС, шт.</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Алтайский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20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2</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Воронежская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5</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3</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F3F85" w:rsidRPr="001218C9" w:rsidRDefault="00BF3F85" w:rsidP="0057745C">
            <w:pPr>
              <w:suppressAutoHyphens w:val="0"/>
              <w:ind w:left="34"/>
              <w:rPr>
                <w:lang w:eastAsia="ru-RU"/>
              </w:rPr>
            </w:pPr>
            <w:r>
              <w:rPr>
                <w:lang w:eastAsia="ru-RU"/>
              </w:rPr>
              <w:t>Иркутская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5</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4</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Костромская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5</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5</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Краснодарский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2</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6</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Красноярский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7</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Курганская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8</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BF3F85" w:rsidRPr="00A01865" w:rsidRDefault="00BF3F85" w:rsidP="0057745C">
            <w:pPr>
              <w:suppressAutoHyphens w:val="0"/>
              <w:ind w:left="34"/>
              <w:rPr>
                <w:lang w:eastAsia="ru-RU"/>
              </w:rPr>
            </w:pPr>
            <w:r>
              <w:rPr>
                <w:lang w:eastAsia="ru-RU"/>
              </w:rPr>
              <w:t>г. Москва и Московская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A01865" w:rsidRDefault="00BF3F85" w:rsidP="0057745C">
            <w:pPr>
              <w:suppressAutoHyphens w:val="0"/>
              <w:ind w:left="34"/>
              <w:jc w:val="center"/>
              <w:rPr>
                <w:lang w:eastAsia="ru-RU"/>
              </w:rPr>
            </w:pPr>
            <w:r>
              <w:t>5</w:t>
            </w:r>
            <w:r>
              <w:rPr>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9</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Пензенская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10</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Приморский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11</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Республика Башкортостан</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2</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12</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Республика Татарстан</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3</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13</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Республика Чувашия</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lang w:eastAsia="ru-RU"/>
              </w:rPr>
              <w:t>5</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14</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Ростовская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15</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Самарская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2</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16</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A01865" w:rsidRDefault="00BF3F85" w:rsidP="0057745C">
            <w:pPr>
              <w:suppressAutoHyphens w:val="0"/>
              <w:ind w:left="34"/>
              <w:rPr>
                <w:lang w:eastAsia="ru-RU"/>
              </w:rPr>
            </w:pPr>
            <w:r>
              <w:rPr>
                <w:lang w:eastAsia="ru-RU"/>
              </w:rPr>
              <w:t>г. Санкт-Петербург и Ленинградская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A01865" w:rsidRDefault="00BF3F85" w:rsidP="0057745C">
            <w:pPr>
              <w:suppressAutoHyphens w:val="0"/>
              <w:ind w:left="34"/>
              <w:jc w:val="center"/>
              <w:rPr>
                <w:lang w:eastAsia="ru-RU"/>
              </w:rPr>
            </w:pPr>
            <w:r>
              <w:t>3</w:t>
            </w:r>
            <w:r>
              <w:rPr>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17</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Ставропольский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18</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Удмуртская Республика</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lang w:eastAsia="ru-RU"/>
              </w:rPr>
              <w:t>5</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19</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F3F85" w:rsidRPr="001218C9" w:rsidRDefault="00BF3F85" w:rsidP="0057745C">
            <w:pPr>
              <w:suppressAutoHyphens w:val="0"/>
              <w:ind w:left="34"/>
              <w:rPr>
                <w:lang w:eastAsia="ru-RU"/>
              </w:rPr>
            </w:pPr>
            <w:r>
              <w:rPr>
                <w:lang w:eastAsia="ru-RU"/>
              </w:rPr>
              <w:t>Хабаровский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r w:rsidR="00BF3F85" w:rsidRPr="001218C9" w:rsidTr="0057745C">
        <w:trPr>
          <w:trHeight w:val="300"/>
        </w:trPr>
        <w:tc>
          <w:tcPr>
            <w:tcW w:w="724" w:type="dxa"/>
            <w:tcBorders>
              <w:top w:val="nil"/>
              <w:left w:val="single" w:sz="4" w:space="0" w:color="auto"/>
              <w:bottom w:val="single" w:sz="4" w:space="0" w:color="auto"/>
              <w:right w:val="single" w:sz="4" w:space="0" w:color="auto"/>
            </w:tcBorders>
          </w:tcPr>
          <w:p w:rsidR="00BF3F85" w:rsidRPr="001218C9" w:rsidRDefault="00BF3F85" w:rsidP="0057745C">
            <w:pPr>
              <w:suppressAutoHyphens w:val="0"/>
              <w:jc w:val="center"/>
              <w:rPr>
                <w:lang w:eastAsia="ru-RU"/>
              </w:rPr>
            </w:pPr>
            <w:r>
              <w:rPr>
                <w:lang w:eastAsia="ru-RU"/>
              </w:rPr>
              <w:t>20</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ind w:left="34"/>
              <w:rPr>
                <w:lang w:eastAsia="ru-RU"/>
              </w:rPr>
            </w:pPr>
            <w:r>
              <w:rPr>
                <w:lang w:eastAsia="ru-RU"/>
              </w:rPr>
              <w:t>Ярославская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BF3F85" w:rsidRPr="001218C9" w:rsidRDefault="00BF3F85" w:rsidP="0057745C">
            <w:pPr>
              <w:suppressAutoHyphens w:val="0"/>
              <w:jc w:val="center"/>
              <w:rPr>
                <w:color w:val="000000"/>
                <w:lang w:eastAsia="ru-RU"/>
              </w:rPr>
            </w:pPr>
            <w:r>
              <w:rPr>
                <w:color w:val="000000"/>
              </w:rPr>
              <w:t>1</w:t>
            </w:r>
            <w:r>
              <w:rPr>
                <w:color w:val="000000"/>
                <w:lang w:eastAsia="ru-RU"/>
              </w:rPr>
              <w:t>0</w:t>
            </w:r>
          </w:p>
        </w:tc>
      </w:tr>
    </w:tbl>
    <w:p w:rsidR="00EE14F1" w:rsidRPr="006C5C80" w:rsidRDefault="00EE14F1" w:rsidP="008918DA">
      <w:pPr>
        <w:spacing w:before="120"/>
        <w:ind w:firstLine="709"/>
        <w:jc w:val="both"/>
        <w:rPr>
          <w:bCs/>
          <w:sz w:val="28"/>
          <w:szCs w:val="28"/>
        </w:rPr>
      </w:pPr>
      <w:r>
        <w:rPr>
          <w:bCs/>
          <w:sz w:val="28"/>
          <w:szCs w:val="28"/>
        </w:rPr>
        <w:t>На каждой автозаправочной станции должны быть представлены все требуемые виды топлива (Аи-92, Аи-95 и ДТ).</w:t>
      </w:r>
    </w:p>
    <w:p w:rsidR="00EE14F1" w:rsidRDefault="00EE14F1" w:rsidP="008918DA">
      <w:pPr>
        <w:jc w:val="right"/>
        <w:rPr>
          <w:bCs/>
          <w:sz w:val="28"/>
          <w:szCs w:val="28"/>
        </w:rPr>
      </w:pPr>
    </w:p>
    <w:p w:rsidR="00EE14F1" w:rsidRDefault="00EE14F1" w:rsidP="008918DA">
      <w:pPr>
        <w:jc w:val="right"/>
        <w:rPr>
          <w:bCs/>
          <w:sz w:val="28"/>
          <w:szCs w:val="28"/>
        </w:rPr>
      </w:pPr>
      <w:r>
        <w:rPr>
          <w:bCs/>
          <w:sz w:val="28"/>
          <w:szCs w:val="28"/>
        </w:rPr>
        <w:t>Таблица № 3</w:t>
      </w:r>
    </w:p>
    <w:p w:rsidR="00EE14F1" w:rsidRDefault="00EE14F1" w:rsidP="008918DA">
      <w:pPr>
        <w:jc w:val="center"/>
        <w:rPr>
          <w:bCs/>
          <w:sz w:val="28"/>
          <w:szCs w:val="28"/>
        </w:rPr>
      </w:pPr>
      <w:r>
        <w:rPr>
          <w:bCs/>
          <w:sz w:val="28"/>
          <w:szCs w:val="28"/>
        </w:rPr>
        <w:t>ЛОТ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095"/>
        <w:gridCol w:w="2835"/>
      </w:tblGrid>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 xml:space="preserve">№ </w:t>
            </w:r>
            <w:proofErr w:type="gramStart"/>
            <w:r w:rsidRPr="00F46056">
              <w:t>п</w:t>
            </w:r>
            <w:proofErr w:type="gramEnd"/>
            <w:r w:rsidRPr="00F46056">
              <w:t>/п</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Регион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rsidRPr="00F46056">
              <w:t>Минимально количество АЗС, шт.</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Нижегородская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t>2</w:t>
            </w:r>
            <w:r w:rsidRPr="00F46056">
              <w:t>0</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2</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Новосибирская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t>2</w:t>
            </w:r>
            <w:r w:rsidRPr="00F46056">
              <w:t>5</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lastRenderedPageBreak/>
              <w:t>3</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Омская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t>1</w:t>
            </w:r>
            <w:r w:rsidRPr="00F46056">
              <w:t>5</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4</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Пермский край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rsidRPr="00F46056">
              <w:t>5</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5</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Свердловская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t>2</w:t>
            </w:r>
            <w:r w:rsidRPr="00F46056">
              <w:t>0</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6</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Тюменская область (ХМАО)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t>2</w:t>
            </w:r>
            <w:r w:rsidRPr="00F46056">
              <w:t>0</w:t>
            </w:r>
          </w:p>
        </w:tc>
      </w:tr>
      <w:tr w:rsidR="00BF3F85" w:rsidRPr="001218C9" w:rsidTr="0057745C">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BF3F85" w:rsidRPr="00F46056" w:rsidRDefault="00BF3F85" w:rsidP="0057745C">
            <w:pPr>
              <w:suppressAutoHyphens w:val="0"/>
              <w:jc w:val="center"/>
            </w:pPr>
            <w:r w:rsidRPr="00F46056">
              <w:t>7</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ind w:left="34"/>
            </w:pPr>
            <w:r w:rsidRPr="00F46056">
              <w:t>Челябинская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F85" w:rsidRPr="00F46056" w:rsidRDefault="00BF3F85" w:rsidP="0057745C">
            <w:pPr>
              <w:suppressAutoHyphens w:val="0"/>
              <w:jc w:val="center"/>
            </w:pPr>
            <w:r>
              <w:t>1</w:t>
            </w:r>
            <w:r w:rsidRPr="00F46056">
              <w:t>5</w:t>
            </w:r>
          </w:p>
        </w:tc>
      </w:tr>
    </w:tbl>
    <w:p w:rsidR="00EE14F1" w:rsidRPr="006C5C80" w:rsidRDefault="00EE14F1" w:rsidP="008918DA">
      <w:pPr>
        <w:spacing w:before="120"/>
        <w:ind w:firstLine="709"/>
        <w:jc w:val="both"/>
        <w:rPr>
          <w:bCs/>
          <w:sz w:val="28"/>
          <w:szCs w:val="28"/>
        </w:rPr>
      </w:pPr>
      <w:r>
        <w:rPr>
          <w:bCs/>
          <w:sz w:val="28"/>
          <w:szCs w:val="28"/>
        </w:rPr>
        <w:t>На каждой автозаправочной станции должны быть представлены все требуемые виды топлива (Аи-92, Аи-95 и ДТ).</w:t>
      </w:r>
    </w:p>
    <w:p w:rsidR="00EE14F1" w:rsidRPr="006C5C80" w:rsidRDefault="00EE14F1" w:rsidP="008918DA">
      <w:pPr>
        <w:jc w:val="right"/>
        <w:rPr>
          <w:bCs/>
          <w:sz w:val="28"/>
          <w:szCs w:val="28"/>
        </w:rPr>
      </w:pPr>
    </w:p>
    <w:p w:rsidR="00EE14F1" w:rsidRPr="006C5C80" w:rsidRDefault="00EE14F1" w:rsidP="00882D4E">
      <w:pPr>
        <w:pStyle w:val="2"/>
        <w:keepNext w:val="0"/>
        <w:numPr>
          <w:ilvl w:val="1"/>
          <w:numId w:val="27"/>
        </w:numPr>
        <w:tabs>
          <w:tab w:val="clear" w:pos="720"/>
          <w:tab w:val="num" w:pos="0"/>
        </w:tabs>
        <w:spacing w:before="0" w:after="0"/>
        <w:ind w:left="0" w:firstLine="709"/>
        <w:jc w:val="both"/>
        <w:rPr>
          <w:i w:val="0"/>
        </w:rPr>
      </w:pPr>
      <w:r>
        <w:rPr>
          <w:i w:val="0"/>
        </w:rPr>
        <w:t>Срок поставки Товара</w:t>
      </w:r>
    </w:p>
    <w:p w:rsidR="00EE14F1" w:rsidRPr="006C5C80" w:rsidRDefault="00EE14F1" w:rsidP="00882D4E">
      <w:pPr>
        <w:pStyle w:val="aff6"/>
        <w:numPr>
          <w:ilvl w:val="1"/>
          <w:numId w:val="6"/>
        </w:numPr>
        <w:tabs>
          <w:tab w:val="clear" w:pos="576"/>
        </w:tabs>
        <w:ind w:left="792" w:hanging="432"/>
        <w:jc w:val="both"/>
        <w:outlineLvl w:val="2"/>
        <w:rPr>
          <w:bCs/>
          <w:vanish/>
          <w:sz w:val="28"/>
          <w:szCs w:val="28"/>
        </w:rPr>
      </w:pPr>
    </w:p>
    <w:p w:rsidR="007A592F" w:rsidRPr="007A592F" w:rsidRDefault="007A592F" w:rsidP="00882D4E">
      <w:pPr>
        <w:pStyle w:val="aff6"/>
        <w:keepNext/>
        <w:numPr>
          <w:ilvl w:val="1"/>
          <w:numId w:val="42"/>
        </w:numPr>
        <w:jc w:val="both"/>
        <w:outlineLvl w:val="2"/>
        <w:rPr>
          <w:bCs/>
          <w:vanish/>
          <w:sz w:val="28"/>
          <w:szCs w:val="28"/>
        </w:rPr>
      </w:pPr>
    </w:p>
    <w:p w:rsidR="007A592F" w:rsidRPr="007A592F" w:rsidRDefault="007A592F" w:rsidP="00882D4E">
      <w:pPr>
        <w:pStyle w:val="aff6"/>
        <w:keepNext/>
        <w:numPr>
          <w:ilvl w:val="1"/>
          <w:numId w:val="42"/>
        </w:numPr>
        <w:jc w:val="both"/>
        <w:outlineLvl w:val="2"/>
        <w:rPr>
          <w:bCs/>
          <w:vanish/>
          <w:sz w:val="28"/>
          <w:szCs w:val="28"/>
        </w:rPr>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поставки: </w:t>
      </w:r>
      <w:proofErr w:type="gramStart"/>
      <w:r>
        <w:rPr>
          <w:rFonts w:ascii="Times New Roman" w:hAnsi="Times New Roman"/>
          <w:b w:val="0"/>
          <w:sz w:val="28"/>
          <w:szCs w:val="28"/>
        </w:rPr>
        <w:t>с даты подписания</w:t>
      </w:r>
      <w:proofErr w:type="gramEnd"/>
      <w:r>
        <w:rPr>
          <w:rFonts w:ascii="Times New Roman" w:hAnsi="Times New Roman"/>
          <w:b w:val="0"/>
          <w:sz w:val="28"/>
          <w:szCs w:val="28"/>
        </w:rPr>
        <w:t xml:space="preserve"> договора по 31 декабря 2020 г. включительно. Поставщик должен обеспечить заправку Топливом автотранспорта Покупателя/Грузополучателей в круглосуточном режиме (24 часа в сутки) не менее чем на 90% АЗС.</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rsidR="00EE14F1" w:rsidRPr="006C5C80" w:rsidRDefault="00EE14F1" w:rsidP="008918DA">
      <w:pPr>
        <w:ind w:firstLine="709"/>
        <w:jc w:val="both"/>
        <w:rPr>
          <w:sz w:val="28"/>
          <w:szCs w:val="28"/>
        </w:rPr>
      </w:pPr>
      <w:r>
        <w:rPr>
          <w:sz w:val="28"/>
          <w:szCs w:val="28"/>
        </w:rPr>
        <w:t xml:space="preserve"> </w:t>
      </w:r>
    </w:p>
    <w:p w:rsidR="00EE14F1" w:rsidRPr="006C5C80" w:rsidRDefault="00EE14F1" w:rsidP="00882D4E">
      <w:pPr>
        <w:pStyle w:val="2"/>
        <w:keepNext w:val="0"/>
        <w:numPr>
          <w:ilvl w:val="1"/>
          <w:numId w:val="27"/>
        </w:numPr>
        <w:tabs>
          <w:tab w:val="clear" w:pos="720"/>
          <w:tab w:val="num" w:pos="0"/>
        </w:tabs>
        <w:spacing w:before="0" w:after="0"/>
        <w:ind w:left="0" w:firstLine="709"/>
        <w:jc w:val="both"/>
        <w:rPr>
          <w:i w:val="0"/>
        </w:rPr>
      </w:pPr>
      <w:r>
        <w:rPr>
          <w:i w:val="0"/>
        </w:rPr>
        <w:t>Прочие требования</w:t>
      </w:r>
    </w:p>
    <w:p w:rsidR="00EE14F1" w:rsidRPr="006C5C80" w:rsidRDefault="00EE14F1" w:rsidP="00882D4E">
      <w:pPr>
        <w:pStyle w:val="aff6"/>
        <w:numPr>
          <w:ilvl w:val="1"/>
          <w:numId w:val="6"/>
        </w:numPr>
        <w:tabs>
          <w:tab w:val="clear" w:pos="576"/>
          <w:tab w:val="num" w:pos="0"/>
        </w:tabs>
        <w:ind w:left="0" w:firstLine="709"/>
        <w:jc w:val="both"/>
        <w:outlineLvl w:val="2"/>
        <w:rPr>
          <w:bCs/>
          <w:vanish/>
          <w:sz w:val="28"/>
          <w:szCs w:val="28"/>
        </w:rPr>
      </w:pPr>
    </w:p>
    <w:p w:rsidR="007A592F" w:rsidRPr="007A592F" w:rsidRDefault="007A592F" w:rsidP="00882D4E">
      <w:pPr>
        <w:pStyle w:val="aff6"/>
        <w:keepNext/>
        <w:numPr>
          <w:ilvl w:val="1"/>
          <w:numId w:val="42"/>
        </w:numPr>
        <w:tabs>
          <w:tab w:val="num" w:pos="1440"/>
        </w:tabs>
        <w:jc w:val="both"/>
        <w:outlineLvl w:val="2"/>
        <w:rPr>
          <w:bCs/>
          <w:vanish/>
          <w:sz w:val="28"/>
          <w:szCs w:val="28"/>
        </w:rPr>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Поставщик на основании направленных Покупателем/Грузополучателями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Покупателю/Грузополучателям Товара. </w:t>
      </w:r>
    </w:p>
    <w:p w:rsidR="00EE14F1" w:rsidRPr="006C5C80" w:rsidRDefault="00EE14F1" w:rsidP="00882D4E">
      <w:pPr>
        <w:pStyle w:val="3"/>
        <w:numPr>
          <w:ilvl w:val="2"/>
          <w:numId w:val="42"/>
        </w:numPr>
        <w:tabs>
          <w:tab w:val="num" w:pos="0"/>
        </w:tabs>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выдачи необходимого Покупателю/Грузополучателям количества Смарт-карт – в течение не более 5 (пяти) рабочих дней </w:t>
      </w:r>
      <w:proofErr w:type="gramStart"/>
      <w:r>
        <w:rPr>
          <w:rFonts w:ascii="Times New Roman" w:hAnsi="Times New Roman"/>
          <w:b w:val="0"/>
          <w:sz w:val="28"/>
          <w:szCs w:val="28"/>
        </w:rPr>
        <w:t>с даты получения</w:t>
      </w:r>
      <w:proofErr w:type="gramEnd"/>
      <w:r>
        <w:rPr>
          <w:rFonts w:ascii="Times New Roman" w:hAnsi="Times New Roman"/>
          <w:b w:val="0"/>
          <w:sz w:val="28"/>
          <w:szCs w:val="28"/>
        </w:rPr>
        <w:t xml:space="preserve"> письменного заявления Покупателя/Грузополучателя. Стоимость доставки Смарт-карт Покупателю/Грузополучателям включена в стоимость Товара.</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Ориентировочное количество необходимых к выдаче Смарт-карт по каждому лоту представлено в Таблице № 4. </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proofErr w:type="gramStart"/>
      <w:r>
        <w:rPr>
          <w:rFonts w:ascii="Times New Roman" w:hAnsi="Times New Roman"/>
          <w:b w:val="0"/>
          <w:sz w:val="28"/>
          <w:szCs w:val="28"/>
        </w:rPr>
        <w:t>Срок замены Смарт-карт вследствие ее механического повреждения либо утраты Покупателем/Грузополучателем – в течение не более 5 (пяти) рабочих дней с даты получения письменного заявления Покупателя/Грузополучателя либо, в случае их замены Поставщиком на платной основе, с даты оплаты Смарт-карт Покупателем/Грузополучателем в соответствии с пунктом 11 раздела 5 «Информационная карта» документации о закупке.</w:t>
      </w:r>
      <w:proofErr w:type="gramEnd"/>
      <w:r>
        <w:rPr>
          <w:rFonts w:ascii="Times New Roman" w:hAnsi="Times New Roman"/>
          <w:b w:val="0"/>
          <w:sz w:val="28"/>
          <w:szCs w:val="28"/>
        </w:rPr>
        <w:t xml:space="preserve"> В случая замены Смарт-карт на платной основе стоимость доставки Смарт-карт Покупателю/Грузополучателям включена в стоимость Смарт-карт.</w:t>
      </w:r>
    </w:p>
    <w:p w:rsidR="00EE14F1" w:rsidRPr="006C5C80" w:rsidRDefault="00EE14F1" w:rsidP="008918DA">
      <w:pPr>
        <w:tabs>
          <w:tab w:val="left" w:pos="1701"/>
        </w:tabs>
        <w:spacing w:before="120"/>
        <w:jc w:val="right"/>
        <w:rPr>
          <w:bCs/>
          <w:sz w:val="28"/>
          <w:szCs w:val="28"/>
        </w:rPr>
      </w:pPr>
      <w:r>
        <w:rPr>
          <w:bCs/>
          <w:sz w:val="28"/>
          <w:szCs w:val="28"/>
        </w:rPr>
        <w:t>Таблица № 4</w:t>
      </w:r>
    </w:p>
    <w:p w:rsidR="00EE14F1" w:rsidRPr="006C5C80" w:rsidRDefault="00EE14F1" w:rsidP="008918DA">
      <w:pPr>
        <w:tabs>
          <w:tab w:val="left" w:pos="1701"/>
        </w:tabs>
        <w:jc w:val="center"/>
        <w:rPr>
          <w:bCs/>
          <w:sz w:val="28"/>
          <w:szCs w:val="28"/>
        </w:rPr>
      </w:pPr>
      <w:r>
        <w:rPr>
          <w:bCs/>
          <w:sz w:val="28"/>
          <w:szCs w:val="28"/>
        </w:rPr>
        <w:t>Ориентировочное количество Смарт-карт</w:t>
      </w:r>
    </w:p>
    <w:tbl>
      <w:tblPr>
        <w:tblStyle w:val="afff1"/>
        <w:tblW w:w="0" w:type="auto"/>
        <w:tblLook w:val="04A0" w:firstRow="1" w:lastRow="0" w:firstColumn="1" w:lastColumn="0" w:noHBand="0" w:noVBand="1"/>
      </w:tblPr>
      <w:tblGrid>
        <w:gridCol w:w="817"/>
        <w:gridCol w:w="4820"/>
        <w:gridCol w:w="4110"/>
      </w:tblGrid>
      <w:tr w:rsidR="00EE14F1" w:rsidRPr="006C5C80" w:rsidTr="008918DA">
        <w:tc>
          <w:tcPr>
            <w:tcW w:w="817" w:type="dxa"/>
          </w:tcPr>
          <w:p w:rsidR="00EE14F1" w:rsidRPr="006C5C80" w:rsidRDefault="00EE14F1" w:rsidP="008918DA">
            <w:pPr>
              <w:tabs>
                <w:tab w:val="left" w:pos="1701"/>
              </w:tabs>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4820" w:type="dxa"/>
          </w:tcPr>
          <w:p w:rsidR="00EE14F1" w:rsidRPr="006C5C80" w:rsidRDefault="00EE14F1" w:rsidP="008918DA">
            <w:pPr>
              <w:tabs>
                <w:tab w:val="left" w:pos="1701"/>
              </w:tabs>
              <w:jc w:val="center"/>
              <w:rPr>
                <w:bCs/>
                <w:sz w:val="28"/>
                <w:szCs w:val="28"/>
              </w:rPr>
            </w:pPr>
            <w:r>
              <w:rPr>
                <w:bCs/>
                <w:sz w:val="28"/>
                <w:szCs w:val="28"/>
              </w:rPr>
              <w:t>Наименование лота</w:t>
            </w:r>
          </w:p>
        </w:tc>
        <w:tc>
          <w:tcPr>
            <w:tcW w:w="4110" w:type="dxa"/>
          </w:tcPr>
          <w:p w:rsidR="00EE14F1" w:rsidRPr="006C5C80" w:rsidRDefault="00EE14F1" w:rsidP="008918DA">
            <w:pPr>
              <w:tabs>
                <w:tab w:val="left" w:pos="1701"/>
              </w:tabs>
              <w:jc w:val="center"/>
              <w:rPr>
                <w:bCs/>
                <w:sz w:val="28"/>
                <w:szCs w:val="28"/>
              </w:rPr>
            </w:pPr>
            <w:r>
              <w:rPr>
                <w:bCs/>
                <w:sz w:val="28"/>
                <w:szCs w:val="28"/>
              </w:rPr>
              <w:t>Ориентировочное количество Смарт-карт, шт.</w:t>
            </w:r>
          </w:p>
        </w:tc>
      </w:tr>
      <w:tr w:rsidR="00EE14F1" w:rsidRPr="006C5C80" w:rsidTr="008918DA">
        <w:tc>
          <w:tcPr>
            <w:tcW w:w="817" w:type="dxa"/>
          </w:tcPr>
          <w:p w:rsidR="00EE14F1" w:rsidRPr="006C5C80" w:rsidRDefault="00EE14F1" w:rsidP="008918DA">
            <w:pPr>
              <w:tabs>
                <w:tab w:val="left" w:pos="1701"/>
              </w:tabs>
              <w:jc w:val="center"/>
              <w:rPr>
                <w:bCs/>
                <w:sz w:val="28"/>
                <w:szCs w:val="28"/>
              </w:rPr>
            </w:pPr>
            <w:r>
              <w:rPr>
                <w:bCs/>
                <w:sz w:val="28"/>
                <w:szCs w:val="28"/>
              </w:rPr>
              <w:lastRenderedPageBreak/>
              <w:t>1</w:t>
            </w:r>
          </w:p>
        </w:tc>
        <w:tc>
          <w:tcPr>
            <w:tcW w:w="4820" w:type="dxa"/>
          </w:tcPr>
          <w:p w:rsidR="00EE14F1" w:rsidRPr="006C5C80" w:rsidRDefault="00EE14F1" w:rsidP="008918DA">
            <w:pPr>
              <w:tabs>
                <w:tab w:val="left" w:pos="1701"/>
              </w:tabs>
              <w:jc w:val="center"/>
              <w:rPr>
                <w:bCs/>
                <w:sz w:val="28"/>
                <w:szCs w:val="28"/>
              </w:rPr>
            </w:pPr>
            <w:r>
              <w:rPr>
                <w:bCs/>
                <w:sz w:val="28"/>
                <w:szCs w:val="28"/>
              </w:rPr>
              <w:t xml:space="preserve">Лот № 1 </w:t>
            </w:r>
          </w:p>
        </w:tc>
        <w:tc>
          <w:tcPr>
            <w:tcW w:w="4110" w:type="dxa"/>
          </w:tcPr>
          <w:p w:rsidR="00EE14F1" w:rsidRPr="00F115DD" w:rsidRDefault="00EE14F1" w:rsidP="008918DA">
            <w:pPr>
              <w:tabs>
                <w:tab w:val="left" w:pos="1701"/>
              </w:tabs>
              <w:jc w:val="center"/>
              <w:rPr>
                <w:bCs/>
                <w:sz w:val="28"/>
                <w:szCs w:val="28"/>
              </w:rPr>
            </w:pPr>
            <w:r>
              <w:rPr>
                <w:bCs/>
                <w:sz w:val="28"/>
                <w:szCs w:val="28"/>
              </w:rPr>
              <w:t>243</w:t>
            </w:r>
          </w:p>
        </w:tc>
      </w:tr>
      <w:tr w:rsidR="00EE14F1" w:rsidRPr="006C5C80" w:rsidTr="008918DA">
        <w:tc>
          <w:tcPr>
            <w:tcW w:w="817" w:type="dxa"/>
          </w:tcPr>
          <w:p w:rsidR="00EE14F1" w:rsidRPr="006C5C80" w:rsidRDefault="00EE14F1" w:rsidP="008918DA">
            <w:pPr>
              <w:tabs>
                <w:tab w:val="left" w:pos="1701"/>
              </w:tabs>
              <w:jc w:val="center"/>
              <w:rPr>
                <w:bCs/>
                <w:sz w:val="28"/>
                <w:szCs w:val="28"/>
              </w:rPr>
            </w:pPr>
            <w:r>
              <w:rPr>
                <w:bCs/>
                <w:sz w:val="28"/>
                <w:szCs w:val="28"/>
              </w:rPr>
              <w:t>2</w:t>
            </w:r>
          </w:p>
        </w:tc>
        <w:tc>
          <w:tcPr>
            <w:tcW w:w="4820" w:type="dxa"/>
          </w:tcPr>
          <w:p w:rsidR="00EE14F1" w:rsidRPr="006C5C80" w:rsidRDefault="00EE14F1" w:rsidP="008918DA">
            <w:pPr>
              <w:tabs>
                <w:tab w:val="left" w:pos="1701"/>
              </w:tabs>
              <w:jc w:val="center"/>
              <w:rPr>
                <w:bCs/>
                <w:sz w:val="28"/>
                <w:szCs w:val="28"/>
              </w:rPr>
            </w:pPr>
            <w:r>
              <w:rPr>
                <w:bCs/>
                <w:sz w:val="28"/>
                <w:szCs w:val="28"/>
              </w:rPr>
              <w:t>Лот № 2</w:t>
            </w:r>
          </w:p>
        </w:tc>
        <w:tc>
          <w:tcPr>
            <w:tcW w:w="4110" w:type="dxa"/>
          </w:tcPr>
          <w:p w:rsidR="00EE14F1" w:rsidRPr="00F115DD" w:rsidRDefault="00EE14F1" w:rsidP="008918DA">
            <w:pPr>
              <w:tabs>
                <w:tab w:val="left" w:pos="1701"/>
              </w:tabs>
              <w:jc w:val="center"/>
              <w:rPr>
                <w:bCs/>
                <w:sz w:val="28"/>
                <w:szCs w:val="28"/>
              </w:rPr>
            </w:pPr>
            <w:r>
              <w:rPr>
                <w:bCs/>
                <w:sz w:val="28"/>
                <w:szCs w:val="28"/>
              </w:rPr>
              <w:t>85</w:t>
            </w:r>
          </w:p>
        </w:tc>
      </w:tr>
    </w:tbl>
    <w:p w:rsidR="00EE14F1" w:rsidRPr="006C5C80" w:rsidRDefault="00EE14F1" w:rsidP="008918DA">
      <w:pPr>
        <w:tabs>
          <w:tab w:val="left" w:pos="1701"/>
        </w:tabs>
        <w:ind w:firstLine="709"/>
        <w:jc w:val="both"/>
        <w:rPr>
          <w:sz w:val="28"/>
          <w:szCs w:val="28"/>
        </w:rPr>
      </w:pP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В случае если Покупатель/Грузополучатель, по каким-либо обстоятельствам, лишится возможности владеть и/или пользоваться Смарт-картой, Покупатель/Грузополучатель должен иметь возможность отдельно получить у Поставщика необходимое ему количество Смарт-карт.</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предоставить Покупателю/Грузополучателю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Поставщик должен предоставить Покупателю /Грузополучателю круглосуточную службу технической поддержки обслуживания Смарт-карт, персонального менеджера, обеспечить круглосуточный режим работы АЗС. </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Поставщик должен обеспечить предоставление  в течение 5 (пяти) дней после окончания отчетного месяца Покупателю/Грузополучателям оригиналов следующих отчетных документов: товарная накладная по форме ТОРГ-12 или универсальный передаточный документ, счет-фактура, детализированная расшифровка по Смарт-картам (оборот по Смарт-картам). Доставка оригиналов отчетных документов Покупателю/Грузополучателям в указанный срок производится силами и средствами Поставщика.</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rsidR="00EE14F1" w:rsidRPr="006C5C80" w:rsidRDefault="00EE14F1" w:rsidP="00882D4E">
      <w:pPr>
        <w:pStyle w:val="3"/>
        <w:numPr>
          <w:ilvl w:val="2"/>
          <w:numId w:val="42"/>
        </w:numPr>
        <w:spacing w:before="0" w:after="0"/>
        <w:ind w:left="0" w:firstLine="709"/>
        <w:jc w:val="both"/>
        <w:rPr>
          <w:rFonts w:ascii="Times New Roman" w:hAnsi="Times New Roman"/>
          <w:b w:val="0"/>
          <w:sz w:val="28"/>
          <w:szCs w:val="28"/>
        </w:rPr>
      </w:pPr>
      <w:r>
        <w:rPr>
          <w:rFonts w:ascii="Times New Roman" w:hAnsi="Times New Roman"/>
          <w:b w:val="0"/>
          <w:sz w:val="28"/>
          <w:szCs w:val="28"/>
        </w:rPr>
        <w:t>Покупатель/Грузополучатели и Поставщик оставляют за собой право по согласованию сторон перейти на подписание (оформление) первичных учетных документов посредством системы электронного документооборота</w:t>
      </w:r>
      <w:r>
        <w:rPr>
          <w:rFonts w:ascii="Times New Roman" w:hAnsi="Times New Roman"/>
          <w:b w:val="0"/>
          <w:sz w:val="28"/>
          <w:szCs w:val="28"/>
          <w:vertAlign w:val="superscript"/>
        </w:rPr>
        <w:footnoteReference w:id="4"/>
      </w:r>
      <w:r>
        <w:rPr>
          <w:rFonts w:ascii="Times New Roman" w:hAnsi="Times New Roman"/>
          <w:b w:val="0"/>
          <w:sz w:val="28"/>
          <w:szCs w:val="28"/>
        </w:rPr>
        <w:t xml:space="preserve">. </w:t>
      </w:r>
    </w:p>
    <w:p w:rsidR="00EE14F1" w:rsidRPr="006C5C80" w:rsidRDefault="00EE14F1" w:rsidP="008918DA"/>
    <w:p w:rsidR="00EE14F1" w:rsidRPr="006C5C80" w:rsidRDefault="00EE14F1" w:rsidP="00882D4E">
      <w:pPr>
        <w:pStyle w:val="2"/>
        <w:keepNext w:val="0"/>
        <w:numPr>
          <w:ilvl w:val="1"/>
          <w:numId w:val="27"/>
        </w:numPr>
        <w:tabs>
          <w:tab w:val="clear" w:pos="720"/>
          <w:tab w:val="num" w:pos="0"/>
        </w:tabs>
        <w:spacing w:before="0" w:after="0"/>
        <w:ind w:left="0" w:firstLine="709"/>
        <w:jc w:val="both"/>
        <w:rPr>
          <w:i w:val="0"/>
        </w:rPr>
      </w:pPr>
      <w:r>
        <w:rPr>
          <w:i w:val="0"/>
        </w:rPr>
        <w:t>Срок действия договора</w:t>
      </w:r>
    </w:p>
    <w:p w:rsidR="00EE14F1" w:rsidRPr="006C5C80" w:rsidRDefault="00EE14F1" w:rsidP="00882D4E">
      <w:pPr>
        <w:pStyle w:val="aff6"/>
        <w:numPr>
          <w:ilvl w:val="1"/>
          <w:numId w:val="6"/>
        </w:numPr>
        <w:tabs>
          <w:tab w:val="clear" w:pos="576"/>
        </w:tabs>
        <w:ind w:left="792" w:hanging="432"/>
        <w:jc w:val="both"/>
        <w:outlineLvl w:val="2"/>
        <w:rPr>
          <w:bCs/>
          <w:vanish/>
          <w:sz w:val="28"/>
          <w:szCs w:val="28"/>
        </w:rPr>
      </w:pPr>
    </w:p>
    <w:p w:rsidR="00EE14F1" w:rsidRPr="006C5C80" w:rsidRDefault="00EE14F1" w:rsidP="008918DA">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 xml:space="preserve">Договор вступает в силу </w:t>
      </w:r>
      <w:proofErr w:type="gramStart"/>
      <w:r>
        <w:rPr>
          <w:rFonts w:ascii="Times New Roman" w:hAnsi="Times New Roman"/>
          <w:b w:val="0"/>
          <w:sz w:val="28"/>
          <w:szCs w:val="28"/>
        </w:rPr>
        <w:t>с даты</w:t>
      </w:r>
      <w:proofErr w:type="gramEnd"/>
      <w:r>
        <w:rPr>
          <w:rFonts w:ascii="Times New Roman" w:hAnsi="Times New Roman"/>
          <w:b w:val="0"/>
          <w:sz w:val="28"/>
          <w:szCs w:val="28"/>
        </w:rPr>
        <w:t xml:space="preserve"> его подписания сторонами и действует до 31 декабря 2020 года включительно, а в части взаиморасчетов – до полного исполнения сторонами своих обязательств по договору.</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E14F1" w:rsidRDefault="00451A79" w:rsidP="00451A79">
            <w:pPr>
              <w:pStyle w:val="19"/>
              <w:ind w:firstLine="397"/>
              <w:rPr>
                <w:sz w:val="24"/>
                <w:szCs w:val="24"/>
              </w:rPr>
            </w:pPr>
            <w:r>
              <w:rPr>
                <w:sz w:val="24"/>
                <w:szCs w:val="24"/>
              </w:rPr>
              <w:t>О</w:t>
            </w:r>
            <w:r w:rsidR="00882D4E">
              <w:rPr>
                <w:sz w:val="24"/>
                <w:szCs w:val="24"/>
              </w:rPr>
              <w:t>ткрытый конкурс в электронной форме № ОКэ</w:t>
            </w:r>
            <w:r w:rsidR="00B613D4">
              <w:rPr>
                <w:sz w:val="24"/>
                <w:szCs w:val="24"/>
              </w:rPr>
              <w:t>-ЦКПМТО</w:t>
            </w:r>
            <w:r w:rsidR="00882D4E">
              <w:rPr>
                <w:sz w:val="24"/>
                <w:szCs w:val="24"/>
              </w:rPr>
              <w:t>-19-</w:t>
            </w:r>
            <w:r w:rsidRPr="00451A79">
              <w:rPr>
                <w:sz w:val="24"/>
                <w:szCs w:val="24"/>
              </w:rPr>
              <w:t>0056</w:t>
            </w:r>
            <w:r w:rsidR="00882D4E">
              <w:rPr>
                <w:sz w:val="24"/>
                <w:szCs w:val="24"/>
              </w:rPr>
              <w:t xml:space="preserve"> по предмету закупки «Поставка топлива с использованием смарт-карт для нужд ПАО </w:t>
            </w:r>
            <w:r w:rsidR="00B613D4">
              <w:rPr>
                <w:sz w:val="24"/>
                <w:szCs w:val="24"/>
              </w:rPr>
              <w:t>«</w:t>
            </w:r>
            <w:proofErr w:type="spellStart"/>
            <w:r w:rsidR="00882D4E">
              <w:rPr>
                <w:sz w:val="24"/>
                <w:szCs w:val="24"/>
              </w:rPr>
              <w:t>ТрансКонтейнер</w:t>
            </w:r>
            <w:proofErr w:type="spellEnd"/>
            <w:r w:rsidR="00882D4E">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EE14F1" w:rsidRDefault="00882D4E">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E14F1" w:rsidRDefault="00EE14F1">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B613D4" w:rsidRDefault="00882D4E">
            <w:r>
              <w:t>Контактно</w:t>
            </w:r>
            <w:proofErr w:type="gramStart"/>
            <w:r>
              <w:t>е(</w:t>
            </w:r>
            <w:proofErr w:type="gramEnd"/>
            <w:r>
              <w:t>-</w:t>
            </w:r>
            <w:proofErr w:type="spellStart"/>
            <w:r>
              <w:t>ые</w:t>
            </w:r>
            <w:proofErr w:type="spellEnd"/>
            <w:r>
              <w:t xml:space="preserve">) лицо(-а) Заказчика: </w:t>
            </w:r>
          </w:p>
          <w:p w:rsidR="00EE14F1" w:rsidRDefault="00882D4E">
            <w:r>
              <w:t xml:space="preserve">Извекова Екатерина Николаевна, тел. +7(495)7881717(1545), электронный адрес </w:t>
            </w:r>
            <w:hyperlink r:id="rId21" w:history="1">
              <w:r w:rsidR="00B613D4" w:rsidRPr="001911B4">
                <w:rPr>
                  <w:rStyle w:val="a7"/>
                </w:rPr>
                <w:t>izvekovaen@trcont.ru</w:t>
              </w:r>
            </w:hyperlink>
            <w:r>
              <w:t>.</w:t>
            </w:r>
          </w:p>
          <w:p w:rsidR="00B613D4" w:rsidRDefault="00B613D4" w:rsidP="00B613D4">
            <w:pPr>
              <w:jc w:val="both"/>
            </w:pPr>
            <w:proofErr w:type="spellStart"/>
            <w:r>
              <w:t>Лундовский</w:t>
            </w:r>
            <w:proofErr w:type="spellEnd"/>
            <w:r>
              <w:t xml:space="preserve"> Алексей Аркадьевич</w:t>
            </w:r>
          </w:p>
          <w:p w:rsidR="00B613D4" w:rsidRDefault="00B613D4" w:rsidP="00B613D4">
            <w:pPr>
              <w:jc w:val="both"/>
            </w:pPr>
            <w:r>
              <w:t xml:space="preserve">Адрес электронной почты: </w:t>
            </w:r>
            <w:r>
              <w:rPr>
                <w:lang w:val="en-US"/>
              </w:rPr>
              <w:t>l</w:t>
            </w:r>
            <w:proofErr w:type="spellStart"/>
            <w:r w:rsidRPr="00DB07E7">
              <w:t>undovskiy</w:t>
            </w:r>
            <w:proofErr w:type="spellEnd"/>
            <w:r>
              <w:rPr>
                <w:lang w:val="en-US"/>
              </w:rPr>
              <w:t>aa</w:t>
            </w:r>
            <w:r w:rsidRPr="00DB07E7">
              <w:t>@trcont.ru</w:t>
            </w:r>
          </w:p>
          <w:p w:rsidR="00B613D4" w:rsidRDefault="00B613D4" w:rsidP="00B613D4">
            <w:pPr>
              <w:jc w:val="both"/>
            </w:pPr>
            <w:r>
              <w:t>Телефон: +7(495)7881717(1467).</w:t>
            </w:r>
          </w:p>
          <w:p w:rsidR="00B613D4" w:rsidRDefault="00B613D4">
            <w:pPr>
              <w:rPr>
                <w:rFonts w:ascii="Calibri" w:hAnsi="Calibri" w:cs="Calibri"/>
                <w:color w:val="000000"/>
                <w:sz w:val="22"/>
                <w:szCs w:val="22"/>
                <w:lang w:eastAsia="ru-RU"/>
              </w:rPr>
            </w:pP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EE14F1" w:rsidRDefault="00EE14F1">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E14F1" w:rsidRDefault="00882D4E" w:rsidP="00451A7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451A79">
              <w:rPr>
                <w:rFonts w:eastAsia="Arial"/>
              </w:rPr>
              <w:t>«</w:t>
            </w:r>
            <w:r w:rsidR="00451A79" w:rsidRPr="00451A79">
              <w:rPr>
                <w:rFonts w:eastAsia="Arial"/>
              </w:rPr>
              <w:t>12</w:t>
            </w:r>
            <w:r w:rsidRPr="00451A79">
              <w:rPr>
                <w:rFonts w:eastAsia="Arial"/>
              </w:rPr>
              <w:t xml:space="preserve">» </w:t>
            </w:r>
            <w:r w:rsidR="00B613D4" w:rsidRPr="00451A79">
              <w:rPr>
                <w:rFonts w:eastAsia="Arial"/>
              </w:rPr>
              <w:t>августа</w:t>
            </w:r>
            <w:r w:rsidRPr="00451A79">
              <w:rPr>
                <w:rFonts w:eastAsia="Arial"/>
              </w:rPr>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w:t>
            </w:r>
            <w:r>
              <w:rPr>
                <w:sz w:val="24"/>
                <w:szCs w:val="24"/>
              </w:rPr>
              <w:lastRenderedPageBreak/>
              <w:t>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613D4" w:rsidRDefault="00B613D4">
            <w:pPr>
              <w:pStyle w:val="19"/>
              <w:ind w:firstLine="0"/>
              <w:rPr>
                <w:sz w:val="24"/>
                <w:szCs w:val="24"/>
              </w:rPr>
            </w:pPr>
            <w:r w:rsidRPr="006C5C80">
              <w:rPr>
                <w:b/>
                <w:sz w:val="24"/>
                <w:szCs w:val="24"/>
              </w:rPr>
              <w:t>Лот № 1</w:t>
            </w:r>
            <w:r w:rsidRPr="006C5C80">
              <w:rPr>
                <w:sz w:val="24"/>
                <w:szCs w:val="24"/>
              </w:rPr>
              <w:t xml:space="preserve"> – </w:t>
            </w:r>
            <w:r w:rsidR="00882D4E">
              <w:rPr>
                <w:sz w:val="24"/>
                <w:szCs w:val="24"/>
              </w:rPr>
              <w:t>65</w:t>
            </w:r>
            <w:r>
              <w:rPr>
                <w:sz w:val="24"/>
                <w:szCs w:val="24"/>
              </w:rPr>
              <w:t> </w:t>
            </w:r>
            <w:r w:rsidR="00882D4E">
              <w:rPr>
                <w:sz w:val="24"/>
                <w:szCs w:val="24"/>
              </w:rPr>
              <w:t>312</w:t>
            </w:r>
            <w:r>
              <w:rPr>
                <w:sz w:val="24"/>
                <w:szCs w:val="24"/>
              </w:rPr>
              <w:t xml:space="preserve"> </w:t>
            </w:r>
            <w:r w:rsidR="00882D4E">
              <w:rPr>
                <w:sz w:val="24"/>
                <w:szCs w:val="24"/>
              </w:rPr>
              <w:t xml:space="preserve">811 (шестьдесят пять миллионов триста двенадцать тысяч восемьсот одиннадцать) рублей 00 копеек с учетом всех налогов (кроме НДС). </w:t>
            </w:r>
          </w:p>
          <w:p w:rsidR="00B613D4" w:rsidRDefault="00882D4E">
            <w:pPr>
              <w:pStyle w:val="19"/>
              <w:ind w:firstLine="0"/>
              <w:rPr>
                <w:sz w:val="24"/>
                <w:szCs w:val="24"/>
              </w:rPr>
            </w:pPr>
            <w:r w:rsidRPr="00B613D4">
              <w:rPr>
                <w:b/>
                <w:sz w:val="24"/>
                <w:szCs w:val="24"/>
              </w:rPr>
              <w:t>Лот №</w:t>
            </w:r>
            <w:r w:rsidR="00B613D4" w:rsidRPr="00B613D4">
              <w:rPr>
                <w:b/>
                <w:sz w:val="24"/>
                <w:szCs w:val="24"/>
              </w:rPr>
              <w:t xml:space="preserve"> </w:t>
            </w:r>
            <w:r w:rsidRPr="00B613D4">
              <w:rPr>
                <w:b/>
                <w:sz w:val="24"/>
                <w:szCs w:val="24"/>
              </w:rPr>
              <w:t>2</w:t>
            </w:r>
            <w:r>
              <w:rPr>
                <w:sz w:val="24"/>
                <w:szCs w:val="24"/>
              </w:rPr>
              <w:t xml:space="preserve"> – 34</w:t>
            </w:r>
            <w:r w:rsidR="00B613D4">
              <w:rPr>
                <w:sz w:val="24"/>
                <w:szCs w:val="24"/>
              </w:rPr>
              <w:t> </w:t>
            </w:r>
            <w:r>
              <w:rPr>
                <w:sz w:val="24"/>
                <w:szCs w:val="24"/>
              </w:rPr>
              <w:t>465</w:t>
            </w:r>
            <w:r w:rsidR="00B613D4">
              <w:rPr>
                <w:sz w:val="24"/>
                <w:szCs w:val="24"/>
              </w:rPr>
              <w:t xml:space="preserve"> </w:t>
            </w:r>
            <w:r>
              <w:rPr>
                <w:sz w:val="24"/>
                <w:szCs w:val="24"/>
              </w:rPr>
              <w:t xml:space="preserve">680 (тридцать четыре миллиона четыреста шестьдесят пять тысяч шестьсот восемьдесят) рублей 00 копеек с учетом всех налогов (кроме НДС). </w:t>
            </w:r>
          </w:p>
          <w:p w:rsidR="00EE14F1" w:rsidRDefault="00882D4E" w:rsidP="00B613D4">
            <w:pPr>
              <w:pStyle w:val="19"/>
              <w:ind w:firstLine="0"/>
              <w:rPr>
                <w:i/>
                <w:sz w:val="24"/>
                <w:szCs w:val="24"/>
              </w:rPr>
            </w:pPr>
            <w:r>
              <w:rPr>
                <w:sz w:val="24"/>
                <w:szCs w:val="24"/>
              </w:rPr>
              <w:t xml:space="preserve">Максимальная цена договора по Лоту № 1 и Лоту № 2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E14F1" w:rsidRDefault="00882D4E" w:rsidP="00451A7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451A79">
              <w:rPr>
                <w:sz w:val="24"/>
                <w:szCs w:val="24"/>
              </w:rPr>
              <w:t>«</w:t>
            </w:r>
            <w:r w:rsidR="00451A79" w:rsidRPr="00451A79">
              <w:rPr>
                <w:sz w:val="24"/>
                <w:szCs w:val="24"/>
              </w:rPr>
              <w:t>28</w:t>
            </w:r>
            <w:r w:rsidRPr="00451A79">
              <w:rPr>
                <w:sz w:val="24"/>
                <w:szCs w:val="24"/>
              </w:rPr>
              <w:t xml:space="preserve">» </w:t>
            </w:r>
            <w:r w:rsidR="00451A79" w:rsidRPr="00451A79">
              <w:rPr>
                <w:sz w:val="24"/>
                <w:szCs w:val="24"/>
              </w:rPr>
              <w:t>августа</w:t>
            </w:r>
            <w:r w:rsidRPr="00451A79">
              <w:rPr>
                <w:sz w:val="24"/>
                <w:szCs w:val="24"/>
              </w:rPr>
              <w:t xml:space="preserve"> 2019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EE14F1" w:rsidRDefault="00882D4E" w:rsidP="00451A79">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451A79">
              <w:rPr>
                <w:sz w:val="24"/>
                <w:szCs w:val="24"/>
              </w:rPr>
              <w:t>«</w:t>
            </w:r>
            <w:r w:rsidR="00451A79" w:rsidRPr="00451A79">
              <w:rPr>
                <w:sz w:val="24"/>
                <w:szCs w:val="24"/>
              </w:rPr>
              <w:t>28</w:t>
            </w:r>
            <w:r w:rsidRPr="00451A79">
              <w:rPr>
                <w:sz w:val="24"/>
                <w:szCs w:val="24"/>
              </w:rPr>
              <w:t xml:space="preserve">» </w:t>
            </w:r>
            <w:r w:rsidR="00451A79" w:rsidRPr="00451A79">
              <w:rPr>
                <w:sz w:val="24"/>
                <w:szCs w:val="24"/>
              </w:rPr>
              <w:t>августа</w:t>
            </w:r>
            <w:r w:rsidRPr="00451A79">
              <w:rPr>
                <w:sz w:val="24"/>
                <w:szCs w:val="24"/>
              </w:rPr>
              <w:t xml:space="preserve"> 2019 г.</w:t>
            </w:r>
            <w:r>
              <w:rPr>
                <w:sz w:val="24"/>
                <w:szCs w:val="24"/>
              </w:rPr>
              <w:t xml:space="preserve">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E14F1" w:rsidRDefault="00882D4E" w:rsidP="00451A79">
            <w:pPr>
              <w:pStyle w:val="19"/>
              <w:ind w:firstLine="397"/>
              <w:rPr>
                <w:sz w:val="24"/>
                <w:szCs w:val="24"/>
                <w:highlight w:val="cyan"/>
              </w:rPr>
            </w:pPr>
            <w:r>
              <w:rPr>
                <w:sz w:val="24"/>
                <w:szCs w:val="24"/>
              </w:rPr>
              <w:t xml:space="preserve">Рассмотрение, оценка и сопоставление Заявок состоится </w:t>
            </w:r>
            <w:r w:rsidRPr="00451A79">
              <w:rPr>
                <w:sz w:val="24"/>
                <w:szCs w:val="24"/>
              </w:rPr>
              <w:t>«</w:t>
            </w:r>
            <w:r w:rsidR="00451A79" w:rsidRPr="00451A79">
              <w:rPr>
                <w:sz w:val="24"/>
                <w:szCs w:val="24"/>
              </w:rPr>
              <w:t>04</w:t>
            </w:r>
            <w:r w:rsidRPr="00451A79">
              <w:rPr>
                <w:sz w:val="24"/>
                <w:szCs w:val="24"/>
              </w:rPr>
              <w:t xml:space="preserve">» </w:t>
            </w:r>
            <w:r w:rsidR="00451A79" w:rsidRPr="00451A79">
              <w:rPr>
                <w:sz w:val="24"/>
                <w:szCs w:val="24"/>
              </w:rPr>
              <w:t>сентября</w:t>
            </w:r>
            <w:r w:rsidRPr="00451A79">
              <w:rPr>
                <w:sz w:val="24"/>
                <w:szCs w:val="24"/>
              </w:rPr>
              <w:t xml:space="preserve"> 2019 г.</w:t>
            </w:r>
            <w:r w:rsidR="00B613D4">
              <w:rPr>
                <w:sz w:val="24"/>
                <w:szCs w:val="24"/>
              </w:rPr>
              <w:t xml:space="preserve"> 14 часов 00 минут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E14F1" w:rsidRDefault="00882D4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EE14F1" w:rsidRDefault="00882D4E">
            <w:pPr>
              <w:pStyle w:val="19"/>
              <w:ind w:firstLine="0"/>
              <w:rPr>
                <w:sz w:val="24"/>
                <w:szCs w:val="24"/>
                <w:highlight w:val="cyan"/>
              </w:rPr>
            </w:pPr>
            <w:r>
              <w:rPr>
                <w:sz w:val="24"/>
                <w:szCs w:val="24"/>
              </w:rPr>
              <w:t xml:space="preserve">Адрес: </w:t>
            </w:r>
            <w:r w:rsidR="00B613D4" w:rsidRPr="006C5C80">
              <w:rPr>
                <w:sz w:val="24"/>
                <w:szCs w:val="24"/>
              </w:rPr>
              <w:t>Российская Федерация, 125047, г. Москва, Оружейный переулок, д. 19</w:t>
            </w:r>
            <w:r w:rsidR="00B613D4">
              <w:rPr>
                <w:sz w:val="24"/>
                <w:szCs w:val="24"/>
              </w:rPr>
              <w:t>.</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EE14F1" w:rsidRDefault="00882D4E" w:rsidP="00451A79">
            <w:pPr>
              <w:pStyle w:val="19"/>
              <w:ind w:firstLine="0"/>
              <w:rPr>
                <w:sz w:val="24"/>
                <w:szCs w:val="24"/>
                <w:highlight w:val="cyan"/>
              </w:rPr>
            </w:pPr>
            <w:r>
              <w:rPr>
                <w:sz w:val="24"/>
                <w:szCs w:val="24"/>
              </w:rPr>
              <w:t xml:space="preserve">Подведение итогов состоится не позднее </w:t>
            </w:r>
            <w:bookmarkStart w:id="38" w:name="OLE_LINK14"/>
            <w:bookmarkStart w:id="39" w:name="OLE_LINK15"/>
            <w:bookmarkStart w:id="40" w:name="OLE_LINK28"/>
            <w:r w:rsidRPr="00451A79">
              <w:rPr>
                <w:sz w:val="24"/>
                <w:szCs w:val="24"/>
              </w:rPr>
              <w:t>«</w:t>
            </w:r>
            <w:r w:rsidR="00451A79" w:rsidRPr="00451A79">
              <w:rPr>
                <w:sz w:val="24"/>
                <w:szCs w:val="24"/>
              </w:rPr>
              <w:t>26</w:t>
            </w:r>
            <w:r w:rsidRPr="00451A79">
              <w:rPr>
                <w:sz w:val="24"/>
                <w:szCs w:val="24"/>
              </w:rPr>
              <w:t xml:space="preserve">» </w:t>
            </w:r>
            <w:r w:rsidR="00451A79" w:rsidRPr="00451A79">
              <w:rPr>
                <w:sz w:val="24"/>
                <w:szCs w:val="24"/>
              </w:rPr>
              <w:t>сентября</w:t>
            </w:r>
            <w:r w:rsidRPr="00451A79">
              <w:rPr>
                <w:sz w:val="24"/>
                <w:szCs w:val="24"/>
              </w:rPr>
              <w:t xml:space="preserve"> 2019 г.</w:t>
            </w:r>
            <w:bookmarkEnd w:id="38"/>
            <w:bookmarkEnd w:id="39"/>
            <w:bookmarkEnd w:id="40"/>
            <w:r>
              <w:rPr>
                <w:sz w:val="24"/>
                <w:szCs w:val="24"/>
              </w:rPr>
              <w:t xml:space="preserve"> </w:t>
            </w:r>
            <w:r w:rsidR="00B613D4">
              <w:rPr>
                <w:sz w:val="24"/>
                <w:szCs w:val="24"/>
              </w:rPr>
              <w:t xml:space="preserve">14 часов 00 минут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613D4" w:rsidRDefault="00882D4E">
            <w:pPr>
              <w:pStyle w:val="19"/>
              <w:ind w:firstLine="0"/>
              <w:rPr>
                <w:sz w:val="24"/>
                <w:szCs w:val="24"/>
              </w:rPr>
            </w:pPr>
            <w:r>
              <w:rPr>
                <w:sz w:val="24"/>
                <w:szCs w:val="24"/>
              </w:rPr>
              <w:t xml:space="preserve">Покупатель/Грузополучатель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B613D4" w:rsidRPr="00B613D4" w:rsidRDefault="00882D4E">
            <w:pPr>
              <w:pStyle w:val="19"/>
              <w:ind w:firstLine="0"/>
              <w:rPr>
                <w:b/>
                <w:i/>
                <w:sz w:val="24"/>
                <w:szCs w:val="24"/>
              </w:rPr>
            </w:pPr>
            <w:r w:rsidRPr="00B613D4">
              <w:rPr>
                <w:b/>
                <w:i/>
                <w:sz w:val="24"/>
                <w:szCs w:val="24"/>
              </w:rPr>
              <w:t xml:space="preserve">либо  </w:t>
            </w:r>
          </w:p>
          <w:p w:rsidR="00B613D4" w:rsidRDefault="00882D4E">
            <w:pPr>
              <w:pStyle w:val="19"/>
              <w:ind w:firstLine="0"/>
              <w:rPr>
                <w:sz w:val="24"/>
                <w:szCs w:val="24"/>
              </w:rPr>
            </w:pPr>
            <w:r>
              <w:rPr>
                <w:sz w:val="24"/>
                <w:szCs w:val="24"/>
              </w:rPr>
              <w:t xml:space="preserve">Оплата Товара производится Покупателем/Грузополучателем авансовым платежом в размере до 100% на основании счета, выставляемого Поставщиком, исходя из потребности Покупателя/Грузополучателя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 </w:t>
            </w:r>
          </w:p>
          <w:p w:rsidR="00B613D4" w:rsidRDefault="00882D4E">
            <w:pPr>
              <w:pStyle w:val="19"/>
              <w:ind w:firstLine="0"/>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 </w:t>
            </w:r>
          </w:p>
          <w:p w:rsidR="00B613D4" w:rsidRDefault="00882D4E">
            <w:pPr>
              <w:pStyle w:val="19"/>
              <w:ind w:firstLine="0"/>
              <w:rPr>
                <w:sz w:val="24"/>
                <w:szCs w:val="24"/>
              </w:rPr>
            </w:pPr>
            <w:r w:rsidRPr="00B613D4">
              <w:rPr>
                <w:i/>
                <w:sz w:val="24"/>
                <w:szCs w:val="24"/>
              </w:rPr>
              <w:t xml:space="preserve">Окончательная оплата (в случае авансирования менее 100%) за фактически поставленный Товар производится Покупателем/Грузополучателем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EE14F1" w:rsidRDefault="00882D4E" w:rsidP="00546BDF">
            <w:pPr>
              <w:pStyle w:val="19"/>
              <w:ind w:firstLine="0"/>
              <w:rPr>
                <w:sz w:val="24"/>
                <w:szCs w:val="24"/>
              </w:rPr>
            </w:pPr>
            <w:proofErr w:type="gramStart"/>
            <w:r>
              <w:rPr>
                <w:sz w:val="24"/>
                <w:szCs w:val="24"/>
              </w:rPr>
              <w:t xml:space="preserve">Оплата замены Смарт-карт вследствие ее механического повреждения либо утраты (в случае замены Смарт-карт Поставщиком на платной основе) производится Покупателем/Грузополучателем 100% авансовым платежом, на основании счета, выставляемого Поставщиком, исходя из </w:t>
            </w:r>
            <w:r>
              <w:rPr>
                <w:sz w:val="24"/>
                <w:szCs w:val="24"/>
              </w:rPr>
              <w:lastRenderedPageBreak/>
              <w:t>потребности Покупателя/Грузополучателя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EE14F1" w:rsidRDefault="00882D4E">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46BDF" w:rsidRDefault="00882D4E" w:rsidP="00546BD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 декабря 2020 г. включительно. Поставщик должен обеспечить заправку Топливом автотранспорта Покупателя/Грузополучателей в круглосуточном режиме (24 часа в сутки) не менее чем на 90% АЗС. </w:t>
            </w:r>
          </w:p>
          <w:p w:rsidR="00546BDF" w:rsidRDefault="00882D4E" w:rsidP="00546BDF">
            <w:pPr>
              <w:pStyle w:val="Default"/>
              <w:jc w:val="both"/>
            </w:pPr>
            <w: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rsidR="00EE14F1" w:rsidRDefault="00882D4E" w:rsidP="00546BDF">
            <w:pPr>
              <w:pStyle w:val="Default"/>
              <w:jc w:val="both"/>
              <w:rPr>
                <w:b/>
              </w:rPr>
            </w:pPr>
            <w:r>
              <w:t xml:space="preserve"> </w:t>
            </w:r>
            <w:r w:rsidR="00174FFE">
              <w:rPr>
                <w:b/>
                <w:bCs/>
                <w:color w:val="auto"/>
              </w:rPr>
              <w:t xml:space="preserve">Место </w:t>
            </w:r>
            <w:r w:rsidR="00174FFE">
              <w:rPr>
                <w:b/>
                <w:color w:val="auto"/>
              </w:rPr>
              <w:t xml:space="preserve">поставки товаров, выполнения работ, оказания услуг и т.д.: </w:t>
            </w:r>
            <w:r>
              <w:t>в соответствии с требованиями раздела 4 «Техническое задание» документации о закупке</w:t>
            </w:r>
            <w:r w:rsidR="00546BDF">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EE14F1" w:rsidRDefault="00882D4E" w:rsidP="00546BDF">
            <w:pPr>
              <w:pStyle w:val="19"/>
              <w:ind w:firstLine="0"/>
              <w:rPr>
                <w:sz w:val="24"/>
                <w:szCs w:val="24"/>
              </w:rPr>
            </w:pPr>
            <w:r>
              <w:rPr>
                <w:sz w:val="24"/>
                <w:szCs w:val="24"/>
              </w:rPr>
              <w:t>В соответствии с требованиями раздела 4 «Техническое задание» документации о закупке</w:t>
            </w:r>
            <w:r w:rsidR="00546BDF">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EE14F1" w:rsidRPr="00963E43" w:rsidRDefault="00882D4E">
            <w:pPr>
              <w:pStyle w:val="afe"/>
              <w:jc w:val="both"/>
              <w:rPr>
                <w:sz w:val="24"/>
                <w:szCs w:val="24"/>
              </w:rPr>
            </w:pPr>
            <w:r w:rsidRPr="00963E43">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EE14F1" w:rsidRDefault="00882D4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882D4E">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E14F1" w:rsidRPr="00963E43" w:rsidRDefault="00882D4E" w:rsidP="00882D4E">
            <w:pPr>
              <w:pStyle w:val="aff6"/>
              <w:numPr>
                <w:ilvl w:val="1"/>
                <w:numId w:val="17"/>
              </w:numPr>
              <w:jc w:val="both"/>
            </w:pPr>
            <w:r w:rsidRPr="00963E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E14F1" w:rsidRPr="00963E43" w:rsidRDefault="00882D4E" w:rsidP="00882D4E">
            <w:pPr>
              <w:pStyle w:val="aff6"/>
              <w:numPr>
                <w:ilvl w:val="1"/>
                <w:numId w:val="17"/>
              </w:numPr>
              <w:jc w:val="both"/>
            </w:pPr>
            <w:r w:rsidRPr="00963E43">
              <w:t>отсутствие за последние три года просроченной задолженности перед ПАО «</w:t>
            </w:r>
            <w:proofErr w:type="spellStart"/>
            <w:r w:rsidRPr="00963E43">
              <w:t>ТрансКонтейнер</w:t>
            </w:r>
            <w:proofErr w:type="spellEnd"/>
            <w:r w:rsidRPr="00963E43">
              <w:t>», фактов невыполнения обязательств перед ПАО «</w:t>
            </w:r>
            <w:proofErr w:type="spellStart"/>
            <w:r w:rsidRPr="00963E43">
              <w:t>ТрансКонтейнер</w:t>
            </w:r>
            <w:proofErr w:type="spellEnd"/>
            <w:r w:rsidRPr="00963E43">
              <w:t>» и причинения вреда имуществу ПАО «</w:t>
            </w:r>
            <w:proofErr w:type="spellStart"/>
            <w:r w:rsidRPr="00963E43">
              <w:t>ТрансКонтейнер</w:t>
            </w:r>
            <w:proofErr w:type="spellEnd"/>
            <w:r w:rsidRPr="00963E43">
              <w:t>»;</w:t>
            </w:r>
          </w:p>
          <w:p w:rsidR="00EE14F1" w:rsidRPr="00963E43" w:rsidRDefault="00882D4E" w:rsidP="00882D4E">
            <w:pPr>
              <w:pStyle w:val="aff6"/>
              <w:numPr>
                <w:ilvl w:val="1"/>
                <w:numId w:val="17"/>
              </w:numPr>
              <w:jc w:val="both"/>
            </w:pPr>
            <w:proofErr w:type="gramStart"/>
            <w:r w:rsidRPr="00963E43">
              <w:t>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пункта 4.8 раздела 4 «Техническое задание» документации о закупке.</w:t>
            </w:r>
            <w:proofErr w:type="gramEnd"/>
          </w:p>
          <w:p w:rsidR="006D2B87" w:rsidRPr="006D2B87" w:rsidRDefault="006D2B87" w:rsidP="00882D4E">
            <w:pPr>
              <w:pStyle w:val="aff6"/>
              <w:numPr>
                <w:ilvl w:val="0"/>
                <w:numId w:val="17"/>
              </w:numPr>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EE14F1" w:rsidRPr="00963E43" w:rsidRDefault="00882D4E" w:rsidP="00882D4E">
            <w:pPr>
              <w:pStyle w:val="aff6"/>
              <w:numPr>
                <w:ilvl w:val="1"/>
                <w:numId w:val="17"/>
              </w:numPr>
              <w:jc w:val="both"/>
            </w:pPr>
            <w:r w:rsidRPr="00963E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14F1" w:rsidRPr="00963E43" w:rsidRDefault="00882D4E" w:rsidP="00882D4E">
            <w:pPr>
              <w:pStyle w:val="aff6"/>
              <w:numPr>
                <w:ilvl w:val="1"/>
                <w:numId w:val="17"/>
              </w:numPr>
              <w:jc w:val="both"/>
            </w:pPr>
            <w:proofErr w:type="gramStart"/>
            <w:r w:rsidRPr="00963E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3E43">
              <w:t>://</w:t>
            </w:r>
            <w:r>
              <w:rPr>
                <w:lang w:val="en-US"/>
              </w:rPr>
              <w:t>service</w:t>
            </w:r>
            <w:r w:rsidRPr="00963E43">
              <w:t>.</w:t>
            </w:r>
            <w:proofErr w:type="spellStart"/>
            <w:r>
              <w:rPr>
                <w:lang w:val="en-US"/>
              </w:rPr>
              <w:t>nalog</w:t>
            </w:r>
            <w:proofErr w:type="spellEnd"/>
            <w:r w:rsidRPr="00963E43">
              <w:t>.</w:t>
            </w:r>
            <w:proofErr w:type="spellStart"/>
            <w:r>
              <w:rPr>
                <w:lang w:val="en-US"/>
              </w:rPr>
              <w:t>ru</w:t>
            </w:r>
            <w:proofErr w:type="spellEnd"/>
            <w:r w:rsidRPr="00963E43">
              <w:t>/</w:t>
            </w:r>
            <w:proofErr w:type="spellStart"/>
            <w:r>
              <w:rPr>
                <w:lang w:val="en-US"/>
              </w:rPr>
              <w:t>zd</w:t>
            </w:r>
            <w:proofErr w:type="spellEnd"/>
            <w:r w:rsidRPr="00963E43">
              <w:t>.</w:t>
            </w:r>
            <w:r>
              <w:rPr>
                <w:lang w:val="en-US"/>
              </w:rPr>
              <w:t>do</w:t>
            </w:r>
            <w:r w:rsidRPr="00963E43">
              <w:t>).</w:t>
            </w:r>
            <w:proofErr w:type="gramEnd"/>
            <w:r w:rsidRPr="00963E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3E43">
              <w:t>://</w:t>
            </w:r>
            <w:r>
              <w:rPr>
                <w:lang w:val="en-US"/>
              </w:rPr>
              <w:t>service</w:t>
            </w:r>
            <w:r w:rsidRPr="00963E43">
              <w:t>.</w:t>
            </w:r>
            <w:proofErr w:type="spellStart"/>
            <w:r>
              <w:rPr>
                <w:lang w:val="en-US"/>
              </w:rPr>
              <w:t>nalog</w:t>
            </w:r>
            <w:proofErr w:type="spellEnd"/>
            <w:r w:rsidRPr="00963E43">
              <w:t>.</w:t>
            </w:r>
            <w:proofErr w:type="spellStart"/>
            <w:r>
              <w:rPr>
                <w:lang w:val="en-US"/>
              </w:rPr>
              <w:t>ru</w:t>
            </w:r>
            <w:proofErr w:type="spellEnd"/>
            <w:r w:rsidRPr="00963E43">
              <w:t>/</w:t>
            </w:r>
            <w:proofErr w:type="spellStart"/>
            <w:r>
              <w:rPr>
                <w:lang w:val="en-US"/>
              </w:rPr>
              <w:t>zd</w:t>
            </w:r>
            <w:proofErr w:type="spellEnd"/>
            <w:r w:rsidRPr="00963E43">
              <w:t>.</w:t>
            </w:r>
            <w:r>
              <w:rPr>
                <w:lang w:val="en-US"/>
              </w:rPr>
              <w:t>do</w:t>
            </w:r>
            <w:r w:rsidRPr="00963E43">
              <w:t>);</w:t>
            </w:r>
          </w:p>
          <w:p w:rsidR="00EE14F1" w:rsidRPr="00963E43" w:rsidRDefault="00882D4E" w:rsidP="00882D4E">
            <w:pPr>
              <w:pStyle w:val="aff6"/>
              <w:numPr>
                <w:ilvl w:val="1"/>
                <w:numId w:val="17"/>
              </w:numPr>
              <w:jc w:val="both"/>
            </w:pPr>
            <w:proofErr w:type="gramStart"/>
            <w:r w:rsidRPr="00963E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63E43">
              <w:t>неприостановлении</w:t>
            </w:r>
            <w:proofErr w:type="spellEnd"/>
            <w:r w:rsidRPr="00963E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3E43">
              <w:t>://</w:t>
            </w:r>
            <w:proofErr w:type="spellStart"/>
            <w:r>
              <w:rPr>
                <w:lang w:val="en-US"/>
              </w:rPr>
              <w:t>fssprus</w:t>
            </w:r>
            <w:proofErr w:type="spellEnd"/>
            <w:r w:rsidRPr="00963E43">
              <w:t>.</w:t>
            </w:r>
            <w:proofErr w:type="spellStart"/>
            <w:r>
              <w:rPr>
                <w:lang w:val="en-US"/>
              </w:rPr>
              <w:t>ru</w:t>
            </w:r>
            <w:proofErr w:type="spellEnd"/>
            <w:r w:rsidRPr="00963E43">
              <w:t>/</w:t>
            </w:r>
            <w:proofErr w:type="spellStart"/>
            <w:r>
              <w:rPr>
                <w:lang w:val="en-US"/>
              </w:rPr>
              <w:t>iss</w:t>
            </w:r>
            <w:proofErr w:type="spellEnd"/>
            <w:r w:rsidRPr="00963E43">
              <w:t>/</w:t>
            </w:r>
            <w:proofErr w:type="spellStart"/>
            <w:r>
              <w:rPr>
                <w:lang w:val="en-US"/>
              </w:rPr>
              <w:t>ip</w:t>
            </w:r>
            <w:proofErr w:type="spellEnd"/>
            <w:r w:rsidRPr="00963E43">
              <w:t>), а также информации в едином</w:t>
            </w:r>
            <w:proofErr w:type="gramEnd"/>
            <w:r w:rsidRPr="00963E43">
              <w:t xml:space="preserve"> Федеральном </w:t>
            </w:r>
            <w:proofErr w:type="gramStart"/>
            <w:r w:rsidRPr="00963E43">
              <w:t>реестре</w:t>
            </w:r>
            <w:proofErr w:type="gramEnd"/>
            <w:r w:rsidRPr="00963E43">
              <w:t xml:space="preserve"> сведений о фактах деятельности юридических лиц </w:t>
            </w:r>
            <w:r>
              <w:rPr>
                <w:lang w:val="en-US"/>
              </w:rPr>
              <w:t>http</w:t>
            </w:r>
            <w:r w:rsidRPr="00963E43">
              <w:t>://</w:t>
            </w:r>
            <w:r>
              <w:rPr>
                <w:lang w:val="en-US"/>
              </w:rPr>
              <w:t>www</w:t>
            </w:r>
            <w:r w:rsidRPr="00963E43">
              <w:t>.</w:t>
            </w:r>
            <w:proofErr w:type="spellStart"/>
            <w:r>
              <w:rPr>
                <w:lang w:val="en-US"/>
              </w:rPr>
              <w:t>fedresurs</w:t>
            </w:r>
            <w:proofErr w:type="spellEnd"/>
            <w:r w:rsidRPr="00963E43">
              <w:t>.</w:t>
            </w:r>
            <w:proofErr w:type="spellStart"/>
            <w:r>
              <w:rPr>
                <w:lang w:val="en-US"/>
              </w:rPr>
              <w:t>ru</w:t>
            </w:r>
            <w:proofErr w:type="spellEnd"/>
            <w:r w:rsidRPr="00963E43">
              <w:t>/</w:t>
            </w:r>
            <w:r>
              <w:rPr>
                <w:lang w:val="en-US"/>
              </w:rPr>
              <w:t>companies</w:t>
            </w:r>
            <w:r w:rsidRPr="00963E43">
              <w:t>/</w:t>
            </w:r>
            <w:proofErr w:type="spellStart"/>
            <w:r>
              <w:rPr>
                <w:lang w:val="en-US"/>
              </w:rPr>
              <w:t>IsSearching</w:t>
            </w:r>
            <w:proofErr w:type="spellEnd"/>
            <w:r w:rsidRPr="00963E4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963E43">
              <w:lastRenderedPageBreak/>
              <w:t xml:space="preserve">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63E43">
              <w:t>неприостановлении</w:t>
            </w:r>
            <w:proofErr w:type="spellEnd"/>
            <w:r w:rsidRPr="00963E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14F1" w:rsidRPr="00963E43" w:rsidRDefault="00882D4E" w:rsidP="00882D4E">
            <w:pPr>
              <w:pStyle w:val="aff6"/>
              <w:numPr>
                <w:ilvl w:val="1"/>
                <w:numId w:val="17"/>
              </w:numPr>
              <w:jc w:val="both"/>
            </w:pPr>
            <w:r w:rsidRPr="00963E43">
              <w:t>годовая бухгалтерская (финансовая) отчетность, а именно: бухгалтерский баланс и отчет о финансовых результатах за 2018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EE14F1" w:rsidRPr="00963E43" w:rsidRDefault="00882D4E" w:rsidP="00882D4E">
            <w:pPr>
              <w:pStyle w:val="aff6"/>
              <w:numPr>
                <w:ilvl w:val="1"/>
                <w:numId w:val="17"/>
              </w:numPr>
              <w:jc w:val="both"/>
            </w:pPr>
            <w:r w:rsidRPr="00963E43">
              <w:t xml:space="preserve">документ по форме приложения № 4 к документации о </w:t>
            </w:r>
            <w:proofErr w:type="gramStart"/>
            <w:r w:rsidRPr="00963E43">
              <w:t>закупке</w:t>
            </w:r>
            <w:proofErr w:type="gramEnd"/>
            <w:r w:rsidRPr="00963E43">
              <w:t xml:space="preserve"> о наличии опыта поставки топлива с использованием смарт-карт через автозаправочные станции;</w:t>
            </w:r>
          </w:p>
          <w:p w:rsidR="00EE14F1" w:rsidRPr="00963E43" w:rsidRDefault="00882D4E" w:rsidP="00882D4E">
            <w:pPr>
              <w:pStyle w:val="aff6"/>
              <w:numPr>
                <w:ilvl w:val="1"/>
                <w:numId w:val="17"/>
              </w:numPr>
              <w:jc w:val="both"/>
            </w:pPr>
            <w:r w:rsidRPr="00963E43">
              <w:t xml:space="preserve">копии договоров, указанных в документе по форме приложения № 4 к документации о </w:t>
            </w:r>
            <w:proofErr w:type="gramStart"/>
            <w:r w:rsidRPr="00963E43">
              <w:t>закупке</w:t>
            </w:r>
            <w:proofErr w:type="gramEnd"/>
            <w:r w:rsidRPr="00963E43">
              <w:t xml:space="preserve"> о наличии опыта поставки топлива с использованием смарт-карт через автозаправочные станции;</w:t>
            </w:r>
          </w:p>
          <w:p w:rsidR="00EE14F1" w:rsidRDefault="00882D4E" w:rsidP="00882D4E">
            <w:pPr>
              <w:pStyle w:val="aff6"/>
              <w:numPr>
                <w:ilvl w:val="1"/>
                <w:numId w:val="17"/>
              </w:numPr>
              <w:jc w:val="both"/>
              <w:rPr>
                <w:lang w:val="en-US"/>
              </w:rPr>
            </w:pPr>
            <w:r w:rsidRPr="00963E43">
              <w:t xml:space="preserve">копии  документов, подтверждающих факт поставки товаров,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E14F1" w:rsidRDefault="00882D4E" w:rsidP="00882D4E">
            <w:pPr>
              <w:pStyle w:val="aff6"/>
              <w:numPr>
                <w:ilvl w:val="1"/>
                <w:numId w:val="17"/>
              </w:numPr>
              <w:jc w:val="both"/>
              <w:rPr>
                <w:lang w:val="en-US"/>
              </w:rPr>
            </w:pPr>
            <w:r w:rsidRPr="00963E43">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E14F1" w:rsidRDefault="00882D4E">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r w:rsidR="00546BDF">
                    <w:rPr>
                      <w:rStyle w:val="af6"/>
                      <w:b/>
                      <w:sz w:val="24"/>
                    </w:rPr>
                    <w:footnoteReference w:id="5"/>
                  </w:r>
                </w:p>
              </w:tc>
              <w:tc>
                <w:tcPr>
                  <w:tcW w:w="2114" w:type="dxa"/>
                </w:tcPr>
                <w:p w:rsidR="006D2B87" w:rsidRPr="006D2B87" w:rsidRDefault="006D2B87" w:rsidP="00546BDF">
                  <w:pPr>
                    <w:pStyle w:val="af9"/>
                    <w:ind w:firstLine="0"/>
                    <w:jc w:val="center"/>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EE14F1" w:rsidRDefault="00882D4E">
                  <w:pPr>
                    <w:pStyle w:val="af9"/>
                    <w:ind w:firstLine="0"/>
                    <w:rPr>
                      <w:sz w:val="24"/>
                    </w:rPr>
                  </w:pPr>
                  <w:proofErr w:type="spellStart"/>
                  <w:r>
                    <w:rPr>
                      <w:sz w:val="24"/>
                    </w:rPr>
                    <w:t>Средневзвешанная</w:t>
                  </w:r>
                  <w:proofErr w:type="spellEnd"/>
                  <w:r>
                    <w:rPr>
                      <w:sz w:val="24"/>
                    </w:rPr>
                    <w:t xml:space="preserve"> скидка, %  Наилучшим считается наименьшее значение. Методика расчёта приведена в приложении № 6 к документации о закупке. </w:t>
                  </w:r>
                </w:p>
              </w:tc>
              <w:tc>
                <w:tcPr>
                  <w:tcW w:w="2114" w:type="dxa"/>
                </w:tcPr>
                <w:p w:rsidR="00EE14F1" w:rsidRDefault="00882D4E" w:rsidP="00546BDF">
                  <w:pPr>
                    <w:pStyle w:val="af9"/>
                    <w:ind w:firstLine="0"/>
                    <w:jc w:val="center"/>
                    <w:rPr>
                      <w:sz w:val="24"/>
                      <w:lang w:val="en-US"/>
                    </w:rPr>
                  </w:pPr>
                  <w:r>
                    <w:rPr>
                      <w:sz w:val="24"/>
                      <w:lang w:val="en-US"/>
                    </w:rPr>
                    <w:t>0,75</w:t>
                  </w:r>
                </w:p>
              </w:tc>
            </w:tr>
            <w:tr w:rsidR="006D2B87" w:rsidRPr="00514332" w:rsidTr="006D2B87">
              <w:tc>
                <w:tcPr>
                  <w:tcW w:w="4423" w:type="dxa"/>
                </w:tcPr>
                <w:p w:rsidR="00EE14F1" w:rsidRDefault="00882D4E">
                  <w:pPr>
                    <w:pStyle w:val="af9"/>
                    <w:ind w:firstLine="0"/>
                    <w:rPr>
                      <w:sz w:val="24"/>
                    </w:rPr>
                  </w:pPr>
                  <w:r>
                    <w:rPr>
                      <w:sz w:val="24"/>
                    </w:rPr>
                    <w:t>Условия и порядок оплаты (размер аванса).  Наилучшим считается наименьший размер аванса. При предоставлении отсрочки платежа (</w:t>
                  </w:r>
                  <w:proofErr w:type="spellStart"/>
                  <w:r>
                    <w:rPr>
                      <w:sz w:val="24"/>
                    </w:rPr>
                    <w:t>постоплаты</w:t>
                  </w:r>
                  <w:proofErr w:type="spellEnd"/>
                  <w:r>
                    <w:rPr>
                      <w:sz w:val="24"/>
                    </w:rPr>
                    <w:t xml:space="preserve">) Товара (оплата без аванса) заявке участника по данному критерию будет присвоено максимальное количество баллов. </w:t>
                  </w:r>
                </w:p>
              </w:tc>
              <w:tc>
                <w:tcPr>
                  <w:tcW w:w="2114" w:type="dxa"/>
                </w:tcPr>
                <w:p w:rsidR="00EE14F1" w:rsidRDefault="00882D4E" w:rsidP="00546BDF">
                  <w:pPr>
                    <w:pStyle w:val="af9"/>
                    <w:ind w:firstLine="0"/>
                    <w:jc w:val="center"/>
                    <w:rPr>
                      <w:sz w:val="24"/>
                      <w:lang w:val="en-US"/>
                    </w:rPr>
                  </w:pPr>
                  <w:r>
                    <w:rPr>
                      <w:sz w:val="24"/>
                      <w:lang w:val="en-US"/>
                    </w:rPr>
                    <w:t>0,15</w:t>
                  </w:r>
                </w:p>
              </w:tc>
            </w:tr>
            <w:tr w:rsidR="006D2B87" w:rsidRPr="00514332" w:rsidTr="006D2B87">
              <w:tc>
                <w:tcPr>
                  <w:tcW w:w="4423" w:type="dxa"/>
                </w:tcPr>
                <w:p w:rsidR="00EE14F1" w:rsidRDefault="00882D4E">
                  <w:pPr>
                    <w:pStyle w:val="af9"/>
                    <w:ind w:firstLine="0"/>
                    <w:rPr>
                      <w:sz w:val="24"/>
                    </w:rPr>
                  </w:pPr>
                  <w:r>
                    <w:rPr>
                      <w:sz w:val="24"/>
                    </w:rPr>
                    <w:t xml:space="preserve">Опыт участника: суммарная стоимость договоров, аналогичных предмету Открытого конкурса (поставка топлива с использованием смарт-карт через автозаправочные станции) за период 2016-2019 гг.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5 настоящей Информационной карты. В случае непредставления документов, указанных в пунктах 2.5, 2.6, 2.7 части 2 пункта 17 Информационной карты, заявке участника будет присвоено «0» баллов. </w:t>
                  </w:r>
                </w:p>
              </w:tc>
              <w:tc>
                <w:tcPr>
                  <w:tcW w:w="2114" w:type="dxa"/>
                </w:tcPr>
                <w:p w:rsidR="00EE14F1" w:rsidRDefault="00882D4E" w:rsidP="00546BDF">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E14F1" w:rsidRDefault="00882D4E" w:rsidP="00546BDF">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E14F1" w:rsidRDefault="00882D4E" w:rsidP="00546BDF">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E14F1" w:rsidRDefault="00882D4E" w:rsidP="00546BDF">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E14F1" w:rsidRDefault="00882D4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EE14F1" w:rsidRDefault="00882D4E">
            <w:pPr>
              <w:pStyle w:val="19"/>
              <w:ind w:firstLine="0"/>
              <w:rPr>
                <w:sz w:val="24"/>
                <w:szCs w:val="24"/>
              </w:rPr>
            </w:pPr>
            <w:r>
              <w:rPr>
                <w:sz w:val="24"/>
                <w:szCs w:val="24"/>
              </w:rPr>
              <w:t>Не предусмотрено.</w:t>
            </w:r>
          </w:p>
          <w:p w:rsidR="00EE14F1" w:rsidRDefault="00EE14F1" w:rsidP="00546BDF">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E14F1" w:rsidRDefault="00882D4E">
            <w:pPr>
              <w:pStyle w:val="19"/>
              <w:ind w:firstLine="0"/>
              <w:rPr>
                <w:sz w:val="24"/>
                <w:szCs w:val="24"/>
              </w:rPr>
            </w:pPr>
            <w:r>
              <w:rPr>
                <w:sz w:val="24"/>
                <w:szCs w:val="24"/>
              </w:rPr>
              <w:t>Не предусмотрено.</w:t>
            </w:r>
            <w:r>
              <w:t xml:space="preserve"> </w:t>
            </w:r>
          </w:p>
          <w:p w:rsidR="00EE14F1" w:rsidRDefault="00EE14F1">
            <w:pPr>
              <w:pStyle w:val="19"/>
              <w:ind w:firstLine="0"/>
              <w:rPr>
                <w:sz w:val="24"/>
                <w:szCs w:val="24"/>
              </w:rPr>
            </w:pP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EE14F1" w:rsidRDefault="00546BDF" w:rsidP="00546BDF">
            <w:pPr>
              <w:pStyle w:val="19"/>
              <w:ind w:firstLine="0"/>
              <w:rPr>
                <w:sz w:val="24"/>
                <w:szCs w:val="24"/>
              </w:rPr>
            </w:pPr>
            <w:r w:rsidRPr="006C5C80">
              <w:rPr>
                <w:sz w:val="24"/>
                <w:szCs w:val="24"/>
              </w:rPr>
              <w:t xml:space="preserve">Договор вступает в силу </w:t>
            </w:r>
            <w:proofErr w:type="gramStart"/>
            <w:r w:rsidRPr="006C5C80">
              <w:rPr>
                <w:sz w:val="24"/>
                <w:szCs w:val="24"/>
              </w:rPr>
              <w:t>с даты</w:t>
            </w:r>
            <w:proofErr w:type="gramEnd"/>
            <w:r w:rsidRPr="006C5C80">
              <w:rPr>
                <w:sz w:val="24"/>
                <w:szCs w:val="24"/>
              </w:rPr>
              <w:t xml:space="preserve"> его подписания Сторонами и действует до 31 декабря 2020 года включительно, а в части взаиморасчетов – до полного исполнения Сторонами своих обязательств по </w:t>
            </w:r>
            <w:r>
              <w:rPr>
                <w:sz w:val="24"/>
                <w:szCs w:val="24"/>
              </w:rPr>
              <w:t>д</w:t>
            </w:r>
            <w:r w:rsidRPr="006C5C80">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EE14F1" w:rsidRDefault="00882D4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82D4E">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82D4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82D4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82D4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82D4E">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82D4E">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82D4E">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882D4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82D4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E14F1" w:rsidRDefault="00882D4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82D4E">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882D4E">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E14F1" w:rsidRDefault="00882D4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EE14F1" w:rsidRPr="006C5C80" w:rsidRDefault="00EE14F1" w:rsidP="008918DA">
      <w:pPr>
        <w:jc w:val="center"/>
        <w:outlineLvl w:val="1"/>
        <w:rPr>
          <w:b/>
          <w:sz w:val="28"/>
          <w:szCs w:val="28"/>
        </w:rPr>
      </w:pPr>
      <w:r>
        <w:rPr>
          <w:b/>
          <w:sz w:val="28"/>
          <w:szCs w:val="28"/>
        </w:rPr>
        <w:t>Финансово-коммерческое предложение</w:t>
      </w:r>
    </w:p>
    <w:p w:rsidR="00EE14F1" w:rsidRPr="006C5C80" w:rsidRDefault="00EE14F1" w:rsidP="008918DA">
      <w:pPr>
        <w:spacing w:before="80"/>
        <w:rPr>
          <w:sz w:val="28"/>
          <w:szCs w:val="28"/>
        </w:rPr>
      </w:pPr>
      <w:r>
        <w:rPr>
          <w:sz w:val="28"/>
          <w:szCs w:val="28"/>
        </w:rPr>
        <w:t xml:space="preserve"> «___» ___________ 201_ г.        Открытый конкурс № ОКэ-ЦКПМТО-19-_____</w:t>
      </w:r>
    </w:p>
    <w:p w:rsidR="00EE14F1" w:rsidRPr="006C5C80" w:rsidRDefault="00EE14F1" w:rsidP="009C54C0">
      <w:pPr>
        <w:spacing w:before="80"/>
        <w:jc w:val="center"/>
        <w:outlineLvl w:val="2"/>
        <w:rPr>
          <w:b/>
          <w:sz w:val="28"/>
          <w:szCs w:val="28"/>
          <w:u w:val="single"/>
        </w:rPr>
      </w:pPr>
      <w:r>
        <w:rPr>
          <w:b/>
          <w:sz w:val="28"/>
          <w:szCs w:val="28"/>
          <w:u w:val="single"/>
        </w:rPr>
        <w:t>Лот № 1</w:t>
      </w:r>
    </w:p>
    <w:p w:rsidR="00EE14F1" w:rsidRPr="006C5C80" w:rsidRDefault="00EE14F1" w:rsidP="008918DA">
      <w:pPr>
        <w:rPr>
          <w:sz w:val="28"/>
          <w:szCs w:val="28"/>
        </w:rPr>
      </w:pPr>
      <w:r>
        <w:rPr>
          <w:sz w:val="28"/>
          <w:szCs w:val="28"/>
        </w:rPr>
        <w:t>___________________________________________________________________</w:t>
      </w:r>
    </w:p>
    <w:p w:rsidR="00EE14F1" w:rsidRPr="006C5C80" w:rsidRDefault="00EE14F1" w:rsidP="008918DA">
      <w:pPr>
        <w:ind w:firstLine="3"/>
        <w:jc w:val="center"/>
        <w:rPr>
          <w:bCs/>
          <w:i/>
        </w:rPr>
      </w:pPr>
      <w:r>
        <w:rPr>
          <w:bCs/>
          <w:i/>
        </w:rPr>
        <w:t>(Полное наименование п</w:t>
      </w:r>
      <w:r>
        <w:rPr>
          <w:i/>
        </w:rPr>
        <w:t>ретендента</w:t>
      </w:r>
      <w:r>
        <w:rPr>
          <w:bCs/>
          <w:i/>
        </w:rPr>
        <w:t>)</w:t>
      </w:r>
    </w:p>
    <w:p w:rsidR="00EE14F1" w:rsidRPr="006C5C80" w:rsidRDefault="00EE14F1" w:rsidP="008918DA">
      <w:pPr>
        <w:jc w:val="right"/>
      </w:pPr>
      <w:r>
        <w:t>Таблица 1</w:t>
      </w:r>
      <w:r>
        <w:rPr>
          <w:rStyle w:val="af6"/>
        </w:rPr>
        <w:footnoteReference w:id="6"/>
      </w:r>
      <w:bookmarkStart w:id="41" w:name="_MON_1626781970"/>
      <w:bookmarkEnd w:id="41"/>
      <w:r>
        <w:object w:dxaOrig="9456" w:dyaOrig="10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545pt" o:ole="">
            <v:imagedata r:id="rId33" o:title=""/>
          </v:shape>
          <o:OLEObject Type="Embed" ProgID="Excel.Sheet.12" ShapeID="_x0000_i1025" DrawAspect="Content" ObjectID="_1627723688" r:id="rId34"/>
        </w:object>
      </w:r>
    </w:p>
    <w:p w:rsidR="00EE14F1" w:rsidRPr="006C5C80" w:rsidRDefault="00EE14F1" w:rsidP="008918DA">
      <w:pPr>
        <w:ind w:firstLine="567"/>
        <w:jc w:val="right"/>
      </w:pPr>
    </w:p>
    <w:p w:rsidR="00EE14F1" w:rsidRPr="006C5C80" w:rsidRDefault="00EE14F1" w:rsidP="008918DA">
      <w:pPr>
        <w:pStyle w:val="af9"/>
        <w:ind w:right="-1"/>
        <w:jc w:val="right"/>
        <w:rPr>
          <w:sz w:val="24"/>
        </w:rPr>
      </w:pPr>
      <w:r>
        <w:rPr>
          <w:sz w:val="24"/>
        </w:rPr>
        <w:t>Таблица №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EE14F1" w:rsidRPr="006C5C80" w:rsidTr="008918DA">
        <w:trPr>
          <w:trHeight w:val="423"/>
          <w:jc w:val="center"/>
        </w:trPr>
        <w:tc>
          <w:tcPr>
            <w:tcW w:w="574" w:type="dxa"/>
            <w:vAlign w:val="center"/>
          </w:tcPr>
          <w:p w:rsidR="00EE14F1" w:rsidRPr="006C5C80" w:rsidRDefault="00EE14F1" w:rsidP="008918DA">
            <w:pPr>
              <w:pStyle w:val="af9"/>
              <w:ind w:firstLine="0"/>
              <w:jc w:val="center"/>
              <w:rPr>
                <w:b/>
                <w:sz w:val="24"/>
              </w:rPr>
            </w:pPr>
            <w:r>
              <w:rPr>
                <w:b/>
                <w:sz w:val="24"/>
              </w:rPr>
              <w:t xml:space="preserve">№ </w:t>
            </w:r>
            <w:proofErr w:type="gramStart"/>
            <w:r>
              <w:rPr>
                <w:b/>
                <w:sz w:val="24"/>
              </w:rPr>
              <w:t>п</w:t>
            </w:r>
            <w:proofErr w:type="gramEnd"/>
            <w:r>
              <w:rPr>
                <w:b/>
                <w:sz w:val="24"/>
              </w:rPr>
              <w:t>/п</w:t>
            </w:r>
          </w:p>
        </w:tc>
        <w:tc>
          <w:tcPr>
            <w:tcW w:w="4943" w:type="dxa"/>
            <w:vAlign w:val="center"/>
          </w:tcPr>
          <w:p w:rsidR="00EE14F1" w:rsidRPr="006C5C80" w:rsidRDefault="00EE14F1" w:rsidP="008918DA">
            <w:pPr>
              <w:pStyle w:val="af9"/>
              <w:ind w:firstLine="0"/>
              <w:jc w:val="center"/>
              <w:rPr>
                <w:b/>
                <w:sz w:val="24"/>
              </w:rPr>
            </w:pPr>
            <w:r>
              <w:rPr>
                <w:b/>
                <w:sz w:val="24"/>
              </w:rPr>
              <w:t>Наименование показателя</w:t>
            </w:r>
          </w:p>
        </w:tc>
        <w:tc>
          <w:tcPr>
            <w:tcW w:w="4098" w:type="dxa"/>
            <w:vAlign w:val="center"/>
          </w:tcPr>
          <w:p w:rsidR="00EE14F1" w:rsidRPr="006C5C80" w:rsidRDefault="00EE14F1" w:rsidP="008918DA">
            <w:pPr>
              <w:pStyle w:val="af9"/>
              <w:ind w:firstLine="0"/>
              <w:jc w:val="center"/>
              <w:rPr>
                <w:b/>
                <w:sz w:val="24"/>
              </w:rPr>
            </w:pPr>
            <w:r>
              <w:rPr>
                <w:b/>
                <w:sz w:val="24"/>
              </w:rPr>
              <w:t>Значение</w:t>
            </w:r>
          </w:p>
        </w:tc>
      </w:tr>
      <w:tr w:rsidR="00EE14F1" w:rsidRPr="006C5C80" w:rsidTr="008918DA">
        <w:trPr>
          <w:trHeight w:val="910"/>
          <w:jc w:val="center"/>
        </w:trPr>
        <w:tc>
          <w:tcPr>
            <w:tcW w:w="574" w:type="dxa"/>
            <w:vAlign w:val="center"/>
          </w:tcPr>
          <w:p w:rsidR="00EE14F1" w:rsidRPr="006C5C80" w:rsidRDefault="00EE14F1" w:rsidP="008918DA">
            <w:pPr>
              <w:pStyle w:val="af9"/>
              <w:ind w:firstLine="0"/>
              <w:jc w:val="center"/>
              <w:rPr>
                <w:sz w:val="24"/>
              </w:rPr>
            </w:pPr>
            <w:r>
              <w:rPr>
                <w:sz w:val="24"/>
              </w:rPr>
              <w:t>1</w:t>
            </w:r>
          </w:p>
        </w:tc>
        <w:tc>
          <w:tcPr>
            <w:tcW w:w="4943" w:type="dxa"/>
            <w:vAlign w:val="center"/>
          </w:tcPr>
          <w:p w:rsidR="00EE14F1" w:rsidRPr="006C5C80" w:rsidRDefault="00EE14F1" w:rsidP="008918DA">
            <w:pPr>
              <w:pStyle w:val="af9"/>
              <w:ind w:firstLine="0"/>
              <w:jc w:val="left"/>
              <w:rPr>
                <w:sz w:val="24"/>
              </w:rPr>
            </w:pPr>
            <w:r>
              <w:rPr>
                <w:sz w:val="24"/>
              </w:rPr>
              <w:t>Условия и порядок оплаты</w:t>
            </w:r>
          </w:p>
        </w:tc>
        <w:tc>
          <w:tcPr>
            <w:tcW w:w="4098" w:type="dxa"/>
            <w:vAlign w:val="center"/>
          </w:tcPr>
          <w:p w:rsidR="00EE14F1" w:rsidRPr="006C5C80" w:rsidRDefault="00EE14F1" w:rsidP="008918DA">
            <w:pPr>
              <w:pStyle w:val="19"/>
              <w:ind w:firstLine="317"/>
              <w:rPr>
                <w:sz w:val="24"/>
                <w:szCs w:val="24"/>
              </w:rPr>
            </w:pPr>
            <w:r>
              <w:rPr>
                <w:sz w:val="24"/>
                <w:szCs w:val="24"/>
              </w:rPr>
              <w:t>Покупатель/Грузополучатель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EE14F1" w:rsidRPr="006C5C80" w:rsidRDefault="00EE14F1" w:rsidP="008918DA">
            <w:pPr>
              <w:pStyle w:val="19"/>
              <w:ind w:firstLine="317"/>
              <w:rPr>
                <w:b/>
                <w:i/>
                <w:sz w:val="24"/>
                <w:szCs w:val="24"/>
              </w:rPr>
            </w:pPr>
            <w:r>
              <w:rPr>
                <w:b/>
                <w:i/>
                <w:sz w:val="24"/>
                <w:szCs w:val="24"/>
              </w:rPr>
              <w:t xml:space="preserve">либо </w:t>
            </w:r>
          </w:p>
          <w:p w:rsidR="00EE14F1" w:rsidRPr="006C5C80" w:rsidRDefault="00EE14F1" w:rsidP="008918DA">
            <w:pPr>
              <w:pStyle w:val="19"/>
              <w:ind w:firstLine="317"/>
              <w:rPr>
                <w:sz w:val="24"/>
                <w:szCs w:val="24"/>
              </w:rPr>
            </w:pPr>
            <w:r>
              <w:rPr>
                <w:sz w:val="24"/>
                <w:szCs w:val="24"/>
              </w:rPr>
              <w:t xml:space="preserve">Оплата Товара производится Покупателем/Грузополучателем авансовым платежом в размере ___% на основании счета, выставляемого Поставщиком, исходя из потребности Покупателя/Грузополучателя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EE14F1" w:rsidRPr="006C5C80" w:rsidRDefault="00EE14F1" w:rsidP="008918DA">
            <w:pPr>
              <w:pStyle w:val="19"/>
              <w:ind w:firstLine="317"/>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EE14F1" w:rsidRPr="006C5C80" w:rsidRDefault="00EE14F1" w:rsidP="008918DA">
            <w:pPr>
              <w:pStyle w:val="19"/>
              <w:ind w:firstLine="317"/>
              <w:rPr>
                <w:sz w:val="24"/>
                <w:szCs w:val="24"/>
              </w:rPr>
            </w:pPr>
            <w:r>
              <w:rPr>
                <w:i/>
                <w:sz w:val="24"/>
                <w:szCs w:val="24"/>
              </w:rPr>
              <w:t xml:space="preserve">Окончательная оплата (в случае авансирования менее 100%) за фактически поставленный Товар производится Покупателем/Грузополучателем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w:t>
            </w:r>
            <w:r>
              <w:rPr>
                <w:i/>
                <w:sz w:val="24"/>
                <w:szCs w:val="24"/>
              </w:rPr>
              <w:lastRenderedPageBreak/>
              <w:t>счета, счета-фактуры</w:t>
            </w:r>
            <w:r>
              <w:rPr>
                <w:sz w:val="24"/>
                <w:szCs w:val="24"/>
              </w:rPr>
              <w:t>.</w:t>
            </w:r>
            <w:r>
              <w:rPr>
                <w:rStyle w:val="af6"/>
                <w:sz w:val="24"/>
                <w:szCs w:val="24"/>
              </w:rPr>
              <w:footnoteReference w:id="7"/>
            </w:r>
          </w:p>
          <w:p w:rsidR="00EE14F1" w:rsidRPr="006C5C80" w:rsidRDefault="00EE14F1" w:rsidP="008918DA">
            <w:pPr>
              <w:pStyle w:val="19"/>
              <w:ind w:firstLine="317"/>
            </w:pPr>
            <w:proofErr w:type="gramStart"/>
            <w:r>
              <w:rPr>
                <w:sz w:val="24"/>
                <w:szCs w:val="24"/>
              </w:rPr>
              <w:t xml:space="preserve">Оплата замены Смарт-карт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Покупателем/Грузополучателем 100% авансовым платежом, на основании счета, выставляемого Поставщиком, исходя из потребности Покупателя/Грузополучателя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EE14F1" w:rsidRPr="006C5C80" w:rsidTr="008918DA">
        <w:trPr>
          <w:trHeight w:hRule="exact" w:val="1198"/>
          <w:jc w:val="center"/>
        </w:trPr>
        <w:tc>
          <w:tcPr>
            <w:tcW w:w="574" w:type="dxa"/>
            <w:vAlign w:val="center"/>
          </w:tcPr>
          <w:p w:rsidR="00EE14F1" w:rsidRPr="006C5C80" w:rsidRDefault="00EE14F1" w:rsidP="008918DA">
            <w:pPr>
              <w:pStyle w:val="af9"/>
              <w:tabs>
                <w:tab w:val="left" w:pos="586"/>
              </w:tabs>
              <w:ind w:firstLine="0"/>
              <w:jc w:val="center"/>
              <w:rPr>
                <w:sz w:val="24"/>
              </w:rPr>
            </w:pPr>
            <w:r>
              <w:rPr>
                <w:sz w:val="24"/>
              </w:rPr>
              <w:lastRenderedPageBreak/>
              <w:t>2</w:t>
            </w:r>
          </w:p>
        </w:tc>
        <w:tc>
          <w:tcPr>
            <w:tcW w:w="4943" w:type="dxa"/>
            <w:vAlign w:val="center"/>
          </w:tcPr>
          <w:p w:rsidR="00EE14F1" w:rsidRPr="006C5C80" w:rsidRDefault="00EE14F1" w:rsidP="008918DA">
            <w:pPr>
              <w:pStyle w:val="af9"/>
              <w:ind w:firstLine="0"/>
              <w:jc w:val="left"/>
              <w:rPr>
                <w:sz w:val="24"/>
              </w:rPr>
            </w:pPr>
            <w:r>
              <w:rPr>
                <w:sz w:val="24"/>
              </w:rPr>
              <w:t>Срок выдачи необходимого Покупателю количества смарт-карт</w:t>
            </w:r>
          </w:p>
        </w:tc>
        <w:tc>
          <w:tcPr>
            <w:tcW w:w="4098" w:type="dxa"/>
            <w:vAlign w:val="center"/>
          </w:tcPr>
          <w:p w:rsidR="00EE14F1" w:rsidRPr="006C5C80" w:rsidRDefault="00EE14F1" w:rsidP="008918DA">
            <w:pPr>
              <w:pStyle w:val="af9"/>
              <w:ind w:firstLine="0"/>
              <w:rPr>
                <w:i/>
                <w:sz w:val="24"/>
              </w:rPr>
            </w:pPr>
            <w:r>
              <w:rPr>
                <w:sz w:val="24"/>
              </w:rPr>
              <w:t xml:space="preserve"> __________ рабочих дней </w:t>
            </w:r>
            <w:proofErr w:type="gramStart"/>
            <w:r>
              <w:rPr>
                <w:sz w:val="24"/>
              </w:rPr>
              <w:t>с даты получения</w:t>
            </w:r>
            <w:proofErr w:type="gramEnd"/>
            <w:r>
              <w:rPr>
                <w:sz w:val="24"/>
              </w:rPr>
              <w:t xml:space="preserve"> письменного заявления Покупателя/Грузополучателя (</w:t>
            </w:r>
            <w:r>
              <w:rPr>
                <w:i/>
                <w:sz w:val="24"/>
              </w:rPr>
              <w:t>не более 5 рабочих дней)</w:t>
            </w:r>
          </w:p>
        </w:tc>
      </w:tr>
      <w:tr w:rsidR="00EE14F1" w:rsidRPr="006C5C80" w:rsidTr="008918DA">
        <w:trPr>
          <w:trHeight w:hRule="exact" w:val="1966"/>
          <w:jc w:val="center"/>
        </w:trPr>
        <w:tc>
          <w:tcPr>
            <w:tcW w:w="574" w:type="dxa"/>
            <w:vAlign w:val="center"/>
          </w:tcPr>
          <w:p w:rsidR="00EE14F1" w:rsidRPr="006C5C80" w:rsidRDefault="00EE14F1" w:rsidP="008918DA">
            <w:pPr>
              <w:pStyle w:val="af9"/>
              <w:tabs>
                <w:tab w:val="left" w:pos="586"/>
              </w:tabs>
              <w:ind w:firstLine="0"/>
              <w:jc w:val="center"/>
              <w:rPr>
                <w:sz w:val="24"/>
              </w:rPr>
            </w:pPr>
            <w:r>
              <w:rPr>
                <w:sz w:val="24"/>
              </w:rPr>
              <w:t>3</w:t>
            </w:r>
          </w:p>
        </w:tc>
        <w:tc>
          <w:tcPr>
            <w:tcW w:w="4943" w:type="dxa"/>
            <w:vAlign w:val="center"/>
          </w:tcPr>
          <w:p w:rsidR="00EE14F1" w:rsidRPr="006C5C80" w:rsidRDefault="00EE14F1" w:rsidP="008918DA">
            <w:pPr>
              <w:pStyle w:val="af9"/>
              <w:ind w:firstLine="0"/>
              <w:jc w:val="left"/>
              <w:rPr>
                <w:sz w:val="24"/>
              </w:rPr>
            </w:pPr>
            <w:r>
              <w:rPr>
                <w:sz w:val="24"/>
              </w:rPr>
              <w:t>Срок замены смарт-ка</w:t>
            </w:r>
            <w:proofErr w:type="gramStart"/>
            <w:r>
              <w:rPr>
                <w:sz w:val="24"/>
              </w:rPr>
              <w:t>рт всл</w:t>
            </w:r>
            <w:proofErr w:type="gramEnd"/>
            <w:r>
              <w:rPr>
                <w:sz w:val="24"/>
              </w:rPr>
              <w:t>едствие ее механического повреждения либо утраты Грузополучателем</w:t>
            </w:r>
          </w:p>
        </w:tc>
        <w:tc>
          <w:tcPr>
            <w:tcW w:w="4098" w:type="dxa"/>
            <w:vAlign w:val="center"/>
          </w:tcPr>
          <w:p w:rsidR="00EE14F1" w:rsidRPr="006C5C80" w:rsidRDefault="00EE14F1" w:rsidP="008918DA">
            <w:pPr>
              <w:pStyle w:val="af9"/>
              <w:ind w:firstLine="0"/>
              <w:rPr>
                <w:sz w:val="24"/>
              </w:rPr>
            </w:pPr>
            <w:r>
              <w:rPr>
                <w:sz w:val="24"/>
              </w:rPr>
              <w:t xml:space="preserve">__________ рабочих дней </w:t>
            </w:r>
            <w:proofErr w:type="gramStart"/>
            <w:r>
              <w:rPr>
                <w:sz w:val="24"/>
              </w:rPr>
              <w:t>с даты получения</w:t>
            </w:r>
            <w:proofErr w:type="gramEnd"/>
            <w:r>
              <w:rPr>
                <w:sz w:val="24"/>
              </w:rPr>
              <w:t xml:space="preserve"> письменного заявления Покупателя/Грузополучателя либо, </w:t>
            </w:r>
            <w:r>
              <w:rPr>
                <w:i/>
                <w:sz w:val="24"/>
              </w:rPr>
              <w:t>в случае их замены Поставщиком на платной основе,</w:t>
            </w:r>
            <w:r>
              <w:rPr>
                <w:sz w:val="24"/>
              </w:rPr>
              <w:t xml:space="preserve"> с даты оплаты смарт-карт Покупателем/Грузополучателем (</w:t>
            </w:r>
            <w:r>
              <w:rPr>
                <w:i/>
                <w:sz w:val="24"/>
              </w:rPr>
              <w:t>не более 5 рабочих дней)</w:t>
            </w:r>
          </w:p>
        </w:tc>
      </w:tr>
      <w:tr w:rsidR="00EE14F1" w:rsidRPr="006C5C80" w:rsidTr="008918DA">
        <w:trPr>
          <w:trHeight w:hRule="exact" w:val="857"/>
          <w:jc w:val="center"/>
        </w:trPr>
        <w:tc>
          <w:tcPr>
            <w:tcW w:w="574" w:type="dxa"/>
            <w:vAlign w:val="center"/>
          </w:tcPr>
          <w:p w:rsidR="00EE14F1" w:rsidRPr="006C5C80" w:rsidDel="00F33200" w:rsidRDefault="00EE14F1" w:rsidP="008918DA">
            <w:pPr>
              <w:pStyle w:val="af9"/>
              <w:tabs>
                <w:tab w:val="left" w:pos="586"/>
              </w:tabs>
              <w:ind w:firstLine="0"/>
              <w:jc w:val="center"/>
              <w:rPr>
                <w:sz w:val="24"/>
              </w:rPr>
            </w:pPr>
            <w:r>
              <w:rPr>
                <w:sz w:val="24"/>
              </w:rPr>
              <w:t>4</w:t>
            </w:r>
          </w:p>
        </w:tc>
        <w:tc>
          <w:tcPr>
            <w:tcW w:w="4943" w:type="dxa"/>
            <w:vAlign w:val="center"/>
          </w:tcPr>
          <w:p w:rsidR="00EE14F1" w:rsidRPr="006C5C80" w:rsidRDefault="00EE14F1" w:rsidP="008918DA">
            <w:pPr>
              <w:pStyle w:val="af9"/>
              <w:ind w:firstLine="0"/>
              <w:jc w:val="left"/>
              <w:rPr>
                <w:sz w:val="24"/>
              </w:rPr>
            </w:pPr>
            <w:r>
              <w:rPr>
                <w:sz w:val="24"/>
              </w:rPr>
              <w:t>Стоимость замены Смарт-карт</w:t>
            </w:r>
          </w:p>
        </w:tc>
        <w:tc>
          <w:tcPr>
            <w:tcW w:w="4098" w:type="dxa"/>
            <w:vAlign w:val="center"/>
          </w:tcPr>
          <w:p w:rsidR="00EE14F1" w:rsidRPr="006C5C80" w:rsidRDefault="00EE14F1" w:rsidP="008918DA">
            <w:pPr>
              <w:pStyle w:val="af9"/>
              <w:ind w:firstLine="0"/>
              <w:rPr>
                <w:sz w:val="24"/>
              </w:rPr>
            </w:pPr>
            <w:r>
              <w:rPr>
                <w:sz w:val="24"/>
              </w:rPr>
              <w:t>_______ руб. без учета НДС (</w:t>
            </w:r>
            <w:r>
              <w:rPr>
                <w:i/>
                <w:sz w:val="24"/>
              </w:rPr>
              <w:t>не более 250 руб.</w:t>
            </w:r>
            <w:r>
              <w:rPr>
                <w:sz w:val="24"/>
              </w:rPr>
              <w:t>)</w:t>
            </w:r>
          </w:p>
        </w:tc>
      </w:tr>
      <w:tr w:rsidR="00EE14F1" w:rsidRPr="006C5C80" w:rsidTr="008918DA">
        <w:trPr>
          <w:jc w:val="center"/>
        </w:trPr>
        <w:tc>
          <w:tcPr>
            <w:tcW w:w="574" w:type="dxa"/>
            <w:vAlign w:val="center"/>
          </w:tcPr>
          <w:p w:rsidR="00EE14F1" w:rsidRPr="006C5C80" w:rsidRDefault="00EE14F1" w:rsidP="008918DA">
            <w:pPr>
              <w:pStyle w:val="af9"/>
              <w:tabs>
                <w:tab w:val="left" w:pos="586"/>
              </w:tabs>
              <w:ind w:firstLine="0"/>
              <w:jc w:val="center"/>
              <w:rPr>
                <w:sz w:val="24"/>
              </w:rPr>
            </w:pPr>
            <w:r>
              <w:rPr>
                <w:sz w:val="24"/>
              </w:rPr>
              <w:t>5</w:t>
            </w:r>
          </w:p>
        </w:tc>
        <w:tc>
          <w:tcPr>
            <w:tcW w:w="4943" w:type="dxa"/>
            <w:vAlign w:val="center"/>
          </w:tcPr>
          <w:p w:rsidR="00EE14F1" w:rsidRPr="006C5C80" w:rsidRDefault="00EE14F1" w:rsidP="008918DA">
            <w:pPr>
              <w:pStyle w:val="af9"/>
              <w:ind w:firstLine="0"/>
              <w:jc w:val="left"/>
              <w:rPr>
                <w:sz w:val="24"/>
              </w:rPr>
            </w:pPr>
            <w:r>
              <w:rPr>
                <w:sz w:val="24"/>
              </w:rPr>
              <w:t>Гарантия качества Товара</w:t>
            </w:r>
            <w:r>
              <w:rPr>
                <w:rStyle w:val="af6"/>
                <w:sz w:val="24"/>
              </w:rPr>
              <w:footnoteReference w:id="8"/>
            </w:r>
            <w:r>
              <w:rPr>
                <w:sz w:val="24"/>
              </w:rPr>
              <w:t xml:space="preserve"> </w:t>
            </w:r>
          </w:p>
        </w:tc>
        <w:tc>
          <w:tcPr>
            <w:tcW w:w="4098" w:type="dxa"/>
            <w:vAlign w:val="center"/>
          </w:tcPr>
          <w:p w:rsidR="00EE14F1" w:rsidRPr="006C5C80" w:rsidRDefault="00EE14F1" w:rsidP="008918DA">
            <w:pPr>
              <w:pStyle w:val="afc"/>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EE14F1" w:rsidRPr="006C5C80" w:rsidRDefault="00EE14F1" w:rsidP="008918DA">
            <w:pPr>
              <w:pStyle w:val="afc"/>
              <w:tabs>
                <w:tab w:val="left" w:pos="-1025"/>
                <w:tab w:val="left" w:pos="142"/>
              </w:tabs>
              <w:ind w:firstLine="0"/>
              <w:jc w:val="both"/>
              <w:rPr>
                <w:sz w:val="24"/>
                <w:szCs w:val="24"/>
              </w:rPr>
            </w:pPr>
          </w:p>
          <w:p w:rsidR="00EE14F1" w:rsidRPr="006C5C80" w:rsidRDefault="00EE14F1" w:rsidP="008918DA">
            <w:pPr>
              <w:pStyle w:val="af9"/>
              <w:ind w:firstLine="0"/>
              <w:rPr>
                <w:sz w:val="24"/>
              </w:rPr>
            </w:pPr>
            <w:r>
              <w:rPr>
                <w:sz w:val="24"/>
              </w:rPr>
              <w:t>- для Аи-92__________ месяцев с даты изготовления Товара.</w:t>
            </w:r>
          </w:p>
          <w:p w:rsidR="00EE14F1" w:rsidRPr="006C5C80" w:rsidRDefault="00EE14F1" w:rsidP="008918DA">
            <w:pPr>
              <w:pStyle w:val="af9"/>
              <w:ind w:firstLine="0"/>
              <w:rPr>
                <w:sz w:val="24"/>
              </w:rPr>
            </w:pPr>
            <w:r>
              <w:rPr>
                <w:sz w:val="24"/>
              </w:rPr>
              <w:t>- для Аи-95__________ месяцев с даты изготовления Товара.</w:t>
            </w:r>
          </w:p>
          <w:p w:rsidR="00EE14F1" w:rsidRPr="006C5C80" w:rsidRDefault="00EE14F1" w:rsidP="008918DA">
            <w:pPr>
              <w:pStyle w:val="afc"/>
              <w:tabs>
                <w:tab w:val="left" w:pos="-1025"/>
                <w:tab w:val="left" w:pos="142"/>
              </w:tabs>
              <w:ind w:firstLine="0"/>
              <w:jc w:val="both"/>
              <w:rPr>
                <w:sz w:val="24"/>
                <w:szCs w:val="24"/>
              </w:rPr>
            </w:pPr>
            <w:r>
              <w:rPr>
                <w:sz w:val="24"/>
                <w:szCs w:val="24"/>
              </w:rPr>
              <w:t>- для ДТ ____________ месяцев с даты изготовления Товара.</w:t>
            </w:r>
          </w:p>
          <w:p w:rsidR="00EE14F1" w:rsidRPr="006C5C80" w:rsidRDefault="00EE14F1" w:rsidP="008918DA">
            <w:pPr>
              <w:pStyle w:val="af9"/>
              <w:ind w:firstLine="0"/>
              <w:rPr>
                <w:i/>
                <w:sz w:val="24"/>
              </w:rPr>
            </w:pPr>
          </w:p>
        </w:tc>
      </w:tr>
    </w:tbl>
    <w:p w:rsidR="00EE14F1" w:rsidRPr="006C5C80" w:rsidRDefault="00EE14F1" w:rsidP="008918DA">
      <w:pPr>
        <w:pStyle w:val="af9"/>
        <w:tabs>
          <w:tab w:val="left" w:pos="1134"/>
        </w:tabs>
        <w:ind w:right="-1"/>
        <w:jc w:val="right"/>
        <w:rPr>
          <w:sz w:val="24"/>
        </w:rPr>
      </w:pPr>
    </w:p>
    <w:p w:rsidR="00EE14F1" w:rsidRPr="006C5C80" w:rsidRDefault="00EE14F1" w:rsidP="00882D4E">
      <w:pPr>
        <w:pStyle w:val="aff6"/>
        <w:numPr>
          <w:ilvl w:val="0"/>
          <w:numId w:val="28"/>
        </w:numPr>
        <w:tabs>
          <w:tab w:val="left" w:pos="0"/>
          <w:tab w:val="left" w:pos="1134"/>
        </w:tabs>
        <w:ind w:left="0" w:firstLine="709"/>
        <w:jc w:val="both"/>
        <w:rPr>
          <w:spacing w:val="-4"/>
          <w:sz w:val="28"/>
          <w:szCs w:val="28"/>
        </w:rPr>
      </w:pPr>
      <w:r>
        <w:rPr>
          <w:rFonts w:eastAsia="MS Mincho"/>
          <w:bCs/>
          <w:sz w:val="28"/>
          <w:szCs w:val="28"/>
        </w:rPr>
        <w:lastRenderedPageBreak/>
        <w:t xml:space="preserve">Цена единицы Товара (цена 1 (одного) литра топлива), представленная на стеле АЗС Поставщика, учитывает стоимость Топлива, </w:t>
      </w:r>
      <w:r>
        <w:rPr>
          <w:sz w:val="28"/>
          <w:szCs w:val="28"/>
        </w:rPr>
        <w:t>стоимость Смарт-карт, стоимость Сервисных услуг, все виды налогов, сборов, а также все расходы Поставщика, связанные с исполнением договора</w:t>
      </w:r>
      <w:r>
        <w:rPr>
          <w:rStyle w:val="af6"/>
          <w:sz w:val="28"/>
          <w:szCs w:val="28"/>
        </w:rPr>
        <w:footnoteReference w:id="9"/>
      </w:r>
      <w:r>
        <w:rPr>
          <w:sz w:val="28"/>
          <w:szCs w:val="28"/>
        </w:rPr>
        <w:t>.</w:t>
      </w:r>
    </w:p>
    <w:p w:rsidR="00EE14F1" w:rsidRPr="006C5C80" w:rsidRDefault="00EE14F1" w:rsidP="008918DA">
      <w:pPr>
        <w:pStyle w:val="afc"/>
        <w:tabs>
          <w:tab w:val="left" w:pos="1134"/>
        </w:tabs>
        <w:ind w:firstLine="709"/>
        <w:jc w:val="both"/>
        <w:rPr>
          <w:szCs w:val="28"/>
        </w:rPr>
      </w:pPr>
      <w:r>
        <w:rPr>
          <w:szCs w:val="28"/>
        </w:rPr>
        <w:t xml:space="preserve">Поставка товара, оказание услуг </w:t>
      </w:r>
      <w:proofErr w:type="gramStart"/>
      <w:r>
        <w:rPr>
          <w:szCs w:val="28"/>
        </w:rPr>
        <w:t>облагается НДС по ставке ____%/ НДС не облагается</w:t>
      </w:r>
      <w:proofErr w:type="gramEnd"/>
      <w:r>
        <w:rPr>
          <w:szCs w:val="28"/>
        </w:rPr>
        <w:t xml:space="preserve"> </w:t>
      </w:r>
      <w:r>
        <w:rPr>
          <w:i/>
          <w:sz w:val="24"/>
          <w:szCs w:val="24"/>
        </w:rPr>
        <w:t>(указать необходимое)</w:t>
      </w:r>
      <w:r>
        <w:rPr>
          <w:i/>
          <w:szCs w:val="28"/>
        </w:rPr>
        <w:t>.</w:t>
      </w:r>
    </w:p>
    <w:p w:rsidR="00EE14F1" w:rsidRPr="006C5C80" w:rsidRDefault="00EE14F1" w:rsidP="00882D4E">
      <w:pPr>
        <w:pStyle w:val="afc"/>
        <w:numPr>
          <w:ilvl w:val="0"/>
          <w:numId w:val="28"/>
        </w:numPr>
        <w:tabs>
          <w:tab w:val="left" w:pos="1134"/>
        </w:tabs>
        <w:ind w:left="0" w:firstLine="709"/>
        <w:jc w:val="both"/>
        <w:rPr>
          <w:szCs w:val="28"/>
        </w:rPr>
      </w:pPr>
      <w:r>
        <w:rPr>
          <w:szCs w:val="28"/>
        </w:rPr>
        <w:t>Товар, подлежащий поставке, соответствует пятому экологическому классу – К5 (ЕВРО-5).</w:t>
      </w:r>
    </w:p>
    <w:p w:rsidR="00EE14F1" w:rsidRPr="006C5C80" w:rsidRDefault="00EE14F1" w:rsidP="008918DA">
      <w:pPr>
        <w:pStyle w:val="3"/>
        <w:tabs>
          <w:tab w:val="left" w:pos="1134"/>
        </w:tabs>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Поставляемый Товар соответствует требованиям Технического регламента Таможенного союза </w:t>
      </w:r>
      <w:proofErr w:type="gramStart"/>
      <w:r>
        <w:rPr>
          <w:rFonts w:ascii="Times New Roman" w:hAnsi="Times New Roman"/>
          <w:b w:val="0"/>
          <w:bCs w:val="0"/>
          <w:sz w:val="28"/>
          <w:szCs w:val="28"/>
        </w:rPr>
        <w:t>ТР</w:t>
      </w:r>
      <w:proofErr w:type="gramEnd"/>
      <w:r>
        <w:rPr>
          <w:rFonts w:ascii="Times New Roman" w:hAnsi="Times New Roman"/>
          <w:b w:val="0"/>
          <w:bCs w:val="0"/>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ascii="Times New Roman" w:hAnsi="Times New Roman"/>
          <w:b w:val="0"/>
          <w:bCs w:val="0"/>
          <w:sz w:val="28"/>
          <w:szCs w:val="28"/>
        </w:rPr>
        <w:t>Р</w:t>
      </w:r>
      <w:proofErr w:type="gramEnd"/>
      <w:r>
        <w:rPr>
          <w:rFonts w:ascii="Times New Roman" w:hAnsi="Times New Roman"/>
          <w:b w:val="0"/>
          <w:bCs w:val="0"/>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ascii="Times New Roman" w:hAnsi="Times New Roman"/>
          <w:b w:val="0"/>
          <w:bCs w:val="0"/>
          <w:sz w:val="28"/>
          <w:szCs w:val="28"/>
        </w:rPr>
        <w:t>Р</w:t>
      </w:r>
      <w:proofErr w:type="gramEnd"/>
      <w:r>
        <w:rPr>
          <w:rFonts w:ascii="Times New Roman" w:hAnsi="Times New Roman"/>
          <w:b w:val="0"/>
          <w:bCs w:val="0"/>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EE14F1" w:rsidRPr="006C5C80" w:rsidRDefault="00EE14F1" w:rsidP="00882D4E">
      <w:pPr>
        <w:pStyle w:val="afc"/>
        <w:numPr>
          <w:ilvl w:val="0"/>
          <w:numId w:val="28"/>
        </w:numPr>
        <w:tabs>
          <w:tab w:val="left" w:pos="1134"/>
        </w:tabs>
        <w:ind w:left="0" w:firstLine="709"/>
        <w:jc w:val="both"/>
      </w:pPr>
      <w:r>
        <w:rPr>
          <w:szCs w:val="28"/>
        </w:rPr>
        <w:t xml:space="preserve">Дополнительные условия </w:t>
      </w:r>
      <w:r>
        <w:t>выполнения работ, оказания услуг, поставки товаров __________________________________________________</w:t>
      </w:r>
    </w:p>
    <w:p w:rsidR="00EE14F1" w:rsidRPr="006C5C80" w:rsidRDefault="00EE14F1" w:rsidP="008918DA">
      <w:pPr>
        <w:pStyle w:val="afc"/>
        <w:tabs>
          <w:tab w:val="left" w:pos="1134"/>
        </w:tabs>
        <w:jc w:val="both"/>
        <w:rPr>
          <w:i/>
          <w:sz w:val="24"/>
          <w:szCs w:val="24"/>
        </w:rPr>
      </w:pPr>
      <w:r>
        <w:rPr>
          <w:i/>
          <w:sz w:val="24"/>
          <w:szCs w:val="24"/>
        </w:rPr>
        <w:t xml:space="preserve">             (заполняется претендентом при необходимости).</w:t>
      </w:r>
    </w:p>
    <w:p w:rsidR="00EE14F1" w:rsidRPr="006C5C80" w:rsidRDefault="00EE14F1" w:rsidP="00882D4E">
      <w:pPr>
        <w:pStyle w:val="afc"/>
        <w:numPr>
          <w:ilvl w:val="0"/>
          <w:numId w:val="28"/>
        </w:numPr>
        <w:tabs>
          <w:tab w:val="left" w:pos="1134"/>
        </w:tabs>
        <w:ind w:left="0" w:firstLine="709"/>
        <w:jc w:val="both"/>
        <w:rPr>
          <w:szCs w:val="28"/>
        </w:rPr>
      </w:pPr>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Информационной карты, но не менее 90 (девяносто) календарных дней)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EE14F1" w:rsidRPr="006C5C80" w:rsidRDefault="00EE14F1" w:rsidP="00882D4E">
      <w:pPr>
        <w:pStyle w:val="afc"/>
        <w:numPr>
          <w:ilvl w:val="0"/>
          <w:numId w:val="28"/>
        </w:numPr>
        <w:tabs>
          <w:tab w:val="left" w:pos="1134"/>
        </w:tabs>
        <w:ind w:left="0" w:firstLine="709"/>
        <w:jc w:val="both"/>
        <w:rPr>
          <w:szCs w:val="28"/>
        </w:rPr>
      </w:pPr>
      <w:r>
        <w:rPr>
          <w:szCs w:val="28"/>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EE14F1" w:rsidRPr="006C5C80" w:rsidRDefault="00EE14F1" w:rsidP="00882D4E">
      <w:pPr>
        <w:pStyle w:val="afc"/>
        <w:numPr>
          <w:ilvl w:val="0"/>
          <w:numId w:val="28"/>
        </w:numPr>
        <w:tabs>
          <w:tab w:val="left" w:pos="1134"/>
        </w:tabs>
        <w:ind w:left="0" w:firstLine="709"/>
        <w:jc w:val="both"/>
        <w:rPr>
          <w:szCs w:val="28"/>
        </w:rPr>
      </w:pPr>
      <w:r>
        <w:rPr>
          <w:szCs w:val="28"/>
        </w:rPr>
        <w:t>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E14F1" w:rsidRPr="006C5C80" w:rsidRDefault="00EE14F1" w:rsidP="00882D4E">
      <w:pPr>
        <w:pStyle w:val="afc"/>
        <w:numPr>
          <w:ilvl w:val="0"/>
          <w:numId w:val="28"/>
        </w:numPr>
        <w:tabs>
          <w:tab w:val="left" w:pos="1134"/>
        </w:tabs>
        <w:ind w:left="0" w:firstLine="709"/>
        <w:jc w:val="both"/>
        <w:rPr>
          <w:szCs w:val="28"/>
        </w:rPr>
      </w:pP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roofErr w:type="gramEnd"/>
    </w:p>
    <w:p w:rsidR="00EE14F1" w:rsidRPr="006C5C80" w:rsidRDefault="00EE14F1" w:rsidP="00882D4E">
      <w:pPr>
        <w:pStyle w:val="afc"/>
        <w:numPr>
          <w:ilvl w:val="0"/>
          <w:numId w:val="28"/>
        </w:numPr>
        <w:tabs>
          <w:tab w:val="left" w:pos="1134"/>
        </w:tabs>
        <w:ind w:left="0" w:firstLine="709"/>
        <w:jc w:val="both"/>
        <w:rPr>
          <w:szCs w:val="28"/>
        </w:rPr>
      </w:pPr>
      <w:r>
        <w:rPr>
          <w:szCs w:val="28"/>
        </w:rPr>
        <w:lastRenderedPageBreak/>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E14F1" w:rsidRPr="006C5C80" w:rsidRDefault="00EE14F1" w:rsidP="008918DA">
      <w:pPr>
        <w:pStyle w:val="af9"/>
        <w:ind w:firstLine="0"/>
        <w:jc w:val="left"/>
        <w:rPr>
          <w:rFonts w:eastAsia="Times New Roman"/>
          <w:sz w:val="12"/>
          <w:szCs w:val="12"/>
        </w:rPr>
      </w:pPr>
    </w:p>
    <w:p w:rsidR="00EE14F1" w:rsidRPr="006C5C80" w:rsidRDefault="00EE14F1" w:rsidP="008918D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E14F1" w:rsidRPr="006C5C80" w:rsidRDefault="00EE14F1" w:rsidP="008918DA">
      <w:pPr>
        <w:tabs>
          <w:tab w:val="left" w:pos="8640"/>
        </w:tabs>
        <w:jc w:val="center"/>
        <w:rPr>
          <w:i/>
        </w:rPr>
      </w:pPr>
      <w:r>
        <w:rPr>
          <w:i/>
        </w:rPr>
        <w:t xml:space="preserve">                                         (наименование претендента)</w:t>
      </w:r>
    </w:p>
    <w:p w:rsidR="00EE14F1" w:rsidRPr="006C5C80" w:rsidRDefault="00EE14F1" w:rsidP="008918DA">
      <w:pPr>
        <w:pStyle w:val="32"/>
        <w:suppressAutoHyphens/>
        <w:spacing w:after="0"/>
        <w:rPr>
          <w:sz w:val="28"/>
          <w:szCs w:val="28"/>
        </w:rPr>
      </w:pPr>
      <w:r>
        <w:rPr>
          <w:sz w:val="28"/>
          <w:szCs w:val="28"/>
        </w:rPr>
        <w:t>____________________________________________________________________</w:t>
      </w:r>
    </w:p>
    <w:p w:rsidR="00EE14F1" w:rsidRPr="006C5C80" w:rsidRDefault="00EE14F1" w:rsidP="008918DA">
      <w:pPr>
        <w:rPr>
          <w:i/>
        </w:rPr>
      </w:pPr>
      <w:r>
        <w:rPr>
          <w:i/>
        </w:rPr>
        <w:t xml:space="preserve">       МП</w:t>
      </w:r>
      <w:r>
        <w:rPr>
          <w:i/>
        </w:rPr>
        <w:tab/>
      </w:r>
      <w:r>
        <w:rPr>
          <w:i/>
        </w:rPr>
        <w:tab/>
      </w:r>
      <w:r>
        <w:rPr>
          <w:i/>
        </w:rPr>
        <w:tab/>
        <w:t>(должность, подпись, ФИО)</w:t>
      </w:r>
    </w:p>
    <w:p w:rsidR="00EE14F1" w:rsidRPr="006C5C80" w:rsidRDefault="00EE14F1" w:rsidP="008918DA">
      <w:pPr>
        <w:pStyle w:val="32"/>
        <w:suppressAutoHyphens/>
        <w:spacing w:after="0"/>
        <w:rPr>
          <w:sz w:val="28"/>
          <w:szCs w:val="28"/>
        </w:rPr>
      </w:pPr>
      <w:r>
        <w:rPr>
          <w:sz w:val="28"/>
          <w:szCs w:val="28"/>
        </w:rPr>
        <w:t>«____» _________ 20___ г.</w:t>
      </w:r>
    </w:p>
    <w:p w:rsidR="009C54C0" w:rsidRDefault="009C54C0" w:rsidP="008918DA">
      <w:pPr>
        <w:jc w:val="center"/>
        <w:outlineLvl w:val="2"/>
        <w:rPr>
          <w:b/>
          <w:sz w:val="28"/>
          <w:szCs w:val="28"/>
          <w:u w:val="single"/>
        </w:rPr>
      </w:pPr>
    </w:p>
    <w:p w:rsidR="00EE14F1" w:rsidRPr="006C5C80" w:rsidRDefault="00EE14F1" w:rsidP="008918DA">
      <w:pPr>
        <w:jc w:val="center"/>
        <w:outlineLvl w:val="2"/>
        <w:rPr>
          <w:b/>
          <w:sz w:val="28"/>
          <w:szCs w:val="28"/>
          <w:u w:val="single"/>
        </w:rPr>
      </w:pPr>
      <w:r>
        <w:rPr>
          <w:b/>
          <w:sz w:val="28"/>
          <w:szCs w:val="28"/>
          <w:u w:val="single"/>
        </w:rPr>
        <w:t>Лот № 2</w:t>
      </w:r>
    </w:p>
    <w:p w:rsidR="00EE14F1" w:rsidRPr="006C5C80" w:rsidRDefault="00EE14F1" w:rsidP="008918DA">
      <w:pPr>
        <w:rPr>
          <w:sz w:val="28"/>
          <w:szCs w:val="28"/>
        </w:rPr>
      </w:pPr>
      <w:r>
        <w:rPr>
          <w:sz w:val="28"/>
          <w:szCs w:val="28"/>
        </w:rPr>
        <w:t>____________________________________________________________________</w:t>
      </w:r>
    </w:p>
    <w:p w:rsidR="00EE14F1" w:rsidRPr="006C5C80" w:rsidRDefault="00EE14F1" w:rsidP="008918DA">
      <w:pPr>
        <w:ind w:firstLine="3"/>
        <w:jc w:val="center"/>
        <w:rPr>
          <w:bCs/>
          <w:i/>
        </w:rPr>
      </w:pPr>
      <w:r>
        <w:rPr>
          <w:bCs/>
          <w:i/>
        </w:rPr>
        <w:t>(Полное наименование п</w:t>
      </w:r>
      <w:r>
        <w:rPr>
          <w:i/>
        </w:rPr>
        <w:t>ретендента</w:t>
      </w:r>
      <w:r>
        <w:rPr>
          <w:bCs/>
          <w:i/>
        </w:rPr>
        <w:t>)</w:t>
      </w:r>
    </w:p>
    <w:p w:rsidR="00EE14F1" w:rsidRDefault="00EE14F1" w:rsidP="008918DA">
      <w:pPr>
        <w:ind w:firstLine="567"/>
        <w:jc w:val="right"/>
      </w:pPr>
      <w:r>
        <w:t>Таблица 1</w:t>
      </w:r>
      <w:r>
        <w:rPr>
          <w:rStyle w:val="af6"/>
        </w:rPr>
        <w:footnoteReference w:id="10"/>
      </w:r>
    </w:p>
    <w:bookmarkStart w:id="42" w:name="_MON_1626851097"/>
    <w:bookmarkEnd w:id="42"/>
    <w:p w:rsidR="00EE14F1" w:rsidRDefault="00EE14F1" w:rsidP="008918DA">
      <w:pPr>
        <w:jc w:val="right"/>
      </w:pPr>
      <w:r>
        <w:object w:dxaOrig="9456" w:dyaOrig="4816">
          <v:shape id="_x0000_i1026" type="#_x0000_t75" style="width:473.5pt;height:241.5pt" o:ole="">
            <v:imagedata r:id="rId35" o:title=""/>
          </v:shape>
          <o:OLEObject Type="Embed" ProgID="Excel.Sheet.12" ShapeID="_x0000_i1026" DrawAspect="Content" ObjectID="_1627723689" r:id="rId36"/>
        </w:object>
      </w:r>
    </w:p>
    <w:p w:rsidR="00EE14F1" w:rsidRDefault="00EE14F1" w:rsidP="008918DA">
      <w:pPr>
        <w:ind w:firstLine="567"/>
        <w:jc w:val="right"/>
      </w:pPr>
    </w:p>
    <w:p w:rsidR="00EE14F1" w:rsidRDefault="00EE14F1" w:rsidP="008918DA">
      <w:pPr>
        <w:pStyle w:val="af9"/>
        <w:ind w:right="-1"/>
        <w:jc w:val="right"/>
        <w:rPr>
          <w:sz w:val="24"/>
        </w:rPr>
      </w:pPr>
      <w:r>
        <w:rPr>
          <w:sz w:val="24"/>
        </w:rPr>
        <w:t>Таблица №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EE14F1" w:rsidRPr="006C5C80" w:rsidTr="008918DA">
        <w:trPr>
          <w:trHeight w:val="423"/>
          <w:jc w:val="center"/>
        </w:trPr>
        <w:tc>
          <w:tcPr>
            <w:tcW w:w="574" w:type="dxa"/>
            <w:vAlign w:val="center"/>
          </w:tcPr>
          <w:p w:rsidR="00EE14F1" w:rsidRPr="006C5C80" w:rsidRDefault="00EE14F1" w:rsidP="008918DA">
            <w:pPr>
              <w:pStyle w:val="af9"/>
              <w:ind w:firstLine="0"/>
              <w:jc w:val="center"/>
              <w:rPr>
                <w:b/>
                <w:sz w:val="24"/>
              </w:rPr>
            </w:pPr>
            <w:r>
              <w:rPr>
                <w:b/>
                <w:sz w:val="24"/>
              </w:rPr>
              <w:t xml:space="preserve">№ </w:t>
            </w:r>
            <w:proofErr w:type="gramStart"/>
            <w:r>
              <w:rPr>
                <w:b/>
                <w:sz w:val="24"/>
              </w:rPr>
              <w:t>п</w:t>
            </w:r>
            <w:proofErr w:type="gramEnd"/>
            <w:r>
              <w:rPr>
                <w:b/>
                <w:sz w:val="24"/>
              </w:rPr>
              <w:t>/п</w:t>
            </w:r>
          </w:p>
        </w:tc>
        <w:tc>
          <w:tcPr>
            <w:tcW w:w="4943" w:type="dxa"/>
            <w:vAlign w:val="center"/>
          </w:tcPr>
          <w:p w:rsidR="00EE14F1" w:rsidRPr="006C5C80" w:rsidRDefault="00EE14F1" w:rsidP="008918DA">
            <w:pPr>
              <w:pStyle w:val="af9"/>
              <w:ind w:firstLine="0"/>
              <w:jc w:val="center"/>
              <w:rPr>
                <w:b/>
                <w:sz w:val="24"/>
              </w:rPr>
            </w:pPr>
            <w:r>
              <w:rPr>
                <w:b/>
                <w:sz w:val="24"/>
              </w:rPr>
              <w:t>Наименование показателя</w:t>
            </w:r>
          </w:p>
        </w:tc>
        <w:tc>
          <w:tcPr>
            <w:tcW w:w="4098" w:type="dxa"/>
            <w:vAlign w:val="center"/>
          </w:tcPr>
          <w:p w:rsidR="00EE14F1" w:rsidRPr="006C5C80" w:rsidRDefault="00EE14F1" w:rsidP="008918DA">
            <w:pPr>
              <w:pStyle w:val="af9"/>
              <w:ind w:firstLine="0"/>
              <w:jc w:val="center"/>
              <w:rPr>
                <w:b/>
                <w:sz w:val="24"/>
              </w:rPr>
            </w:pPr>
            <w:r>
              <w:rPr>
                <w:b/>
                <w:sz w:val="24"/>
              </w:rPr>
              <w:t>Значение</w:t>
            </w:r>
          </w:p>
        </w:tc>
      </w:tr>
      <w:tr w:rsidR="00EE14F1" w:rsidRPr="006C5C80" w:rsidTr="008918DA">
        <w:trPr>
          <w:trHeight w:val="910"/>
          <w:jc w:val="center"/>
        </w:trPr>
        <w:tc>
          <w:tcPr>
            <w:tcW w:w="574" w:type="dxa"/>
            <w:vAlign w:val="center"/>
          </w:tcPr>
          <w:p w:rsidR="00EE14F1" w:rsidRPr="006C5C80" w:rsidRDefault="00EE14F1" w:rsidP="008918DA">
            <w:pPr>
              <w:pStyle w:val="af9"/>
              <w:ind w:firstLine="0"/>
              <w:jc w:val="center"/>
              <w:rPr>
                <w:sz w:val="24"/>
              </w:rPr>
            </w:pPr>
            <w:r>
              <w:rPr>
                <w:sz w:val="24"/>
              </w:rPr>
              <w:t>1</w:t>
            </w:r>
          </w:p>
        </w:tc>
        <w:tc>
          <w:tcPr>
            <w:tcW w:w="4943" w:type="dxa"/>
            <w:vAlign w:val="center"/>
          </w:tcPr>
          <w:p w:rsidR="00EE14F1" w:rsidRPr="006C5C80" w:rsidRDefault="00EE14F1" w:rsidP="008918DA">
            <w:pPr>
              <w:pStyle w:val="af9"/>
              <w:ind w:firstLine="0"/>
              <w:jc w:val="left"/>
              <w:rPr>
                <w:sz w:val="24"/>
              </w:rPr>
            </w:pPr>
            <w:r>
              <w:rPr>
                <w:sz w:val="24"/>
              </w:rPr>
              <w:t>Условия и порядок оплаты</w:t>
            </w:r>
          </w:p>
        </w:tc>
        <w:tc>
          <w:tcPr>
            <w:tcW w:w="4098" w:type="dxa"/>
            <w:vAlign w:val="center"/>
          </w:tcPr>
          <w:p w:rsidR="00EE14F1" w:rsidRPr="006C5C80" w:rsidRDefault="00EE14F1" w:rsidP="008918DA">
            <w:pPr>
              <w:pStyle w:val="19"/>
              <w:ind w:firstLine="317"/>
              <w:rPr>
                <w:sz w:val="24"/>
                <w:szCs w:val="24"/>
              </w:rPr>
            </w:pPr>
            <w:r>
              <w:rPr>
                <w:sz w:val="24"/>
                <w:szCs w:val="24"/>
              </w:rPr>
              <w:t xml:space="preserve">Покупатель/Грузополучатель производит оплату за фактически поставленный Товар в течение 30 (тридцати) календарных дней после подписания сторонами товарной </w:t>
            </w:r>
            <w:r>
              <w:rPr>
                <w:sz w:val="24"/>
                <w:szCs w:val="24"/>
              </w:rPr>
              <w:lastRenderedPageBreak/>
              <w:t>накладной (ТОРГ-12) или универсального передаточного документа (УПД), на основании предоставленных Поставщиком счета, счета-фактуры.</w:t>
            </w:r>
          </w:p>
          <w:p w:rsidR="00EE14F1" w:rsidRPr="006C5C80" w:rsidRDefault="00EE14F1" w:rsidP="008918DA">
            <w:pPr>
              <w:pStyle w:val="19"/>
              <w:ind w:firstLine="317"/>
              <w:rPr>
                <w:b/>
                <w:i/>
                <w:sz w:val="24"/>
                <w:szCs w:val="24"/>
              </w:rPr>
            </w:pPr>
            <w:r>
              <w:rPr>
                <w:b/>
                <w:i/>
                <w:sz w:val="24"/>
                <w:szCs w:val="24"/>
              </w:rPr>
              <w:t xml:space="preserve">либо </w:t>
            </w:r>
          </w:p>
          <w:p w:rsidR="00EE14F1" w:rsidRPr="006C5C80" w:rsidRDefault="00EE14F1" w:rsidP="008918DA">
            <w:pPr>
              <w:pStyle w:val="19"/>
              <w:ind w:firstLine="317"/>
              <w:rPr>
                <w:sz w:val="24"/>
                <w:szCs w:val="24"/>
              </w:rPr>
            </w:pPr>
            <w:r>
              <w:rPr>
                <w:sz w:val="24"/>
                <w:szCs w:val="24"/>
              </w:rPr>
              <w:t xml:space="preserve">Оплата Товара производится Покупателем/Грузополучателем авансовым платежом в размере ___% на основании счета, выставляемого Поставщиком, исходя из потребности Покупателя/Грузополучателя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EE14F1" w:rsidRPr="006C5C80" w:rsidRDefault="00EE14F1" w:rsidP="008918DA">
            <w:pPr>
              <w:pStyle w:val="19"/>
              <w:ind w:firstLine="317"/>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EE14F1" w:rsidRPr="006C5C80" w:rsidRDefault="00EE14F1" w:rsidP="008918DA">
            <w:pPr>
              <w:pStyle w:val="19"/>
              <w:ind w:firstLine="317"/>
              <w:rPr>
                <w:sz w:val="24"/>
                <w:szCs w:val="24"/>
              </w:rPr>
            </w:pPr>
            <w:r>
              <w:rPr>
                <w:i/>
                <w:sz w:val="24"/>
                <w:szCs w:val="24"/>
              </w:rPr>
              <w:t>Окончательная оплата (в случае авансирования менее 100%) за фактически поставленный Товар производится Покупателем/Грузополучателем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Pr>
                <w:sz w:val="24"/>
                <w:szCs w:val="24"/>
              </w:rPr>
              <w:t>.</w:t>
            </w:r>
            <w:r>
              <w:rPr>
                <w:rStyle w:val="af6"/>
                <w:sz w:val="24"/>
                <w:szCs w:val="24"/>
              </w:rPr>
              <w:footnoteReference w:id="11"/>
            </w:r>
          </w:p>
          <w:p w:rsidR="00EE14F1" w:rsidRPr="006C5C80" w:rsidRDefault="00EE14F1" w:rsidP="008918DA">
            <w:pPr>
              <w:pStyle w:val="19"/>
              <w:ind w:firstLine="317"/>
            </w:pPr>
            <w:proofErr w:type="gramStart"/>
            <w:r>
              <w:rPr>
                <w:sz w:val="24"/>
                <w:szCs w:val="24"/>
              </w:rPr>
              <w:t xml:space="preserve">Оплата замены Смарт-карт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Покупателем/Грузополучателем 100% авансовым платежом, на основании счета, выставляемого Поставщиком, исходя из потребности Покупателя/Грузополучателя в необходимом количестве Смарт-</w:t>
            </w:r>
            <w:r>
              <w:rPr>
                <w:sz w:val="24"/>
                <w:szCs w:val="24"/>
              </w:rPr>
              <w:lastRenderedPageBreak/>
              <w:t>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EE14F1" w:rsidRPr="006C5C80" w:rsidTr="008918DA">
        <w:trPr>
          <w:trHeight w:hRule="exact" w:val="1198"/>
          <w:jc w:val="center"/>
        </w:trPr>
        <w:tc>
          <w:tcPr>
            <w:tcW w:w="574" w:type="dxa"/>
            <w:vAlign w:val="center"/>
          </w:tcPr>
          <w:p w:rsidR="00EE14F1" w:rsidRPr="006C5C80" w:rsidRDefault="00EE14F1" w:rsidP="008918DA">
            <w:pPr>
              <w:pStyle w:val="af9"/>
              <w:tabs>
                <w:tab w:val="left" w:pos="586"/>
              </w:tabs>
              <w:ind w:firstLine="0"/>
              <w:jc w:val="center"/>
              <w:rPr>
                <w:sz w:val="24"/>
              </w:rPr>
            </w:pPr>
            <w:r>
              <w:rPr>
                <w:sz w:val="24"/>
              </w:rPr>
              <w:lastRenderedPageBreak/>
              <w:t>2</w:t>
            </w:r>
          </w:p>
        </w:tc>
        <w:tc>
          <w:tcPr>
            <w:tcW w:w="4943" w:type="dxa"/>
            <w:vAlign w:val="center"/>
          </w:tcPr>
          <w:p w:rsidR="00EE14F1" w:rsidRPr="006C5C80" w:rsidRDefault="00EE14F1" w:rsidP="008918DA">
            <w:pPr>
              <w:pStyle w:val="af9"/>
              <w:ind w:firstLine="0"/>
              <w:jc w:val="left"/>
              <w:rPr>
                <w:sz w:val="24"/>
              </w:rPr>
            </w:pPr>
            <w:r>
              <w:rPr>
                <w:sz w:val="24"/>
              </w:rPr>
              <w:t>Срок выдачи необходимого Покупателю количества смарт-карт</w:t>
            </w:r>
          </w:p>
        </w:tc>
        <w:tc>
          <w:tcPr>
            <w:tcW w:w="4098" w:type="dxa"/>
            <w:vAlign w:val="center"/>
          </w:tcPr>
          <w:p w:rsidR="00EE14F1" w:rsidRPr="006C5C80" w:rsidRDefault="00EE14F1" w:rsidP="008918DA">
            <w:pPr>
              <w:pStyle w:val="af9"/>
              <w:ind w:firstLine="0"/>
              <w:rPr>
                <w:i/>
                <w:sz w:val="24"/>
              </w:rPr>
            </w:pPr>
            <w:r>
              <w:rPr>
                <w:sz w:val="24"/>
              </w:rPr>
              <w:t xml:space="preserve"> __________ рабочих дней </w:t>
            </w:r>
            <w:proofErr w:type="gramStart"/>
            <w:r>
              <w:rPr>
                <w:sz w:val="24"/>
              </w:rPr>
              <w:t>с даты получения</w:t>
            </w:r>
            <w:proofErr w:type="gramEnd"/>
            <w:r>
              <w:rPr>
                <w:sz w:val="24"/>
              </w:rPr>
              <w:t xml:space="preserve"> письменного заявления Покупателя/Грузополучателя (</w:t>
            </w:r>
            <w:r>
              <w:rPr>
                <w:i/>
                <w:sz w:val="24"/>
              </w:rPr>
              <w:t>не более 5 рабочих дней)</w:t>
            </w:r>
          </w:p>
        </w:tc>
      </w:tr>
      <w:tr w:rsidR="00EE14F1" w:rsidRPr="006C5C80" w:rsidTr="008918DA">
        <w:trPr>
          <w:trHeight w:hRule="exact" w:val="1966"/>
          <w:jc w:val="center"/>
        </w:trPr>
        <w:tc>
          <w:tcPr>
            <w:tcW w:w="574" w:type="dxa"/>
            <w:vAlign w:val="center"/>
          </w:tcPr>
          <w:p w:rsidR="00EE14F1" w:rsidRPr="006C5C80" w:rsidRDefault="00EE14F1" w:rsidP="008918DA">
            <w:pPr>
              <w:pStyle w:val="af9"/>
              <w:tabs>
                <w:tab w:val="left" w:pos="586"/>
              </w:tabs>
              <w:ind w:firstLine="0"/>
              <w:jc w:val="center"/>
              <w:rPr>
                <w:sz w:val="24"/>
              </w:rPr>
            </w:pPr>
            <w:r>
              <w:rPr>
                <w:sz w:val="24"/>
              </w:rPr>
              <w:t>3</w:t>
            </w:r>
          </w:p>
        </w:tc>
        <w:tc>
          <w:tcPr>
            <w:tcW w:w="4943" w:type="dxa"/>
            <w:vAlign w:val="center"/>
          </w:tcPr>
          <w:p w:rsidR="00EE14F1" w:rsidRPr="006C5C80" w:rsidRDefault="00EE14F1" w:rsidP="008918DA">
            <w:pPr>
              <w:pStyle w:val="af9"/>
              <w:ind w:firstLine="0"/>
              <w:jc w:val="left"/>
              <w:rPr>
                <w:sz w:val="24"/>
              </w:rPr>
            </w:pPr>
            <w:r>
              <w:rPr>
                <w:sz w:val="24"/>
              </w:rPr>
              <w:t>Срок замены смарт-ка</w:t>
            </w:r>
            <w:proofErr w:type="gramStart"/>
            <w:r>
              <w:rPr>
                <w:sz w:val="24"/>
              </w:rPr>
              <w:t>рт всл</w:t>
            </w:r>
            <w:proofErr w:type="gramEnd"/>
            <w:r>
              <w:rPr>
                <w:sz w:val="24"/>
              </w:rPr>
              <w:t>едствие ее механического повреждения либо утраты Грузополучателем</w:t>
            </w:r>
          </w:p>
        </w:tc>
        <w:tc>
          <w:tcPr>
            <w:tcW w:w="4098" w:type="dxa"/>
            <w:vAlign w:val="center"/>
          </w:tcPr>
          <w:p w:rsidR="00EE14F1" w:rsidRPr="006C5C80" w:rsidRDefault="00EE14F1" w:rsidP="008918DA">
            <w:pPr>
              <w:pStyle w:val="af9"/>
              <w:ind w:firstLine="0"/>
              <w:rPr>
                <w:sz w:val="24"/>
              </w:rPr>
            </w:pPr>
            <w:r>
              <w:rPr>
                <w:sz w:val="24"/>
              </w:rPr>
              <w:t xml:space="preserve">__________ рабочих дней </w:t>
            </w:r>
            <w:proofErr w:type="gramStart"/>
            <w:r>
              <w:rPr>
                <w:sz w:val="24"/>
              </w:rPr>
              <w:t>с даты получения</w:t>
            </w:r>
            <w:proofErr w:type="gramEnd"/>
            <w:r>
              <w:rPr>
                <w:sz w:val="24"/>
              </w:rPr>
              <w:t xml:space="preserve"> письменного заявления Покупателя/Грузополучателя либо, </w:t>
            </w:r>
            <w:r>
              <w:rPr>
                <w:i/>
                <w:sz w:val="24"/>
              </w:rPr>
              <w:t>в случае их замены Поставщиком на платной основе,</w:t>
            </w:r>
            <w:r>
              <w:rPr>
                <w:sz w:val="24"/>
              </w:rPr>
              <w:t xml:space="preserve"> с даты оплаты смарт-карт Покупателем/Грузополучателем (</w:t>
            </w:r>
            <w:r>
              <w:rPr>
                <w:i/>
                <w:sz w:val="24"/>
              </w:rPr>
              <w:t>не более 5 рабочих дней)</w:t>
            </w:r>
          </w:p>
        </w:tc>
      </w:tr>
      <w:tr w:rsidR="00EE14F1" w:rsidRPr="006C5C80" w:rsidTr="008918DA">
        <w:trPr>
          <w:trHeight w:hRule="exact" w:val="857"/>
          <w:jc w:val="center"/>
        </w:trPr>
        <w:tc>
          <w:tcPr>
            <w:tcW w:w="574" w:type="dxa"/>
            <w:vAlign w:val="center"/>
          </w:tcPr>
          <w:p w:rsidR="00EE14F1" w:rsidRPr="006C5C80" w:rsidDel="00F33200" w:rsidRDefault="00EE14F1" w:rsidP="008918DA">
            <w:pPr>
              <w:pStyle w:val="af9"/>
              <w:tabs>
                <w:tab w:val="left" w:pos="586"/>
              </w:tabs>
              <w:ind w:firstLine="0"/>
              <w:jc w:val="center"/>
              <w:rPr>
                <w:sz w:val="24"/>
              </w:rPr>
            </w:pPr>
            <w:r>
              <w:rPr>
                <w:sz w:val="24"/>
              </w:rPr>
              <w:t>4</w:t>
            </w:r>
          </w:p>
        </w:tc>
        <w:tc>
          <w:tcPr>
            <w:tcW w:w="4943" w:type="dxa"/>
            <w:vAlign w:val="center"/>
          </w:tcPr>
          <w:p w:rsidR="00EE14F1" w:rsidRPr="006C5C80" w:rsidRDefault="00EE14F1" w:rsidP="008918DA">
            <w:pPr>
              <w:pStyle w:val="af9"/>
              <w:ind w:firstLine="0"/>
              <w:jc w:val="left"/>
              <w:rPr>
                <w:sz w:val="24"/>
              </w:rPr>
            </w:pPr>
            <w:r>
              <w:rPr>
                <w:sz w:val="24"/>
              </w:rPr>
              <w:t>Стоимость замены Смарт-карт</w:t>
            </w:r>
          </w:p>
        </w:tc>
        <w:tc>
          <w:tcPr>
            <w:tcW w:w="4098" w:type="dxa"/>
            <w:vAlign w:val="center"/>
          </w:tcPr>
          <w:p w:rsidR="00EE14F1" w:rsidRPr="006C5C80" w:rsidRDefault="00EE14F1" w:rsidP="008918DA">
            <w:pPr>
              <w:pStyle w:val="af9"/>
              <w:ind w:firstLine="0"/>
              <w:rPr>
                <w:sz w:val="24"/>
              </w:rPr>
            </w:pPr>
            <w:r>
              <w:rPr>
                <w:sz w:val="24"/>
              </w:rPr>
              <w:t>_______ руб. без учета НДС (</w:t>
            </w:r>
            <w:r>
              <w:rPr>
                <w:i/>
                <w:sz w:val="24"/>
              </w:rPr>
              <w:t>не более 250 руб.</w:t>
            </w:r>
            <w:r>
              <w:rPr>
                <w:sz w:val="24"/>
              </w:rPr>
              <w:t>)</w:t>
            </w:r>
          </w:p>
        </w:tc>
      </w:tr>
      <w:tr w:rsidR="00EE14F1" w:rsidRPr="006C5C80" w:rsidTr="008918DA">
        <w:trPr>
          <w:jc w:val="center"/>
        </w:trPr>
        <w:tc>
          <w:tcPr>
            <w:tcW w:w="574" w:type="dxa"/>
            <w:vAlign w:val="center"/>
          </w:tcPr>
          <w:p w:rsidR="00EE14F1" w:rsidRPr="006C5C80" w:rsidRDefault="00EE14F1" w:rsidP="008918DA">
            <w:pPr>
              <w:pStyle w:val="af9"/>
              <w:tabs>
                <w:tab w:val="left" w:pos="586"/>
              </w:tabs>
              <w:ind w:firstLine="0"/>
              <w:jc w:val="center"/>
              <w:rPr>
                <w:sz w:val="24"/>
              </w:rPr>
            </w:pPr>
            <w:r>
              <w:rPr>
                <w:sz w:val="24"/>
              </w:rPr>
              <w:t>5</w:t>
            </w:r>
          </w:p>
        </w:tc>
        <w:tc>
          <w:tcPr>
            <w:tcW w:w="4943" w:type="dxa"/>
            <w:vAlign w:val="center"/>
          </w:tcPr>
          <w:p w:rsidR="00EE14F1" w:rsidRPr="006C5C80" w:rsidRDefault="00EE14F1" w:rsidP="008918DA">
            <w:pPr>
              <w:pStyle w:val="af9"/>
              <w:ind w:firstLine="0"/>
              <w:jc w:val="left"/>
              <w:rPr>
                <w:sz w:val="24"/>
              </w:rPr>
            </w:pPr>
            <w:r>
              <w:rPr>
                <w:sz w:val="24"/>
              </w:rPr>
              <w:t>Гарантия качества Товара</w:t>
            </w:r>
            <w:r>
              <w:rPr>
                <w:rStyle w:val="af6"/>
                <w:sz w:val="24"/>
              </w:rPr>
              <w:footnoteReference w:id="12"/>
            </w:r>
            <w:r>
              <w:rPr>
                <w:sz w:val="24"/>
              </w:rPr>
              <w:t xml:space="preserve"> </w:t>
            </w:r>
          </w:p>
        </w:tc>
        <w:tc>
          <w:tcPr>
            <w:tcW w:w="4098" w:type="dxa"/>
            <w:vAlign w:val="center"/>
          </w:tcPr>
          <w:p w:rsidR="00EE14F1" w:rsidRPr="006C5C80" w:rsidRDefault="00EE14F1" w:rsidP="008918DA">
            <w:pPr>
              <w:pStyle w:val="afc"/>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EE14F1" w:rsidRPr="006C5C80" w:rsidRDefault="00EE14F1" w:rsidP="008918DA">
            <w:pPr>
              <w:pStyle w:val="afc"/>
              <w:tabs>
                <w:tab w:val="left" w:pos="-1025"/>
                <w:tab w:val="left" w:pos="142"/>
              </w:tabs>
              <w:ind w:firstLine="0"/>
              <w:jc w:val="both"/>
              <w:rPr>
                <w:sz w:val="24"/>
                <w:szCs w:val="24"/>
              </w:rPr>
            </w:pPr>
          </w:p>
          <w:p w:rsidR="00EE14F1" w:rsidRPr="006C5C80" w:rsidRDefault="00EE14F1" w:rsidP="008918DA">
            <w:pPr>
              <w:pStyle w:val="af9"/>
              <w:ind w:firstLine="0"/>
              <w:rPr>
                <w:sz w:val="24"/>
              </w:rPr>
            </w:pPr>
            <w:r>
              <w:rPr>
                <w:sz w:val="24"/>
              </w:rPr>
              <w:t>- для Аи-92__________ месяцев с даты изготовления Товара.</w:t>
            </w:r>
          </w:p>
          <w:p w:rsidR="00EE14F1" w:rsidRPr="006C5C80" w:rsidRDefault="00EE14F1" w:rsidP="008918DA">
            <w:pPr>
              <w:pStyle w:val="af9"/>
              <w:ind w:firstLine="0"/>
              <w:rPr>
                <w:sz w:val="24"/>
              </w:rPr>
            </w:pPr>
            <w:r>
              <w:rPr>
                <w:sz w:val="24"/>
              </w:rPr>
              <w:t>- для Аи-95__________ месяцев с даты изготовления Товара.</w:t>
            </w:r>
          </w:p>
          <w:p w:rsidR="00EE14F1" w:rsidRPr="006C5C80" w:rsidRDefault="00EE14F1" w:rsidP="008918DA">
            <w:pPr>
              <w:pStyle w:val="afc"/>
              <w:tabs>
                <w:tab w:val="left" w:pos="-1025"/>
                <w:tab w:val="left" w:pos="142"/>
              </w:tabs>
              <w:ind w:firstLine="0"/>
              <w:jc w:val="both"/>
              <w:rPr>
                <w:sz w:val="24"/>
                <w:szCs w:val="24"/>
              </w:rPr>
            </w:pPr>
            <w:r>
              <w:rPr>
                <w:sz w:val="24"/>
                <w:szCs w:val="24"/>
              </w:rPr>
              <w:t>- для ДТ ____________ месяцев с даты изготовления Товара.</w:t>
            </w:r>
          </w:p>
          <w:p w:rsidR="00EE14F1" w:rsidRPr="006C5C80" w:rsidRDefault="00EE14F1" w:rsidP="008918DA">
            <w:pPr>
              <w:pStyle w:val="af9"/>
              <w:ind w:firstLine="0"/>
              <w:rPr>
                <w:i/>
                <w:sz w:val="24"/>
              </w:rPr>
            </w:pPr>
          </w:p>
        </w:tc>
      </w:tr>
    </w:tbl>
    <w:p w:rsidR="00EE14F1" w:rsidRDefault="00EE14F1" w:rsidP="008918DA">
      <w:pPr>
        <w:pStyle w:val="af9"/>
        <w:ind w:right="-1"/>
        <w:jc w:val="right"/>
        <w:rPr>
          <w:sz w:val="24"/>
        </w:rPr>
      </w:pPr>
    </w:p>
    <w:p w:rsidR="00EE14F1" w:rsidRPr="006C5C80" w:rsidRDefault="00EE14F1" w:rsidP="00882D4E">
      <w:pPr>
        <w:pStyle w:val="aff6"/>
        <w:numPr>
          <w:ilvl w:val="0"/>
          <w:numId w:val="29"/>
        </w:numPr>
        <w:tabs>
          <w:tab w:val="left" w:pos="0"/>
          <w:tab w:val="left" w:pos="426"/>
          <w:tab w:val="left" w:pos="1134"/>
        </w:tabs>
        <w:ind w:left="0" w:firstLine="709"/>
        <w:jc w:val="both"/>
        <w:rPr>
          <w:rFonts w:eastAsia="MS Mincho"/>
          <w:bCs/>
          <w:sz w:val="28"/>
          <w:szCs w:val="28"/>
        </w:rPr>
      </w:pPr>
      <w:r>
        <w:rPr>
          <w:rFonts w:eastAsia="MS Mincho"/>
          <w:bCs/>
          <w:sz w:val="28"/>
          <w:szCs w:val="28"/>
        </w:rPr>
        <w:t>Цена единицы Товара (цена 1 (одного) литра топлива), представленная на стеле АЗС Поставщика, учитывает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r>
        <w:rPr>
          <w:rFonts w:eastAsia="MS Mincho"/>
          <w:bCs/>
          <w:vertAlign w:val="superscript"/>
        </w:rPr>
        <w:footnoteReference w:id="13"/>
      </w:r>
      <w:r>
        <w:rPr>
          <w:rFonts w:eastAsia="MS Mincho"/>
          <w:bCs/>
          <w:sz w:val="28"/>
          <w:szCs w:val="28"/>
          <w:vertAlign w:val="superscript"/>
        </w:rPr>
        <w:t>.</w:t>
      </w:r>
    </w:p>
    <w:p w:rsidR="00EE14F1" w:rsidRPr="006C5C80" w:rsidRDefault="00EE14F1" w:rsidP="008918DA">
      <w:pPr>
        <w:tabs>
          <w:tab w:val="left" w:pos="0"/>
          <w:tab w:val="left" w:pos="426"/>
          <w:tab w:val="left" w:pos="1134"/>
        </w:tabs>
        <w:ind w:firstLine="709"/>
        <w:jc w:val="both"/>
        <w:rPr>
          <w:rFonts w:eastAsia="MS Mincho"/>
          <w:bCs/>
          <w:sz w:val="28"/>
          <w:szCs w:val="28"/>
        </w:rPr>
      </w:pPr>
      <w:r>
        <w:rPr>
          <w:rFonts w:eastAsia="MS Mincho"/>
          <w:bCs/>
          <w:sz w:val="28"/>
          <w:szCs w:val="28"/>
        </w:rPr>
        <w:t xml:space="preserve">Поставка товара, оказание услуг </w:t>
      </w:r>
      <w:proofErr w:type="gramStart"/>
      <w:r>
        <w:rPr>
          <w:rFonts w:eastAsia="MS Mincho"/>
          <w:bCs/>
          <w:sz w:val="28"/>
          <w:szCs w:val="28"/>
        </w:rPr>
        <w:t>облагается НДС по ставке ____%/ НДС не облагается</w:t>
      </w:r>
      <w:proofErr w:type="gramEnd"/>
      <w:r>
        <w:rPr>
          <w:rFonts w:eastAsia="MS Mincho"/>
          <w:bCs/>
          <w:sz w:val="28"/>
          <w:szCs w:val="28"/>
        </w:rPr>
        <w:t xml:space="preserve"> (</w:t>
      </w:r>
      <w:r>
        <w:rPr>
          <w:rFonts w:eastAsia="MS Mincho"/>
          <w:bCs/>
          <w:i/>
          <w:sz w:val="28"/>
          <w:szCs w:val="28"/>
        </w:rPr>
        <w:t>указать необходимое</w:t>
      </w:r>
      <w:r>
        <w:rPr>
          <w:rFonts w:eastAsia="MS Mincho"/>
          <w:bCs/>
          <w:sz w:val="28"/>
          <w:szCs w:val="28"/>
        </w:rPr>
        <w:t>).</w:t>
      </w:r>
    </w:p>
    <w:p w:rsidR="00EE14F1" w:rsidRPr="006C5C80" w:rsidRDefault="00EE14F1" w:rsidP="00882D4E">
      <w:pPr>
        <w:pStyle w:val="aff6"/>
        <w:numPr>
          <w:ilvl w:val="0"/>
          <w:numId w:val="29"/>
        </w:numPr>
        <w:tabs>
          <w:tab w:val="left" w:pos="0"/>
          <w:tab w:val="left" w:pos="426"/>
          <w:tab w:val="left" w:pos="1134"/>
        </w:tabs>
        <w:ind w:left="0" w:firstLine="709"/>
        <w:jc w:val="both"/>
        <w:rPr>
          <w:rFonts w:eastAsia="MS Mincho"/>
          <w:bCs/>
          <w:sz w:val="28"/>
          <w:szCs w:val="28"/>
        </w:rPr>
      </w:pPr>
      <w:r>
        <w:rPr>
          <w:rFonts w:eastAsia="MS Mincho"/>
          <w:bCs/>
          <w:sz w:val="28"/>
          <w:szCs w:val="28"/>
        </w:rPr>
        <w:t>Товар, подлежащий поставке, соответствует пятому экологическому классу – К5 (ЕВРО-5).</w:t>
      </w:r>
    </w:p>
    <w:p w:rsidR="00EE14F1" w:rsidRPr="00B82DA3" w:rsidRDefault="00EE14F1" w:rsidP="008918DA">
      <w:pPr>
        <w:pStyle w:val="3"/>
        <w:tabs>
          <w:tab w:val="left" w:pos="1134"/>
        </w:tabs>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Поставляемый Товар соответствует требованиям Технического регламента Таможенного союза </w:t>
      </w:r>
      <w:proofErr w:type="gramStart"/>
      <w:r>
        <w:rPr>
          <w:rFonts w:ascii="Times New Roman" w:hAnsi="Times New Roman"/>
          <w:b w:val="0"/>
          <w:bCs w:val="0"/>
          <w:sz w:val="28"/>
          <w:szCs w:val="28"/>
        </w:rPr>
        <w:t>ТР</w:t>
      </w:r>
      <w:proofErr w:type="gramEnd"/>
      <w:r>
        <w:rPr>
          <w:rFonts w:ascii="Times New Roman" w:hAnsi="Times New Roman"/>
          <w:b w:val="0"/>
          <w:bCs w:val="0"/>
          <w:sz w:val="28"/>
          <w:szCs w:val="28"/>
        </w:rPr>
        <w:t xml:space="preserve"> ТС 013/2011 «О требованиях к </w:t>
      </w:r>
      <w:r>
        <w:rPr>
          <w:rFonts w:ascii="Times New Roman" w:hAnsi="Times New Roman"/>
          <w:b w:val="0"/>
          <w:bCs w:val="0"/>
          <w:sz w:val="28"/>
          <w:szCs w:val="28"/>
        </w:rPr>
        <w:lastRenderedPageBreak/>
        <w:t xml:space="preserve">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ascii="Times New Roman" w:hAnsi="Times New Roman"/>
          <w:b w:val="0"/>
          <w:bCs w:val="0"/>
          <w:sz w:val="28"/>
          <w:szCs w:val="28"/>
        </w:rPr>
        <w:t>Р</w:t>
      </w:r>
      <w:proofErr w:type="gramEnd"/>
      <w:r>
        <w:rPr>
          <w:rFonts w:ascii="Times New Roman" w:hAnsi="Times New Roman"/>
          <w:b w:val="0"/>
          <w:bCs w:val="0"/>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ascii="Times New Roman" w:hAnsi="Times New Roman"/>
          <w:b w:val="0"/>
          <w:bCs w:val="0"/>
          <w:sz w:val="28"/>
          <w:szCs w:val="28"/>
        </w:rPr>
        <w:t>Р</w:t>
      </w:r>
      <w:proofErr w:type="gramEnd"/>
      <w:r>
        <w:rPr>
          <w:rFonts w:ascii="Times New Roman" w:hAnsi="Times New Roman"/>
          <w:b w:val="0"/>
          <w:bCs w:val="0"/>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EE14F1" w:rsidRPr="006C5C80" w:rsidRDefault="00EE14F1" w:rsidP="00882D4E">
      <w:pPr>
        <w:pStyle w:val="aff6"/>
        <w:numPr>
          <w:ilvl w:val="0"/>
          <w:numId w:val="29"/>
        </w:numPr>
        <w:tabs>
          <w:tab w:val="left" w:pos="0"/>
          <w:tab w:val="left" w:pos="426"/>
          <w:tab w:val="left" w:pos="1134"/>
        </w:tabs>
        <w:ind w:left="0" w:firstLine="709"/>
        <w:jc w:val="both"/>
      </w:pPr>
      <w:r>
        <w:rPr>
          <w:sz w:val="28"/>
          <w:szCs w:val="28"/>
        </w:rPr>
        <w:t>Дополнительные условия выполнения работ, оказания услуг, поставки товаров</w:t>
      </w:r>
      <w:r>
        <w:t xml:space="preserve"> __________________________________________________</w:t>
      </w:r>
    </w:p>
    <w:p w:rsidR="00EE14F1" w:rsidRPr="006C5C80" w:rsidRDefault="00EE14F1" w:rsidP="008918DA">
      <w:pPr>
        <w:pStyle w:val="afc"/>
        <w:tabs>
          <w:tab w:val="left" w:pos="1134"/>
        </w:tabs>
        <w:jc w:val="both"/>
        <w:rPr>
          <w:i/>
          <w:sz w:val="24"/>
          <w:szCs w:val="24"/>
        </w:rPr>
      </w:pPr>
      <w:r>
        <w:rPr>
          <w:i/>
          <w:sz w:val="24"/>
          <w:szCs w:val="24"/>
        </w:rPr>
        <w:t xml:space="preserve">             (заполняется претендентом при необходимости).</w:t>
      </w:r>
    </w:p>
    <w:p w:rsidR="00EE14F1" w:rsidRPr="00B82DA3" w:rsidRDefault="00EE14F1" w:rsidP="00882D4E">
      <w:pPr>
        <w:pStyle w:val="aff6"/>
        <w:numPr>
          <w:ilvl w:val="0"/>
          <w:numId w:val="29"/>
        </w:numPr>
        <w:tabs>
          <w:tab w:val="left" w:pos="0"/>
          <w:tab w:val="left" w:pos="1134"/>
        </w:tabs>
        <w:ind w:left="0" w:firstLine="709"/>
        <w:jc w:val="both"/>
        <w:rPr>
          <w:rFonts w:eastAsia="MS Mincho"/>
          <w:bCs/>
          <w:sz w:val="28"/>
          <w:szCs w:val="28"/>
        </w:rPr>
      </w:pPr>
      <w:r>
        <w:rPr>
          <w:szCs w:val="28"/>
        </w:rPr>
        <w:t xml:space="preserve">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p>
    <w:p w:rsidR="00EE14F1" w:rsidRPr="006C5C80" w:rsidRDefault="00EE14F1" w:rsidP="00882D4E">
      <w:pPr>
        <w:pStyle w:val="aff6"/>
        <w:numPr>
          <w:ilvl w:val="0"/>
          <w:numId w:val="29"/>
        </w:numPr>
        <w:tabs>
          <w:tab w:val="left" w:pos="0"/>
          <w:tab w:val="left" w:pos="1134"/>
        </w:tabs>
        <w:ind w:left="0" w:firstLine="709"/>
        <w:jc w:val="both"/>
        <w:rPr>
          <w:rFonts w:eastAsia="MS Mincho"/>
          <w:bCs/>
          <w:sz w:val="28"/>
          <w:szCs w:val="28"/>
        </w:rPr>
      </w:pPr>
      <w:r>
        <w:rPr>
          <w:i/>
        </w:rPr>
        <w:t xml:space="preserve"> </w:t>
      </w:r>
      <w:r>
        <w:rPr>
          <w:rFonts w:eastAsia="MS Mincho"/>
          <w:bCs/>
          <w:sz w:val="28"/>
          <w:szCs w:val="28"/>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EE14F1" w:rsidRPr="006C5C80" w:rsidRDefault="00EE14F1" w:rsidP="00882D4E">
      <w:pPr>
        <w:pStyle w:val="aff6"/>
        <w:numPr>
          <w:ilvl w:val="0"/>
          <w:numId w:val="29"/>
        </w:numPr>
        <w:tabs>
          <w:tab w:val="left" w:pos="0"/>
          <w:tab w:val="left" w:pos="1134"/>
        </w:tabs>
        <w:ind w:left="0" w:firstLine="709"/>
        <w:jc w:val="both"/>
        <w:rPr>
          <w:rFonts w:eastAsia="MS Mincho"/>
          <w:bCs/>
          <w:sz w:val="28"/>
          <w:szCs w:val="28"/>
        </w:rPr>
      </w:pPr>
      <w:r>
        <w:rPr>
          <w:rFonts w:eastAsia="MS Mincho"/>
          <w:bCs/>
          <w:sz w:val="28"/>
          <w:szCs w:val="28"/>
        </w:rPr>
        <w:t>В случае</w:t>
      </w:r>
      <w:proofErr w:type="gramStart"/>
      <w:r>
        <w:rPr>
          <w:rFonts w:eastAsia="MS Mincho"/>
          <w:bCs/>
          <w:sz w:val="28"/>
          <w:szCs w:val="28"/>
        </w:rPr>
        <w:t>,</w:t>
      </w:r>
      <w:proofErr w:type="gramEnd"/>
      <w:r>
        <w:rPr>
          <w:rFonts w:eastAsia="MS Mincho"/>
          <w:bCs/>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E14F1" w:rsidRPr="006C5C80" w:rsidRDefault="00EE14F1" w:rsidP="00882D4E">
      <w:pPr>
        <w:pStyle w:val="aff6"/>
        <w:numPr>
          <w:ilvl w:val="0"/>
          <w:numId w:val="29"/>
        </w:numPr>
        <w:tabs>
          <w:tab w:val="left" w:pos="0"/>
          <w:tab w:val="left" w:pos="1134"/>
        </w:tabs>
        <w:ind w:left="0" w:firstLine="709"/>
        <w:jc w:val="both"/>
        <w:rPr>
          <w:rFonts w:eastAsia="MS Mincho"/>
          <w:bCs/>
          <w:sz w:val="28"/>
          <w:szCs w:val="28"/>
        </w:rPr>
      </w:pPr>
      <w:proofErr w:type="gramStart"/>
      <w:r>
        <w:rPr>
          <w:rFonts w:eastAsia="MS Mincho"/>
          <w:bCs/>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roofErr w:type="gramEnd"/>
    </w:p>
    <w:p w:rsidR="00EE14F1" w:rsidRPr="006C5C80" w:rsidRDefault="00EE14F1" w:rsidP="00882D4E">
      <w:pPr>
        <w:pStyle w:val="aff6"/>
        <w:numPr>
          <w:ilvl w:val="0"/>
          <w:numId w:val="29"/>
        </w:numPr>
        <w:tabs>
          <w:tab w:val="left" w:pos="0"/>
          <w:tab w:val="left" w:pos="1134"/>
        </w:tabs>
        <w:ind w:left="0" w:firstLine="709"/>
        <w:jc w:val="both"/>
        <w:rPr>
          <w:rFonts w:eastAsia="MS Mincho"/>
          <w:bCs/>
          <w:sz w:val="28"/>
          <w:szCs w:val="28"/>
        </w:rPr>
      </w:pPr>
      <w:r>
        <w:rPr>
          <w:rFonts w:eastAsia="MS Mincho"/>
          <w:bCs/>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E14F1" w:rsidRPr="006C5C80" w:rsidRDefault="00EE14F1" w:rsidP="008918DA">
      <w:pPr>
        <w:pStyle w:val="aff6"/>
        <w:tabs>
          <w:tab w:val="left" w:pos="0"/>
          <w:tab w:val="left" w:pos="1134"/>
        </w:tabs>
        <w:ind w:left="709"/>
        <w:jc w:val="both"/>
        <w:rPr>
          <w:rFonts w:eastAsia="MS Mincho"/>
          <w:bCs/>
          <w:sz w:val="28"/>
          <w:szCs w:val="28"/>
        </w:rPr>
      </w:pPr>
    </w:p>
    <w:p w:rsidR="00EE14F1" w:rsidRPr="006C5C80" w:rsidRDefault="00EE14F1" w:rsidP="008918D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E14F1" w:rsidRPr="006C5C80" w:rsidRDefault="00EE14F1" w:rsidP="008918DA">
      <w:pPr>
        <w:tabs>
          <w:tab w:val="left" w:pos="8640"/>
        </w:tabs>
        <w:jc w:val="center"/>
        <w:rPr>
          <w:i/>
        </w:rPr>
      </w:pPr>
      <w:r>
        <w:rPr>
          <w:i/>
        </w:rPr>
        <w:t xml:space="preserve">                                         (наименование претендента)</w:t>
      </w:r>
    </w:p>
    <w:p w:rsidR="00EE14F1" w:rsidRPr="006C5C80" w:rsidRDefault="00EE14F1" w:rsidP="008918DA">
      <w:pPr>
        <w:pStyle w:val="32"/>
        <w:suppressAutoHyphens/>
        <w:spacing w:after="0"/>
        <w:rPr>
          <w:sz w:val="28"/>
          <w:szCs w:val="28"/>
        </w:rPr>
      </w:pPr>
      <w:r>
        <w:rPr>
          <w:sz w:val="28"/>
          <w:szCs w:val="28"/>
        </w:rPr>
        <w:t>____________________________________________________________________</w:t>
      </w:r>
    </w:p>
    <w:p w:rsidR="00EE14F1" w:rsidRPr="006C5C80" w:rsidRDefault="00EE14F1" w:rsidP="008918DA">
      <w:pPr>
        <w:rPr>
          <w:i/>
        </w:rPr>
      </w:pPr>
      <w:r>
        <w:rPr>
          <w:i/>
        </w:rPr>
        <w:t xml:space="preserve">       МП</w:t>
      </w:r>
      <w:r>
        <w:rPr>
          <w:i/>
        </w:rPr>
        <w:tab/>
      </w:r>
      <w:r>
        <w:rPr>
          <w:i/>
        </w:rPr>
        <w:tab/>
      </w:r>
      <w:r>
        <w:rPr>
          <w:i/>
        </w:rPr>
        <w:tab/>
        <w:t>(должность, подпись, ФИО)</w:t>
      </w:r>
    </w:p>
    <w:p w:rsidR="00EE14F1" w:rsidRPr="006C5C80" w:rsidRDefault="00EE14F1" w:rsidP="008918DA">
      <w:pPr>
        <w:pStyle w:val="32"/>
        <w:suppressAutoHyphens/>
        <w:spacing w:after="0"/>
        <w:rPr>
          <w:sz w:val="28"/>
          <w:szCs w:val="28"/>
        </w:rPr>
      </w:pPr>
      <w:r>
        <w:rPr>
          <w:sz w:val="28"/>
          <w:szCs w:val="28"/>
        </w:rPr>
        <w:t>«____» _________ 20___ г.</w:t>
      </w:r>
    </w:p>
    <w:p w:rsidR="00EE14F1" w:rsidRPr="006C5C80" w:rsidRDefault="00EE14F1" w:rsidP="008918DA">
      <w:pPr>
        <w:pStyle w:val="af9"/>
        <w:jc w:val="center"/>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E14F1" w:rsidRDefault="00882D4E">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E14F1" w:rsidRPr="006C5C80" w:rsidRDefault="00EE14F1" w:rsidP="008918DA">
      <w:pPr>
        <w:jc w:val="center"/>
        <w:outlineLvl w:val="1"/>
        <w:rPr>
          <w:b/>
          <w:bCs/>
          <w:sz w:val="28"/>
          <w:szCs w:val="28"/>
        </w:rPr>
      </w:pPr>
      <w:r>
        <w:rPr>
          <w:b/>
          <w:bCs/>
          <w:sz w:val="28"/>
          <w:szCs w:val="28"/>
        </w:rPr>
        <w:t xml:space="preserve">Сведения об опыте поставке товара по предмету Открытого конкурса </w:t>
      </w:r>
      <w:r>
        <w:rPr>
          <w:b/>
          <w:bCs/>
          <w:sz w:val="28"/>
          <w:szCs w:val="28"/>
        </w:rPr>
        <w:br/>
        <w:t xml:space="preserve">№ ___________, </w:t>
      </w:r>
      <w:proofErr w:type="gramStart"/>
      <w:r>
        <w:rPr>
          <w:b/>
          <w:bCs/>
          <w:sz w:val="28"/>
          <w:szCs w:val="28"/>
        </w:rPr>
        <w:t>поставленных</w:t>
      </w:r>
      <w:proofErr w:type="gramEnd"/>
      <w:r>
        <w:rPr>
          <w:b/>
          <w:bCs/>
          <w:sz w:val="28"/>
          <w:szCs w:val="28"/>
        </w:rPr>
        <w:t xml:space="preserve"> ___________________________________________</w:t>
      </w:r>
    </w:p>
    <w:p w:rsidR="00EE14F1" w:rsidRPr="006C5C80" w:rsidRDefault="00EE14F1" w:rsidP="008918DA">
      <w:pPr>
        <w:jc w:val="center"/>
        <w:outlineLvl w:val="1"/>
        <w:rPr>
          <w:b/>
          <w:bCs/>
          <w:sz w:val="28"/>
          <w:szCs w:val="28"/>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2"/>
        <w:gridCol w:w="2665"/>
        <w:gridCol w:w="1735"/>
        <w:gridCol w:w="3218"/>
      </w:tblGrid>
      <w:tr w:rsidR="00EE14F1" w:rsidRPr="006C5C80" w:rsidTr="008918D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r>
              <w:t>Предмет договора (указываются только договоры по предмету Открытого конкурса - поставка топлива с использованием смарт-карт)</w:t>
            </w:r>
          </w:p>
        </w:tc>
        <w:tc>
          <w:tcPr>
            <w:tcW w:w="1735" w:type="dxa"/>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r>
              <w:t xml:space="preserve"> Сумма поставленного товара по договору,  руб. без учета НДС </w:t>
            </w:r>
          </w:p>
        </w:tc>
      </w:tr>
      <w:tr w:rsidR="00EE14F1" w:rsidRPr="006C5C80" w:rsidTr="008918DA">
        <w:trPr>
          <w:trHeight w:val="274"/>
        </w:trPr>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r>
              <w:t>1.</w:t>
            </w:r>
          </w:p>
        </w:tc>
        <w:tc>
          <w:tcPr>
            <w:tcW w:w="0" w:type="auto"/>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p>
        </w:tc>
        <w:tc>
          <w:tcPr>
            <w:tcW w:w="2665" w:type="dxa"/>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1735" w:type="dxa"/>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tc>
      </w:tr>
      <w:tr w:rsidR="00EE14F1" w:rsidRPr="006C5C80" w:rsidTr="008918DA">
        <w:trPr>
          <w:trHeight w:val="262"/>
        </w:trPr>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r>
              <w:t>2.</w:t>
            </w:r>
          </w:p>
        </w:tc>
        <w:tc>
          <w:tcPr>
            <w:tcW w:w="0" w:type="auto"/>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p>
        </w:tc>
        <w:tc>
          <w:tcPr>
            <w:tcW w:w="2665" w:type="dxa"/>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1735" w:type="dxa"/>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tc>
      </w:tr>
      <w:tr w:rsidR="00EE14F1" w:rsidRPr="006C5C80" w:rsidTr="008918DA">
        <w:trPr>
          <w:trHeight w:val="262"/>
        </w:trPr>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r>
              <w:t>…</w:t>
            </w:r>
          </w:p>
        </w:tc>
        <w:tc>
          <w:tcPr>
            <w:tcW w:w="0" w:type="auto"/>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p>
        </w:tc>
        <w:tc>
          <w:tcPr>
            <w:tcW w:w="2665" w:type="dxa"/>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1735" w:type="dxa"/>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tc>
      </w:tr>
      <w:tr w:rsidR="00EE14F1" w:rsidRPr="006C5C80" w:rsidTr="008918DA">
        <w:trPr>
          <w:trHeight w:val="207"/>
        </w:trPr>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tc>
        <w:tc>
          <w:tcPr>
            <w:tcW w:w="0" w:type="auto"/>
            <w:gridSpan w:val="3"/>
            <w:tcBorders>
              <w:top w:val="single" w:sz="4" w:space="0" w:color="auto"/>
              <w:left w:val="single" w:sz="4" w:space="0" w:color="auto"/>
              <w:bottom w:val="single" w:sz="4" w:space="0" w:color="auto"/>
              <w:right w:val="single" w:sz="4" w:space="0" w:color="auto"/>
            </w:tcBorders>
            <w:vAlign w:val="center"/>
          </w:tcPr>
          <w:p w:rsidR="00EE14F1" w:rsidRPr="006C5C80" w:rsidRDefault="00EE14F1" w:rsidP="008918D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E14F1" w:rsidRPr="006C5C80" w:rsidRDefault="00EE14F1" w:rsidP="008918DA"/>
        </w:tc>
      </w:tr>
    </w:tbl>
    <w:p w:rsidR="00EE14F1" w:rsidRPr="006C5C80" w:rsidRDefault="00EE14F1" w:rsidP="008918DA">
      <w:pPr>
        <w:jc w:val="center"/>
      </w:pPr>
    </w:p>
    <w:p w:rsidR="00EE14F1" w:rsidRPr="006C5C80" w:rsidRDefault="00EE14F1" w:rsidP="008918DA">
      <w:r>
        <w:t xml:space="preserve">Приложение: </w:t>
      </w:r>
    </w:p>
    <w:p w:rsidR="00EE14F1" w:rsidRPr="006C5C80" w:rsidRDefault="00EE14F1" w:rsidP="008918DA">
      <w:pPr>
        <w:ind w:firstLine="709"/>
        <w:jc w:val="both"/>
      </w:pPr>
      <w:r>
        <w:t>1.1. копия договора, указанного в строке 1, на ____ листах;</w:t>
      </w:r>
    </w:p>
    <w:p w:rsidR="00EE14F1" w:rsidRPr="006C5C80" w:rsidRDefault="00EE14F1" w:rsidP="008918DA">
      <w:pPr>
        <w:ind w:firstLine="709"/>
        <w:jc w:val="both"/>
      </w:pPr>
      <w:r>
        <w:t>1.2. копии документов, подтверждающих факт поставки Товара  на сумму, указанную в строке 1, на __ листах;</w:t>
      </w:r>
    </w:p>
    <w:p w:rsidR="00EE14F1" w:rsidRPr="006C5C80" w:rsidRDefault="00EE14F1" w:rsidP="008918DA">
      <w:pPr>
        <w:ind w:firstLine="709"/>
        <w:jc w:val="both"/>
      </w:pPr>
      <w:r>
        <w:t>2.1.  копия договора, указанного в строке 2, на ____ листах;</w:t>
      </w:r>
    </w:p>
    <w:p w:rsidR="00EE14F1" w:rsidRPr="006C5C80" w:rsidRDefault="00EE14F1" w:rsidP="008918DA">
      <w:pPr>
        <w:ind w:firstLine="709"/>
        <w:jc w:val="both"/>
      </w:pPr>
      <w:r>
        <w:t>2.2.  копии документов, подтверждающих факт поставки Товара на сумму, указанную в строке 2, на __ листах;</w:t>
      </w:r>
    </w:p>
    <w:p w:rsidR="00EE14F1" w:rsidRPr="006C5C80" w:rsidRDefault="00EE14F1" w:rsidP="008918DA">
      <w:pPr>
        <w:jc w:val="center"/>
        <w:rPr>
          <w:b/>
          <w:szCs w:val="28"/>
        </w:rPr>
      </w:pPr>
    </w:p>
    <w:p w:rsidR="00EE14F1" w:rsidRPr="006C5C80" w:rsidRDefault="00EE14F1" w:rsidP="008918DA"/>
    <w:p w:rsidR="00EE14F1" w:rsidRPr="006C5C80" w:rsidRDefault="00EE14F1" w:rsidP="008918DA"/>
    <w:p w:rsidR="00EE14F1" w:rsidRPr="006C5C80" w:rsidRDefault="00EE14F1" w:rsidP="008918DA">
      <w:pPr>
        <w:ind w:firstLine="709"/>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EE14F1" w:rsidRPr="006C5C80" w:rsidRDefault="00EE14F1" w:rsidP="008918DA">
      <w:pPr>
        <w:tabs>
          <w:tab w:val="left" w:pos="8640"/>
        </w:tabs>
        <w:jc w:val="center"/>
        <w:rPr>
          <w:i/>
        </w:rPr>
      </w:pPr>
      <w:r>
        <w:rPr>
          <w:i/>
        </w:rPr>
        <w:t>(наименование претендента)</w:t>
      </w:r>
    </w:p>
    <w:p w:rsidR="00EE14F1" w:rsidRPr="006C5C80" w:rsidRDefault="00EE14F1" w:rsidP="008918DA">
      <w:pPr>
        <w:pStyle w:val="32"/>
        <w:suppressAutoHyphens/>
        <w:spacing w:after="0"/>
        <w:rPr>
          <w:sz w:val="28"/>
          <w:szCs w:val="28"/>
        </w:rPr>
      </w:pPr>
      <w:r>
        <w:rPr>
          <w:sz w:val="28"/>
          <w:szCs w:val="28"/>
        </w:rPr>
        <w:t>__________________________________________________________________</w:t>
      </w:r>
    </w:p>
    <w:p w:rsidR="00EE14F1" w:rsidRPr="006C5C80" w:rsidRDefault="00EE14F1" w:rsidP="008918DA">
      <w:pPr>
        <w:rPr>
          <w:i/>
        </w:rPr>
      </w:pPr>
      <w:r>
        <w:rPr>
          <w:i/>
        </w:rPr>
        <w:t xml:space="preserve">       Печать</w:t>
      </w:r>
      <w:r>
        <w:rPr>
          <w:i/>
        </w:rPr>
        <w:tab/>
      </w:r>
      <w:r>
        <w:rPr>
          <w:i/>
        </w:rPr>
        <w:tab/>
      </w:r>
      <w:r>
        <w:rPr>
          <w:i/>
        </w:rPr>
        <w:tab/>
        <w:t>(должность, подпись, ФИО)</w:t>
      </w:r>
    </w:p>
    <w:p w:rsidR="00EE14F1" w:rsidRPr="006C5C80" w:rsidRDefault="00EE14F1" w:rsidP="008918DA">
      <w:pPr>
        <w:pStyle w:val="32"/>
        <w:suppressAutoHyphens/>
        <w:spacing w:after="0"/>
        <w:rPr>
          <w:sz w:val="28"/>
          <w:szCs w:val="28"/>
        </w:rPr>
      </w:pPr>
      <w:r>
        <w:rPr>
          <w:sz w:val="28"/>
          <w:szCs w:val="28"/>
        </w:rPr>
        <w:t>"____" _________ 201__ г.</w:t>
      </w:r>
    </w:p>
    <w:p w:rsidR="00EE14F1" w:rsidRPr="006C5C80" w:rsidRDefault="00EE14F1" w:rsidP="008918DA">
      <w:pPr>
        <w:pStyle w:val="af9"/>
        <w:ind w:firstLine="0"/>
        <w:jc w:val="left"/>
        <w:rPr>
          <w:rFonts w:eastAsia="Times New Roman"/>
          <w:sz w:val="24"/>
          <w:szCs w:val="28"/>
        </w:rPr>
      </w:pPr>
    </w:p>
    <w:p w:rsidR="00EE14F1" w:rsidRPr="006C5C80" w:rsidRDefault="00EE14F1" w:rsidP="008918DA">
      <w:pPr>
        <w:pStyle w:val="af9"/>
        <w:ind w:firstLine="0"/>
        <w:jc w:val="left"/>
        <w:rPr>
          <w:rFonts w:eastAsia="Times New Roman"/>
          <w:sz w:val="24"/>
          <w:szCs w:val="28"/>
        </w:rPr>
      </w:pPr>
    </w:p>
    <w:p w:rsidR="00EE14F1" w:rsidRPr="006C5C80" w:rsidRDefault="00EE14F1" w:rsidP="008918DA">
      <w:pPr>
        <w:pStyle w:val="af9"/>
        <w:ind w:firstLine="0"/>
        <w:jc w:val="left"/>
        <w:rPr>
          <w:rFonts w:eastAsia="Times New Roman"/>
          <w:sz w:val="24"/>
          <w:szCs w:val="28"/>
        </w:rPr>
      </w:pPr>
    </w:p>
    <w:p w:rsidR="00EE14F1" w:rsidRPr="006C5C80" w:rsidRDefault="00EE14F1" w:rsidP="008918DA">
      <w:pPr>
        <w:pStyle w:val="af9"/>
        <w:ind w:firstLine="0"/>
        <w:jc w:val="left"/>
        <w:rPr>
          <w:rFonts w:eastAsia="Times New Roman"/>
          <w:sz w:val="24"/>
          <w:szCs w:val="28"/>
        </w:rPr>
      </w:pPr>
    </w:p>
    <w:p w:rsidR="00EE14F1" w:rsidRPr="0097362F" w:rsidRDefault="00EE14F1" w:rsidP="008918DA">
      <w:pPr>
        <w:pStyle w:val="19"/>
        <w:ind w:firstLine="0"/>
        <w:jc w:val="right"/>
        <w:outlineLvl w:val="0"/>
      </w:pPr>
    </w:p>
    <w:p w:rsidR="00EE14F1" w:rsidRDefault="00EE14F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E14F1" w:rsidRDefault="00882D4E">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E14F1" w:rsidRPr="00153592" w:rsidRDefault="00EE14F1" w:rsidP="008918DA">
      <w:pPr>
        <w:ind w:firstLine="709"/>
        <w:jc w:val="center"/>
        <w:outlineLvl w:val="1"/>
        <w:rPr>
          <w:b/>
          <w:bCs/>
        </w:rPr>
      </w:pPr>
      <w:r>
        <w:rPr>
          <w:b/>
          <w:bCs/>
        </w:rPr>
        <w:t>Договор поставки № _______</w:t>
      </w:r>
    </w:p>
    <w:p w:rsidR="00EE14F1" w:rsidRPr="00153592" w:rsidRDefault="00EE14F1" w:rsidP="008918DA">
      <w:pPr>
        <w:ind w:firstLine="709"/>
        <w:jc w:val="center"/>
        <w:rPr>
          <w:b/>
          <w:bCs/>
        </w:rPr>
      </w:pPr>
    </w:p>
    <w:p w:rsidR="00EE14F1" w:rsidRPr="00153592" w:rsidRDefault="00EE14F1" w:rsidP="008918DA">
      <w:r>
        <w:t xml:space="preserve">г. __________                                                                                         </w:t>
      </w:r>
      <w:r w:rsidR="009C54C0">
        <w:t xml:space="preserve">     </w:t>
      </w:r>
      <w:r>
        <w:t>«___»__________ 2019 г.</w:t>
      </w:r>
    </w:p>
    <w:p w:rsidR="00EE14F1" w:rsidRPr="00153592" w:rsidRDefault="00EE14F1" w:rsidP="008918DA">
      <w:pPr>
        <w:ind w:firstLine="709"/>
        <w:jc w:val="both"/>
      </w:pPr>
    </w:p>
    <w:p w:rsidR="00EE14F1" w:rsidRPr="00153592" w:rsidRDefault="00EE14F1" w:rsidP="008918DA">
      <w:pPr>
        <w:ind w:firstLine="567"/>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заключили настоящий поставки (далее – Договор) о нижеследующем:</w:t>
      </w:r>
      <w:proofErr w:type="gramEnd"/>
    </w:p>
    <w:p w:rsidR="00EE14F1" w:rsidRPr="00153592" w:rsidRDefault="00EE14F1" w:rsidP="008918DA">
      <w:pPr>
        <w:keepNext/>
        <w:ind w:left="357"/>
        <w:jc w:val="right"/>
        <w:rPr>
          <w:bCs/>
          <w:sz w:val="28"/>
          <w:szCs w:val="28"/>
        </w:rPr>
      </w:pPr>
    </w:p>
    <w:p w:rsidR="00EE14F1" w:rsidRPr="00153592" w:rsidRDefault="00EE14F1" w:rsidP="00882D4E">
      <w:pPr>
        <w:numPr>
          <w:ilvl w:val="0"/>
          <w:numId w:val="30"/>
        </w:numPr>
        <w:tabs>
          <w:tab w:val="left" w:pos="142"/>
          <w:tab w:val="left" w:pos="993"/>
        </w:tabs>
        <w:ind w:firstLine="709"/>
        <w:jc w:val="center"/>
        <w:rPr>
          <w:b/>
          <w:bCs/>
        </w:rPr>
      </w:pPr>
      <w:r>
        <w:rPr>
          <w:b/>
          <w:bCs/>
        </w:rPr>
        <w:t>Термины, используемые в Договоре</w:t>
      </w:r>
    </w:p>
    <w:p w:rsidR="00EE14F1" w:rsidRPr="00153592" w:rsidRDefault="00EE14F1" w:rsidP="00882D4E">
      <w:pPr>
        <w:numPr>
          <w:ilvl w:val="1"/>
          <w:numId w:val="31"/>
        </w:numPr>
        <w:tabs>
          <w:tab w:val="left" w:pos="0"/>
        </w:tabs>
        <w:ind w:left="0" w:firstLine="709"/>
        <w:jc w:val="both"/>
      </w:pPr>
      <w:r>
        <w:t>Грузополучатель – исполнитель обязательств Покупателя по договору, заключаемому по итогам Открытого конкурса № ОКэ-ЦКПМТО-19-00___, аппарат управления ПАО «</w:t>
      </w:r>
      <w:proofErr w:type="spellStart"/>
      <w:r>
        <w:t>ТрансКонтейнер</w:t>
      </w:r>
      <w:proofErr w:type="spellEnd"/>
      <w:r>
        <w:t>», филиал ПАО «</w:t>
      </w:r>
      <w:proofErr w:type="spellStart"/>
      <w:r>
        <w:t>ТрансКонтейнер</w:t>
      </w:r>
      <w:proofErr w:type="spellEnd"/>
      <w:r>
        <w:t>».</w:t>
      </w:r>
    </w:p>
    <w:p w:rsidR="00EE14F1" w:rsidRPr="00153592" w:rsidRDefault="00EE14F1" w:rsidP="00882D4E">
      <w:pPr>
        <w:numPr>
          <w:ilvl w:val="1"/>
          <w:numId w:val="31"/>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EE14F1" w:rsidRPr="00153592" w:rsidRDefault="00EE14F1" w:rsidP="00882D4E">
      <w:pPr>
        <w:numPr>
          <w:ilvl w:val="1"/>
          <w:numId w:val="31"/>
        </w:numPr>
        <w:tabs>
          <w:tab w:val="left" w:pos="0"/>
        </w:tabs>
        <w:ind w:left="0" w:firstLine="709"/>
        <w:jc w:val="both"/>
        <w:rPr>
          <w:spacing w:val="-4"/>
        </w:rPr>
      </w:pPr>
      <w:r>
        <w:rPr>
          <w:bCs/>
        </w:rPr>
        <w:t xml:space="preserve">Держатель Смарт-карт </w:t>
      </w:r>
      <w:r>
        <w:t>– физическое лицо (представитель Покупателя,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EE14F1" w:rsidRPr="00153592" w:rsidRDefault="00EE14F1" w:rsidP="00882D4E">
      <w:pPr>
        <w:numPr>
          <w:ilvl w:val="1"/>
          <w:numId w:val="31"/>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EE14F1" w:rsidRPr="00153592" w:rsidRDefault="00EE14F1" w:rsidP="00882D4E">
      <w:pPr>
        <w:numPr>
          <w:ilvl w:val="1"/>
          <w:numId w:val="31"/>
        </w:numPr>
        <w:tabs>
          <w:tab w:val="left" w:pos="0"/>
        </w:tabs>
        <w:ind w:left="0" w:firstLine="709"/>
        <w:jc w:val="both"/>
        <w:rPr>
          <w:bCs/>
        </w:rPr>
      </w:pPr>
      <w:r>
        <w:rPr>
          <w:bCs/>
        </w:rP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EE14F1" w:rsidRPr="00153592" w:rsidRDefault="00EE14F1" w:rsidP="00882D4E">
      <w:pPr>
        <w:numPr>
          <w:ilvl w:val="1"/>
          <w:numId w:val="31"/>
        </w:numPr>
        <w:tabs>
          <w:tab w:val="left" w:pos="0"/>
        </w:tabs>
        <w:ind w:left="0" w:firstLine="709"/>
        <w:jc w:val="both"/>
        <w:rPr>
          <w:spacing w:val="-4"/>
        </w:rPr>
      </w:pPr>
      <w:r>
        <w:rPr>
          <w:spacing w:val="-4"/>
        </w:rPr>
        <w:t>Операция по Смарт-карте – проведение Смарт-карт через оборудование, установленное на Торговых точках Поставщика.</w:t>
      </w:r>
    </w:p>
    <w:p w:rsidR="00EE14F1" w:rsidRPr="00153592" w:rsidRDefault="00EE14F1" w:rsidP="00882D4E">
      <w:pPr>
        <w:numPr>
          <w:ilvl w:val="1"/>
          <w:numId w:val="31"/>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rsidR="00EE14F1" w:rsidRPr="00153592" w:rsidRDefault="00EE14F1" w:rsidP="00882D4E">
      <w:pPr>
        <w:numPr>
          <w:ilvl w:val="1"/>
          <w:numId w:val="31"/>
        </w:numPr>
        <w:tabs>
          <w:tab w:val="left" w:pos="0"/>
        </w:tabs>
        <w:ind w:left="0" w:firstLine="709"/>
        <w:jc w:val="both"/>
        <w:rPr>
          <w:spacing w:val="-4"/>
        </w:rPr>
      </w:pPr>
      <w:r>
        <w:rPr>
          <w:spacing w:val="-4"/>
        </w:rPr>
        <w:t>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rsidR="00EE14F1" w:rsidRPr="00153592" w:rsidRDefault="00EE14F1" w:rsidP="00882D4E">
      <w:pPr>
        <w:numPr>
          <w:ilvl w:val="1"/>
          <w:numId w:val="31"/>
        </w:numPr>
        <w:tabs>
          <w:tab w:val="left" w:pos="0"/>
        </w:tabs>
        <w:ind w:left="0" w:firstLine="709"/>
        <w:jc w:val="both"/>
        <w:rPr>
          <w:spacing w:val="-4"/>
        </w:rPr>
      </w:pPr>
      <w:proofErr w:type="gramStart"/>
      <w:r>
        <w:rPr>
          <w:spacing w:val="-4"/>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w:t>
      </w:r>
      <w:proofErr w:type="gramEnd"/>
      <w:r>
        <w:rPr>
          <w:spacing w:val="-4"/>
        </w:rPr>
        <w:t>/Грузополучателем лимитов по объемам и видам Товара для каждой Смарт-карты, услуги по предоставлению персонального менеджера.</w:t>
      </w:r>
    </w:p>
    <w:p w:rsidR="00EE14F1" w:rsidRPr="00153592" w:rsidRDefault="00EE14F1" w:rsidP="00882D4E">
      <w:pPr>
        <w:numPr>
          <w:ilvl w:val="1"/>
          <w:numId w:val="31"/>
        </w:numPr>
        <w:tabs>
          <w:tab w:val="left" w:pos="0"/>
        </w:tabs>
        <w:ind w:left="0" w:firstLine="709"/>
        <w:jc w:val="both"/>
        <w:rPr>
          <w:spacing w:val="-4"/>
        </w:rPr>
      </w:pPr>
      <w:r>
        <w:rPr>
          <w:spacing w:val="-4"/>
        </w:rPr>
        <w:lastRenderedPageBreak/>
        <w:t>Терминальный чек – документ, выдаваемый оператором Торговой точки держателю Смарт-карт при заправке автотранспортного средства.</w:t>
      </w:r>
    </w:p>
    <w:p w:rsidR="00EE14F1" w:rsidRPr="00153592" w:rsidRDefault="00EE14F1" w:rsidP="00882D4E">
      <w:pPr>
        <w:numPr>
          <w:ilvl w:val="1"/>
          <w:numId w:val="31"/>
        </w:numPr>
        <w:tabs>
          <w:tab w:val="left" w:pos="0"/>
        </w:tabs>
        <w:ind w:left="0" w:firstLine="709"/>
        <w:jc w:val="both"/>
        <w:rPr>
          <w:spacing w:val="-4"/>
        </w:rPr>
      </w:pPr>
      <w:r>
        <w:rPr>
          <w:spacing w:val="-4"/>
        </w:rPr>
        <w:t>Товар (топливо) – нефтепродукты следующего вида: моторное топливо. Наименование и вид товара: бензин с октановым числом (по исследовательскому методу) не менее 92 (Аи-92); бензин с октановым числом (по исследовательскому методу) не менее 95 (Аи-95); дизельное топливо (ДТ).</w:t>
      </w:r>
    </w:p>
    <w:p w:rsidR="00EE14F1" w:rsidRPr="00153592" w:rsidRDefault="00EE14F1" w:rsidP="00882D4E">
      <w:pPr>
        <w:numPr>
          <w:ilvl w:val="1"/>
          <w:numId w:val="31"/>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rsidR="00EE14F1" w:rsidRPr="00153592" w:rsidRDefault="00EE14F1" w:rsidP="00882D4E">
      <w:pPr>
        <w:numPr>
          <w:ilvl w:val="1"/>
          <w:numId w:val="31"/>
        </w:numPr>
        <w:tabs>
          <w:tab w:val="left" w:pos="0"/>
        </w:tabs>
        <w:ind w:left="0" w:firstLine="709"/>
        <w:jc w:val="both"/>
        <w:rPr>
          <w:spacing w:val="-4"/>
        </w:rPr>
      </w:pPr>
      <w:proofErr w:type="gramStart"/>
      <w:r>
        <w:rPr>
          <w:spacing w:val="-4"/>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pacing w:val="-4"/>
        </w:rPr>
        <w:t>прикассовой</w:t>
      </w:r>
      <w:proofErr w:type="spellEnd"/>
      <w:r>
        <w:rPr>
          <w:spacing w:val="-4"/>
        </w:rPr>
        <w:t xml:space="preserve"> зоне).</w:t>
      </w:r>
      <w:proofErr w:type="gramEnd"/>
      <w:r>
        <w:rPr>
          <w:spacing w:val="-4"/>
        </w:rPr>
        <w:t xml:space="preserve"> Черный список – перечень Карт, прием которых запрещен на АЗС.</w:t>
      </w:r>
    </w:p>
    <w:p w:rsidR="00EE14F1" w:rsidRPr="00153592" w:rsidRDefault="00EE14F1" w:rsidP="00882D4E">
      <w:pPr>
        <w:numPr>
          <w:ilvl w:val="1"/>
          <w:numId w:val="31"/>
        </w:numPr>
        <w:tabs>
          <w:tab w:val="left" w:pos="0"/>
        </w:tabs>
        <w:ind w:left="0" w:firstLine="709"/>
        <w:jc w:val="both"/>
        <w:rPr>
          <w:spacing w:val="-4"/>
        </w:rPr>
      </w:pPr>
      <w:r>
        <w:rPr>
          <w:spacing w:val="-4"/>
        </w:rPr>
        <w:t>Электронная система учёта – программно-технический комплекс Поставщика, позволяющий учитывать оплату нефтепродуктов и информацию, связанную с получением нефтепродуктов по Смарт-картам на Торговых точках.</w:t>
      </w:r>
    </w:p>
    <w:p w:rsidR="00EE14F1" w:rsidRPr="00153592" w:rsidRDefault="00EE14F1" w:rsidP="008918DA">
      <w:pPr>
        <w:tabs>
          <w:tab w:val="left" w:pos="0"/>
        </w:tabs>
        <w:ind w:firstLine="709"/>
        <w:jc w:val="both"/>
        <w:rPr>
          <w:spacing w:val="-4"/>
        </w:rPr>
      </w:pPr>
    </w:p>
    <w:p w:rsidR="00EE14F1" w:rsidRPr="00153592" w:rsidRDefault="00EE14F1" w:rsidP="00882D4E">
      <w:pPr>
        <w:numPr>
          <w:ilvl w:val="0"/>
          <w:numId w:val="31"/>
        </w:numPr>
        <w:tabs>
          <w:tab w:val="left" w:pos="142"/>
          <w:tab w:val="left" w:pos="993"/>
        </w:tabs>
        <w:ind w:firstLine="709"/>
        <w:jc w:val="center"/>
        <w:rPr>
          <w:b/>
          <w:bCs/>
        </w:rPr>
      </w:pPr>
      <w:r>
        <w:rPr>
          <w:b/>
          <w:bCs/>
        </w:rPr>
        <w:t>Предмет Договора</w:t>
      </w:r>
    </w:p>
    <w:p w:rsidR="00EE14F1" w:rsidRPr="00153592" w:rsidRDefault="00EE14F1" w:rsidP="00882D4E">
      <w:pPr>
        <w:widowControl w:val="0"/>
        <w:numPr>
          <w:ilvl w:val="1"/>
          <w:numId w:val="32"/>
        </w:numPr>
        <w:shd w:val="clear" w:color="auto" w:fill="FFFFFF"/>
        <w:tabs>
          <w:tab w:val="left" w:pos="1418"/>
          <w:tab w:val="num" w:pos="2096"/>
        </w:tabs>
        <w:suppressAutoHyphens w:val="0"/>
        <w:autoSpaceDE w:val="0"/>
        <w:autoSpaceDN w:val="0"/>
        <w:adjustRightInd w:val="0"/>
        <w:ind w:left="142" w:firstLine="567"/>
        <w:jc w:val="both"/>
      </w:pPr>
      <w:r>
        <w:rPr>
          <w:bCs/>
        </w:rPr>
        <w:t xml:space="preserve">Поставщик обязуется передать в собственность Покупателя Товар с использованием </w:t>
      </w:r>
      <w:r>
        <w:t>Смарт-карт для нужд филиалов ПАО «</w:t>
      </w:r>
      <w:proofErr w:type="spellStart"/>
      <w:r>
        <w:t>ТрансКонтейнер</w:t>
      </w:r>
      <w:proofErr w:type="spellEnd"/>
      <w:r>
        <w:t>», а Покупатель обязуется оплатить и принять данный Товар на условиях настоящего Договора.</w:t>
      </w:r>
    </w:p>
    <w:p w:rsidR="00EE14F1" w:rsidRPr="00153592" w:rsidRDefault="00EE14F1" w:rsidP="00882D4E">
      <w:pPr>
        <w:widowControl w:val="0"/>
        <w:numPr>
          <w:ilvl w:val="1"/>
          <w:numId w:val="32"/>
        </w:numPr>
        <w:shd w:val="clear" w:color="auto" w:fill="FFFFFF"/>
        <w:tabs>
          <w:tab w:val="left" w:pos="1418"/>
          <w:tab w:val="num" w:pos="2096"/>
        </w:tabs>
        <w:suppressAutoHyphens w:val="0"/>
        <w:autoSpaceDE w:val="0"/>
        <w:autoSpaceDN w:val="0"/>
        <w:adjustRightInd w:val="0"/>
        <w:ind w:left="142" w:firstLine="567"/>
        <w:jc w:val="both"/>
      </w:pPr>
      <w:r>
        <w:t>Наименование, адреса, банковские реквизиты филиалов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rsidR="00EE14F1" w:rsidRPr="00153592" w:rsidRDefault="00EE14F1" w:rsidP="00882D4E">
      <w:pPr>
        <w:widowControl w:val="0"/>
        <w:numPr>
          <w:ilvl w:val="1"/>
          <w:numId w:val="32"/>
        </w:numPr>
        <w:shd w:val="clear" w:color="auto" w:fill="FFFFFF"/>
        <w:tabs>
          <w:tab w:val="left" w:pos="1418"/>
          <w:tab w:val="num" w:pos="2096"/>
        </w:tabs>
        <w:suppressAutoHyphens w:val="0"/>
        <w:autoSpaceDE w:val="0"/>
        <w:autoSpaceDN w:val="0"/>
        <w:adjustRightInd w:val="0"/>
        <w:ind w:left="142" w:firstLine="567"/>
        <w:jc w:val="both"/>
      </w:pPr>
      <w:r>
        <w:t>Исполнение обязательств Покупателя по настоящему Договору осуществляют Грузополучатели.</w:t>
      </w:r>
    </w:p>
    <w:p w:rsidR="00EE14F1" w:rsidRPr="00153592" w:rsidRDefault="00EE14F1" w:rsidP="00882D4E">
      <w:pPr>
        <w:widowControl w:val="0"/>
        <w:numPr>
          <w:ilvl w:val="1"/>
          <w:numId w:val="32"/>
        </w:numPr>
        <w:shd w:val="clear" w:color="auto" w:fill="FFFFFF"/>
        <w:tabs>
          <w:tab w:val="left" w:pos="1418"/>
          <w:tab w:val="num" w:pos="2096"/>
        </w:tabs>
        <w:suppressAutoHyphens w:val="0"/>
        <w:autoSpaceDE w:val="0"/>
        <w:autoSpaceDN w:val="0"/>
        <w:adjustRightInd w:val="0"/>
        <w:ind w:left="142" w:firstLine="567"/>
        <w:jc w:val="both"/>
      </w:pPr>
      <w:r>
        <w:t xml:space="preserve">Срок поставки: </w:t>
      </w:r>
      <w:proofErr w:type="gramStart"/>
      <w:r>
        <w:t>с даты подписания</w:t>
      </w:r>
      <w:proofErr w:type="gramEnd"/>
      <w:r>
        <w:t xml:space="preserve"> договора по 31 декабря 2020 г. включительно. Поставщик должен обеспечить заправку топливом автотранспорта Покупателя/Грузополучателя в круглосуточном режиме (24 часа в сутки) не менее чем на 90% АЗС.</w:t>
      </w:r>
    </w:p>
    <w:p w:rsidR="00EE14F1" w:rsidRPr="00153592" w:rsidRDefault="00EE14F1" w:rsidP="008918DA">
      <w:pPr>
        <w:widowControl w:val="0"/>
        <w:shd w:val="clear" w:color="auto" w:fill="FFFFFF"/>
        <w:tabs>
          <w:tab w:val="left" w:pos="1418"/>
        </w:tabs>
        <w:suppressAutoHyphens w:val="0"/>
        <w:autoSpaceDE w:val="0"/>
        <w:autoSpaceDN w:val="0"/>
        <w:adjustRightInd w:val="0"/>
        <w:ind w:left="709"/>
        <w:jc w:val="both"/>
      </w:pPr>
    </w:p>
    <w:p w:rsidR="00EE14F1" w:rsidRPr="00153592" w:rsidRDefault="00EE14F1" w:rsidP="00882D4E">
      <w:pPr>
        <w:numPr>
          <w:ilvl w:val="0"/>
          <w:numId w:val="32"/>
        </w:numPr>
        <w:tabs>
          <w:tab w:val="left" w:pos="142"/>
        </w:tabs>
        <w:ind w:firstLine="709"/>
        <w:jc w:val="center"/>
        <w:rPr>
          <w:b/>
          <w:bCs/>
        </w:rPr>
      </w:pPr>
      <w:r>
        <w:rPr>
          <w:b/>
          <w:bCs/>
        </w:rPr>
        <w:t>Порядок передачи Товара</w:t>
      </w:r>
    </w:p>
    <w:p w:rsidR="00EE14F1" w:rsidRPr="00153592" w:rsidRDefault="00EE14F1" w:rsidP="00882D4E">
      <w:pPr>
        <w:numPr>
          <w:ilvl w:val="1"/>
          <w:numId w:val="32"/>
        </w:numPr>
        <w:tabs>
          <w:tab w:val="left" w:pos="142"/>
        </w:tabs>
        <w:ind w:left="0" w:firstLine="709"/>
        <w:jc w:val="both"/>
        <w:rPr>
          <w:bCs/>
        </w:rPr>
      </w:pPr>
      <w:r>
        <w:rPr>
          <w:bCs/>
        </w:rPr>
        <w:t>Поставщик на основании направленных Покупателем Заявок на изготовление и выдачу Смарт-карт (далее – Заявка), составленных по форме, согласованной Сторонами в Приложении № 2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xml:space="preserve">, обеспечивает оказание Сервисных услуг по действительным Смарт-картам и отпуск по ним Покупателю Товара. </w:t>
      </w:r>
      <w:r>
        <w:t xml:space="preserve">Покупатель вправе </w:t>
      </w:r>
      <w:proofErr w:type="gramStart"/>
      <w:r>
        <w:t>установить специальные условия</w:t>
      </w:r>
      <w:proofErr w:type="gramEnd"/>
      <w:r>
        <w:t xml:space="preserve"> использования каждой Смарт-карты.</w:t>
      </w:r>
    </w:p>
    <w:p w:rsidR="00EE14F1" w:rsidRPr="00153592" w:rsidRDefault="00EE14F1" w:rsidP="00882D4E">
      <w:pPr>
        <w:numPr>
          <w:ilvl w:val="2"/>
          <w:numId w:val="32"/>
        </w:numPr>
        <w:tabs>
          <w:tab w:val="num" w:pos="0"/>
          <w:tab w:val="left" w:pos="142"/>
        </w:tabs>
        <w:ind w:left="0" w:firstLine="709"/>
        <w:jc w:val="both"/>
        <w:rPr>
          <w:bCs/>
        </w:rPr>
      </w:pPr>
      <w:r>
        <w:rPr>
          <w:bCs/>
        </w:rPr>
        <w:t>Срок выдачи необходимого Покупателю количества Смарт-карт</w:t>
      </w:r>
      <w:proofErr w:type="gramStart"/>
      <w:r>
        <w:rPr>
          <w:bCs/>
        </w:rPr>
        <w:t xml:space="preserve"> - __ (____) </w:t>
      </w:r>
      <w:proofErr w:type="gramEnd"/>
      <w:r>
        <w:rPr>
          <w:bCs/>
        </w:rPr>
        <w:t xml:space="preserve">рабочих дней с даты получения Заявки Покупателя. Доставка Смарт-карт Покупателю осуществляется Поставщиком по адресу: </w:t>
      </w:r>
    </w:p>
    <w:p w:rsidR="00EE14F1" w:rsidRPr="00153592" w:rsidRDefault="00EE14F1" w:rsidP="008918DA">
      <w:pPr>
        <w:tabs>
          <w:tab w:val="left" w:pos="142"/>
          <w:tab w:val="left" w:pos="567"/>
          <w:tab w:val="left" w:pos="1134"/>
        </w:tabs>
        <w:ind w:left="709"/>
        <w:jc w:val="both"/>
        <w:rPr>
          <w:bCs/>
        </w:rPr>
      </w:pPr>
      <w:r>
        <w:rPr>
          <w:bCs/>
        </w:rPr>
        <w:t>___ штук по адресу _______________;</w:t>
      </w:r>
    </w:p>
    <w:p w:rsidR="00EE14F1" w:rsidRPr="00153592" w:rsidRDefault="00EE14F1" w:rsidP="008918DA">
      <w:pPr>
        <w:tabs>
          <w:tab w:val="left" w:pos="142"/>
        </w:tabs>
        <w:ind w:left="709"/>
        <w:jc w:val="both"/>
        <w:rPr>
          <w:bCs/>
        </w:rPr>
      </w:pPr>
      <w:r>
        <w:rPr>
          <w:bCs/>
        </w:rPr>
        <w:t xml:space="preserve">___ штук по адресу _______________. </w:t>
      </w:r>
    </w:p>
    <w:p w:rsidR="00EE14F1" w:rsidRPr="00153592" w:rsidRDefault="00EE14F1" w:rsidP="008918DA">
      <w:pPr>
        <w:tabs>
          <w:tab w:val="left" w:pos="142"/>
        </w:tabs>
        <w:ind w:left="709"/>
        <w:jc w:val="both"/>
        <w:rPr>
          <w:bCs/>
        </w:rPr>
      </w:pPr>
      <w:r>
        <w:rPr>
          <w:bCs/>
        </w:rPr>
        <w:t>Стоимость доставки Смарт-ка</w:t>
      </w:r>
      <w:proofErr w:type="gramStart"/>
      <w:r>
        <w:rPr>
          <w:bCs/>
        </w:rPr>
        <w:t>рт вкл</w:t>
      </w:r>
      <w:proofErr w:type="gramEnd"/>
      <w:r>
        <w:rPr>
          <w:bCs/>
        </w:rPr>
        <w:t>ючена в стоимость Товара</w:t>
      </w:r>
      <w:r>
        <w:rPr>
          <w:bCs/>
          <w:vertAlign w:val="superscript"/>
        </w:rPr>
        <w:t>.</w:t>
      </w:r>
    </w:p>
    <w:p w:rsidR="00EE14F1" w:rsidRPr="00153592" w:rsidRDefault="00EE14F1" w:rsidP="00882D4E">
      <w:pPr>
        <w:numPr>
          <w:ilvl w:val="2"/>
          <w:numId w:val="32"/>
        </w:numPr>
        <w:tabs>
          <w:tab w:val="num" w:pos="0"/>
          <w:tab w:val="left" w:pos="142"/>
        </w:tabs>
        <w:ind w:left="0" w:firstLine="709"/>
        <w:jc w:val="both"/>
        <w:rPr>
          <w:bCs/>
        </w:rPr>
      </w:pPr>
      <w:r>
        <w:rPr>
          <w:bCs/>
        </w:rPr>
        <w:t xml:space="preserve">Срок замены необходимого Покупателю количества Смарт-карт </w:t>
      </w:r>
      <w:r>
        <w:t>вследствие ее механического повреждения либо утраты</w:t>
      </w:r>
      <w:proofErr w:type="gramStart"/>
      <w:r>
        <w:t xml:space="preserve"> </w:t>
      </w:r>
      <w:r>
        <w:rPr>
          <w:bCs/>
        </w:rPr>
        <w:t xml:space="preserve">- __ (____) </w:t>
      </w:r>
      <w:proofErr w:type="gramEnd"/>
      <w:r>
        <w:rPr>
          <w:bCs/>
        </w:rPr>
        <w:t xml:space="preserve">рабочих дней с даты получения Заявки Покупателя </w:t>
      </w:r>
      <w:r>
        <w:rPr>
          <w:b/>
          <w:bCs/>
          <w:i/>
        </w:rPr>
        <w:t>либо,</w:t>
      </w:r>
      <w:r>
        <w:rPr>
          <w:bCs/>
        </w:rPr>
        <w:t xml:space="preserve"> в случае их замены Поставщиком на платной основе, с даты оплаты Смарт-карт Покупателем. </w:t>
      </w:r>
      <w:r>
        <w:rPr>
          <w:lang w:eastAsia="ru-RU"/>
        </w:rPr>
        <w:t>Стоимость доставки Смарт-карт Грузополучателю включена в стоимость Смарт-карт.</w:t>
      </w:r>
    </w:p>
    <w:p w:rsidR="00EE14F1" w:rsidRPr="00153592" w:rsidRDefault="00EE14F1" w:rsidP="00882D4E">
      <w:pPr>
        <w:numPr>
          <w:ilvl w:val="2"/>
          <w:numId w:val="32"/>
        </w:numPr>
        <w:tabs>
          <w:tab w:val="num" w:pos="0"/>
          <w:tab w:val="left" w:pos="142"/>
        </w:tabs>
        <w:ind w:left="0" w:firstLine="709"/>
        <w:jc w:val="both"/>
        <w:rPr>
          <w:bCs/>
        </w:rPr>
      </w:pPr>
      <w:r>
        <w:rPr>
          <w:bCs/>
        </w:rPr>
        <w:lastRenderedPageBreak/>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3 к настоящему Договору в соответствии с подпунктом 3.1 настоящего Договора. При расторжении настоящего Договора Покупатель обязуется вернуть Поставщику полученные Смарт-карты в срок не позднее 7 (семи) рабочих дней </w:t>
      </w:r>
      <w:proofErr w:type="gramStart"/>
      <w:r>
        <w:rPr>
          <w:bCs/>
        </w:rPr>
        <w:t>с даты подписания</w:t>
      </w:r>
      <w:proofErr w:type="gramEnd"/>
      <w:r>
        <w:rPr>
          <w:bCs/>
        </w:rPr>
        <w:t xml:space="preserve"> Сторонами Акта сверки взаимных расчетов.</w:t>
      </w:r>
    </w:p>
    <w:p w:rsidR="00EE14F1" w:rsidRPr="00153592" w:rsidRDefault="00EE14F1" w:rsidP="00882D4E">
      <w:pPr>
        <w:numPr>
          <w:ilvl w:val="2"/>
          <w:numId w:val="32"/>
        </w:numPr>
        <w:tabs>
          <w:tab w:val="num" w:pos="0"/>
          <w:tab w:val="left" w:pos="142"/>
        </w:tabs>
        <w:ind w:left="0" w:firstLine="709"/>
        <w:jc w:val="both"/>
        <w:rPr>
          <w:bCs/>
        </w:rPr>
      </w:pPr>
      <w:r>
        <w:rPr>
          <w:bCs/>
        </w:rPr>
        <w:t>Факт передачи Смарт-карт оформляется Актом приема-передачи Смарт-карт, составленным по форме, согласованной Сторонами в Приложении № 4 к настоящему Договору.</w:t>
      </w:r>
    </w:p>
    <w:p w:rsidR="00EE14F1" w:rsidRPr="00153592" w:rsidRDefault="00EE14F1" w:rsidP="00882D4E">
      <w:pPr>
        <w:numPr>
          <w:ilvl w:val="2"/>
          <w:numId w:val="32"/>
        </w:numPr>
        <w:tabs>
          <w:tab w:val="num" w:pos="0"/>
          <w:tab w:val="left" w:pos="142"/>
        </w:tabs>
        <w:ind w:left="0" w:firstLine="709"/>
        <w:jc w:val="both"/>
        <w:rPr>
          <w:bCs/>
        </w:rPr>
      </w:pPr>
      <w:r>
        <w:rPr>
          <w:bCs/>
        </w:rPr>
        <w:t xml:space="preserve"> Право пользования Смарт-картами переходит от Поставщика к Покупателю в момент подписания Сторонами Акта приема-передачи Смарт-карт.</w:t>
      </w:r>
    </w:p>
    <w:p w:rsidR="00EE14F1" w:rsidRPr="00153592" w:rsidRDefault="00EE14F1" w:rsidP="00882D4E">
      <w:pPr>
        <w:numPr>
          <w:ilvl w:val="2"/>
          <w:numId w:val="32"/>
        </w:numPr>
        <w:tabs>
          <w:tab w:val="num" w:pos="0"/>
          <w:tab w:val="left" w:pos="142"/>
        </w:tabs>
        <w:ind w:left="0" w:firstLine="709"/>
        <w:jc w:val="both"/>
        <w:rPr>
          <w:bCs/>
        </w:rPr>
      </w:pPr>
      <w:r>
        <w:rPr>
          <w:bCs/>
        </w:rPr>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получает у Поставщика необходимое ему количество Смарт-карт на основании соответствующей Заявки.</w:t>
      </w:r>
    </w:p>
    <w:p w:rsidR="00EE14F1" w:rsidRPr="00153592" w:rsidRDefault="00EE14F1" w:rsidP="00882D4E">
      <w:pPr>
        <w:numPr>
          <w:ilvl w:val="2"/>
          <w:numId w:val="32"/>
        </w:numPr>
        <w:tabs>
          <w:tab w:val="num" w:pos="0"/>
          <w:tab w:val="left" w:pos="142"/>
        </w:tabs>
        <w:ind w:left="0" w:firstLine="709"/>
        <w:jc w:val="both"/>
        <w:rPr>
          <w:bCs/>
        </w:rPr>
      </w:pPr>
      <w:r>
        <w:rPr>
          <w:bCs/>
        </w:rPr>
        <w:t>Правила пользования Смарт-картой указаны в Инструкции по использованию Смарт-карт (Приложение № 5 к настоящему Договору).</w:t>
      </w:r>
    </w:p>
    <w:p w:rsidR="00EE14F1" w:rsidRPr="00153592" w:rsidRDefault="00EE14F1" w:rsidP="00882D4E">
      <w:pPr>
        <w:numPr>
          <w:ilvl w:val="1"/>
          <w:numId w:val="32"/>
        </w:numPr>
        <w:tabs>
          <w:tab w:val="left" w:pos="993"/>
        </w:tabs>
        <w:suppressAutoHyphens w:val="0"/>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EE14F1" w:rsidRPr="00153592" w:rsidRDefault="00EE14F1" w:rsidP="008918DA">
      <w:pPr>
        <w:tabs>
          <w:tab w:val="left" w:pos="993"/>
        </w:tabs>
        <w:suppressAutoHyphens w:val="0"/>
        <w:ind w:firstLine="709"/>
        <w:jc w:val="both"/>
        <w:rPr>
          <w:lang w:eastAsia="ru-RU"/>
        </w:rPr>
      </w:pPr>
      <w:r>
        <w:rPr>
          <w:lang w:eastAsia="ru-RU"/>
        </w:rPr>
        <w:t xml:space="preserve">3.2.1. Факт передачи Товара Покупателю подтверждается терминальным чеком, </w:t>
      </w:r>
      <w:r>
        <w:t>распечатываемым на оборудовании, установленном в Торговой точке.</w:t>
      </w:r>
    </w:p>
    <w:p w:rsidR="0057745C" w:rsidRDefault="00EE14F1" w:rsidP="008918DA">
      <w:pPr>
        <w:tabs>
          <w:tab w:val="left" w:pos="993"/>
        </w:tabs>
        <w:suppressAutoHyphens w:val="0"/>
        <w:ind w:firstLine="709"/>
        <w:jc w:val="both"/>
        <w:rPr>
          <w:lang w:eastAsia="ru-RU"/>
        </w:rPr>
      </w:pPr>
      <w:r>
        <w:rPr>
          <w:lang w:eastAsia="ru-RU"/>
        </w:rPr>
        <w:t>3.2.2. В случае если денежные средства, перечисленные Покупателем на расчетный счет Поставщика для приобретения Товара, оплаты Сервисных услуг, израсходованы Покупателем в полном объеме, получение Товара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r w:rsidR="008918DA">
        <w:rPr>
          <w:rStyle w:val="af6"/>
          <w:lang w:eastAsia="ru-RU"/>
        </w:rPr>
        <w:footnoteReference w:id="14"/>
      </w:r>
      <w:r w:rsidR="0057745C">
        <w:rPr>
          <w:lang w:eastAsia="ru-RU"/>
        </w:rPr>
        <w:t xml:space="preserve"> </w:t>
      </w:r>
    </w:p>
    <w:p w:rsidR="00EE14F1" w:rsidRPr="00153592" w:rsidRDefault="00EE14F1" w:rsidP="008918DA">
      <w:pPr>
        <w:tabs>
          <w:tab w:val="left" w:pos="993"/>
        </w:tabs>
        <w:suppressAutoHyphens w:val="0"/>
        <w:ind w:firstLine="709"/>
        <w:jc w:val="both"/>
        <w:rPr>
          <w:szCs w:val="20"/>
          <w:lang w:eastAsia="ru-RU"/>
        </w:rPr>
      </w:pPr>
      <w:r>
        <w:rPr>
          <w:bCs/>
          <w:szCs w:val="20"/>
          <w:lang w:eastAsia="ru-RU"/>
        </w:rPr>
        <w:t xml:space="preserve">3.3. </w:t>
      </w:r>
      <w:r>
        <w:rPr>
          <w:szCs w:val="20"/>
          <w:lang w:eastAsia="ru-RU"/>
        </w:rPr>
        <w:t xml:space="preserve">Приемка Товара Покупателем по количеству осуществляется исходя из данных Процессингового центра о цене Товара, с учетом положений пункта 4.1 настоящего Договора, и количестве ранее переданного Покупателю Товара. </w:t>
      </w:r>
    </w:p>
    <w:p w:rsidR="00EE14F1" w:rsidRPr="00153592" w:rsidRDefault="00EE14F1" w:rsidP="008918DA">
      <w:pPr>
        <w:suppressAutoHyphens w:val="0"/>
        <w:ind w:firstLine="709"/>
        <w:jc w:val="both"/>
        <w:rPr>
          <w:lang w:eastAsia="ru-RU"/>
        </w:rPr>
      </w:pPr>
      <w:r>
        <w:rPr>
          <w:szCs w:val="20"/>
          <w:lang w:eastAsia="ru-RU"/>
        </w:rPr>
        <w:t xml:space="preserve">3.4. Право собственности, а также риск случайной гибели или случайного повреждения Товара переходит от Поставщика к Покупателю в момент получения </w:t>
      </w:r>
      <w:r>
        <w:rPr>
          <w:bCs/>
        </w:rPr>
        <w:t>Держателем Смарт-карт</w:t>
      </w:r>
      <w:r>
        <w:rPr>
          <w:szCs w:val="20"/>
          <w:lang w:eastAsia="ru-RU"/>
        </w:rPr>
        <w:t xml:space="preserve"> Товара на АЗС на основании предъявленной Смарт-карты. Моментом получения Товара является дата и время, указанные в терминальном чеке, выданным </w:t>
      </w:r>
      <w:r>
        <w:rPr>
          <w:bCs/>
        </w:rPr>
        <w:t>Держателю Смарт-карт</w:t>
      </w:r>
      <w:r>
        <w:rPr>
          <w:szCs w:val="20"/>
          <w:lang w:eastAsia="ru-RU"/>
        </w:rPr>
        <w:t xml:space="preserve"> оператором-</w:t>
      </w:r>
      <w:r>
        <w:rPr>
          <w:lang w:eastAsia="ru-RU"/>
        </w:rPr>
        <w:t>кассиром АЗС.</w:t>
      </w:r>
    </w:p>
    <w:p w:rsidR="00EE14F1" w:rsidRDefault="00EE14F1" w:rsidP="008918DA">
      <w:pPr>
        <w:suppressAutoHyphens w:val="0"/>
        <w:ind w:firstLine="709"/>
        <w:jc w:val="both"/>
        <w:rPr>
          <w:szCs w:val="20"/>
          <w:lang w:eastAsia="ru-RU"/>
        </w:rPr>
      </w:pPr>
      <w:r>
        <w:rPr>
          <w:lang w:eastAsia="ru-RU"/>
        </w:rPr>
        <w:t xml:space="preserve">3.5. В целях обеспечения учета поставленного Товара Покупателю (указания его количества в терминальных чеках), Поставщик производит учет, обработку и передачу Покупателю информации, связанной с реализацией Товара </w:t>
      </w:r>
      <w:r>
        <w:rPr>
          <w:bCs/>
        </w:rPr>
        <w:t>Держателю Смарт-карт</w:t>
      </w:r>
      <w:r>
        <w:rPr>
          <w:lang w:eastAsia="ru-RU"/>
        </w:rPr>
        <w:t xml:space="preserve"> по Смарт-картам в форме детализированной расшифровки операций по Смарт-картам.</w:t>
      </w:r>
      <w:r>
        <w:rPr>
          <w:szCs w:val="20"/>
          <w:lang w:eastAsia="ru-RU"/>
        </w:rPr>
        <w:t xml:space="preserve"> Форма детализированной расшифровки операций по Смарт-картам приведена в Приложении № 6 к настоящему Договору.</w:t>
      </w:r>
    </w:p>
    <w:p w:rsidR="00CB7351" w:rsidRPr="00153592" w:rsidRDefault="00CB7351" w:rsidP="008918DA">
      <w:pPr>
        <w:suppressAutoHyphens w:val="0"/>
        <w:ind w:firstLine="709"/>
        <w:jc w:val="both"/>
        <w:rPr>
          <w:szCs w:val="20"/>
          <w:lang w:eastAsia="ru-RU"/>
        </w:rPr>
      </w:pPr>
    </w:p>
    <w:p w:rsidR="00EE14F1" w:rsidRPr="00153592" w:rsidRDefault="00EE14F1" w:rsidP="008918DA">
      <w:pPr>
        <w:tabs>
          <w:tab w:val="left" w:pos="142"/>
          <w:tab w:val="left" w:pos="993"/>
        </w:tabs>
        <w:ind w:left="1069"/>
        <w:jc w:val="center"/>
        <w:rPr>
          <w:b/>
          <w:bCs/>
        </w:rPr>
      </w:pPr>
      <w:r>
        <w:rPr>
          <w:b/>
          <w:bCs/>
        </w:rPr>
        <w:t>4. Цена Договора и порядок расчетов</w:t>
      </w:r>
    </w:p>
    <w:p w:rsidR="00EE14F1" w:rsidRPr="00153592" w:rsidRDefault="00EE14F1" w:rsidP="00882D4E">
      <w:pPr>
        <w:widowControl w:val="0"/>
        <w:numPr>
          <w:ilvl w:val="1"/>
          <w:numId w:val="33"/>
        </w:numPr>
        <w:tabs>
          <w:tab w:val="left" w:pos="142"/>
          <w:tab w:val="left" w:pos="993"/>
        </w:tabs>
        <w:suppressAutoHyphens w:val="0"/>
        <w:ind w:left="0" w:firstLine="709"/>
        <w:jc w:val="both"/>
        <w:rPr>
          <w:i/>
          <w:lang w:eastAsia="ru-RU"/>
        </w:rPr>
      </w:pPr>
      <w:proofErr w:type="gramStart"/>
      <w:r>
        <w:rPr>
          <w:lang w:eastAsia="ru-RU"/>
        </w:rPr>
        <w:t>Цена за единицу Товара рассчитывается в соответствии с Протоколом согласования договорной цены (Приложение № 1 к Договору),</w:t>
      </w:r>
      <w:r>
        <w:rPr>
          <w:szCs w:val="20"/>
          <w:lang w:eastAsia="ru-RU"/>
        </w:rPr>
        <w:t xml:space="preserve"> исходя из цен, действующих на Торговых точках (АЗС) на дату получения Покупателем Товара («цена стелы») </w:t>
      </w:r>
      <w:r>
        <w:lastRenderedPageBreak/>
        <w:t xml:space="preserve">уменьшенных/увеличенных на установленный/установленную Поставщиком дисконт/наценку (при их наличии) </w:t>
      </w:r>
      <w:r>
        <w:rPr>
          <w:rStyle w:val="af6"/>
          <w:i/>
          <w:szCs w:val="20"/>
          <w:lang w:eastAsia="ru-RU"/>
        </w:rPr>
        <w:footnoteReference w:id="15"/>
      </w:r>
      <w:r>
        <w:rPr>
          <w:i/>
          <w:szCs w:val="20"/>
          <w:lang w:eastAsia="ru-RU"/>
        </w:rPr>
        <w:t>.</w:t>
      </w:r>
      <w:r>
        <w:rPr>
          <w:rStyle w:val="af6"/>
          <w:i/>
          <w:szCs w:val="20"/>
          <w:lang w:eastAsia="ru-RU"/>
        </w:rPr>
        <w:t xml:space="preserve"> </w:t>
      </w:r>
      <w:proofErr w:type="gramEnd"/>
    </w:p>
    <w:p w:rsidR="00EE14F1" w:rsidRPr="00153592" w:rsidRDefault="00EE14F1" w:rsidP="008918DA">
      <w:pPr>
        <w:pStyle w:val="aff6"/>
        <w:tabs>
          <w:tab w:val="left" w:pos="142"/>
          <w:tab w:val="left" w:pos="993"/>
        </w:tabs>
        <w:suppressAutoHyphens w:val="0"/>
        <w:ind w:left="0" w:firstLine="709"/>
        <w:jc w:val="both"/>
        <w:rPr>
          <w:lang w:eastAsia="ru-RU"/>
        </w:rPr>
      </w:pPr>
      <w:r>
        <w:rPr>
          <w:lang w:eastAsia="ru-RU"/>
        </w:rPr>
        <w:t xml:space="preserve">4.3. Стоимость замены Смарт-карт </w:t>
      </w:r>
      <w:r>
        <w:t xml:space="preserve">вследствие ее механического повреждения либо утраты </w:t>
      </w:r>
      <w:r>
        <w:rPr>
          <w:lang w:eastAsia="ru-RU"/>
        </w:rPr>
        <w:t>составляет</w:t>
      </w:r>
      <w:proofErr w:type="gramStart"/>
      <w:r>
        <w:rPr>
          <w:lang w:eastAsia="ru-RU"/>
        </w:rPr>
        <w:t xml:space="preserve"> ____  (____) </w:t>
      </w:r>
      <w:proofErr w:type="gramEnd"/>
      <w:r>
        <w:rPr>
          <w:lang w:eastAsia="ru-RU"/>
        </w:rPr>
        <w:t xml:space="preserve">рублей __ копеек, с учетом  НДС ___% за 1 (одну) штуку. </w:t>
      </w:r>
    </w:p>
    <w:p w:rsidR="00EE14F1" w:rsidRPr="00153592" w:rsidRDefault="00EE14F1" w:rsidP="008918DA">
      <w:pPr>
        <w:pStyle w:val="19"/>
        <w:ind w:firstLine="709"/>
        <w:rPr>
          <w:sz w:val="24"/>
          <w:szCs w:val="24"/>
        </w:rPr>
      </w:pPr>
      <w:r>
        <w:rPr>
          <w:sz w:val="24"/>
          <w:szCs w:val="24"/>
        </w:rPr>
        <w:t xml:space="preserve">4.4. Грузополучатель </w:t>
      </w:r>
      <w:proofErr w:type="gramStart"/>
      <w:r>
        <w:rPr>
          <w:sz w:val="24"/>
          <w:szCs w:val="24"/>
        </w:rPr>
        <w:t>производит оплату за фактически поставленный Товар производится</w:t>
      </w:r>
      <w:proofErr w:type="gramEnd"/>
      <w:r>
        <w:rPr>
          <w:sz w:val="24"/>
          <w:szCs w:val="24"/>
        </w:rPr>
        <w:t xml:space="preserve">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EE14F1" w:rsidRPr="00153592" w:rsidRDefault="00EE14F1" w:rsidP="008918DA">
      <w:pPr>
        <w:pStyle w:val="19"/>
        <w:ind w:firstLine="709"/>
        <w:rPr>
          <w:b/>
          <w:i/>
          <w:sz w:val="24"/>
          <w:szCs w:val="24"/>
        </w:rPr>
      </w:pPr>
      <w:r>
        <w:rPr>
          <w:b/>
          <w:i/>
          <w:sz w:val="24"/>
          <w:szCs w:val="24"/>
        </w:rPr>
        <w:t xml:space="preserve">либо </w:t>
      </w:r>
    </w:p>
    <w:p w:rsidR="00EE14F1" w:rsidRPr="00153592" w:rsidRDefault="00EE14F1" w:rsidP="008918DA">
      <w:pPr>
        <w:pStyle w:val="19"/>
        <w:ind w:firstLine="709"/>
        <w:rPr>
          <w:sz w:val="24"/>
          <w:szCs w:val="24"/>
        </w:rPr>
      </w:pPr>
      <w:r>
        <w:rPr>
          <w:sz w:val="24"/>
          <w:szCs w:val="24"/>
        </w:rPr>
        <w:t xml:space="preserve">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EE14F1" w:rsidRPr="00153592" w:rsidRDefault="00EE14F1" w:rsidP="008918DA">
      <w:pPr>
        <w:pStyle w:val="19"/>
        <w:ind w:firstLine="709"/>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EE14F1" w:rsidRPr="00153592" w:rsidRDefault="00EE14F1" w:rsidP="008918DA">
      <w:pPr>
        <w:pStyle w:val="aff6"/>
        <w:tabs>
          <w:tab w:val="left" w:pos="142"/>
          <w:tab w:val="left" w:pos="993"/>
        </w:tabs>
        <w:suppressAutoHyphens w:val="0"/>
        <w:ind w:left="0" w:firstLine="709"/>
        <w:jc w:val="both"/>
      </w:pPr>
      <w:r>
        <w:rPr>
          <w:i/>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t>.</w:t>
      </w:r>
      <w:r>
        <w:rPr>
          <w:rStyle w:val="af6"/>
        </w:rPr>
        <w:footnoteReference w:id="16"/>
      </w:r>
    </w:p>
    <w:p w:rsidR="00EE14F1" w:rsidRPr="00153592" w:rsidRDefault="00EE14F1" w:rsidP="008918DA">
      <w:pPr>
        <w:pStyle w:val="aff6"/>
        <w:tabs>
          <w:tab w:val="left" w:pos="142"/>
          <w:tab w:val="left" w:pos="993"/>
        </w:tabs>
        <w:suppressAutoHyphens w:val="0"/>
        <w:ind w:left="0" w:firstLine="709"/>
        <w:jc w:val="both"/>
        <w:rPr>
          <w:lang w:eastAsia="ru-RU"/>
        </w:rPr>
      </w:pPr>
      <w:r>
        <w:rPr>
          <w:lang w:eastAsia="ru-RU"/>
        </w:rPr>
        <w:t>Оплата замены Смарт-ка</w:t>
      </w:r>
      <w:proofErr w:type="gramStart"/>
      <w:r>
        <w:rPr>
          <w:lang w:eastAsia="ru-RU"/>
        </w:rPr>
        <w:t>рт</w:t>
      </w:r>
      <w:r>
        <w:rPr>
          <w:rStyle w:val="af6"/>
          <w:lang w:eastAsia="ru-RU"/>
        </w:rPr>
        <w:footnoteReference w:id="17"/>
      </w:r>
      <w:r>
        <w:rPr>
          <w:lang w:eastAsia="ru-RU"/>
        </w:rPr>
        <w:t xml:space="preserve">  </w:t>
      </w:r>
      <w:r>
        <w:t>всл</w:t>
      </w:r>
      <w:proofErr w:type="gramEnd"/>
      <w:r>
        <w:t xml:space="preserve">едствие ее механического повреждения либо утраты </w:t>
      </w:r>
      <w:r>
        <w:rPr>
          <w:lang w:eastAsia="ru-RU"/>
        </w:rPr>
        <w:t>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p w:rsidR="00EE14F1" w:rsidRPr="00153592" w:rsidRDefault="00EE14F1" w:rsidP="008918DA">
      <w:pPr>
        <w:pStyle w:val="aff6"/>
        <w:tabs>
          <w:tab w:val="left" w:pos="142"/>
          <w:tab w:val="left" w:pos="993"/>
        </w:tabs>
        <w:suppressAutoHyphens w:val="0"/>
        <w:ind w:left="0" w:firstLine="709"/>
        <w:jc w:val="both"/>
        <w:rPr>
          <w:lang w:eastAsia="ru-RU"/>
        </w:rPr>
      </w:pPr>
      <w:r>
        <w:rPr>
          <w:lang w:eastAsia="ru-RU"/>
        </w:rPr>
        <w:t>4.5. Общая цена настоящего Договора складывается из стоимости переданного Товара с учетом цены стелы и условий пункта 4.1. настоящего Договора, стоимости замены Смарт-карт (в случае замены Смарт-карт Поставщиком на платной основе) и не должна превышать</w:t>
      </w:r>
      <w:proofErr w:type="gramStart"/>
      <w:r>
        <w:rPr>
          <w:rStyle w:val="af6"/>
          <w:lang w:eastAsia="ru-RU"/>
        </w:rPr>
        <w:footnoteReference w:id="18"/>
      </w:r>
      <w:r>
        <w:rPr>
          <w:lang w:eastAsia="ru-RU"/>
        </w:rPr>
        <w:t xml:space="preserve"> ____________ (__________) </w:t>
      </w:r>
      <w:proofErr w:type="gramEnd"/>
      <w:r>
        <w:rPr>
          <w:lang w:eastAsia="ru-RU"/>
        </w:rPr>
        <w:t xml:space="preserve">рубля ___ копеек  без учета НДС. Сумма НДС и условия начисления определяются в соответствии с законодательством Российской Федерации. При достижении указанного лимита расчетов настоящий Договор автоматически расторгается. </w:t>
      </w:r>
    </w:p>
    <w:p w:rsidR="00EE14F1" w:rsidRPr="00153592" w:rsidRDefault="00EE14F1" w:rsidP="008918DA">
      <w:pPr>
        <w:tabs>
          <w:tab w:val="left" w:pos="993"/>
        </w:tabs>
        <w:suppressAutoHyphens w:val="0"/>
        <w:ind w:firstLine="709"/>
        <w:jc w:val="both"/>
        <w:rPr>
          <w:lang w:eastAsia="ru-RU"/>
        </w:rPr>
      </w:pPr>
      <w:r>
        <w:rPr>
          <w:lang w:eastAsia="ru-RU"/>
        </w:rPr>
        <w:t xml:space="preserve">4.6. Датой оплаты считается дата поступления денежных средств на расчетный счет Поставщика. </w:t>
      </w:r>
    </w:p>
    <w:p w:rsidR="00EE14F1" w:rsidRPr="00153592" w:rsidRDefault="00EE14F1" w:rsidP="008918DA">
      <w:pPr>
        <w:tabs>
          <w:tab w:val="left" w:pos="142"/>
        </w:tabs>
        <w:ind w:firstLine="709"/>
        <w:jc w:val="both"/>
      </w:pPr>
      <w:r>
        <w:t xml:space="preserve">4.7. Ориентировочный объем закупки Товара: бензин Аи-92 –  _________ литров; бензин Аи-95 –  _________ литров; дизельное топливо – ______ литров. Объем приобретаемого Товара определяется исходя из потребности Покупателя/Грузополучателей. Покупатель/Грузополучатели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максимальной цены Договора, указанной в п. 4.5 настоящего Договора. </w:t>
      </w:r>
    </w:p>
    <w:p w:rsidR="00EE14F1" w:rsidRPr="00153592" w:rsidRDefault="00EE14F1" w:rsidP="008918DA">
      <w:pPr>
        <w:tabs>
          <w:tab w:val="left" w:pos="142"/>
        </w:tabs>
        <w:ind w:firstLine="709"/>
        <w:jc w:val="both"/>
      </w:pPr>
      <w:r>
        <w:t>4.8. 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EE14F1" w:rsidRPr="00153592" w:rsidRDefault="00EE14F1" w:rsidP="008918DA">
      <w:pPr>
        <w:tabs>
          <w:tab w:val="left" w:pos="142"/>
          <w:tab w:val="left" w:pos="993"/>
        </w:tabs>
        <w:ind w:firstLine="709"/>
      </w:pPr>
    </w:p>
    <w:p w:rsidR="00EE14F1" w:rsidRPr="00153592" w:rsidRDefault="00EE14F1" w:rsidP="008918DA">
      <w:pPr>
        <w:tabs>
          <w:tab w:val="left" w:pos="142"/>
          <w:tab w:val="left" w:pos="993"/>
        </w:tabs>
        <w:ind w:left="1069"/>
        <w:jc w:val="center"/>
        <w:rPr>
          <w:bCs/>
        </w:rPr>
      </w:pPr>
      <w:r>
        <w:rPr>
          <w:b/>
          <w:bCs/>
        </w:rPr>
        <w:lastRenderedPageBreak/>
        <w:t>5. Права и обязанности Сторон</w:t>
      </w:r>
    </w:p>
    <w:p w:rsidR="00EE14F1" w:rsidRPr="00153592" w:rsidRDefault="00EE14F1" w:rsidP="00882D4E">
      <w:pPr>
        <w:numPr>
          <w:ilvl w:val="1"/>
          <w:numId w:val="38"/>
        </w:numPr>
        <w:tabs>
          <w:tab w:val="left" w:pos="993"/>
        </w:tabs>
        <w:suppressAutoHyphens w:val="0"/>
        <w:ind w:left="0" w:firstLine="709"/>
        <w:jc w:val="both"/>
        <w:rPr>
          <w:lang w:eastAsia="ru-RU"/>
        </w:rPr>
      </w:pPr>
      <w:r>
        <w:rPr>
          <w:lang w:eastAsia="ru-RU"/>
        </w:rPr>
        <w:t xml:space="preserve">Покупатель обязуется: </w:t>
      </w:r>
    </w:p>
    <w:p w:rsidR="00EE14F1" w:rsidRPr="00153592" w:rsidRDefault="00EE14F1" w:rsidP="00882D4E">
      <w:pPr>
        <w:numPr>
          <w:ilvl w:val="2"/>
          <w:numId w:val="38"/>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rsidR="00EE14F1" w:rsidRPr="00153592" w:rsidRDefault="00EE14F1" w:rsidP="00882D4E">
      <w:pPr>
        <w:numPr>
          <w:ilvl w:val="2"/>
          <w:numId w:val="38"/>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sidR="008918DA">
        <w:rPr>
          <w:rStyle w:val="af6"/>
          <w:bCs/>
        </w:rPr>
        <w:footnoteReference w:id="19"/>
      </w:r>
      <w:r w:rsidR="0057745C">
        <w:rPr>
          <w:bCs/>
        </w:rPr>
        <w:t xml:space="preserve"> </w:t>
      </w:r>
    </w:p>
    <w:p w:rsidR="00EE14F1" w:rsidRPr="00153592" w:rsidRDefault="00EE14F1" w:rsidP="00882D4E">
      <w:pPr>
        <w:numPr>
          <w:ilvl w:val="2"/>
          <w:numId w:val="38"/>
        </w:numPr>
        <w:tabs>
          <w:tab w:val="left" w:pos="142"/>
        </w:tabs>
        <w:ind w:left="0" w:firstLine="709"/>
        <w:jc w:val="both"/>
        <w:rPr>
          <w:bCs/>
        </w:rPr>
      </w:pPr>
      <w:r>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r>
        <w:t xml:space="preserve">________ </w:t>
      </w:r>
      <w:r>
        <w:rPr>
          <w:bCs/>
        </w:rPr>
        <w:t>и обеспечивать его своевременное пополнение.</w:t>
      </w:r>
    </w:p>
    <w:p w:rsidR="00EE14F1" w:rsidRPr="00153592" w:rsidRDefault="00EE14F1" w:rsidP="00882D4E">
      <w:pPr>
        <w:numPr>
          <w:ilvl w:val="2"/>
          <w:numId w:val="38"/>
        </w:numPr>
        <w:tabs>
          <w:tab w:val="left" w:pos="142"/>
        </w:tabs>
        <w:ind w:left="0" w:firstLine="709"/>
        <w:jc w:val="both"/>
        <w:rPr>
          <w:bCs/>
        </w:rPr>
      </w:pPr>
      <w:r>
        <w:rPr>
          <w:bCs/>
        </w:rPr>
        <w:t xml:space="preserve">Ознакомить Держатель Смарт-карт с </w:t>
      </w:r>
      <w:r>
        <w:t xml:space="preserve">Инструкцией по использованию Смарт-карт </w:t>
      </w:r>
      <w:r>
        <w:rPr>
          <w:bCs/>
        </w:rPr>
        <w:t xml:space="preserve">(Приложение № 5). </w:t>
      </w:r>
    </w:p>
    <w:p w:rsidR="00EE14F1" w:rsidRPr="00153592" w:rsidRDefault="00EE14F1" w:rsidP="00882D4E">
      <w:pPr>
        <w:numPr>
          <w:ilvl w:val="2"/>
          <w:numId w:val="38"/>
        </w:numPr>
        <w:tabs>
          <w:tab w:val="left" w:pos="142"/>
        </w:tabs>
        <w:ind w:left="0" w:firstLine="709"/>
        <w:jc w:val="both"/>
        <w:rPr>
          <w:bCs/>
        </w:rPr>
      </w:pPr>
      <w:r>
        <w:rPr>
          <w:bCs/>
        </w:rPr>
        <w:t>В случае</w:t>
      </w:r>
      <w:proofErr w:type="gramStart"/>
      <w:r>
        <w:rPr>
          <w:bCs/>
        </w:rPr>
        <w:t>,</w:t>
      </w:r>
      <w:proofErr w:type="gramEnd"/>
      <w:r>
        <w:rPr>
          <w:bCs/>
        </w:rPr>
        <w:t xml:space="preserve"> если Покупатель по каким-либо обстоятельствам лишился возможности владеть и/или пользоваться Смарт-картой, незамедлительно заявить о данном факте Поставщику любым из перечисленных способов: по телефону ___________, электронной почте: </w:t>
      </w:r>
      <w:r>
        <w:t>_________________</w:t>
      </w:r>
      <w:r>
        <w:rPr>
          <w:bCs/>
        </w:rPr>
        <w:t xml:space="preserve"> </w:t>
      </w:r>
      <w:r>
        <w:t xml:space="preserve">или явившись лично по </w:t>
      </w:r>
      <w:r>
        <w:rPr>
          <w:bCs/>
        </w:rPr>
        <w:t>адресу: ______________.</w:t>
      </w:r>
    </w:p>
    <w:p w:rsidR="00EE14F1" w:rsidRPr="00153592" w:rsidRDefault="00EE14F1" w:rsidP="00882D4E">
      <w:pPr>
        <w:numPr>
          <w:ilvl w:val="2"/>
          <w:numId w:val="38"/>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EE14F1" w:rsidRPr="00153592" w:rsidRDefault="00EE14F1" w:rsidP="00882D4E">
      <w:pPr>
        <w:numPr>
          <w:ilvl w:val="2"/>
          <w:numId w:val="38"/>
        </w:numPr>
        <w:tabs>
          <w:tab w:val="left" w:pos="142"/>
        </w:tabs>
        <w:ind w:left="0" w:firstLine="709"/>
        <w:jc w:val="both"/>
        <w:rPr>
          <w:bCs/>
        </w:rPr>
      </w:pPr>
      <w:r>
        <w:rPr>
          <w:bCs/>
        </w:rPr>
        <w:t xml:space="preserve">В случае прекращения действия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при наличии подтвержденной задолженности перед Поставщиком, оплатить Поставщику данную задолженность.</w:t>
      </w:r>
    </w:p>
    <w:p w:rsidR="00EE14F1" w:rsidRPr="00153592" w:rsidRDefault="00EE14F1" w:rsidP="00882D4E">
      <w:pPr>
        <w:numPr>
          <w:ilvl w:val="1"/>
          <w:numId w:val="38"/>
        </w:numPr>
        <w:tabs>
          <w:tab w:val="left" w:pos="993"/>
        </w:tabs>
        <w:suppressAutoHyphens w:val="0"/>
        <w:ind w:left="0" w:firstLine="709"/>
        <w:jc w:val="both"/>
        <w:rPr>
          <w:lang w:eastAsia="ru-RU"/>
        </w:rPr>
      </w:pPr>
      <w:r>
        <w:rPr>
          <w:lang w:eastAsia="ru-RU"/>
        </w:rPr>
        <w:t>Покупатель имеет право:</w:t>
      </w:r>
    </w:p>
    <w:p w:rsidR="00EE14F1" w:rsidRPr="00153592" w:rsidRDefault="00EE14F1" w:rsidP="00882D4E">
      <w:pPr>
        <w:numPr>
          <w:ilvl w:val="2"/>
          <w:numId w:val="38"/>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rsidR="00EE14F1" w:rsidRPr="00153592" w:rsidRDefault="00EE14F1" w:rsidP="00882D4E">
      <w:pPr>
        <w:numPr>
          <w:ilvl w:val="2"/>
          <w:numId w:val="38"/>
        </w:numPr>
        <w:tabs>
          <w:tab w:val="left" w:pos="142"/>
        </w:tabs>
        <w:ind w:left="0" w:firstLine="709"/>
        <w:jc w:val="both"/>
        <w:rPr>
          <w:bCs/>
        </w:rPr>
      </w:pPr>
      <w:r>
        <w:rPr>
          <w:bCs/>
        </w:rPr>
        <w:t>В период действия Договора заказать дополнительные Смарт-карты на основании п. 3.2.4,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 операции с использованием Смарт-карт в соответствии с подпунктом 5.1.5 настоящего Договора.</w:t>
      </w:r>
    </w:p>
    <w:p w:rsidR="00EE14F1" w:rsidRPr="00153592" w:rsidRDefault="00EE14F1" w:rsidP="00882D4E">
      <w:pPr>
        <w:numPr>
          <w:ilvl w:val="1"/>
          <w:numId w:val="38"/>
        </w:numPr>
        <w:tabs>
          <w:tab w:val="left" w:pos="142"/>
          <w:tab w:val="left" w:pos="1276"/>
        </w:tabs>
        <w:ind w:left="0" w:firstLine="709"/>
        <w:jc w:val="both"/>
        <w:rPr>
          <w:bCs/>
        </w:rPr>
      </w:pPr>
      <w:r>
        <w:rPr>
          <w:bCs/>
        </w:rPr>
        <w:t xml:space="preserve"> Поставщик обязуется: </w:t>
      </w:r>
    </w:p>
    <w:p w:rsidR="00EE14F1" w:rsidRPr="00153592" w:rsidRDefault="00EE14F1" w:rsidP="00882D4E">
      <w:pPr>
        <w:numPr>
          <w:ilvl w:val="2"/>
          <w:numId w:val="38"/>
        </w:numPr>
        <w:tabs>
          <w:tab w:val="left" w:pos="142"/>
        </w:tabs>
        <w:ind w:left="0" w:firstLine="709"/>
        <w:jc w:val="both"/>
        <w:rPr>
          <w:bCs/>
        </w:rPr>
      </w:pPr>
      <w:r>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rsidR="00EE14F1" w:rsidRPr="00153592" w:rsidRDefault="00EE14F1" w:rsidP="00882D4E">
      <w:pPr>
        <w:numPr>
          <w:ilvl w:val="2"/>
          <w:numId w:val="38"/>
        </w:numPr>
        <w:tabs>
          <w:tab w:val="left" w:pos="142"/>
        </w:tabs>
        <w:ind w:left="0" w:firstLine="709"/>
        <w:jc w:val="both"/>
        <w:rPr>
          <w:bCs/>
        </w:rPr>
      </w:pPr>
      <w:r>
        <w:rPr>
          <w:bCs/>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roofErr w:type="gramStart"/>
      <w:r>
        <w:rPr>
          <w:bCs/>
        </w:rPr>
        <w:t>Обеспечить Покупателя в течение 2 (двух) календарных дней с даты подписания Сторонами настоящего Договора паролем для доступа к Личному кабинету на Интернет-сайте Поставщика</w:t>
      </w:r>
      <w:r>
        <w:t xml:space="preserve"> </w:t>
      </w:r>
      <w:hyperlink r:id="rId37" w:history="1">
        <w:r>
          <w:rPr>
            <w:u w:val="single"/>
          </w:rPr>
          <w:t>____________</w:t>
        </w:r>
      </w:hyperlink>
      <w:r>
        <w:rPr>
          <w:bCs/>
        </w:rPr>
        <w:t>, на которой отражается информация о количестве Товара, переданного в рамках настоящего Договора, о Смарт-картах в режиме реального времени.</w:t>
      </w:r>
      <w:proofErr w:type="gramEnd"/>
    </w:p>
    <w:p w:rsidR="00EE14F1" w:rsidRPr="00153592" w:rsidRDefault="00EE14F1" w:rsidP="00882D4E">
      <w:pPr>
        <w:numPr>
          <w:ilvl w:val="2"/>
          <w:numId w:val="38"/>
        </w:numPr>
        <w:tabs>
          <w:tab w:val="left" w:pos="142"/>
        </w:tabs>
        <w:ind w:left="0" w:firstLine="709"/>
        <w:jc w:val="both"/>
      </w:pPr>
      <w:r>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соответствующей Смарт-карты, выданной Покупателю, в течение </w:t>
      </w:r>
      <w:r>
        <w:rPr>
          <w:bCs/>
        </w:rPr>
        <w:br/>
        <w:t xml:space="preserve">24 (двадцати четырех) часов с момента получения соответствующего заявления от Покупателя в отношении указанной Смарт-карты. </w:t>
      </w:r>
    </w:p>
    <w:p w:rsidR="00EE14F1" w:rsidRPr="00153592" w:rsidRDefault="00EE14F1" w:rsidP="00882D4E">
      <w:pPr>
        <w:numPr>
          <w:ilvl w:val="2"/>
          <w:numId w:val="38"/>
        </w:numPr>
        <w:tabs>
          <w:tab w:val="left" w:pos="142"/>
        </w:tabs>
        <w:ind w:left="0" w:firstLine="709"/>
        <w:jc w:val="both"/>
      </w:pPr>
      <w:proofErr w:type="gramStart"/>
      <w:r>
        <w:rPr>
          <w:bCs/>
        </w:rPr>
        <w:lastRenderedPageBreak/>
        <w:t xml:space="preserve">Предоставить Покупателю в течение </w:t>
      </w:r>
      <w:r>
        <w:t xml:space="preserve">5 (пяти) календарных дней после окончания отчетного месяца </w:t>
      </w:r>
      <w:r>
        <w:rPr>
          <w:bCs/>
        </w:rPr>
        <w:t>оригиналы следующих отчетных документов: товарную накладную по форме ТОРГ-12 или универсальный передаточный документ (далее – УПД) на поставку топлива по Смарт-картам</w:t>
      </w:r>
      <w:r>
        <w:rPr>
          <w:szCs w:val="28"/>
        </w:rPr>
        <w:t xml:space="preserve">; акт сдачи-приемки оказанных услуг или УПД на оказание Сервисных услуг; </w:t>
      </w:r>
      <w:r>
        <w:rPr>
          <w:bCs/>
        </w:rPr>
        <w:t xml:space="preserve">детализированную расшифровку операций по Смарт-картам </w:t>
      </w:r>
      <w:r>
        <w:rPr>
          <w:szCs w:val="28"/>
        </w:rPr>
        <w:t>(оборот по Смарт-картам)</w:t>
      </w:r>
      <w:r>
        <w:rPr>
          <w:bCs/>
          <w:szCs w:val="28"/>
        </w:rPr>
        <w:t xml:space="preserve"> </w:t>
      </w:r>
      <w:r>
        <w:rPr>
          <w:bCs/>
        </w:rPr>
        <w:t xml:space="preserve">(образец в Приложении № 6). </w:t>
      </w:r>
      <w:proofErr w:type="gramEnd"/>
    </w:p>
    <w:p w:rsidR="00EE14F1" w:rsidRPr="00153592" w:rsidRDefault="00EE14F1" w:rsidP="008918DA">
      <w:pPr>
        <w:tabs>
          <w:tab w:val="left" w:pos="142"/>
        </w:tabs>
        <w:ind w:firstLine="709"/>
        <w:jc w:val="both"/>
      </w:pPr>
      <w:r>
        <w:t xml:space="preserve">Доставка оригиналов отчетных документов в указанный срок производится силами и средствами Поставщика по адресу Покупателя/Грузополучателя: _________.  </w:t>
      </w:r>
    </w:p>
    <w:p w:rsidR="00EE14F1" w:rsidRPr="00153592" w:rsidRDefault="00EE14F1" w:rsidP="00882D4E">
      <w:pPr>
        <w:numPr>
          <w:ilvl w:val="2"/>
          <w:numId w:val="38"/>
        </w:numPr>
        <w:tabs>
          <w:tab w:val="left" w:pos="142"/>
        </w:tabs>
        <w:ind w:left="0" w:firstLine="709"/>
        <w:jc w:val="both"/>
        <w:rPr>
          <w:bCs/>
        </w:rPr>
      </w:pPr>
      <w:r>
        <w:rPr>
          <w:bCs/>
        </w:rPr>
        <w:t xml:space="preserve">По требованию Покупателя заменить за свой счет Смарт-карты в случае их  некачественного изготовления в течение 5 (пяти) рабочих дней </w:t>
      </w:r>
      <w:proofErr w:type="gramStart"/>
      <w:r>
        <w:rPr>
          <w:bCs/>
        </w:rPr>
        <w:t>с даты требования</w:t>
      </w:r>
      <w:proofErr w:type="gramEnd"/>
      <w:r>
        <w:rPr>
          <w:bCs/>
        </w:rPr>
        <w:t xml:space="preserve"> Покупателя/</w:t>
      </w:r>
      <w:r>
        <w:t>Грузополучателя</w:t>
      </w:r>
      <w:r>
        <w:rPr>
          <w:bCs/>
        </w:rPr>
        <w:t>.</w:t>
      </w:r>
    </w:p>
    <w:p w:rsidR="00EE14F1" w:rsidRPr="00153592" w:rsidRDefault="00EE14F1" w:rsidP="00882D4E">
      <w:pPr>
        <w:numPr>
          <w:ilvl w:val="2"/>
          <w:numId w:val="38"/>
        </w:numPr>
        <w:tabs>
          <w:tab w:val="left" w:pos="142"/>
        </w:tabs>
        <w:ind w:left="0" w:firstLine="709"/>
        <w:jc w:val="both"/>
        <w:rPr>
          <w:bCs/>
        </w:rPr>
      </w:pPr>
      <w:r>
        <w:rPr>
          <w:bCs/>
        </w:rPr>
        <w:t xml:space="preserve">В случае прекращения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вернуть Покупателю на его расчетный счет денежные средства, превышающие стоимость Товара.</w:t>
      </w:r>
      <w:r w:rsidR="008918DA">
        <w:rPr>
          <w:rStyle w:val="af6"/>
          <w:bCs/>
        </w:rPr>
        <w:footnoteReference w:id="20"/>
      </w:r>
    </w:p>
    <w:p w:rsidR="00EE14F1" w:rsidRPr="00153592" w:rsidRDefault="00EE14F1" w:rsidP="00882D4E">
      <w:pPr>
        <w:numPr>
          <w:ilvl w:val="2"/>
          <w:numId w:val="38"/>
        </w:numPr>
        <w:tabs>
          <w:tab w:val="left" w:pos="142"/>
        </w:tabs>
        <w:ind w:left="0" w:firstLine="709"/>
        <w:jc w:val="both"/>
        <w:rPr>
          <w:bCs/>
        </w:rPr>
      </w:pPr>
      <w:r>
        <w:rPr>
          <w:bCs/>
        </w:rPr>
        <w:t>При заполнении товарных накладных (ТОРГ-12) и/или УПД в строке «Грузополучатель» указывать наименование Грузополучателей в соответствии с Приложением № 2 к настоящему Договору, являющимся неотъемлемой частью настоящего Договора.</w:t>
      </w:r>
    </w:p>
    <w:p w:rsidR="00EE14F1" w:rsidRPr="00153592" w:rsidRDefault="00EE14F1" w:rsidP="00882D4E">
      <w:pPr>
        <w:numPr>
          <w:ilvl w:val="2"/>
          <w:numId w:val="38"/>
        </w:numPr>
        <w:tabs>
          <w:tab w:val="left" w:pos="142"/>
        </w:tabs>
        <w:ind w:left="0" w:firstLine="709"/>
        <w:jc w:val="both"/>
        <w:rPr>
          <w:bCs/>
        </w:rPr>
      </w:pPr>
      <w:r>
        <w:rPr>
          <w:bCs/>
        </w:rPr>
        <w:t xml:space="preserve">Оформлять счета-фактуры в соответствии с образцом: </w:t>
      </w:r>
    </w:p>
    <w:p w:rsidR="00EE14F1" w:rsidRPr="00153592" w:rsidRDefault="00EE14F1" w:rsidP="008918DA">
      <w:pPr>
        <w:tabs>
          <w:tab w:val="left" w:pos="142"/>
        </w:tabs>
        <w:jc w:val="both"/>
        <w:rPr>
          <w:bCs/>
          <w:i/>
        </w:rPr>
      </w:pPr>
      <w:r>
        <w:rPr>
          <w:bCs/>
          <w:i/>
        </w:rPr>
        <w:t>«</w:t>
      </w:r>
      <w:r>
        <w:rPr>
          <w:bCs/>
        </w:rPr>
        <w:t xml:space="preserve">Грузополучатель и его адрес: </w:t>
      </w:r>
      <w:r>
        <w:rPr>
          <w:bCs/>
          <w:i/>
        </w:rPr>
        <w:t>наименование аппарата управления ПАО «</w:t>
      </w:r>
      <w:proofErr w:type="spellStart"/>
      <w:r>
        <w:rPr>
          <w:bCs/>
          <w:i/>
        </w:rPr>
        <w:t>ТрансКонтейнер</w:t>
      </w:r>
      <w:proofErr w:type="spellEnd"/>
      <w:r>
        <w:rPr>
          <w:bCs/>
          <w:i/>
        </w:rPr>
        <w:t>», филиала ПАО «</w:t>
      </w:r>
      <w:proofErr w:type="spellStart"/>
      <w:r>
        <w:rPr>
          <w:bCs/>
          <w:i/>
        </w:rPr>
        <w:t>ТрансКонтейнер</w:t>
      </w:r>
      <w:proofErr w:type="spellEnd"/>
      <w:r>
        <w:rPr>
          <w:bCs/>
          <w:i/>
        </w:rPr>
        <w:t>» и его адрес в соответствии с Приложением № 2 к настоящему Договору, в зависимости от того, кто является потребителем Товара – аппарат управления ПАО «</w:t>
      </w:r>
      <w:proofErr w:type="spellStart"/>
      <w:r>
        <w:rPr>
          <w:bCs/>
          <w:i/>
        </w:rPr>
        <w:t>ТрансКонтейнер</w:t>
      </w:r>
      <w:proofErr w:type="spellEnd"/>
      <w:r>
        <w:rPr>
          <w:bCs/>
          <w:i/>
        </w:rPr>
        <w:t>» или  филиал ПАО «</w:t>
      </w:r>
      <w:proofErr w:type="spellStart"/>
      <w:r>
        <w:rPr>
          <w:bCs/>
          <w:i/>
        </w:rPr>
        <w:t>ТрансКонтейнер</w:t>
      </w:r>
      <w:proofErr w:type="spellEnd"/>
      <w:r>
        <w:rPr>
          <w:bCs/>
          <w:i/>
        </w:rPr>
        <w:t xml:space="preserve">» </w:t>
      </w:r>
    </w:p>
    <w:p w:rsidR="00EE14F1" w:rsidRPr="00153592" w:rsidRDefault="00EE14F1" w:rsidP="008918DA">
      <w:pPr>
        <w:tabs>
          <w:tab w:val="left" w:pos="142"/>
        </w:tabs>
        <w:jc w:val="both"/>
        <w:rPr>
          <w:bCs/>
        </w:rPr>
      </w:pPr>
      <w:r>
        <w:rPr>
          <w:bCs/>
        </w:rPr>
        <w:t xml:space="preserve">К платежно-расчетному документу № __________ </w:t>
      </w:r>
      <w:proofErr w:type="gramStart"/>
      <w:r>
        <w:rPr>
          <w:bCs/>
        </w:rPr>
        <w:t>от</w:t>
      </w:r>
      <w:proofErr w:type="gramEnd"/>
      <w:r>
        <w:rPr>
          <w:bCs/>
        </w:rPr>
        <w:t xml:space="preserve"> ___________</w:t>
      </w:r>
    </w:p>
    <w:p w:rsidR="00EE14F1" w:rsidRPr="00153592" w:rsidRDefault="00EE14F1" w:rsidP="008918DA">
      <w:pPr>
        <w:tabs>
          <w:tab w:val="left" w:pos="142"/>
        </w:tabs>
        <w:jc w:val="both"/>
        <w:rPr>
          <w:bCs/>
        </w:rPr>
      </w:pPr>
      <w:r>
        <w:rPr>
          <w:bCs/>
        </w:rPr>
        <w:t>Покупатель: ПАО «</w:t>
      </w:r>
      <w:proofErr w:type="spellStart"/>
      <w:r>
        <w:rPr>
          <w:bCs/>
        </w:rPr>
        <w:t>ТрансКонтейнер</w:t>
      </w:r>
      <w:proofErr w:type="spellEnd"/>
      <w:r>
        <w:rPr>
          <w:bCs/>
        </w:rPr>
        <w:t>»</w:t>
      </w:r>
    </w:p>
    <w:p w:rsidR="00EE14F1" w:rsidRPr="00153592" w:rsidRDefault="00EE14F1" w:rsidP="008918DA">
      <w:pPr>
        <w:tabs>
          <w:tab w:val="left" w:pos="0"/>
        </w:tabs>
        <w:jc w:val="both"/>
        <w:rPr>
          <w:bCs/>
        </w:rPr>
      </w:pPr>
      <w:r>
        <w:rPr>
          <w:bCs/>
        </w:rPr>
        <w:t>Адрес: Российская Федерация, 125047, г. Москва, Оружейный переулок, д.19</w:t>
      </w:r>
    </w:p>
    <w:p w:rsidR="00EE14F1" w:rsidRPr="00153592" w:rsidRDefault="00EE14F1" w:rsidP="008918DA">
      <w:pPr>
        <w:tabs>
          <w:tab w:val="left" w:pos="0"/>
        </w:tabs>
        <w:jc w:val="both"/>
        <w:rPr>
          <w:bCs/>
        </w:rPr>
      </w:pPr>
      <w:r>
        <w:rPr>
          <w:bCs/>
        </w:rPr>
        <w:t>ИНН/КПП Покупателя 7708591995/997650001»</w:t>
      </w:r>
      <w:r>
        <w:rPr>
          <w:bCs/>
          <w:i/>
        </w:rPr>
        <w:t>.</w:t>
      </w:r>
    </w:p>
    <w:p w:rsidR="00EE14F1" w:rsidRPr="00153592" w:rsidRDefault="00EE14F1" w:rsidP="00882D4E">
      <w:pPr>
        <w:numPr>
          <w:ilvl w:val="1"/>
          <w:numId w:val="38"/>
        </w:numPr>
        <w:tabs>
          <w:tab w:val="left" w:pos="142"/>
          <w:tab w:val="left" w:pos="1276"/>
        </w:tabs>
        <w:ind w:left="0" w:firstLine="709"/>
        <w:jc w:val="both"/>
        <w:rPr>
          <w:bCs/>
        </w:rPr>
      </w:pPr>
      <w:r>
        <w:rPr>
          <w:bCs/>
        </w:rPr>
        <w:t>Поставщик имеет право:</w:t>
      </w:r>
    </w:p>
    <w:p w:rsidR="00EE14F1" w:rsidRPr="00153592" w:rsidRDefault="00EE14F1" w:rsidP="00882D4E">
      <w:pPr>
        <w:numPr>
          <w:ilvl w:val="2"/>
          <w:numId w:val="38"/>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rsidR="00EE14F1" w:rsidRPr="00153592" w:rsidRDefault="00EE14F1" w:rsidP="00882D4E">
      <w:pPr>
        <w:numPr>
          <w:ilvl w:val="2"/>
          <w:numId w:val="38"/>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rsidR="00EE14F1" w:rsidRPr="00153592" w:rsidRDefault="00EE14F1" w:rsidP="00882D4E">
      <w:pPr>
        <w:numPr>
          <w:ilvl w:val="2"/>
          <w:numId w:val="38"/>
        </w:numPr>
        <w:tabs>
          <w:tab w:val="left" w:pos="142"/>
        </w:tabs>
        <w:ind w:left="0" w:firstLine="709"/>
        <w:jc w:val="both"/>
        <w:rPr>
          <w:bCs/>
        </w:rPr>
      </w:pPr>
      <w:r>
        <w:rPr>
          <w:bCs/>
        </w:rPr>
        <w:t>Поставщик имеет право вносить изменения в перечень АЗС (Приложение № 1) посредством размещения на сайте нового/измененного списка АЗС или отправкой электронного письма с уведомлением на эл. адрес _______________. При этом количество АЗС в каждом регионе поставки не должно быть меньше значений, указанных в Приложении № 1 к настоящему Договору</w:t>
      </w:r>
      <w:r w:rsidR="00DE7FFC">
        <w:rPr>
          <w:rStyle w:val="af6"/>
          <w:bCs/>
        </w:rPr>
        <w:footnoteReference w:id="21"/>
      </w:r>
      <w:r>
        <w:rPr>
          <w:bCs/>
        </w:rPr>
        <w:t xml:space="preserve">. </w:t>
      </w:r>
    </w:p>
    <w:p w:rsidR="008918DA" w:rsidRDefault="00EE14F1" w:rsidP="00882D4E">
      <w:pPr>
        <w:numPr>
          <w:ilvl w:val="2"/>
          <w:numId w:val="38"/>
        </w:numPr>
        <w:tabs>
          <w:tab w:val="left" w:pos="142"/>
        </w:tabs>
        <w:ind w:left="0" w:firstLine="709"/>
        <w:jc w:val="both"/>
        <w:rPr>
          <w:bCs/>
        </w:rPr>
      </w:pPr>
      <w:r>
        <w:rPr>
          <w:bCs/>
        </w:rPr>
        <w:t>Не производить отпуск Товара Покупателю в случае отсутствия денежных средств на лицевом счете Покупателя</w:t>
      </w:r>
      <w:r w:rsidR="008918DA">
        <w:rPr>
          <w:rStyle w:val="af6"/>
          <w:bCs/>
        </w:rPr>
        <w:footnoteReference w:id="22"/>
      </w:r>
      <w:r>
        <w:rPr>
          <w:bCs/>
        </w:rPr>
        <w:t xml:space="preserve">. </w:t>
      </w:r>
    </w:p>
    <w:p w:rsidR="00EE14F1" w:rsidRPr="00153592" w:rsidRDefault="00EE14F1" w:rsidP="00882D4E">
      <w:pPr>
        <w:numPr>
          <w:ilvl w:val="2"/>
          <w:numId w:val="38"/>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w:t>
      </w:r>
      <w:proofErr w:type="gramStart"/>
      <w:r>
        <w:rPr>
          <w:bCs/>
        </w:rPr>
        <w:t>,</w:t>
      </w:r>
      <w:proofErr w:type="gramEnd"/>
      <w:r>
        <w:rPr>
          <w:bCs/>
        </w:rPr>
        <w:t xml:space="preserve"> чем на 30 (тридцать) календарных дней.</w:t>
      </w:r>
      <w:r w:rsidR="00102044">
        <w:rPr>
          <w:rStyle w:val="af6"/>
          <w:bCs/>
        </w:rPr>
        <w:footnoteReference w:id="23"/>
      </w:r>
      <w:r>
        <w:rPr>
          <w:bCs/>
        </w:rPr>
        <w:t> </w:t>
      </w:r>
    </w:p>
    <w:p w:rsidR="00EE14F1" w:rsidRPr="00153592" w:rsidRDefault="00EE14F1" w:rsidP="00882D4E">
      <w:pPr>
        <w:numPr>
          <w:ilvl w:val="2"/>
          <w:numId w:val="38"/>
        </w:numPr>
        <w:tabs>
          <w:tab w:val="left" w:pos="142"/>
        </w:tabs>
        <w:ind w:left="0" w:firstLine="709"/>
        <w:jc w:val="both"/>
        <w:rPr>
          <w:bCs/>
        </w:rPr>
      </w:pPr>
      <w:bookmarkStart w:id="43" w:name="_GoBack"/>
      <w:bookmarkEnd w:id="43"/>
      <w:r>
        <w:rPr>
          <w:bCs/>
        </w:rPr>
        <w:t>Привлекать третьих лиц для исполнения своих обязанностей по Договору без письменного согласования с Покупателем/Грузополучателем.</w:t>
      </w:r>
    </w:p>
    <w:p w:rsidR="00EE14F1" w:rsidRPr="00153592" w:rsidRDefault="00EE14F1" w:rsidP="008918DA">
      <w:pPr>
        <w:tabs>
          <w:tab w:val="left" w:pos="142"/>
        </w:tabs>
        <w:ind w:left="709"/>
        <w:jc w:val="both"/>
        <w:rPr>
          <w:bCs/>
        </w:rPr>
      </w:pPr>
    </w:p>
    <w:p w:rsidR="00EE14F1" w:rsidRPr="00153592" w:rsidRDefault="00EE14F1" w:rsidP="00882D4E">
      <w:pPr>
        <w:numPr>
          <w:ilvl w:val="0"/>
          <w:numId w:val="38"/>
        </w:numPr>
        <w:tabs>
          <w:tab w:val="left" w:pos="142"/>
          <w:tab w:val="left" w:pos="993"/>
        </w:tabs>
        <w:ind w:firstLine="709"/>
        <w:jc w:val="center"/>
        <w:rPr>
          <w:bCs/>
        </w:rPr>
      </w:pPr>
      <w:r>
        <w:rPr>
          <w:b/>
          <w:bCs/>
        </w:rPr>
        <w:lastRenderedPageBreak/>
        <w:t>Ассортимент и качество Товара, гарантии</w:t>
      </w:r>
    </w:p>
    <w:p w:rsidR="00EE14F1" w:rsidRPr="00153592" w:rsidRDefault="00EE14F1" w:rsidP="00882D4E">
      <w:pPr>
        <w:numPr>
          <w:ilvl w:val="1"/>
          <w:numId w:val="38"/>
        </w:numPr>
        <w:tabs>
          <w:tab w:val="left" w:pos="142"/>
          <w:tab w:val="left" w:pos="1276"/>
        </w:tabs>
        <w:ind w:left="0" w:firstLine="709"/>
        <w:jc w:val="both"/>
        <w:rPr>
          <w:bCs/>
        </w:rPr>
      </w:pPr>
      <w:r>
        <w:rPr>
          <w:bCs/>
        </w:rPr>
        <w:t>Ассортимент:</w:t>
      </w:r>
    </w:p>
    <w:p w:rsidR="00EE14F1" w:rsidRPr="00153592" w:rsidRDefault="00EE14F1" w:rsidP="008918DA">
      <w:pPr>
        <w:tabs>
          <w:tab w:val="left" w:pos="709"/>
        </w:tabs>
        <w:suppressAutoHyphens w:val="0"/>
        <w:ind w:left="709"/>
        <w:jc w:val="both"/>
      </w:pPr>
      <w:r>
        <w:rPr>
          <w:bCs/>
          <w:lang w:eastAsia="ru-RU"/>
        </w:rPr>
        <w:t xml:space="preserve">- бензин </w:t>
      </w:r>
      <w:r>
        <w:t>с октановым числом (по исследовательскому методу) не менее 92;</w:t>
      </w:r>
    </w:p>
    <w:p w:rsidR="00EE14F1" w:rsidRPr="00153592" w:rsidRDefault="00EE14F1" w:rsidP="008918DA">
      <w:pPr>
        <w:tabs>
          <w:tab w:val="left" w:pos="709"/>
        </w:tabs>
        <w:suppressAutoHyphens w:val="0"/>
        <w:ind w:left="709"/>
        <w:jc w:val="both"/>
      </w:pPr>
      <w:r>
        <w:rPr>
          <w:bCs/>
          <w:lang w:eastAsia="ru-RU"/>
        </w:rPr>
        <w:t xml:space="preserve">- бензин </w:t>
      </w:r>
      <w:r>
        <w:t>с октановым числом (по исследовательскому методу) не менее 95;</w:t>
      </w:r>
    </w:p>
    <w:p w:rsidR="00EE14F1" w:rsidRPr="00153592" w:rsidRDefault="00EE14F1" w:rsidP="008918DA">
      <w:pPr>
        <w:tabs>
          <w:tab w:val="left" w:pos="709"/>
        </w:tabs>
        <w:suppressAutoHyphens w:val="0"/>
        <w:ind w:left="709"/>
        <w:jc w:val="both"/>
        <w:rPr>
          <w:bCs/>
          <w:lang w:eastAsia="ru-RU"/>
        </w:rPr>
      </w:pPr>
      <w:r>
        <w:rPr>
          <w:bCs/>
          <w:lang w:eastAsia="ru-RU"/>
        </w:rPr>
        <w:t>- дизельное топливо.</w:t>
      </w:r>
    </w:p>
    <w:p w:rsidR="00EE14F1" w:rsidRPr="00153592" w:rsidRDefault="00EE14F1" w:rsidP="008918DA">
      <w:pPr>
        <w:tabs>
          <w:tab w:val="left" w:pos="142"/>
          <w:tab w:val="left" w:pos="1276"/>
        </w:tabs>
        <w:ind w:firstLine="709"/>
        <w:jc w:val="both"/>
        <w:rPr>
          <w:sz w:val="28"/>
          <w:szCs w:val="28"/>
        </w:rPr>
      </w:pPr>
      <w:r>
        <w:rPr>
          <w:bCs/>
          <w:lang w:eastAsia="ru-RU"/>
        </w:rPr>
        <w:t>6.2. 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 xml:space="preserve">требованиям Технического регламента Таможенного союза </w:t>
      </w:r>
      <w:proofErr w:type="gramStart"/>
      <w:r>
        <w:rPr>
          <w:rFonts w:eastAsia="Arial"/>
        </w:rPr>
        <w:t>ТР</w:t>
      </w:r>
      <w:proofErr w:type="gramEnd"/>
      <w:r>
        <w:rPr>
          <w:rFonts w:eastAsia="Arial"/>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t xml:space="preserve"> «</w:t>
      </w:r>
      <w:r>
        <w:rPr>
          <w:bCs/>
        </w:rPr>
        <w:t>Топливо дизельное ЕВРО. Технические условия»</w:t>
      </w:r>
      <w:r>
        <w:t xml:space="preserve"> и/или ГОСТ </w:t>
      </w:r>
      <w:proofErr w:type="gramStart"/>
      <w:r>
        <w:t>Р</w:t>
      </w:r>
      <w:proofErr w:type="gramEnd"/>
      <w:r>
        <w:t xml:space="preserve"> 51105-97 «Топлива для двигателей внутреннего сгорания. Неэтилированный бензин. Технические условия» и/или ГОСТ </w:t>
      </w:r>
      <w:proofErr w:type="gramStart"/>
      <w:r>
        <w:t>Р</w:t>
      </w:r>
      <w:proofErr w:type="gramEnd"/>
      <w: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EE14F1" w:rsidRPr="00153592" w:rsidRDefault="00EE14F1" w:rsidP="008918DA">
      <w:pPr>
        <w:tabs>
          <w:tab w:val="left" w:pos="142"/>
          <w:tab w:val="left" w:pos="1276"/>
        </w:tabs>
        <w:ind w:left="709"/>
        <w:jc w:val="both"/>
      </w:pPr>
      <w:r>
        <w:t>6.3. Экологический класс топлива:</w:t>
      </w:r>
    </w:p>
    <w:p w:rsidR="00EE14F1" w:rsidRPr="00153592" w:rsidRDefault="00EE14F1" w:rsidP="008918DA">
      <w:pPr>
        <w:pStyle w:val="aff6"/>
        <w:tabs>
          <w:tab w:val="left" w:pos="709"/>
          <w:tab w:val="left" w:pos="1134"/>
        </w:tabs>
        <w:suppressAutoHyphens w:val="0"/>
        <w:ind w:left="0" w:firstLine="709"/>
        <w:contextualSpacing/>
        <w:jc w:val="both"/>
      </w:pPr>
      <w:r>
        <w:t>Бензин – 5 (пятый) класс (К5/ЕВРО-5);</w:t>
      </w:r>
    </w:p>
    <w:p w:rsidR="00EE14F1" w:rsidRPr="00153592" w:rsidRDefault="00EE14F1" w:rsidP="008918DA">
      <w:pPr>
        <w:pStyle w:val="aff6"/>
        <w:tabs>
          <w:tab w:val="left" w:pos="709"/>
          <w:tab w:val="left" w:pos="1134"/>
        </w:tabs>
        <w:suppressAutoHyphens w:val="0"/>
        <w:ind w:left="0" w:firstLine="709"/>
        <w:contextualSpacing/>
        <w:jc w:val="both"/>
      </w:pPr>
      <w:r>
        <w:t>Дизельное топливо – 5 (пятый) класс (К5/ЕВРО-5).</w:t>
      </w:r>
    </w:p>
    <w:p w:rsidR="00EE14F1" w:rsidRPr="00153592" w:rsidRDefault="00EE14F1" w:rsidP="008918DA">
      <w:pPr>
        <w:tabs>
          <w:tab w:val="left" w:pos="142"/>
          <w:tab w:val="left" w:pos="1276"/>
        </w:tabs>
        <w:ind w:firstLine="709"/>
        <w:jc w:val="both"/>
        <w:rPr>
          <w:rFonts w:eastAsia="Calibri"/>
          <w:lang w:eastAsia="en-US"/>
        </w:rPr>
      </w:pPr>
      <w:r>
        <w:t xml:space="preserve">6.4. 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EE14F1" w:rsidRPr="00153592" w:rsidRDefault="00EE14F1" w:rsidP="008918DA">
      <w:pPr>
        <w:tabs>
          <w:tab w:val="left" w:pos="142"/>
          <w:tab w:val="left" w:pos="1276"/>
        </w:tabs>
        <w:ind w:firstLine="709"/>
        <w:jc w:val="both"/>
      </w:pPr>
      <w:r>
        <w:t>- для бензина Аи-92 – ___ (_____) месяцев с даты изготовления Товара;</w:t>
      </w:r>
    </w:p>
    <w:p w:rsidR="00EE14F1" w:rsidRPr="00153592" w:rsidRDefault="00EE14F1" w:rsidP="008918DA">
      <w:pPr>
        <w:tabs>
          <w:tab w:val="left" w:pos="142"/>
          <w:tab w:val="left" w:pos="1276"/>
        </w:tabs>
        <w:ind w:firstLine="709"/>
        <w:jc w:val="both"/>
        <w:rPr>
          <w:bCs/>
        </w:rPr>
      </w:pPr>
      <w:r>
        <w:t>- для бензина Аи-95 – ___ (_____) месяцев с даты изготовления Товара.</w:t>
      </w:r>
    </w:p>
    <w:p w:rsidR="00EE14F1" w:rsidRPr="00153592" w:rsidRDefault="00EE14F1" w:rsidP="008918DA">
      <w:pPr>
        <w:pStyle w:val="aff6"/>
        <w:suppressAutoHyphens w:val="0"/>
        <w:autoSpaceDE w:val="0"/>
        <w:autoSpaceDN w:val="0"/>
        <w:adjustRightInd w:val="0"/>
        <w:ind w:left="0" w:firstLine="709"/>
        <w:contextualSpacing/>
        <w:jc w:val="both"/>
      </w:pPr>
      <w:r>
        <w:t>- для дизельного топлива</w:t>
      </w:r>
      <w:proofErr w:type="gramStart"/>
      <w:r>
        <w:t xml:space="preserve"> – __ (_________) </w:t>
      </w:r>
      <w:proofErr w:type="gramEnd"/>
      <w:r>
        <w:t>месяцев с даты изготовления Товара.</w:t>
      </w:r>
    </w:p>
    <w:p w:rsidR="00EE14F1" w:rsidRPr="00153592" w:rsidRDefault="00EE14F1" w:rsidP="008918DA">
      <w:pPr>
        <w:tabs>
          <w:tab w:val="left" w:pos="142"/>
          <w:tab w:val="left" w:pos="1276"/>
        </w:tabs>
        <w:ind w:firstLine="709"/>
        <w:jc w:val="both"/>
        <w:rPr>
          <w:bCs/>
        </w:rPr>
      </w:pPr>
      <w:r>
        <w:rPr>
          <w:bCs/>
        </w:rPr>
        <w:t xml:space="preserve">6.5. Претензии по качеству нефтепродуктов принимаются Поставщиком в течение </w:t>
      </w:r>
      <w:r>
        <w:rPr>
          <w:bCs/>
        </w:rPr>
        <w:br/>
        <w:t>48 (сорок восемь) часов с момента обнаружения некачественного моторного топлива, а также при наличии:</w:t>
      </w:r>
    </w:p>
    <w:p w:rsidR="00EE14F1" w:rsidRPr="00153592" w:rsidRDefault="00EE14F1" w:rsidP="008918DA">
      <w:pPr>
        <w:tabs>
          <w:tab w:val="left" w:pos="993"/>
        </w:tabs>
        <w:suppressAutoHyphens w:val="0"/>
        <w:ind w:firstLine="709"/>
        <w:jc w:val="both"/>
        <w:rPr>
          <w:lang w:eastAsia="ru-RU"/>
        </w:rPr>
      </w:pPr>
      <w:r>
        <w:rPr>
          <w:lang w:eastAsia="ru-RU"/>
        </w:rPr>
        <w:t>- терминального чека АЗС;</w:t>
      </w:r>
    </w:p>
    <w:p w:rsidR="00EE14F1" w:rsidRPr="00153592" w:rsidRDefault="00EE14F1" w:rsidP="008918DA">
      <w:pPr>
        <w:tabs>
          <w:tab w:val="left" w:pos="993"/>
        </w:tabs>
        <w:suppressAutoHyphens w:val="0"/>
        <w:ind w:firstLine="709"/>
        <w:jc w:val="both"/>
        <w:rPr>
          <w:lang w:eastAsia="ru-RU"/>
        </w:rPr>
      </w:pPr>
      <w:r>
        <w:rPr>
          <w:lang w:eastAsia="ru-RU"/>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EE14F1" w:rsidRPr="00153592" w:rsidRDefault="00EE14F1" w:rsidP="008918DA">
      <w:pPr>
        <w:tabs>
          <w:tab w:val="left" w:pos="142"/>
          <w:tab w:val="left" w:pos="1276"/>
        </w:tabs>
        <w:ind w:firstLine="709"/>
        <w:jc w:val="both"/>
        <w:rPr>
          <w:bCs/>
        </w:rPr>
      </w:pPr>
      <w:r>
        <w:rPr>
          <w:bCs/>
        </w:rPr>
        <w:t>6.6. 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rsidR="00EE14F1" w:rsidRPr="00153592" w:rsidRDefault="00EE14F1" w:rsidP="008918DA">
      <w:pPr>
        <w:tabs>
          <w:tab w:val="left" w:pos="142"/>
          <w:tab w:val="left" w:pos="1276"/>
        </w:tabs>
        <w:ind w:firstLine="709"/>
        <w:jc w:val="both"/>
        <w:rPr>
          <w:bCs/>
        </w:rPr>
      </w:pPr>
    </w:p>
    <w:p w:rsidR="00EE14F1" w:rsidRPr="00153592" w:rsidRDefault="00EE14F1" w:rsidP="00882D4E">
      <w:pPr>
        <w:numPr>
          <w:ilvl w:val="0"/>
          <w:numId w:val="38"/>
        </w:numPr>
        <w:tabs>
          <w:tab w:val="left" w:pos="142"/>
          <w:tab w:val="left" w:pos="993"/>
        </w:tabs>
        <w:ind w:left="0" w:firstLine="709"/>
        <w:jc w:val="center"/>
        <w:rPr>
          <w:b/>
          <w:bCs/>
        </w:rPr>
      </w:pPr>
      <w:r>
        <w:rPr>
          <w:b/>
          <w:bCs/>
        </w:rPr>
        <w:t>Ответственность Сторон</w:t>
      </w:r>
    </w:p>
    <w:p w:rsidR="00EE14F1" w:rsidRPr="00153592" w:rsidRDefault="00EE14F1" w:rsidP="00882D4E">
      <w:pPr>
        <w:numPr>
          <w:ilvl w:val="1"/>
          <w:numId w:val="38"/>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14F1" w:rsidRPr="00153592" w:rsidRDefault="00EE14F1" w:rsidP="00882D4E">
      <w:pPr>
        <w:numPr>
          <w:ilvl w:val="1"/>
          <w:numId w:val="38"/>
        </w:numPr>
        <w:tabs>
          <w:tab w:val="left" w:pos="142"/>
          <w:tab w:val="left" w:pos="1276"/>
        </w:tabs>
        <w:ind w:left="0" w:firstLine="709"/>
        <w:jc w:val="both"/>
        <w:rPr>
          <w:bCs/>
        </w:rPr>
      </w:pPr>
      <w:r>
        <w:rPr>
          <w:bCs/>
        </w:rPr>
        <w:t>Поставщик возмещает Покупателю причиненный уще</w:t>
      </w:r>
      <w:proofErr w:type="gramStart"/>
      <w:r>
        <w:rPr>
          <w:bCs/>
        </w:rPr>
        <w:t>рб в сл</w:t>
      </w:r>
      <w:proofErr w:type="gramEnd"/>
      <w:r>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EE14F1" w:rsidRPr="00153592" w:rsidRDefault="00EE14F1" w:rsidP="008918DA">
      <w:pPr>
        <w:tabs>
          <w:tab w:val="left" w:pos="142"/>
          <w:tab w:val="left" w:pos="1276"/>
        </w:tabs>
        <w:ind w:firstLine="709"/>
        <w:jc w:val="both"/>
        <w:rPr>
          <w:bCs/>
        </w:rPr>
      </w:pPr>
    </w:p>
    <w:p w:rsidR="00EE14F1" w:rsidRPr="00153592" w:rsidRDefault="00EE14F1" w:rsidP="00882D4E">
      <w:pPr>
        <w:numPr>
          <w:ilvl w:val="0"/>
          <w:numId w:val="38"/>
        </w:numPr>
        <w:tabs>
          <w:tab w:val="left" w:pos="142"/>
          <w:tab w:val="left" w:pos="993"/>
        </w:tabs>
        <w:ind w:firstLine="709"/>
        <w:jc w:val="center"/>
        <w:rPr>
          <w:b/>
          <w:bCs/>
        </w:rPr>
      </w:pPr>
      <w:r>
        <w:rPr>
          <w:b/>
          <w:bCs/>
        </w:rPr>
        <w:t>Обстоятельства непреодолимой силы</w:t>
      </w:r>
    </w:p>
    <w:p w:rsidR="00EE14F1" w:rsidRPr="00153592" w:rsidRDefault="00EE14F1" w:rsidP="00882D4E">
      <w:pPr>
        <w:numPr>
          <w:ilvl w:val="1"/>
          <w:numId w:val="38"/>
        </w:numPr>
        <w:tabs>
          <w:tab w:val="left" w:pos="142"/>
          <w:tab w:val="left" w:pos="1276"/>
        </w:tabs>
        <w:ind w:left="0" w:firstLine="709"/>
        <w:jc w:val="both"/>
        <w:rPr>
          <w:bCs/>
        </w:rPr>
      </w:pP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E14F1" w:rsidRPr="00153592" w:rsidRDefault="00EE14F1" w:rsidP="00882D4E">
      <w:pPr>
        <w:numPr>
          <w:ilvl w:val="1"/>
          <w:numId w:val="38"/>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14F1" w:rsidRPr="00153592" w:rsidRDefault="00EE14F1" w:rsidP="00882D4E">
      <w:pPr>
        <w:numPr>
          <w:ilvl w:val="1"/>
          <w:numId w:val="38"/>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14F1" w:rsidRPr="00153592" w:rsidRDefault="00EE14F1" w:rsidP="00882D4E">
      <w:pPr>
        <w:numPr>
          <w:ilvl w:val="1"/>
          <w:numId w:val="38"/>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w:t>
      </w:r>
    </w:p>
    <w:p w:rsidR="00EE14F1" w:rsidRPr="00153592" w:rsidRDefault="00EE14F1" w:rsidP="008918DA">
      <w:pPr>
        <w:tabs>
          <w:tab w:val="left" w:pos="142"/>
          <w:tab w:val="left" w:pos="1276"/>
        </w:tabs>
        <w:ind w:left="709"/>
        <w:jc w:val="both"/>
        <w:rPr>
          <w:bCs/>
        </w:rPr>
      </w:pPr>
    </w:p>
    <w:p w:rsidR="00EE14F1" w:rsidRPr="00153592" w:rsidRDefault="00EE14F1" w:rsidP="00882D4E">
      <w:pPr>
        <w:numPr>
          <w:ilvl w:val="0"/>
          <w:numId w:val="38"/>
        </w:numPr>
        <w:tabs>
          <w:tab w:val="left" w:pos="142"/>
          <w:tab w:val="left" w:pos="993"/>
        </w:tabs>
        <w:ind w:firstLine="709"/>
        <w:jc w:val="center"/>
        <w:rPr>
          <w:b/>
          <w:bCs/>
        </w:rPr>
      </w:pPr>
      <w:r>
        <w:rPr>
          <w:b/>
          <w:bCs/>
        </w:rPr>
        <w:t>Разрешение споров</w:t>
      </w:r>
    </w:p>
    <w:p w:rsidR="00EE14F1" w:rsidRPr="00153592" w:rsidRDefault="00EE14F1" w:rsidP="00882D4E">
      <w:pPr>
        <w:numPr>
          <w:ilvl w:val="0"/>
          <w:numId w:val="34"/>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отправления писем по почте, обмена факсимильными сообщениями.</w:t>
      </w:r>
    </w:p>
    <w:p w:rsidR="00EE14F1" w:rsidRPr="00153592" w:rsidRDefault="00EE14F1" w:rsidP="00882D4E">
      <w:pPr>
        <w:numPr>
          <w:ilvl w:val="0"/>
          <w:numId w:val="34"/>
        </w:numPr>
        <w:tabs>
          <w:tab w:val="left" w:pos="993"/>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EE14F1" w:rsidRPr="00153592" w:rsidRDefault="00EE14F1" w:rsidP="00882D4E">
      <w:pPr>
        <w:numPr>
          <w:ilvl w:val="0"/>
          <w:numId w:val="34"/>
        </w:numPr>
        <w:tabs>
          <w:tab w:val="left" w:pos="993"/>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Грузополучателя.</w:t>
      </w:r>
    </w:p>
    <w:p w:rsidR="00EE14F1" w:rsidRPr="00153592" w:rsidRDefault="00EE14F1" w:rsidP="008918DA">
      <w:pPr>
        <w:tabs>
          <w:tab w:val="left" w:pos="-284"/>
          <w:tab w:val="left" w:pos="142"/>
        </w:tabs>
        <w:ind w:firstLine="709"/>
        <w:jc w:val="both"/>
      </w:pPr>
    </w:p>
    <w:p w:rsidR="00EE14F1" w:rsidRPr="00153592" w:rsidRDefault="00EE14F1" w:rsidP="00882D4E">
      <w:pPr>
        <w:numPr>
          <w:ilvl w:val="0"/>
          <w:numId w:val="38"/>
        </w:numPr>
        <w:tabs>
          <w:tab w:val="left" w:pos="142"/>
          <w:tab w:val="left" w:pos="993"/>
        </w:tabs>
        <w:ind w:firstLine="709"/>
        <w:jc w:val="center"/>
        <w:rPr>
          <w:b/>
          <w:bCs/>
        </w:rPr>
      </w:pPr>
      <w:r>
        <w:rPr>
          <w:b/>
          <w:bCs/>
        </w:rPr>
        <w:t>Порядок внесения изменений, дополнений в Договор и его расторжения</w:t>
      </w:r>
    </w:p>
    <w:p w:rsidR="00EE14F1" w:rsidRPr="00153592" w:rsidRDefault="00EE14F1" w:rsidP="00882D4E">
      <w:pPr>
        <w:numPr>
          <w:ilvl w:val="1"/>
          <w:numId w:val="38"/>
        </w:numPr>
        <w:tabs>
          <w:tab w:val="left" w:pos="993"/>
        </w:tabs>
        <w:ind w:left="0" w:firstLine="709"/>
        <w:jc w:val="both"/>
        <w:rPr>
          <w:snapToGrid w:val="0"/>
          <w:sz w:val="23"/>
          <w:szCs w:val="23"/>
        </w:rPr>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14F1" w:rsidRPr="00153592" w:rsidRDefault="00EE14F1" w:rsidP="00882D4E">
      <w:pPr>
        <w:numPr>
          <w:ilvl w:val="1"/>
          <w:numId w:val="38"/>
        </w:numPr>
        <w:tabs>
          <w:tab w:val="left" w:pos="993"/>
        </w:tabs>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EE14F1" w:rsidRPr="00153592" w:rsidRDefault="00EE14F1" w:rsidP="00882D4E">
      <w:pPr>
        <w:numPr>
          <w:ilvl w:val="1"/>
          <w:numId w:val="38"/>
        </w:numPr>
        <w:tabs>
          <w:tab w:val="left" w:pos="993"/>
        </w:tabs>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EE14F1" w:rsidRPr="00153592" w:rsidRDefault="00EE14F1" w:rsidP="00882D4E">
      <w:pPr>
        <w:numPr>
          <w:ilvl w:val="1"/>
          <w:numId w:val="38"/>
        </w:numPr>
        <w:tabs>
          <w:tab w:val="left" w:pos="993"/>
        </w:tabs>
        <w:ind w:left="0" w:firstLine="709"/>
        <w:jc w:val="both"/>
      </w:pPr>
      <w:r>
        <w:t xml:space="preserve">Покупатель, решивший расторгнуть настоящий Договор, должен направить Поставщику письменное уведомление о  расторжении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E14F1" w:rsidRPr="00153592" w:rsidRDefault="00EE14F1" w:rsidP="00882D4E">
      <w:pPr>
        <w:numPr>
          <w:ilvl w:val="1"/>
          <w:numId w:val="38"/>
        </w:numPr>
        <w:tabs>
          <w:tab w:val="left" w:pos="993"/>
        </w:tabs>
        <w:ind w:left="0" w:firstLine="709"/>
        <w:jc w:val="both"/>
      </w:pPr>
      <w:r>
        <w:t xml:space="preserve">Поставщик, решивший расторгнуть настоящий Договор, должен направить Поставщику письменное уведомление о  расторжении настоящего Договора не позднее, чем за 90 (девяносто)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E14F1" w:rsidRPr="00153592" w:rsidRDefault="00EE14F1" w:rsidP="00882D4E">
      <w:pPr>
        <w:numPr>
          <w:ilvl w:val="1"/>
          <w:numId w:val="38"/>
        </w:numPr>
        <w:tabs>
          <w:tab w:val="left" w:pos="993"/>
        </w:tabs>
        <w:ind w:left="0" w:firstLine="709"/>
        <w:jc w:val="both"/>
      </w:pPr>
      <w:r>
        <w:lastRenderedPageBreak/>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w:t>
      </w:r>
      <w:proofErr w:type="gramStart"/>
      <w:r>
        <w:t>с даты подписания</w:t>
      </w:r>
      <w:proofErr w:type="gramEnd"/>
      <w:r>
        <w:t xml:space="preserve"> Акта сверки взаиморасчетов обязаны произвести взаиморасчеты. </w:t>
      </w:r>
    </w:p>
    <w:p w:rsidR="00EE14F1" w:rsidRPr="00153592" w:rsidRDefault="00EE14F1" w:rsidP="00882D4E">
      <w:pPr>
        <w:numPr>
          <w:ilvl w:val="0"/>
          <w:numId w:val="38"/>
        </w:numPr>
        <w:tabs>
          <w:tab w:val="left" w:pos="142"/>
          <w:tab w:val="left" w:pos="993"/>
        </w:tabs>
        <w:ind w:firstLine="709"/>
        <w:jc w:val="center"/>
        <w:rPr>
          <w:bCs/>
        </w:rPr>
      </w:pPr>
      <w:r>
        <w:rPr>
          <w:b/>
          <w:bCs/>
        </w:rPr>
        <w:t>Срок действия Договора</w:t>
      </w:r>
    </w:p>
    <w:p w:rsidR="00EE14F1" w:rsidRPr="00153592" w:rsidRDefault="00EE14F1" w:rsidP="00882D4E">
      <w:pPr>
        <w:numPr>
          <w:ilvl w:val="1"/>
          <w:numId w:val="38"/>
        </w:numPr>
        <w:tabs>
          <w:tab w:val="left" w:pos="-284"/>
          <w:tab w:val="left" w:pos="142"/>
          <w:tab w:val="left" w:pos="1134"/>
        </w:tabs>
        <w:ind w:left="0" w:firstLine="709"/>
        <w:jc w:val="both"/>
      </w:pPr>
      <w:r>
        <w:rPr>
          <w:snapToGrid w:val="0"/>
        </w:rPr>
        <w:t xml:space="preserve">Настоящий Договор вступает в силу </w:t>
      </w:r>
      <w:proofErr w:type="gramStart"/>
      <w:r>
        <w:rPr>
          <w:snapToGrid w:val="0"/>
        </w:rPr>
        <w:t>с даты</w:t>
      </w:r>
      <w:proofErr w:type="gramEnd"/>
      <w:r>
        <w:rPr>
          <w:snapToGrid w:val="0"/>
        </w:rPr>
        <w:t xml:space="preserve"> его подписания Сторонами и действует до 31 декабря 2020 года включительно, а в части взаиморасчетов – до полного исполнения Сторонами своих обязательств по Договору.</w:t>
      </w:r>
    </w:p>
    <w:p w:rsidR="00EE14F1" w:rsidRPr="00153592" w:rsidRDefault="00EE14F1" w:rsidP="008918DA">
      <w:pPr>
        <w:tabs>
          <w:tab w:val="left" w:pos="-284"/>
          <w:tab w:val="left" w:pos="142"/>
          <w:tab w:val="left" w:pos="1134"/>
        </w:tabs>
        <w:ind w:left="709"/>
        <w:jc w:val="both"/>
      </w:pPr>
    </w:p>
    <w:p w:rsidR="00EE14F1" w:rsidRPr="00153592" w:rsidRDefault="00EE14F1" w:rsidP="00882D4E">
      <w:pPr>
        <w:numPr>
          <w:ilvl w:val="0"/>
          <w:numId w:val="38"/>
        </w:numPr>
        <w:tabs>
          <w:tab w:val="left" w:pos="142"/>
          <w:tab w:val="left" w:pos="993"/>
        </w:tabs>
        <w:ind w:firstLine="709"/>
        <w:jc w:val="center"/>
        <w:rPr>
          <w:b/>
        </w:rPr>
      </w:pPr>
      <w:r>
        <w:rPr>
          <w:b/>
        </w:rPr>
        <w:t>Антикоррупционная оговорка</w:t>
      </w:r>
    </w:p>
    <w:p w:rsidR="00EE14F1" w:rsidRPr="00153592" w:rsidRDefault="00EE14F1" w:rsidP="008918DA">
      <w:pPr>
        <w:tabs>
          <w:tab w:val="left" w:pos="993"/>
        </w:tabs>
        <w:ind w:firstLine="709"/>
        <w:jc w:val="both"/>
      </w:pPr>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14F1" w:rsidRPr="00153592" w:rsidRDefault="00EE14F1" w:rsidP="008918DA">
      <w:pPr>
        <w:tabs>
          <w:tab w:val="left" w:pos="993"/>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14F1" w:rsidRPr="00153592" w:rsidRDefault="00EE14F1" w:rsidP="008918DA">
      <w:pPr>
        <w:tabs>
          <w:tab w:val="left" w:pos="993"/>
        </w:tabs>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EE14F1" w:rsidRPr="00153592" w:rsidRDefault="00EE14F1" w:rsidP="008918DA">
      <w:pPr>
        <w:tabs>
          <w:tab w:val="left" w:pos="142"/>
          <w:tab w:val="num" w:pos="284"/>
        </w:tabs>
        <w:ind w:firstLine="709"/>
        <w:jc w:val="both"/>
      </w:pPr>
      <w:r>
        <w:t xml:space="preserve">Каналы уведомления Поставщика о нарушениях каких-либо положений пункта 12.1 настоящего Договора: _______________, официальный сайт: </w:t>
      </w:r>
      <w:hyperlink r:id="rId38" w:history="1">
        <w:r>
          <w:rPr>
            <w:u w:val="single"/>
          </w:rPr>
          <w:t>______________</w:t>
        </w:r>
      </w:hyperlink>
      <w:r>
        <w:t xml:space="preserve"> (для заполнения специальной формы).</w:t>
      </w:r>
    </w:p>
    <w:p w:rsidR="00EE14F1" w:rsidRPr="00153592" w:rsidRDefault="00EE14F1" w:rsidP="008918DA">
      <w:pPr>
        <w:tabs>
          <w:tab w:val="left" w:pos="993"/>
        </w:tabs>
        <w:ind w:firstLine="709"/>
        <w:jc w:val="both"/>
      </w:pPr>
      <w:r>
        <w:t>Каналы уведомления Покупателя о нарушениях каких-либо положений пункта 12.1 настоящего Договора: 8 (495) 788-17-17, официальный сайт www.trcont.</w:t>
      </w:r>
      <w:r>
        <w:rPr>
          <w:lang w:val="en-US"/>
        </w:rPr>
        <w:t>com</w:t>
      </w:r>
      <w:r>
        <w:t>.</w:t>
      </w:r>
    </w:p>
    <w:p w:rsidR="00EE14F1" w:rsidRPr="00153592" w:rsidRDefault="00EE14F1" w:rsidP="008918DA">
      <w:pPr>
        <w:tabs>
          <w:tab w:val="left" w:pos="993"/>
        </w:tabs>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E14F1" w:rsidRPr="00153592" w:rsidRDefault="00EE14F1" w:rsidP="008918DA">
      <w:pPr>
        <w:tabs>
          <w:tab w:val="left" w:pos="993"/>
        </w:tabs>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14F1" w:rsidRPr="00153592" w:rsidRDefault="00EE14F1" w:rsidP="008918DA">
      <w:pPr>
        <w:tabs>
          <w:tab w:val="left" w:pos="993"/>
        </w:tabs>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E14F1" w:rsidRPr="00153592" w:rsidRDefault="00EE14F1" w:rsidP="008918DA">
      <w:pPr>
        <w:tabs>
          <w:tab w:val="left" w:pos="993"/>
        </w:tabs>
        <w:ind w:firstLine="709"/>
        <w:jc w:val="both"/>
      </w:pPr>
    </w:p>
    <w:p w:rsidR="00EE14F1" w:rsidRPr="00153592" w:rsidRDefault="00EE14F1" w:rsidP="008918DA">
      <w:pPr>
        <w:tabs>
          <w:tab w:val="left" w:pos="993"/>
        </w:tabs>
        <w:ind w:firstLine="709"/>
        <w:jc w:val="both"/>
        <w:rPr>
          <w:sz w:val="8"/>
          <w:szCs w:val="8"/>
        </w:rPr>
      </w:pPr>
    </w:p>
    <w:p w:rsidR="00EE14F1" w:rsidRPr="00153592" w:rsidRDefault="00EE14F1" w:rsidP="00882D4E">
      <w:pPr>
        <w:numPr>
          <w:ilvl w:val="0"/>
          <w:numId w:val="38"/>
        </w:numPr>
        <w:tabs>
          <w:tab w:val="left" w:pos="142"/>
          <w:tab w:val="left" w:pos="993"/>
        </w:tabs>
        <w:ind w:firstLine="709"/>
        <w:jc w:val="center"/>
        <w:rPr>
          <w:b/>
        </w:rPr>
      </w:pPr>
      <w:r>
        <w:rPr>
          <w:b/>
        </w:rPr>
        <w:t>Гарантии и заверения Поставщика</w:t>
      </w:r>
    </w:p>
    <w:p w:rsidR="00EE14F1" w:rsidRPr="00153592" w:rsidRDefault="00EE14F1" w:rsidP="008918DA">
      <w:pPr>
        <w:tabs>
          <w:tab w:val="left" w:pos="993"/>
        </w:tabs>
        <w:ind w:firstLine="709"/>
        <w:jc w:val="both"/>
      </w:pPr>
      <w:r>
        <w:t>13.1.</w:t>
      </w:r>
      <w:r>
        <w:tab/>
        <w:t>Поставщик настоящим заверяет Покупателя и гарантирует, что на дату заключения настоящего Договора:</w:t>
      </w:r>
    </w:p>
    <w:p w:rsidR="00EE14F1" w:rsidRPr="00153592" w:rsidRDefault="00EE14F1" w:rsidP="008918DA">
      <w:pPr>
        <w:tabs>
          <w:tab w:val="left" w:pos="993"/>
        </w:tabs>
        <w:ind w:firstLine="709"/>
        <w:jc w:val="both"/>
      </w:pPr>
      <w:r>
        <w:t>13.1.1.</w:t>
      </w:r>
      <w:r>
        <w:tab/>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E14F1" w:rsidRPr="00153592" w:rsidRDefault="00EE14F1" w:rsidP="008918DA">
      <w:pPr>
        <w:tabs>
          <w:tab w:val="left" w:pos="993"/>
        </w:tabs>
        <w:ind w:firstLine="709"/>
        <w:jc w:val="both"/>
      </w:pPr>
      <w:r>
        <w:t>13.1.2.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E14F1" w:rsidRPr="00153592" w:rsidRDefault="00EE14F1" w:rsidP="008918DA">
      <w:pPr>
        <w:tabs>
          <w:tab w:val="left" w:pos="993"/>
        </w:tabs>
        <w:ind w:firstLine="709"/>
        <w:jc w:val="both"/>
      </w:pPr>
      <w:r>
        <w:t>13.1.3.</w:t>
      </w:r>
      <w:r>
        <w:tab/>
        <w:t>Настоящий Договор от имени Поставщика подписан лицом, которое надлежащим образом уполномочено совершать такие действия;</w:t>
      </w:r>
    </w:p>
    <w:p w:rsidR="00EE14F1" w:rsidRPr="00153592" w:rsidRDefault="00EE14F1" w:rsidP="008918DA">
      <w:pPr>
        <w:tabs>
          <w:tab w:val="left" w:pos="993"/>
        </w:tabs>
        <w:ind w:firstLine="709"/>
        <w:jc w:val="both"/>
      </w:pPr>
      <w:r>
        <w:t>13.1.4.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E14F1" w:rsidRPr="00153592" w:rsidRDefault="00EE14F1" w:rsidP="008918DA">
      <w:pPr>
        <w:tabs>
          <w:tab w:val="left" w:pos="993"/>
        </w:tabs>
        <w:ind w:firstLine="709"/>
        <w:jc w:val="both"/>
      </w:pPr>
      <w:r>
        <w:t>13.1.5.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EE14F1" w:rsidRPr="00153592" w:rsidRDefault="00EE14F1" w:rsidP="008918DA">
      <w:pPr>
        <w:tabs>
          <w:tab w:val="left" w:pos="-284"/>
          <w:tab w:val="left" w:pos="142"/>
          <w:tab w:val="left" w:pos="1134"/>
        </w:tabs>
        <w:ind w:left="709" w:firstLine="709"/>
        <w:jc w:val="both"/>
        <w:rPr>
          <w:snapToGrid w:val="0"/>
          <w:sz w:val="12"/>
          <w:szCs w:val="12"/>
        </w:rPr>
      </w:pPr>
    </w:p>
    <w:p w:rsidR="00EE14F1" w:rsidRPr="00153592" w:rsidRDefault="00EE14F1" w:rsidP="00882D4E">
      <w:pPr>
        <w:pStyle w:val="aff6"/>
        <w:numPr>
          <w:ilvl w:val="0"/>
          <w:numId w:val="35"/>
        </w:numPr>
        <w:tabs>
          <w:tab w:val="left" w:pos="142"/>
          <w:tab w:val="left" w:pos="993"/>
        </w:tabs>
        <w:ind w:firstLine="709"/>
        <w:jc w:val="center"/>
        <w:rPr>
          <w:b/>
          <w:bCs/>
        </w:rPr>
      </w:pPr>
      <w:r>
        <w:rPr>
          <w:b/>
          <w:bCs/>
        </w:rPr>
        <w:t>Прочие условия</w:t>
      </w:r>
    </w:p>
    <w:p w:rsidR="00EE14F1" w:rsidRPr="00153592" w:rsidRDefault="00EE14F1" w:rsidP="00882D4E">
      <w:pPr>
        <w:pStyle w:val="aff6"/>
        <w:numPr>
          <w:ilvl w:val="1"/>
          <w:numId w:val="35"/>
        </w:numPr>
        <w:tabs>
          <w:tab w:val="left" w:pos="1134"/>
        </w:tabs>
        <w:ind w:left="0" w:firstLine="709"/>
        <w:jc w:val="both"/>
      </w:pPr>
      <w:r>
        <w:t>Передача прав и обязанностей по Договору третьим лицам допускается только при наличии письменного соглашения Сторон.</w:t>
      </w:r>
    </w:p>
    <w:p w:rsidR="00EE14F1" w:rsidRPr="00153592" w:rsidRDefault="00EE14F1" w:rsidP="00882D4E">
      <w:pPr>
        <w:numPr>
          <w:ilvl w:val="1"/>
          <w:numId w:val="35"/>
        </w:numPr>
        <w:tabs>
          <w:tab w:val="left" w:pos="1134"/>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EE14F1" w:rsidRPr="00153592" w:rsidRDefault="00EE14F1" w:rsidP="00882D4E">
      <w:pPr>
        <w:numPr>
          <w:ilvl w:val="1"/>
          <w:numId w:val="35"/>
        </w:numPr>
        <w:tabs>
          <w:tab w:val="left" w:pos="1134"/>
        </w:tabs>
        <w:ind w:left="0" w:firstLine="709"/>
        <w:jc w:val="both"/>
      </w:pPr>
      <w:r>
        <w:t>Все приложения к настоящему Договору являются его неотъемлемыми частями.</w:t>
      </w:r>
    </w:p>
    <w:p w:rsidR="00EE14F1" w:rsidRPr="00153592" w:rsidRDefault="00EE14F1" w:rsidP="00882D4E">
      <w:pPr>
        <w:numPr>
          <w:ilvl w:val="1"/>
          <w:numId w:val="35"/>
        </w:numPr>
        <w:tabs>
          <w:tab w:val="left" w:pos="1134"/>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EE14F1" w:rsidRPr="00153592" w:rsidRDefault="00EE14F1" w:rsidP="00882D4E">
      <w:pPr>
        <w:numPr>
          <w:ilvl w:val="1"/>
          <w:numId w:val="35"/>
        </w:numPr>
        <w:tabs>
          <w:tab w:val="left" w:pos="1134"/>
        </w:tabs>
        <w:ind w:left="0" w:firstLine="709"/>
        <w:jc w:val="both"/>
      </w:pPr>
      <w:r>
        <w:t xml:space="preserve">К настоящему Договору прилагаются: </w:t>
      </w:r>
    </w:p>
    <w:p w:rsidR="00EE14F1" w:rsidRPr="00153592" w:rsidRDefault="00EE14F1" w:rsidP="00882D4E">
      <w:pPr>
        <w:numPr>
          <w:ilvl w:val="2"/>
          <w:numId w:val="35"/>
        </w:numPr>
        <w:tabs>
          <w:tab w:val="left" w:pos="1134"/>
        </w:tabs>
        <w:ind w:left="0" w:firstLine="709"/>
        <w:jc w:val="both"/>
      </w:pPr>
      <w:r>
        <w:t xml:space="preserve"> Протокол согласования цены (Приложение № 1);</w:t>
      </w:r>
    </w:p>
    <w:p w:rsidR="00EE14F1" w:rsidRPr="00153592" w:rsidRDefault="00EE14F1" w:rsidP="00882D4E">
      <w:pPr>
        <w:numPr>
          <w:ilvl w:val="2"/>
          <w:numId w:val="35"/>
        </w:numPr>
        <w:tabs>
          <w:tab w:val="left" w:pos="1134"/>
        </w:tabs>
        <w:ind w:left="0" w:firstLine="709"/>
        <w:jc w:val="both"/>
      </w:pPr>
      <w:r>
        <w:t xml:space="preserve">Адреса и платежные </w:t>
      </w:r>
      <w:r w:rsidRPr="00CB7351">
        <w:t xml:space="preserve">реквизиты </w:t>
      </w:r>
      <w:r w:rsidR="00CB7351" w:rsidRPr="00CB7351">
        <w:t>Покупателя/</w:t>
      </w:r>
      <w:r w:rsidRPr="00CB7351">
        <w:t>Грузополучателей</w:t>
      </w:r>
      <w:r>
        <w:t xml:space="preserve"> ПАО «</w:t>
      </w:r>
      <w:proofErr w:type="spellStart"/>
      <w:r>
        <w:t>ТрансКонтейнер</w:t>
      </w:r>
      <w:proofErr w:type="spellEnd"/>
      <w:r>
        <w:t xml:space="preserve">» (Приложение № 2); </w:t>
      </w:r>
    </w:p>
    <w:p w:rsidR="00EE14F1" w:rsidRPr="00153592" w:rsidRDefault="00EE14F1" w:rsidP="00882D4E">
      <w:pPr>
        <w:numPr>
          <w:ilvl w:val="2"/>
          <w:numId w:val="35"/>
        </w:numPr>
        <w:tabs>
          <w:tab w:val="left" w:pos="1134"/>
        </w:tabs>
        <w:ind w:left="0" w:firstLine="709"/>
        <w:jc w:val="both"/>
      </w:pPr>
      <w:r>
        <w:t>Форма заявки на изготовление и выдачу Смарт-карт (Приложение № 3);</w:t>
      </w:r>
    </w:p>
    <w:p w:rsidR="00EE14F1" w:rsidRPr="00153592" w:rsidRDefault="00EE14F1" w:rsidP="00882D4E">
      <w:pPr>
        <w:numPr>
          <w:ilvl w:val="2"/>
          <w:numId w:val="35"/>
        </w:numPr>
        <w:tabs>
          <w:tab w:val="left" w:pos="1134"/>
        </w:tabs>
        <w:ind w:left="0" w:firstLine="709"/>
        <w:jc w:val="both"/>
      </w:pPr>
      <w:r>
        <w:t>Форма Акта приема-передачи топливных Смарт-карт (Приложение № 4);</w:t>
      </w:r>
    </w:p>
    <w:p w:rsidR="00EE14F1" w:rsidRPr="00153592" w:rsidRDefault="00EE14F1" w:rsidP="00882D4E">
      <w:pPr>
        <w:numPr>
          <w:ilvl w:val="2"/>
          <w:numId w:val="35"/>
        </w:numPr>
        <w:tabs>
          <w:tab w:val="left" w:pos="1134"/>
        </w:tabs>
        <w:ind w:left="0" w:firstLine="709"/>
        <w:jc w:val="both"/>
      </w:pPr>
      <w:r>
        <w:t xml:space="preserve"> Инструкция по использованию Смарт-карт (Приложение № 5);</w:t>
      </w:r>
    </w:p>
    <w:p w:rsidR="00EE14F1" w:rsidRPr="00153592" w:rsidRDefault="00EE14F1" w:rsidP="00882D4E">
      <w:pPr>
        <w:numPr>
          <w:ilvl w:val="2"/>
          <w:numId w:val="35"/>
        </w:numPr>
        <w:tabs>
          <w:tab w:val="left" w:pos="1134"/>
        </w:tabs>
        <w:ind w:left="0" w:firstLine="709"/>
        <w:jc w:val="both"/>
      </w:pPr>
      <w:r>
        <w:t xml:space="preserve"> Форма детализированной расшифровки операций по Смарт-картам к накладной № ХХ (Приложение № 6).</w:t>
      </w:r>
    </w:p>
    <w:p w:rsidR="00EE14F1" w:rsidRPr="00153592" w:rsidRDefault="00EE14F1" w:rsidP="008918DA">
      <w:pPr>
        <w:tabs>
          <w:tab w:val="left" w:pos="1134"/>
        </w:tabs>
        <w:ind w:firstLine="709"/>
        <w:jc w:val="both"/>
        <w:rPr>
          <w:sz w:val="12"/>
          <w:szCs w:val="12"/>
        </w:rPr>
      </w:pPr>
    </w:p>
    <w:p w:rsidR="00EE14F1" w:rsidRPr="00153592" w:rsidRDefault="00EE14F1" w:rsidP="008918DA">
      <w:pPr>
        <w:tabs>
          <w:tab w:val="left" w:pos="1134"/>
        </w:tabs>
        <w:ind w:firstLine="709"/>
        <w:jc w:val="both"/>
        <w:rPr>
          <w:sz w:val="12"/>
          <w:szCs w:val="12"/>
        </w:rPr>
      </w:pPr>
    </w:p>
    <w:p w:rsidR="00EE14F1" w:rsidRPr="00153592" w:rsidRDefault="00EE14F1" w:rsidP="00882D4E">
      <w:pPr>
        <w:numPr>
          <w:ilvl w:val="0"/>
          <w:numId w:val="35"/>
        </w:numPr>
        <w:tabs>
          <w:tab w:val="left" w:pos="142"/>
          <w:tab w:val="left" w:pos="993"/>
        </w:tabs>
        <w:ind w:firstLine="709"/>
        <w:jc w:val="center"/>
        <w:rPr>
          <w:b/>
          <w:bCs/>
        </w:rPr>
      </w:pPr>
      <w:r>
        <w:rPr>
          <w:b/>
          <w:bCs/>
        </w:rPr>
        <w:t>Юридические адреса и платежные реквизиты Сторон</w:t>
      </w:r>
    </w:p>
    <w:tbl>
      <w:tblPr>
        <w:tblW w:w="9357" w:type="dxa"/>
        <w:tblInd w:w="108" w:type="dxa"/>
        <w:tblLayout w:type="fixed"/>
        <w:tblLook w:val="04A0" w:firstRow="1" w:lastRow="0" w:firstColumn="1" w:lastColumn="0" w:noHBand="0" w:noVBand="1"/>
      </w:tblPr>
      <w:tblGrid>
        <w:gridCol w:w="4395"/>
        <w:gridCol w:w="4962"/>
      </w:tblGrid>
      <w:tr w:rsidR="00EE14F1" w:rsidRPr="00153592" w:rsidTr="008918DA">
        <w:trPr>
          <w:trHeight w:val="5356"/>
        </w:trPr>
        <w:tc>
          <w:tcPr>
            <w:tcW w:w="4395" w:type="dxa"/>
          </w:tcPr>
          <w:p w:rsidR="00EE14F1" w:rsidRPr="00153592" w:rsidRDefault="00EE14F1" w:rsidP="008918DA">
            <w:pPr>
              <w:tabs>
                <w:tab w:val="left" w:pos="142"/>
              </w:tabs>
              <w:rPr>
                <w:b/>
                <w:bCs/>
              </w:rPr>
            </w:pPr>
            <w:r>
              <w:rPr>
                <w:b/>
                <w:bCs/>
              </w:rPr>
              <w:lastRenderedPageBreak/>
              <w:t>Покупатель:</w:t>
            </w:r>
          </w:p>
          <w:p w:rsidR="00EE14F1" w:rsidRPr="00153592" w:rsidRDefault="00EE14F1" w:rsidP="008918DA">
            <w:pPr>
              <w:tabs>
                <w:tab w:val="left" w:pos="142"/>
              </w:tabs>
              <w:jc w:val="both"/>
              <w:rPr>
                <w:b/>
                <w:bCs/>
              </w:rPr>
            </w:pPr>
            <w:r>
              <w:rPr>
                <w:b/>
                <w:bCs/>
              </w:rPr>
              <w:t xml:space="preserve">Публичное акционерное общество </w:t>
            </w:r>
          </w:p>
          <w:p w:rsidR="00EE14F1" w:rsidRPr="00153592" w:rsidRDefault="00EE14F1" w:rsidP="008918DA">
            <w:pPr>
              <w:tabs>
                <w:tab w:val="left" w:pos="142"/>
              </w:tabs>
              <w:rPr>
                <w:b/>
                <w:bCs/>
              </w:rPr>
            </w:pPr>
            <w:r>
              <w:rPr>
                <w:b/>
                <w:bCs/>
              </w:rPr>
              <w:t xml:space="preserve">«Центр по перевозке грузов </w:t>
            </w:r>
          </w:p>
          <w:p w:rsidR="00EE14F1" w:rsidRPr="00153592" w:rsidRDefault="00EE14F1" w:rsidP="008918DA">
            <w:pPr>
              <w:tabs>
                <w:tab w:val="left" w:pos="142"/>
              </w:tabs>
              <w:rPr>
                <w:b/>
                <w:bCs/>
              </w:rPr>
            </w:pPr>
            <w:r>
              <w:rPr>
                <w:b/>
                <w:bCs/>
              </w:rPr>
              <w:t>в контейнерах «</w:t>
            </w:r>
            <w:proofErr w:type="spellStart"/>
            <w:r>
              <w:rPr>
                <w:b/>
                <w:bCs/>
              </w:rPr>
              <w:t>ТрансКонтейнер</w:t>
            </w:r>
            <w:proofErr w:type="spellEnd"/>
            <w:r>
              <w:rPr>
                <w:b/>
                <w:bCs/>
              </w:rPr>
              <w:t>»</w:t>
            </w:r>
          </w:p>
          <w:p w:rsidR="00EE14F1" w:rsidRPr="00153592" w:rsidRDefault="00EE14F1" w:rsidP="008918DA">
            <w:pPr>
              <w:tabs>
                <w:tab w:val="left" w:pos="142"/>
              </w:tabs>
              <w:rPr>
                <w:bCs/>
              </w:rPr>
            </w:pPr>
            <w:r>
              <w:rPr>
                <w:bCs/>
              </w:rPr>
              <w:t xml:space="preserve">Место нахождения: Российская Федерация, 125047, г. Москва, Оружейный переулок, д.19 </w:t>
            </w:r>
          </w:p>
          <w:p w:rsidR="00EE14F1" w:rsidRPr="00153592" w:rsidRDefault="00EE14F1" w:rsidP="008918DA">
            <w:pPr>
              <w:tabs>
                <w:tab w:val="left" w:pos="142"/>
              </w:tabs>
              <w:rPr>
                <w:bCs/>
              </w:rPr>
            </w:pPr>
            <w:r>
              <w:rPr>
                <w:bCs/>
              </w:rPr>
              <w:t xml:space="preserve">Почтовый адрес: 125047, г. Москва, Оружейный переулок, д.19 </w:t>
            </w:r>
          </w:p>
          <w:p w:rsidR="00EE14F1" w:rsidRPr="00153592" w:rsidRDefault="00EE14F1" w:rsidP="008918DA">
            <w:pPr>
              <w:tabs>
                <w:tab w:val="left" w:pos="142"/>
              </w:tabs>
              <w:jc w:val="both"/>
              <w:rPr>
                <w:bCs/>
              </w:rPr>
            </w:pPr>
            <w:r>
              <w:rPr>
                <w:bCs/>
              </w:rPr>
              <w:t>ИНН 7708591995</w:t>
            </w:r>
          </w:p>
          <w:p w:rsidR="00EE14F1" w:rsidRPr="00153592" w:rsidRDefault="00EE14F1" w:rsidP="008918DA">
            <w:pPr>
              <w:tabs>
                <w:tab w:val="left" w:pos="142"/>
              </w:tabs>
              <w:jc w:val="both"/>
              <w:rPr>
                <w:bCs/>
              </w:rPr>
            </w:pPr>
            <w:r>
              <w:rPr>
                <w:bCs/>
              </w:rPr>
              <w:t>КПП 997650001</w:t>
            </w:r>
          </w:p>
          <w:p w:rsidR="00EE14F1" w:rsidRPr="00153592" w:rsidRDefault="00EE14F1" w:rsidP="008918DA">
            <w:pPr>
              <w:jc w:val="both"/>
            </w:pPr>
            <w:proofErr w:type="gramStart"/>
            <w:r>
              <w:t>Р</w:t>
            </w:r>
            <w:proofErr w:type="gramEnd"/>
            <w:r>
              <w:t>/с 40702810200030004399</w:t>
            </w:r>
          </w:p>
          <w:p w:rsidR="00EE14F1" w:rsidRPr="00153592" w:rsidRDefault="00EE14F1" w:rsidP="008918DA">
            <w:pPr>
              <w:jc w:val="both"/>
            </w:pPr>
            <w:r>
              <w:t xml:space="preserve">в ПАО Банк ВТБ </w:t>
            </w:r>
          </w:p>
          <w:p w:rsidR="00EE14F1" w:rsidRPr="00153592" w:rsidRDefault="00EE14F1" w:rsidP="008918DA">
            <w:pPr>
              <w:jc w:val="both"/>
            </w:pPr>
            <w:r>
              <w:t>БИК 044525187</w:t>
            </w:r>
          </w:p>
          <w:p w:rsidR="00EE14F1" w:rsidRPr="00153592" w:rsidRDefault="00EE14F1" w:rsidP="008918DA">
            <w:pPr>
              <w:tabs>
                <w:tab w:val="left" w:pos="142"/>
              </w:tabs>
            </w:pPr>
            <w:r>
              <w:t xml:space="preserve">К/с 30101810700000000187 </w:t>
            </w:r>
          </w:p>
          <w:p w:rsidR="00EE14F1" w:rsidRPr="00153592" w:rsidRDefault="00EE14F1" w:rsidP="008918DA">
            <w:pPr>
              <w:tabs>
                <w:tab w:val="left" w:pos="142"/>
              </w:tabs>
              <w:rPr>
                <w:bCs/>
              </w:rPr>
            </w:pPr>
            <w:r>
              <w:rPr>
                <w:bCs/>
              </w:rPr>
              <w:t xml:space="preserve">ОКПО 94421386 </w:t>
            </w:r>
          </w:p>
          <w:p w:rsidR="00EE14F1" w:rsidRPr="00153592" w:rsidRDefault="00EE14F1" w:rsidP="008918DA">
            <w:pPr>
              <w:tabs>
                <w:tab w:val="left" w:pos="142"/>
              </w:tabs>
              <w:rPr>
                <w:bCs/>
              </w:rPr>
            </w:pPr>
            <w:r>
              <w:rPr>
                <w:bCs/>
              </w:rPr>
              <w:t xml:space="preserve">тел. (495) 788-17-17, </w:t>
            </w:r>
          </w:p>
          <w:p w:rsidR="00EE14F1" w:rsidRPr="00153592" w:rsidRDefault="00EE14F1" w:rsidP="008918DA">
            <w:pPr>
              <w:tabs>
                <w:tab w:val="left" w:pos="142"/>
              </w:tabs>
              <w:rPr>
                <w:bCs/>
                <w:lang w:val="en-US"/>
              </w:rPr>
            </w:pPr>
            <w:r>
              <w:rPr>
                <w:bCs/>
              </w:rPr>
              <w:t>факс</w:t>
            </w:r>
            <w:r>
              <w:rPr>
                <w:bCs/>
                <w:lang w:val="en-US"/>
              </w:rPr>
              <w:t xml:space="preserve"> (499) 262-75-78</w:t>
            </w:r>
          </w:p>
          <w:p w:rsidR="00EE14F1" w:rsidRPr="00153592" w:rsidRDefault="00EE14F1" w:rsidP="008918DA">
            <w:pPr>
              <w:tabs>
                <w:tab w:val="left" w:pos="142"/>
              </w:tabs>
              <w:rPr>
                <w:bCs/>
                <w:lang w:val="en-US"/>
              </w:rPr>
            </w:pPr>
            <w:r>
              <w:rPr>
                <w:bCs/>
                <w:lang w:val="en-US"/>
              </w:rPr>
              <w:t xml:space="preserve">E-mail: </w:t>
            </w:r>
            <w:r>
              <w:rPr>
                <w:u w:val="single"/>
                <w:lang w:val="en-US"/>
              </w:rPr>
              <w:t>trcont@trcont.com</w:t>
            </w:r>
            <w:r>
              <w:rPr>
                <w:lang w:val="en-US"/>
              </w:rPr>
              <w:t xml:space="preserve"> </w:t>
            </w:r>
          </w:p>
        </w:tc>
        <w:tc>
          <w:tcPr>
            <w:tcW w:w="4962" w:type="dxa"/>
          </w:tcPr>
          <w:p w:rsidR="00EE14F1" w:rsidRPr="00153592" w:rsidRDefault="00EE14F1" w:rsidP="008918DA">
            <w:pPr>
              <w:tabs>
                <w:tab w:val="left" w:pos="142"/>
              </w:tabs>
              <w:rPr>
                <w:b/>
                <w:bCs/>
              </w:rPr>
            </w:pPr>
            <w:r>
              <w:rPr>
                <w:b/>
                <w:bCs/>
              </w:rPr>
              <w:t>Поставщик:</w:t>
            </w:r>
          </w:p>
          <w:p w:rsidR="00EE14F1" w:rsidRPr="00153592" w:rsidRDefault="00EE14F1" w:rsidP="008918DA">
            <w:pPr>
              <w:tabs>
                <w:tab w:val="left" w:pos="142"/>
              </w:tabs>
              <w:rPr>
                <w:bCs/>
              </w:rPr>
            </w:pPr>
          </w:p>
        </w:tc>
      </w:tr>
      <w:tr w:rsidR="00EE14F1" w:rsidRPr="00153592" w:rsidTr="008918DA">
        <w:trPr>
          <w:trHeight w:val="81"/>
        </w:trPr>
        <w:tc>
          <w:tcPr>
            <w:tcW w:w="4395" w:type="dxa"/>
          </w:tcPr>
          <w:p w:rsidR="00EE14F1" w:rsidRPr="00153592" w:rsidRDefault="00EE14F1" w:rsidP="008918DA">
            <w:pPr>
              <w:tabs>
                <w:tab w:val="left" w:pos="142"/>
              </w:tabs>
              <w:rPr>
                <w:bCs/>
              </w:rPr>
            </w:pPr>
            <w:r>
              <w:rPr>
                <w:bCs/>
              </w:rPr>
              <w:t xml:space="preserve">Покупатель:________________ </w:t>
            </w:r>
          </w:p>
        </w:tc>
        <w:tc>
          <w:tcPr>
            <w:tcW w:w="4962" w:type="dxa"/>
          </w:tcPr>
          <w:p w:rsidR="00EE14F1" w:rsidRPr="00153592" w:rsidRDefault="00EE14F1" w:rsidP="008918DA">
            <w:pPr>
              <w:tabs>
                <w:tab w:val="left" w:pos="142"/>
              </w:tabs>
              <w:rPr>
                <w:bCs/>
              </w:rPr>
            </w:pPr>
            <w:r>
              <w:rPr>
                <w:bCs/>
              </w:rPr>
              <w:t xml:space="preserve">Поставщик:________________ </w:t>
            </w:r>
          </w:p>
        </w:tc>
      </w:tr>
    </w:tbl>
    <w:p w:rsidR="00EE14F1" w:rsidRPr="00153592" w:rsidRDefault="00EE14F1" w:rsidP="008918DA">
      <w:pPr>
        <w:suppressAutoHyphens w:val="0"/>
        <w:jc w:val="right"/>
      </w:pPr>
    </w:p>
    <w:p w:rsidR="00EE14F1" w:rsidRPr="00153592" w:rsidRDefault="00EE14F1" w:rsidP="008918DA">
      <w:pPr>
        <w:suppressAutoHyphens w:val="0"/>
      </w:pPr>
      <w:r>
        <w:br w:type="page"/>
      </w:r>
    </w:p>
    <w:p w:rsidR="00EE14F1" w:rsidRPr="00153592" w:rsidRDefault="00EE14F1" w:rsidP="008918DA">
      <w:pPr>
        <w:suppressAutoHyphens w:val="0"/>
        <w:jc w:val="right"/>
      </w:pPr>
      <w:r>
        <w:lastRenderedPageBreak/>
        <w:t>Приложение № 1</w:t>
      </w:r>
    </w:p>
    <w:p w:rsidR="00EE14F1" w:rsidRPr="00153592" w:rsidRDefault="00EE14F1" w:rsidP="008918DA">
      <w:pPr>
        <w:tabs>
          <w:tab w:val="left" w:pos="142"/>
        </w:tabs>
        <w:ind w:firstLine="709"/>
        <w:jc w:val="right"/>
      </w:pPr>
      <w:r>
        <w:t xml:space="preserve">к Договору поставки </w:t>
      </w:r>
    </w:p>
    <w:p w:rsidR="00EE14F1" w:rsidRPr="00153592" w:rsidRDefault="00EE14F1" w:rsidP="008918DA">
      <w:pPr>
        <w:tabs>
          <w:tab w:val="left" w:pos="142"/>
        </w:tabs>
        <w:ind w:firstLine="709"/>
        <w:jc w:val="right"/>
      </w:pPr>
      <w:r>
        <w:t xml:space="preserve">№ </w:t>
      </w:r>
      <w:proofErr w:type="spellStart"/>
      <w:r>
        <w:t>ТКд</w:t>
      </w:r>
      <w:proofErr w:type="spellEnd"/>
      <w:r>
        <w:t>/19/___/____</w:t>
      </w:r>
    </w:p>
    <w:p w:rsidR="00EE14F1" w:rsidRPr="00153592" w:rsidRDefault="00EE14F1" w:rsidP="008918DA">
      <w:pPr>
        <w:tabs>
          <w:tab w:val="left" w:pos="142"/>
        </w:tabs>
        <w:ind w:firstLine="709"/>
        <w:jc w:val="right"/>
      </w:pPr>
      <w:r>
        <w:t xml:space="preserve">    от «___»_________ 2019 г.</w:t>
      </w:r>
    </w:p>
    <w:p w:rsidR="00EE14F1" w:rsidRPr="00153592" w:rsidRDefault="00EE14F1" w:rsidP="008918DA">
      <w:pPr>
        <w:tabs>
          <w:tab w:val="left" w:pos="142"/>
        </w:tabs>
        <w:ind w:firstLine="709"/>
        <w:jc w:val="right"/>
      </w:pPr>
    </w:p>
    <w:p w:rsidR="00EE14F1" w:rsidRPr="00153592" w:rsidRDefault="00EE14F1" w:rsidP="008918DA">
      <w:pPr>
        <w:suppressAutoHyphens w:val="0"/>
        <w:ind w:firstLine="709"/>
        <w:jc w:val="right"/>
        <w:rPr>
          <w:b/>
        </w:rPr>
      </w:pPr>
    </w:p>
    <w:p w:rsidR="00EE14F1" w:rsidRPr="00153592" w:rsidRDefault="00EE14F1" w:rsidP="008918DA">
      <w:pPr>
        <w:tabs>
          <w:tab w:val="left" w:pos="142"/>
        </w:tabs>
        <w:ind w:firstLine="709"/>
        <w:jc w:val="center"/>
        <w:rPr>
          <w:b/>
        </w:rPr>
      </w:pPr>
      <w:r>
        <w:rPr>
          <w:b/>
        </w:rPr>
        <w:t>Протокол согласования цены</w:t>
      </w:r>
    </w:p>
    <w:p w:rsidR="00EE14F1" w:rsidRPr="00153592" w:rsidRDefault="00EE14F1" w:rsidP="008918DA">
      <w:pPr>
        <w:tabs>
          <w:tab w:val="left" w:pos="142"/>
        </w:tabs>
        <w:ind w:firstLine="709"/>
      </w:pPr>
    </w:p>
    <w:p w:rsidR="00EE14F1" w:rsidRPr="00153592" w:rsidRDefault="00EE14F1" w:rsidP="008918DA">
      <w:pPr>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roofErr w:type="gramEnd"/>
    </w:p>
    <w:p w:rsidR="00EE14F1" w:rsidRPr="00153592" w:rsidRDefault="00EE14F1" w:rsidP="00882D4E">
      <w:pPr>
        <w:numPr>
          <w:ilvl w:val="0"/>
          <w:numId w:val="37"/>
        </w:numPr>
        <w:tabs>
          <w:tab w:val="clear" w:pos="720"/>
          <w:tab w:val="left" w:pos="142"/>
          <w:tab w:val="left" w:pos="993"/>
        </w:tabs>
        <w:ind w:left="0" w:firstLine="709"/>
        <w:jc w:val="both"/>
      </w:pPr>
      <w:proofErr w:type="gramStart"/>
      <w:r>
        <w:t>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уменьшенных/увеличенных в конце расчетного месяца на установленный/установленную Поставщиком дисконт/наценку, установленные в Таблице № 1 настоящего Приложения № 1.</w:t>
      </w:r>
      <w:proofErr w:type="gramEnd"/>
      <w:r>
        <w:t xml:space="preserve"> Перечень Торговых точек (АЗС) указан в Таблице №1 настоящего Приложения № 1.</w:t>
      </w:r>
    </w:p>
    <w:p w:rsidR="00EE14F1" w:rsidRPr="00153592" w:rsidRDefault="00EE14F1" w:rsidP="00882D4E">
      <w:pPr>
        <w:numPr>
          <w:ilvl w:val="0"/>
          <w:numId w:val="37"/>
        </w:numPr>
        <w:tabs>
          <w:tab w:val="clear" w:pos="720"/>
          <w:tab w:val="left" w:pos="142"/>
          <w:tab w:val="left" w:pos="993"/>
        </w:tabs>
        <w:ind w:left="0" w:firstLine="709"/>
        <w:jc w:val="both"/>
      </w:pPr>
      <w:r>
        <w:t>Величина дисконта/наценки указана в Таблице №1 настоящего Приложения № 1 и составляет установленный процент скидки/наценки от розничных цен («цена стелы») фактически заправленного топлива, установленных на Торговых точках (АЗС) на дату приобретения топлива.</w:t>
      </w:r>
    </w:p>
    <w:p w:rsidR="00EE14F1" w:rsidRPr="00153592" w:rsidRDefault="00EE14F1" w:rsidP="00882D4E">
      <w:pPr>
        <w:numPr>
          <w:ilvl w:val="0"/>
          <w:numId w:val="37"/>
        </w:numPr>
        <w:tabs>
          <w:tab w:val="clear" w:pos="720"/>
          <w:tab w:val="num" w:pos="0"/>
          <w:tab w:val="left" w:pos="142"/>
          <w:tab w:val="left" w:pos="993"/>
        </w:tabs>
        <w:ind w:left="0" w:firstLine="709"/>
        <w:jc w:val="both"/>
      </w:pPr>
      <w:r>
        <w:t xml:space="preserve">Настоящий Протокол согласования цены на топливо составлен в 2-х подлинных экземплярах, имеющих равную юридическую силу, по одному для каждой из Сторон. </w:t>
      </w:r>
    </w:p>
    <w:p w:rsidR="00EE14F1" w:rsidRPr="00153592" w:rsidRDefault="00EE14F1" w:rsidP="008918DA">
      <w:pPr>
        <w:tabs>
          <w:tab w:val="left" w:pos="142"/>
          <w:tab w:val="left" w:pos="993"/>
        </w:tabs>
        <w:jc w:val="right"/>
      </w:pPr>
    </w:p>
    <w:p w:rsidR="00EE14F1" w:rsidRPr="00153592" w:rsidRDefault="00EE14F1" w:rsidP="008918DA">
      <w:pPr>
        <w:widowControl w:val="0"/>
        <w:tabs>
          <w:tab w:val="left" w:pos="0"/>
        </w:tabs>
        <w:autoSpaceDE w:val="0"/>
        <w:autoSpaceDN w:val="0"/>
        <w:adjustRightInd w:val="0"/>
        <w:jc w:val="center"/>
        <w:rPr>
          <w:b/>
          <w:bCs/>
        </w:rPr>
      </w:pPr>
      <w:r>
        <w:rPr>
          <w:b/>
          <w:bCs/>
        </w:rPr>
        <w:t xml:space="preserve">Перечень АЗС </w:t>
      </w:r>
    </w:p>
    <w:p w:rsidR="00EE14F1" w:rsidRPr="00153592" w:rsidRDefault="00EE14F1" w:rsidP="008918DA">
      <w:pPr>
        <w:widowControl w:val="0"/>
        <w:tabs>
          <w:tab w:val="left" w:pos="0"/>
        </w:tabs>
        <w:autoSpaceDE w:val="0"/>
        <w:autoSpaceDN w:val="0"/>
        <w:adjustRightInd w:val="0"/>
        <w:jc w:val="center"/>
        <w:rPr>
          <w:bCs/>
          <w:i/>
        </w:rPr>
      </w:pPr>
      <w:r>
        <w:rPr>
          <w:bCs/>
          <w:i/>
        </w:rPr>
        <w:t>(для Лота № 1)</w:t>
      </w:r>
    </w:p>
    <w:p w:rsidR="00EE14F1" w:rsidRPr="00153592" w:rsidRDefault="00EE14F1" w:rsidP="008918DA">
      <w:pPr>
        <w:jc w:val="right"/>
      </w:pPr>
      <w:r>
        <w:object w:dxaOrig="9456" w:dyaOrig="10899">
          <v:shape id="_x0000_i1027" type="#_x0000_t75" style="width:473.5pt;height:545pt" o:ole="">
            <v:imagedata r:id="rId33" o:title=""/>
          </v:shape>
          <o:OLEObject Type="Embed" ProgID="Excel.Sheet.12" ShapeID="_x0000_i1027" DrawAspect="Content" ObjectID="_1627723690" r:id="rId39"/>
        </w:object>
      </w: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p>
    <w:p w:rsidR="00EE14F1" w:rsidRPr="00153592" w:rsidRDefault="00EE14F1" w:rsidP="008918DA">
      <w:pPr>
        <w:widowControl w:val="0"/>
        <w:tabs>
          <w:tab w:val="left" w:pos="0"/>
        </w:tabs>
        <w:autoSpaceDE w:val="0"/>
        <w:autoSpaceDN w:val="0"/>
        <w:adjustRightInd w:val="0"/>
        <w:jc w:val="center"/>
        <w:rPr>
          <w:bCs/>
          <w:i/>
        </w:rPr>
      </w:pPr>
      <w:r>
        <w:rPr>
          <w:bCs/>
          <w:i/>
        </w:rPr>
        <w:t>(для Лота № 2)</w:t>
      </w:r>
    </w:p>
    <w:p w:rsidR="00EE14F1" w:rsidRPr="00153592" w:rsidRDefault="00EE14F1" w:rsidP="008918DA">
      <w:pPr>
        <w:widowControl w:val="0"/>
        <w:tabs>
          <w:tab w:val="left" w:pos="0"/>
        </w:tabs>
        <w:autoSpaceDE w:val="0"/>
        <w:autoSpaceDN w:val="0"/>
        <w:adjustRightInd w:val="0"/>
        <w:jc w:val="center"/>
        <w:rPr>
          <w:bCs/>
          <w:i/>
        </w:rPr>
      </w:pPr>
      <w:r>
        <w:object w:dxaOrig="9456" w:dyaOrig="4816">
          <v:shape id="_x0000_i1028" type="#_x0000_t75" style="width:473.5pt;height:241.5pt" o:ole="">
            <v:imagedata r:id="rId35" o:title=""/>
          </v:shape>
          <o:OLEObject Type="Embed" ProgID="Excel.Sheet.12" ShapeID="_x0000_i1028" DrawAspect="Content" ObjectID="_1627723691" r:id="rId40"/>
        </w:object>
      </w:r>
    </w:p>
    <w:p w:rsidR="00EE14F1" w:rsidRPr="00153592" w:rsidRDefault="00EE14F1" w:rsidP="008918DA">
      <w:pPr>
        <w:widowControl w:val="0"/>
        <w:tabs>
          <w:tab w:val="left" w:pos="0"/>
        </w:tabs>
        <w:autoSpaceDE w:val="0"/>
        <w:autoSpaceDN w:val="0"/>
        <w:adjustRightInd w:val="0"/>
        <w:jc w:val="center"/>
        <w:rPr>
          <w:bCs/>
          <w:sz w:val="20"/>
        </w:rPr>
      </w:pPr>
    </w:p>
    <w:p w:rsidR="00EE14F1" w:rsidRPr="00153592" w:rsidRDefault="00EE14F1" w:rsidP="008918DA">
      <w:pPr>
        <w:widowControl w:val="0"/>
        <w:tabs>
          <w:tab w:val="left" w:pos="0"/>
        </w:tabs>
        <w:autoSpaceDE w:val="0"/>
        <w:autoSpaceDN w:val="0"/>
        <w:adjustRightInd w:val="0"/>
        <w:jc w:val="center"/>
        <w:rPr>
          <w:bCs/>
          <w:sz w:val="20"/>
        </w:rPr>
      </w:pPr>
    </w:p>
    <w:tbl>
      <w:tblPr>
        <w:tblW w:w="9570" w:type="dxa"/>
        <w:tblLayout w:type="fixed"/>
        <w:tblLook w:val="04A0" w:firstRow="1" w:lastRow="0" w:firstColumn="1" w:lastColumn="0" w:noHBand="0" w:noVBand="1"/>
      </w:tblPr>
      <w:tblGrid>
        <w:gridCol w:w="4536"/>
        <w:gridCol w:w="5034"/>
      </w:tblGrid>
      <w:tr w:rsidR="00EE14F1" w:rsidRPr="00153592" w:rsidTr="008918DA">
        <w:trPr>
          <w:trHeight w:val="1545"/>
        </w:trPr>
        <w:tc>
          <w:tcPr>
            <w:tcW w:w="4536" w:type="dxa"/>
          </w:tcPr>
          <w:p w:rsidR="00EE14F1" w:rsidRPr="00153592" w:rsidRDefault="00EE14F1" w:rsidP="008918DA">
            <w:pPr>
              <w:tabs>
                <w:tab w:val="left" w:pos="142"/>
              </w:tabs>
              <w:rPr>
                <w:bCs/>
              </w:rPr>
            </w:pPr>
            <w:r>
              <w:rPr>
                <w:bCs/>
              </w:rPr>
              <w:t>Покупатель:</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5034" w:type="dxa"/>
          </w:tcPr>
          <w:p w:rsidR="00EE14F1" w:rsidRPr="00153592" w:rsidRDefault="00EE14F1" w:rsidP="008918DA">
            <w:pPr>
              <w:tabs>
                <w:tab w:val="left" w:pos="142"/>
              </w:tabs>
              <w:rPr>
                <w:bCs/>
              </w:rPr>
            </w:pPr>
            <w:r>
              <w:rPr>
                <w:bCs/>
              </w:rPr>
              <w:t>Поставщик:</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r>
    </w:tbl>
    <w:p w:rsidR="00EE14F1" w:rsidRPr="00153592" w:rsidRDefault="00EE14F1" w:rsidP="008918DA">
      <w:pPr>
        <w:jc w:val="right"/>
      </w:pPr>
    </w:p>
    <w:p w:rsidR="00EE14F1" w:rsidRPr="00153592" w:rsidRDefault="00EE14F1">
      <w:pPr>
        <w:suppressAutoHyphens w:val="0"/>
        <w:spacing w:after="200" w:line="276" w:lineRule="auto"/>
      </w:pPr>
      <w:r>
        <w:br w:type="page"/>
      </w:r>
    </w:p>
    <w:p w:rsidR="00EE14F1" w:rsidRPr="00153592" w:rsidRDefault="00EE14F1" w:rsidP="008918DA">
      <w:pPr>
        <w:jc w:val="right"/>
      </w:pPr>
      <w:r>
        <w:lastRenderedPageBreak/>
        <w:t>Приложение № 2</w:t>
      </w:r>
    </w:p>
    <w:p w:rsidR="00EE14F1" w:rsidRPr="00153592" w:rsidRDefault="00EE14F1" w:rsidP="008918DA">
      <w:pPr>
        <w:ind w:firstLine="567"/>
        <w:jc w:val="right"/>
      </w:pPr>
      <w:r>
        <w:t xml:space="preserve">к договору поставки </w:t>
      </w:r>
    </w:p>
    <w:p w:rsidR="00EE14F1" w:rsidRPr="00153592" w:rsidRDefault="00EE14F1" w:rsidP="008918DA">
      <w:pPr>
        <w:ind w:firstLine="567"/>
        <w:jc w:val="right"/>
      </w:pPr>
      <w:r>
        <w:t>№</w:t>
      </w:r>
      <w:proofErr w:type="spellStart"/>
      <w:r>
        <w:t>ТКд</w:t>
      </w:r>
      <w:proofErr w:type="spellEnd"/>
      <w:r>
        <w:t>/19/___/_____</w:t>
      </w:r>
    </w:p>
    <w:p w:rsidR="00EE14F1" w:rsidRPr="00153592" w:rsidRDefault="00EE14F1" w:rsidP="008918DA">
      <w:pPr>
        <w:ind w:firstLine="567"/>
        <w:jc w:val="right"/>
      </w:pPr>
      <w:r>
        <w:t>от «___»_________201__ г.</w:t>
      </w:r>
    </w:p>
    <w:p w:rsidR="00EE14F1" w:rsidRPr="00153592" w:rsidRDefault="00EE14F1" w:rsidP="008918DA">
      <w:pPr>
        <w:pStyle w:val="afff4"/>
        <w:tabs>
          <w:tab w:val="left" w:pos="0"/>
          <w:tab w:val="left" w:pos="1134"/>
        </w:tabs>
        <w:ind w:firstLine="567"/>
        <w:jc w:val="center"/>
        <w:rPr>
          <w:sz w:val="24"/>
          <w:szCs w:val="24"/>
        </w:rPr>
      </w:pPr>
    </w:p>
    <w:p w:rsidR="00EE14F1" w:rsidRPr="00153592" w:rsidRDefault="00EE14F1" w:rsidP="008918DA">
      <w:pPr>
        <w:pStyle w:val="afff4"/>
        <w:tabs>
          <w:tab w:val="left" w:pos="0"/>
          <w:tab w:val="left" w:pos="1134"/>
        </w:tabs>
        <w:ind w:firstLine="567"/>
        <w:jc w:val="center"/>
        <w:rPr>
          <w:b/>
          <w:sz w:val="24"/>
          <w:szCs w:val="24"/>
        </w:rPr>
      </w:pPr>
      <w:r>
        <w:rPr>
          <w:b/>
          <w:sz w:val="24"/>
          <w:szCs w:val="24"/>
        </w:rPr>
        <w:t xml:space="preserve">Адреса и платежные реквизиты </w:t>
      </w:r>
    </w:p>
    <w:p w:rsidR="00EE14F1" w:rsidRPr="00153592" w:rsidRDefault="00EE14F1" w:rsidP="008918DA">
      <w:pPr>
        <w:pStyle w:val="afff4"/>
        <w:tabs>
          <w:tab w:val="left" w:pos="0"/>
          <w:tab w:val="left" w:pos="1134"/>
        </w:tabs>
        <w:ind w:firstLine="567"/>
        <w:jc w:val="center"/>
        <w:rPr>
          <w:b/>
          <w:sz w:val="24"/>
          <w:szCs w:val="24"/>
        </w:rPr>
      </w:pPr>
      <w:r>
        <w:rPr>
          <w:b/>
          <w:sz w:val="24"/>
          <w:szCs w:val="24"/>
        </w:rPr>
        <w:t>Покупателя/Грузополучателей ПАО «</w:t>
      </w:r>
      <w:proofErr w:type="spellStart"/>
      <w:r>
        <w:rPr>
          <w:b/>
          <w:sz w:val="24"/>
          <w:szCs w:val="24"/>
        </w:rPr>
        <w:t>ТрансКонтейнер</w:t>
      </w:r>
      <w:proofErr w:type="spellEnd"/>
      <w:r>
        <w:rPr>
          <w:b/>
          <w:sz w:val="24"/>
          <w:szCs w:val="24"/>
        </w:rPr>
        <w:t>»</w:t>
      </w:r>
      <w:r>
        <w:rPr>
          <w:rStyle w:val="af6"/>
          <w:sz w:val="24"/>
          <w:szCs w:val="24"/>
        </w:rPr>
        <w:footnoteReference w:id="24"/>
      </w:r>
    </w:p>
    <w:p w:rsidR="00EE14F1" w:rsidRPr="00153592" w:rsidRDefault="00EE14F1" w:rsidP="008918DA"/>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4131"/>
      </w:tblGrid>
      <w:tr w:rsidR="00EE14F1" w:rsidRPr="00153592" w:rsidTr="008918DA">
        <w:trPr>
          <w:trHeight w:val="505"/>
          <w:jc w:val="center"/>
        </w:trPr>
        <w:tc>
          <w:tcPr>
            <w:tcW w:w="5348" w:type="dxa"/>
            <w:shd w:val="clear" w:color="auto" w:fill="auto"/>
            <w:vAlign w:val="center"/>
            <w:hideMark/>
          </w:tcPr>
          <w:p w:rsidR="00EE14F1" w:rsidRPr="00153592" w:rsidRDefault="00EE14F1" w:rsidP="008918DA">
            <w:pPr>
              <w:jc w:val="center"/>
              <w:rPr>
                <w:b/>
                <w:bCs/>
                <w:i/>
              </w:rPr>
            </w:pPr>
            <w:r>
              <w:rPr>
                <w:b/>
                <w:bCs/>
                <w:i/>
              </w:rPr>
              <w:t>Наименование структурного подразделения</w:t>
            </w:r>
          </w:p>
        </w:tc>
        <w:tc>
          <w:tcPr>
            <w:tcW w:w="4131" w:type="dxa"/>
            <w:shd w:val="clear" w:color="auto" w:fill="auto"/>
            <w:vAlign w:val="center"/>
            <w:hideMark/>
          </w:tcPr>
          <w:p w:rsidR="00EE14F1" w:rsidRPr="00153592" w:rsidRDefault="00EE14F1" w:rsidP="008918DA">
            <w:pPr>
              <w:jc w:val="center"/>
              <w:rPr>
                <w:b/>
                <w:bCs/>
                <w:i/>
              </w:rPr>
            </w:pPr>
            <w:r>
              <w:rPr>
                <w:b/>
                <w:bCs/>
                <w:i/>
              </w:rPr>
              <w:t>Адрес</w:t>
            </w:r>
          </w:p>
        </w:tc>
      </w:tr>
      <w:tr w:rsidR="00EE14F1" w:rsidRPr="00153592" w:rsidTr="008918DA">
        <w:trPr>
          <w:trHeight w:val="505"/>
          <w:jc w:val="center"/>
        </w:trPr>
        <w:tc>
          <w:tcPr>
            <w:tcW w:w="5348" w:type="dxa"/>
            <w:shd w:val="clear" w:color="auto" w:fill="auto"/>
            <w:vAlign w:val="center"/>
            <w:hideMark/>
          </w:tcPr>
          <w:p w:rsidR="00EE14F1" w:rsidRPr="00153592" w:rsidRDefault="00EE14F1" w:rsidP="00882D4E">
            <w:pPr>
              <w:pStyle w:val="aff6"/>
              <w:numPr>
                <w:ilvl w:val="0"/>
                <w:numId w:val="39"/>
              </w:numPr>
              <w:tabs>
                <w:tab w:val="left" w:pos="328"/>
              </w:tabs>
              <w:ind w:left="52" w:firstLine="0"/>
              <w:jc w:val="both"/>
              <w:rPr>
                <w:bCs/>
              </w:rPr>
            </w:pPr>
            <w:r>
              <w:rPr>
                <w:bCs/>
              </w:rPr>
              <w:t>Аппарат управления ПАО «</w:t>
            </w:r>
            <w:proofErr w:type="spellStart"/>
            <w:r>
              <w:rPr>
                <w:bCs/>
              </w:rPr>
              <w:t>ТрансКонтейнер</w:t>
            </w:r>
            <w:proofErr w:type="spellEnd"/>
            <w:r>
              <w:rPr>
                <w:bCs/>
              </w:rPr>
              <w:t>»</w:t>
            </w:r>
          </w:p>
        </w:tc>
        <w:tc>
          <w:tcPr>
            <w:tcW w:w="4131" w:type="dxa"/>
            <w:shd w:val="clear" w:color="auto" w:fill="auto"/>
            <w:vAlign w:val="center"/>
            <w:hideMark/>
          </w:tcPr>
          <w:p w:rsidR="00EE14F1" w:rsidRPr="00153592" w:rsidRDefault="00EE14F1" w:rsidP="008918DA">
            <w:pPr>
              <w:rPr>
                <w:bCs/>
              </w:rPr>
            </w:pPr>
            <w:r>
              <w:rPr>
                <w:bCs/>
              </w:rPr>
              <w:t>125047, г. Москва, Оружейный пер., д. 19</w:t>
            </w:r>
          </w:p>
        </w:tc>
      </w:tr>
      <w:tr w:rsidR="00EE14F1" w:rsidRPr="00153592" w:rsidTr="008918DA">
        <w:trPr>
          <w:trHeight w:val="505"/>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Октябрьской железной дороге.</w:t>
            </w:r>
          </w:p>
        </w:tc>
        <w:tc>
          <w:tcPr>
            <w:tcW w:w="4131" w:type="dxa"/>
            <w:shd w:val="clear" w:color="auto" w:fill="auto"/>
            <w:hideMark/>
          </w:tcPr>
          <w:p w:rsidR="00EE14F1" w:rsidRPr="00153592" w:rsidRDefault="00EE14F1" w:rsidP="008918DA">
            <w:r>
              <w:t xml:space="preserve">196626, Российская Федерация, г. Санкт-Петербург, поселок </w:t>
            </w:r>
            <w:proofErr w:type="spellStart"/>
            <w:r>
              <w:t>Шушары</w:t>
            </w:r>
            <w:proofErr w:type="spellEnd"/>
            <w:r>
              <w:t>, Московское шоссе, д. 54, лит. Б</w:t>
            </w:r>
          </w:p>
        </w:tc>
      </w:tr>
      <w:tr w:rsidR="00EE14F1" w:rsidRPr="00153592" w:rsidTr="008918DA">
        <w:tblPrEx>
          <w:tblLook w:val="00A0" w:firstRow="1" w:lastRow="0" w:firstColumn="1" w:lastColumn="0" w:noHBand="0" w:noVBand="0"/>
        </w:tblPrEx>
        <w:trPr>
          <w:trHeight w:val="229"/>
          <w:jc w:val="center"/>
        </w:trPr>
        <w:tc>
          <w:tcPr>
            <w:tcW w:w="5348" w:type="dxa"/>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Московской железной дороге.</w:t>
            </w:r>
          </w:p>
        </w:tc>
        <w:tc>
          <w:tcPr>
            <w:tcW w:w="4131" w:type="dxa"/>
          </w:tcPr>
          <w:p w:rsidR="00EE14F1" w:rsidRPr="00153592" w:rsidRDefault="00EE14F1" w:rsidP="008918DA">
            <w:r>
              <w:t xml:space="preserve">107014, г. Москва, </w:t>
            </w:r>
          </w:p>
          <w:p w:rsidR="00EE14F1" w:rsidRPr="00153592" w:rsidRDefault="00EE14F1" w:rsidP="008918DA">
            <w:r>
              <w:t>ул. Короленко, д.8</w:t>
            </w:r>
          </w:p>
        </w:tc>
      </w:tr>
      <w:tr w:rsidR="00EE14F1" w:rsidRPr="00153592" w:rsidTr="008918DA">
        <w:trPr>
          <w:trHeight w:val="202"/>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Северной железной дороге.</w:t>
            </w:r>
          </w:p>
        </w:tc>
        <w:tc>
          <w:tcPr>
            <w:tcW w:w="4131" w:type="dxa"/>
            <w:shd w:val="clear" w:color="auto" w:fill="auto"/>
            <w:noWrap/>
            <w:hideMark/>
          </w:tcPr>
          <w:p w:rsidR="00EE14F1" w:rsidRPr="00153592" w:rsidRDefault="00EE14F1" w:rsidP="008918DA">
            <w:r>
              <w:t>150003, г. Ярославль, проспект Октября, д. 16/21</w:t>
            </w:r>
          </w:p>
        </w:tc>
      </w:tr>
      <w:tr w:rsidR="00EE14F1" w:rsidRPr="00153592" w:rsidTr="008918DA">
        <w:trPr>
          <w:trHeight w:val="535"/>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Горьковской железной дороге.</w:t>
            </w:r>
          </w:p>
        </w:tc>
        <w:tc>
          <w:tcPr>
            <w:tcW w:w="4131" w:type="dxa"/>
            <w:shd w:val="clear" w:color="auto" w:fill="auto"/>
            <w:hideMark/>
          </w:tcPr>
          <w:p w:rsidR="00EE14F1" w:rsidRPr="00153592" w:rsidRDefault="00EE14F1" w:rsidP="008918DA">
            <w:r>
              <w:t>603116, г. Нижний Новгород, Московское шоссе, д. 17</w:t>
            </w:r>
            <w:proofErr w:type="gramStart"/>
            <w:r>
              <w:t xml:space="preserve"> А</w:t>
            </w:r>
            <w:proofErr w:type="gramEnd"/>
          </w:p>
        </w:tc>
      </w:tr>
      <w:tr w:rsidR="00EE14F1" w:rsidRPr="00153592" w:rsidTr="008918DA">
        <w:trPr>
          <w:trHeight w:val="273"/>
          <w:jc w:val="center"/>
        </w:trPr>
        <w:tc>
          <w:tcPr>
            <w:tcW w:w="5348" w:type="dxa"/>
            <w:shd w:val="clear" w:color="auto" w:fill="auto"/>
            <w:noWrap/>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Юго-Восточной железной дороге.</w:t>
            </w:r>
          </w:p>
        </w:tc>
        <w:tc>
          <w:tcPr>
            <w:tcW w:w="4131" w:type="dxa"/>
            <w:shd w:val="clear" w:color="auto" w:fill="auto"/>
            <w:hideMark/>
          </w:tcPr>
          <w:p w:rsidR="00EE14F1" w:rsidRPr="00153592" w:rsidRDefault="00EE14F1" w:rsidP="008918DA">
            <w:r>
              <w:t xml:space="preserve">394036, г. Воронеж, ул. </w:t>
            </w:r>
            <w:proofErr w:type="gramStart"/>
            <w:r>
              <w:t>Студенческая</w:t>
            </w:r>
            <w:proofErr w:type="gramEnd"/>
            <w:r>
              <w:t>, д. 26-а</w:t>
            </w:r>
          </w:p>
        </w:tc>
      </w:tr>
      <w:tr w:rsidR="00EE14F1" w:rsidRPr="00153592" w:rsidTr="008918DA">
        <w:trPr>
          <w:trHeight w:val="505"/>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Северо-Кавказской железной дороге.</w:t>
            </w:r>
          </w:p>
        </w:tc>
        <w:tc>
          <w:tcPr>
            <w:tcW w:w="4131" w:type="dxa"/>
            <w:shd w:val="clear" w:color="auto" w:fill="auto"/>
            <w:hideMark/>
          </w:tcPr>
          <w:p w:rsidR="00EE14F1" w:rsidRPr="00153592" w:rsidRDefault="00EE14F1" w:rsidP="008918DA">
            <w:r>
              <w:t xml:space="preserve">344019, г. Ростов-на-Дону, ул. </w:t>
            </w:r>
            <w:proofErr w:type="spellStart"/>
            <w:r>
              <w:t>Закруткина</w:t>
            </w:r>
            <w:proofErr w:type="spellEnd"/>
            <w:r>
              <w:t>, д. 67в/2б</w:t>
            </w:r>
          </w:p>
        </w:tc>
      </w:tr>
      <w:tr w:rsidR="00EE14F1" w:rsidRPr="00153592" w:rsidTr="008918DA">
        <w:tblPrEx>
          <w:tblLook w:val="00A0" w:firstRow="1" w:lastRow="0" w:firstColumn="1" w:lastColumn="0" w:noHBand="0" w:noVBand="0"/>
        </w:tblPrEx>
        <w:trPr>
          <w:trHeight w:val="451"/>
          <w:jc w:val="center"/>
        </w:trPr>
        <w:tc>
          <w:tcPr>
            <w:tcW w:w="5348" w:type="dxa"/>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Куйбышевской железной дороге.</w:t>
            </w:r>
          </w:p>
        </w:tc>
        <w:tc>
          <w:tcPr>
            <w:tcW w:w="4131" w:type="dxa"/>
            <w:noWrap/>
          </w:tcPr>
          <w:p w:rsidR="00EE14F1" w:rsidRPr="00153592" w:rsidRDefault="00EE14F1" w:rsidP="008918DA">
            <w:r>
              <w:t>443041, г. Самара, Железнодорожный район, ул. Льва Толстого, д. 131</w:t>
            </w:r>
          </w:p>
        </w:tc>
      </w:tr>
      <w:tr w:rsidR="00EE14F1" w:rsidRPr="00153592" w:rsidTr="008918DA">
        <w:trPr>
          <w:trHeight w:val="505"/>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Приволжской железной дороге.</w:t>
            </w:r>
          </w:p>
        </w:tc>
        <w:tc>
          <w:tcPr>
            <w:tcW w:w="4131" w:type="dxa"/>
            <w:shd w:val="clear" w:color="auto" w:fill="auto"/>
            <w:hideMark/>
          </w:tcPr>
          <w:p w:rsidR="00EE14F1" w:rsidRPr="00153592" w:rsidRDefault="00EE14F1" w:rsidP="008918DA">
            <w:r>
              <w:t xml:space="preserve">410017, г. Саратов, ул. </w:t>
            </w:r>
            <w:proofErr w:type="gramStart"/>
            <w:r>
              <w:t>Шелковичная</w:t>
            </w:r>
            <w:proofErr w:type="gramEnd"/>
            <w:r>
              <w:t>, д. 11/15</w:t>
            </w:r>
          </w:p>
        </w:tc>
      </w:tr>
      <w:tr w:rsidR="00EE14F1" w:rsidRPr="00153592" w:rsidTr="008918DA">
        <w:trPr>
          <w:trHeight w:val="505"/>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Уральский филиал ПАО «</w:t>
            </w:r>
            <w:proofErr w:type="spellStart"/>
            <w:r>
              <w:rPr>
                <w:bCs/>
              </w:rPr>
              <w:t>ТрансКонтейнер</w:t>
            </w:r>
            <w:proofErr w:type="spellEnd"/>
            <w:r>
              <w:rPr>
                <w:bCs/>
              </w:rPr>
              <w:t xml:space="preserve">» </w:t>
            </w:r>
          </w:p>
        </w:tc>
        <w:tc>
          <w:tcPr>
            <w:tcW w:w="4131" w:type="dxa"/>
            <w:shd w:val="clear" w:color="auto" w:fill="auto"/>
            <w:hideMark/>
          </w:tcPr>
          <w:p w:rsidR="00EE14F1" w:rsidRPr="00153592" w:rsidRDefault="00EE14F1" w:rsidP="008918DA">
            <w:r>
              <w:t>620027, г. Екатеринбург, ул. Николая Никонова, д. 8</w:t>
            </w:r>
          </w:p>
        </w:tc>
      </w:tr>
      <w:tr w:rsidR="00EE14F1" w:rsidRPr="00153592" w:rsidTr="008918DA">
        <w:trPr>
          <w:trHeight w:val="505"/>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 xml:space="preserve"> Филиал ПАО «</w:t>
            </w:r>
            <w:proofErr w:type="spellStart"/>
            <w:r>
              <w:rPr>
                <w:bCs/>
              </w:rPr>
              <w:t>ТрансКонтейнер</w:t>
            </w:r>
            <w:proofErr w:type="spellEnd"/>
            <w:r>
              <w:rPr>
                <w:bCs/>
              </w:rPr>
              <w:t>» на Западно-Сибирской железной дороге</w:t>
            </w:r>
          </w:p>
        </w:tc>
        <w:tc>
          <w:tcPr>
            <w:tcW w:w="4131" w:type="dxa"/>
            <w:shd w:val="clear" w:color="auto" w:fill="auto"/>
            <w:hideMark/>
          </w:tcPr>
          <w:p w:rsidR="00EE14F1" w:rsidRPr="00153592" w:rsidRDefault="00EE14F1" w:rsidP="008918DA">
            <w:r>
              <w:t>630001, г. Новосибирск, ул. Жуковского, д.102</w:t>
            </w:r>
          </w:p>
        </w:tc>
      </w:tr>
      <w:tr w:rsidR="00EE14F1" w:rsidRPr="00153592" w:rsidTr="008918DA">
        <w:tblPrEx>
          <w:tblLook w:val="00A0" w:firstRow="1" w:lastRow="0" w:firstColumn="1" w:lastColumn="0" w:noHBand="0" w:noVBand="0"/>
        </w:tblPrEx>
        <w:trPr>
          <w:trHeight w:val="483"/>
          <w:jc w:val="center"/>
        </w:trPr>
        <w:tc>
          <w:tcPr>
            <w:tcW w:w="5348" w:type="dxa"/>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Красноярской железной дороге.</w:t>
            </w:r>
          </w:p>
        </w:tc>
        <w:tc>
          <w:tcPr>
            <w:tcW w:w="4131" w:type="dxa"/>
          </w:tcPr>
          <w:p w:rsidR="00EE14F1" w:rsidRPr="00153592" w:rsidRDefault="00EE14F1" w:rsidP="008918DA">
            <w:r>
              <w:t xml:space="preserve">660058, г. Красноярск, ул. </w:t>
            </w:r>
            <w:proofErr w:type="gramStart"/>
            <w:r>
              <w:t>Деповская</w:t>
            </w:r>
            <w:proofErr w:type="gramEnd"/>
            <w:r>
              <w:t>, д. 15</w:t>
            </w:r>
          </w:p>
        </w:tc>
      </w:tr>
      <w:tr w:rsidR="00EE14F1" w:rsidRPr="00153592" w:rsidTr="008918DA">
        <w:trPr>
          <w:trHeight w:val="245"/>
          <w:jc w:val="center"/>
        </w:trPr>
        <w:tc>
          <w:tcPr>
            <w:tcW w:w="5348" w:type="dxa"/>
            <w:shd w:val="clear" w:color="auto" w:fill="auto"/>
            <w:vAlign w:val="center"/>
            <w:hideMark/>
          </w:tcPr>
          <w:p w:rsidR="00EE14F1" w:rsidRPr="00153592" w:rsidRDefault="00EE14F1" w:rsidP="00882D4E">
            <w:pPr>
              <w:pStyle w:val="aff6"/>
              <w:numPr>
                <w:ilvl w:val="0"/>
                <w:numId w:val="39"/>
              </w:numPr>
              <w:tabs>
                <w:tab w:val="left" w:pos="328"/>
              </w:tabs>
              <w:ind w:left="52" w:firstLine="0"/>
              <w:jc w:val="both"/>
              <w:rPr>
                <w:bCs/>
              </w:rPr>
            </w:pPr>
            <w:r>
              <w:rPr>
                <w:bCs/>
              </w:rPr>
              <w:t xml:space="preserve"> Филиал ПАО «</w:t>
            </w:r>
            <w:proofErr w:type="spellStart"/>
            <w:r>
              <w:rPr>
                <w:bCs/>
              </w:rPr>
              <w:t>ТрансКонтейнер</w:t>
            </w:r>
            <w:proofErr w:type="spellEnd"/>
            <w:r>
              <w:rPr>
                <w:bCs/>
              </w:rPr>
              <w:t>» на Восточно-Сибирской железной дороге.</w:t>
            </w:r>
          </w:p>
        </w:tc>
        <w:tc>
          <w:tcPr>
            <w:tcW w:w="4131" w:type="dxa"/>
            <w:shd w:val="clear" w:color="auto" w:fill="auto"/>
            <w:noWrap/>
            <w:vAlign w:val="center"/>
            <w:hideMark/>
          </w:tcPr>
          <w:p w:rsidR="00EE14F1" w:rsidRPr="00153592" w:rsidRDefault="00EE14F1" w:rsidP="008918DA">
            <w:r>
              <w:t xml:space="preserve">664003, Иркутская </w:t>
            </w:r>
            <w:proofErr w:type="spellStart"/>
            <w:proofErr w:type="gramStart"/>
            <w:r>
              <w:t>обл</w:t>
            </w:r>
            <w:proofErr w:type="spellEnd"/>
            <w:proofErr w:type="gramEnd"/>
            <w:r>
              <w:t xml:space="preserve">, Иркутск г, Коммунаров </w:t>
            </w:r>
            <w:proofErr w:type="spellStart"/>
            <w:r>
              <w:t>ул</w:t>
            </w:r>
            <w:proofErr w:type="spellEnd"/>
            <w:r>
              <w:t>, Дом № 1-а</w:t>
            </w:r>
          </w:p>
        </w:tc>
      </w:tr>
      <w:tr w:rsidR="00EE14F1" w:rsidRPr="00153592" w:rsidTr="008918DA">
        <w:trPr>
          <w:trHeight w:val="568"/>
          <w:jc w:val="center"/>
        </w:trPr>
        <w:tc>
          <w:tcPr>
            <w:tcW w:w="5348" w:type="dxa"/>
            <w:shd w:val="clear" w:color="auto" w:fill="auto"/>
            <w:hideMark/>
          </w:tcPr>
          <w:p w:rsidR="00EE14F1" w:rsidRPr="00153592" w:rsidRDefault="00EE14F1" w:rsidP="00882D4E">
            <w:pPr>
              <w:pStyle w:val="aff6"/>
              <w:numPr>
                <w:ilvl w:val="0"/>
                <w:numId w:val="39"/>
              </w:numPr>
              <w:tabs>
                <w:tab w:val="left" w:pos="328"/>
              </w:tabs>
              <w:ind w:left="52" w:firstLine="0"/>
              <w:jc w:val="both"/>
              <w:rPr>
                <w:bCs/>
              </w:rPr>
            </w:pPr>
            <w:r>
              <w:rPr>
                <w:bCs/>
              </w:rPr>
              <w:t>Филиал ПАО «</w:t>
            </w:r>
            <w:proofErr w:type="spellStart"/>
            <w:r>
              <w:rPr>
                <w:bCs/>
              </w:rPr>
              <w:t>ТрансКонтейнер</w:t>
            </w:r>
            <w:proofErr w:type="spellEnd"/>
            <w:r>
              <w:rPr>
                <w:bCs/>
              </w:rPr>
              <w:t>» на Дальневосточной железной дороге.</w:t>
            </w:r>
          </w:p>
        </w:tc>
        <w:tc>
          <w:tcPr>
            <w:tcW w:w="4131" w:type="dxa"/>
            <w:shd w:val="clear" w:color="auto" w:fill="auto"/>
            <w:noWrap/>
            <w:hideMark/>
          </w:tcPr>
          <w:p w:rsidR="00EE14F1" w:rsidRPr="00153592" w:rsidRDefault="00EE14F1" w:rsidP="008918DA">
            <w:r>
              <w:t>680000, г. Хабаровск, ул. Дзержинского, д. 65</w:t>
            </w:r>
          </w:p>
        </w:tc>
      </w:tr>
    </w:tbl>
    <w:p w:rsidR="00EE14F1" w:rsidRPr="001C791B" w:rsidRDefault="00EE14F1" w:rsidP="008918DA">
      <w:pPr>
        <w:rPr>
          <w:b/>
          <w:sz w:val="12"/>
          <w:szCs w:val="12"/>
        </w:rPr>
      </w:pPr>
    </w:p>
    <w:p w:rsidR="00EE14F1" w:rsidRPr="00153592" w:rsidRDefault="00EE14F1" w:rsidP="008918DA">
      <w:pPr>
        <w:tabs>
          <w:tab w:val="left" w:pos="142"/>
        </w:tabs>
        <w:jc w:val="both"/>
        <w:rPr>
          <w:b/>
          <w:bCs/>
        </w:rPr>
      </w:pPr>
      <w:r>
        <w:rPr>
          <w:b/>
          <w:bCs/>
        </w:rPr>
        <w:t>Аппарат управления ПАО «</w:t>
      </w:r>
      <w:proofErr w:type="spellStart"/>
      <w:r>
        <w:rPr>
          <w:b/>
          <w:bCs/>
        </w:rPr>
        <w:t>ТрансКонтейнер</w:t>
      </w:r>
      <w:proofErr w:type="spellEnd"/>
      <w:r>
        <w:rPr>
          <w:b/>
          <w:bCs/>
        </w:rPr>
        <w:t>»</w:t>
      </w:r>
    </w:p>
    <w:p w:rsidR="00EE14F1" w:rsidRPr="00153592" w:rsidRDefault="00EE14F1" w:rsidP="008918DA">
      <w:pPr>
        <w:tabs>
          <w:tab w:val="left" w:pos="142"/>
        </w:tabs>
        <w:rPr>
          <w:bCs/>
        </w:rPr>
      </w:pPr>
      <w:r>
        <w:rPr>
          <w:bCs/>
        </w:rPr>
        <w:t xml:space="preserve">Место нахождения: Российская Федерация, 125047, г. Москва, Оружейный переулок, д.19 </w:t>
      </w:r>
    </w:p>
    <w:p w:rsidR="00EE14F1" w:rsidRPr="00153592" w:rsidRDefault="00EE14F1" w:rsidP="008918DA">
      <w:pPr>
        <w:tabs>
          <w:tab w:val="left" w:pos="142"/>
        </w:tabs>
        <w:rPr>
          <w:bCs/>
        </w:rPr>
      </w:pPr>
      <w:r>
        <w:rPr>
          <w:bCs/>
        </w:rPr>
        <w:t xml:space="preserve">Почтовый адрес: 125047, г. Москва, Оружейный переулок, д.19 </w:t>
      </w:r>
    </w:p>
    <w:p w:rsidR="00EE14F1" w:rsidRPr="00153592" w:rsidRDefault="00EE14F1" w:rsidP="008918DA">
      <w:pPr>
        <w:tabs>
          <w:tab w:val="left" w:pos="142"/>
        </w:tabs>
        <w:jc w:val="both"/>
        <w:rPr>
          <w:bCs/>
        </w:rPr>
      </w:pPr>
      <w:r>
        <w:rPr>
          <w:bCs/>
        </w:rPr>
        <w:t>ИНН 7708591995</w:t>
      </w:r>
    </w:p>
    <w:p w:rsidR="00EE14F1" w:rsidRPr="00153592" w:rsidRDefault="00EE14F1" w:rsidP="008918DA">
      <w:pPr>
        <w:tabs>
          <w:tab w:val="left" w:pos="142"/>
        </w:tabs>
        <w:jc w:val="both"/>
        <w:rPr>
          <w:bCs/>
        </w:rPr>
      </w:pPr>
      <w:r>
        <w:rPr>
          <w:bCs/>
        </w:rPr>
        <w:t>КПП 997650001</w:t>
      </w:r>
    </w:p>
    <w:p w:rsidR="00EE14F1" w:rsidRPr="00153592" w:rsidRDefault="00EE14F1" w:rsidP="008918DA">
      <w:pPr>
        <w:jc w:val="both"/>
      </w:pPr>
      <w:proofErr w:type="gramStart"/>
      <w:r>
        <w:t>Р</w:t>
      </w:r>
      <w:proofErr w:type="gramEnd"/>
      <w:r>
        <w:t xml:space="preserve">/с 40702810200030004399 в ПАО Банк ВТБ </w:t>
      </w:r>
    </w:p>
    <w:p w:rsidR="00EE14F1" w:rsidRPr="00153592" w:rsidRDefault="00EE14F1" w:rsidP="008918DA">
      <w:pPr>
        <w:tabs>
          <w:tab w:val="left" w:pos="142"/>
        </w:tabs>
      </w:pPr>
      <w:r>
        <w:t xml:space="preserve">К/с 30101810700000000187 </w:t>
      </w:r>
    </w:p>
    <w:p w:rsidR="00EE14F1" w:rsidRPr="00153592" w:rsidRDefault="00EE14F1" w:rsidP="008918DA">
      <w:pPr>
        <w:jc w:val="both"/>
      </w:pPr>
      <w:r>
        <w:t>БИК 044525187</w:t>
      </w:r>
    </w:p>
    <w:p w:rsidR="00EE14F1" w:rsidRPr="001C791B" w:rsidRDefault="00EE14F1" w:rsidP="008918DA">
      <w:pPr>
        <w:rPr>
          <w:b/>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Октябрьской железной дороге</w:t>
      </w:r>
    </w:p>
    <w:p w:rsidR="00EE14F1" w:rsidRPr="00153592" w:rsidRDefault="00EE14F1" w:rsidP="008918DA">
      <w:r>
        <w:t>ИНН 7708591995</w:t>
      </w:r>
    </w:p>
    <w:p w:rsidR="00EE14F1" w:rsidRPr="00153592" w:rsidRDefault="00EE14F1" w:rsidP="008918DA">
      <w:r>
        <w:t>КПП 782043001</w:t>
      </w:r>
    </w:p>
    <w:p w:rsidR="00EE14F1" w:rsidRPr="00153592" w:rsidRDefault="00EE14F1" w:rsidP="008918DA">
      <w:r>
        <w:t>ОКПО 15201081</w:t>
      </w:r>
    </w:p>
    <w:p w:rsidR="00EE14F1" w:rsidRPr="00153592" w:rsidRDefault="00EE14F1" w:rsidP="008918DA">
      <w:r>
        <w:t>Почтовый адрес:</w:t>
      </w:r>
    </w:p>
    <w:p w:rsidR="00EE14F1" w:rsidRPr="00153592" w:rsidRDefault="00EE14F1" w:rsidP="008918DA">
      <w:r>
        <w:rPr>
          <w:color w:val="222222"/>
          <w:shd w:val="clear" w:color="auto" w:fill="FFFFFF"/>
        </w:rPr>
        <w:t xml:space="preserve">196626, г. Санкт-Петербург, п. </w:t>
      </w:r>
      <w:proofErr w:type="spellStart"/>
      <w:r>
        <w:rPr>
          <w:color w:val="222222"/>
          <w:shd w:val="clear" w:color="auto" w:fill="FFFFFF"/>
        </w:rPr>
        <w:t>Шушары</w:t>
      </w:r>
      <w:proofErr w:type="spellEnd"/>
      <w:r>
        <w:rPr>
          <w:color w:val="222222"/>
          <w:shd w:val="clear" w:color="auto" w:fill="FFFFFF"/>
        </w:rPr>
        <w:t xml:space="preserve">, </w:t>
      </w:r>
      <w:proofErr w:type="gramStart"/>
      <w:r>
        <w:rPr>
          <w:color w:val="222222"/>
          <w:shd w:val="clear" w:color="auto" w:fill="FFFFFF"/>
        </w:rPr>
        <w:t>Московское</w:t>
      </w:r>
      <w:proofErr w:type="gramEnd"/>
      <w:r>
        <w:rPr>
          <w:color w:val="222222"/>
          <w:shd w:val="clear" w:color="auto" w:fill="FFFFFF"/>
        </w:rPr>
        <w:t xml:space="preserve"> ш., дом № 54, ЛИТЕРА Б </w:t>
      </w:r>
      <w:r>
        <w:t xml:space="preserve"> </w:t>
      </w:r>
    </w:p>
    <w:p w:rsidR="00EE14F1" w:rsidRPr="00153592" w:rsidRDefault="00EE14F1" w:rsidP="008918DA">
      <w:r>
        <w:t>Банковские реквизиты:</w:t>
      </w:r>
    </w:p>
    <w:p w:rsidR="00EE14F1" w:rsidRPr="00153592" w:rsidRDefault="00EE14F1" w:rsidP="008918DA">
      <w:r>
        <w:t>Филиал ОПЕРУ ПАО Банк ВТБ в г. Санкт-Петербурге</w:t>
      </w:r>
    </w:p>
    <w:p w:rsidR="00EE14F1" w:rsidRPr="00153592" w:rsidRDefault="00EE14F1" w:rsidP="008918DA">
      <w:proofErr w:type="gramStart"/>
      <w:r>
        <w:t>Р</w:t>
      </w:r>
      <w:proofErr w:type="gramEnd"/>
      <w:r>
        <w:t>/с 40702810637000006238</w:t>
      </w:r>
    </w:p>
    <w:p w:rsidR="00EE14F1" w:rsidRPr="00153592" w:rsidRDefault="00EE14F1" w:rsidP="008918DA">
      <w:r>
        <w:t>К/с 30101810200000000704</w:t>
      </w:r>
    </w:p>
    <w:p w:rsidR="00EE14F1" w:rsidRPr="00153592" w:rsidRDefault="00EE14F1" w:rsidP="008918DA">
      <w:r>
        <w:t>БИК 044030704</w:t>
      </w:r>
    </w:p>
    <w:p w:rsidR="00EE14F1" w:rsidRPr="00153592" w:rsidRDefault="00EE14F1" w:rsidP="008918DA">
      <w:pPr>
        <w:rPr>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Московской железной дороге</w:t>
      </w:r>
    </w:p>
    <w:p w:rsidR="00EE14F1" w:rsidRPr="00153592" w:rsidRDefault="00EE14F1" w:rsidP="008918DA">
      <w:r>
        <w:t>ИНН 7708591995</w:t>
      </w:r>
    </w:p>
    <w:p w:rsidR="00EE14F1" w:rsidRPr="00153592" w:rsidRDefault="00EE14F1" w:rsidP="008918DA">
      <w:r>
        <w:t>КПП 771843001</w:t>
      </w:r>
    </w:p>
    <w:p w:rsidR="00EE14F1" w:rsidRPr="00153592" w:rsidRDefault="00EE14F1" w:rsidP="008918DA">
      <w:r>
        <w:t>ОКПО 95568418</w:t>
      </w:r>
    </w:p>
    <w:p w:rsidR="00EE14F1" w:rsidRPr="00153592" w:rsidRDefault="00EE14F1" w:rsidP="008918DA">
      <w:r>
        <w:t>Почтовый адрес:</w:t>
      </w:r>
    </w:p>
    <w:p w:rsidR="00EE14F1" w:rsidRPr="00153592" w:rsidRDefault="00EE14F1" w:rsidP="008918DA">
      <w:r>
        <w:t>107014, г. Москва, ул. Короленко, д.8</w:t>
      </w:r>
    </w:p>
    <w:p w:rsidR="00EE14F1" w:rsidRPr="00153592" w:rsidRDefault="00EE14F1" w:rsidP="008918DA">
      <w:r>
        <w:t>Банковские реквизиты:</w:t>
      </w:r>
    </w:p>
    <w:p w:rsidR="00EE14F1" w:rsidRPr="00153592" w:rsidRDefault="00EE14F1" w:rsidP="008918DA">
      <w:r>
        <w:t>ПАО Банк ВТБ  г. Москва</w:t>
      </w:r>
    </w:p>
    <w:p w:rsidR="00EE14F1" w:rsidRPr="00153592" w:rsidRDefault="00EE14F1" w:rsidP="008918DA">
      <w:proofErr w:type="gramStart"/>
      <w:r>
        <w:t>Р</w:t>
      </w:r>
      <w:proofErr w:type="gramEnd"/>
      <w:r>
        <w:t>/с 40702810300420000010</w:t>
      </w:r>
    </w:p>
    <w:p w:rsidR="00EE14F1" w:rsidRPr="00153592" w:rsidRDefault="00EE14F1" w:rsidP="008918DA">
      <w:r>
        <w:t>К/с 30101810700000000187</w:t>
      </w:r>
    </w:p>
    <w:p w:rsidR="00EE14F1" w:rsidRPr="00153592" w:rsidRDefault="00EE14F1" w:rsidP="008918DA">
      <w:r>
        <w:t>БИК 044525187</w:t>
      </w:r>
    </w:p>
    <w:p w:rsidR="00EE14F1" w:rsidRPr="00153592" w:rsidRDefault="00EE14F1" w:rsidP="008918DA">
      <w:pPr>
        <w:rPr>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Горьковской железной дороге</w:t>
      </w:r>
    </w:p>
    <w:p w:rsidR="00EE14F1" w:rsidRPr="00153592" w:rsidRDefault="00EE14F1" w:rsidP="008918DA">
      <w:r>
        <w:t>ИНН 7708591995</w:t>
      </w:r>
    </w:p>
    <w:p w:rsidR="00EE14F1" w:rsidRPr="00153592" w:rsidRDefault="00EE14F1" w:rsidP="008918DA">
      <w:r>
        <w:t>КПП 525743001</w:t>
      </w:r>
    </w:p>
    <w:p w:rsidR="00EE14F1" w:rsidRPr="00153592" w:rsidRDefault="00EE14F1" w:rsidP="008918DA">
      <w:r>
        <w:t>ОКПО 14697803</w:t>
      </w:r>
    </w:p>
    <w:p w:rsidR="00EE14F1" w:rsidRPr="00153592" w:rsidRDefault="00EE14F1" w:rsidP="008918DA">
      <w:r>
        <w:t>Почтовый адрес:</w:t>
      </w:r>
    </w:p>
    <w:p w:rsidR="00EE14F1" w:rsidRPr="00153592" w:rsidRDefault="00EE14F1" w:rsidP="008918DA">
      <w:r>
        <w:t>603116, г. Н.Новгород, Московское шоссе, 17А</w:t>
      </w:r>
    </w:p>
    <w:p w:rsidR="00EE14F1" w:rsidRPr="00153592" w:rsidRDefault="00EE14F1" w:rsidP="008918DA">
      <w:r>
        <w:t>Банковские реквизиты:</w:t>
      </w:r>
    </w:p>
    <w:p w:rsidR="00EE14F1" w:rsidRPr="00153592" w:rsidRDefault="00EE14F1" w:rsidP="008918DA">
      <w:r>
        <w:t>Филиал ПАО Банк ВТБ в г. Нижнем Новгороде</w:t>
      </w:r>
    </w:p>
    <w:p w:rsidR="00EE14F1" w:rsidRPr="00153592" w:rsidRDefault="00EE14F1" w:rsidP="008918DA">
      <w:proofErr w:type="gramStart"/>
      <w:r>
        <w:t>р</w:t>
      </w:r>
      <w:proofErr w:type="gramEnd"/>
      <w:r>
        <w:t xml:space="preserve">/с </w:t>
      </w:r>
      <w:r>
        <w:rPr>
          <w:color w:val="222222"/>
          <w:lang w:eastAsia="ru-RU"/>
        </w:rPr>
        <w:t xml:space="preserve"> 40702810600240014351</w:t>
      </w:r>
    </w:p>
    <w:p w:rsidR="00EE14F1" w:rsidRPr="00153592" w:rsidRDefault="00EE14F1" w:rsidP="008918DA">
      <w:r>
        <w:t>к/с 30101810200000000837</w:t>
      </w:r>
    </w:p>
    <w:p w:rsidR="00EE14F1" w:rsidRPr="00153592" w:rsidRDefault="00EE14F1" w:rsidP="008918DA">
      <w:r>
        <w:t>БИК 042202837</w:t>
      </w:r>
    </w:p>
    <w:p w:rsidR="00EE14F1" w:rsidRPr="00153592" w:rsidRDefault="00EE14F1" w:rsidP="008918DA">
      <w:pPr>
        <w:rPr>
          <w:b/>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Северной железной дороге</w:t>
      </w:r>
    </w:p>
    <w:p w:rsidR="00EE14F1" w:rsidRPr="00153592" w:rsidRDefault="00EE14F1" w:rsidP="008918DA">
      <w:r>
        <w:t>ИНН 7708591995</w:t>
      </w:r>
    </w:p>
    <w:p w:rsidR="00EE14F1" w:rsidRPr="00153592" w:rsidRDefault="00EE14F1" w:rsidP="008918DA">
      <w:r>
        <w:t>КПП 760402001</w:t>
      </w:r>
    </w:p>
    <w:p w:rsidR="00EE14F1" w:rsidRPr="00153592" w:rsidRDefault="00EE14F1" w:rsidP="008918DA">
      <w:r>
        <w:t>ОКПО 94526530</w:t>
      </w:r>
    </w:p>
    <w:p w:rsidR="00EE14F1" w:rsidRPr="00153592" w:rsidRDefault="00EE14F1" w:rsidP="008918DA">
      <w:r>
        <w:t>Почтовый адрес:</w:t>
      </w:r>
    </w:p>
    <w:p w:rsidR="00EE14F1" w:rsidRPr="00153592" w:rsidRDefault="00EE14F1" w:rsidP="008918DA">
      <w:r>
        <w:t>150880, г. Ярославль, пр-т Октября, д. 16/21</w:t>
      </w:r>
    </w:p>
    <w:p w:rsidR="00EE14F1" w:rsidRPr="00153592" w:rsidRDefault="00EE14F1" w:rsidP="008918DA">
      <w:r>
        <w:t>Банковские реквизиты:</w:t>
      </w:r>
    </w:p>
    <w:p w:rsidR="00EE14F1" w:rsidRPr="00153592" w:rsidRDefault="00EE14F1" w:rsidP="008918DA">
      <w:r>
        <w:t>Филиал ПАО Банк ВТБ в г. Воронеже</w:t>
      </w:r>
    </w:p>
    <w:p w:rsidR="00EE14F1" w:rsidRPr="00153592" w:rsidRDefault="00EE14F1" w:rsidP="008918DA">
      <w:proofErr w:type="gramStart"/>
      <w:r>
        <w:t>Р</w:t>
      </w:r>
      <w:proofErr w:type="gramEnd"/>
      <w:r>
        <w:t>/с 40702810916250002632</w:t>
      </w:r>
    </w:p>
    <w:p w:rsidR="00EE14F1" w:rsidRPr="00153592" w:rsidRDefault="00EE14F1" w:rsidP="008918DA">
      <w:r>
        <w:t>К/с 30101810100000000835</w:t>
      </w:r>
    </w:p>
    <w:p w:rsidR="00EE14F1" w:rsidRPr="00153592" w:rsidRDefault="00EE14F1" w:rsidP="008918DA">
      <w:r>
        <w:t>БИК 042007835</w:t>
      </w:r>
    </w:p>
    <w:p w:rsidR="00EE14F1" w:rsidRPr="00153592" w:rsidRDefault="00EE14F1" w:rsidP="008918DA">
      <w:pPr>
        <w:rPr>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Юго-Восточной железной дороге</w:t>
      </w:r>
    </w:p>
    <w:p w:rsidR="00EE14F1" w:rsidRPr="00153592" w:rsidRDefault="00EE14F1" w:rsidP="008918DA">
      <w:r>
        <w:t>ИНН 7708591995</w:t>
      </w:r>
    </w:p>
    <w:p w:rsidR="00EE14F1" w:rsidRPr="00153592" w:rsidRDefault="00EE14F1" w:rsidP="008918DA">
      <w:r>
        <w:t xml:space="preserve">КПП </w:t>
      </w:r>
      <w:r>
        <w:rPr>
          <w:color w:val="222222"/>
          <w:shd w:val="clear" w:color="auto" w:fill="FFFFFF"/>
        </w:rPr>
        <w:t>997650001</w:t>
      </w:r>
    </w:p>
    <w:p w:rsidR="00EE14F1" w:rsidRPr="00153592" w:rsidRDefault="00EE14F1" w:rsidP="008918DA">
      <w:r>
        <w:t>ОКПО 70703105</w:t>
      </w:r>
    </w:p>
    <w:p w:rsidR="00EE14F1" w:rsidRPr="00153592" w:rsidRDefault="00EE14F1" w:rsidP="008918DA">
      <w:r>
        <w:t>Почтовый адрес:</w:t>
      </w:r>
    </w:p>
    <w:p w:rsidR="00EE14F1" w:rsidRPr="00153592" w:rsidRDefault="00EE14F1" w:rsidP="008918DA">
      <w:r>
        <w:lastRenderedPageBreak/>
        <w:t xml:space="preserve">394036, г. Воронеж, ул. </w:t>
      </w:r>
      <w:proofErr w:type="gramStart"/>
      <w:r>
        <w:t>Студенческая</w:t>
      </w:r>
      <w:proofErr w:type="gramEnd"/>
      <w:r>
        <w:t>, д.26-а</w:t>
      </w:r>
    </w:p>
    <w:p w:rsidR="00EE14F1" w:rsidRPr="00153592" w:rsidRDefault="00EE14F1" w:rsidP="008918DA">
      <w:r>
        <w:t>Банковские реквизиты:</w:t>
      </w:r>
    </w:p>
    <w:p w:rsidR="00EE14F1" w:rsidRPr="00153592" w:rsidRDefault="00EE14F1" w:rsidP="008918DA">
      <w:r>
        <w:t>Филиал Банк ВТБ (ПАО) в г. Воронеже</w:t>
      </w:r>
    </w:p>
    <w:p w:rsidR="00EE14F1" w:rsidRPr="00153592" w:rsidRDefault="00EE14F1" w:rsidP="008918DA">
      <w:proofErr w:type="gramStart"/>
      <w:r>
        <w:t>Р</w:t>
      </w:r>
      <w:proofErr w:type="gramEnd"/>
      <w:r>
        <w:t>/с 40702810900250004785</w:t>
      </w:r>
    </w:p>
    <w:p w:rsidR="00EE14F1" w:rsidRPr="00153592" w:rsidRDefault="00EE14F1" w:rsidP="008918DA">
      <w:r>
        <w:t>К/с 30101810100000000835</w:t>
      </w:r>
    </w:p>
    <w:p w:rsidR="00EE14F1" w:rsidRPr="00153592" w:rsidRDefault="00EE14F1" w:rsidP="008918DA">
      <w:r>
        <w:t>БИК 042007835</w:t>
      </w:r>
    </w:p>
    <w:p w:rsidR="00EE14F1" w:rsidRPr="00153592" w:rsidRDefault="00EE14F1" w:rsidP="008918DA">
      <w:pPr>
        <w:rPr>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Северо-Кавказской железной дороге</w:t>
      </w:r>
    </w:p>
    <w:p w:rsidR="00EE14F1" w:rsidRPr="00153592" w:rsidRDefault="00EE14F1" w:rsidP="008918DA">
      <w:r>
        <w:t>ИНН 7708591995</w:t>
      </w:r>
    </w:p>
    <w:p w:rsidR="00EE14F1" w:rsidRPr="00153592" w:rsidRDefault="00EE14F1" w:rsidP="008918DA">
      <w:r>
        <w:t xml:space="preserve">КПП </w:t>
      </w:r>
      <w:r>
        <w:rPr>
          <w:color w:val="222222"/>
          <w:shd w:val="clear" w:color="auto" w:fill="FFFFFF"/>
        </w:rPr>
        <w:t>997650001</w:t>
      </w:r>
    </w:p>
    <w:p w:rsidR="00EE14F1" w:rsidRPr="00153592" w:rsidRDefault="00EE14F1" w:rsidP="008918DA">
      <w:r>
        <w:t>ОКПО 95026404</w:t>
      </w:r>
    </w:p>
    <w:p w:rsidR="00EE14F1" w:rsidRPr="00153592" w:rsidRDefault="00EE14F1" w:rsidP="008918DA">
      <w:r>
        <w:t>Почтовый адрес:</w:t>
      </w:r>
    </w:p>
    <w:p w:rsidR="00EE14F1" w:rsidRPr="00153592" w:rsidRDefault="00EE14F1" w:rsidP="008918DA">
      <w:r>
        <w:rPr>
          <w:color w:val="222222"/>
          <w:shd w:val="clear" w:color="auto" w:fill="FFFFFF"/>
        </w:rPr>
        <w:t>344000, г. Ростов-на-Дону, пер. Энергетиков, д. 3-5а/378/90</w:t>
      </w:r>
      <w:r>
        <w:t>Банковские реквизиты:</w:t>
      </w:r>
    </w:p>
    <w:p w:rsidR="00EE14F1" w:rsidRPr="00153592" w:rsidRDefault="00EE14F1" w:rsidP="008918DA">
      <w:r>
        <w:t>Филиал ПАО Банк ВТБ в г. Ростове-на-Дону</w:t>
      </w:r>
    </w:p>
    <w:p w:rsidR="00EE14F1" w:rsidRPr="00153592" w:rsidRDefault="00EE14F1" w:rsidP="008918DA">
      <w:proofErr w:type="gramStart"/>
      <w:r>
        <w:t>Р</w:t>
      </w:r>
      <w:proofErr w:type="gramEnd"/>
      <w:r>
        <w:t>/с 40702810700300004791</w:t>
      </w:r>
    </w:p>
    <w:p w:rsidR="00EE14F1" w:rsidRPr="00153592" w:rsidRDefault="00EE14F1" w:rsidP="008918DA">
      <w:r>
        <w:t>К/с 30101810300000000999</w:t>
      </w:r>
    </w:p>
    <w:p w:rsidR="00EE14F1" w:rsidRPr="00153592" w:rsidRDefault="00EE14F1" w:rsidP="008918DA">
      <w:r>
        <w:t>БИК 046015999</w:t>
      </w:r>
    </w:p>
    <w:p w:rsidR="00EE14F1" w:rsidRPr="00153592" w:rsidRDefault="00EE14F1" w:rsidP="008918DA">
      <w:pPr>
        <w:rPr>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Приволжской железной дороге</w:t>
      </w:r>
    </w:p>
    <w:p w:rsidR="00EE14F1" w:rsidRPr="00153592" w:rsidRDefault="00EE14F1" w:rsidP="008918DA">
      <w:r>
        <w:t>ИНН 7708591995</w:t>
      </w:r>
    </w:p>
    <w:p w:rsidR="00EE14F1" w:rsidRPr="00153592" w:rsidRDefault="00EE14F1" w:rsidP="008918DA">
      <w:r>
        <w:t>КПП 645443001</w:t>
      </w:r>
    </w:p>
    <w:p w:rsidR="00EE14F1" w:rsidRPr="00153592" w:rsidRDefault="00EE14F1" w:rsidP="008918DA">
      <w:r>
        <w:t>ОКПО 70301944</w:t>
      </w:r>
    </w:p>
    <w:p w:rsidR="00EE14F1" w:rsidRPr="00153592" w:rsidRDefault="00EE14F1" w:rsidP="008918DA">
      <w:r>
        <w:t>Почтовый адрес:</w:t>
      </w:r>
    </w:p>
    <w:p w:rsidR="00EE14F1" w:rsidRPr="00153592" w:rsidRDefault="00EE14F1" w:rsidP="008918DA">
      <w:r>
        <w:t xml:space="preserve">410017, г. Саратов, ул. </w:t>
      </w:r>
      <w:proofErr w:type="gramStart"/>
      <w:r>
        <w:t>Шелковичная</w:t>
      </w:r>
      <w:proofErr w:type="gramEnd"/>
      <w:r>
        <w:t>, д.11/15</w:t>
      </w:r>
    </w:p>
    <w:p w:rsidR="00EE14F1" w:rsidRPr="00153592" w:rsidRDefault="00EE14F1" w:rsidP="008918DA">
      <w:r>
        <w:t>Банковские реквизиты:</w:t>
      </w:r>
    </w:p>
    <w:p w:rsidR="00EE14F1" w:rsidRPr="00153592" w:rsidRDefault="00EE14F1" w:rsidP="008918DA">
      <w:r>
        <w:t>Филиал ПАО Банк ВТБ  в г. Нижнем Новгороде</w:t>
      </w:r>
    </w:p>
    <w:p w:rsidR="00EE14F1" w:rsidRPr="00153592" w:rsidRDefault="00EE14F1" w:rsidP="008918DA">
      <w:proofErr w:type="gramStart"/>
      <w:r>
        <w:t>Р</w:t>
      </w:r>
      <w:proofErr w:type="gramEnd"/>
      <w:r>
        <w:t>/с 40702810514240001133</w:t>
      </w:r>
    </w:p>
    <w:p w:rsidR="00EE14F1" w:rsidRPr="00153592" w:rsidRDefault="00EE14F1" w:rsidP="008918DA">
      <w:r>
        <w:t>К/с 30101810200000000837</w:t>
      </w:r>
    </w:p>
    <w:p w:rsidR="00EE14F1" w:rsidRPr="00153592" w:rsidRDefault="00EE14F1" w:rsidP="008918DA">
      <w:r>
        <w:t>БИК 042202837</w:t>
      </w:r>
    </w:p>
    <w:p w:rsidR="00EE14F1" w:rsidRPr="00153592" w:rsidRDefault="00EE14F1" w:rsidP="008918DA">
      <w:pPr>
        <w:rPr>
          <w:b/>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Куйбышевской железной дороге</w:t>
      </w:r>
    </w:p>
    <w:p w:rsidR="00EE14F1" w:rsidRPr="00153592" w:rsidRDefault="00EE14F1" w:rsidP="008918DA">
      <w:r>
        <w:t>ИНН 7708591995</w:t>
      </w:r>
    </w:p>
    <w:p w:rsidR="00EE14F1" w:rsidRPr="00153592" w:rsidRDefault="00EE14F1" w:rsidP="008918DA">
      <w:r>
        <w:t>КПП 631145002</w:t>
      </w:r>
    </w:p>
    <w:p w:rsidR="00EE14F1" w:rsidRPr="00153592" w:rsidRDefault="00EE14F1" w:rsidP="008918DA">
      <w:r>
        <w:t>ОКПО 94952014</w:t>
      </w:r>
    </w:p>
    <w:p w:rsidR="00EE14F1" w:rsidRPr="00153592" w:rsidRDefault="00EE14F1" w:rsidP="008918DA">
      <w:r>
        <w:t>Почтовый адрес:</w:t>
      </w:r>
    </w:p>
    <w:p w:rsidR="00EE14F1" w:rsidRPr="00153592" w:rsidRDefault="00EE14F1" w:rsidP="008918DA">
      <w:r>
        <w:t>443041, г. Самара, ул. Льва Толстого, д. 131</w:t>
      </w:r>
    </w:p>
    <w:p w:rsidR="00EE14F1" w:rsidRPr="00153592" w:rsidRDefault="00EE14F1" w:rsidP="008918DA">
      <w:r>
        <w:t>Банковские реквизиты:</w:t>
      </w:r>
    </w:p>
    <w:p w:rsidR="00EE14F1" w:rsidRPr="00153592" w:rsidRDefault="00EE14F1" w:rsidP="008918DA">
      <w:r>
        <w:t>Филиал ПАО Банк ВТБ в г. Нижнем Новгороде</w:t>
      </w:r>
    </w:p>
    <w:p w:rsidR="00EE14F1" w:rsidRPr="00153592" w:rsidRDefault="00EE14F1" w:rsidP="008918DA">
      <w:proofErr w:type="gramStart"/>
      <w:r>
        <w:t>Р</w:t>
      </w:r>
      <w:proofErr w:type="gramEnd"/>
      <w:r>
        <w:t>/с 40702810510240004079</w:t>
      </w:r>
    </w:p>
    <w:p w:rsidR="00EE14F1" w:rsidRPr="00153592" w:rsidRDefault="00EE14F1" w:rsidP="008918DA">
      <w:r>
        <w:t>К/с 30101810200000000837</w:t>
      </w:r>
    </w:p>
    <w:p w:rsidR="00EE14F1" w:rsidRPr="00153592" w:rsidRDefault="00EE14F1" w:rsidP="008918DA">
      <w:r>
        <w:t>БИК 042202837</w:t>
      </w:r>
    </w:p>
    <w:p w:rsidR="00EE14F1" w:rsidRPr="001C791B" w:rsidRDefault="00EE14F1" w:rsidP="008918DA">
      <w:pPr>
        <w:rPr>
          <w:b/>
          <w:sz w:val="12"/>
          <w:szCs w:val="12"/>
        </w:rPr>
      </w:pPr>
    </w:p>
    <w:p w:rsidR="00EE14F1" w:rsidRPr="00153592" w:rsidRDefault="00EE14F1" w:rsidP="008918DA">
      <w:pPr>
        <w:rPr>
          <w:b/>
        </w:rPr>
      </w:pPr>
      <w:r>
        <w:rPr>
          <w:b/>
        </w:rPr>
        <w:t>Уральский филиал ПАО «</w:t>
      </w:r>
      <w:proofErr w:type="spellStart"/>
      <w:r>
        <w:rPr>
          <w:b/>
        </w:rPr>
        <w:t>ТрансКонтейнер</w:t>
      </w:r>
      <w:proofErr w:type="spellEnd"/>
      <w:r>
        <w:rPr>
          <w:b/>
        </w:rPr>
        <w:t xml:space="preserve">» </w:t>
      </w:r>
    </w:p>
    <w:p w:rsidR="00EE14F1" w:rsidRPr="00153592" w:rsidRDefault="00EE14F1" w:rsidP="008918DA">
      <w:r>
        <w:t>ИНН 7708591995</w:t>
      </w:r>
    </w:p>
    <w:p w:rsidR="00EE14F1" w:rsidRPr="00153592" w:rsidRDefault="00EE14F1" w:rsidP="008918DA">
      <w:r>
        <w:t>КПП 665945001</w:t>
      </w:r>
    </w:p>
    <w:p w:rsidR="00EE14F1" w:rsidRPr="00153592" w:rsidRDefault="00EE14F1" w:rsidP="008918DA">
      <w:r>
        <w:t>ОКПО 96417242</w:t>
      </w:r>
    </w:p>
    <w:p w:rsidR="00EE14F1" w:rsidRPr="00153592" w:rsidRDefault="00EE14F1" w:rsidP="008918DA">
      <w:r>
        <w:t>Почтовый адрес:</w:t>
      </w:r>
    </w:p>
    <w:p w:rsidR="00EE14F1" w:rsidRPr="00153592" w:rsidRDefault="00EE14F1" w:rsidP="008918DA">
      <w:r>
        <w:t>620027, г. Екатеринбург, ул. Николая Никонова, д. 8</w:t>
      </w:r>
    </w:p>
    <w:p w:rsidR="00EE14F1" w:rsidRPr="00153592" w:rsidRDefault="00EE14F1" w:rsidP="008918DA">
      <w:r>
        <w:t>Банковские реквизиты:</w:t>
      </w:r>
    </w:p>
    <w:p w:rsidR="00EE14F1" w:rsidRPr="00153592" w:rsidRDefault="00EE14F1" w:rsidP="008918DA">
      <w:r>
        <w:t>Филиал ПАО Банк ВТБ в г. Екатеринбурге</w:t>
      </w:r>
    </w:p>
    <w:p w:rsidR="00EE14F1" w:rsidRPr="00153592" w:rsidRDefault="00EE14F1" w:rsidP="008918DA">
      <w:proofErr w:type="gramStart"/>
      <w:r>
        <w:t>Р</w:t>
      </w:r>
      <w:proofErr w:type="gramEnd"/>
      <w:r>
        <w:t>/с 40702810600280107758</w:t>
      </w:r>
    </w:p>
    <w:p w:rsidR="00EE14F1" w:rsidRPr="00153592" w:rsidRDefault="00EE14F1" w:rsidP="008918DA">
      <w:r>
        <w:t>К/с 30101810400000000952</w:t>
      </w:r>
    </w:p>
    <w:p w:rsidR="00EE14F1" w:rsidRPr="00153592" w:rsidRDefault="00EE14F1" w:rsidP="008918DA">
      <w:r>
        <w:t>БИК 046577952</w:t>
      </w:r>
    </w:p>
    <w:p w:rsidR="00EE14F1" w:rsidRPr="001C791B" w:rsidRDefault="00EE14F1" w:rsidP="008918DA">
      <w:pPr>
        <w:rPr>
          <w:sz w:val="12"/>
          <w:szCs w:val="12"/>
        </w:rPr>
      </w:pPr>
    </w:p>
    <w:p w:rsidR="00EE14F1" w:rsidRPr="00153592" w:rsidRDefault="00EE14F1" w:rsidP="008918DA">
      <w:pPr>
        <w:rPr>
          <w:b/>
        </w:rPr>
      </w:pPr>
      <w:r>
        <w:rPr>
          <w:b/>
        </w:rPr>
        <w:lastRenderedPageBreak/>
        <w:t>Филиал ПАО «</w:t>
      </w:r>
      <w:proofErr w:type="spellStart"/>
      <w:r>
        <w:rPr>
          <w:b/>
        </w:rPr>
        <w:t>ТрансКонтейнер</w:t>
      </w:r>
      <w:proofErr w:type="spellEnd"/>
      <w:r>
        <w:rPr>
          <w:b/>
        </w:rPr>
        <w:t>» на Западно-Сибирской железной дороге</w:t>
      </w:r>
    </w:p>
    <w:p w:rsidR="00EE14F1" w:rsidRPr="00153592" w:rsidRDefault="00EE14F1" w:rsidP="008918DA">
      <w:r>
        <w:t>ИНН 7708591995</w:t>
      </w:r>
    </w:p>
    <w:p w:rsidR="00EE14F1" w:rsidRPr="00153592" w:rsidRDefault="00EE14F1" w:rsidP="008918DA">
      <w:r>
        <w:t>КПП 540243001</w:t>
      </w:r>
    </w:p>
    <w:p w:rsidR="00EE14F1" w:rsidRPr="00153592" w:rsidRDefault="00EE14F1" w:rsidP="008918DA">
      <w:r>
        <w:t>ОКПО 94901353</w:t>
      </w:r>
    </w:p>
    <w:p w:rsidR="00EE14F1" w:rsidRPr="00153592" w:rsidRDefault="00EE14F1" w:rsidP="008918DA">
      <w:r>
        <w:t>Почтовый адрес:</w:t>
      </w:r>
    </w:p>
    <w:p w:rsidR="00EE14F1" w:rsidRPr="00153592" w:rsidRDefault="00EE14F1" w:rsidP="008918DA">
      <w:r>
        <w:t>630001, г. Новосибирск, ул. Жуковского, д.102</w:t>
      </w:r>
    </w:p>
    <w:p w:rsidR="00EE14F1" w:rsidRPr="00153592" w:rsidRDefault="00EE14F1" w:rsidP="008918DA">
      <w:r>
        <w:t>Банковские реквизиты:</w:t>
      </w:r>
    </w:p>
    <w:p w:rsidR="00EE14F1" w:rsidRPr="00153592" w:rsidRDefault="00EE14F1" w:rsidP="008918DA">
      <w:r>
        <w:t xml:space="preserve">Филиал Банка ВТБ (ПАО) в г. Красноярске </w:t>
      </w:r>
    </w:p>
    <w:p w:rsidR="00EE14F1" w:rsidRPr="00153592" w:rsidRDefault="00EE14F1" w:rsidP="008918DA">
      <w:proofErr w:type="gramStart"/>
      <w:r>
        <w:t>Р</w:t>
      </w:r>
      <w:proofErr w:type="gramEnd"/>
      <w:r>
        <w:t>/с 40702810416030000607</w:t>
      </w:r>
    </w:p>
    <w:p w:rsidR="00EE14F1" w:rsidRPr="00153592" w:rsidRDefault="00EE14F1" w:rsidP="008918DA">
      <w:r>
        <w:t>К/с 30101810200000000777</w:t>
      </w:r>
    </w:p>
    <w:p w:rsidR="00EE14F1" w:rsidRPr="00153592" w:rsidRDefault="00EE14F1" w:rsidP="008918DA">
      <w:r>
        <w:t>БИК 040407778</w:t>
      </w:r>
    </w:p>
    <w:p w:rsidR="00EE14F1" w:rsidRPr="001C791B" w:rsidRDefault="00EE14F1" w:rsidP="008918DA">
      <w:pPr>
        <w:rPr>
          <w:b/>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Красноярской железной дороге</w:t>
      </w:r>
    </w:p>
    <w:p w:rsidR="00EE14F1" w:rsidRPr="00153592" w:rsidRDefault="00EE14F1" w:rsidP="008918DA">
      <w:r>
        <w:t>ИНН 7708591995</w:t>
      </w:r>
    </w:p>
    <w:p w:rsidR="00EE14F1" w:rsidRPr="00153592" w:rsidRDefault="00EE14F1" w:rsidP="008918DA">
      <w:r>
        <w:t>КПП 246043001</w:t>
      </w:r>
    </w:p>
    <w:p w:rsidR="00EE14F1" w:rsidRPr="00153592" w:rsidRDefault="00EE14F1" w:rsidP="008918DA">
      <w:r>
        <w:t>ОКПО 70535553</w:t>
      </w:r>
    </w:p>
    <w:p w:rsidR="00EE14F1" w:rsidRPr="00153592" w:rsidRDefault="00EE14F1" w:rsidP="008918DA">
      <w:r>
        <w:t>Почтовый адрес:</w:t>
      </w:r>
    </w:p>
    <w:p w:rsidR="00EE14F1" w:rsidRPr="00153592" w:rsidRDefault="00EE14F1" w:rsidP="008918DA">
      <w:r>
        <w:t xml:space="preserve">660058, г. Красноярск, ул. </w:t>
      </w:r>
      <w:proofErr w:type="gramStart"/>
      <w:r>
        <w:t>Деповская</w:t>
      </w:r>
      <w:proofErr w:type="gramEnd"/>
      <w:r>
        <w:t>, д. 15</w:t>
      </w:r>
    </w:p>
    <w:p w:rsidR="00EE14F1" w:rsidRPr="00153592" w:rsidRDefault="00EE14F1" w:rsidP="008918DA">
      <w:r>
        <w:t>Филиал ПАО Банк ВТБ в г. Красноярске</w:t>
      </w:r>
    </w:p>
    <w:p w:rsidR="00EE14F1" w:rsidRPr="00153592" w:rsidRDefault="00EE14F1" w:rsidP="008918DA">
      <w:proofErr w:type="gramStart"/>
      <w:r>
        <w:t>Р</w:t>
      </w:r>
      <w:proofErr w:type="gramEnd"/>
      <w:r>
        <w:t>/с 40702810600030003245</w:t>
      </w:r>
    </w:p>
    <w:p w:rsidR="00EE14F1" w:rsidRPr="00153592" w:rsidRDefault="00EE14F1" w:rsidP="008918DA">
      <w:r>
        <w:t>К/с 30101810200000000777</w:t>
      </w:r>
    </w:p>
    <w:p w:rsidR="00EE14F1" w:rsidRPr="00153592" w:rsidRDefault="00EE14F1" w:rsidP="008918DA">
      <w:r>
        <w:t>БИК 040407777</w:t>
      </w:r>
    </w:p>
    <w:p w:rsidR="00EE14F1" w:rsidRPr="001C791B" w:rsidRDefault="00EE14F1" w:rsidP="008918DA">
      <w:pPr>
        <w:rPr>
          <w:b/>
          <w:sz w:val="12"/>
          <w:szCs w:val="12"/>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Восточно-Сибирской железной дороге</w:t>
      </w:r>
    </w:p>
    <w:p w:rsidR="00EE14F1" w:rsidRPr="00153592" w:rsidRDefault="00EE14F1" w:rsidP="008918DA">
      <w:r>
        <w:t>ИНН 7708591995</w:t>
      </w:r>
    </w:p>
    <w:p w:rsidR="00EE14F1" w:rsidRPr="00153592" w:rsidRDefault="00EE14F1" w:rsidP="008918DA">
      <w:r>
        <w:t>КПП 381143001</w:t>
      </w:r>
    </w:p>
    <w:p w:rsidR="00EE14F1" w:rsidRPr="00153592" w:rsidRDefault="00EE14F1" w:rsidP="008918DA">
      <w:r>
        <w:t>ОКПО 94213274</w:t>
      </w:r>
    </w:p>
    <w:p w:rsidR="00EE14F1" w:rsidRPr="00153592" w:rsidRDefault="00EE14F1" w:rsidP="008918DA">
      <w:r>
        <w:t>Почтовый адрес:</w:t>
      </w:r>
    </w:p>
    <w:p w:rsidR="00EE14F1" w:rsidRPr="00153592" w:rsidRDefault="00EE14F1" w:rsidP="008918DA">
      <w:r>
        <w:t>664025, а/я 80</w:t>
      </w:r>
    </w:p>
    <w:p w:rsidR="00EE14F1" w:rsidRPr="00153592" w:rsidRDefault="00EE14F1" w:rsidP="008918DA">
      <w:r>
        <w:t>Банковские реквизиты:</w:t>
      </w:r>
    </w:p>
    <w:p w:rsidR="00EE14F1" w:rsidRPr="00153592" w:rsidRDefault="00EE14F1" w:rsidP="008918DA">
      <w:r>
        <w:t>Филиал Банка ВТБ (ПАО) в г. Красноярске</w:t>
      </w:r>
    </w:p>
    <w:p w:rsidR="00EE14F1" w:rsidRPr="00153592" w:rsidRDefault="00EE14F1" w:rsidP="008918DA">
      <w:proofErr w:type="gramStart"/>
      <w:r>
        <w:t>Р</w:t>
      </w:r>
      <w:proofErr w:type="gramEnd"/>
      <w:r>
        <w:t>/с 40702810308030003880</w:t>
      </w:r>
    </w:p>
    <w:p w:rsidR="00EE14F1" w:rsidRPr="00153592" w:rsidRDefault="00EE14F1" w:rsidP="008918DA">
      <w:r>
        <w:t>К/с 30101810200000000777</w:t>
      </w:r>
    </w:p>
    <w:p w:rsidR="00EE14F1" w:rsidRPr="00153592" w:rsidRDefault="00EE14F1" w:rsidP="008918DA">
      <w:r>
        <w:t>БИК 040407777</w:t>
      </w:r>
    </w:p>
    <w:p w:rsidR="00EE14F1" w:rsidRPr="00153592" w:rsidRDefault="00EE14F1" w:rsidP="008918DA">
      <w:pPr>
        <w:rPr>
          <w:sz w:val="16"/>
          <w:szCs w:val="16"/>
        </w:rPr>
      </w:pPr>
    </w:p>
    <w:p w:rsidR="00EE14F1" w:rsidRPr="00153592" w:rsidRDefault="00EE14F1" w:rsidP="008918DA">
      <w:pPr>
        <w:rPr>
          <w:b/>
        </w:rPr>
      </w:pPr>
      <w:r>
        <w:rPr>
          <w:b/>
        </w:rPr>
        <w:t>Филиал ПАО «</w:t>
      </w:r>
      <w:proofErr w:type="spellStart"/>
      <w:r>
        <w:rPr>
          <w:b/>
        </w:rPr>
        <w:t>ТрансКонтейнер</w:t>
      </w:r>
      <w:proofErr w:type="spellEnd"/>
      <w:r>
        <w:rPr>
          <w:b/>
        </w:rPr>
        <w:t>» на Дальневосточной железной дороге</w:t>
      </w:r>
    </w:p>
    <w:p w:rsidR="00EE14F1" w:rsidRPr="00153592" w:rsidRDefault="00EE14F1" w:rsidP="008918DA">
      <w:r>
        <w:t>ИНН 7708591995</w:t>
      </w:r>
    </w:p>
    <w:p w:rsidR="00EE14F1" w:rsidRPr="00153592" w:rsidRDefault="00EE14F1" w:rsidP="008918DA">
      <w:r>
        <w:t>КПП 272102001</w:t>
      </w:r>
    </w:p>
    <w:p w:rsidR="00EE14F1" w:rsidRPr="00153592" w:rsidRDefault="00EE14F1" w:rsidP="008918DA">
      <w:r>
        <w:t>ОКПО 95252715</w:t>
      </w:r>
    </w:p>
    <w:p w:rsidR="00EE14F1" w:rsidRPr="00153592" w:rsidRDefault="00EE14F1" w:rsidP="008918DA">
      <w:r>
        <w:t>Почтовый адрес: 680000, г. Хабаровск, ул. Дзержинского, д. 65</w:t>
      </w:r>
    </w:p>
    <w:p w:rsidR="00EE14F1" w:rsidRPr="00153592" w:rsidRDefault="00EE14F1" w:rsidP="008918DA">
      <w:r>
        <w:t>Банковские реквизиты:</w:t>
      </w:r>
    </w:p>
    <w:p w:rsidR="00EE14F1" w:rsidRPr="00153592" w:rsidRDefault="00EE14F1" w:rsidP="008918DA">
      <w:r>
        <w:t>Филиал ПАО Банк ВТБ в г. Хабаровске</w:t>
      </w:r>
    </w:p>
    <w:p w:rsidR="00EE14F1" w:rsidRPr="00153592" w:rsidRDefault="00EE14F1" w:rsidP="008918DA">
      <w:proofErr w:type="gramStart"/>
      <w:r>
        <w:t>Р</w:t>
      </w:r>
      <w:proofErr w:type="gramEnd"/>
      <w:r>
        <w:t>/с 40702810000020008790</w:t>
      </w:r>
    </w:p>
    <w:p w:rsidR="00EE14F1" w:rsidRPr="00153592" w:rsidRDefault="00EE14F1" w:rsidP="008918DA">
      <w:r>
        <w:t>К/с 30101810400000000727</w:t>
      </w:r>
    </w:p>
    <w:p w:rsidR="00EE14F1" w:rsidRDefault="00EE14F1" w:rsidP="008918DA">
      <w:r>
        <w:t>БИК 040813727</w:t>
      </w:r>
    </w:p>
    <w:p w:rsidR="001C791B" w:rsidRPr="00153592" w:rsidRDefault="001C791B" w:rsidP="008918DA"/>
    <w:tbl>
      <w:tblPr>
        <w:tblW w:w="9570" w:type="dxa"/>
        <w:tblLayout w:type="fixed"/>
        <w:tblLook w:val="04A0" w:firstRow="1" w:lastRow="0" w:firstColumn="1" w:lastColumn="0" w:noHBand="0" w:noVBand="1"/>
      </w:tblPr>
      <w:tblGrid>
        <w:gridCol w:w="4536"/>
        <w:gridCol w:w="5034"/>
      </w:tblGrid>
      <w:tr w:rsidR="00EE14F1" w:rsidRPr="00153592" w:rsidTr="008918DA">
        <w:trPr>
          <w:trHeight w:val="1545"/>
        </w:trPr>
        <w:tc>
          <w:tcPr>
            <w:tcW w:w="4536" w:type="dxa"/>
          </w:tcPr>
          <w:p w:rsidR="00EE14F1" w:rsidRPr="00153592" w:rsidRDefault="00EE14F1" w:rsidP="008918DA">
            <w:pPr>
              <w:tabs>
                <w:tab w:val="left" w:pos="142"/>
              </w:tabs>
              <w:rPr>
                <w:bCs/>
              </w:rPr>
            </w:pPr>
            <w:r>
              <w:rPr>
                <w:bCs/>
              </w:rPr>
              <w:t>Покупатель:</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5034" w:type="dxa"/>
          </w:tcPr>
          <w:p w:rsidR="00EE14F1" w:rsidRPr="00153592" w:rsidRDefault="00EE14F1" w:rsidP="008918DA">
            <w:pPr>
              <w:tabs>
                <w:tab w:val="left" w:pos="142"/>
              </w:tabs>
              <w:rPr>
                <w:bCs/>
              </w:rPr>
            </w:pPr>
            <w:r>
              <w:rPr>
                <w:bCs/>
              </w:rPr>
              <w:t>Поставщик:</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r>
    </w:tbl>
    <w:p w:rsidR="00EE14F1" w:rsidRPr="00153592" w:rsidRDefault="00EE14F1" w:rsidP="008918DA">
      <w:pPr>
        <w:suppressAutoHyphens w:val="0"/>
        <w:spacing w:after="200"/>
        <w:contextualSpacing/>
        <w:rPr>
          <w:sz w:val="28"/>
          <w:szCs w:val="28"/>
          <w:lang w:eastAsia="ru-RU"/>
        </w:rPr>
      </w:pPr>
    </w:p>
    <w:p w:rsidR="00EE14F1" w:rsidRPr="00153592" w:rsidRDefault="00EE14F1" w:rsidP="008918DA">
      <w:pPr>
        <w:suppressAutoHyphens w:val="0"/>
        <w:ind w:firstLine="709"/>
        <w:jc w:val="right"/>
      </w:pPr>
      <w:r>
        <w:lastRenderedPageBreak/>
        <w:t>Приложение № 3</w:t>
      </w:r>
    </w:p>
    <w:p w:rsidR="00EE14F1" w:rsidRPr="00153592" w:rsidRDefault="00EE14F1" w:rsidP="008918DA">
      <w:pPr>
        <w:suppressAutoHyphens w:val="0"/>
        <w:ind w:firstLine="709"/>
        <w:jc w:val="right"/>
      </w:pPr>
      <w:r>
        <w:t>к Договору поставки</w:t>
      </w:r>
    </w:p>
    <w:p w:rsidR="00EE14F1" w:rsidRPr="00153592" w:rsidRDefault="00EE14F1" w:rsidP="008918DA">
      <w:pPr>
        <w:suppressAutoHyphens w:val="0"/>
        <w:ind w:firstLine="709"/>
        <w:jc w:val="right"/>
      </w:pPr>
      <w:r>
        <w:tab/>
      </w:r>
      <w:r>
        <w:tab/>
      </w:r>
      <w:r>
        <w:tab/>
      </w:r>
      <w:r>
        <w:tab/>
      </w:r>
      <w:r>
        <w:tab/>
      </w:r>
      <w:r>
        <w:tab/>
      </w:r>
      <w:r>
        <w:tab/>
        <w:t xml:space="preserve">№ </w:t>
      </w:r>
      <w:proofErr w:type="spellStart"/>
      <w:r>
        <w:t>ТКд</w:t>
      </w:r>
      <w:proofErr w:type="spellEnd"/>
      <w:r>
        <w:t>/19/___/____</w:t>
      </w:r>
    </w:p>
    <w:p w:rsidR="00EE14F1" w:rsidRPr="00153592" w:rsidRDefault="00EE14F1" w:rsidP="008918DA">
      <w:pPr>
        <w:suppressAutoHyphens w:val="0"/>
        <w:ind w:firstLine="709"/>
        <w:jc w:val="right"/>
      </w:pPr>
      <w:r>
        <w:t xml:space="preserve">                    от «___»_________ 2019 г.</w:t>
      </w:r>
    </w:p>
    <w:p w:rsidR="00EE14F1" w:rsidRPr="00153592" w:rsidRDefault="00EE14F1" w:rsidP="008918DA">
      <w:pPr>
        <w:suppressAutoHyphens w:val="0"/>
        <w:ind w:firstLine="709"/>
        <w:jc w:val="right"/>
      </w:pPr>
    </w:p>
    <w:p w:rsidR="00EE14F1" w:rsidRPr="00153592" w:rsidRDefault="00EE14F1" w:rsidP="008918DA">
      <w:pPr>
        <w:tabs>
          <w:tab w:val="left" w:pos="142"/>
        </w:tabs>
        <w:rPr>
          <w:b/>
          <w:i/>
        </w:rPr>
      </w:pPr>
      <w:r>
        <w:rPr>
          <w:b/>
          <w:i/>
        </w:rPr>
        <w:t>Форма заявки на изготовление и выдачу Смарт-карт</w:t>
      </w:r>
    </w:p>
    <w:p w:rsidR="00EE14F1" w:rsidRPr="00153592" w:rsidRDefault="00EE14F1" w:rsidP="008918DA">
      <w:pPr>
        <w:tabs>
          <w:tab w:val="left" w:pos="142"/>
        </w:tabs>
      </w:pPr>
      <w:r>
        <w:rPr>
          <w:b/>
          <w:i/>
        </w:rPr>
        <w:t>---------------------------------------------------------------------------------------------------------------------</w:t>
      </w:r>
    </w:p>
    <w:p w:rsidR="00EE14F1" w:rsidRPr="00153592" w:rsidRDefault="00EE14F1" w:rsidP="008918DA">
      <w:pPr>
        <w:tabs>
          <w:tab w:val="left" w:pos="142"/>
        </w:tabs>
        <w:ind w:firstLine="709"/>
        <w:jc w:val="center"/>
        <w:rPr>
          <w:b/>
        </w:rPr>
      </w:pPr>
      <w:r>
        <w:rPr>
          <w:b/>
        </w:rPr>
        <w:t xml:space="preserve">ЗАЯВКА № ______ </w:t>
      </w:r>
      <w:proofErr w:type="gramStart"/>
      <w:r>
        <w:rPr>
          <w:b/>
        </w:rPr>
        <w:t>от</w:t>
      </w:r>
      <w:proofErr w:type="gramEnd"/>
      <w:r>
        <w:rPr>
          <w:b/>
        </w:rPr>
        <w:t xml:space="preserve"> ________</w:t>
      </w:r>
    </w:p>
    <w:p w:rsidR="00EE14F1" w:rsidRPr="00153592" w:rsidRDefault="00EE14F1" w:rsidP="008918DA">
      <w:pPr>
        <w:tabs>
          <w:tab w:val="left" w:pos="142"/>
        </w:tabs>
        <w:ind w:firstLine="709"/>
        <w:jc w:val="center"/>
        <w:rPr>
          <w:b/>
        </w:rPr>
      </w:pPr>
      <w:r>
        <w:rPr>
          <w:b/>
        </w:rPr>
        <w:t>НА ИЗГОТОВЛЕНИЕ И ВЫДАЧУ СМАРТ-КАРТ</w:t>
      </w:r>
    </w:p>
    <w:p w:rsidR="00EE14F1" w:rsidRPr="00153592" w:rsidRDefault="00EE14F1" w:rsidP="008918DA">
      <w:pPr>
        <w:pBdr>
          <w:bottom w:val="dotted" w:sz="24" w:space="1" w:color="auto"/>
        </w:pBdr>
        <w:tabs>
          <w:tab w:val="left" w:pos="142"/>
        </w:tabs>
        <w:ind w:firstLine="709"/>
        <w:jc w:val="center"/>
      </w:pPr>
      <w:r>
        <w:t>Публичное акционерное общество «Центр по перевозке грузов в контейнерах «</w:t>
      </w:r>
      <w:proofErr w:type="spellStart"/>
      <w:r>
        <w:t>ТрансКонтейнер</w:t>
      </w:r>
      <w:proofErr w:type="spellEnd"/>
      <w:r>
        <w:t>»</w:t>
      </w:r>
    </w:p>
    <w:p w:rsidR="00EE14F1" w:rsidRPr="00153592" w:rsidRDefault="00EE14F1" w:rsidP="008918DA">
      <w:pPr>
        <w:tabs>
          <w:tab w:val="left" w:pos="142"/>
        </w:tabs>
      </w:pPr>
      <w:r>
        <w:t xml:space="preserve">г. Москва                                                                                               «___» _________ 20__ г.                                               </w:t>
      </w:r>
    </w:p>
    <w:p w:rsidR="00EE14F1" w:rsidRPr="00153592" w:rsidRDefault="00EE14F1" w:rsidP="008918DA">
      <w:pPr>
        <w:tabs>
          <w:tab w:val="left" w:pos="142"/>
        </w:tabs>
        <w:ind w:firstLine="709"/>
      </w:pPr>
    </w:p>
    <w:p w:rsidR="00EE14F1" w:rsidRPr="00153592" w:rsidRDefault="00EE14F1" w:rsidP="008918DA">
      <w:pPr>
        <w:tabs>
          <w:tab w:val="left" w:pos="142"/>
        </w:tabs>
        <w:ind w:firstLine="709"/>
        <w:jc w:val="both"/>
        <w:rPr>
          <w:b/>
        </w:rPr>
      </w:pPr>
      <w:r>
        <w:rPr>
          <w:b/>
        </w:rPr>
        <w:t xml:space="preserve"> Покупатель устанавливает, нижеследующие специальные условия выдачи и использования каждой конкретной Смарт-карт:</w:t>
      </w:r>
    </w:p>
    <w:p w:rsidR="00EE14F1" w:rsidRPr="00153592" w:rsidRDefault="00EE14F1" w:rsidP="008918DA">
      <w:pPr>
        <w:tabs>
          <w:tab w:val="left" w:pos="142"/>
        </w:tabs>
        <w:ind w:firstLine="709"/>
        <w:jc w:val="both"/>
      </w:pPr>
    </w:p>
    <w:p w:rsidR="00EE14F1" w:rsidRPr="00153592" w:rsidRDefault="00EE14F1" w:rsidP="00882D4E">
      <w:pPr>
        <w:numPr>
          <w:ilvl w:val="0"/>
          <w:numId w:val="36"/>
        </w:numPr>
        <w:tabs>
          <w:tab w:val="left" w:pos="142"/>
          <w:tab w:val="num" w:pos="284"/>
          <w:tab w:val="left" w:pos="1134"/>
        </w:tabs>
        <w:ind w:left="0" w:firstLine="426"/>
        <w:jc w:val="both"/>
      </w:pPr>
      <w:r>
        <w:t>На одной Смарт-карте может быть открыто столько видов топлива, сколько необходимо Покупателю;</w:t>
      </w:r>
    </w:p>
    <w:p w:rsidR="00EE14F1" w:rsidRPr="00153592" w:rsidRDefault="00EE14F1" w:rsidP="00882D4E">
      <w:pPr>
        <w:numPr>
          <w:ilvl w:val="0"/>
          <w:numId w:val="36"/>
        </w:numPr>
        <w:tabs>
          <w:tab w:val="left" w:pos="142"/>
          <w:tab w:val="num" w:pos="284"/>
          <w:tab w:val="left" w:pos="1134"/>
        </w:tabs>
        <w:ind w:left="0" w:firstLine="426"/>
        <w:jc w:val="both"/>
      </w:pPr>
      <w:r>
        <w:t>Суточный Лимит определяет количество единиц Товара, которое может быть получено по данной Смарт-карте в течение суток;</w:t>
      </w:r>
    </w:p>
    <w:p w:rsidR="00EE14F1" w:rsidRPr="00153592" w:rsidRDefault="00EE14F1" w:rsidP="00882D4E">
      <w:pPr>
        <w:numPr>
          <w:ilvl w:val="0"/>
          <w:numId w:val="36"/>
        </w:numPr>
        <w:tabs>
          <w:tab w:val="left" w:pos="142"/>
          <w:tab w:val="num" w:pos="284"/>
          <w:tab w:val="left" w:pos="1134"/>
        </w:tabs>
        <w:ind w:left="0" w:firstLine="426"/>
        <w:jc w:val="both"/>
      </w:pPr>
      <w:r>
        <w:t>Месячный Лимит определяет количество единиц Товара, которое может быть получено по данной Смарт-карте в течение месяца.</w:t>
      </w:r>
    </w:p>
    <w:p w:rsidR="00EE14F1" w:rsidRPr="00153592" w:rsidRDefault="00EE14F1" w:rsidP="00882D4E">
      <w:pPr>
        <w:numPr>
          <w:ilvl w:val="0"/>
          <w:numId w:val="36"/>
        </w:numPr>
        <w:tabs>
          <w:tab w:val="left" w:pos="142"/>
          <w:tab w:val="num" w:pos="284"/>
          <w:tab w:val="left" w:pos="1134"/>
        </w:tabs>
        <w:ind w:left="0" w:firstLine="426"/>
        <w:jc w:val="both"/>
      </w:pPr>
      <w:r>
        <w:t>Лимит может быть Общий для нескольких видов Товара, открытых на Смарт-карте.</w:t>
      </w:r>
    </w:p>
    <w:p w:rsidR="00EE14F1" w:rsidRPr="00153592" w:rsidRDefault="00EE14F1" w:rsidP="00882D4E">
      <w:pPr>
        <w:numPr>
          <w:ilvl w:val="0"/>
          <w:numId w:val="36"/>
        </w:numPr>
        <w:tabs>
          <w:tab w:val="left" w:pos="142"/>
          <w:tab w:val="num" w:pos="284"/>
          <w:tab w:val="left" w:pos="1134"/>
        </w:tabs>
        <w:ind w:left="0" w:firstLine="426"/>
        <w:jc w:val="both"/>
      </w:pPr>
      <w:r>
        <w:t>Лимит может быть индивидуальным для любого вида Товара.</w:t>
      </w:r>
    </w:p>
    <w:p w:rsidR="00EE14F1" w:rsidRPr="00153592" w:rsidRDefault="00EE14F1" w:rsidP="00882D4E">
      <w:pPr>
        <w:numPr>
          <w:ilvl w:val="0"/>
          <w:numId w:val="36"/>
        </w:numPr>
        <w:tabs>
          <w:tab w:val="left" w:pos="142"/>
          <w:tab w:val="num" w:pos="284"/>
          <w:tab w:val="left" w:pos="1134"/>
        </w:tabs>
        <w:ind w:left="0" w:firstLine="426"/>
        <w:jc w:val="both"/>
        <w:rPr>
          <w:bCs/>
        </w:rPr>
      </w:pPr>
      <w:r>
        <w:rPr>
          <w:bCs/>
        </w:rPr>
        <w:t>Срок (</w:t>
      </w:r>
      <w:r>
        <w:rPr>
          <w:bCs/>
          <w:i/>
        </w:rPr>
        <w:t>первоначальной</w:t>
      </w:r>
      <w:r>
        <w:rPr>
          <w:bCs/>
        </w:rPr>
        <w:t>) выдачи Смарт-карт в течение</w:t>
      </w:r>
      <w:proofErr w:type="gramStart"/>
      <w:r>
        <w:rPr>
          <w:bCs/>
        </w:rPr>
        <w:t xml:space="preserve">__ (_______) </w:t>
      </w:r>
      <w:proofErr w:type="gramEnd"/>
      <w:r>
        <w:rPr>
          <w:bCs/>
        </w:rPr>
        <w:t xml:space="preserve">рабочих дней </w:t>
      </w:r>
      <w:r>
        <w:t>с даты получения письменного заявления Грузополучателя.</w:t>
      </w:r>
    </w:p>
    <w:p w:rsidR="00EE14F1" w:rsidRPr="00153592" w:rsidRDefault="00EE14F1" w:rsidP="00882D4E">
      <w:pPr>
        <w:numPr>
          <w:ilvl w:val="0"/>
          <w:numId w:val="36"/>
        </w:numPr>
        <w:tabs>
          <w:tab w:val="left" w:pos="142"/>
          <w:tab w:val="num" w:pos="284"/>
          <w:tab w:val="left" w:pos="1134"/>
        </w:tabs>
        <w:ind w:left="0" w:firstLine="426"/>
        <w:jc w:val="both"/>
      </w:pPr>
      <w:r>
        <w:rPr>
          <w:bCs/>
        </w:rPr>
        <w:t>С</w:t>
      </w:r>
      <w:r>
        <w:t>рок замены Смарт-карты вследствие ее механического повреждения либо утраты Покупателем/Грузополучателем в течение</w:t>
      </w:r>
      <w:proofErr w:type="gramStart"/>
      <w:r>
        <w:t xml:space="preserve">__ (_______) </w:t>
      </w:r>
      <w:proofErr w:type="gramEnd"/>
      <w:r>
        <w:t>рабочих дней с даты получения письменного заявления Покупателя/Грузополучателя либо</w:t>
      </w:r>
      <w:r>
        <w:rPr>
          <w:i/>
        </w:rPr>
        <w:t>, в случае их замены Поставщиком на платной основе</w:t>
      </w:r>
      <w:r>
        <w:t>, с даты оплаты Смарт-карт Покупателем/Грузополучателем в соответствии с пунктом 4.4 Договора.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140"/>
        <w:gridCol w:w="2069"/>
        <w:gridCol w:w="1374"/>
        <w:gridCol w:w="1372"/>
      </w:tblGrid>
      <w:tr w:rsidR="00EE14F1" w:rsidRPr="00153592" w:rsidTr="008918DA">
        <w:trPr>
          <w:trHeight w:val="664"/>
        </w:trPr>
        <w:tc>
          <w:tcPr>
            <w:tcW w:w="971" w:type="dxa"/>
            <w:vMerge w:val="restart"/>
            <w:tcBorders>
              <w:top w:val="single" w:sz="4" w:space="0" w:color="auto"/>
              <w:left w:val="single" w:sz="4" w:space="0" w:color="auto"/>
              <w:bottom w:val="single" w:sz="4" w:space="0" w:color="auto"/>
              <w:right w:val="single" w:sz="4" w:space="0" w:color="auto"/>
            </w:tcBorders>
            <w:vAlign w:val="center"/>
          </w:tcPr>
          <w:p w:rsidR="00EE14F1" w:rsidRPr="00153592" w:rsidRDefault="00EE14F1" w:rsidP="008918DA">
            <w:pPr>
              <w:tabs>
                <w:tab w:val="left" w:pos="142"/>
              </w:tabs>
              <w:jc w:val="center"/>
              <w:rPr>
                <w:b/>
              </w:rPr>
            </w:pPr>
            <w:r>
              <w:rPr>
                <w:b/>
              </w:rPr>
              <w:t>№</w:t>
            </w:r>
          </w:p>
          <w:p w:rsidR="00EE14F1" w:rsidRPr="00153592" w:rsidRDefault="00EE14F1" w:rsidP="008918DA">
            <w:pPr>
              <w:tabs>
                <w:tab w:val="left" w:pos="142"/>
              </w:tabs>
              <w:jc w:val="center"/>
              <w:rPr>
                <w:b/>
              </w:rPr>
            </w:pPr>
            <w:proofErr w:type="gramStart"/>
            <w:r>
              <w:rPr>
                <w:b/>
              </w:rPr>
              <w:t>п</w:t>
            </w:r>
            <w:proofErr w:type="gramEnd"/>
            <w:r>
              <w:rPr>
                <w:b/>
              </w:rPr>
              <w:t>/п</w:t>
            </w:r>
          </w:p>
          <w:p w:rsidR="00EE14F1" w:rsidRPr="00153592" w:rsidRDefault="00EE14F1" w:rsidP="008918DA">
            <w:pPr>
              <w:tabs>
                <w:tab w:val="left" w:pos="142"/>
              </w:tabs>
              <w:jc w:val="center"/>
              <w:rPr>
                <w:b/>
              </w:rPr>
            </w:pPr>
          </w:p>
        </w:tc>
        <w:tc>
          <w:tcPr>
            <w:tcW w:w="3140" w:type="dxa"/>
            <w:vMerge w:val="restar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b/>
              </w:rPr>
            </w:pPr>
            <w:r>
              <w:rPr>
                <w:b/>
              </w:rPr>
              <w:t>Держатель</w:t>
            </w:r>
          </w:p>
          <w:p w:rsidR="00EE14F1" w:rsidRPr="00153592" w:rsidRDefault="00EE14F1" w:rsidP="008918DA">
            <w:pPr>
              <w:tabs>
                <w:tab w:val="left" w:pos="142"/>
              </w:tabs>
              <w:jc w:val="center"/>
              <w:rPr>
                <w:b/>
              </w:rPr>
            </w:pPr>
            <w:proofErr w:type="gramStart"/>
            <w:r>
              <w:rPr>
                <w:b/>
              </w:rPr>
              <w:t>(Фамилия, гос.</w:t>
            </w:r>
            <w:proofErr w:type="gramEnd"/>
            <w:r>
              <w:rPr>
                <w:b/>
              </w:rPr>
              <w:t xml:space="preserve"> № </w:t>
            </w:r>
            <w:proofErr w:type="gramStart"/>
            <w:r>
              <w:rPr>
                <w:b/>
              </w:rPr>
              <w:t>А/М или название организации)</w:t>
            </w:r>
            <w:proofErr w:type="gramEnd"/>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b/>
              </w:rPr>
            </w:pPr>
            <w:r>
              <w:rPr>
                <w:b/>
              </w:rPr>
              <w:t>Вид Товара</w:t>
            </w:r>
          </w:p>
        </w:tc>
        <w:tc>
          <w:tcPr>
            <w:tcW w:w="2746" w:type="dxa"/>
            <w:gridSpan w:val="2"/>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b/>
              </w:rPr>
            </w:pPr>
            <w:r>
              <w:rPr>
                <w:b/>
              </w:rPr>
              <w:t>Максимальный расход</w:t>
            </w:r>
          </w:p>
        </w:tc>
      </w:tr>
      <w:tr w:rsidR="00EE14F1" w:rsidRPr="00153592" w:rsidTr="008918DA">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suppressAutoHyphens w:val="0"/>
              <w:jc w:val="center"/>
              <w:rPr>
                <w:b/>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suppressAutoHyphens w:val="0"/>
              <w:jc w:val="center"/>
              <w:rPr>
                <w:b/>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suppressAutoHyphens w:val="0"/>
              <w:jc w:val="center"/>
              <w:rPr>
                <w:b/>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b/>
              </w:rPr>
            </w:pPr>
            <w:r>
              <w:rPr>
                <w:b/>
              </w:rPr>
              <w:t>или в сутки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b/>
              </w:rPr>
            </w:pPr>
            <w:r>
              <w:rPr>
                <w:b/>
              </w:rPr>
              <w:t>или в месяц</w:t>
            </w:r>
          </w:p>
        </w:tc>
      </w:tr>
      <w:tr w:rsidR="00EE14F1" w:rsidRPr="00153592" w:rsidTr="008918DA">
        <w:trPr>
          <w:trHeight w:val="349"/>
        </w:trPr>
        <w:tc>
          <w:tcPr>
            <w:tcW w:w="971" w:type="dxa"/>
            <w:tcBorders>
              <w:top w:val="single" w:sz="4" w:space="0" w:color="auto"/>
              <w:left w:val="single" w:sz="4" w:space="0" w:color="auto"/>
              <w:bottom w:val="single" w:sz="4" w:space="0" w:color="auto"/>
              <w:right w:val="single" w:sz="4" w:space="0" w:color="auto"/>
            </w:tcBorders>
            <w:hideMark/>
          </w:tcPr>
          <w:p w:rsidR="00EE14F1" w:rsidRPr="00153592" w:rsidRDefault="00EE14F1" w:rsidP="008918DA">
            <w:pPr>
              <w:tabs>
                <w:tab w:val="left" w:pos="142"/>
              </w:tabs>
              <w:jc w:val="center"/>
            </w:pPr>
            <w:r>
              <w:t>1</w:t>
            </w:r>
          </w:p>
        </w:tc>
        <w:tc>
          <w:tcPr>
            <w:tcW w:w="3140"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2069"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r>
      <w:tr w:rsidR="00EE14F1" w:rsidRPr="00153592" w:rsidTr="008918DA">
        <w:trPr>
          <w:trHeight w:val="358"/>
        </w:trPr>
        <w:tc>
          <w:tcPr>
            <w:tcW w:w="971" w:type="dxa"/>
            <w:tcBorders>
              <w:top w:val="single" w:sz="4" w:space="0" w:color="auto"/>
              <w:left w:val="single" w:sz="4" w:space="0" w:color="auto"/>
              <w:bottom w:val="single" w:sz="4" w:space="0" w:color="auto"/>
              <w:right w:val="single" w:sz="4" w:space="0" w:color="auto"/>
            </w:tcBorders>
            <w:hideMark/>
          </w:tcPr>
          <w:p w:rsidR="00EE14F1" w:rsidRPr="00153592" w:rsidRDefault="00EE14F1" w:rsidP="008918DA">
            <w:pPr>
              <w:tabs>
                <w:tab w:val="left" w:pos="142"/>
              </w:tabs>
              <w:jc w:val="center"/>
            </w:pPr>
            <w:r>
              <w:t>2</w:t>
            </w:r>
          </w:p>
        </w:tc>
        <w:tc>
          <w:tcPr>
            <w:tcW w:w="3140"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2069"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r>
      <w:tr w:rsidR="00EE14F1" w:rsidRPr="00153592" w:rsidTr="008918DA">
        <w:trPr>
          <w:trHeight w:val="340"/>
        </w:trPr>
        <w:tc>
          <w:tcPr>
            <w:tcW w:w="971" w:type="dxa"/>
            <w:tcBorders>
              <w:top w:val="single" w:sz="4" w:space="0" w:color="auto"/>
              <w:left w:val="single" w:sz="4" w:space="0" w:color="auto"/>
              <w:bottom w:val="single" w:sz="4" w:space="0" w:color="auto"/>
              <w:right w:val="single" w:sz="4" w:space="0" w:color="auto"/>
            </w:tcBorders>
            <w:hideMark/>
          </w:tcPr>
          <w:p w:rsidR="00EE14F1" w:rsidRPr="00153592" w:rsidRDefault="00EE14F1" w:rsidP="008918DA">
            <w:pPr>
              <w:tabs>
                <w:tab w:val="left" w:pos="142"/>
              </w:tabs>
              <w:jc w:val="center"/>
            </w:pPr>
            <w:r>
              <w:t>3</w:t>
            </w:r>
          </w:p>
        </w:tc>
        <w:tc>
          <w:tcPr>
            <w:tcW w:w="3140"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2069"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EE14F1" w:rsidRPr="00153592" w:rsidRDefault="00EE14F1" w:rsidP="008918DA">
            <w:pPr>
              <w:tabs>
                <w:tab w:val="left" w:pos="142"/>
              </w:tabs>
            </w:pPr>
          </w:p>
        </w:tc>
      </w:tr>
    </w:tbl>
    <w:p w:rsidR="00EE14F1" w:rsidRPr="00153592" w:rsidRDefault="00EE14F1" w:rsidP="008918DA">
      <w:pPr>
        <w:tabs>
          <w:tab w:val="left" w:pos="142"/>
        </w:tabs>
        <w:ind w:firstLine="709"/>
      </w:pPr>
      <w:r>
        <w:t xml:space="preserve">   Счет просим направить по </w:t>
      </w:r>
      <w:r>
        <w:rPr>
          <w:lang w:val="en-US"/>
        </w:rPr>
        <w:t>E</w:t>
      </w:r>
      <w:r>
        <w:t>-</w:t>
      </w:r>
      <w:r>
        <w:rPr>
          <w:lang w:val="en-US"/>
        </w:rPr>
        <w:t>mail</w:t>
      </w:r>
      <w:r>
        <w:t>: _______________________</w:t>
      </w:r>
    </w:p>
    <w:p w:rsidR="00EE14F1" w:rsidRPr="00153592" w:rsidRDefault="00EE14F1" w:rsidP="008918DA">
      <w:pPr>
        <w:tabs>
          <w:tab w:val="left" w:pos="142"/>
        </w:tabs>
      </w:pPr>
    </w:p>
    <w:p w:rsidR="00EE14F1" w:rsidRPr="00153592" w:rsidRDefault="00EE14F1" w:rsidP="008918DA">
      <w:pPr>
        <w:tabs>
          <w:tab w:val="left" w:pos="142"/>
        </w:tabs>
        <w:rPr>
          <w:bCs/>
          <w:sz w:val="18"/>
          <w:szCs w:val="18"/>
        </w:rPr>
      </w:pPr>
      <w:r>
        <w:t xml:space="preserve">Заказчик </w:t>
      </w:r>
      <w:r>
        <w:tab/>
      </w:r>
      <w:r>
        <w:tab/>
        <w:t>________________     __________</w:t>
      </w:r>
    </w:p>
    <w:p w:rsidR="00EE14F1" w:rsidRPr="00153592" w:rsidRDefault="00EE14F1" w:rsidP="008918DA">
      <w:pPr>
        <w:tabs>
          <w:tab w:val="left" w:pos="142"/>
        </w:tabs>
        <w:ind w:firstLine="709"/>
        <w:jc w:val="center"/>
        <w:rPr>
          <w:bCs/>
          <w:sz w:val="18"/>
          <w:szCs w:val="18"/>
        </w:rPr>
      </w:pPr>
      <w:r>
        <w:rPr>
          <w:bCs/>
          <w:sz w:val="18"/>
          <w:szCs w:val="18"/>
        </w:rPr>
        <w:t xml:space="preserve"> </w:t>
      </w:r>
    </w:p>
    <w:p w:rsidR="00EE14F1" w:rsidRPr="00153592" w:rsidRDefault="00EE14F1" w:rsidP="008918DA">
      <w:r>
        <w:t>▪▪▪▪▪▪▪▪▪▪▪▪▪▪▪▪▪▪▪▪▪▪▪▪▪▪▪▪▪▪▪▪▪▪▪▪▪▪▪▪▪▪▪▪▪▪▪▪▪▪▪▪▪▪▪▪▪▪▪▪▪▪▪▪▪▪▪▪▪▪▪▪▪▪▪▪▪▪▪▪▪▪▪▪▪▪▪▪▪▪▪▪▪▪▪▪▪▪▪▪▪▪▪▪▪▪▪▪▪</w:t>
      </w:r>
    </w:p>
    <w:p w:rsidR="00EE14F1" w:rsidRDefault="00EE14F1" w:rsidP="008918DA">
      <w:pPr>
        <w:rPr>
          <w:b/>
          <w:i/>
        </w:rPr>
      </w:pPr>
      <w:r>
        <w:rPr>
          <w:b/>
          <w:i/>
        </w:rPr>
        <w:t>*** конец формы***</w:t>
      </w:r>
    </w:p>
    <w:p w:rsidR="00EE14F1" w:rsidRPr="00153592" w:rsidRDefault="00EE14F1" w:rsidP="008918DA">
      <w:pPr>
        <w:rPr>
          <w:b/>
          <w:i/>
        </w:rPr>
      </w:pPr>
    </w:p>
    <w:tbl>
      <w:tblPr>
        <w:tblW w:w="9570" w:type="dxa"/>
        <w:tblLayout w:type="fixed"/>
        <w:tblLook w:val="04A0" w:firstRow="1" w:lastRow="0" w:firstColumn="1" w:lastColumn="0" w:noHBand="0" w:noVBand="1"/>
      </w:tblPr>
      <w:tblGrid>
        <w:gridCol w:w="4536"/>
        <w:gridCol w:w="5034"/>
      </w:tblGrid>
      <w:tr w:rsidR="00EE14F1" w:rsidRPr="00153592" w:rsidTr="008918DA">
        <w:trPr>
          <w:trHeight w:val="1064"/>
        </w:trPr>
        <w:tc>
          <w:tcPr>
            <w:tcW w:w="4536" w:type="dxa"/>
          </w:tcPr>
          <w:p w:rsidR="00EE14F1" w:rsidRPr="00153592" w:rsidRDefault="00EE14F1" w:rsidP="008918DA">
            <w:pPr>
              <w:tabs>
                <w:tab w:val="left" w:pos="142"/>
              </w:tabs>
              <w:rPr>
                <w:bCs/>
              </w:rPr>
            </w:pPr>
            <w:r>
              <w:rPr>
                <w:bCs/>
              </w:rPr>
              <w:t>Покупатель:</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5034" w:type="dxa"/>
          </w:tcPr>
          <w:p w:rsidR="00EE14F1" w:rsidRPr="00153592" w:rsidRDefault="00EE14F1" w:rsidP="008918DA">
            <w:pPr>
              <w:tabs>
                <w:tab w:val="left" w:pos="142"/>
              </w:tabs>
              <w:rPr>
                <w:bCs/>
              </w:rPr>
            </w:pPr>
            <w:r>
              <w:rPr>
                <w:bCs/>
              </w:rPr>
              <w:t>Поставщик:</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r>
    </w:tbl>
    <w:p w:rsidR="00EE14F1" w:rsidRDefault="00EE14F1">
      <w:pPr>
        <w:suppressAutoHyphens w:val="0"/>
        <w:spacing w:after="200" w:line="276" w:lineRule="auto"/>
      </w:pPr>
      <w:r>
        <w:br w:type="page"/>
      </w:r>
    </w:p>
    <w:p w:rsidR="00EE14F1" w:rsidRPr="00153592" w:rsidRDefault="00EE14F1" w:rsidP="008918DA">
      <w:pPr>
        <w:tabs>
          <w:tab w:val="left" w:pos="5421"/>
        </w:tabs>
        <w:jc w:val="right"/>
      </w:pPr>
      <w:r>
        <w:lastRenderedPageBreak/>
        <w:t>Приложение № 4</w:t>
      </w:r>
    </w:p>
    <w:p w:rsidR="00EE14F1" w:rsidRPr="00153592" w:rsidRDefault="00EE14F1" w:rsidP="008918DA">
      <w:pPr>
        <w:pStyle w:val="consnormal0"/>
        <w:ind w:firstLine="0"/>
        <w:jc w:val="right"/>
        <w:rPr>
          <w:rFonts w:ascii="Times New Roman" w:hAnsi="Times New Roman" w:cs="Times New Roman"/>
          <w:sz w:val="24"/>
          <w:szCs w:val="24"/>
        </w:rPr>
      </w:pPr>
      <w:r>
        <w:rPr>
          <w:rFonts w:ascii="Times New Roman" w:hAnsi="Times New Roman" w:cs="Times New Roman"/>
          <w:sz w:val="24"/>
          <w:szCs w:val="24"/>
        </w:rPr>
        <w:t>к Договору поставки</w:t>
      </w:r>
    </w:p>
    <w:p w:rsidR="00EE14F1" w:rsidRPr="00153592" w:rsidRDefault="00EE14F1" w:rsidP="008918DA">
      <w:pPr>
        <w:pStyle w:val="consnormal0"/>
        <w:ind w:firstLine="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/19/___/___</w:t>
      </w:r>
    </w:p>
    <w:p w:rsidR="00EE14F1" w:rsidRPr="00153592" w:rsidRDefault="00EE14F1" w:rsidP="008918DA">
      <w:pPr>
        <w:pStyle w:val="consnormal0"/>
        <w:ind w:firstLine="0"/>
        <w:jc w:val="right"/>
        <w:rPr>
          <w:rFonts w:ascii="Times New Roman" w:hAnsi="Times New Roman" w:cs="Times New Roman"/>
          <w:sz w:val="24"/>
          <w:szCs w:val="24"/>
        </w:rPr>
      </w:pPr>
      <w:r>
        <w:rPr>
          <w:rFonts w:ascii="Times New Roman" w:hAnsi="Times New Roman" w:cs="Times New Roman"/>
          <w:sz w:val="24"/>
          <w:szCs w:val="24"/>
        </w:rPr>
        <w:t>от «___»_________ 2019 г</w:t>
      </w:r>
    </w:p>
    <w:p w:rsidR="00EE14F1" w:rsidRPr="00153592" w:rsidRDefault="00EE14F1" w:rsidP="008918DA">
      <w:pPr>
        <w:pStyle w:val="consnormal0"/>
        <w:ind w:firstLine="0"/>
        <w:jc w:val="right"/>
        <w:rPr>
          <w:rFonts w:ascii="Times New Roman" w:hAnsi="Times New Roman" w:cs="Times New Roman"/>
          <w:sz w:val="24"/>
          <w:szCs w:val="24"/>
        </w:rPr>
      </w:pPr>
    </w:p>
    <w:p w:rsidR="00EE14F1" w:rsidRPr="00153592" w:rsidRDefault="00EE14F1" w:rsidP="008918DA">
      <w:pPr>
        <w:pStyle w:val="consnormal0"/>
        <w:ind w:firstLine="0"/>
        <w:jc w:val="right"/>
        <w:rPr>
          <w:rFonts w:ascii="Times New Roman" w:hAnsi="Times New Roman" w:cs="Times New Roman"/>
          <w:sz w:val="24"/>
          <w:szCs w:val="24"/>
        </w:rPr>
      </w:pPr>
    </w:p>
    <w:p w:rsidR="00EE14F1" w:rsidRPr="00153592" w:rsidRDefault="00EE14F1" w:rsidP="008918DA">
      <w:pPr>
        <w:pStyle w:val="consnormal0"/>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rsidR="00EE14F1" w:rsidRPr="00153592" w:rsidRDefault="00EE14F1" w:rsidP="008918DA">
      <w:pPr>
        <w:pStyle w:val="consnormal0"/>
        <w:ind w:firstLine="0"/>
        <w:rPr>
          <w:rFonts w:ascii="Times New Roman" w:hAnsi="Times New Roman" w:cs="Times New Roman"/>
          <w:sz w:val="24"/>
          <w:szCs w:val="24"/>
        </w:rPr>
      </w:pPr>
      <w:r>
        <w:rPr>
          <w:rFonts w:ascii="Times New Roman" w:hAnsi="Times New Roman" w:cs="Times New Roman"/>
          <w:i/>
          <w:sz w:val="24"/>
          <w:szCs w:val="24"/>
        </w:rPr>
        <w:t>---------------------------------------------------------------------------------------------------------------------</w:t>
      </w:r>
    </w:p>
    <w:p w:rsidR="00EE14F1" w:rsidRPr="00153592" w:rsidRDefault="00EE14F1" w:rsidP="008918DA">
      <w:pPr>
        <w:pStyle w:val="consnormal0"/>
        <w:ind w:firstLine="0"/>
        <w:jc w:val="center"/>
        <w:rPr>
          <w:rFonts w:ascii="Times New Roman" w:hAnsi="Times New Roman" w:cs="Times New Roman"/>
          <w:b/>
          <w:sz w:val="24"/>
          <w:szCs w:val="24"/>
        </w:rPr>
      </w:pPr>
    </w:p>
    <w:p w:rsidR="00EE14F1" w:rsidRPr="00153592" w:rsidRDefault="00EE14F1" w:rsidP="008918D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rsidR="00EE14F1" w:rsidRPr="00153592" w:rsidRDefault="00EE14F1" w:rsidP="008918D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rsidR="00EE14F1" w:rsidRPr="00153592" w:rsidRDefault="00EE14F1" w:rsidP="008918DA">
      <w:pPr>
        <w:pStyle w:val="consnormal0"/>
        <w:ind w:firstLine="0"/>
        <w:jc w:val="center"/>
        <w:rPr>
          <w:rFonts w:ascii="Times New Roman" w:hAnsi="Times New Roman" w:cs="Times New Roman"/>
          <w:sz w:val="24"/>
          <w:szCs w:val="24"/>
        </w:rPr>
      </w:pPr>
    </w:p>
    <w:p w:rsidR="00EE14F1" w:rsidRPr="00153592" w:rsidRDefault="00EE14F1" w:rsidP="008918D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___________ передало, а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xml:space="preserve">» приняло чиповые пластиковые карты ____ (Смарт-карты) в количестве _______ штук, изготовленных в соответствии </w:t>
      </w:r>
      <w:r>
        <w:rPr>
          <w:rFonts w:ascii="Times New Roman" w:hAnsi="Times New Roman" w:cs="Times New Roman"/>
          <w:i/>
          <w:sz w:val="24"/>
          <w:szCs w:val="24"/>
        </w:rPr>
        <w:t>со счетом _______</w:t>
      </w:r>
      <w:r>
        <w:rPr>
          <w:rFonts w:ascii="Times New Roman" w:hAnsi="Times New Roman" w:cs="Times New Roman"/>
          <w:sz w:val="24"/>
          <w:szCs w:val="24"/>
        </w:rPr>
        <w:t xml:space="preserve"> </w:t>
      </w:r>
      <w:r>
        <w:rPr>
          <w:rStyle w:val="af6"/>
          <w:rFonts w:ascii="Times New Roman" w:hAnsi="Times New Roman" w:cs="Times New Roman"/>
          <w:sz w:val="24"/>
          <w:szCs w:val="24"/>
        </w:rPr>
        <w:footnoteReference w:id="25"/>
      </w:r>
      <w:r>
        <w:rPr>
          <w:rFonts w:ascii="Times New Roman" w:hAnsi="Times New Roman" w:cs="Times New Roman"/>
          <w:sz w:val="24"/>
          <w:szCs w:val="24"/>
        </w:rPr>
        <w:t>, со следующими номерами:</w:t>
      </w:r>
    </w:p>
    <w:p w:rsidR="00EE14F1" w:rsidRPr="00153592" w:rsidRDefault="00EE14F1" w:rsidP="008918DA">
      <w:pPr>
        <w:pStyle w:val="consnormal0"/>
        <w:ind w:firstLine="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09"/>
        <w:gridCol w:w="2464"/>
        <w:gridCol w:w="2216"/>
      </w:tblGrid>
      <w:tr w:rsidR="00EE14F1" w:rsidRPr="00153592" w:rsidTr="008918DA">
        <w:tc>
          <w:tcPr>
            <w:tcW w:w="709" w:type="dxa"/>
            <w:shd w:val="clear" w:color="auto" w:fill="auto"/>
            <w:vAlign w:val="center"/>
          </w:tcPr>
          <w:p w:rsidR="00EE14F1" w:rsidRPr="00153592" w:rsidRDefault="00EE14F1" w:rsidP="008918D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109" w:type="dxa"/>
            <w:shd w:val="clear" w:color="auto" w:fill="auto"/>
            <w:vAlign w:val="center"/>
          </w:tcPr>
          <w:p w:rsidR="00EE14F1" w:rsidRPr="00153592" w:rsidRDefault="00EE14F1" w:rsidP="008918D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Номер Смарт-карты</w:t>
            </w:r>
          </w:p>
        </w:tc>
        <w:tc>
          <w:tcPr>
            <w:tcW w:w="2464" w:type="dxa"/>
            <w:shd w:val="clear" w:color="auto" w:fill="auto"/>
            <w:vAlign w:val="center"/>
          </w:tcPr>
          <w:p w:rsidR="00EE14F1" w:rsidRPr="00153592" w:rsidRDefault="00EE14F1" w:rsidP="008918DA">
            <w:pPr>
              <w:pStyle w:val="consnormal0"/>
              <w:ind w:firstLine="0"/>
              <w:jc w:val="center"/>
              <w:rPr>
                <w:rFonts w:ascii="Times New Roman" w:hAnsi="Times New Roman" w:cs="Times New Roman"/>
                <w:i/>
                <w:sz w:val="24"/>
                <w:szCs w:val="24"/>
              </w:rPr>
            </w:pPr>
            <w:r>
              <w:rPr>
                <w:rFonts w:ascii="Times New Roman" w:hAnsi="Times New Roman" w:cs="Times New Roman"/>
                <w:i/>
                <w:sz w:val="24"/>
                <w:szCs w:val="24"/>
              </w:rPr>
              <w:t>Стоимость, руб. с учетом НДС ___%</w:t>
            </w:r>
          </w:p>
        </w:tc>
        <w:tc>
          <w:tcPr>
            <w:tcW w:w="2216" w:type="dxa"/>
            <w:shd w:val="clear" w:color="auto" w:fill="auto"/>
            <w:vAlign w:val="center"/>
          </w:tcPr>
          <w:p w:rsidR="00EE14F1" w:rsidRPr="00153592" w:rsidRDefault="00EE14F1" w:rsidP="008918DA">
            <w:pPr>
              <w:pStyle w:val="consnormal0"/>
              <w:ind w:firstLine="0"/>
              <w:jc w:val="center"/>
              <w:rPr>
                <w:rFonts w:ascii="Times New Roman" w:hAnsi="Times New Roman" w:cs="Times New Roman"/>
                <w:i/>
                <w:sz w:val="24"/>
                <w:szCs w:val="24"/>
              </w:rPr>
            </w:pPr>
            <w:r>
              <w:rPr>
                <w:rFonts w:ascii="Times New Roman" w:hAnsi="Times New Roman" w:cs="Times New Roman"/>
                <w:i/>
                <w:sz w:val="24"/>
                <w:szCs w:val="24"/>
              </w:rPr>
              <w:t>В том числе НДС __%</w:t>
            </w:r>
          </w:p>
        </w:tc>
      </w:tr>
      <w:tr w:rsidR="00EE14F1" w:rsidRPr="00153592" w:rsidTr="008918DA">
        <w:tc>
          <w:tcPr>
            <w:tcW w:w="709" w:type="dxa"/>
            <w:shd w:val="clear" w:color="auto" w:fill="auto"/>
          </w:tcPr>
          <w:p w:rsidR="00EE14F1" w:rsidRPr="00153592" w:rsidRDefault="00EE14F1" w:rsidP="008918D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09"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c>
          <w:tcPr>
            <w:tcW w:w="2464"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c>
          <w:tcPr>
            <w:tcW w:w="2216"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r>
      <w:tr w:rsidR="00EE14F1" w:rsidRPr="00153592" w:rsidTr="008918DA">
        <w:tc>
          <w:tcPr>
            <w:tcW w:w="709" w:type="dxa"/>
            <w:shd w:val="clear" w:color="auto" w:fill="auto"/>
          </w:tcPr>
          <w:p w:rsidR="00EE14F1" w:rsidRPr="00153592" w:rsidRDefault="00EE14F1" w:rsidP="008918D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09"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c>
          <w:tcPr>
            <w:tcW w:w="2464"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c>
          <w:tcPr>
            <w:tcW w:w="2216"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r>
      <w:tr w:rsidR="00EE14F1" w:rsidRPr="00153592" w:rsidTr="008918DA">
        <w:tc>
          <w:tcPr>
            <w:tcW w:w="709" w:type="dxa"/>
            <w:shd w:val="clear" w:color="auto" w:fill="auto"/>
          </w:tcPr>
          <w:p w:rsidR="00EE14F1" w:rsidRPr="00153592" w:rsidRDefault="00EE14F1" w:rsidP="008918DA">
            <w:pPr>
              <w:pStyle w:val="consnorm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09"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c>
          <w:tcPr>
            <w:tcW w:w="2464"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c>
          <w:tcPr>
            <w:tcW w:w="2216" w:type="dxa"/>
            <w:shd w:val="clear" w:color="auto" w:fill="auto"/>
          </w:tcPr>
          <w:p w:rsidR="00EE14F1" w:rsidRPr="00153592" w:rsidRDefault="00EE14F1" w:rsidP="008918DA">
            <w:pPr>
              <w:pStyle w:val="consnormal0"/>
              <w:ind w:firstLine="0"/>
              <w:rPr>
                <w:rFonts w:ascii="Times New Roman" w:hAnsi="Times New Roman" w:cs="Times New Roman"/>
                <w:sz w:val="24"/>
                <w:szCs w:val="24"/>
              </w:rPr>
            </w:pPr>
          </w:p>
        </w:tc>
      </w:tr>
    </w:tbl>
    <w:p w:rsidR="00EE14F1" w:rsidRPr="00153592" w:rsidRDefault="00EE14F1" w:rsidP="008918DA">
      <w:pPr>
        <w:pStyle w:val="consnormal0"/>
        <w:ind w:firstLine="0"/>
        <w:rPr>
          <w:rFonts w:ascii="Times New Roman" w:hAnsi="Times New Roman" w:cs="Times New Roman"/>
          <w:sz w:val="24"/>
          <w:szCs w:val="24"/>
        </w:rPr>
      </w:pPr>
    </w:p>
    <w:p w:rsidR="00EE14F1" w:rsidRPr="00153592" w:rsidRDefault="00EE14F1" w:rsidP="008918D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______ руб., с учетом НДС ___%.</w:t>
      </w:r>
    </w:p>
    <w:p w:rsidR="00EE14F1" w:rsidRPr="00153592" w:rsidRDefault="00EE14F1" w:rsidP="008918D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Общая стоимость замены  Смарт-Карт составляет -  ___________ руб., с учетом НДС ___%.</w:t>
      </w:r>
    </w:p>
    <w:p w:rsidR="00EE14F1" w:rsidRPr="00153592" w:rsidRDefault="00EE14F1" w:rsidP="008918D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Смарт-карты изготовлены и переданы Покупателю/Грузополучателю в полном объеме в соответствии с заказом и полностью функциональны.</w:t>
      </w:r>
    </w:p>
    <w:p w:rsidR="00EE14F1" w:rsidRPr="00153592" w:rsidRDefault="00EE14F1" w:rsidP="008918D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Покупатель/Грузополучатель претензий не имеет.</w:t>
      </w:r>
    </w:p>
    <w:p w:rsidR="00EE14F1" w:rsidRPr="00153592" w:rsidRDefault="00EE14F1" w:rsidP="008918DA">
      <w:pPr>
        <w:pStyle w:val="consnormal0"/>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EE14F1" w:rsidRPr="00153592" w:rsidTr="008918DA">
        <w:tc>
          <w:tcPr>
            <w:tcW w:w="5070" w:type="dxa"/>
            <w:tcBorders>
              <w:top w:val="nil"/>
              <w:left w:val="nil"/>
              <w:bottom w:val="nil"/>
              <w:right w:val="nil"/>
            </w:tcBorders>
            <w:shd w:val="clear" w:color="auto" w:fill="auto"/>
          </w:tcPr>
          <w:p w:rsidR="00EE14F1" w:rsidRPr="00153592" w:rsidRDefault="00EE14F1" w:rsidP="008918DA">
            <w:pPr>
              <w:pStyle w:val="consnormal0"/>
              <w:ind w:firstLine="0"/>
              <w:rPr>
                <w:rFonts w:ascii="Times New Roman" w:hAnsi="Times New Roman" w:cs="Times New Roman"/>
                <w:sz w:val="24"/>
                <w:szCs w:val="24"/>
              </w:rPr>
            </w:pPr>
            <w:r>
              <w:rPr>
                <w:rFonts w:ascii="Times New Roman" w:hAnsi="Times New Roman" w:cs="Times New Roman"/>
                <w:sz w:val="24"/>
                <w:szCs w:val="24"/>
              </w:rPr>
              <w:t>Передал:</w:t>
            </w:r>
          </w:p>
          <w:p w:rsidR="00EE14F1" w:rsidRPr="00153592" w:rsidRDefault="00EE14F1" w:rsidP="008918DA">
            <w:pPr>
              <w:pStyle w:val="consnormal0"/>
              <w:ind w:firstLine="0"/>
              <w:rPr>
                <w:rFonts w:ascii="Times New Roman" w:hAnsi="Times New Roman" w:cs="Times New Roman"/>
                <w:sz w:val="24"/>
                <w:szCs w:val="24"/>
              </w:rPr>
            </w:pPr>
          </w:p>
          <w:p w:rsidR="00EE14F1" w:rsidRPr="00153592" w:rsidRDefault="00EE14F1" w:rsidP="008918DA">
            <w:pPr>
              <w:pStyle w:val="consnormal0"/>
              <w:ind w:firstLine="0"/>
              <w:rPr>
                <w:rFonts w:ascii="Times New Roman" w:hAnsi="Times New Roman" w:cs="Times New Roman"/>
                <w:sz w:val="24"/>
                <w:szCs w:val="24"/>
              </w:rPr>
            </w:pPr>
            <w:r>
              <w:rPr>
                <w:rFonts w:ascii="Times New Roman" w:hAnsi="Times New Roman" w:cs="Times New Roman"/>
                <w:sz w:val="24"/>
                <w:szCs w:val="24"/>
              </w:rPr>
              <w:t>______________________________</w:t>
            </w:r>
          </w:p>
          <w:p w:rsidR="00EE14F1" w:rsidRPr="00153592" w:rsidRDefault="00EE14F1" w:rsidP="008918DA">
            <w:pPr>
              <w:pStyle w:val="consnormal0"/>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rsidR="00EE14F1" w:rsidRPr="00153592" w:rsidRDefault="00EE14F1" w:rsidP="008918DA">
            <w:pPr>
              <w:pStyle w:val="consnormal0"/>
              <w:ind w:firstLine="0"/>
              <w:rPr>
                <w:rFonts w:ascii="Times New Roman" w:hAnsi="Times New Roman" w:cs="Times New Roman"/>
                <w:sz w:val="24"/>
                <w:szCs w:val="24"/>
              </w:rPr>
            </w:pPr>
            <w:r>
              <w:rPr>
                <w:rFonts w:ascii="Times New Roman" w:hAnsi="Times New Roman" w:cs="Times New Roman"/>
                <w:sz w:val="24"/>
                <w:szCs w:val="24"/>
              </w:rPr>
              <w:t>Принял:</w:t>
            </w:r>
          </w:p>
          <w:p w:rsidR="00EE14F1" w:rsidRPr="00153592" w:rsidRDefault="00EE14F1" w:rsidP="008918DA">
            <w:pPr>
              <w:pStyle w:val="consnormal0"/>
              <w:ind w:firstLine="0"/>
              <w:rPr>
                <w:rFonts w:ascii="Times New Roman" w:hAnsi="Times New Roman" w:cs="Times New Roman"/>
                <w:sz w:val="24"/>
                <w:szCs w:val="24"/>
              </w:rPr>
            </w:pPr>
          </w:p>
          <w:p w:rsidR="00EE14F1" w:rsidRPr="00153592" w:rsidRDefault="00EE14F1" w:rsidP="008918DA">
            <w:pPr>
              <w:pStyle w:val="consnormal0"/>
              <w:ind w:firstLine="0"/>
              <w:rPr>
                <w:rFonts w:ascii="Times New Roman" w:hAnsi="Times New Roman" w:cs="Times New Roman"/>
                <w:sz w:val="24"/>
                <w:szCs w:val="24"/>
              </w:rPr>
            </w:pPr>
            <w:r>
              <w:rPr>
                <w:rFonts w:ascii="Times New Roman" w:hAnsi="Times New Roman" w:cs="Times New Roman"/>
                <w:sz w:val="24"/>
                <w:szCs w:val="24"/>
              </w:rPr>
              <w:t>_______________________________</w:t>
            </w:r>
          </w:p>
          <w:p w:rsidR="00EE14F1" w:rsidRPr="00153592" w:rsidRDefault="00EE14F1" w:rsidP="008918DA">
            <w:pPr>
              <w:pStyle w:val="consnormal0"/>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rsidR="00EE14F1" w:rsidRPr="00153592" w:rsidRDefault="00EE14F1" w:rsidP="008918DA">
      <w:pPr>
        <w:pStyle w:val="consnormal0"/>
        <w:pBdr>
          <w:bottom w:val="single" w:sz="6" w:space="1" w:color="auto"/>
        </w:pBdr>
        <w:ind w:firstLine="0"/>
        <w:rPr>
          <w:rFonts w:ascii="Times New Roman" w:hAnsi="Times New Roman" w:cs="Times New Roman"/>
          <w:sz w:val="24"/>
          <w:szCs w:val="24"/>
        </w:rPr>
      </w:pPr>
    </w:p>
    <w:p w:rsidR="00EE14F1" w:rsidRPr="00153592" w:rsidRDefault="00EE14F1" w:rsidP="008918DA">
      <w:pPr>
        <w:pStyle w:val="consnormal0"/>
        <w:ind w:firstLine="0"/>
        <w:rPr>
          <w:rFonts w:ascii="Times New Roman" w:hAnsi="Times New Roman" w:cs="Times New Roman"/>
          <w:b/>
          <w:i/>
        </w:rPr>
      </w:pPr>
      <w:r>
        <w:rPr>
          <w:rFonts w:ascii="Times New Roman" w:hAnsi="Times New Roman" w:cs="Times New Roman"/>
          <w:b/>
          <w:i/>
        </w:rPr>
        <w:t>конец формы</w:t>
      </w:r>
    </w:p>
    <w:p w:rsidR="00EE14F1" w:rsidRPr="00153592" w:rsidRDefault="00EE14F1" w:rsidP="008918DA">
      <w:pPr>
        <w:pStyle w:val="consnormal0"/>
        <w:ind w:firstLine="0"/>
        <w:rPr>
          <w:rFonts w:ascii="Times New Roman" w:hAnsi="Times New Roman" w:cs="Times New Roman"/>
          <w:sz w:val="24"/>
          <w:szCs w:val="24"/>
        </w:rPr>
      </w:pPr>
    </w:p>
    <w:p w:rsidR="00EE14F1" w:rsidRPr="00153592" w:rsidRDefault="00EE14F1" w:rsidP="008918DA">
      <w:pPr>
        <w:pStyle w:val="consnormal0"/>
        <w:ind w:firstLine="0"/>
        <w:rPr>
          <w:rFonts w:ascii="Times New Roman" w:hAnsi="Times New Roman" w:cs="Times New Roman"/>
          <w:sz w:val="24"/>
          <w:szCs w:val="24"/>
        </w:rPr>
      </w:pPr>
    </w:p>
    <w:tbl>
      <w:tblPr>
        <w:tblW w:w="19887" w:type="dxa"/>
        <w:tblInd w:w="-34" w:type="dxa"/>
        <w:tblLayout w:type="fixed"/>
        <w:tblLook w:val="0000" w:firstRow="0" w:lastRow="0" w:firstColumn="0" w:lastColumn="0" w:noHBand="0" w:noVBand="0"/>
      </w:tblPr>
      <w:tblGrid>
        <w:gridCol w:w="4982"/>
        <w:gridCol w:w="4982"/>
        <w:gridCol w:w="4982"/>
        <w:gridCol w:w="4941"/>
      </w:tblGrid>
      <w:tr w:rsidR="00EE14F1" w:rsidRPr="00153592" w:rsidTr="008918DA">
        <w:trPr>
          <w:trHeight w:val="1489"/>
        </w:trPr>
        <w:tc>
          <w:tcPr>
            <w:tcW w:w="4982" w:type="dxa"/>
          </w:tcPr>
          <w:p w:rsidR="00EE14F1" w:rsidRPr="00153592" w:rsidRDefault="00EE14F1" w:rsidP="008918DA">
            <w:pPr>
              <w:tabs>
                <w:tab w:val="left" w:pos="142"/>
              </w:tabs>
              <w:rPr>
                <w:bCs/>
              </w:rPr>
            </w:pPr>
            <w:r>
              <w:rPr>
                <w:bCs/>
              </w:rPr>
              <w:t>Покупатель:</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4982" w:type="dxa"/>
          </w:tcPr>
          <w:p w:rsidR="00EE14F1" w:rsidRPr="00153592" w:rsidRDefault="00EE14F1" w:rsidP="008918DA">
            <w:pPr>
              <w:tabs>
                <w:tab w:val="left" w:pos="142"/>
              </w:tabs>
              <w:rPr>
                <w:bCs/>
              </w:rPr>
            </w:pPr>
            <w:r>
              <w:rPr>
                <w:bCs/>
              </w:rPr>
              <w:t>Поставщик:</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4982" w:type="dxa"/>
          </w:tcPr>
          <w:p w:rsidR="00EE14F1" w:rsidRPr="00153592" w:rsidRDefault="00EE14F1" w:rsidP="008918DA">
            <w:pPr>
              <w:pStyle w:val="consnormal0"/>
              <w:rPr>
                <w:rFonts w:ascii="Times New Roman" w:hAnsi="Times New Roman" w:cs="Times New Roman"/>
                <w:bCs/>
                <w:sz w:val="24"/>
                <w:szCs w:val="24"/>
              </w:rPr>
            </w:pPr>
          </w:p>
        </w:tc>
        <w:tc>
          <w:tcPr>
            <w:tcW w:w="4941" w:type="dxa"/>
          </w:tcPr>
          <w:p w:rsidR="00EE14F1" w:rsidRPr="00153592" w:rsidRDefault="00EE14F1" w:rsidP="008918DA">
            <w:pPr>
              <w:pStyle w:val="consnormal0"/>
              <w:rPr>
                <w:rFonts w:ascii="Times New Roman" w:hAnsi="Times New Roman" w:cs="Times New Roman"/>
                <w:bCs/>
                <w:sz w:val="24"/>
                <w:szCs w:val="24"/>
              </w:rPr>
            </w:pPr>
          </w:p>
        </w:tc>
      </w:tr>
    </w:tbl>
    <w:p w:rsidR="00EE14F1" w:rsidRPr="00153592" w:rsidRDefault="00EE14F1" w:rsidP="008918DA">
      <w:pPr>
        <w:suppressAutoHyphens w:val="0"/>
        <w:jc w:val="right"/>
      </w:pPr>
    </w:p>
    <w:p w:rsidR="00EE14F1" w:rsidRPr="00153592" w:rsidRDefault="00EE14F1" w:rsidP="008918DA">
      <w:pPr>
        <w:suppressAutoHyphens w:val="0"/>
        <w:jc w:val="right"/>
      </w:pPr>
    </w:p>
    <w:p w:rsidR="00EE14F1" w:rsidRPr="00153592" w:rsidRDefault="00EE14F1" w:rsidP="008918DA">
      <w:pPr>
        <w:suppressAutoHyphens w:val="0"/>
        <w:jc w:val="right"/>
      </w:pPr>
    </w:p>
    <w:p w:rsidR="00EE14F1" w:rsidRPr="00153592" w:rsidRDefault="00EE14F1" w:rsidP="008918DA">
      <w:pPr>
        <w:suppressAutoHyphens w:val="0"/>
      </w:pPr>
      <w:r>
        <w:br w:type="page"/>
      </w:r>
    </w:p>
    <w:p w:rsidR="00EE14F1" w:rsidRPr="00153592" w:rsidRDefault="00EE14F1" w:rsidP="008918DA">
      <w:pPr>
        <w:suppressAutoHyphens w:val="0"/>
        <w:jc w:val="right"/>
      </w:pPr>
      <w:r>
        <w:lastRenderedPageBreak/>
        <w:t>Приложение № 5</w:t>
      </w:r>
    </w:p>
    <w:p w:rsidR="00EE14F1" w:rsidRPr="00153592" w:rsidRDefault="00EE14F1" w:rsidP="008918DA">
      <w:pPr>
        <w:tabs>
          <w:tab w:val="left" w:pos="142"/>
        </w:tabs>
        <w:ind w:firstLine="709"/>
        <w:jc w:val="right"/>
      </w:pPr>
      <w:r>
        <w:t>к Договору поставки</w:t>
      </w:r>
    </w:p>
    <w:p w:rsidR="00EE14F1" w:rsidRPr="00153592" w:rsidRDefault="00EE14F1" w:rsidP="008918DA">
      <w:pPr>
        <w:tabs>
          <w:tab w:val="left" w:pos="142"/>
        </w:tabs>
        <w:ind w:firstLine="709"/>
        <w:jc w:val="right"/>
      </w:pPr>
      <w:r>
        <w:tab/>
      </w:r>
      <w:r>
        <w:tab/>
      </w:r>
      <w:r>
        <w:tab/>
      </w:r>
      <w:r>
        <w:tab/>
      </w:r>
      <w:r>
        <w:tab/>
      </w:r>
      <w:r>
        <w:tab/>
      </w:r>
      <w:r>
        <w:tab/>
      </w:r>
      <w:r>
        <w:tab/>
        <w:t xml:space="preserve">№ </w:t>
      </w:r>
      <w:proofErr w:type="spellStart"/>
      <w:r>
        <w:t>ТКд</w:t>
      </w:r>
      <w:proofErr w:type="spellEnd"/>
      <w:r>
        <w:t>/19/___/____</w:t>
      </w:r>
    </w:p>
    <w:p w:rsidR="00EE14F1" w:rsidRPr="00153592" w:rsidRDefault="00EE14F1" w:rsidP="008918DA">
      <w:pPr>
        <w:tabs>
          <w:tab w:val="left" w:pos="142"/>
        </w:tabs>
        <w:ind w:firstLine="709"/>
        <w:jc w:val="right"/>
      </w:pPr>
      <w:r>
        <w:t xml:space="preserve">                    от «___» _________ 2019 г.</w:t>
      </w:r>
    </w:p>
    <w:p w:rsidR="00EE14F1" w:rsidRPr="00153592" w:rsidRDefault="00EE14F1" w:rsidP="008918DA">
      <w:pPr>
        <w:tabs>
          <w:tab w:val="left" w:pos="142"/>
        </w:tabs>
        <w:ind w:firstLine="709"/>
      </w:pPr>
    </w:p>
    <w:p w:rsidR="00EE14F1" w:rsidRPr="00153592" w:rsidRDefault="00EE14F1" w:rsidP="008918DA">
      <w:pPr>
        <w:tabs>
          <w:tab w:val="left" w:pos="142"/>
        </w:tabs>
        <w:ind w:firstLine="709"/>
        <w:jc w:val="center"/>
        <w:rPr>
          <w:b/>
        </w:rPr>
      </w:pPr>
    </w:p>
    <w:p w:rsidR="00EE14F1" w:rsidRPr="00153592" w:rsidRDefault="00EE14F1" w:rsidP="008918DA">
      <w:pPr>
        <w:tabs>
          <w:tab w:val="left" w:pos="142"/>
        </w:tabs>
        <w:ind w:firstLine="709"/>
        <w:jc w:val="center"/>
        <w:rPr>
          <w:b/>
        </w:rPr>
      </w:pPr>
      <w:r>
        <w:rPr>
          <w:b/>
        </w:rPr>
        <w:t>Инструкция по использованию Смарт-карт</w:t>
      </w:r>
      <w:r>
        <w:rPr>
          <w:rStyle w:val="af6"/>
          <w:b/>
        </w:rPr>
        <w:footnoteReference w:id="26"/>
      </w:r>
    </w:p>
    <w:p w:rsidR="00EE14F1" w:rsidRPr="00153592" w:rsidRDefault="00EE14F1" w:rsidP="008918DA">
      <w:pPr>
        <w:tabs>
          <w:tab w:val="left" w:pos="142"/>
        </w:tabs>
        <w:ind w:firstLine="709"/>
        <w:jc w:val="center"/>
        <w:rPr>
          <w:b/>
        </w:rPr>
      </w:pPr>
    </w:p>
    <w:p w:rsidR="00EE14F1" w:rsidRPr="00153592" w:rsidRDefault="00EE14F1" w:rsidP="008918DA">
      <w:pPr>
        <w:tabs>
          <w:tab w:val="left" w:pos="142"/>
        </w:tabs>
        <w:ind w:firstLine="709"/>
        <w:jc w:val="both"/>
      </w:pPr>
    </w:p>
    <w:p w:rsidR="00EE14F1" w:rsidRPr="00153592" w:rsidRDefault="00EE14F1" w:rsidP="008918DA">
      <w:pPr>
        <w:tabs>
          <w:tab w:val="left" w:pos="142"/>
        </w:tabs>
        <w:ind w:firstLine="709"/>
        <w:jc w:val="both"/>
      </w:pPr>
    </w:p>
    <w:p w:rsidR="00EE14F1" w:rsidRPr="00153592" w:rsidRDefault="00EE14F1" w:rsidP="008918DA">
      <w:pPr>
        <w:tabs>
          <w:tab w:val="left" w:pos="142"/>
        </w:tabs>
        <w:ind w:firstLine="709"/>
        <w:jc w:val="both"/>
      </w:pPr>
    </w:p>
    <w:p w:rsidR="00EE14F1" w:rsidRPr="00153592" w:rsidRDefault="00EE14F1" w:rsidP="008918DA">
      <w:pPr>
        <w:tabs>
          <w:tab w:val="left" w:pos="142"/>
        </w:tabs>
        <w:ind w:firstLine="709"/>
        <w:jc w:val="both"/>
      </w:pPr>
    </w:p>
    <w:p w:rsidR="00EE14F1" w:rsidRPr="00153592" w:rsidRDefault="00EE14F1" w:rsidP="008918DA">
      <w:pPr>
        <w:tabs>
          <w:tab w:val="left" w:pos="142"/>
        </w:tabs>
        <w:ind w:firstLine="709"/>
        <w:jc w:val="both"/>
      </w:pPr>
    </w:p>
    <w:tbl>
      <w:tblPr>
        <w:tblW w:w="9072" w:type="dxa"/>
        <w:tblLayout w:type="fixed"/>
        <w:tblLook w:val="04A0" w:firstRow="1" w:lastRow="0" w:firstColumn="1" w:lastColumn="0" w:noHBand="0" w:noVBand="1"/>
      </w:tblPr>
      <w:tblGrid>
        <w:gridCol w:w="4536"/>
        <w:gridCol w:w="4536"/>
      </w:tblGrid>
      <w:tr w:rsidR="00EE14F1" w:rsidRPr="00153592" w:rsidTr="008918DA">
        <w:trPr>
          <w:trHeight w:val="1442"/>
        </w:trPr>
        <w:tc>
          <w:tcPr>
            <w:tcW w:w="4536" w:type="dxa"/>
          </w:tcPr>
          <w:p w:rsidR="00EE14F1" w:rsidRPr="00153592" w:rsidRDefault="00EE14F1" w:rsidP="008918DA">
            <w:pPr>
              <w:tabs>
                <w:tab w:val="left" w:pos="142"/>
              </w:tabs>
              <w:rPr>
                <w:bCs/>
              </w:rPr>
            </w:pPr>
            <w:r>
              <w:rPr>
                <w:bCs/>
              </w:rPr>
              <w:t>Покупатель:</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4536" w:type="dxa"/>
          </w:tcPr>
          <w:p w:rsidR="00EE14F1" w:rsidRPr="00153592" w:rsidRDefault="00EE14F1" w:rsidP="008918DA">
            <w:pPr>
              <w:tabs>
                <w:tab w:val="left" w:pos="142"/>
              </w:tabs>
              <w:rPr>
                <w:bCs/>
              </w:rPr>
            </w:pPr>
            <w:r>
              <w:rPr>
                <w:bCs/>
              </w:rPr>
              <w:t>Поставщик:</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r>
    </w:tbl>
    <w:p w:rsidR="00EE14F1" w:rsidRPr="00153592" w:rsidRDefault="00EE14F1" w:rsidP="008918DA">
      <w:pPr>
        <w:suppressAutoHyphens w:val="0"/>
        <w:ind w:firstLine="709"/>
        <w:jc w:val="right"/>
      </w:pPr>
      <w:r>
        <w:br w:type="page"/>
      </w:r>
      <w:r>
        <w:lastRenderedPageBreak/>
        <w:t>Приложение № 6</w:t>
      </w:r>
    </w:p>
    <w:p w:rsidR="00EE14F1" w:rsidRPr="00153592" w:rsidRDefault="00EE14F1" w:rsidP="008918DA">
      <w:pPr>
        <w:tabs>
          <w:tab w:val="left" w:pos="142"/>
        </w:tabs>
        <w:ind w:firstLine="709"/>
        <w:jc w:val="right"/>
      </w:pPr>
      <w:r>
        <w:t>к Договору поставки</w:t>
      </w:r>
    </w:p>
    <w:p w:rsidR="00EE14F1" w:rsidRPr="00153592" w:rsidRDefault="00EE14F1" w:rsidP="008918DA">
      <w:pPr>
        <w:tabs>
          <w:tab w:val="left" w:pos="142"/>
        </w:tabs>
        <w:jc w:val="right"/>
      </w:pPr>
      <w:r>
        <w:t xml:space="preserve">№ </w:t>
      </w:r>
      <w:proofErr w:type="spellStart"/>
      <w:r>
        <w:t>ТКд</w:t>
      </w:r>
      <w:proofErr w:type="spellEnd"/>
      <w:r>
        <w:t>/19/___/____</w:t>
      </w:r>
    </w:p>
    <w:p w:rsidR="00EE14F1" w:rsidRPr="00153592" w:rsidRDefault="00EE14F1" w:rsidP="008918DA">
      <w:pPr>
        <w:tabs>
          <w:tab w:val="left" w:pos="142"/>
        </w:tabs>
        <w:ind w:firstLine="709"/>
        <w:jc w:val="right"/>
      </w:pPr>
      <w:r>
        <w:t xml:space="preserve">                    от «___» _________ 2019 г.</w:t>
      </w:r>
    </w:p>
    <w:p w:rsidR="00EE14F1" w:rsidRPr="00153592" w:rsidRDefault="00EE14F1" w:rsidP="008918DA">
      <w:pPr>
        <w:tabs>
          <w:tab w:val="left" w:pos="142"/>
        </w:tabs>
        <w:ind w:firstLine="709"/>
        <w:jc w:val="right"/>
      </w:pPr>
    </w:p>
    <w:p w:rsidR="00EE14F1" w:rsidRPr="00153592" w:rsidRDefault="00EE14F1" w:rsidP="008918DA">
      <w:pPr>
        <w:tabs>
          <w:tab w:val="left" w:pos="142"/>
        </w:tabs>
        <w:ind w:firstLine="709"/>
        <w:jc w:val="right"/>
      </w:pPr>
    </w:p>
    <w:p w:rsidR="00EE14F1" w:rsidRPr="00153592" w:rsidRDefault="00EE14F1" w:rsidP="008918DA">
      <w:pPr>
        <w:tabs>
          <w:tab w:val="left" w:pos="142"/>
        </w:tabs>
      </w:pPr>
    </w:p>
    <w:p w:rsidR="00EE14F1" w:rsidRPr="00153592" w:rsidRDefault="00EE14F1" w:rsidP="008918DA">
      <w:pPr>
        <w:tabs>
          <w:tab w:val="left" w:pos="142"/>
        </w:tabs>
        <w:jc w:val="center"/>
        <w:rPr>
          <w:b/>
        </w:rPr>
      </w:pPr>
      <w:r>
        <w:rPr>
          <w:b/>
        </w:rPr>
        <w:t xml:space="preserve">Форма детализированной расшифровки операций по Смарт-картам к УПД № </w:t>
      </w:r>
      <w:r>
        <w:rPr>
          <w:b/>
          <w:lang w:val="en-US"/>
        </w:rPr>
        <w:t>XX</w:t>
      </w:r>
    </w:p>
    <w:p w:rsidR="00EE14F1" w:rsidRPr="00153592" w:rsidRDefault="00EE14F1" w:rsidP="008918DA">
      <w:pPr>
        <w:tabs>
          <w:tab w:val="left" w:pos="142"/>
        </w:tabs>
        <w:jc w:val="center"/>
      </w:pPr>
    </w:p>
    <w:p w:rsidR="00EE14F1" w:rsidRPr="00153592" w:rsidRDefault="00EE14F1" w:rsidP="008918DA">
      <w:pPr>
        <w:tabs>
          <w:tab w:val="left" w:pos="142"/>
        </w:tabs>
        <w:jc w:val="center"/>
      </w:pPr>
      <w:r>
        <w:t xml:space="preserve">все обслуживания за период с </w:t>
      </w:r>
      <w:r>
        <w:rPr>
          <w:lang w:val="en-US"/>
        </w:rPr>
        <w:t>XX</w:t>
      </w:r>
      <w:r>
        <w:t>.</w:t>
      </w:r>
      <w:r>
        <w:rPr>
          <w:lang w:val="en-US"/>
        </w:rPr>
        <w:t>XX</w:t>
      </w:r>
      <w:r>
        <w:t>.20</w:t>
      </w:r>
      <w:r>
        <w:rPr>
          <w:lang w:val="en-US"/>
        </w:rPr>
        <w:t>XX</w:t>
      </w:r>
      <w:r>
        <w:t xml:space="preserve"> 00:00:00 по </w:t>
      </w:r>
      <w:r>
        <w:rPr>
          <w:lang w:val="en-US"/>
        </w:rPr>
        <w:t>XX</w:t>
      </w:r>
      <w:r>
        <w:t>.</w:t>
      </w:r>
      <w:r>
        <w:rPr>
          <w:lang w:val="en-US"/>
        </w:rPr>
        <w:t>XX</w:t>
      </w:r>
      <w:r>
        <w:t>.20</w:t>
      </w:r>
      <w:r>
        <w:rPr>
          <w:lang w:val="en-US"/>
        </w:rPr>
        <w:t>XX</w:t>
      </w:r>
      <w:r>
        <w:t xml:space="preserve"> 23:59:59</w:t>
      </w:r>
    </w:p>
    <w:p w:rsidR="00EE14F1" w:rsidRPr="00153592" w:rsidRDefault="00EE14F1" w:rsidP="008918DA">
      <w:pPr>
        <w:tabs>
          <w:tab w:val="left" w:pos="142"/>
        </w:tabs>
      </w:pPr>
    </w:p>
    <w:p w:rsidR="00EE14F1" w:rsidRPr="00153592" w:rsidRDefault="00EE14F1" w:rsidP="008918DA">
      <w:pPr>
        <w:tabs>
          <w:tab w:val="left" w:pos="142"/>
        </w:tabs>
      </w:pPr>
      <w:proofErr w:type="gramStart"/>
      <w:r>
        <w:t>г</w:t>
      </w:r>
      <w:proofErr w:type="gramEnd"/>
      <w:r>
        <w:t xml:space="preserve">. _________________                                                                                                                                                  </w:t>
      </w:r>
    </w:p>
    <w:p w:rsidR="00EE14F1" w:rsidRPr="00153592" w:rsidRDefault="00EE14F1" w:rsidP="008918DA">
      <w:pPr>
        <w:tabs>
          <w:tab w:val="left" w:pos="142"/>
        </w:tabs>
        <w:ind w:firstLine="709"/>
      </w:pPr>
    </w:p>
    <w:p w:rsidR="00EE14F1" w:rsidRPr="00153592" w:rsidRDefault="00EE14F1" w:rsidP="008918DA">
      <w:pPr>
        <w:tabs>
          <w:tab w:val="left" w:pos="142"/>
        </w:tabs>
        <w:ind w:firstLine="709"/>
      </w:pPr>
    </w:p>
    <w:p w:rsidR="00EE14F1" w:rsidRPr="00153592" w:rsidRDefault="00EE14F1" w:rsidP="008918DA">
      <w:pPr>
        <w:tabs>
          <w:tab w:val="left" w:pos="142"/>
        </w:tabs>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59"/>
        <w:gridCol w:w="456"/>
        <w:gridCol w:w="849"/>
        <w:gridCol w:w="757"/>
        <w:gridCol w:w="978"/>
        <w:gridCol w:w="1117"/>
        <w:gridCol w:w="620"/>
        <w:gridCol w:w="1046"/>
        <w:gridCol w:w="869"/>
        <w:gridCol w:w="779"/>
        <w:gridCol w:w="1046"/>
      </w:tblGrid>
      <w:tr w:rsidR="00EE14F1" w:rsidRPr="00153592" w:rsidTr="008918DA">
        <w:trPr>
          <w:trHeight w:val="1311"/>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Дата</w:t>
            </w:r>
          </w:p>
        </w:tc>
        <w:tc>
          <w:tcPr>
            <w:tcW w:w="396" w:type="pct"/>
            <w:tcBorders>
              <w:top w:val="single" w:sz="4" w:space="0" w:color="auto"/>
              <w:left w:val="single" w:sz="4" w:space="0" w:color="auto"/>
              <w:bottom w:val="single" w:sz="4" w:space="0" w:color="auto"/>
              <w:right w:val="single" w:sz="4" w:space="0" w:color="auto"/>
            </w:tcBorders>
            <w:vAlign w:val="center"/>
          </w:tcPr>
          <w:p w:rsidR="00EE14F1" w:rsidRPr="00153592" w:rsidRDefault="00EE14F1" w:rsidP="008918DA">
            <w:pPr>
              <w:tabs>
                <w:tab w:val="left" w:pos="142"/>
              </w:tabs>
              <w:jc w:val="center"/>
              <w:rPr>
                <w:sz w:val="18"/>
                <w:szCs w:val="18"/>
              </w:rPr>
            </w:pPr>
            <w:r>
              <w:rPr>
                <w:sz w:val="18"/>
                <w:szCs w:val="18"/>
              </w:rPr>
              <w:t>Номер Смарт-карты</w:t>
            </w:r>
          </w:p>
        </w:tc>
        <w:tc>
          <w:tcPr>
            <w:tcW w:w="264"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ТО</w:t>
            </w:r>
          </w:p>
        </w:tc>
        <w:tc>
          <w:tcPr>
            <w:tcW w:w="453"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Адрес ТО</w:t>
            </w:r>
          </w:p>
        </w:tc>
        <w:tc>
          <w:tcPr>
            <w:tcW w:w="396"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Услуга</w:t>
            </w:r>
          </w:p>
        </w:tc>
        <w:tc>
          <w:tcPr>
            <w:tcW w:w="528"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Операция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Количество</w:t>
            </w:r>
          </w:p>
        </w:tc>
        <w:tc>
          <w:tcPr>
            <w:tcW w:w="341"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Цена на ТО</w:t>
            </w:r>
          </w:p>
        </w:tc>
        <w:tc>
          <w:tcPr>
            <w:tcW w:w="528"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Стоимость на ТО</w:t>
            </w:r>
          </w:p>
        </w:tc>
        <w:tc>
          <w:tcPr>
            <w:tcW w:w="462"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Цена со скидкой</w:t>
            </w:r>
          </w:p>
        </w:tc>
        <w:tc>
          <w:tcPr>
            <w:tcW w:w="330"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Скидка</w:t>
            </w:r>
          </w:p>
        </w:tc>
        <w:tc>
          <w:tcPr>
            <w:tcW w:w="462" w:type="pct"/>
            <w:tcBorders>
              <w:top w:val="single" w:sz="4" w:space="0" w:color="auto"/>
              <w:left w:val="single" w:sz="4" w:space="0" w:color="auto"/>
              <w:bottom w:val="single" w:sz="4" w:space="0" w:color="auto"/>
              <w:right w:val="single" w:sz="4" w:space="0" w:color="auto"/>
            </w:tcBorders>
            <w:vAlign w:val="center"/>
            <w:hideMark/>
          </w:tcPr>
          <w:p w:rsidR="00EE14F1" w:rsidRPr="00153592" w:rsidRDefault="00EE14F1" w:rsidP="008918DA">
            <w:pPr>
              <w:tabs>
                <w:tab w:val="left" w:pos="142"/>
              </w:tabs>
              <w:jc w:val="center"/>
              <w:rPr>
                <w:sz w:val="18"/>
                <w:szCs w:val="18"/>
              </w:rPr>
            </w:pPr>
            <w:r>
              <w:rPr>
                <w:sz w:val="18"/>
                <w:szCs w:val="18"/>
              </w:rPr>
              <w:t>Стоимость со скидкой</w:t>
            </w:r>
          </w:p>
        </w:tc>
      </w:tr>
    </w:tbl>
    <w:p w:rsidR="00EE14F1" w:rsidRPr="00153592" w:rsidRDefault="00EE14F1" w:rsidP="008918DA">
      <w:pPr>
        <w:tabs>
          <w:tab w:val="left" w:pos="142"/>
        </w:tabs>
        <w:ind w:firstLine="709"/>
      </w:pPr>
    </w:p>
    <w:p w:rsidR="00EE14F1" w:rsidRPr="00153592" w:rsidRDefault="00EE14F1" w:rsidP="008918DA">
      <w:pPr>
        <w:tabs>
          <w:tab w:val="left" w:pos="142"/>
        </w:tabs>
      </w:pPr>
    </w:p>
    <w:p w:rsidR="00EE14F1" w:rsidRPr="00153592" w:rsidRDefault="00EE14F1" w:rsidP="008918DA">
      <w:pPr>
        <w:tabs>
          <w:tab w:val="left" w:pos="142"/>
        </w:tabs>
        <w:rPr>
          <w:b/>
          <w:i/>
        </w:rPr>
      </w:pPr>
      <w:r>
        <w:rPr>
          <w:b/>
          <w:i/>
        </w:rPr>
        <w:t>[</w:t>
      </w:r>
      <w:r>
        <w:rPr>
          <w:b/>
          <w:i/>
          <w:lang w:val="en-US"/>
        </w:rPr>
        <w:t>XXXX</w:t>
      </w:r>
      <w:r>
        <w:rPr>
          <w:b/>
          <w:i/>
        </w:rPr>
        <w:t xml:space="preserve">] </w:t>
      </w:r>
      <w:r>
        <w:rPr>
          <w:b/>
          <w:i/>
          <w:lang w:val="en-US"/>
        </w:rPr>
        <w:t>XXXXXXXXX</w:t>
      </w:r>
    </w:p>
    <w:p w:rsidR="00EE14F1" w:rsidRPr="00153592" w:rsidRDefault="00EE14F1" w:rsidP="008918DA">
      <w:pPr>
        <w:pBdr>
          <w:bottom w:val="dotted" w:sz="24" w:space="1" w:color="auto"/>
        </w:pBdr>
        <w:tabs>
          <w:tab w:val="left" w:pos="142"/>
        </w:tabs>
        <w:rPr>
          <w:b/>
          <w:i/>
        </w:rPr>
      </w:pPr>
      <w:r>
        <w:rPr>
          <w:b/>
          <w:i/>
        </w:rPr>
        <w:t xml:space="preserve">Смарт-карта: </w:t>
      </w:r>
      <w:r>
        <w:rPr>
          <w:b/>
          <w:i/>
          <w:lang w:val="en-US"/>
        </w:rPr>
        <w:t>XXXXXXXXXX</w:t>
      </w:r>
    </w:p>
    <w:p w:rsidR="00EE14F1" w:rsidRPr="00153592" w:rsidRDefault="00EE14F1" w:rsidP="008918DA">
      <w:pPr>
        <w:tabs>
          <w:tab w:val="left" w:pos="142"/>
        </w:tabs>
        <w:rPr>
          <w:b/>
        </w:rPr>
      </w:pPr>
      <w:r>
        <w:rPr>
          <w:b/>
        </w:rPr>
        <w:t xml:space="preserve">Итого по Смарт-карте: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EE14F1" w:rsidRPr="00153592" w:rsidRDefault="00EE14F1" w:rsidP="008918DA">
      <w:pPr>
        <w:pBdr>
          <w:bottom w:val="dotted" w:sz="24" w:space="1" w:color="auto"/>
        </w:pBdr>
        <w:tabs>
          <w:tab w:val="left" w:pos="142"/>
        </w:tabs>
        <w:rPr>
          <w:b/>
        </w:rPr>
      </w:pPr>
    </w:p>
    <w:p w:rsidR="00EE14F1" w:rsidRPr="00153592" w:rsidRDefault="00EE14F1" w:rsidP="008918DA">
      <w:pPr>
        <w:tabs>
          <w:tab w:val="left" w:pos="142"/>
        </w:tabs>
        <w:rPr>
          <w:b/>
        </w:rPr>
      </w:pPr>
      <w:r>
        <w:rPr>
          <w:b/>
        </w:rPr>
        <w:t xml:space="preserve">Итого по клиенту: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EE14F1" w:rsidRPr="00153592" w:rsidRDefault="00EE14F1" w:rsidP="008918DA">
      <w:pPr>
        <w:pBdr>
          <w:bottom w:val="dotted" w:sz="24" w:space="1" w:color="auto"/>
        </w:pBdr>
        <w:tabs>
          <w:tab w:val="left" w:pos="142"/>
        </w:tabs>
        <w:rPr>
          <w:b/>
        </w:rPr>
      </w:pPr>
    </w:p>
    <w:p w:rsidR="00EE14F1" w:rsidRPr="00153592" w:rsidRDefault="00EE14F1" w:rsidP="008918DA">
      <w:pPr>
        <w:tabs>
          <w:tab w:val="left" w:pos="142"/>
        </w:tabs>
        <w:rPr>
          <w:b/>
        </w:rPr>
      </w:pPr>
    </w:p>
    <w:p w:rsidR="00EE14F1" w:rsidRPr="00153592" w:rsidRDefault="00EE14F1" w:rsidP="008918DA">
      <w:pPr>
        <w:tabs>
          <w:tab w:val="left" w:pos="142"/>
        </w:tabs>
        <w:rPr>
          <w:b/>
        </w:rPr>
      </w:pPr>
      <w:r>
        <w:rPr>
          <w:b/>
        </w:rPr>
        <w:t xml:space="preserve">Итого по отчету:                                                  сумма                      </w:t>
      </w:r>
      <w:proofErr w:type="spellStart"/>
      <w:proofErr w:type="gramStart"/>
      <w:r>
        <w:rPr>
          <w:b/>
        </w:rPr>
        <w:t>сумма</w:t>
      </w:r>
      <w:proofErr w:type="spellEnd"/>
      <w:proofErr w:type="gramEnd"/>
      <w:r>
        <w:rPr>
          <w:b/>
        </w:rPr>
        <w:t xml:space="preserve">                  </w:t>
      </w:r>
      <w:proofErr w:type="spellStart"/>
      <w:r>
        <w:rPr>
          <w:b/>
        </w:rPr>
        <w:t>сумма</w:t>
      </w:r>
      <w:proofErr w:type="spellEnd"/>
    </w:p>
    <w:p w:rsidR="00EE14F1" w:rsidRPr="00153592" w:rsidRDefault="00EE14F1" w:rsidP="008918DA">
      <w:pPr>
        <w:tabs>
          <w:tab w:val="left" w:pos="142"/>
        </w:tabs>
        <w:rPr>
          <w:b/>
        </w:rPr>
      </w:pPr>
    </w:p>
    <w:p w:rsidR="00EE14F1" w:rsidRPr="00153592" w:rsidRDefault="00EE14F1" w:rsidP="008918DA">
      <w:pPr>
        <w:tabs>
          <w:tab w:val="left" w:pos="142"/>
        </w:tabs>
        <w:rPr>
          <w:b/>
        </w:rPr>
      </w:pPr>
    </w:p>
    <w:p w:rsidR="00EE14F1" w:rsidRPr="00153592" w:rsidRDefault="00EE14F1" w:rsidP="008918DA">
      <w:pPr>
        <w:tabs>
          <w:tab w:val="left" w:pos="142"/>
        </w:tabs>
        <w:rPr>
          <w:b/>
        </w:rPr>
      </w:pPr>
    </w:p>
    <w:p w:rsidR="00EE14F1" w:rsidRPr="00153592" w:rsidRDefault="00EE14F1" w:rsidP="008918DA">
      <w:pPr>
        <w:tabs>
          <w:tab w:val="left" w:pos="142"/>
        </w:tabs>
        <w:rPr>
          <w:b/>
        </w:rPr>
      </w:pPr>
    </w:p>
    <w:tbl>
      <w:tblPr>
        <w:tblW w:w="18642" w:type="dxa"/>
        <w:tblLayout w:type="fixed"/>
        <w:tblLook w:val="04A0" w:firstRow="1" w:lastRow="0" w:firstColumn="1" w:lastColumn="0" w:noHBand="0" w:noVBand="1"/>
      </w:tblPr>
      <w:tblGrid>
        <w:gridCol w:w="4536"/>
        <w:gridCol w:w="4536"/>
        <w:gridCol w:w="4536"/>
        <w:gridCol w:w="5034"/>
      </w:tblGrid>
      <w:tr w:rsidR="00EE14F1" w:rsidRPr="006C5C80" w:rsidTr="008918DA">
        <w:trPr>
          <w:trHeight w:val="81"/>
        </w:trPr>
        <w:tc>
          <w:tcPr>
            <w:tcW w:w="4536" w:type="dxa"/>
          </w:tcPr>
          <w:p w:rsidR="00EE14F1" w:rsidRPr="00153592" w:rsidRDefault="00EE14F1" w:rsidP="008918DA">
            <w:pPr>
              <w:tabs>
                <w:tab w:val="left" w:pos="142"/>
              </w:tabs>
              <w:rPr>
                <w:bCs/>
              </w:rPr>
            </w:pPr>
            <w:r>
              <w:rPr>
                <w:bCs/>
              </w:rPr>
              <w:t>Покупатель:</w:t>
            </w:r>
          </w:p>
          <w:p w:rsidR="00EE14F1" w:rsidRPr="00153592" w:rsidRDefault="00EE14F1" w:rsidP="008918DA">
            <w:pPr>
              <w:tabs>
                <w:tab w:val="left" w:pos="142"/>
              </w:tabs>
              <w:rPr>
                <w:bCs/>
              </w:rPr>
            </w:pPr>
          </w:p>
          <w:p w:rsidR="00EE14F1" w:rsidRPr="00153592" w:rsidRDefault="00EE14F1" w:rsidP="008918DA">
            <w:pPr>
              <w:tabs>
                <w:tab w:val="left" w:pos="142"/>
              </w:tabs>
              <w:rPr>
                <w:bCs/>
              </w:rPr>
            </w:pPr>
            <w:r>
              <w:rPr>
                <w:bCs/>
              </w:rPr>
              <w:t xml:space="preserve">________________ </w:t>
            </w:r>
          </w:p>
        </w:tc>
        <w:tc>
          <w:tcPr>
            <w:tcW w:w="4536" w:type="dxa"/>
          </w:tcPr>
          <w:p w:rsidR="00EE14F1" w:rsidRPr="00153592" w:rsidRDefault="00EE14F1" w:rsidP="008918DA">
            <w:pPr>
              <w:tabs>
                <w:tab w:val="left" w:pos="142"/>
              </w:tabs>
              <w:rPr>
                <w:bCs/>
              </w:rPr>
            </w:pPr>
            <w:r>
              <w:rPr>
                <w:bCs/>
              </w:rPr>
              <w:t>Поставщик:</w:t>
            </w:r>
          </w:p>
          <w:p w:rsidR="00EE14F1" w:rsidRPr="00153592" w:rsidRDefault="00EE14F1" w:rsidP="008918DA">
            <w:pPr>
              <w:tabs>
                <w:tab w:val="left" w:pos="142"/>
              </w:tabs>
              <w:rPr>
                <w:bCs/>
              </w:rPr>
            </w:pPr>
          </w:p>
          <w:p w:rsidR="00EE14F1" w:rsidRPr="006C5C80" w:rsidRDefault="00EE14F1" w:rsidP="008918DA">
            <w:pPr>
              <w:tabs>
                <w:tab w:val="left" w:pos="142"/>
              </w:tabs>
              <w:rPr>
                <w:bCs/>
              </w:rPr>
            </w:pPr>
            <w:r>
              <w:rPr>
                <w:bCs/>
              </w:rPr>
              <w:t xml:space="preserve">________________ </w:t>
            </w:r>
          </w:p>
        </w:tc>
        <w:tc>
          <w:tcPr>
            <w:tcW w:w="4536" w:type="dxa"/>
          </w:tcPr>
          <w:p w:rsidR="00EE14F1" w:rsidRPr="006C5C80" w:rsidRDefault="00EE14F1" w:rsidP="008918DA">
            <w:pPr>
              <w:tabs>
                <w:tab w:val="left" w:pos="142"/>
              </w:tabs>
              <w:rPr>
                <w:bCs/>
              </w:rPr>
            </w:pPr>
          </w:p>
        </w:tc>
        <w:tc>
          <w:tcPr>
            <w:tcW w:w="5034" w:type="dxa"/>
          </w:tcPr>
          <w:p w:rsidR="00EE14F1" w:rsidRPr="006C5C80" w:rsidRDefault="00EE14F1" w:rsidP="008918DA"/>
        </w:tc>
      </w:tr>
    </w:tbl>
    <w:p w:rsidR="00EE14F1" w:rsidRPr="006C5C80" w:rsidRDefault="00EE14F1" w:rsidP="008918DA">
      <w:pPr>
        <w:tabs>
          <w:tab w:val="left" w:pos="142"/>
        </w:tabs>
        <w:rPr>
          <w:b/>
        </w:rPr>
      </w:pPr>
    </w:p>
    <w:p w:rsidR="00EE14F1" w:rsidRPr="006C5C80" w:rsidRDefault="00EE14F1" w:rsidP="008918DA">
      <w:pPr>
        <w:tabs>
          <w:tab w:val="left" w:pos="142"/>
        </w:tabs>
        <w:rPr>
          <w:b/>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EE14F1" w:rsidRDefault="00882D4E">
      <w:pPr>
        <w:pStyle w:val="19"/>
        <w:ind w:firstLine="0"/>
        <w:jc w:val="right"/>
        <w:outlineLvl w:val="0"/>
        <w:rPr>
          <w:b/>
          <w:i/>
          <w:iCs/>
        </w:rPr>
      </w:pPr>
      <w:r>
        <w:lastRenderedPageBreak/>
        <w:t xml:space="preserve">Приложение № </w:t>
      </w:r>
      <w:r w:rsidR="001C791B">
        <w:t>6</w:t>
      </w:r>
      <w:r>
        <w:br/>
        <w:t>к документации о закупке</w:t>
      </w:r>
    </w:p>
    <w:p w:rsidR="00C03380" w:rsidRPr="00C03380" w:rsidRDefault="00C03380" w:rsidP="00C03380"/>
    <w:p w:rsidR="00EE14F1" w:rsidRPr="006C5C80" w:rsidRDefault="00EE14F1" w:rsidP="008918DA">
      <w:pPr>
        <w:suppressAutoHyphens w:val="0"/>
        <w:jc w:val="center"/>
        <w:outlineLvl w:val="1"/>
        <w:rPr>
          <w:rFonts w:eastAsia="Arial"/>
          <w:b/>
          <w:sz w:val="28"/>
          <w:szCs w:val="28"/>
        </w:rPr>
      </w:pPr>
      <w:r>
        <w:rPr>
          <w:b/>
          <w:sz w:val="28"/>
          <w:szCs w:val="28"/>
        </w:rPr>
        <w:t>Порядок расчета критериев оценки</w:t>
      </w:r>
    </w:p>
    <w:p w:rsidR="00EE14F1" w:rsidRPr="006C5C80" w:rsidRDefault="00EE14F1" w:rsidP="008918DA">
      <w:pPr>
        <w:tabs>
          <w:tab w:val="left" w:pos="142"/>
        </w:tabs>
        <w:rPr>
          <w:b/>
        </w:rPr>
      </w:pPr>
    </w:p>
    <w:p w:rsidR="00EE14F1" w:rsidRPr="006C5C80" w:rsidRDefault="00EE14F1" w:rsidP="008918DA">
      <w:pPr>
        <w:suppressAutoHyphens w:val="0"/>
        <w:ind w:firstLine="709"/>
        <w:jc w:val="both"/>
        <w:rPr>
          <w:rFonts w:eastAsia="Arial"/>
          <w:sz w:val="28"/>
          <w:szCs w:val="28"/>
        </w:rPr>
      </w:pPr>
    </w:p>
    <w:p w:rsidR="00EE14F1" w:rsidRPr="006C5C80" w:rsidRDefault="00EE14F1" w:rsidP="008918DA">
      <w:pPr>
        <w:suppressAutoHyphens w:val="0"/>
        <w:ind w:firstLine="709"/>
        <w:jc w:val="both"/>
        <w:rPr>
          <w:rFonts w:eastAsia="Arial"/>
          <w:b/>
          <w:i/>
          <w:sz w:val="28"/>
          <w:szCs w:val="28"/>
        </w:rPr>
      </w:pPr>
      <w:r>
        <w:rPr>
          <w:rFonts w:eastAsia="Arial"/>
          <w:b/>
          <w:i/>
          <w:sz w:val="28"/>
          <w:szCs w:val="28"/>
        </w:rPr>
        <w:t xml:space="preserve">1. </w:t>
      </w:r>
      <w:proofErr w:type="spellStart"/>
      <w:r>
        <w:rPr>
          <w:b/>
          <w:i/>
          <w:sz w:val="28"/>
          <w:szCs w:val="28"/>
        </w:rPr>
        <w:t>Средневзвешанная</w:t>
      </w:r>
      <w:proofErr w:type="spellEnd"/>
      <w:r>
        <w:rPr>
          <w:b/>
          <w:i/>
          <w:sz w:val="28"/>
          <w:szCs w:val="28"/>
        </w:rPr>
        <w:t xml:space="preserve"> скидка, %</w:t>
      </w:r>
    </w:p>
    <w:p w:rsidR="00EE14F1" w:rsidRPr="006C5C80" w:rsidRDefault="00EE14F1" w:rsidP="008918DA">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rsidR="00EE14F1" w:rsidRPr="006C5C80" w:rsidRDefault="00EE14F1" w:rsidP="008918DA">
      <w:pPr>
        <w:ind w:firstLine="709"/>
        <w:jc w:val="both"/>
        <w:rPr>
          <w:sz w:val="28"/>
          <w:szCs w:val="28"/>
        </w:rPr>
      </w:pPr>
    </w:p>
    <w:p w:rsidR="00EE14F1" w:rsidRPr="006C5C80" w:rsidRDefault="00EE14F1" w:rsidP="008918DA">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rsidR="00EE14F1" w:rsidRPr="006C5C80" w:rsidRDefault="00EE14F1" w:rsidP="008918DA">
      <w:pPr>
        <w:ind w:firstLine="709"/>
        <w:jc w:val="both"/>
        <w:rPr>
          <w:sz w:val="28"/>
          <w:szCs w:val="28"/>
        </w:rPr>
      </w:pPr>
    </w:p>
    <w:p w:rsidR="00EE14F1" w:rsidRPr="006C5C80" w:rsidRDefault="00EE14F1" w:rsidP="008918DA">
      <w:pPr>
        <w:ind w:firstLine="709"/>
        <w:jc w:val="both"/>
        <w:rPr>
          <w:sz w:val="28"/>
          <w:szCs w:val="28"/>
        </w:rPr>
      </w:pPr>
      <w:r>
        <w:rPr>
          <w:sz w:val="28"/>
          <w:szCs w:val="28"/>
        </w:rPr>
        <w:t xml:space="preserve">1.2. Если величина скидки на один вид топлива отличается на </w:t>
      </w:r>
      <w:proofErr w:type="gramStart"/>
      <w:r>
        <w:rPr>
          <w:sz w:val="28"/>
          <w:szCs w:val="28"/>
        </w:rPr>
        <w:t>разных</w:t>
      </w:r>
      <w:proofErr w:type="gramEnd"/>
      <w:r>
        <w:rPr>
          <w:sz w:val="28"/>
          <w:szCs w:val="28"/>
        </w:rPr>
        <w:t xml:space="preserve"> АЗС, то сначала рассчитывается </w:t>
      </w:r>
      <w:proofErr w:type="spellStart"/>
      <w:r>
        <w:rPr>
          <w:sz w:val="28"/>
          <w:szCs w:val="28"/>
        </w:rPr>
        <w:t>средневзвешанная</w:t>
      </w:r>
      <w:proofErr w:type="spellEnd"/>
      <w:r>
        <w:rPr>
          <w:sz w:val="28"/>
          <w:szCs w:val="28"/>
        </w:rPr>
        <w:t xml:space="preserve"> скидка по всем АЗС по каждому виду топлива по формуле:</w:t>
      </w:r>
    </w:p>
    <w:p w:rsidR="00EE14F1" w:rsidRPr="006C5C80" w:rsidRDefault="00EE14F1" w:rsidP="008918DA">
      <w:pPr>
        <w:ind w:firstLine="851"/>
        <w:jc w:val="both"/>
      </w:pPr>
    </w:p>
    <w:p w:rsidR="00EE14F1" w:rsidRPr="006C5C80" w:rsidRDefault="00EE14F1" w:rsidP="008918DA">
      <w:pPr>
        <w:ind w:firstLine="851"/>
        <w:jc w:val="both"/>
        <w:rPr>
          <w:sz w:val="28"/>
          <w:szCs w:val="28"/>
        </w:rPr>
      </w:pPr>
      <w:r>
        <w:t>С</w:t>
      </w:r>
      <w:r>
        <w:rPr>
          <w:vertAlign w:val="subscript"/>
        </w:rPr>
        <w:t>92</w:t>
      </w:r>
      <w:r>
        <w:t xml:space="preserve">= </w:t>
      </w:r>
      <m:oMath>
        <m:f>
          <m:fPr>
            <m:ctrlPr>
              <w:rPr>
                <w:rFonts w:ascii="Cambria Math" w:hAnsi="Cambria Math"/>
                <w:i/>
              </w:rPr>
            </m:ctrlPr>
          </m:fPr>
          <m:num>
            <m:r>
              <m:rPr>
                <m:sty m:val="p"/>
              </m:rPr>
              <w:rPr>
                <w:rFonts w:ascii="Cambria Math" w:hint="eastAsia"/>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eastAsia"/>
              </w:rPr>
              <m:t>СК</m:t>
            </m:r>
            <m:r>
              <m:rPr>
                <m:sty m:val="p"/>
              </m:rPr>
              <w:rPr>
                <w:rFonts w:ascii="Cambria Math"/>
                <w:vertAlign w:val="subscript"/>
              </w:rPr>
              <m:t>92(1)</m:t>
            </m:r>
            <m:r>
              <m:rPr>
                <m:sty m:val="p"/>
              </m:rPr>
              <w:rPr>
                <w:rFonts w:ascii="Cambria Math"/>
              </w:rPr>
              <m:t>+</m:t>
            </m:r>
            <m:r>
              <m:rPr>
                <m:sty m:val="p"/>
              </m:rPr>
              <w:rPr>
                <w:rFonts w:ascii="Cambria Math" w:hint="eastAsia"/>
              </w:rPr>
              <m:t>К</m:t>
            </m:r>
            <m:r>
              <m:rPr>
                <m:sty m:val="p"/>
              </m:rPr>
              <w:rPr>
                <w:rFonts w:ascii="Cambria Math"/>
              </w:rPr>
              <m:t>92(2)</m:t>
            </m:r>
            <m:r>
              <m:rPr>
                <m:sty m:val="p"/>
              </m:rPr>
              <w:rPr>
                <w:rFonts w:ascii="Cambria Math" w:hAnsi="Cambria Math"/>
              </w:rPr>
              <m:t>*</m:t>
            </m:r>
            <m:r>
              <m:rPr>
                <m:sty m:val="p"/>
              </m:rPr>
              <w:rPr>
                <w:rFonts w:ascii="Cambria Math" w:hint="eastAsia"/>
              </w:rPr>
              <m:t>СК</m:t>
            </m:r>
            <m:r>
              <m:rPr>
                <m:sty m:val="p"/>
              </m:rPr>
              <w:rPr>
                <w:rFonts w:ascii="Cambria Math"/>
                <w:vertAlign w:val="subscript"/>
              </w:rPr>
              <m:t>92(2)</m:t>
            </m:r>
            <m:r>
              <m:rPr>
                <m:sty m:val="p"/>
              </m:rPr>
              <w:rPr>
                <w:rFonts w:ascii="Cambria Math"/>
              </w:rPr>
              <m:t>+</m:t>
            </m:r>
            <m:r>
              <m:rPr>
                <m:sty m:val="p"/>
              </m:rPr>
              <w:rPr>
                <w:rFonts w:ascii="Cambria Math" w:hint="eastAsia"/>
              </w:rPr>
              <m:t>К</m:t>
            </m:r>
            <m:r>
              <m:rPr>
                <m:sty m:val="p"/>
              </m:rPr>
              <w:rPr>
                <w:rFonts w:ascii="Cambria Math"/>
              </w:rPr>
              <m:t>92(3)</m:t>
            </m:r>
            <m:r>
              <m:rPr>
                <m:sty m:val="p"/>
              </m:rPr>
              <w:rPr>
                <w:rFonts w:ascii="Cambria Math" w:hAnsi="Cambria Math"/>
              </w:rPr>
              <m:t>*</m:t>
            </m:r>
            <m:r>
              <m:rPr>
                <m:sty m:val="p"/>
              </m:rPr>
              <w:rPr>
                <w:rFonts w:ascii="Cambria Math" w:hint="eastAsia"/>
              </w:rPr>
              <m:t>СК</m:t>
            </m:r>
            <m:r>
              <m:rPr>
                <m:sty m:val="p"/>
              </m:rPr>
              <w:rPr>
                <w:rFonts w:ascii="Cambria Math"/>
              </w:rPr>
              <m:t>92(3)+</m:t>
            </m:r>
            <m:r>
              <m:rPr>
                <m:sty m:val="p"/>
              </m:rPr>
              <w:rPr>
                <w:rFonts w:ascii="Cambria Math" w:hint="eastAsia"/>
              </w:rPr>
              <m:t>…</m:t>
            </m:r>
            <m:ctrlPr>
              <w:rPr>
                <w:rFonts w:ascii="Cambria Math" w:hAnsi="Cambria Math"/>
                <w:vertAlign w:val="subscript"/>
              </w:rPr>
            </m:ctrlPr>
          </m:num>
          <m:den>
            <m:r>
              <m:rPr>
                <m:sty m:val="p"/>
              </m:rPr>
              <w:rPr>
                <w:rFonts w:ascii="Cambria Math" w:hint="eastAsia"/>
              </w:rPr>
              <m:t>К</m:t>
            </m:r>
            <m:r>
              <m:rPr>
                <m:sty m:val="p"/>
              </m:rPr>
              <w:rPr>
                <w:rFonts w:ascii="Cambria Math"/>
              </w:rPr>
              <m:t>92(1)+</m:t>
            </m:r>
            <m:r>
              <m:rPr>
                <m:sty m:val="p"/>
              </m:rPr>
              <w:rPr>
                <w:rFonts w:ascii="Cambria Math" w:hint="eastAsia"/>
              </w:rPr>
              <m:t>К</m:t>
            </m:r>
            <m:r>
              <m:rPr>
                <m:sty m:val="p"/>
              </m:rPr>
              <w:rPr>
                <w:rFonts w:ascii="Cambria Math"/>
              </w:rPr>
              <m:t>92(2)+</m:t>
            </m:r>
            <m:r>
              <m:rPr>
                <m:sty m:val="p"/>
              </m:rPr>
              <w:rPr>
                <w:rFonts w:ascii="Cambria Math" w:hint="eastAsia"/>
              </w:rPr>
              <m:t>К</m:t>
            </m:r>
            <m:r>
              <m:rPr>
                <m:sty m:val="p"/>
              </m:rPr>
              <w:rPr>
                <w:rFonts w:ascii="Cambria Math"/>
              </w:rPr>
              <m:t>93(3)+</m:t>
            </m:r>
            <m:r>
              <m:rPr>
                <m:sty m:val="p"/>
              </m:rPr>
              <w:rPr>
                <w:rFonts w:ascii="Cambria Math" w:hint="eastAsia"/>
              </w:rPr>
              <m:t>…</m:t>
            </m:r>
          </m:den>
        </m:f>
      </m:oMath>
      <w:r>
        <w:t xml:space="preserve">, </w:t>
      </w:r>
      <w:r>
        <w:rPr>
          <w:sz w:val="28"/>
          <w:szCs w:val="28"/>
        </w:rPr>
        <w:t>где</w:t>
      </w:r>
    </w:p>
    <w:p w:rsidR="00EE14F1" w:rsidRPr="006C5C80" w:rsidRDefault="00EE14F1" w:rsidP="008918DA">
      <w:pPr>
        <w:ind w:firstLine="851"/>
        <w:jc w:val="both"/>
        <w:rPr>
          <w:sz w:val="28"/>
          <w:szCs w:val="28"/>
        </w:rPr>
      </w:pPr>
    </w:p>
    <w:p w:rsidR="00EE14F1" w:rsidRPr="006C5C80" w:rsidRDefault="00EE14F1" w:rsidP="008918DA">
      <w:pPr>
        <w:ind w:firstLine="709"/>
        <w:jc w:val="both"/>
        <w:rPr>
          <w:sz w:val="28"/>
          <w:szCs w:val="28"/>
        </w:rPr>
      </w:pPr>
      <w:r>
        <w:rPr>
          <w:sz w:val="28"/>
          <w:szCs w:val="28"/>
        </w:rPr>
        <w:t>С</w:t>
      </w:r>
      <w:r>
        <w:rPr>
          <w:sz w:val="28"/>
          <w:szCs w:val="28"/>
          <w:vertAlign w:val="subscript"/>
        </w:rPr>
        <w:t>92</w:t>
      </w:r>
      <w:r>
        <w:rPr>
          <w:sz w:val="28"/>
          <w:szCs w:val="28"/>
        </w:rPr>
        <w:t xml:space="preserve"> – </w:t>
      </w:r>
      <w:proofErr w:type="spellStart"/>
      <w:r>
        <w:rPr>
          <w:sz w:val="28"/>
          <w:szCs w:val="28"/>
        </w:rPr>
        <w:t>средневзвешанная</w:t>
      </w:r>
      <w:proofErr w:type="spellEnd"/>
      <w:r>
        <w:rPr>
          <w:sz w:val="28"/>
          <w:szCs w:val="28"/>
        </w:rPr>
        <w:t xml:space="preserve"> скидка по всем АЗС на бензин Аи-92, %</w:t>
      </w:r>
    </w:p>
    <w:p w:rsidR="00EE14F1" w:rsidRPr="006C5C80" w:rsidRDefault="00EE14F1" w:rsidP="008918DA">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 различные величины скидки (наценки) на бензин Аи-92, указанные в ФКП %</w:t>
      </w:r>
    </w:p>
    <w:p w:rsidR="00EE14F1" w:rsidRPr="006C5C80" w:rsidRDefault="00EE14F1" w:rsidP="008918DA">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(3)…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 шт.</w:t>
      </w:r>
    </w:p>
    <w:p w:rsidR="00EE14F1" w:rsidRPr="006C5C80" w:rsidRDefault="00EE14F1" w:rsidP="008918DA">
      <w:pPr>
        <w:ind w:firstLine="709"/>
        <w:jc w:val="both"/>
        <w:rPr>
          <w:sz w:val="28"/>
          <w:szCs w:val="28"/>
        </w:rPr>
      </w:pPr>
      <w:r>
        <w:rPr>
          <w:sz w:val="28"/>
          <w:szCs w:val="28"/>
        </w:rPr>
        <w:t>В формуле используется значение скидки (наценки)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 соответствующим знаком: в случае применения скидки перед ее показателем ставится знак «</w:t>
      </w:r>
      <w:proofErr w:type="gramStart"/>
      <w:r>
        <w:rPr>
          <w:sz w:val="28"/>
          <w:szCs w:val="28"/>
        </w:rPr>
        <w:t>-»</w:t>
      </w:r>
      <w:proofErr w:type="gramEnd"/>
      <w:r>
        <w:rPr>
          <w:sz w:val="28"/>
          <w:szCs w:val="28"/>
        </w:rPr>
        <w:t xml:space="preserve"> (минус), в случае применения наценки перед ее показателем знаки ставится знак «+» (плюс)</w:t>
      </w:r>
    </w:p>
    <w:p w:rsidR="00EE14F1" w:rsidRPr="006C5C80" w:rsidRDefault="00EE14F1" w:rsidP="008918DA">
      <w:pPr>
        <w:ind w:firstLine="709"/>
        <w:jc w:val="both"/>
        <w:rPr>
          <w:sz w:val="28"/>
          <w:szCs w:val="28"/>
        </w:rPr>
      </w:pPr>
      <w:r>
        <w:rPr>
          <w:sz w:val="28"/>
          <w:szCs w:val="28"/>
        </w:rPr>
        <w:t>Аналогично рассчитываются значение средневзвешенной скидки по всем АЗС по Аи-95 (по лоту № 1) и ДТ (по лотам № 1 и № 2)</w:t>
      </w:r>
    </w:p>
    <w:p w:rsidR="00EE14F1" w:rsidRPr="006C5C80" w:rsidRDefault="00EE14F1" w:rsidP="008918DA">
      <w:pPr>
        <w:ind w:firstLine="709"/>
        <w:jc w:val="both"/>
        <w:rPr>
          <w:sz w:val="28"/>
          <w:szCs w:val="28"/>
        </w:rPr>
      </w:pPr>
    </w:p>
    <w:p w:rsidR="00EE14F1" w:rsidRPr="006C5C80" w:rsidRDefault="00EE14F1" w:rsidP="008918DA">
      <w:pPr>
        <w:suppressAutoHyphens w:val="0"/>
        <w:ind w:firstLine="709"/>
        <w:jc w:val="both"/>
        <w:rPr>
          <w:rFonts w:eastAsia="Arial"/>
          <w:sz w:val="28"/>
          <w:szCs w:val="28"/>
        </w:rPr>
      </w:pPr>
      <w:r>
        <w:rPr>
          <w:rFonts w:eastAsia="Arial"/>
          <w:sz w:val="28"/>
          <w:szCs w:val="28"/>
        </w:rPr>
        <w:t xml:space="preserve">1.3. </w:t>
      </w:r>
      <w:r>
        <w:rPr>
          <w:rFonts w:eastAsia="Arial"/>
          <w:sz w:val="28"/>
          <w:szCs w:val="28"/>
          <w:u w:val="single"/>
        </w:rPr>
        <w:t>Средневзвешенная скидка по Лоту № 1</w:t>
      </w:r>
      <w:r>
        <w:rPr>
          <w:rFonts w:eastAsia="Arial"/>
          <w:sz w:val="28"/>
          <w:szCs w:val="28"/>
        </w:rPr>
        <w:t xml:space="preserve"> рассчитывается по формуле:</w:t>
      </w:r>
    </w:p>
    <w:p w:rsidR="00EE14F1" w:rsidRPr="006C5C80" w:rsidRDefault="00EE14F1" w:rsidP="008918DA">
      <w:pPr>
        <w:ind w:firstLine="851"/>
        <w:jc w:val="both"/>
      </w:pPr>
    </w:p>
    <w:p w:rsidR="00EE14F1" w:rsidRPr="006C5C80" w:rsidRDefault="00EE14F1" w:rsidP="008918DA">
      <w:pPr>
        <w:ind w:firstLine="851"/>
        <w:jc w:val="both"/>
      </w:pPr>
      <w:proofErr w:type="spellStart"/>
      <w:r>
        <w:t>Сск</w:t>
      </w:r>
      <w:proofErr w:type="spellEnd"/>
      <w:r>
        <w:t xml:space="preserve">= </w:t>
      </w:r>
      <m:oMath>
        <m:f>
          <m:fPr>
            <m:ctrlPr>
              <w:rPr>
                <w:rFonts w:ascii="Cambria Math" w:hAnsi="Cambria Math"/>
                <w:i/>
              </w:rPr>
            </m:ctrlPr>
          </m:fPr>
          <m:num>
            <m:r>
              <m:rPr>
                <m:sty m:val="p"/>
              </m:rPr>
              <w:rPr>
                <w:rFonts w:ascii="Cambria Math" w:hint="eastAsia"/>
              </w:rPr>
              <m:t>Л</m:t>
            </m:r>
            <m:r>
              <m:rPr>
                <m:sty m:val="p"/>
              </m:rPr>
              <w:rPr>
                <w:rFonts w:ascii="Cambria Math"/>
                <w:vertAlign w:val="subscript"/>
              </w:rPr>
              <m:t>92</m:t>
            </m:r>
            <m:r>
              <m:rPr>
                <m:sty m:val="p"/>
              </m:rPr>
              <w:rPr>
                <w:rFonts w:ascii="Cambria Math" w:hAnsi="Cambria Math"/>
              </w:rPr>
              <m:t>*</m:t>
            </m:r>
            <m:r>
              <m:rPr>
                <m:sty m:val="p"/>
              </m:rPr>
              <w:rPr>
                <w:rFonts w:ascii="Cambria Math" w:hint="eastAsia"/>
              </w:rPr>
              <m:t>С</m:t>
            </m:r>
            <m:r>
              <m:rPr>
                <m:sty m:val="p"/>
              </m:rPr>
              <w:rPr>
                <w:rFonts w:ascii="Cambria Math"/>
                <w:vertAlign w:val="subscript"/>
              </w:rPr>
              <m:t>92</m:t>
            </m:r>
            <m:r>
              <m:rPr>
                <m:sty m:val="p"/>
              </m:rPr>
              <w:rPr>
                <w:rFonts w:ascii="Cambria Math"/>
              </w:rPr>
              <m:t>+</m:t>
            </m:r>
            <m:r>
              <m:rPr>
                <m:sty m:val="p"/>
              </m:rPr>
              <w:rPr>
                <w:rFonts w:ascii="Cambria Math" w:hint="eastAsia"/>
              </w:rPr>
              <m:t>Л</m:t>
            </m:r>
            <m:r>
              <m:rPr>
                <m:sty m:val="p"/>
              </m:rPr>
              <w:rPr>
                <w:rFonts w:ascii="Cambria Math"/>
                <w:vertAlign w:val="subscript"/>
              </w:rPr>
              <m:t>95</m:t>
            </m:r>
            <m:r>
              <m:rPr>
                <m:sty m:val="p"/>
              </m:rPr>
              <w:rPr>
                <w:rFonts w:ascii="Cambria Math" w:hAnsi="Cambria Math"/>
              </w:rPr>
              <m:t>*</m:t>
            </m:r>
            <m:r>
              <m:rPr>
                <m:sty m:val="p"/>
              </m:rPr>
              <w:rPr>
                <w:rFonts w:ascii="Cambria Math" w:hint="eastAsia"/>
              </w:rPr>
              <m:t>С</m:t>
            </m:r>
            <m:r>
              <m:rPr>
                <m:sty m:val="p"/>
              </m:rPr>
              <w:rPr>
                <w:rFonts w:ascii="Cambria Math"/>
                <w:vertAlign w:val="subscript"/>
              </w:rPr>
              <m:t>95</m:t>
            </m:r>
            <m:r>
              <m:rPr>
                <m:sty m:val="p"/>
              </m:rPr>
              <w:rPr>
                <w:rFonts w:ascii="Cambria Math"/>
              </w:rPr>
              <m:t>+</m:t>
            </m:r>
            <m:r>
              <m:rPr>
                <m:sty m:val="p"/>
              </m:rPr>
              <w:rPr>
                <w:rFonts w:ascii="Cambria Math" w:hint="eastAsia"/>
              </w:rPr>
              <m:t>Л</m:t>
            </m:r>
            <m:r>
              <m:rPr>
                <m:sty m:val="p"/>
              </m:rPr>
              <w:rPr>
                <w:rFonts w:ascii="Cambria Math" w:hint="eastAsia"/>
                <w:vertAlign w:val="subscript"/>
              </w:rPr>
              <m:t>дт</m:t>
            </m:r>
            <m:r>
              <m:rPr>
                <m:sty m:val="p"/>
              </m:rPr>
              <w:rPr>
                <w:rFonts w:ascii="Cambria Math" w:hAnsi="Cambria Math"/>
              </w:rPr>
              <m:t>*</m:t>
            </m:r>
            <m:r>
              <m:rPr>
                <m:sty m:val="p"/>
              </m:rPr>
              <w:rPr>
                <w:rFonts w:ascii="Cambria Math" w:hint="eastAsia"/>
              </w:rPr>
              <m:t>С</m:t>
            </m:r>
            <m:r>
              <m:rPr>
                <m:sty m:val="p"/>
              </m:rPr>
              <w:rPr>
                <w:rFonts w:ascii="Cambria Math" w:hint="eastAsia"/>
                <w:vertAlign w:val="subscript"/>
              </w:rPr>
              <m:t>дт</m:t>
            </m:r>
            <m:ctrlPr>
              <w:rPr>
                <w:rFonts w:ascii="Cambria Math" w:hAnsi="Cambria Math"/>
                <w:vertAlign w:val="subscript"/>
              </w:rPr>
            </m:ctrlPr>
          </m:num>
          <m:den>
            <m:r>
              <m:rPr>
                <m:sty m:val="p"/>
              </m:rPr>
              <w:rPr>
                <w:rFonts w:ascii="Cambria Math" w:hint="eastAsia"/>
              </w:rPr>
              <m:t>Л</m:t>
            </m:r>
            <m:r>
              <m:rPr>
                <m:sty m:val="p"/>
              </m:rPr>
              <w:rPr>
                <w:rFonts w:ascii="Cambria Math"/>
                <w:vertAlign w:val="subscript"/>
              </w:rPr>
              <m:t>92</m:t>
            </m:r>
            <m:r>
              <m:rPr>
                <m:sty m:val="p"/>
              </m:rPr>
              <w:rPr>
                <w:rFonts w:ascii="Cambria Math"/>
              </w:rPr>
              <m:t>+</m:t>
            </m:r>
            <m:r>
              <m:rPr>
                <m:sty m:val="p"/>
              </m:rPr>
              <w:rPr>
                <w:rFonts w:ascii="Cambria Math" w:hint="eastAsia"/>
              </w:rPr>
              <m:t>Л</m:t>
            </m:r>
            <m:r>
              <m:rPr>
                <m:sty m:val="p"/>
              </m:rPr>
              <w:rPr>
                <w:rFonts w:ascii="Cambria Math"/>
                <w:vertAlign w:val="subscript"/>
              </w:rPr>
              <m:t>95</m:t>
            </m:r>
            <m:r>
              <m:rPr>
                <m:sty m:val="p"/>
              </m:rPr>
              <w:rPr>
                <w:rFonts w:ascii="Cambria Math"/>
              </w:rPr>
              <m:t>+</m:t>
            </m:r>
            <m:r>
              <m:rPr>
                <m:sty m:val="p"/>
              </m:rPr>
              <w:rPr>
                <w:rFonts w:ascii="Cambria Math" w:hint="eastAsia"/>
              </w:rPr>
              <m:t>Л</m:t>
            </m:r>
            <m:r>
              <m:rPr>
                <m:sty m:val="p"/>
              </m:rPr>
              <w:rPr>
                <w:rFonts w:ascii="Cambria Math" w:hint="eastAsia"/>
                <w:vertAlign w:val="subscript"/>
              </w:rPr>
              <m:t>дт</m:t>
            </m:r>
          </m:den>
        </m:f>
      </m:oMath>
      <w:r>
        <w:tab/>
        <w:t xml:space="preserve">, </w:t>
      </w:r>
      <w:r>
        <w:rPr>
          <w:sz w:val="28"/>
          <w:szCs w:val="28"/>
        </w:rPr>
        <w:t>где</w:t>
      </w:r>
    </w:p>
    <w:p w:rsidR="00EE14F1" w:rsidRPr="006C5C80" w:rsidRDefault="00EE14F1" w:rsidP="008918DA">
      <w:pPr>
        <w:ind w:firstLine="709"/>
        <w:jc w:val="both"/>
        <w:rPr>
          <w:sz w:val="28"/>
          <w:szCs w:val="28"/>
        </w:rPr>
      </w:pPr>
      <w:proofErr w:type="spellStart"/>
      <w:r>
        <w:rPr>
          <w:sz w:val="28"/>
          <w:szCs w:val="28"/>
        </w:rPr>
        <w:t>Сск</w:t>
      </w:r>
      <w:proofErr w:type="spellEnd"/>
      <w:r>
        <w:rPr>
          <w:sz w:val="28"/>
          <w:szCs w:val="28"/>
        </w:rPr>
        <w:t xml:space="preserve"> – </w:t>
      </w:r>
      <w:proofErr w:type="spellStart"/>
      <w:r>
        <w:rPr>
          <w:sz w:val="28"/>
          <w:szCs w:val="28"/>
        </w:rPr>
        <w:t>средневзвешанная</w:t>
      </w:r>
      <w:proofErr w:type="spellEnd"/>
      <w:r>
        <w:rPr>
          <w:sz w:val="28"/>
          <w:szCs w:val="28"/>
        </w:rPr>
        <w:t xml:space="preserve"> скидка</w:t>
      </w:r>
    </w:p>
    <w:p w:rsidR="00EE14F1" w:rsidRPr="006C5C80" w:rsidRDefault="00EE14F1" w:rsidP="008918DA">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95</w:t>
      </w:r>
      <w:r>
        <w:rPr>
          <w:sz w:val="28"/>
          <w:szCs w:val="28"/>
        </w:rPr>
        <w:t>, Л</w:t>
      </w:r>
      <w:r>
        <w:rPr>
          <w:sz w:val="28"/>
          <w:szCs w:val="28"/>
          <w:vertAlign w:val="subscript"/>
        </w:rPr>
        <w:t>ДТ</w:t>
      </w:r>
      <w:r>
        <w:rPr>
          <w:sz w:val="28"/>
          <w:szCs w:val="28"/>
        </w:rPr>
        <w:t xml:space="preserve"> –  объем бензина Аи-92, Аи-95, ДТ соответственно, в лоте, л.</w:t>
      </w:r>
    </w:p>
    <w:p w:rsidR="00EE14F1" w:rsidRPr="006C5C80" w:rsidRDefault="00EE14F1" w:rsidP="008918DA">
      <w:pPr>
        <w:ind w:firstLine="709"/>
        <w:jc w:val="both"/>
        <w:rPr>
          <w:sz w:val="28"/>
          <w:szCs w:val="28"/>
        </w:rPr>
      </w:pPr>
      <w:proofErr w:type="gramStart"/>
      <w:r>
        <w:rPr>
          <w:sz w:val="28"/>
          <w:szCs w:val="28"/>
        </w:rPr>
        <w:t>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 средневзвешенная скидка по всем АЗС на бензин Аи-92, Аи-95, ДТ соответственно, рассчитанные в соответствии с пунктом 1.2 (если величина скидки на один вид топлива отличается на разных АЗС), или скидка на бензин Аи-92, указанная в ФКП (если величина скидки на один вид топлива одинаковая на всех АЗС), %</w:t>
      </w:r>
      <w:proofErr w:type="gramEnd"/>
    </w:p>
    <w:p w:rsidR="00EE14F1" w:rsidRPr="006C5C80" w:rsidRDefault="00EE14F1" w:rsidP="008918DA">
      <w:pPr>
        <w:suppressAutoHyphens w:val="0"/>
        <w:ind w:firstLine="709"/>
        <w:jc w:val="both"/>
        <w:rPr>
          <w:rFonts w:eastAsia="Arial"/>
          <w:sz w:val="28"/>
          <w:szCs w:val="28"/>
        </w:rPr>
      </w:pPr>
    </w:p>
    <w:p w:rsidR="00EE14F1" w:rsidRPr="006C5C80" w:rsidRDefault="00EE14F1" w:rsidP="008918DA">
      <w:pPr>
        <w:ind w:firstLine="709"/>
        <w:jc w:val="both"/>
        <w:rPr>
          <w:sz w:val="28"/>
          <w:szCs w:val="28"/>
        </w:rPr>
      </w:pPr>
      <w:r>
        <w:rPr>
          <w:sz w:val="28"/>
          <w:szCs w:val="28"/>
        </w:rPr>
        <w:t>В формуле используется значение скидки (наценки) (С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с соответствующим знаком: в случае применения скидки перед ее показателем </w:t>
      </w:r>
      <w:r>
        <w:rPr>
          <w:sz w:val="28"/>
          <w:szCs w:val="28"/>
        </w:rPr>
        <w:lastRenderedPageBreak/>
        <w:t>ставится знак «</w:t>
      </w:r>
      <w:proofErr w:type="gramStart"/>
      <w:r>
        <w:rPr>
          <w:sz w:val="28"/>
          <w:szCs w:val="28"/>
        </w:rPr>
        <w:t>-»</w:t>
      </w:r>
      <w:proofErr w:type="gramEnd"/>
      <w:r>
        <w:rPr>
          <w:sz w:val="28"/>
          <w:szCs w:val="28"/>
        </w:rPr>
        <w:t xml:space="preserve"> (минус), в случае применения наценки перед ее показателем знаки ставится знак «+» (плюс)</w:t>
      </w:r>
    </w:p>
    <w:p w:rsidR="00EE14F1" w:rsidRPr="006C5C80" w:rsidRDefault="00EE14F1" w:rsidP="008918DA">
      <w:pPr>
        <w:suppressAutoHyphens w:val="0"/>
        <w:ind w:firstLine="709"/>
        <w:jc w:val="both"/>
        <w:rPr>
          <w:rFonts w:eastAsia="Arial"/>
          <w:sz w:val="28"/>
          <w:szCs w:val="28"/>
          <w:u w:val="single"/>
        </w:rPr>
      </w:pPr>
    </w:p>
    <w:p w:rsidR="00EE14F1" w:rsidRPr="006C5C80" w:rsidRDefault="00EE14F1" w:rsidP="008918DA">
      <w:pPr>
        <w:suppressAutoHyphens w:val="0"/>
        <w:ind w:firstLine="709"/>
        <w:jc w:val="both"/>
        <w:rPr>
          <w:sz w:val="28"/>
          <w:szCs w:val="28"/>
        </w:rPr>
      </w:pPr>
      <w:proofErr w:type="gramStart"/>
      <w:r>
        <w:rPr>
          <w:rFonts w:eastAsia="Arial"/>
          <w:sz w:val="28"/>
          <w:szCs w:val="28"/>
          <w:u w:val="single"/>
        </w:rPr>
        <w:t>Средневзвешенная скидка по Лоту № 2</w:t>
      </w:r>
      <w:r>
        <w:rPr>
          <w:rFonts w:eastAsia="Arial"/>
          <w:sz w:val="28"/>
          <w:szCs w:val="28"/>
        </w:rPr>
        <w:t xml:space="preserve"> принимается равной  </w:t>
      </w:r>
      <w:proofErr w:type="spellStart"/>
      <w:r>
        <w:rPr>
          <w:rFonts w:eastAsia="Arial"/>
          <w:sz w:val="28"/>
          <w:szCs w:val="28"/>
        </w:rPr>
        <w:t>средневзвешанной</w:t>
      </w:r>
      <w:proofErr w:type="spellEnd"/>
      <w:r>
        <w:rPr>
          <w:rFonts w:eastAsia="Arial"/>
          <w:sz w:val="28"/>
          <w:szCs w:val="28"/>
        </w:rPr>
        <w:t xml:space="preserve"> скидке по всем АЗС по </w:t>
      </w:r>
      <w:r>
        <w:rPr>
          <w:sz w:val="28"/>
          <w:szCs w:val="28"/>
        </w:rPr>
        <w:t xml:space="preserve">ДТ, рассчитанной в соответствии с пунктом 1.2 (если величина скидки ДТ отличается на разных АЗС), или скидка на ДТ, указанная в ФКП (если величина скидки на ДТ одинаковая на всех АЗС), % </w:t>
      </w:r>
      <w:proofErr w:type="gramEnd"/>
    </w:p>
    <w:p w:rsidR="00EE14F1" w:rsidRPr="006C5C80" w:rsidRDefault="00EE14F1" w:rsidP="008918DA">
      <w:pPr>
        <w:suppressAutoHyphens w:val="0"/>
        <w:ind w:firstLine="709"/>
        <w:jc w:val="both"/>
        <w:rPr>
          <w:rFonts w:eastAsia="Arial"/>
          <w:sz w:val="28"/>
          <w:szCs w:val="28"/>
        </w:rPr>
      </w:pPr>
    </w:p>
    <w:p w:rsidR="00EE14F1" w:rsidRPr="006C5C80" w:rsidRDefault="00EE14F1" w:rsidP="008918DA">
      <w:pPr>
        <w:suppressAutoHyphens w:val="0"/>
        <w:ind w:firstLine="709"/>
        <w:jc w:val="both"/>
        <w:rPr>
          <w:rFonts w:eastAsia="Arial"/>
          <w:b/>
          <w:i/>
          <w:sz w:val="28"/>
          <w:szCs w:val="28"/>
        </w:rPr>
      </w:pPr>
      <w:r>
        <w:rPr>
          <w:rFonts w:eastAsia="Arial"/>
          <w:b/>
          <w:i/>
          <w:sz w:val="28"/>
          <w:szCs w:val="28"/>
        </w:rPr>
        <w:t>2. Условия и порядок оплаты (размер аванса</w:t>
      </w:r>
      <w:proofErr w:type="gramStart"/>
      <w:r>
        <w:rPr>
          <w:rFonts w:eastAsia="Arial"/>
          <w:b/>
          <w:i/>
          <w:sz w:val="28"/>
          <w:szCs w:val="28"/>
        </w:rPr>
        <w:t>) (%)</w:t>
      </w:r>
      <w:proofErr w:type="gramEnd"/>
    </w:p>
    <w:p w:rsidR="00EE14F1" w:rsidRPr="006C5C80" w:rsidRDefault="00EE14F1" w:rsidP="008918DA">
      <w:pPr>
        <w:suppressAutoHyphens w:val="0"/>
        <w:ind w:firstLine="709"/>
        <w:jc w:val="both"/>
        <w:rPr>
          <w:sz w:val="28"/>
          <w:szCs w:val="28"/>
        </w:rPr>
      </w:pPr>
      <w:r>
        <w:rPr>
          <w:sz w:val="28"/>
          <w:szCs w:val="28"/>
        </w:rPr>
        <w:t>Условия и порядок оплаты (размер аванса).  Наилучшим считается наименьший размер аванса. При предоставлении отсрочки платежа (</w:t>
      </w:r>
      <w:proofErr w:type="spellStart"/>
      <w:r>
        <w:rPr>
          <w:sz w:val="28"/>
          <w:szCs w:val="28"/>
        </w:rPr>
        <w:t>постоплаты</w:t>
      </w:r>
      <w:proofErr w:type="spellEnd"/>
      <w:r>
        <w:rPr>
          <w:sz w:val="28"/>
          <w:szCs w:val="28"/>
        </w:rPr>
        <w:t>) Товара (оплата без аванса) заявке участника по данному критерию будет присвоено максимальное количество баллов.</w:t>
      </w:r>
    </w:p>
    <w:p w:rsidR="00EE14F1" w:rsidRPr="006C5C80" w:rsidRDefault="00EE14F1" w:rsidP="008918DA">
      <w:pPr>
        <w:suppressAutoHyphens w:val="0"/>
        <w:ind w:firstLine="709"/>
        <w:rPr>
          <w:rFonts w:eastAsia="Arial"/>
          <w:sz w:val="28"/>
          <w:szCs w:val="28"/>
        </w:rPr>
      </w:pPr>
    </w:p>
    <w:p w:rsidR="00EE14F1" w:rsidRPr="006C5C80" w:rsidRDefault="00EE14F1" w:rsidP="008918DA">
      <w:pPr>
        <w:suppressAutoHyphens w:val="0"/>
        <w:ind w:firstLine="709"/>
        <w:jc w:val="both"/>
        <w:rPr>
          <w:rFonts w:eastAsia="Arial"/>
          <w:b/>
          <w:i/>
          <w:sz w:val="28"/>
          <w:szCs w:val="28"/>
        </w:rPr>
      </w:pPr>
      <w:r>
        <w:rPr>
          <w:rFonts w:eastAsia="Arial"/>
          <w:b/>
          <w:i/>
          <w:sz w:val="28"/>
          <w:szCs w:val="28"/>
        </w:rPr>
        <w:t>3. Опыт участника (руб.)</w:t>
      </w:r>
    </w:p>
    <w:p w:rsidR="00EE14F1" w:rsidRPr="006C5C80" w:rsidRDefault="00EE14F1" w:rsidP="008918DA">
      <w:pPr>
        <w:suppressAutoHyphens w:val="0"/>
        <w:ind w:firstLine="709"/>
        <w:jc w:val="both"/>
        <w:rPr>
          <w:rFonts w:eastAsia="Arial"/>
          <w:sz w:val="28"/>
          <w:szCs w:val="28"/>
        </w:rPr>
      </w:pPr>
      <w:r>
        <w:rPr>
          <w:rFonts w:eastAsia="Arial"/>
          <w:sz w:val="28"/>
          <w:szCs w:val="28"/>
        </w:rPr>
        <w:t>Наилучшим считается максимальная суммарная стоимость исполненных участником за 2016-2019 годы договоров на поставку топлива с использованием смарт-карт через автозаправочные станции.</w:t>
      </w:r>
    </w:p>
    <w:p w:rsidR="00EE14F1" w:rsidRPr="006C5C80" w:rsidRDefault="00EE14F1" w:rsidP="008918DA">
      <w:pPr>
        <w:suppressAutoHyphens w:val="0"/>
        <w:ind w:firstLine="709"/>
        <w:jc w:val="both"/>
        <w:rPr>
          <w:rFonts w:eastAsia="Arial"/>
          <w:sz w:val="28"/>
          <w:szCs w:val="28"/>
        </w:rPr>
      </w:pPr>
      <w:r>
        <w:rPr>
          <w:rFonts w:eastAsia="Arial"/>
          <w:sz w:val="28"/>
          <w:szCs w:val="28"/>
        </w:rPr>
        <w:t>Для получения баллов по данному критерию заявка участника должна содержать следующие документы:</w:t>
      </w:r>
    </w:p>
    <w:p w:rsidR="00EE14F1" w:rsidRPr="006C5C80" w:rsidRDefault="00EE14F1" w:rsidP="008918DA">
      <w:pPr>
        <w:ind w:firstLine="709"/>
        <w:jc w:val="both"/>
        <w:rPr>
          <w:sz w:val="28"/>
          <w:szCs w:val="28"/>
        </w:rPr>
      </w:pPr>
      <w:r>
        <w:rPr>
          <w:sz w:val="28"/>
          <w:szCs w:val="28"/>
        </w:rPr>
        <w:t xml:space="preserve">- документ по форме приложения № 4 к документации о </w:t>
      </w:r>
      <w:proofErr w:type="gramStart"/>
      <w:r>
        <w:rPr>
          <w:sz w:val="28"/>
          <w:szCs w:val="28"/>
        </w:rPr>
        <w:t>закупке</w:t>
      </w:r>
      <w:proofErr w:type="gramEnd"/>
      <w:r>
        <w:rPr>
          <w:sz w:val="28"/>
          <w:szCs w:val="28"/>
        </w:rPr>
        <w:t xml:space="preserve"> о наличии опыта поставки товара, оказания услуг (поставка топлива с использованием смарт-карт через автозаправочные станции);</w:t>
      </w:r>
    </w:p>
    <w:p w:rsidR="00EE14F1" w:rsidRPr="006C5C80" w:rsidRDefault="00EE14F1" w:rsidP="008918DA">
      <w:pPr>
        <w:ind w:firstLine="709"/>
        <w:jc w:val="both"/>
        <w:rPr>
          <w:sz w:val="28"/>
          <w:szCs w:val="28"/>
        </w:rPr>
      </w:pPr>
      <w:r>
        <w:rPr>
          <w:sz w:val="28"/>
          <w:szCs w:val="28"/>
        </w:rPr>
        <w:t xml:space="preserve">- копии договоров, указанных в документе по форме приложения № 4 к документации о </w:t>
      </w:r>
      <w:proofErr w:type="gramStart"/>
      <w:r>
        <w:rPr>
          <w:sz w:val="28"/>
          <w:szCs w:val="28"/>
        </w:rPr>
        <w:t>закупке</w:t>
      </w:r>
      <w:proofErr w:type="gramEnd"/>
      <w:r>
        <w:rPr>
          <w:sz w:val="28"/>
          <w:szCs w:val="28"/>
        </w:rPr>
        <w:t xml:space="preserve"> о наличии опыта поставки товара, оказания услуг (поставка топлива с использованием смарт-карт через автозаправочные станции);</w:t>
      </w:r>
    </w:p>
    <w:p w:rsidR="00EE14F1" w:rsidRPr="006C5C80" w:rsidRDefault="00EE14F1" w:rsidP="008918DA">
      <w:pPr>
        <w:ind w:firstLine="709"/>
        <w:jc w:val="both"/>
        <w:rPr>
          <w:sz w:val="28"/>
          <w:szCs w:val="28"/>
        </w:rPr>
      </w:pPr>
      <w:r>
        <w:rPr>
          <w:sz w:val="28"/>
          <w:szCs w:val="28"/>
        </w:rPr>
        <w:t>- копии  документов, подтверждающих факт поставки товаров,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EE14F1" w:rsidRPr="006C5C80" w:rsidRDefault="00EE14F1" w:rsidP="008918DA">
      <w:pPr>
        <w:ind w:firstLine="709"/>
        <w:jc w:val="both"/>
        <w:rPr>
          <w:sz w:val="28"/>
          <w:szCs w:val="28"/>
        </w:rPr>
      </w:pPr>
      <w:r>
        <w:rPr>
          <w:sz w:val="28"/>
          <w:szCs w:val="28"/>
        </w:rPr>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E14F1" w:rsidRPr="006C5C80" w:rsidRDefault="00EE14F1" w:rsidP="008918DA">
      <w:pPr>
        <w:suppressAutoHyphens w:val="0"/>
        <w:ind w:firstLine="709"/>
        <w:jc w:val="both"/>
        <w:rPr>
          <w:rFonts w:eastAsia="Arial"/>
          <w:sz w:val="28"/>
          <w:szCs w:val="28"/>
        </w:rPr>
      </w:pPr>
      <w:r>
        <w:rPr>
          <w:rFonts w:eastAsia="Arial"/>
          <w:sz w:val="28"/>
          <w:szCs w:val="28"/>
        </w:rPr>
        <w:t xml:space="preserve">В случае </w:t>
      </w:r>
      <w:proofErr w:type="spellStart"/>
      <w:r>
        <w:rPr>
          <w:rFonts w:eastAsia="Arial"/>
          <w:sz w:val="28"/>
          <w:szCs w:val="28"/>
        </w:rPr>
        <w:t>непредоставления</w:t>
      </w:r>
      <w:proofErr w:type="spellEnd"/>
      <w:r>
        <w:rPr>
          <w:rFonts w:eastAsia="Arial"/>
          <w:sz w:val="28"/>
          <w:szCs w:val="28"/>
        </w:rPr>
        <w:t xml:space="preserve"> указанных документов или представления документов, не позволяющих однозначно установить факт поставки </w:t>
      </w:r>
      <w:r>
        <w:rPr>
          <w:sz w:val="28"/>
          <w:szCs w:val="28"/>
        </w:rPr>
        <w:t xml:space="preserve">бензина, дизельного топлива </w:t>
      </w:r>
      <w:r>
        <w:rPr>
          <w:rFonts w:eastAsia="Arial"/>
          <w:sz w:val="28"/>
          <w:szCs w:val="28"/>
        </w:rPr>
        <w:t>заявке участника по данному критерию присваивается 0 (ноль) баллов.</w:t>
      </w:r>
    </w:p>
    <w:p w:rsidR="00EE14F1" w:rsidRPr="00030254" w:rsidRDefault="00EE14F1" w:rsidP="008918DA">
      <w:pPr>
        <w:suppressAutoHyphens w:val="0"/>
        <w:ind w:firstLine="709"/>
        <w:jc w:val="both"/>
        <w:rPr>
          <w:rFonts w:eastAsia="Arial"/>
          <w:sz w:val="28"/>
          <w:szCs w:val="28"/>
        </w:rPr>
      </w:pPr>
      <w:r>
        <w:rPr>
          <w:rFonts w:eastAsia="Arial"/>
          <w:sz w:val="28"/>
          <w:szCs w:val="28"/>
        </w:rPr>
        <w:t xml:space="preserve">Для получения максимального количества баллов по данному критерию участнику достаточно представить документы, подтверждающие факт поставки топлива с использованием смарт-карт через автозаправочные станции на </w:t>
      </w:r>
      <w:r>
        <w:rPr>
          <w:rFonts w:eastAsia="Arial"/>
          <w:sz w:val="28"/>
          <w:szCs w:val="28"/>
        </w:rPr>
        <w:lastRenderedPageBreak/>
        <w:t>сумму, равную начальной (максимальной) цене договора по настоящему Открытому конкурсу (пункт 5 раздела 5 «Информационная карта» документации о закупке). Представление документов на большую сумму не дает участнику дополнительных преимуществ.</w:t>
      </w:r>
    </w:p>
    <w:p w:rsidR="00EE14F1" w:rsidRPr="0097362F" w:rsidRDefault="00EE14F1" w:rsidP="008918DA">
      <w:pPr>
        <w:tabs>
          <w:tab w:val="left" w:pos="142"/>
        </w:tabs>
        <w:rPr>
          <w:b/>
        </w:rPr>
      </w:pPr>
    </w:p>
    <w:p w:rsidR="00EE14F1" w:rsidRPr="0097362F" w:rsidRDefault="00EE14F1"/>
    <w:sectPr w:rsidR="00EE14F1" w:rsidRPr="0097362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D" w:rsidRDefault="00FF76CD">
      <w:r>
        <w:separator/>
      </w:r>
    </w:p>
  </w:endnote>
  <w:endnote w:type="continuationSeparator" w:id="0">
    <w:p w:rsidR="00FF76CD" w:rsidRDefault="00FF76CD">
      <w:r>
        <w:continuationSeparator/>
      </w:r>
    </w:p>
  </w:endnote>
  <w:endnote w:type="continuationNotice" w:id="1">
    <w:p w:rsidR="00FF76CD" w:rsidRDefault="00FF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7745C" w:rsidRDefault="0057745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7745C" w:rsidRDefault="0057745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pPr>
      <w:pStyle w:val="afd"/>
      <w:jc w:val="center"/>
    </w:pPr>
  </w:p>
  <w:p w:rsidR="0057745C" w:rsidRDefault="0057745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D" w:rsidRDefault="00FF76CD">
      <w:r>
        <w:separator/>
      </w:r>
    </w:p>
  </w:footnote>
  <w:footnote w:type="continuationSeparator" w:id="0">
    <w:p w:rsidR="00FF76CD" w:rsidRDefault="00FF76CD">
      <w:r>
        <w:continuationSeparator/>
      </w:r>
    </w:p>
  </w:footnote>
  <w:footnote w:type="continuationNotice" w:id="1">
    <w:p w:rsidR="00FF76CD" w:rsidRDefault="00FF76CD"/>
  </w:footnote>
  <w:footnote w:id="2">
    <w:p w:rsidR="0057745C" w:rsidRDefault="0057745C" w:rsidP="008918DA">
      <w:pPr>
        <w:pStyle w:val="1"/>
        <w:shd w:val="clear" w:color="auto" w:fill="FFFFFF"/>
        <w:spacing w:before="0" w:after="0"/>
        <w:jc w:val="both"/>
        <w:textAlignment w:val="baseline"/>
      </w:pPr>
      <w:r>
        <w:rPr>
          <w:rStyle w:val="af6"/>
          <w:b w:val="0"/>
          <w:sz w:val="20"/>
          <w:szCs w:val="20"/>
        </w:rPr>
        <w:footnoteRef/>
      </w:r>
      <w:r>
        <w:rPr>
          <w:b w:val="0"/>
          <w:sz w:val="20"/>
          <w:szCs w:val="20"/>
        </w:rPr>
        <w:t xml:space="preserve"> </w:t>
      </w:r>
      <w:r>
        <w:rPr>
          <w:b w:val="0"/>
          <w:sz w:val="20"/>
        </w:rPr>
        <w:t xml:space="preserve">Метод испытаний </w:t>
      </w:r>
      <w:r>
        <w:rPr>
          <w:b w:val="0"/>
          <w:sz w:val="20"/>
          <w:szCs w:val="20"/>
        </w:rPr>
        <w:t>п</w:t>
      </w:r>
      <w:r>
        <w:rPr>
          <w:b w:val="0"/>
          <w:sz w:val="20"/>
        </w:rPr>
        <w:t xml:space="preserve">о </w:t>
      </w:r>
      <w:r>
        <w:rPr>
          <w:rFonts w:cs="Times New Roman"/>
          <w:b w:val="0"/>
          <w:sz w:val="20"/>
          <w:szCs w:val="20"/>
        </w:rPr>
        <w:t xml:space="preserve">ГОСТ 32339-2013 (ISO 5164:2005) </w:t>
      </w:r>
      <w:r>
        <w:rPr>
          <w:b w:val="0"/>
          <w:sz w:val="20"/>
        </w:rPr>
        <w:t>«</w:t>
      </w:r>
      <w:r>
        <w:rPr>
          <w:rFonts w:cs="Times New Roman"/>
          <w:b w:val="0"/>
          <w:sz w:val="20"/>
          <w:szCs w:val="20"/>
        </w:rPr>
        <w:t>Нефтепродукты. Определение детонационных характеристик моторных топлив. Исследовательский метод</w:t>
      </w:r>
      <w:r>
        <w:rPr>
          <w:b w:val="0"/>
          <w:sz w:val="20"/>
        </w:rPr>
        <w:t xml:space="preserve">», </w:t>
      </w:r>
      <w:r>
        <w:rPr>
          <w:rFonts w:cs="Times New Roman"/>
          <w:b w:val="0"/>
          <w:sz w:val="20"/>
          <w:szCs w:val="20"/>
        </w:rPr>
        <w:t>ГОСТ 8226-2015 Топливо для двигателей. Исследовательский метод определения октанового числа.</w:t>
      </w:r>
    </w:p>
  </w:footnote>
  <w:footnote w:id="3">
    <w:p w:rsidR="0057745C" w:rsidRDefault="0057745C" w:rsidP="008918DA">
      <w:pPr>
        <w:pStyle w:val="afe"/>
        <w:jc w:val="both"/>
      </w:pPr>
      <w:r>
        <w:rPr>
          <w:rStyle w:val="af6"/>
        </w:rPr>
        <w:footnoteRef/>
      </w:r>
      <w:r>
        <w:t xml:space="preserve"> В случае их замены Поставщиком за плату.</w:t>
      </w:r>
    </w:p>
  </w:footnote>
  <w:footnote w:id="4">
    <w:p w:rsidR="0057745C" w:rsidRDefault="0057745C" w:rsidP="008918DA">
      <w:pPr>
        <w:pStyle w:val="afe"/>
      </w:pPr>
      <w:r>
        <w:rPr>
          <w:rStyle w:val="af6"/>
        </w:rPr>
        <w:footnoteRef/>
      </w:r>
      <w:r>
        <w:t xml:space="preserve"> В ПАО «</w:t>
      </w:r>
      <w:proofErr w:type="spellStart"/>
      <w:r>
        <w:t>ТрансКонтейнер</w:t>
      </w:r>
      <w:proofErr w:type="spellEnd"/>
      <w:r>
        <w:t xml:space="preserve">» используется система ЭДО - </w:t>
      </w:r>
      <w:proofErr w:type="spellStart"/>
      <w:r>
        <w:t>Контур</w:t>
      </w:r>
      <w:proofErr w:type="gramStart"/>
      <w:r>
        <w:t>.Д</w:t>
      </w:r>
      <w:proofErr w:type="gramEnd"/>
      <w:r>
        <w:t>иадок</w:t>
      </w:r>
      <w:proofErr w:type="spellEnd"/>
      <w:r>
        <w:t>.</w:t>
      </w:r>
    </w:p>
  </w:footnote>
  <w:footnote w:id="5">
    <w:p w:rsidR="0057745C" w:rsidRDefault="0057745C">
      <w:pPr>
        <w:pStyle w:val="afe"/>
      </w:pPr>
      <w:r>
        <w:rPr>
          <w:rStyle w:val="af6"/>
        </w:rPr>
        <w:footnoteRef/>
      </w:r>
      <w:r>
        <w:t xml:space="preserve"> Порядок расчета критериев оценки приведен в приложении № 6 к настоящей документации о закупке</w:t>
      </w:r>
    </w:p>
  </w:footnote>
  <w:footnote w:id="6">
    <w:p w:rsidR="0057745C" w:rsidRPr="004625B2" w:rsidRDefault="0057745C" w:rsidP="008918DA">
      <w:pPr>
        <w:jc w:val="both"/>
        <w:rPr>
          <w:sz w:val="20"/>
          <w:szCs w:val="20"/>
        </w:rPr>
      </w:pPr>
      <w:r>
        <w:rPr>
          <w:rStyle w:val="af6"/>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Excel</w:t>
      </w:r>
    </w:p>
    <w:p w:rsidR="0057745C" w:rsidRPr="00883812" w:rsidRDefault="0057745C" w:rsidP="008918DA">
      <w:pPr>
        <w:pStyle w:val="afe"/>
        <w:jc w:val="both"/>
      </w:pPr>
      <w:r>
        <w:t xml:space="preserve">* АЗС, на </w:t>
      </w:r>
      <w:proofErr w:type="gramStart"/>
      <w:r>
        <w:t>которых</w:t>
      </w:r>
      <w:proofErr w:type="gramEnd"/>
      <w:r>
        <w:t xml:space="preserve">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57745C" w:rsidRPr="00811DA3" w:rsidRDefault="0057745C" w:rsidP="008918DA">
      <w:pPr>
        <w:pStyle w:val="afe"/>
        <w:jc w:val="both"/>
      </w:pPr>
      <w:r>
        <w:t>** В случае применения скидки перед указанием ее размера проставляется знак «</w:t>
      </w:r>
      <w:proofErr w:type="gramStart"/>
      <w:r>
        <w:t>-»</w:t>
      </w:r>
      <w:proofErr w:type="gramEnd"/>
      <w:r>
        <w:t xml:space="preserve"> (минус). Например: «-0,5». Если применяется наценка, то никакой знак не ставится.</w:t>
      </w:r>
    </w:p>
    <w:p w:rsidR="0057745C" w:rsidRPr="00883812" w:rsidRDefault="0057745C" w:rsidP="008918DA">
      <w:pPr>
        <w:pStyle w:val="aff6"/>
        <w:jc w:val="both"/>
        <w:rPr>
          <w:sz w:val="20"/>
          <w:szCs w:val="20"/>
        </w:rPr>
      </w:pPr>
    </w:p>
  </w:footnote>
  <w:footnote w:id="7">
    <w:p w:rsidR="0057745C" w:rsidRDefault="0057745C" w:rsidP="008918DA">
      <w:pPr>
        <w:pStyle w:val="afe"/>
      </w:pPr>
      <w:r>
        <w:rPr>
          <w:rStyle w:val="af6"/>
        </w:rPr>
        <w:footnoteRef/>
      </w:r>
      <w:r>
        <w:t xml:space="preserve"> Данная формулировка включается в случае авансирования менее 100%.</w:t>
      </w:r>
    </w:p>
  </w:footnote>
  <w:footnote w:id="8">
    <w:p w:rsidR="0057745C" w:rsidRDefault="0057745C" w:rsidP="008918DA">
      <w:pPr>
        <w:pStyle w:val="afe"/>
        <w:jc w:val="both"/>
      </w:pPr>
      <w:r>
        <w:rPr>
          <w:rStyle w:val="af6"/>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9">
    <w:p w:rsidR="0057745C" w:rsidRDefault="0057745C" w:rsidP="008918DA">
      <w:pPr>
        <w:pStyle w:val="afe"/>
        <w:jc w:val="both"/>
      </w:pPr>
      <w:r>
        <w:rPr>
          <w:rStyle w:val="af6"/>
        </w:rPr>
        <w:footnoteRef/>
      </w:r>
      <w:r>
        <w:t xml:space="preserve"> В случае наличия у Поставщика платы за замену Смарт-карт (вследствие их механического повреждения либо утраты Покупателем/Грузополучателем),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10">
    <w:p w:rsidR="0057745C" w:rsidRDefault="0057745C" w:rsidP="008918DA">
      <w:pPr>
        <w:jc w:val="both"/>
        <w:rPr>
          <w:sz w:val="20"/>
          <w:szCs w:val="20"/>
        </w:rPr>
      </w:pPr>
      <w:r>
        <w:rPr>
          <w:rStyle w:val="af6"/>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Excel</w:t>
      </w:r>
    </w:p>
    <w:p w:rsidR="0057745C" w:rsidRPr="00883812" w:rsidRDefault="0057745C" w:rsidP="008918DA">
      <w:pPr>
        <w:pStyle w:val="afe"/>
        <w:jc w:val="both"/>
      </w:pPr>
      <w:r>
        <w:t xml:space="preserve">* АЗС, на </w:t>
      </w:r>
      <w:proofErr w:type="gramStart"/>
      <w:r>
        <w:t>которых</w:t>
      </w:r>
      <w:proofErr w:type="gramEnd"/>
      <w:r>
        <w:t xml:space="preserve">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57745C" w:rsidRPr="009706E6" w:rsidRDefault="0057745C" w:rsidP="008918DA">
      <w:pPr>
        <w:pStyle w:val="afe"/>
        <w:jc w:val="both"/>
      </w:pPr>
      <w:r>
        <w:t>** В случае применения скидки перед указанием ее размера проставляется знак «</w:t>
      </w:r>
      <w:proofErr w:type="gramStart"/>
      <w:r>
        <w:t>-»</w:t>
      </w:r>
      <w:proofErr w:type="gramEnd"/>
      <w:r>
        <w:t xml:space="preserve"> (минус). Например: «-0,5». Если применяется наценка, то никакой знак не ставится.</w:t>
      </w:r>
    </w:p>
  </w:footnote>
  <w:footnote w:id="11">
    <w:p w:rsidR="0057745C" w:rsidRDefault="0057745C" w:rsidP="008918DA">
      <w:pPr>
        <w:pStyle w:val="afe"/>
      </w:pPr>
      <w:r>
        <w:rPr>
          <w:rStyle w:val="af6"/>
        </w:rPr>
        <w:footnoteRef/>
      </w:r>
      <w:r>
        <w:t xml:space="preserve"> Данная формулировка включается в случае авансирования менее 100%.</w:t>
      </w:r>
    </w:p>
  </w:footnote>
  <w:footnote w:id="12">
    <w:p w:rsidR="0057745C" w:rsidRDefault="0057745C" w:rsidP="008918DA">
      <w:pPr>
        <w:pStyle w:val="afe"/>
        <w:jc w:val="both"/>
      </w:pPr>
      <w:r>
        <w:rPr>
          <w:rStyle w:val="af6"/>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13">
    <w:p w:rsidR="0057745C" w:rsidRDefault="0057745C" w:rsidP="008918DA">
      <w:pPr>
        <w:pStyle w:val="afe"/>
        <w:jc w:val="both"/>
      </w:pPr>
      <w:r>
        <w:rPr>
          <w:rStyle w:val="af6"/>
        </w:rPr>
        <w:footnoteRef/>
      </w:r>
      <w:r>
        <w:t xml:space="preserve"> В случае наличия у Поставщика платы за замену Смарт-карт (вследствие их механического повреждения либо утраты Покупателем/Грузополучателем),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14">
    <w:p w:rsidR="0057745C" w:rsidRDefault="0057745C">
      <w:pPr>
        <w:pStyle w:val="afe"/>
      </w:pPr>
      <w:r>
        <w:rPr>
          <w:rStyle w:val="af6"/>
        </w:rPr>
        <w:footnoteRef/>
      </w:r>
      <w:r>
        <w:t xml:space="preserve"> Данный пун</w:t>
      </w:r>
      <w:proofErr w:type="gramStart"/>
      <w:r>
        <w:t>кт вкл</w:t>
      </w:r>
      <w:proofErr w:type="gramEnd"/>
      <w:r>
        <w:t>ючается в текст договора при 100% авансовой оплате по Договору</w:t>
      </w:r>
    </w:p>
  </w:footnote>
  <w:footnote w:id="15">
    <w:p w:rsidR="0057745C" w:rsidRDefault="0057745C" w:rsidP="008918DA">
      <w:pPr>
        <w:pStyle w:val="afe"/>
        <w:jc w:val="both"/>
      </w:pPr>
      <w:r>
        <w:rPr>
          <w:rStyle w:val="af6"/>
        </w:rPr>
        <w:footnoteRef/>
      </w:r>
      <w:r>
        <w:t xml:space="preserve"> Формулировка данного пункта в отношении дисконта/наценки будет определяться из условий заявки победителя Открытого конкурса</w:t>
      </w:r>
    </w:p>
  </w:footnote>
  <w:footnote w:id="16">
    <w:p w:rsidR="0057745C" w:rsidRDefault="0057745C" w:rsidP="008918DA">
      <w:pPr>
        <w:pStyle w:val="afe"/>
      </w:pPr>
      <w:r>
        <w:rPr>
          <w:rStyle w:val="af6"/>
        </w:rPr>
        <w:footnoteRef/>
      </w:r>
      <w:r>
        <w:t xml:space="preserve"> Данная формулировка включается в случае оплаты без авансирования либо авансирования менее 100%.</w:t>
      </w:r>
    </w:p>
  </w:footnote>
  <w:footnote w:id="17">
    <w:p w:rsidR="0057745C" w:rsidRPr="00F36384" w:rsidRDefault="0057745C" w:rsidP="008918DA">
      <w:pPr>
        <w:pStyle w:val="afe"/>
        <w:jc w:val="both"/>
      </w:pPr>
      <w:r>
        <w:rPr>
          <w:rStyle w:val="af6"/>
        </w:rPr>
        <w:footnoteRef/>
      </w:r>
      <w:r>
        <w:t xml:space="preserve"> В случае замены Смарт-карт Поставщиком за плату.</w:t>
      </w:r>
    </w:p>
  </w:footnote>
  <w:footnote w:id="18">
    <w:p w:rsidR="0057745C" w:rsidRPr="00B301F5" w:rsidRDefault="0057745C" w:rsidP="008918DA">
      <w:pPr>
        <w:pStyle w:val="afe"/>
      </w:pPr>
      <w:r>
        <w:rPr>
          <w:rStyle w:val="af6"/>
        </w:rPr>
        <w:footnoteRef/>
      </w:r>
      <w:r>
        <w:t xml:space="preserve"> Указывается НМЦ соответствующего лота.</w:t>
      </w:r>
    </w:p>
  </w:footnote>
  <w:footnote w:id="19">
    <w:p w:rsidR="0057745C" w:rsidRDefault="0057745C">
      <w:pPr>
        <w:pStyle w:val="afe"/>
      </w:pPr>
      <w:r>
        <w:rPr>
          <w:rStyle w:val="af6"/>
        </w:rPr>
        <w:footnoteRef/>
      </w:r>
      <w:r>
        <w:t xml:space="preserve"> Данный пун</w:t>
      </w:r>
      <w:proofErr w:type="gramStart"/>
      <w:r>
        <w:t>кт вкл</w:t>
      </w:r>
      <w:proofErr w:type="gramEnd"/>
      <w:r>
        <w:t>ючается в текст договора при 100% авансовой оплате по Договору</w:t>
      </w:r>
    </w:p>
  </w:footnote>
  <w:footnote w:id="20">
    <w:p w:rsidR="0057745C" w:rsidRDefault="0057745C" w:rsidP="00DE7FFC">
      <w:pPr>
        <w:pStyle w:val="afe"/>
        <w:jc w:val="both"/>
      </w:pPr>
      <w:r>
        <w:rPr>
          <w:rStyle w:val="af6"/>
        </w:rPr>
        <w:footnoteRef/>
      </w:r>
      <w:r>
        <w:t xml:space="preserve"> Данный пун</w:t>
      </w:r>
      <w:proofErr w:type="gramStart"/>
      <w:r>
        <w:t>кт вкл</w:t>
      </w:r>
      <w:proofErr w:type="gramEnd"/>
      <w:r>
        <w:t>ючается в текст договора при 100% авансовой оплате по Договору</w:t>
      </w:r>
    </w:p>
  </w:footnote>
  <w:footnote w:id="21">
    <w:p w:rsidR="0057745C" w:rsidRDefault="0057745C" w:rsidP="00DE7FFC">
      <w:pPr>
        <w:pStyle w:val="afe"/>
        <w:jc w:val="both"/>
      </w:pPr>
      <w:r>
        <w:rPr>
          <w:rStyle w:val="af6"/>
        </w:rPr>
        <w:footnoteRef/>
      </w:r>
      <w:r>
        <w:t xml:space="preserve"> Количество </w:t>
      </w:r>
      <w:r>
        <w:rPr>
          <w:bCs/>
        </w:rPr>
        <w:t>АЗС в каждом регионе поставки указывается в Приложении № 1 к Договору исходя из финансово-коммерческого предложения Победителя Открытого конкурса.</w:t>
      </w:r>
    </w:p>
  </w:footnote>
  <w:footnote w:id="22">
    <w:p w:rsidR="0057745C" w:rsidRDefault="0057745C" w:rsidP="00DE7FFC">
      <w:pPr>
        <w:pStyle w:val="afe"/>
        <w:jc w:val="both"/>
      </w:pPr>
      <w:r>
        <w:rPr>
          <w:rStyle w:val="af6"/>
        </w:rPr>
        <w:footnoteRef/>
      </w:r>
      <w:r>
        <w:t xml:space="preserve"> Данный пун</w:t>
      </w:r>
      <w:proofErr w:type="gramStart"/>
      <w:r>
        <w:t>кт вкл</w:t>
      </w:r>
      <w:proofErr w:type="gramEnd"/>
      <w:r>
        <w:t>ючается в текст договора при 100% авансовой оплате по Договору</w:t>
      </w:r>
    </w:p>
  </w:footnote>
  <w:footnote w:id="23">
    <w:p w:rsidR="0057745C" w:rsidRDefault="0057745C" w:rsidP="00DE7FFC">
      <w:pPr>
        <w:pStyle w:val="afe"/>
        <w:jc w:val="both"/>
      </w:pPr>
      <w:r>
        <w:rPr>
          <w:rStyle w:val="af6"/>
        </w:rPr>
        <w:footnoteRef/>
      </w:r>
      <w:r>
        <w:t xml:space="preserve"> Данный пун</w:t>
      </w:r>
      <w:proofErr w:type="gramStart"/>
      <w:r>
        <w:t>кт вкл</w:t>
      </w:r>
      <w:proofErr w:type="gramEnd"/>
      <w:r>
        <w:t xml:space="preserve">ючается в текст договора при </w:t>
      </w:r>
      <w:proofErr w:type="spellStart"/>
      <w:r>
        <w:t>постоплате</w:t>
      </w:r>
      <w:proofErr w:type="spellEnd"/>
      <w:r>
        <w:t xml:space="preserve"> по Договору</w:t>
      </w:r>
    </w:p>
  </w:footnote>
  <w:footnote w:id="24">
    <w:p w:rsidR="0057745C" w:rsidRDefault="0057745C" w:rsidP="008918DA">
      <w:pPr>
        <w:pStyle w:val="afff4"/>
        <w:tabs>
          <w:tab w:val="left" w:pos="0"/>
          <w:tab w:val="left" w:pos="1134"/>
        </w:tabs>
      </w:pPr>
      <w:r>
        <w:rPr>
          <w:rStyle w:val="af6"/>
        </w:rPr>
        <w:footnoteRef/>
      </w:r>
      <w:r>
        <w:t xml:space="preserve"> </w:t>
      </w:r>
      <w:r>
        <w:rPr>
          <w:sz w:val="16"/>
          <w:szCs w:val="16"/>
        </w:rPr>
        <w:t>Адреса и платежные реквизиты Грузополучателей ПАО «</w:t>
      </w:r>
      <w:proofErr w:type="spellStart"/>
      <w:r>
        <w:rPr>
          <w:sz w:val="16"/>
          <w:szCs w:val="16"/>
        </w:rPr>
        <w:t>ТрансКонтейнер</w:t>
      </w:r>
      <w:proofErr w:type="spellEnd"/>
      <w:r>
        <w:rPr>
          <w:sz w:val="16"/>
          <w:szCs w:val="16"/>
        </w:rPr>
        <w:t>» указываются к каждому лоту в соответствии с регионами поставки</w:t>
      </w:r>
    </w:p>
  </w:footnote>
  <w:footnote w:id="25">
    <w:p w:rsidR="0057745C" w:rsidRDefault="0057745C" w:rsidP="008918DA">
      <w:pPr>
        <w:pStyle w:val="afe"/>
        <w:jc w:val="both"/>
      </w:pPr>
      <w:r>
        <w:rPr>
          <w:rStyle w:val="af6"/>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26">
    <w:p w:rsidR="0057745C" w:rsidRPr="002454F4" w:rsidRDefault="0057745C" w:rsidP="008918DA">
      <w:pPr>
        <w:pStyle w:val="afe"/>
      </w:pPr>
      <w:r>
        <w:rPr>
          <w:rStyle w:val="af6"/>
        </w:rPr>
        <w:footnoteRef/>
      </w:r>
      <w:r>
        <w:t xml:space="preserve"> Документ предоставляется Поставщиком (Победителем Открытого конкурса)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pPr>
      <w:pStyle w:val="afb"/>
      <w:jc w:val="center"/>
    </w:pPr>
    <w:r>
      <w:fldChar w:fldCharType="begin"/>
    </w:r>
    <w:r>
      <w:instrText xml:space="preserve"> PAGE   \* MERGEFORMAT </w:instrText>
    </w:r>
    <w:r>
      <w:fldChar w:fldCharType="separate"/>
    </w:r>
    <w:r w:rsidR="00421116">
      <w:rPr>
        <w:noProof/>
      </w:rPr>
      <w:t>34</w:t>
    </w:r>
    <w:r>
      <w:rPr>
        <w:noProof/>
      </w:rPr>
      <w:fldChar w:fldCharType="end"/>
    </w:r>
  </w:p>
  <w:p w:rsidR="0057745C" w:rsidRDefault="0057745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rsidP="00510148">
    <w:pPr>
      <w:pStyle w:val="afb"/>
      <w:jc w:val="center"/>
    </w:pPr>
    <w:r>
      <w:fldChar w:fldCharType="begin"/>
    </w:r>
    <w:r>
      <w:instrText xml:space="preserve"> PAGE   \* MERGEFORMAT </w:instrText>
    </w:r>
    <w:r>
      <w:fldChar w:fldCharType="separate"/>
    </w:r>
    <w:r w:rsidR="00421116">
      <w:rPr>
        <w:noProof/>
      </w:rPr>
      <w:t>63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5C" w:rsidRDefault="0057745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3258D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5E5756"/>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39F7B04"/>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DD23B0E"/>
    <w:multiLevelType w:val="multilevel"/>
    <w:tmpl w:val="7E7251F2"/>
    <w:lvl w:ilvl="0">
      <w:start w:val="1"/>
      <w:numFmt w:val="none"/>
      <w:pStyle w:val="1"/>
      <w:suff w:val="nothing"/>
      <w:lvlText w:val=""/>
      <w:lvlJc w:val="left"/>
      <w:pPr>
        <w:ind w:left="432" w:hanging="432"/>
      </w:pPr>
      <w:rPr>
        <w:rFonts w:hint="default"/>
      </w:rPr>
    </w:lvl>
    <w:lvl w:ilvl="1">
      <w:start w:val="1"/>
      <w:numFmt w:val="none"/>
      <w:pStyle w:val="2"/>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071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C2E36B5"/>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BF14643"/>
    <w:multiLevelType w:val="multilevel"/>
    <w:tmpl w:val="6A8AA196"/>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1A10AF0"/>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41"/>
  </w:num>
  <w:num w:numId="9">
    <w:abstractNumId w:val="50"/>
  </w:num>
  <w:num w:numId="10">
    <w:abstractNumId w:val="44"/>
  </w:num>
  <w:num w:numId="11">
    <w:abstractNumId w:val="54"/>
  </w:num>
  <w:num w:numId="12">
    <w:abstractNumId w:val="59"/>
  </w:num>
  <w:num w:numId="13">
    <w:abstractNumId w:val="39"/>
  </w:num>
  <w:num w:numId="14">
    <w:abstractNumId w:val="43"/>
  </w:num>
  <w:num w:numId="15">
    <w:abstractNumId w:val="34"/>
  </w:num>
  <w:num w:numId="16">
    <w:abstractNumId w:val="37"/>
  </w:num>
  <w:num w:numId="17">
    <w:abstractNumId w:val="56"/>
  </w:num>
  <w:num w:numId="18">
    <w:abstractNumId w:val="28"/>
  </w:num>
  <w:num w:numId="19">
    <w:abstractNumId w:val="52"/>
  </w:num>
  <w:num w:numId="20">
    <w:abstractNumId w:val="47"/>
  </w:num>
  <w:num w:numId="21">
    <w:abstractNumId w:val="48"/>
  </w:num>
  <w:num w:numId="22">
    <w:abstractNumId w:val="27"/>
  </w:num>
  <w:num w:numId="23">
    <w:abstractNumId w:val="33"/>
  </w:num>
  <w:num w:numId="24">
    <w:abstractNumId w:val="4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57"/>
  </w:num>
  <w:num w:numId="3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29"/>
  </w:num>
  <w:num w:numId="40">
    <w:abstractNumId w:val="30"/>
  </w:num>
  <w:num w:numId="41">
    <w:abstractNumId w:val="45"/>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13B"/>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044"/>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25C"/>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321"/>
    <w:rsid w:val="001C08FD"/>
    <w:rsid w:val="001C09D8"/>
    <w:rsid w:val="001C2DB3"/>
    <w:rsid w:val="001C75ED"/>
    <w:rsid w:val="001C791B"/>
    <w:rsid w:val="001D0198"/>
    <w:rsid w:val="001D1F70"/>
    <w:rsid w:val="001D45CA"/>
    <w:rsid w:val="001D4C2B"/>
    <w:rsid w:val="001D5D9D"/>
    <w:rsid w:val="001D7F2F"/>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0E04"/>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19ED"/>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CE3"/>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116"/>
    <w:rsid w:val="0042174B"/>
    <w:rsid w:val="004224C0"/>
    <w:rsid w:val="0042267B"/>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A79"/>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7D7"/>
    <w:rsid w:val="00536CEB"/>
    <w:rsid w:val="005373EF"/>
    <w:rsid w:val="00537B12"/>
    <w:rsid w:val="00542481"/>
    <w:rsid w:val="00544668"/>
    <w:rsid w:val="0054646F"/>
    <w:rsid w:val="00546BDF"/>
    <w:rsid w:val="005508EC"/>
    <w:rsid w:val="0055090C"/>
    <w:rsid w:val="00551655"/>
    <w:rsid w:val="00551698"/>
    <w:rsid w:val="00552758"/>
    <w:rsid w:val="00556E89"/>
    <w:rsid w:val="0056027E"/>
    <w:rsid w:val="00562186"/>
    <w:rsid w:val="0056426C"/>
    <w:rsid w:val="005649D6"/>
    <w:rsid w:val="00565202"/>
    <w:rsid w:val="00566477"/>
    <w:rsid w:val="00567173"/>
    <w:rsid w:val="005716FC"/>
    <w:rsid w:val="00571D62"/>
    <w:rsid w:val="00573F02"/>
    <w:rsid w:val="00575E36"/>
    <w:rsid w:val="0057655F"/>
    <w:rsid w:val="0057745C"/>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35FD"/>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2D3"/>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592F"/>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55D61"/>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2D4E"/>
    <w:rsid w:val="00885059"/>
    <w:rsid w:val="00886961"/>
    <w:rsid w:val="008906E2"/>
    <w:rsid w:val="008918DA"/>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9C8"/>
    <w:rsid w:val="00960EC8"/>
    <w:rsid w:val="00960F11"/>
    <w:rsid w:val="00962B0F"/>
    <w:rsid w:val="0096314E"/>
    <w:rsid w:val="00963E43"/>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B7E8D"/>
    <w:rsid w:val="009C15AA"/>
    <w:rsid w:val="009C211A"/>
    <w:rsid w:val="009C54C0"/>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A7F37"/>
    <w:rsid w:val="00AB0224"/>
    <w:rsid w:val="00AB066A"/>
    <w:rsid w:val="00AB1A96"/>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32D1"/>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3D4"/>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30D"/>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3F85"/>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B7351"/>
    <w:rsid w:val="00CC064B"/>
    <w:rsid w:val="00CC2247"/>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CD7"/>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4B6B"/>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7FFC"/>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27CE6"/>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14F1"/>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366A"/>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37F0"/>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6C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40"/>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40"/>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40"/>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0"/>
    <w:link w:val="afe"/>
    <w:uiPriority w:val="99"/>
    <w:rsid w:val="00EE14F1"/>
    <w:rPr>
      <w:lang w:eastAsia="ar-SA"/>
    </w:rPr>
  </w:style>
  <w:style w:type="character" w:customStyle="1" w:styleId="1f2">
    <w:name w:val="Абзац списка Знак1"/>
    <w:aliases w:val="Маркер Знак,Table-Normal Знак,RSHB_Table-Normal Знак"/>
    <w:basedOn w:val="a0"/>
    <w:link w:val="aff6"/>
    <w:rsid w:val="00EE14F1"/>
    <w:rPr>
      <w:sz w:val="24"/>
      <w:szCs w:val="24"/>
      <w:lang w:eastAsia="ar-SA"/>
    </w:rPr>
  </w:style>
  <w:style w:type="character" w:customStyle="1" w:styleId="1c">
    <w:name w:val="Основной текст с отступом Знак1"/>
    <w:basedOn w:val="a0"/>
    <w:link w:val="afc"/>
    <w:uiPriority w:val="99"/>
    <w:rsid w:val="00EE14F1"/>
    <w:rPr>
      <w:sz w:val="28"/>
      <w:lang w:eastAsia="ar-SA"/>
    </w:rPr>
  </w:style>
  <w:style w:type="paragraph" w:customStyle="1" w:styleId="consnormal0">
    <w:name w:val="consnormal"/>
    <w:basedOn w:val="a"/>
    <w:rsid w:val="00EE14F1"/>
    <w:pPr>
      <w:suppressAutoHyphens w:val="0"/>
      <w:snapToGrid w:val="0"/>
      <w:ind w:firstLine="720"/>
    </w:pPr>
    <w:rPr>
      <w:rFonts w:ascii="Arial" w:eastAsia="Calibri" w:hAnsi="Arial" w:cs="Arial"/>
      <w:sz w:val="20"/>
      <w:szCs w:val="20"/>
      <w:lang w:eastAsia="ru-RU"/>
    </w:rPr>
  </w:style>
  <w:style w:type="paragraph" w:customStyle="1" w:styleId="afff4">
    <w:name w:val="Îáû÷íûé"/>
    <w:uiPriority w:val="99"/>
    <w:rsid w:val="00EE1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9" Type="http://schemas.openxmlformats.org/officeDocument/2006/relationships/package" Target="embeddings/Microsoft_Excel_Worksheet3.xlsx"/><Relationship Id="rId3" Type="http://schemas.openxmlformats.org/officeDocument/2006/relationships/customXml" Target="../customXml/item3.xml"/><Relationship Id="rId21" Type="http://schemas.openxmlformats.org/officeDocument/2006/relationships/hyperlink" Target="mailto:izvekovaen@trcont.ru" TargetMode="External"/><Relationship Id="rId34" Type="http://schemas.openxmlformats.org/officeDocument/2006/relationships/package" Target="embeddings/Microsoft_Excel_Worksheet1.xlsx"/><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image" Target="media/image1.emf"/><Relationship Id="rId38" Type="http://schemas.openxmlformats.org/officeDocument/2006/relationships/hyperlink" Target="http://www.serviceline-card.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footer" Target="footer4.xml"/><Relationship Id="rId37" Type="http://schemas.openxmlformats.org/officeDocument/2006/relationships/hyperlink" Target="http://www.serviceline-card.ru" TargetMode="External"/><Relationship Id="rId40" Type="http://schemas.openxmlformats.org/officeDocument/2006/relationships/package" Target="embeddings/Microsoft_Excel_Worksheet4.xlsx"/><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eader" Target="header3.xml"/><Relationship Id="rId36" Type="http://schemas.openxmlformats.org/officeDocument/2006/relationships/package" Target="embeddings/Microsoft_Excel_Worksheet2.xlsx"/><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1597D45-071E-4E68-9529-7263F89E98D2}">
  <ds:schemaRefs>
    <ds:schemaRef ds:uri="http://schemas.openxmlformats.org/officeDocument/2006/bibliography"/>
  </ds:schemaRefs>
</ds:datastoreItem>
</file>

<file path=customXml/itemProps4.xml><?xml version="1.0" encoding="utf-8"?>
<ds:datastoreItem xmlns:ds="http://schemas.openxmlformats.org/officeDocument/2006/customXml" ds:itemID="{A423CF0C-EDD3-4888-B2D9-649D36CCA3F2}">
  <ds:schemaRefs>
    <ds:schemaRef ds:uri="http://schemas.openxmlformats.org/officeDocument/2006/bibliography"/>
  </ds:schemaRefs>
</ds:datastoreItem>
</file>

<file path=customXml/itemProps5.xml><?xml version="1.0" encoding="utf-8"?>
<ds:datastoreItem xmlns:ds="http://schemas.openxmlformats.org/officeDocument/2006/customXml" ds:itemID="{84F1950C-5296-4FAE-8CB6-A7C77709606E}">
  <ds:schemaRefs>
    <ds:schemaRef ds:uri="http://schemas.openxmlformats.org/officeDocument/2006/bibliography"/>
  </ds:schemaRefs>
</ds:datastoreItem>
</file>

<file path=customXml/itemProps6.xml><?xml version="1.0" encoding="utf-8"?>
<ds:datastoreItem xmlns:ds="http://schemas.openxmlformats.org/officeDocument/2006/customXml" ds:itemID="{B5A8D68D-8C29-4A8D-B5F1-940FC872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82</Pages>
  <Words>25991</Words>
  <Characters>148153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173797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Лундовский Алексей Аркадьевич</cp:lastModifiedBy>
  <cp:revision>10</cp:revision>
  <cp:lastPrinted>2014-09-23T06:50:00Z</cp:lastPrinted>
  <dcterms:created xsi:type="dcterms:W3CDTF">2019-08-15T12:54:00Z</dcterms:created>
  <dcterms:modified xsi:type="dcterms:W3CDTF">2019-08-19T09:42:00Z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