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7D3" w:rsidRDefault="00B31162">
      <w:pPr>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ОКэ-МСП-</w:t>
      </w:r>
      <w:r w:rsidR="00BA3A2B">
        <w:rPr>
          <w:b/>
          <w:sz w:val="32"/>
          <w:szCs w:val="32"/>
        </w:rPr>
        <w:t>ЦКПИТ-</w:t>
      </w:r>
      <w:r>
        <w:rPr>
          <w:b/>
          <w:sz w:val="32"/>
          <w:szCs w:val="32"/>
        </w:rPr>
        <w:t>19-</w:t>
      </w:r>
      <w:r w:rsidR="00C5231C" w:rsidRPr="00C5231C">
        <w:rPr>
          <w:b/>
          <w:sz w:val="32"/>
          <w:szCs w:val="32"/>
        </w:rPr>
        <w:t>0061</w:t>
      </w:r>
      <w:r>
        <w:rPr>
          <w:b/>
          <w:sz w:val="32"/>
          <w:szCs w:val="32"/>
        </w:rPr>
        <w:t xml:space="preserve"> </w:t>
      </w:r>
      <w:bookmarkEnd w:id="0"/>
      <w:bookmarkEnd w:id="1"/>
      <w:bookmarkEnd w:id="2"/>
      <w:bookmarkEnd w:id="3"/>
      <w:bookmarkEnd w:id="4"/>
      <w:bookmarkEnd w:id="5"/>
      <w:bookmarkEnd w:id="6"/>
      <w:bookmarkEnd w:id="7"/>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6037D3" w:rsidRDefault="00B31162">
      <w:pPr>
        <w:pStyle w:val="11"/>
        <w:suppressAutoHyphens/>
      </w:pPr>
      <w:r>
        <w:rPr>
          <w:b/>
        </w:rPr>
        <w:t>1. 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w:t>
      </w:r>
      <w:proofErr w:type="gramStart"/>
      <w:r>
        <w:t>на  (</w:t>
      </w:r>
      <w:proofErr w:type="gramEnd"/>
      <w:r>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037D3" w:rsidRDefault="00B31162">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8" w:name="OLE_LINK3"/>
      <w:bookmarkStart w:id="9" w:name="OLE_LINK4"/>
      <w:bookmarkStart w:id="10" w:name="OLE_LINK18"/>
      <w:bookmarkStart w:id="11" w:name="OLE_LINK19"/>
      <w:bookmarkStart w:id="12" w:name="OLE_LINK31"/>
      <w:bookmarkStart w:id="13" w:name="OLE_LINK45"/>
      <w:bookmarkStart w:id="14" w:name="OLE_LINK46"/>
      <w:r>
        <w:rPr>
          <w:b/>
        </w:rPr>
        <w:t xml:space="preserve"> открытый конкурс в электронной форме среди субъектов малого и среднего предпринимательства</w:t>
      </w:r>
      <w:r>
        <w:t xml:space="preserve"> № ОКэ-МСП-</w:t>
      </w:r>
      <w:r w:rsidR="00BA3A2B">
        <w:t>ЦКПИТ</w:t>
      </w:r>
      <w:r>
        <w:t>-19-</w:t>
      </w:r>
      <w:r w:rsidR="00C5231C" w:rsidRPr="00C5231C">
        <w:t>0061</w:t>
      </w:r>
      <w:r>
        <w:t xml:space="preserve"> по предмету закупки «Оказание услуг по оформлению права на использование антивирусного программного обеспечения для электронно-вычислительных машин» (далее – Открытый конкурс).</w:t>
      </w:r>
      <w:bookmarkEnd w:id="8"/>
      <w:bookmarkEnd w:id="9"/>
      <w:bookmarkEnd w:id="10"/>
      <w:bookmarkEnd w:id="11"/>
      <w:bookmarkEnd w:id="12"/>
      <w:bookmarkEnd w:id="13"/>
      <w:bookmarkEnd w:id="14"/>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6037D3" w:rsidRDefault="00B31162">
      <w:pPr>
        <w:jc w:val="both"/>
      </w:pPr>
      <w:r>
        <w:t>Почтовый адрес Заказчика: Электронная торговая площадка ОТС-тендер (http://otc.ru/tender)..</w:t>
      </w:r>
    </w:p>
    <w:p w:rsidR="003F2B7A" w:rsidRPr="00C64E36" w:rsidRDefault="003F2B7A" w:rsidP="003F2B7A">
      <w:pPr>
        <w:jc w:val="both"/>
      </w:pPr>
    </w:p>
    <w:p w:rsidR="00216833" w:rsidRPr="00216833" w:rsidRDefault="00EF117E" w:rsidP="003F2B7A">
      <w:pPr>
        <w:jc w:val="both"/>
        <w:rPr>
          <w:b/>
        </w:rPr>
      </w:pPr>
      <w:r>
        <w:rPr>
          <w:b/>
        </w:rPr>
        <w:t>2. Контактная информация Заказчика:</w:t>
      </w:r>
    </w:p>
    <w:p w:rsidR="006037D3" w:rsidRDefault="00B31162">
      <w:pPr>
        <w:jc w:val="both"/>
      </w:pPr>
      <w:r>
        <w:t>Ф.И.О.: Голенев Александр Иванович</w:t>
      </w:r>
    </w:p>
    <w:p w:rsidR="006037D3" w:rsidRDefault="00B31162">
      <w:pPr>
        <w:jc w:val="both"/>
      </w:pPr>
      <w:r>
        <w:t>Адрес электронной почты: golenevai@trcont.ru</w:t>
      </w:r>
    </w:p>
    <w:p w:rsidR="006037D3" w:rsidRDefault="00B31162">
      <w:pPr>
        <w:jc w:val="both"/>
      </w:pPr>
      <w:r>
        <w:t>Телефон: +7(495)7881717(1018).</w:t>
      </w:r>
    </w:p>
    <w:p w:rsidR="00CB1C18" w:rsidRDefault="00CB1C18" w:rsidP="00AF4708">
      <w:pPr>
        <w:jc w:val="both"/>
      </w:pPr>
    </w:p>
    <w:p w:rsidR="006037D3" w:rsidRDefault="00B31162">
      <w:pPr>
        <w:pStyle w:val="11"/>
        <w:ind w:firstLine="708"/>
      </w:pPr>
      <w:r>
        <w:rPr>
          <w:b/>
        </w:rPr>
        <w:t>3.</w:t>
      </w:r>
      <w:r w:rsidR="00BA3A2B">
        <w:rPr>
          <w:b/>
        </w:rPr>
        <w:t xml:space="preserve"> </w:t>
      </w: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C737E" w:rsidRPr="00083273" w:rsidRDefault="008C737E" w:rsidP="00A37BE5">
      <w:pPr>
        <w:pStyle w:val="11"/>
        <w:ind w:firstLine="708"/>
        <w:rPr>
          <w:szCs w:val="28"/>
        </w:rPr>
      </w:pPr>
      <w:r>
        <w:rPr>
          <w:szCs w:val="28"/>
        </w:rPr>
        <w:t>Адрес: Российская Федерация, 125047, Москва, Оружейный переулок, дом 19.</w:t>
      </w:r>
    </w:p>
    <w:p w:rsidR="008C737E" w:rsidRDefault="008C737E" w:rsidP="008C737E">
      <w:pPr>
        <w:pStyle w:val="11"/>
        <w:suppressAutoHyphens/>
        <w:ind w:firstLine="708"/>
        <w:rPr>
          <w:szCs w:val="28"/>
        </w:rPr>
      </w:pPr>
      <w:r>
        <w:rPr>
          <w:szCs w:val="28"/>
        </w:rPr>
        <w:t>Контактное(-</w:t>
      </w:r>
      <w:proofErr w:type="spellStart"/>
      <w:r>
        <w:rPr>
          <w:szCs w:val="28"/>
        </w:rPr>
        <w:t>ые</w:t>
      </w:r>
      <w:proofErr w:type="spellEnd"/>
      <w:r>
        <w:rPr>
          <w:szCs w:val="28"/>
        </w:rPr>
        <w:t>) лицо(-а) Организатора:</w:t>
      </w:r>
    </w:p>
    <w:p w:rsidR="008C737E" w:rsidRPr="00CB2E96" w:rsidRDefault="008C737E" w:rsidP="008C737E">
      <w:pPr>
        <w:pStyle w:val="11"/>
        <w:ind w:firstLine="708"/>
        <w:rPr>
          <w:szCs w:val="28"/>
        </w:rPr>
      </w:pPr>
      <w:r>
        <w:rPr>
          <w:szCs w:val="28"/>
        </w:rPr>
        <w:t>Аксютина Кира Михайловна, тел. +7 (495) 788-1717 доб. 16-42, электронный адрес AksiutinaKM@trcont.ru;</w:t>
      </w:r>
    </w:p>
    <w:p w:rsidR="006037D3" w:rsidRDefault="00B31162">
      <w:pPr>
        <w:pStyle w:val="11"/>
        <w:ind w:firstLine="708"/>
        <w:rPr>
          <w:szCs w:val="28"/>
        </w:rPr>
      </w:pPr>
      <w:r>
        <w:rPr>
          <w:szCs w:val="28"/>
        </w:rPr>
        <w:t>Курицын Александр Евгеньевич, тел. +7 (495) 788-1717 доб. 16-41, электронный адрес KuritsynAE@trcont.ru.</w:t>
      </w:r>
    </w:p>
    <w:p w:rsidR="006037D3" w:rsidRDefault="00BA3A2B">
      <w:pPr>
        <w:pStyle w:val="11"/>
        <w:ind w:firstLine="0"/>
        <w:rPr>
          <w:szCs w:val="28"/>
        </w:rPr>
      </w:pPr>
      <w:r>
        <w:rPr>
          <w:szCs w:val="28"/>
        </w:rPr>
        <w:t xml:space="preserve"> </w:t>
      </w:r>
    </w:p>
    <w:p w:rsidR="006037D3" w:rsidRDefault="00B31162">
      <w:pPr>
        <w:pStyle w:val="11"/>
        <w:ind w:firstLine="0"/>
        <w:rPr>
          <w:szCs w:val="28"/>
        </w:rPr>
      </w:pPr>
      <w:r>
        <w:tab/>
      </w:r>
      <w:r>
        <w:rPr>
          <w:b/>
          <w:szCs w:val="28"/>
        </w:rPr>
        <w:t>Лот № 1.</w:t>
      </w:r>
    </w:p>
    <w:p w:rsidR="006037D3" w:rsidRDefault="00B31162">
      <w:pPr>
        <w:jc w:val="both"/>
        <w:rPr>
          <w:szCs w:val="28"/>
        </w:rPr>
      </w:pPr>
      <w:r>
        <w:rPr>
          <w:b/>
          <w:szCs w:val="28"/>
        </w:rPr>
        <w:t>4. Предмет договора:</w:t>
      </w:r>
      <w:r>
        <w:rPr>
          <w:szCs w:val="28"/>
        </w:rPr>
        <w:t xml:space="preserve"> Оказание услуг по оформлению права на использование антивирусного программного обеспечения для электронно-вычислительных машин.</w:t>
      </w:r>
    </w:p>
    <w:p w:rsidR="006037D3" w:rsidRDefault="00B31162">
      <w:pPr>
        <w:jc w:val="both"/>
        <w:rPr>
          <w:szCs w:val="28"/>
        </w:rPr>
      </w:pPr>
      <w:r>
        <w:rPr>
          <w:szCs w:val="28"/>
        </w:rPr>
        <w:lastRenderedPageBreak/>
        <w:t>Начальная (максимальная) цена договора: 6</w:t>
      </w:r>
      <w:r w:rsidR="00BA3A2B">
        <w:rPr>
          <w:szCs w:val="28"/>
        </w:rPr>
        <w:t> </w:t>
      </w:r>
      <w:r>
        <w:rPr>
          <w:szCs w:val="28"/>
        </w:rPr>
        <w:t>000</w:t>
      </w:r>
      <w:r w:rsidR="00BA3A2B">
        <w:rPr>
          <w:szCs w:val="28"/>
        </w:rPr>
        <w:t xml:space="preserve"> </w:t>
      </w:r>
      <w:r>
        <w:rPr>
          <w:szCs w:val="28"/>
        </w:rPr>
        <w:t>000 (шесть миллионов) рублей 00 копеек с учетом всех налогов (кроме НДС).  с учетом всех расходов, налогов, сборов и других обязательных платежей, НДС не облагается</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89536B">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89536B">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89536B">
            <w:pPr>
              <w:snapToGrid w:val="0"/>
              <w:ind w:firstLine="0"/>
              <w:rPr>
                <w:snapToGrid/>
                <w:sz w:val="24"/>
                <w:szCs w:val="24"/>
              </w:rPr>
            </w:pPr>
            <w:r>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D24C5" w:rsidRDefault="000F73A5" w:rsidP="0089536B">
            <w:pPr>
              <w:snapToGrid w:val="0"/>
              <w:ind w:firstLine="0"/>
              <w:rPr>
                <w:snapToGrid/>
                <w:sz w:val="24"/>
                <w:szCs w:val="24"/>
              </w:rPr>
            </w:pPr>
            <w:r>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0F73A5">
            <w:pPr>
              <w:snapToGrid w:val="0"/>
              <w:ind w:firstLine="0"/>
              <w:rPr>
                <w:snapToGrid/>
                <w:sz w:val="24"/>
                <w:szCs w:val="24"/>
              </w:rPr>
            </w:pPr>
            <w:r>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89536B">
            <w:pPr>
              <w:snapToGrid w:val="0"/>
              <w:ind w:firstLine="0"/>
              <w:rPr>
                <w:snapToGrid/>
                <w:sz w:val="24"/>
                <w:szCs w:val="24"/>
              </w:rPr>
            </w:pPr>
            <w:r>
              <w:rPr>
                <w:snapToGrid/>
                <w:sz w:val="24"/>
                <w:szCs w:val="24"/>
              </w:rPr>
              <w:t>Дополнительные сведения</w:t>
            </w:r>
          </w:p>
        </w:tc>
      </w:tr>
      <w:tr w:rsidR="00DE4997" w:rsidRPr="00F26920" w:rsidTr="000F73A5">
        <w:tc>
          <w:tcPr>
            <w:tcW w:w="992" w:type="dxa"/>
            <w:tcBorders>
              <w:top w:val="single" w:sz="4" w:space="0" w:color="auto"/>
              <w:left w:val="single" w:sz="4" w:space="0" w:color="auto"/>
              <w:bottom w:val="single" w:sz="4" w:space="0" w:color="auto"/>
              <w:right w:val="single" w:sz="4" w:space="0" w:color="auto"/>
            </w:tcBorders>
            <w:hideMark/>
          </w:tcPr>
          <w:p w:rsidR="006037D3" w:rsidRDefault="00B3116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6037D3" w:rsidRDefault="00B31162">
            <w:pPr>
              <w:snapToGrid w:val="0"/>
              <w:ind w:firstLine="0"/>
              <w:rPr>
                <w:snapToGrid/>
                <w:sz w:val="24"/>
                <w:szCs w:val="24"/>
                <w:lang w:val="en-US"/>
              </w:rPr>
            </w:pPr>
            <w:r>
              <w:rPr>
                <w:snapToGrid/>
                <w:sz w:val="24"/>
                <w:szCs w:val="24"/>
                <w:lang w:val="en-US"/>
              </w:rPr>
              <w:t>63.11.19.000</w:t>
            </w:r>
          </w:p>
        </w:tc>
        <w:tc>
          <w:tcPr>
            <w:tcW w:w="1843" w:type="dxa"/>
            <w:tcBorders>
              <w:top w:val="single" w:sz="4" w:space="0" w:color="auto"/>
              <w:left w:val="single" w:sz="4" w:space="0" w:color="auto"/>
              <w:bottom w:val="single" w:sz="4" w:space="0" w:color="auto"/>
              <w:right w:val="single" w:sz="4" w:space="0" w:color="auto"/>
            </w:tcBorders>
          </w:tcPr>
          <w:p w:rsidR="006037D3" w:rsidRDefault="00B31162">
            <w:pPr>
              <w:snapToGrid w:val="0"/>
              <w:ind w:firstLine="0"/>
              <w:rPr>
                <w:snapToGrid/>
                <w:sz w:val="24"/>
                <w:szCs w:val="24"/>
              </w:rPr>
            </w:pPr>
            <w:r>
              <w:rPr>
                <w:snapToGrid/>
                <w:sz w:val="24"/>
                <w:szCs w:val="24"/>
                <w:lang w:val="en-US"/>
              </w:rPr>
              <w:t>63.11.9</w:t>
            </w:r>
          </w:p>
        </w:tc>
        <w:tc>
          <w:tcPr>
            <w:tcW w:w="1446" w:type="dxa"/>
            <w:tcBorders>
              <w:top w:val="single" w:sz="4" w:space="0" w:color="auto"/>
              <w:left w:val="single" w:sz="4" w:space="0" w:color="auto"/>
              <w:bottom w:val="single" w:sz="4" w:space="0" w:color="auto"/>
              <w:right w:val="single" w:sz="4" w:space="0" w:color="auto"/>
            </w:tcBorders>
          </w:tcPr>
          <w:p w:rsidR="006037D3" w:rsidRDefault="00B31162">
            <w:pPr>
              <w:snapToGrid w:val="0"/>
              <w:ind w:firstLine="0"/>
              <w:rPr>
                <w:snapToGrid/>
                <w:sz w:val="24"/>
                <w:szCs w:val="24"/>
              </w:rPr>
            </w:pPr>
            <w:r>
              <w:rPr>
                <w:snapToGrid/>
                <w:sz w:val="24"/>
                <w:szCs w:val="24"/>
                <w:lang w:val="en-US"/>
              </w:rPr>
              <w:t>3200,00</w:t>
            </w:r>
          </w:p>
        </w:tc>
        <w:tc>
          <w:tcPr>
            <w:tcW w:w="1814" w:type="dxa"/>
            <w:tcBorders>
              <w:top w:val="single" w:sz="4" w:space="0" w:color="auto"/>
              <w:left w:val="single" w:sz="4" w:space="0" w:color="auto"/>
              <w:bottom w:val="single" w:sz="4" w:space="0" w:color="auto"/>
              <w:right w:val="single" w:sz="4" w:space="0" w:color="auto"/>
            </w:tcBorders>
          </w:tcPr>
          <w:p w:rsidR="006037D3" w:rsidRDefault="00B31162">
            <w:pPr>
              <w:snapToGrid w:val="0"/>
              <w:ind w:firstLine="0"/>
              <w:rPr>
                <w:snapToGrid/>
                <w:sz w:val="24"/>
                <w:szCs w:val="24"/>
              </w:rPr>
            </w:pPr>
            <w:proofErr w:type="spellStart"/>
            <w:r>
              <w:rPr>
                <w:snapToGrid/>
                <w:sz w:val="24"/>
                <w:szCs w:val="24"/>
                <w:lang w:val="en-US"/>
              </w:rPr>
              <w:t>Штука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6037D3" w:rsidRDefault="00B31162">
            <w:pPr>
              <w:snapToGrid w:val="0"/>
              <w:ind w:firstLine="0"/>
              <w:rPr>
                <w:snapToGrid/>
                <w:sz w:val="24"/>
                <w:szCs w:val="24"/>
              </w:rPr>
            </w:pPr>
            <w:r>
              <w:rPr>
                <w:snapToGrid/>
                <w:sz w:val="24"/>
                <w:szCs w:val="24"/>
              </w:rPr>
              <w:t>Номер строки годового плана закупок № 350</w:t>
            </w:r>
          </w:p>
        </w:tc>
      </w:tr>
    </w:tbl>
    <w:p w:rsidR="006037D3" w:rsidRDefault="00B31162">
      <w:pPr>
        <w:jc w:val="both"/>
        <w:rPr>
          <w:b/>
          <w:szCs w:val="28"/>
        </w:rPr>
      </w:pPr>
      <w:r>
        <w:rPr>
          <w:szCs w:val="28"/>
        </w:rPr>
        <w:t>Место поставки товара, выполнения работ, оказания услуг: Российская Федерация, г. Москва, пер. Оружейный, 19</w:t>
      </w:r>
    </w:p>
    <w:p w:rsidR="008C7B27" w:rsidRDefault="00EF117E" w:rsidP="009A28D0">
      <w:pPr>
        <w:jc w:val="both"/>
        <w:rPr>
          <w:szCs w:val="28"/>
        </w:rPr>
      </w:pPr>
      <w:r>
        <w:rPr>
          <w:b/>
          <w:szCs w:val="28"/>
        </w:rPr>
        <w:t>5. Информация документации о закупке:</w:t>
      </w:r>
    </w:p>
    <w:p w:rsidR="006037D3" w:rsidRDefault="00B31162">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о </w:t>
      </w:r>
      <w:proofErr w:type="gramStart"/>
      <w:r>
        <w:rPr>
          <w:szCs w:val="28"/>
        </w:rPr>
        <w:t>закупке:</w:t>
      </w:r>
      <w:r>
        <w:rPr>
          <w:szCs w:val="28"/>
        </w:rPr>
        <w:br/>
      </w:r>
      <w:bookmarkStart w:id="23" w:name="OLE_LINK5"/>
      <w:bookmarkStart w:id="24" w:name="OLE_LINK6"/>
      <w:bookmarkStart w:id="25" w:name="OLE_LINK7"/>
      <w:bookmarkStart w:id="26" w:name="OLE_LINK32"/>
      <w:bookmarkStart w:id="27" w:name="OLE_LINK33"/>
      <w:r>
        <w:rPr>
          <w:szCs w:val="28"/>
        </w:rPr>
        <w:t>с</w:t>
      </w:r>
      <w:proofErr w:type="gramEnd"/>
      <w:r>
        <w:rPr>
          <w:szCs w:val="28"/>
        </w:rPr>
        <w:t xml:space="preserve"> </w:t>
      </w:r>
      <w:r w:rsidRPr="00C5231C">
        <w:rPr>
          <w:szCs w:val="28"/>
        </w:rPr>
        <w:t>«</w:t>
      </w:r>
      <w:r w:rsidR="00C5231C" w:rsidRPr="00C5231C">
        <w:rPr>
          <w:szCs w:val="28"/>
        </w:rPr>
        <w:t>28</w:t>
      </w:r>
      <w:r w:rsidRPr="00C5231C">
        <w:rPr>
          <w:szCs w:val="28"/>
        </w:rPr>
        <w:t xml:space="preserve">» </w:t>
      </w:r>
      <w:r w:rsidR="00AD15B8" w:rsidRPr="00C5231C">
        <w:rPr>
          <w:szCs w:val="28"/>
        </w:rPr>
        <w:t xml:space="preserve">августа </w:t>
      </w:r>
      <w:r w:rsidRPr="00C5231C">
        <w:rPr>
          <w:szCs w:val="28"/>
        </w:rPr>
        <w:t>2019 г.</w:t>
      </w:r>
      <w:r>
        <w:rPr>
          <w:szCs w:val="28"/>
        </w:rPr>
        <w:t xml:space="preserve"> по </w:t>
      </w:r>
      <w:r w:rsidRPr="00C5231C">
        <w:rPr>
          <w:szCs w:val="28"/>
        </w:rPr>
        <w:t>«</w:t>
      </w:r>
      <w:r w:rsidR="00C5231C" w:rsidRPr="00C5231C">
        <w:rPr>
          <w:szCs w:val="28"/>
        </w:rPr>
        <w:t>1</w:t>
      </w:r>
      <w:r w:rsidR="00640498" w:rsidRPr="00640498">
        <w:rPr>
          <w:szCs w:val="28"/>
        </w:rPr>
        <w:t>2</w:t>
      </w:r>
      <w:r w:rsidRPr="00C5231C">
        <w:rPr>
          <w:szCs w:val="28"/>
        </w:rPr>
        <w:t xml:space="preserve">» </w:t>
      </w:r>
      <w:r w:rsidR="00AD15B8" w:rsidRPr="00C5231C">
        <w:rPr>
          <w:szCs w:val="28"/>
        </w:rPr>
        <w:t xml:space="preserve">сентября </w:t>
      </w:r>
      <w:r w:rsidRPr="00C5231C">
        <w:rPr>
          <w:szCs w:val="28"/>
        </w:rPr>
        <w:t>2019 г.</w:t>
      </w:r>
      <w:bookmarkEnd w:id="15"/>
      <w:bookmarkEnd w:id="16"/>
      <w:bookmarkEnd w:id="17"/>
      <w:bookmarkEnd w:id="18"/>
      <w:bookmarkEnd w:id="19"/>
      <w:bookmarkEnd w:id="20"/>
      <w:bookmarkEnd w:id="21"/>
      <w:bookmarkEnd w:id="22"/>
      <w:bookmarkEnd w:id="23"/>
      <w:bookmarkEnd w:id="24"/>
      <w:bookmarkEnd w:id="25"/>
      <w:bookmarkEnd w:id="26"/>
      <w:bookmarkEnd w:id="27"/>
    </w:p>
    <w:p w:rsidR="006037D3" w:rsidRDefault="00B31162">
      <w:pPr>
        <w:jc w:val="both"/>
        <w:rPr>
          <w:b/>
          <w:i/>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Pr>
            <w:rStyle w:val="a6"/>
            <w:szCs w:val="28"/>
          </w:rPr>
          <w:t>https://msp.lot-online.ru</w:t>
        </w:r>
      </w:hyperlink>
      <w:r>
        <w:rPr>
          <w:szCs w:val="28"/>
        </w:rPr>
        <w:t xml:space="preserve">) автоматически </w:t>
      </w:r>
      <w:r>
        <w:t>(по местному времени Организатора):</w:t>
      </w:r>
    </w:p>
    <w:p w:rsidR="006037D3" w:rsidRDefault="00B31162">
      <w:pPr>
        <w:jc w:val="both"/>
        <w:rPr>
          <w:szCs w:val="28"/>
        </w:rPr>
      </w:pPr>
      <w:bookmarkStart w:id="28" w:name="OLE_LINK8"/>
      <w:bookmarkStart w:id="29" w:name="OLE_LINK9"/>
      <w:bookmarkStart w:id="30" w:name="OLE_LINK23"/>
      <w:bookmarkStart w:id="31" w:name="OLE_LINK24"/>
      <w:bookmarkStart w:id="32" w:name="OLE_LINK37"/>
      <w:bookmarkStart w:id="33" w:name="OLE_LINK60"/>
      <w:bookmarkStart w:id="34" w:name="OLE_LINK61"/>
      <w:r>
        <w:tab/>
      </w:r>
      <w:r w:rsidRPr="00C5231C">
        <w:t>«</w:t>
      </w:r>
      <w:r w:rsidR="00C5231C" w:rsidRPr="00C5231C">
        <w:t>1</w:t>
      </w:r>
      <w:r w:rsidR="00640498">
        <w:rPr>
          <w:lang w:val="en-US"/>
        </w:rPr>
        <w:t>2</w:t>
      </w:r>
      <w:r w:rsidRPr="00C5231C">
        <w:t xml:space="preserve">» </w:t>
      </w:r>
      <w:r w:rsidR="00AD15B8" w:rsidRPr="00C5231C">
        <w:t xml:space="preserve">сентября </w:t>
      </w:r>
      <w:r w:rsidRPr="00C5231C">
        <w:t>2019 г.</w:t>
      </w:r>
      <w:bookmarkEnd w:id="28"/>
      <w:bookmarkEnd w:id="29"/>
      <w:bookmarkEnd w:id="30"/>
      <w:bookmarkEnd w:id="31"/>
      <w:bookmarkEnd w:id="32"/>
      <w:bookmarkEnd w:id="33"/>
      <w:bookmarkEnd w:id="34"/>
      <w:r w:rsidR="00AD15B8">
        <w:t xml:space="preserve"> в 14 часов 00 минут</w:t>
      </w:r>
    </w:p>
    <w:p w:rsidR="003F5B43" w:rsidRDefault="003F5B43" w:rsidP="003F5B43">
      <w:pPr>
        <w:ind w:firstLine="0"/>
        <w:jc w:val="both"/>
      </w:pPr>
      <w:r>
        <w:t>Место: электронная торговая площадка</w:t>
      </w:r>
      <w:r>
        <w:rPr>
          <w:szCs w:val="28"/>
        </w:rPr>
        <w:t xml:space="preserve"> акционерного общества «Российский аукционный дом» (АО «РАД») (</w:t>
      </w:r>
      <w:hyperlink r:id="rId14" w:history="1">
        <w:r>
          <w:rPr>
            <w:rStyle w:val="a6"/>
            <w:szCs w:val="28"/>
          </w:rPr>
          <w:t>https:</w:t>
        </w:r>
        <w:bookmarkStart w:id="35" w:name="_GoBack"/>
        <w:bookmarkEnd w:id="35"/>
        <w:r>
          <w:rPr>
            <w:rStyle w:val="a6"/>
            <w:szCs w:val="28"/>
          </w:rPr>
          <w:t>//msp.lot-online.ru</w:t>
        </w:r>
      </w:hyperlink>
      <w:r>
        <w:rPr>
          <w:szCs w:val="28"/>
        </w:rPr>
        <w:t>) (далее – ЭТП)</w:t>
      </w:r>
      <w:r>
        <w:t>.</w:t>
      </w:r>
    </w:p>
    <w:p w:rsidR="001F253B" w:rsidRDefault="001F253B" w:rsidP="003F5B43">
      <w:pPr>
        <w:ind w:firstLine="0"/>
        <w:jc w:val="both"/>
      </w:pPr>
    </w:p>
    <w:p w:rsidR="001F253B" w:rsidRPr="001F253B" w:rsidRDefault="00EF117E" w:rsidP="001F253B">
      <w:pPr>
        <w:jc w:val="both"/>
        <w:rPr>
          <w:b/>
        </w:rPr>
      </w:pPr>
      <w:r>
        <w:rPr>
          <w:b/>
        </w:rPr>
        <w:t xml:space="preserve">8. Проведение дополнительных этапов Открытого конкурса </w:t>
      </w:r>
      <w:r>
        <w:rPr>
          <w:b/>
          <w:i/>
        </w:rPr>
        <w:t>(указывается в случае проведения дополнительных этапов)</w:t>
      </w:r>
      <w:r>
        <w:rPr>
          <w:b/>
        </w:rPr>
        <w:t>:</w:t>
      </w:r>
    </w:p>
    <w:p w:rsidR="001F253B" w:rsidRPr="001F253B" w:rsidRDefault="00EF117E" w:rsidP="001F253B">
      <w:pPr>
        <w:jc w:val="both"/>
      </w:pPr>
      <w:r>
        <w:t xml:space="preserve">Переторжка. </w:t>
      </w:r>
    </w:p>
    <w:p w:rsidR="006037D3" w:rsidRDefault="00B31162">
      <w:pPr>
        <w:jc w:val="both"/>
      </w:pPr>
      <w:r>
        <w:t>Дата и время начала проведения переторжки – «</w:t>
      </w:r>
      <w:r w:rsidR="00640498" w:rsidRPr="00640498">
        <w:t>19</w:t>
      </w:r>
      <w:r>
        <w:t xml:space="preserve">» </w:t>
      </w:r>
      <w:r w:rsidR="00AD15B8">
        <w:t xml:space="preserve">сентября </w:t>
      </w:r>
      <w:r>
        <w:t>2019 г. 14 часов 00 минут местного времени.</w:t>
      </w:r>
    </w:p>
    <w:p w:rsidR="001F253B" w:rsidRPr="001F253B" w:rsidRDefault="001F253B" w:rsidP="001F253B">
      <w:pPr>
        <w:jc w:val="both"/>
      </w:pPr>
      <w:r>
        <w:t>Продолжительность приема ЭТП дополнительных ценовых предложений от участников Открытого конкурса составляет 3 часа.</w:t>
      </w:r>
    </w:p>
    <w:p w:rsidR="001F253B" w:rsidRPr="001F253B" w:rsidRDefault="001F253B" w:rsidP="001F253B">
      <w:pPr>
        <w:jc w:val="both"/>
      </w:pPr>
    </w:p>
    <w:p w:rsidR="0089536B" w:rsidRDefault="0089536B" w:rsidP="00DE4997">
      <w:pPr>
        <w:jc w:val="both"/>
        <w:rPr>
          <w:b/>
          <w:szCs w:val="28"/>
        </w:rPr>
      </w:pPr>
      <w:r>
        <w:rPr>
          <w:b/>
          <w:szCs w:val="28"/>
        </w:rPr>
        <w:t>9. Информация об о</w:t>
      </w:r>
      <w:r>
        <w:rPr>
          <w:b/>
        </w:rPr>
        <w:t>беспечении Заявки</w:t>
      </w:r>
    </w:p>
    <w:p w:rsidR="0089536B" w:rsidRDefault="00A03D24" w:rsidP="00BA3A2B">
      <w:pPr>
        <w:jc w:val="both"/>
        <w:rPr>
          <w:szCs w:val="28"/>
        </w:rPr>
      </w:pPr>
      <w:r>
        <w:rPr>
          <w:szCs w:val="28"/>
        </w:rPr>
        <w:t xml:space="preserve">Обеспечение Заявки не предусмотрено </w:t>
      </w:r>
    </w:p>
    <w:p w:rsidR="00BA3A2B" w:rsidRDefault="00F46503" w:rsidP="00F46503">
      <w:pPr>
        <w:jc w:val="both"/>
        <w:rPr>
          <w:b/>
          <w:szCs w:val="28"/>
        </w:rPr>
      </w:pPr>
      <w:r>
        <w:rPr>
          <w:b/>
          <w:szCs w:val="28"/>
        </w:rPr>
        <w:t>10.</w:t>
      </w:r>
      <w:r>
        <w:rPr>
          <w:b/>
          <w:szCs w:val="28"/>
        </w:rPr>
        <w:tab/>
        <w:t>Информация об удержании денежных средств, перечисленных в качестве обеспечения Заявки</w:t>
      </w:r>
    </w:p>
    <w:p w:rsidR="00BA3A2B" w:rsidRPr="00D46D5B" w:rsidRDefault="00BA3A2B" w:rsidP="00BA3A2B">
      <w:pPr>
        <w:jc w:val="both"/>
        <w:rPr>
          <w:b/>
          <w:szCs w:val="28"/>
        </w:rPr>
      </w:pPr>
      <w:r w:rsidRPr="00D46D5B">
        <w:rPr>
          <w:szCs w:val="28"/>
        </w:rPr>
        <w:t>не предусмотрено</w:t>
      </w:r>
      <w:r w:rsidRPr="00D46D5B">
        <w:rPr>
          <w:b/>
          <w:szCs w:val="28"/>
        </w:rPr>
        <w:t xml:space="preserve"> </w:t>
      </w:r>
    </w:p>
    <w:p w:rsidR="00F46503" w:rsidRPr="00E73B88" w:rsidRDefault="00F46503" w:rsidP="0089536B">
      <w:pPr>
        <w:jc w:val="both"/>
        <w:rPr>
          <w:b/>
          <w:szCs w:val="28"/>
        </w:rPr>
      </w:pPr>
      <w:r>
        <w:rPr>
          <w:b/>
          <w:szCs w:val="28"/>
        </w:rPr>
        <w:lastRenderedPageBreak/>
        <w:t xml:space="preserve"> </w:t>
      </w:r>
    </w:p>
    <w:p w:rsidR="00DE4997" w:rsidRPr="0070301E" w:rsidRDefault="00F46503" w:rsidP="00DE4997">
      <w:pPr>
        <w:jc w:val="both"/>
        <w:rPr>
          <w:b/>
          <w:szCs w:val="28"/>
        </w:rPr>
      </w:pPr>
      <w:r>
        <w:rPr>
          <w:b/>
          <w:szCs w:val="28"/>
        </w:rPr>
        <w:t>11. Рассмотрение, оценка и сопоставление Заявок:</w:t>
      </w:r>
    </w:p>
    <w:p w:rsidR="006037D3" w:rsidRDefault="00B31162">
      <w:pPr>
        <w:jc w:val="both"/>
      </w:pPr>
      <w:r>
        <w:t>Рассмотрение, оценка и сопоставление первых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1 пункта 8 настоящего извещения) осуществляется «</w:t>
      </w:r>
      <w:r w:rsidR="00C5231C" w:rsidRPr="00C5231C">
        <w:t>1</w:t>
      </w:r>
      <w:r w:rsidR="00640498" w:rsidRPr="00640498">
        <w:t>3</w:t>
      </w:r>
      <w:r>
        <w:t xml:space="preserve">» </w:t>
      </w:r>
      <w:r w:rsidR="00AD15B8">
        <w:t xml:space="preserve">сентября </w:t>
      </w:r>
      <w:r>
        <w:t xml:space="preserve">2019 г </w:t>
      </w:r>
      <w:r w:rsidR="00AD15B8">
        <w:t xml:space="preserve">в 14 часов 00 минут </w:t>
      </w:r>
      <w:r>
        <w:t>местного времени по адресу, указанному в пункте 6 настоящего извещения.</w:t>
      </w:r>
    </w:p>
    <w:p w:rsidR="006037D3" w:rsidRDefault="00B31162">
      <w:pPr>
        <w:jc w:val="both"/>
      </w:pPr>
      <w:r>
        <w:t>Рассмотрение, оценка и сопоставление вторых частей заявок (окончательных предложений, если Заказчиком принято решение об уточнении извещения и документации о закупке по итогам проведения обсуждения, предусмотренного частью 2 пункта 8 настоящего извещения) осуществляется «</w:t>
      </w:r>
      <w:r w:rsidR="00C5231C" w:rsidRPr="00C5231C">
        <w:t>2</w:t>
      </w:r>
      <w:r w:rsidR="00640498" w:rsidRPr="00640498">
        <w:t>0</w:t>
      </w:r>
      <w:r>
        <w:t xml:space="preserve">» </w:t>
      </w:r>
      <w:r w:rsidR="00AD15B8">
        <w:t xml:space="preserve">сентября </w:t>
      </w:r>
      <w:r>
        <w:t>2019 г</w:t>
      </w:r>
      <w:r w:rsidR="00BA3A2B">
        <w:t>.</w:t>
      </w:r>
      <w:r w:rsidR="00AD15B8">
        <w:t xml:space="preserve"> в 14 часов 00 минут</w:t>
      </w:r>
      <w:r>
        <w:t xml:space="preserve"> местного времени по адресу, указанному в пункте 6 настоящего извещения.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6037D3" w:rsidRPr="00AD15B8" w:rsidRDefault="00B31162">
      <w:pPr>
        <w:jc w:val="both"/>
        <w:rPr>
          <w:b/>
        </w:rPr>
      </w:pPr>
      <w:r>
        <w:tab/>
      </w:r>
      <w:bookmarkStart w:id="36" w:name="OLE_LINK40"/>
      <w:bookmarkStart w:id="37" w:name="OLE_LINK41"/>
      <w:bookmarkStart w:id="38" w:name="OLE_LINK42"/>
      <w:bookmarkStart w:id="39" w:name="OLE_LINK53"/>
      <w:bookmarkStart w:id="40" w:name="OLE_LINK54"/>
      <w:bookmarkStart w:id="41" w:name="OLE_LINK14"/>
      <w:bookmarkStart w:id="42" w:name="OLE_LINK15"/>
      <w:bookmarkStart w:id="43" w:name="OLE_LINK27"/>
      <w:bookmarkStart w:id="44" w:name="OLE_LINK28"/>
      <w:r w:rsidRPr="00C5231C">
        <w:t>«</w:t>
      </w:r>
      <w:r w:rsidR="00C5231C" w:rsidRPr="00C5231C">
        <w:t>11</w:t>
      </w:r>
      <w:r w:rsidRPr="00C5231C">
        <w:t xml:space="preserve">» </w:t>
      </w:r>
      <w:r w:rsidR="00AD15B8" w:rsidRPr="00C5231C">
        <w:t xml:space="preserve">октября </w:t>
      </w:r>
      <w:r w:rsidRPr="00C5231C">
        <w:t>2019 г.</w:t>
      </w:r>
      <w:bookmarkEnd w:id="36"/>
      <w:bookmarkEnd w:id="37"/>
      <w:bookmarkEnd w:id="38"/>
      <w:bookmarkEnd w:id="39"/>
      <w:bookmarkEnd w:id="40"/>
      <w:bookmarkEnd w:id="41"/>
      <w:bookmarkEnd w:id="42"/>
      <w:bookmarkEnd w:id="43"/>
      <w:bookmarkEnd w:id="44"/>
      <w:r w:rsidR="00AD15B8" w:rsidRPr="00AD15B8">
        <w:t xml:space="preserve"> </w:t>
      </w:r>
      <w:r w:rsidR="00AD15B8">
        <w:t>14</w:t>
      </w:r>
      <w:r w:rsidR="00AD15B8" w:rsidRPr="00AD15B8">
        <w:t xml:space="preserve"> </w:t>
      </w:r>
      <w:r w:rsidR="00AD15B8">
        <w:t>часов 00 минут</w:t>
      </w:r>
    </w:p>
    <w:p w:rsidR="006037D3" w:rsidRDefault="00B31162">
      <w:pPr>
        <w:ind w:firstLine="0"/>
        <w:jc w:val="both"/>
      </w:pPr>
      <w:r>
        <w:t xml:space="preserve">Место: Российская Федерация, 125047, г. Москва, Оружейный переулок, д. 19 </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5"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 xml:space="preserve">16. Заказчик/Организатор Открытого конкурса вправе отменить его проведение по одному и более предмету (лоту) в любой момент до наступления </w:t>
      </w:r>
      <w:r>
        <w:rPr>
          <w:b/>
        </w:rPr>
        <w:lastRenderedPageBreak/>
        <w:t>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A03D24" w:rsidRDefault="00A03D24" w:rsidP="00A03D24">
      <w:pPr>
        <w:jc w:val="both"/>
        <w:rPr>
          <w:szCs w:val="28"/>
        </w:rPr>
      </w:pPr>
      <w:r>
        <w:rPr>
          <w:szCs w:val="28"/>
        </w:rPr>
        <w:t xml:space="preserve">Обеспечение исполнения договора предусмотрено/не предусмотрено </w:t>
      </w:r>
      <w:r>
        <w:rPr>
          <w:i/>
          <w:szCs w:val="28"/>
        </w:rPr>
        <w:t>(выбрать нужное)</w:t>
      </w:r>
      <w:r>
        <w:rPr>
          <w:szCs w:val="28"/>
        </w:rPr>
        <w:t>.</w:t>
      </w:r>
    </w:p>
    <w:p w:rsidR="009A72D3" w:rsidRDefault="009A72D3" w:rsidP="009A72D3">
      <w:pPr>
        <w:jc w:val="both"/>
        <w:rPr>
          <w:szCs w:val="28"/>
        </w:rPr>
      </w:pPr>
      <w:r>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sectPr w:rsidR="009A72D3"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262" w:rsidRDefault="00327262" w:rsidP="00CB1C18">
      <w:r>
        <w:separator/>
      </w:r>
    </w:p>
  </w:endnote>
  <w:endnote w:type="continuationSeparator" w:id="0">
    <w:p w:rsidR="00327262" w:rsidRDefault="0032726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262" w:rsidRDefault="00327262" w:rsidP="00CB1C18">
      <w:r>
        <w:separator/>
      </w:r>
    </w:p>
  </w:footnote>
  <w:footnote w:type="continuationSeparator" w:id="0">
    <w:p w:rsidR="00327262" w:rsidRDefault="0032726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Default="000E061F">
    <w:pPr>
      <w:pStyle w:val="af0"/>
      <w:jc w:val="center"/>
    </w:pPr>
    <w:r>
      <w:fldChar w:fldCharType="begin"/>
    </w:r>
    <w:r>
      <w:instrText xml:space="preserve"> PAGE   \* MERGEFORMAT </w:instrText>
    </w:r>
    <w:r>
      <w:fldChar w:fldCharType="separate"/>
    </w:r>
    <w:r w:rsidR="00B64760">
      <w:rPr>
        <w:noProof/>
      </w:rPr>
      <w:t>4</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27262"/>
    <w:rsid w:val="00331802"/>
    <w:rsid w:val="003602A1"/>
    <w:rsid w:val="003839C8"/>
    <w:rsid w:val="00395AA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4002D"/>
    <w:rsid w:val="004566F4"/>
    <w:rsid w:val="0046697F"/>
    <w:rsid w:val="00482157"/>
    <w:rsid w:val="00482BFC"/>
    <w:rsid w:val="00483D8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742D4"/>
    <w:rsid w:val="00583AE4"/>
    <w:rsid w:val="00584D63"/>
    <w:rsid w:val="005A69AB"/>
    <w:rsid w:val="005C1B79"/>
    <w:rsid w:val="005E0384"/>
    <w:rsid w:val="006037D3"/>
    <w:rsid w:val="006072F9"/>
    <w:rsid w:val="006117F1"/>
    <w:rsid w:val="006323ED"/>
    <w:rsid w:val="00640498"/>
    <w:rsid w:val="00643CE9"/>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B29D7"/>
    <w:rsid w:val="008C737E"/>
    <w:rsid w:val="008C7B27"/>
    <w:rsid w:val="008D73B1"/>
    <w:rsid w:val="008E0A66"/>
    <w:rsid w:val="008E0CEC"/>
    <w:rsid w:val="008E1656"/>
    <w:rsid w:val="008F0A98"/>
    <w:rsid w:val="008F2E16"/>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E1208"/>
    <w:rsid w:val="009F0BB6"/>
    <w:rsid w:val="009F2FCC"/>
    <w:rsid w:val="009F36EA"/>
    <w:rsid w:val="009F3AE5"/>
    <w:rsid w:val="009F4C92"/>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15B8"/>
    <w:rsid w:val="00AD28B2"/>
    <w:rsid w:val="00AD69FC"/>
    <w:rsid w:val="00AE71D4"/>
    <w:rsid w:val="00AF3E8A"/>
    <w:rsid w:val="00AF4708"/>
    <w:rsid w:val="00B20DF0"/>
    <w:rsid w:val="00B21959"/>
    <w:rsid w:val="00B27DCF"/>
    <w:rsid w:val="00B31162"/>
    <w:rsid w:val="00B3207D"/>
    <w:rsid w:val="00B37EAE"/>
    <w:rsid w:val="00B44ACC"/>
    <w:rsid w:val="00B455D9"/>
    <w:rsid w:val="00B45C5E"/>
    <w:rsid w:val="00B46F61"/>
    <w:rsid w:val="00B50EA6"/>
    <w:rsid w:val="00B609F1"/>
    <w:rsid w:val="00B64760"/>
    <w:rsid w:val="00B65DA2"/>
    <w:rsid w:val="00B677F8"/>
    <w:rsid w:val="00B81AC6"/>
    <w:rsid w:val="00BA3A2B"/>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31C"/>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713A"/>
    <w:rsid w:val="00F22417"/>
    <w:rsid w:val="00F24B2B"/>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9B188-0A15-471B-B24A-0DBBC050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16">
    <w:name w:val="Заголовок1"/>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1">
    <w:name w:val="List"/>
    <w:basedOn w:val="a7"/>
    <w:rsid w:val="0089536B"/>
    <w:pPr>
      <w:suppressAutoHyphens/>
    </w:pPr>
    <w:rPr>
      <w:rFonts w:cs="Mangal"/>
      <w:lang w:eastAsia="ar-SA"/>
    </w:rPr>
  </w:style>
  <w:style w:type="paragraph" w:customStyle="1" w:styleId="17">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a">
    <w:name w:val="Верхний колонтитул Знак1"/>
    <w:basedOn w:val="a0"/>
    <w:uiPriority w:val="99"/>
    <w:rsid w:val="0089536B"/>
    <w:rPr>
      <w:sz w:val="24"/>
      <w:szCs w:val="24"/>
      <w:lang w:eastAsia="ar-SA"/>
    </w:rPr>
  </w:style>
  <w:style w:type="paragraph" w:styleId="aff2">
    <w:name w:val="Body Text Indent"/>
    <w:basedOn w:val="a"/>
    <w:link w:val="1b"/>
    <w:rsid w:val="0089536B"/>
    <w:pPr>
      <w:tabs>
        <w:tab w:val="clear" w:pos="709"/>
      </w:tabs>
      <w:suppressAutoHyphens/>
      <w:ind w:firstLine="720"/>
    </w:pPr>
    <w:rPr>
      <w:snapToGrid/>
      <w:lang w:eastAsia="ar-SA"/>
    </w:rPr>
  </w:style>
  <w:style w:type="character" w:customStyle="1" w:styleId="1b">
    <w:name w:val="Основной текст с отступом Знак1"/>
    <w:basedOn w:val="a0"/>
    <w:link w:val="aff2"/>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c">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e">
    <w:name w:val="Текст сноски Знак1"/>
    <w:basedOn w:val="a0"/>
    <w:rsid w:val="0089536B"/>
    <w:rPr>
      <w:lang w:eastAsia="ar-SA"/>
    </w:rPr>
  </w:style>
  <w:style w:type="paragraph" w:customStyle="1" w:styleId="aff3">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4">
    <w:name w:val="Title"/>
    <w:basedOn w:val="a"/>
    <w:next w:val="aff5"/>
    <w:link w:val="aff6"/>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0"/>
    <w:link w:val="aff4"/>
    <w:rsid w:val="0089536B"/>
    <w:rPr>
      <w:rFonts w:ascii="Arial" w:hAnsi="Arial" w:cs="Arial"/>
      <w:b/>
      <w:bCs/>
      <w:kern w:val="1"/>
      <w:sz w:val="32"/>
      <w:szCs w:val="32"/>
      <w:lang w:eastAsia="ar-SA"/>
    </w:rPr>
  </w:style>
  <w:style w:type="paragraph" w:styleId="aff5">
    <w:name w:val="Subtitle"/>
    <w:basedOn w:val="a"/>
    <w:next w:val="a7"/>
    <w:link w:val="1f0"/>
    <w:qFormat/>
    <w:rsid w:val="0089536B"/>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5"/>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89536B"/>
    <w:pPr>
      <w:suppressAutoHyphens/>
    </w:pPr>
    <w:rPr>
      <w:rFonts w:ascii="Times New Roman" w:eastAsia="Arial" w:hAnsi="Times New Roman"/>
      <w:lang w:eastAsia="ar-SA"/>
    </w:rPr>
  </w:style>
  <w:style w:type="paragraph" w:customStyle="1" w:styleId="aff8">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1">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2">
    <w:name w:val="Текст примечания Знак1"/>
    <w:basedOn w:val="a0"/>
    <w:rsid w:val="0089536B"/>
    <w:rPr>
      <w:lang w:eastAsia="ar-SA"/>
    </w:rPr>
  </w:style>
  <w:style w:type="character" w:customStyle="1" w:styleId="1f3">
    <w:name w:val="Тема примечания Знак1"/>
    <w:basedOn w:val="1f2"/>
    <w:rsid w:val="0089536B"/>
    <w:rPr>
      <w:b/>
      <w:bCs/>
      <w:lang w:eastAsia="ar-SA"/>
    </w:rPr>
  </w:style>
  <w:style w:type="character" w:customStyle="1" w:styleId="1f4">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5">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c">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89536B"/>
    <w:pPr>
      <w:suppressAutoHyphens/>
    </w:pPr>
    <w:rPr>
      <w:rFonts w:ascii="Times New Roman" w:eastAsia="Arial" w:hAnsi="Times New Roman"/>
      <w:sz w:val="24"/>
      <w:lang w:eastAsia="ar-SA"/>
    </w:rPr>
  </w:style>
  <w:style w:type="paragraph" w:customStyle="1" w:styleId="1f9">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89536B"/>
    <w:pPr>
      <w:suppressAutoHyphens/>
    </w:pPr>
    <w:rPr>
      <w:rFonts w:eastAsia="Arial"/>
      <w:sz w:val="22"/>
      <w:szCs w:val="22"/>
      <w:lang w:eastAsia="ar-SA"/>
    </w:rPr>
  </w:style>
  <w:style w:type="paragraph" w:styleId="affd">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e">
    <w:name w:val="endnote text"/>
    <w:basedOn w:val="a"/>
    <w:link w:val="1fb"/>
    <w:rsid w:val="0089536B"/>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7"/>
    <w:rsid w:val="0089536B"/>
    <w:pPr>
      <w:suppressAutoHyphens/>
    </w:pPr>
    <w:rPr>
      <w:lang w:eastAsia="ar-SA"/>
    </w:rPr>
  </w:style>
  <w:style w:type="paragraph" w:customStyle="1" w:styleId="afff0">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89536B"/>
    <w:pPr>
      <w:jc w:val="center"/>
    </w:pPr>
    <w:rPr>
      <w:b/>
      <w:bCs/>
    </w:r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3">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3A2BC-74C5-4A04-901D-D9BDB696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1214</Words>
  <Characters>6923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Бельчич Сергей Игоревич</cp:lastModifiedBy>
  <cp:revision>4</cp:revision>
  <cp:lastPrinted>2013-04-01T13:23:00Z</cp:lastPrinted>
  <dcterms:created xsi:type="dcterms:W3CDTF">2019-08-20T13:02:00Z</dcterms:created>
  <dcterms:modified xsi:type="dcterms:W3CDTF">2019-08-28T11:43:00Z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