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462" w:rsidRPr="0065741B" w:rsidRDefault="00B25960" w:rsidP="005C1462">
      <w:pPr>
        <w:tabs>
          <w:tab w:val="left" w:pos="4962"/>
        </w:tabs>
        <w:ind w:left="4820"/>
        <w:rPr>
          <w:b/>
          <w:bCs/>
          <w:sz w:val="28"/>
          <w:szCs w:val="28"/>
        </w:rPr>
      </w:pPr>
      <w:r>
        <w:rPr>
          <w:b/>
          <w:bCs/>
          <w:sz w:val="28"/>
          <w:szCs w:val="28"/>
        </w:rPr>
        <w:t xml:space="preserve"> </w:t>
      </w:r>
      <w:r w:rsidR="005C1462" w:rsidRPr="0065741B">
        <w:rPr>
          <w:b/>
          <w:bCs/>
          <w:sz w:val="28"/>
          <w:szCs w:val="28"/>
        </w:rPr>
        <w:t>УТВЕРЖДАЮ</w:t>
      </w:r>
    </w:p>
    <w:p w:rsidR="005C1462" w:rsidRPr="0065741B" w:rsidRDefault="005C1462" w:rsidP="005C1462">
      <w:pPr>
        <w:tabs>
          <w:tab w:val="left" w:pos="4962"/>
        </w:tabs>
        <w:ind w:left="4820"/>
        <w:rPr>
          <w:rFonts w:eastAsia="Arial Unicode MS"/>
          <w:b/>
          <w:bCs/>
          <w:sz w:val="28"/>
          <w:szCs w:val="28"/>
        </w:rPr>
      </w:pPr>
    </w:p>
    <w:p w:rsidR="005C1462" w:rsidRPr="0065741B" w:rsidRDefault="005C1462" w:rsidP="005C1462">
      <w:pPr>
        <w:tabs>
          <w:tab w:val="left" w:pos="4962"/>
        </w:tabs>
        <w:ind w:left="4820"/>
        <w:rPr>
          <w:b/>
          <w:bCs/>
          <w:sz w:val="28"/>
          <w:szCs w:val="28"/>
        </w:rPr>
      </w:pPr>
      <w:r w:rsidRPr="0065741B">
        <w:rPr>
          <w:b/>
          <w:bCs/>
          <w:sz w:val="28"/>
          <w:szCs w:val="28"/>
        </w:rPr>
        <w:t>Председатель Конкурсной комиссии филиала ПАО «</w:t>
      </w:r>
      <w:proofErr w:type="spellStart"/>
      <w:r w:rsidRPr="0065741B">
        <w:rPr>
          <w:b/>
          <w:bCs/>
          <w:sz w:val="28"/>
          <w:szCs w:val="28"/>
        </w:rPr>
        <w:t>ТрансКонтейнер</w:t>
      </w:r>
      <w:proofErr w:type="spellEnd"/>
      <w:r w:rsidRPr="0065741B">
        <w:rPr>
          <w:b/>
          <w:bCs/>
          <w:sz w:val="28"/>
          <w:szCs w:val="28"/>
        </w:rPr>
        <w:t xml:space="preserve">» на Забайкальской железной дороге </w:t>
      </w:r>
    </w:p>
    <w:p w:rsidR="005C1462" w:rsidRPr="0065741B" w:rsidRDefault="005C1462" w:rsidP="005C1462">
      <w:pPr>
        <w:tabs>
          <w:tab w:val="left" w:pos="4962"/>
        </w:tabs>
        <w:ind w:left="4820"/>
        <w:rPr>
          <w:b/>
          <w:bCs/>
          <w:sz w:val="28"/>
          <w:szCs w:val="28"/>
        </w:rPr>
      </w:pPr>
    </w:p>
    <w:p w:rsidR="005C1462" w:rsidRPr="0065741B" w:rsidRDefault="005C1462" w:rsidP="005C1462">
      <w:pPr>
        <w:tabs>
          <w:tab w:val="left" w:pos="4962"/>
        </w:tabs>
        <w:ind w:left="4820" w:right="-1"/>
        <w:rPr>
          <w:b/>
          <w:bCs/>
          <w:sz w:val="28"/>
          <w:szCs w:val="28"/>
        </w:rPr>
      </w:pPr>
      <w:proofErr w:type="spellStart"/>
      <w:r w:rsidRPr="0065741B">
        <w:rPr>
          <w:b/>
          <w:bCs/>
          <w:sz w:val="28"/>
          <w:szCs w:val="28"/>
        </w:rPr>
        <w:t>____________________К.В.Кудрявцев</w:t>
      </w:r>
      <w:proofErr w:type="spellEnd"/>
    </w:p>
    <w:p w:rsidR="005C1462" w:rsidRPr="0065741B" w:rsidRDefault="005C1462" w:rsidP="005C1462">
      <w:pPr>
        <w:tabs>
          <w:tab w:val="left" w:pos="4962"/>
        </w:tabs>
        <w:rPr>
          <w:b/>
          <w:bCs/>
          <w:sz w:val="28"/>
          <w:szCs w:val="28"/>
        </w:rPr>
      </w:pPr>
    </w:p>
    <w:p w:rsidR="005C1462" w:rsidRPr="0065741B" w:rsidRDefault="005C1462" w:rsidP="005C1462">
      <w:pPr>
        <w:tabs>
          <w:tab w:val="left" w:pos="4962"/>
        </w:tabs>
        <w:ind w:left="4820"/>
        <w:rPr>
          <w:rFonts w:eastAsia="Arial Unicode MS"/>
        </w:rPr>
      </w:pPr>
    </w:p>
    <w:p w:rsidR="005C1462" w:rsidRPr="0065741B" w:rsidRDefault="005C1462" w:rsidP="005C1462">
      <w:pPr>
        <w:tabs>
          <w:tab w:val="left" w:pos="4962"/>
        </w:tabs>
        <w:ind w:left="4820"/>
        <w:jc w:val="right"/>
        <w:rPr>
          <w:b/>
          <w:bCs/>
          <w:sz w:val="28"/>
        </w:rPr>
      </w:pPr>
      <w:r w:rsidRPr="00293C71">
        <w:rPr>
          <w:b/>
          <w:bCs/>
          <w:sz w:val="28"/>
        </w:rPr>
        <w:t>«3</w:t>
      </w:r>
      <w:r w:rsidR="00293C71" w:rsidRPr="00293C71">
        <w:rPr>
          <w:b/>
          <w:bCs/>
          <w:sz w:val="28"/>
        </w:rPr>
        <w:t>0</w:t>
      </w:r>
      <w:r w:rsidRPr="00293C71">
        <w:rPr>
          <w:b/>
          <w:bCs/>
          <w:sz w:val="28"/>
        </w:rPr>
        <w:t>» августа 2019 года</w:t>
      </w:r>
    </w:p>
    <w:p w:rsidR="007D6548" w:rsidRDefault="007D6548" w:rsidP="000B5270">
      <w:pPr>
        <w:spacing w:after="120"/>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BB493C">
        <w:t xml:space="preserve">утвержденным решением совета директоров </w:t>
      </w:r>
      <w:r w:rsidR="00BB493C">
        <w:br/>
        <w:t>ПАО «</w:t>
      </w:r>
      <w:proofErr w:type="spellStart"/>
      <w:r w:rsidR="00BB493C">
        <w:t>ТрансКонтейнер</w:t>
      </w:r>
      <w:proofErr w:type="spellEnd"/>
      <w:r w:rsidR="00BB493C">
        <w:t xml:space="preserve">»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D6548" w:rsidRPr="00C8342D" w:rsidRDefault="00CD68DA" w:rsidP="00C8342D">
      <w:pPr>
        <w:pStyle w:val="19"/>
        <w:rPr>
          <w:szCs w:val="28"/>
        </w:rPr>
      </w:pPr>
      <w:proofErr w:type="gramStart"/>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5C1462">
        <w:t>НКПЗаб-</w:t>
      </w:r>
      <w:r w:rsidR="00397A99">
        <w:t>1</w:t>
      </w:r>
      <w:r w:rsidR="001D1F70">
        <w:t>9</w:t>
      </w:r>
      <w:r w:rsidR="00C8342D" w:rsidRPr="00A76F12">
        <w:t>-</w:t>
      </w:r>
      <w:r w:rsidR="005C1462">
        <w:t>00</w:t>
      </w:r>
      <w:r w:rsidR="00293C71">
        <w:t>23</w:t>
      </w:r>
      <w:r w:rsidR="00C8342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B7B30">
        <w:t xml:space="preserve">на </w:t>
      </w:r>
      <w:r w:rsidR="000B7B30">
        <w:rPr>
          <w:szCs w:val="28"/>
        </w:rPr>
        <w:t xml:space="preserve">поставку </w:t>
      </w:r>
      <w:r w:rsidR="000B7B30" w:rsidRPr="0036501B">
        <w:rPr>
          <w:szCs w:val="28"/>
        </w:rPr>
        <w:t xml:space="preserve">кабеля силового </w:t>
      </w:r>
      <w:r w:rsidR="000B7B30">
        <w:rPr>
          <w:szCs w:val="28"/>
        </w:rPr>
        <w:t>для производства строительно-монтажных работ по р</w:t>
      </w:r>
      <w:r w:rsidR="000B7B30" w:rsidRPr="0022793E">
        <w:rPr>
          <w:szCs w:val="28"/>
        </w:rPr>
        <w:t>еконструкци</w:t>
      </w:r>
      <w:r w:rsidR="000B7B30">
        <w:rPr>
          <w:szCs w:val="28"/>
        </w:rPr>
        <w:t>и</w:t>
      </w:r>
      <w:r w:rsidR="000B7B30" w:rsidRPr="0022793E">
        <w:rPr>
          <w:szCs w:val="28"/>
        </w:rPr>
        <w:t xml:space="preserve">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w:t>
      </w:r>
      <w:r w:rsidR="000B7B30">
        <w:rPr>
          <w:szCs w:val="28"/>
        </w:rPr>
        <w:t xml:space="preserve"> </w:t>
      </w:r>
      <w:r w:rsidR="000B7B30" w:rsidRPr="0022793E">
        <w:rPr>
          <w:szCs w:val="28"/>
        </w:rPr>
        <w:t xml:space="preserve">Контейнерного терминала Забайкальск </w:t>
      </w:r>
      <w:r w:rsidR="000B7B30">
        <w:rPr>
          <w:szCs w:val="28"/>
        </w:rPr>
        <w:t>для нужд филиала ПАО «</w:t>
      </w:r>
      <w:proofErr w:type="spellStart"/>
      <w:r w:rsidR="000B7B30">
        <w:rPr>
          <w:szCs w:val="28"/>
        </w:rPr>
        <w:t>ТрансКонтейнер</w:t>
      </w:r>
      <w:proofErr w:type="spellEnd"/>
      <w:r w:rsidR="000B7B30">
        <w:rPr>
          <w:szCs w:val="28"/>
        </w:rPr>
        <w:t>» на Забайкальской железной дороге</w:t>
      </w:r>
      <w:r w:rsidR="000B7B30">
        <w:t xml:space="preserve"> </w:t>
      </w:r>
      <w:r w:rsidR="00B41AF5">
        <w:t xml:space="preserve">(далее – </w:t>
      </w:r>
      <w:r w:rsidR="00C57D82">
        <w:t>Запрос предложений</w:t>
      </w:r>
      <w:r w:rsidR="00B41AF5">
        <w:t>).</w:t>
      </w:r>
      <w:proofErr w:type="gramEnd"/>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указаны в</w:t>
      </w:r>
      <w:proofErr w:type="gramEnd"/>
      <w:r w:rsidRPr="00D32FFA">
        <w:rPr>
          <w:szCs w:val="28"/>
        </w:rPr>
        <w:t xml:space="preserve"> </w:t>
      </w:r>
      <w:proofErr w:type="gramStart"/>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proofErr w:type="gramStart"/>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153C91">
        <w:lastRenderedPageBreak/>
        <w:t xml:space="preserve">квалификационным требованиям, и допущенный Конкурсной комиссией к участию в </w:t>
      </w:r>
      <w:r w:rsidR="000E08BC">
        <w:t>Запросе предложений</w:t>
      </w:r>
      <w:r>
        <w:t>.</w:t>
      </w:r>
      <w:proofErr w:type="gramEnd"/>
    </w:p>
    <w:p w:rsidR="007D6548" w:rsidRPr="00D32FFA" w:rsidRDefault="000A3F49" w:rsidP="00F356EB">
      <w:pPr>
        <w:pStyle w:val="19"/>
        <w:numPr>
          <w:ilvl w:val="2"/>
          <w:numId w:val="1"/>
        </w:numPr>
        <w:ind w:left="0" w:firstLine="709"/>
        <w:rPr>
          <w:szCs w:val="28"/>
        </w:rPr>
      </w:pPr>
      <w:r>
        <w:rPr>
          <w:szCs w:val="28"/>
        </w:rPr>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proofErr w:type="gramStart"/>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roofErr w:type="gramEnd"/>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 xml:space="preserve">и </w:t>
      </w:r>
      <w:proofErr w:type="gramStart"/>
      <w:r w:rsidR="008E0966">
        <w:t>Положением</w:t>
      </w:r>
      <w:proofErr w:type="gramEnd"/>
      <w:r w:rsidR="008E0966">
        <w:t xml:space="preserve"> о закупках.</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roofErr w:type="gramEnd"/>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w:t>
      </w:r>
      <w:r w:rsidRPr="00202CD3">
        <w:lastRenderedPageBreak/>
        <w:t xml:space="preserve">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электронной торговой площадки (далее – ЭТП).</w:t>
      </w:r>
      <w:proofErr w:type="gramEnd"/>
      <w:r w:rsidRPr="0039674B">
        <w:t xml:space="preserve">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proofErr w:type="gramStart"/>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roofErr w:type="gramEnd"/>
    </w:p>
    <w:p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w:t>
      </w:r>
      <w:proofErr w:type="spellStart"/>
      <w:r w:rsidRPr="0039674B">
        <w:t>ТрансКонтейнер</w:t>
      </w:r>
      <w:proofErr w:type="spellEnd"/>
      <w:r w:rsidRPr="0039674B">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rsidR="00712640" w:rsidRDefault="00712640" w:rsidP="00712640">
      <w:pPr>
        <w:pStyle w:val="19"/>
        <w:widowControl w:val="0"/>
        <w:ind w:firstLine="709"/>
      </w:pPr>
      <w:r w:rsidRPr="00A007B0">
        <w:t>Сроки подготовки, согласования и подписания протоколов, оформляемых в процессе проведения настоящего</w:t>
      </w:r>
      <w:r>
        <w:t xml:space="preserve"> Запроса предложений</w:t>
      </w:r>
      <w:r w:rsidRPr="00A007B0">
        <w:t xml:space="preserve">, не могут превышать 7 (семь) рабочих дней </w:t>
      </w:r>
      <w:proofErr w:type="gramStart"/>
      <w:r w:rsidRPr="00A007B0">
        <w:t>с даты  проведения</w:t>
      </w:r>
      <w:proofErr w:type="gramEnd"/>
      <w:r w:rsidRPr="00A007B0">
        <w:t xml:space="preserve"> соответствующего этапа </w:t>
      </w:r>
      <w:r>
        <w:t>Запроса предложений</w:t>
      </w:r>
      <w:r w:rsidRPr="00A007B0">
        <w:t>.</w:t>
      </w:r>
    </w:p>
    <w:p w:rsidR="00712640" w:rsidRPr="00D32FFA" w:rsidRDefault="00712640" w:rsidP="00712640">
      <w:pPr>
        <w:pStyle w:val="19"/>
        <w:widowControl w:val="0"/>
        <w:ind w:firstLine="709"/>
      </w:pPr>
      <w:r w:rsidRPr="00A007B0">
        <w:lastRenderedPageBreak/>
        <w:t xml:space="preserve">В исключительных случаях, например: при значительном (более 6) количестве заявок на участие в </w:t>
      </w:r>
      <w:r>
        <w:t>Запросе предложений</w:t>
      </w:r>
      <w:r w:rsidRPr="00A007B0">
        <w:t xml:space="preserve">, при направлении, в случаях, предусмотренных настоящей документацией о закупке и </w:t>
      </w:r>
      <w:proofErr w:type="gramStart"/>
      <w:r w:rsidRPr="00A007B0">
        <w:t>Положением</w:t>
      </w:r>
      <w:proofErr w:type="gramEnd"/>
      <w:r w:rsidRPr="00A007B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A007B0">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378E3" w:rsidRDefault="007D6548" w:rsidP="005E1F19">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proofErr w:type="gramStart"/>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lastRenderedPageBreak/>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E210AE">
      <w:pPr>
        <w:pStyle w:val="afa"/>
        <w:numPr>
          <w:ilvl w:val="0"/>
          <w:numId w:val="20"/>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E210AE">
      <w:pPr>
        <w:pStyle w:val="afa"/>
        <w:numPr>
          <w:ilvl w:val="0"/>
          <w:numId w:val="20"/>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E210AE">
      <w:pPr>
        <w:pStyle w:val="afa"/>
        <w:numPr>
          <w:ilvl w:val="0"/>
          <w:numId w:val="20"/>
        </w:numPr>
        <w:ind w:left="0" w:firstLine="709"/>
        <w:rPr>
          <w:sz w:val="28"/>
          <w:szCs w:val="28"/>
        </w:rPr>
      </w:pPr>
      <w:r w:rsidRPr="00A83569">
        <w:rPr>
          <w:sz w:val="28"/>
          <w:szCs w:val="28"/>
        </w:rPr>
        <w:t xml:space="preserve">В </w:t>
      </w:r>
      <w:proofErr w:type="gramStart"/>
      <w:r w:rsidRPr="00A83569">
        <w:rPr>
          <w:sz w:val="28"/>
          <w:szCs w:val="28"/>
        </w:rPr>
        <w:t>случае</w:t>
      </w:r>
      <w:proofErr w:type="gramEnd"/>
      <w:r w:rsidRPr="00A83569">
        <w:rPr>
          <w:sz w:val="28"/>
          <w:szCs w:val="28"/>
        </w:rPr>
        <w:t xml:space="preserve">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E210AE">
      <w:pPr>
        <w:pStyle w:val="afa"/>
        <w:numPr>
          <w:ilvl w:val="0"/>
          <w:numId w:val="20"/>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E210AE">
      <w:pPr>
        <w:pStyle w:val="afa"/>
        <w:numPr>
          <w:ilvl w:val="0"/>
          <w:numId w:val="20"/>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w:t>
      </w:r>
      <w:proofErr w:type="gramStart"/>
      <w:r w:rsidRPr="00313D20">
        <w:rPr>
          <w:sz w:val="28"/>
          <w:szCs w:val="28"/>
        </w:rPr>
        <w:t>я(</w:t>
      </w:r>
      <w:proofErr w:type="gramEnd"/>
      <w:r w:rsidRPr="00313D20">
        <w:rPr>
          <w:sz w:val="28"/>
          <w:szCs w:val="28"/>
        </w:rPr>
        <w:t xml:space="preserve">-ей)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a"/>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sidRPr="00A83569">
        <w:rPr>
          <w:rFonts w:eastAsia="MS Mincho"/>
          <w:b/>
        </w:rPr>
        <w:t>Антикоррупционная</w:t>
      </w:r>
      <w:proofErr w:type="spellEnd"/>
      <w:r w:rsidRPr="00A83569">
        <w:rPr>
          <w:rFonts w:eastAsia="MS Mincho"/>
          <w:b/>
        </w:rPr>
        <w:t xml:space="preserve"> оговорка</w:t>
      </w:r>
    </w:p>
    <w:p w:rsidR="00313D20" w:rsidRDefault="00313D20" w:rsidP="00E210AE">
      <w:pPr>
        <w:pStyle w:val="afa"/>
        <w:numPr>
          <w:ilvl w:val="0"/>
          <w:numId w:val="21"/>
        </w:numPr>
        <w:ind w:left="0" w:firstLine="709"/>
        <w:rPr>
          <w:sz w:val="28"/>
          <w:szCs w:val="28"/>
        </w:rPr>
      </w:pPr>
      <w:proofErr w:type="gramStart"/>
      <w:r w:rsidRPr="00C25469">
        <w:rPr>
          <w:sz w:val="28"/>
          <w:szCs w:val="28"/>
        </w:rPr>
        <w:t xml:space="preserve">В рамках проведения настоящей закупки 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13D20" w:rsidRPr="00A83569" w:rsidRDefault="00313D20" w:rsidP="00E210AE">
      <w:pPr>
        <w:pStyle w:val="afa"/>
        <w:numPr>
          <w:ilvl w:val="0"/>
          <w:numId w:val="21"/>
        </w:numPr>
        <w:ind w:left="0" w:firstLine="709"/>
        <w:rPr>
          <w:sz w:val="28"/>
          <w:szCs w:val="28"/>
        </w:rPr>
      </w:pPr>
      <w:r w:rsidRPr="00A83569">
        <w:rPr>
          <w:color w:val="000000"/>
          <w:sz w:val="28"/>
          <w:szCs w:val="28"/>
        </w:rPr>
        <w:t xml:space="preserve">В </w:t>
      </w:r>
      <w:proofErr w:type="gramStart"/>
      <w:r w:rsidRPr="00A83569">
        <w:rPr>
          <w:color w:val="000000"/>
          <w:sz w:val="28"/>
          <w:szCs w:val="28"/>
        </w:rPr>
        <w:t>случае</w:t>
      </w:r>
      <w:proofErr w:type="gramEnd"/>
      <w:r w:rsidRPr="00A83569">
        <w:rPr>
          <w:color w:val="000000"/>
          <w:sz w:val="28"/>
          <w:szCs w:val="28"/>
        </w:rPr>
        <w:t xml:space="preserve"> установления нарушения участником,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E210AE">
      <w:pPr>
        <w:pStyle w:val="afa"/>
        <w:numPr>
          <w:ilvl w:val="0"/>
          <w:numId w:val="21"/>
        </w:numPr>
        <w:ind w:left="0" w:firstLine="709"/>
        <w:rPr>
          <w:sz w:val="28"/>
          <w:szCs w:val="28"/>
        </w:rPr>
      </w:pPr>
      <w:r w:rsidRPr="00A83569">
        <w:rPr>
          <w:color w:val="000000"/>
          <w:sz w:val="28"/>
          <w:szCs w:val="28"/>
        </w:rPr>
        <w:t xml:space="preserve">В </w:t>
      </w:r>
      <w:proofErr w:type="gramStart"/>
      <w:r w:rsidRPr="00A83569">
        <w:rPr>
          <w:color w:val="000000"/>
          <w:sz w:val="28"/>
          <w:szCs w:val="28"/>
        </w:rPr>
        <w:t>случае</w:t>
      </w:r>
      <w:proofErr w:type="gramEnd"/>
      <w:r w:rsidRPr="00A83569">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w:t>
      </w:r>
      <w:proofErr w:type="gramStart"/>
      <w:r w:rsidRPr="00A83569">
        <w:rPr>
          <w:color w:val="000000"/>
          <w:sz w:val="28"/>
          <w:szCs w:val="28"/>
        </w:rPr>
        <w:t>уведомлении</w:t>
      </w:r>
      <w:proofErr w:type="gramEnd"/>
      <w:r w:rsidRPr="00A83569">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a"/>
        <w:rPr>
          <w:color w:val="000000"/>
          <w:sz w:val="28"/>
          <w:szCs w:val="28"/>
        </w:rPr>
      </w:pPr>
      <w:proofErr w:type="gramStart"/>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a"/>
        <w:rPr>
          <w:sz w:val="28"/>
          <w:szCs w:val="28"/>
        </w:rPr>
      </w:pPr>
      <w:r w:rsidRPr="007E0067">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7E0067">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7E0067" w:rsidRDefault="00313D20" w:rsidP="00E210AE">
      <w:pPr>
        <w:pStyle w:val="afa"/>
        <w:numPr>
          <w:ilvl w:val="0"/>
          <w:numId w:val="21"/>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w:t>
      </w:r>
      <w:proofErr w:type="gramStart"/>
      <w:r w:rsidR="004342BA">
        <w:rPr>
          <w:szCs w:val="24"/>
        </w:rPr>
        <w:t>случае</w:t>
      </w:r>
      <w:proofErr w:type="gramEnd"/>
      <w:r w:rsidR="004342BA">
        <w:rPr>
          <w:szCs w:val="24"/>
        </w:rPr>
        <w:t xml:space="preserve">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w:t>
      </w:r>
      <w:proofErr w:type="gramStart"/>
      <w:r>
        <w:rPr>
          <w:szCs w:val="24"/>
        </w:rPr>
        <w:t>случае</w:t>
      </w:r>
      <w:proofErr w:type="gramEnd"/>
      <w:r>
        <w:rPr>
          <w:szCs w:val="24"/>
        </w:rPr>
        <w:t xml:space="preserve">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proofErr w:type="gramStart"/>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proofErr w:type="gramEnd"/>
      <w:r w:rsidRPr="00A84DAA">
        <w:rPr>
          <w:szCs w:val="24"/>
        </w:rPr>
        <w:t>,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E210AE">
      <w:pPr>
        <w:pStyle w:val="19"/>
        <w:numPr>
          <w:ilvl w:val="1"/>
          <w:numId w:val="14"/>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proofErr w:type="gramStart"/>
      <w:r w:rsidRPr="00D32FFA">
        <w:rPr>
          <w:sz w:val="28"/>
          <w:szCs w:val="28"/>
        </w:rPr>
        <w:t xml:space="preserve">а) </w:t>
      </w:r>
      <w:r w:rsidRPr="00343CF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343CF3">
        <w:rPr>
          <w:sz w:val="28"/>
          <w:szCs w:val="28"/>
        </w:rPr>
        <w:t xml:space="preserve"> </w:t>
      </w:r>
      <w:proofErr w:type="gramStart"/>
      <w:r w:rsidRPr="00343CF3">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частника закупки, по данным бухгалтерской отчетности за последний отчетный период.</w:t>
      </w:r>
      <w:proofErr w:type="gramEnd"/>
      <w:r w:rsidRPr="00343CF3">
        <w:rPr>
          <w:sz w:val="28"/>
          <w:szCs w:val="28"/>
        </w:rPr>
        <w:t xml:space="preserve">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w:t>
      </w:r>
      <w:proofErr w:type="spellStart"/>
      <w:r w:rsidRPr="00297178">
        <w:rPr>
          <w:sz w:val="28"/>
          <w:szCs w:val="28"/>
        </w:rPr>
        <w:t>ТрансКонтейнер</w:t>
      </w:r>
      <w:proofErr w:type="spellEnd"/>
      <w:r w:rsidRPr="00297178">
        <w:rPr>
          <w:sz w:val="28"/>
          <w:szCs w:val="28"/>
        </w:rPr>
        <w:t>»;</w:t>
      </w:r>
    </w:p>
    <w:p w:rsidR="00B47A1B" w:rsidRDefault="008722C4" w:rsidP="008722C4">
      <w:pPr>
        <w:ind w:firstLine="709"/>
        <w:jc w:val="both"/>
        <w:rPr>
          <w:sz w:val="28"/>
          <w:szCs w:val="28"/>
        </w:rPr>
      </w:pPr>
      <w:proofErr w:type="spellStart"/>
      <w:proofErr w:type="gramStart"/>
      <w:r>
        <w:rPr>
          <w:sz w:val="28"/>
          <w:szCs w:val="28"/>
        </w:rPr>
        <w:t>з</w:t>
      </w:r>
      <w:proofErr w:type="spellEnd"/>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B47A1B">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w:t>
      </w:r>
      <w:proofErr w:type="spellStart"/>
      <w:r w:rsidR="00B47A1B">
        <w:rPr>
          <w:sz w:val="28"/>
          <w:szCs w:val="28"/>
        </w:rPr>
        <w:t>ТрансКонтейнер</w:t>
      </w:r>
      <w:proofErr w:type="spellEnd"/>
      <w:r w:rsidR="00B47A1B">
        <w:rPr>
          <w:sz w:val="28"/>
          <w:szCs w:val="28"/>
        </w:rPr>
        <w:t>»;</w:t>
      </w:r>
      <w:proofErr w:type="gramEnd"/>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a"/>
        <w:tabs>
          <w:tab w:val="left" w:pos="0"/>
          <w:tab w:val="left" w:pos="1440"/>
        </w:tabs>
        <w:ind w:firstLine="0"/>
        <w:rPr>
          <w:sz w:val="28"/>
        </w:rPr>
      </w:pPr>
    </w:p>
    <w:p w:rsidR="003C30F3" w:rsidRPr="00D20AD0" w:rsidRDefault="003C30F3" w:rsidP="00E210AE">
      <w:pPr>
        <w:pStyle w:val="19"/>
        <w:numPr>
          <w:ilvl w:val="1"/>
          <w:numId w:val="18"/>
        </w:numPr>
        <w:ind w:left="0" w:firstLine="709"/>
        <w:outlineLvl w:val="1"/>
        <w:rPr>
          <w:b/>
          <w:szCs w:val="28"/>
        </w:rPr>
      </w:pPr>
      <w:r w:rsidRPr="00D20AD0">
        <w:rPr>
          <w:b/>
          <w:szCs w:val="28"/>
        </w:rPr>
        <w:t>Заявка</w:t>
      </w:r>
    </w:p>
    <w:p w:rsidR="00CD524C" w:rsidRDefault="00627DB4" w:rsidP="00E210AE">
      <w:pPr>
        <w:pStyle w:val="afa"/>
        <w:numPr>
          <w:ilvl w:val="2"/>
          <w:numId w:val="4"/>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E210AE">
      <w:pPr>
        <w:pStyle w:val="afa"/>
        <w:numPr>
          <w:ilvl w:val="2"/>
          <w:numId w:val="4"/>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E210AE">
      <w:pPr>
        <w:pStyle w:val="afa"/>
        <w:numPr>
          <w:ilvl w:val="2"/>
          <w:numId w:val="4"/>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E210AE">
      <w:pPr>
        <w:pStyle w:val="afa"/>
        <w:numPr>
          <w:ilvl w:val="2"/>
          <w:numId w:val="4"/>
        </w:numPr>
        <w:tabs>
          <w:tab w:val="left" w:pos="720"/>
          <w:tab w:val="left" w:pos="900"/>
        </w:tabs>
        <w:ind w:firstLine="709"/>
        <w:rPr>
          <w:sz w:val="28"/>
          <w:szCs w:val="28"/>
        </w:rPr>
      </w:pPr>
      <w:r w:rsidRPr="00CD524C">
        <w:rPr>
          <w:sz w:val="28"/>
          <w:szCs w:val="28"/>
        </w:rPr>
        <w:t xml:space="preserve"> </w:t>
      </w:r>
      <w:proofErr w:type="gramStart"/>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w:t>
      </w:r>
      <w:r w:rsidR="00743BCF" w:rsidRPr="004C0313">
        <w:rPr>
          <w:sz w:val="28"/>
          <w:szCs w:val="28"/>
        </w:rPr>
        <w:t>закупке).</w:t>
      </w:r>
      <w:proofErr w:type="gramEnd"/>
      <w:r w:rsidR="00743BCF" w:rsidRPr="004C0313">
        <w:rPr>
          <w:sz w:val="28"/>
          <w:szCs w:val="28"/>
        </w:rPr>
        <w:t xml:space="preserve"> Техническое предложение составляется по форме приложения № </w:t>
      </w:r>
      <w:r w:rsidR="004C0313" w:rsidRPr="004C0313">
        <w:rPr>
          <w:sz w:val="28"/>
          <w:szCs w:val="28"/>
        </w:rPr>
        <w:t>6</w:t>
      </w:r>
      <w:r w:rsidR="00743BCF" w:rsidRPr="004C0313">
        <w:rPr>
          <w:sz w:val="28"/>
          <w:szCs w:val="28"/>
        </w:rPr>
        <w:t xml:space="preserve"> к</w:t>
      </w:r>
      <w:r w:rsidR="00743BCF">
        <w:rPr>
          <w:sz w:val="28"/>
          <w:szCs w:val="28"/>
        </w:rPr>
        <w:t xml:space="preserve">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a"/>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43BCF" w:rsidRDefault="00743BCF" w:rsidP="00743BCF">
      <w:pPr>
        <w:pStyle w:val="afa"/>
        <w:tabs>
          <w:tab w:val="left" w:pos="720"/>
          <w:tab w:val="left" w:pos="900"/>
        </w:tabs>
        <w:rPr>
          <w:sz w:val="28"/>
          <w:szCs w:val="28"/>
        </w:rPr>
      </w:pPr>
      <w:r>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w:t>
      </w:r>
      <w:r>
        <w:rPr>
          <w:sz w:val="28"/>
          <w:szCs w:val="28"/>
        </w:rPr>
        <w:lastRenderedPageBreak/>
        <w:t>работ, оказания услуг, который составляется по форме соответствующего приложения к проекту договора.</w:t>
      </w:r>
    </w:p>
    <w:p w:rsidR="00712C61" w:rsidRDefault="00712C61" w:rsidP="00E210AE">
      <w:pPr>
        <w:pStyle w:val="afa"/>
        <w:numPr>
          <w:ilvl w:val="2"/>
          <w:numId w:val="4"/>
        </w:numPr>
        <w:tabs>
          <w:tab w:val="left" w:pos="720"/>
          <w:tab w:val="left" w:pos="900"/>
        </w:tabs>
        <w:ind w:firstLine="709"/>
        <w:rPr>
          <w:sz w:val="28"/>
          <w:szCs w:val="28"/>
        </w:rPr>
      </w:pPr>
      <w:proofErr w:type="gramStart"/>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roofErr w:type="gramEnd"/>
    </w:p>
    <w:p w:rsidR="00712C61" w:rsidRPr="00712C61" w:rsidRDefault="00712C61" w:rsidP="00035243">
      <w:pPr>
        <w:pStyle w:val="aff8"/>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E210AE">
      <w:pPr>
        <w:pStyle w:val="afa"/>
        <w:numPr>
          <w:ilvl w:val="2"/>
          <w:numId w:val="4"/>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8"/>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8"/>
        <w:ind w:left="0" w:firstLine="709"/>
        <w:jc w:val="both"/>
        <w:rPr>
          <w:rFonts w:eastAsia="MS Mincho"/>
          <w:sz w:val="28"/>
          <w:szCs w:val="28"/>
        </w:rPr>
      </w:pPr>
      <w:r w:rsidRPr="002D6490">
        <w:rPr>
          <w:rFonts w:eastAsia="MS Mincho"/>
          <w:sz w:val="28"/>
          <w:szCs w:val="28"/>
        </w:rPr>
        <w:t xml:space="preserve">В </w:t>
      </w:r>
      <w:proofErr w:type="gramStart"/>
      <w:r w:rsidRPr="002D6490">
        <w:rPr>
          <w:rFonts w:eastAsia="MS Mincho"/>
          <w:sz w:val="28"/>
          <w:szCs w:val="28"/>
        </w:rPr>
        <w:t>случае</w:t>
      </w:r>
      <w:proofErr w:type="gramEnd"/>
      <w:r w:rsidRPr="002D6490">
        <w:rPr>
          <w:rFonts w:eastAsia="MS Mincho"/>
          <w:sz w:val="28"/>
          <w:szCs w:val="28"/>
        </w:rPr>
        <w:t xml:space="preserve">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8"/>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32683C" w:rsidRPr="002D6490">
        <w:rPr>
          <w:rFonts w:eastAsia="MS Mincho"/>
          <w:sz w:val="28"/>
          <w:szCs w:val="28"/>
        </w:rPr>
        <w:t xml:space="preserve">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w:t>
      </w:r>
      <w:proofErr w:type="gramEnd"/>
      <w:r w:rsidR="0032683C" w:rsidRPr="002D6490">
        <w:rPr>
          <w:rFonts w:eastAsia="MS Mincho"/>
          <w:sz w:val="28"/>
          <w:szCs w:val="28"/>
        </w:rPr>
        <w:t xml:space="preserve"> *.</w:t>
      </w:r>
      <w:proofErr w:type="spellStart"/>
      <w:r w:rsidR="0032683C" w:rsidRPr="002D6490">
        <w:rPr>
          <w:rFonts w:eastAsia="MS Mincho"/>
          <w:sz w:val="28"/>
          <w:szCs w:val="28"/>
        </w:rPr>
        <w:t>pdf</w:t>
      </w:r>
      <w:proofErr w:type="spellEnd"/>
      <w:r w:rsidR="0032683C" w:rsidRPr="002D6490">
        <w:rPr>
          <w:rFonts w:eastAsia="MS Mincho"/>
          <w:sz w:val="28"/>
          <w:szCs w:val="28"/>
        </w:rPr>
        <w:t xml:space="preserve">. </w:t>
      </w:r>
    </w:p>
    <w:p w:rsidR="0032683C" w:rsidRPr="002D6490" w:rsidRDefault="0032683C" w:rsidP="002D6490">
      <w:pPr>
        <w:pStyle w:val="aff8"/>
        <w:ind w:left="0" w:firstLine="709"/>
        <w:jc w:val="both"/>
        <w:rPr>
          <w:rFonts w:eastAsia="MS Mincho"/>
          <w:sz w:val="28"/>
          <w:szCs w:val="28"/>
        </w:rPr>
      </w:pPr>
      <w:proofErr w:type="gramStart"/>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D6490">
        <w:rPr>
          <w:rFonts w:eastAsia="MS Mincho"/>
          <w:sz w:val="28"/>
          <w:szCs w:val="28"/>
        </w:rPr>
        <w:t>»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a"/>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a"/>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a"/>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w:t>
      </w:r>
      <w:r w:rsidR="005B5FED" w:rsidRPr="005B5FED">
        <w:rPr>
          <w:sz w:val="28"/>
          <w:szCs w:val="28"/>
        </w:rPr>
        <w:lastRenderedPageBreak/>
        <w:t xml:space="preserve">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sidR="005B5FED" w:rsidRPr="005B5FED">
        <w:rPr>
          <w:sz w:val="28"/>
          <w:szCs w:val="28"/>
        </w:rPr>
        <w:t>случае</w:t>
      </w:r>
      <w:proofErr w:type="gramEnd"/>
      <w:r w:rsidR="005B5FED" w:rsidRPr="005B5FED">
        <w:rPr>
          <w:sz w:val="28"/>
          <w:szCs w:val="28"/>
        </w:rPr>
        <w:t xml:space="preserve">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a"/>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a"/>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a"/>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a"/>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a"/>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a"/>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a"/>
        <w:tabs>
          <w:tab w:val="left" w:pos="720"/>
          <w:tab w:val="left" w:pos="900"/>
        </w:tabs>
        <w:rPr>
          <w:sz w:val="28"/>
          <w:szCs w:val="28"/>
        </w:rPr>
      </w:pPr>
      <w:proofErr w:type="gramStart"/>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4D6F67">
        <w:rPr>
          <w:sz w:val="28"/>
          <w:szCs w:val="28"/>
        </w:rPr>
        <w:lastRenderedPageBreak/>
        <w:t xml:space="preserve">квалификацию субподрядных </w:t>
      </w:r>
      <w:r>
        <w:rPr>
          <w:sz w:val="28"/>
          <w:szCs w:val="28"/>
        </w:rPr>
        <w:t xml:space="preserve">организаций/соисполнителей), </w:t>
      </w:r>
      <w:r w:rsidRPr="004D6F67">
        <w:rPr>
          <w:sz w:val="28"/>
          <w:szCs w:val="28"/>
        </w:rPr>
        <w:t>сведения о таких организациях.</w:t>
      </w:r>
      <w:proofErr w:type="gramEnd"/>
      <w:r w:rsidRPr="004D6F67">
        <w:rPr>
          <w:sz w:val="28"/>
          <w:szCs w:val="28"/>
        </w:rPr>
        <w:t xml:space="preserve"> </w:t>
      </w:r>
      <w:r w:rsidRPr="004C0313">
        <w:rPr>
          <w:sz w:val="28"/>
          <w:szCs w:val="28"/>
        </w:rPr>
        <w:t xml:space="preserve">Сведения о субподрядных организациях/соисполнителях оформляются по форме приложения </w:t>
      </w:r>
      <w:r w:rsidR="004C0313" w:rsidRPr="004C0313">
        <w:rPr>
          <w:sz w:val="28"/>
          <w:szCs w:val="28"/>
        </w:rPr>
        <w:t>№ 5</w:t>
      </w:r>
      <w:r w:rsidR="00743BCF" w:rsidRPr="004C0313">
        <w:rPr>
          <w:sz w:val="28"/>
          <w:szCs w:val="28"/>
        </w:rPr>
        <w:t xml:space="preserve"> к</w:t>
      </w:r>
      <w:r w:rsidR="00743BCF">
        <w:rPr>
          <w:sz w:val="28"/>
          <w:szCs w:val="28"/>
        </w:rPr>
        <w:t xml:space="preserve"> настоящей документации о закупке.</w:t>
      </w:r>
    </w:p>
    <w:p w:rsidR="007D241E" w:rsidRPr="00514A3A" w:rsidRDefault="007D241E" w:rsidP="00E210AE">
      <w:pPr>
        <w:pStyle w:val="afa"/>
        <w:numPr>
          <w:ilvl w:val="2"/>
          <w:numId w:val="4"/>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E210AE">
      <w:pPr>
        <w:pStyle w:val="afa"/>
        <w:numPr>
          <w:ilvl w:val="2"/>
          <w:numId w:val="4"/>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E210AE">
      <w:pPr>
        <w:pStyle w:val="afa"/>
        <w:numPr>
          <w:ilvl w:val="2"/>
          <w:numId w:val="4"/>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E210AE">
      <w:pPr>
        <w:pStyle w:val="afa"/>
        <w:numPr>
          <w:ilvl w:val="2"/>
          <w:numId w:val="4"/>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w:t>
      </w:r>
      <w:proofErr w:type="gramStart"/>
      <w:r w:rsidRPr="007E5BBC">
        <w:rPr>
          <w:sz w:val="28"/>
          <w:szCs w:val="28"/>
        </w:rPr>
        <w:t>е(</w:t>
      </w:r>
      <w:proofErr w:type="gramEnd"/>
      <w:r w:rsidRPr="007E5BBC">
        <w:rPr>
          <w:sz w:val="28"/>
          <w:szCs w:val="28"/>
        </w:rPr>
        <w:t>-ах), указанном(-</w:t>
      </w:r>
      <w:proofErr w:type="spellStart"/>
      <w:r w:rsidRPr="007E5BBC">
        <w:rPr>
          <w:sz w:val="28"/>
          <w:szCs w:val="28"/>
        </w:rPr>
        <w:t>ых</w:t>
      </w:r>
      <w:proofErr w:type="spellEnd"/>
      <w:r w:rsidRPr="007E5BBC">
        <w:rPr>
          <w:sz w:val="28"/>
          <w:szCs w:val="28"/>
        </w:rPr>
        <w:t>)</w:t>
      </w:r>
      <w:r w:rsidRPr="00D32FFA">
        <w:rPr>
          <w:sz w:val="28"/>
          <w:szCs w:val="28"/>
        </w:rPr>
        <w:t xml:space="preserve"> в пункте 15 Информационной карты</w:t>
      </w:r>
      <w:r w:rsidRPr="007E5BBC">
        <w:rPr>
          <w:sz w:val="28"/>
          <w:szCs w:val="28"/>
        </w:rPr>
        <w:t>.</w:t>
      </w:r>
    </w:p>
    <w:p w:rsidR="00627DB4" w:rsidRPr="00D32FFA" w:rsidRDefault="00627DB4" w:rsidP="00E210AE">
      <w:pPr>
        <w:pStyle w:val="afa"/>
        <w:numPr>
          <w:ilvl w:val="2"/>
          <w:numId w:val="4"/>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210AE">
      <w:pPr>
        <w:pStyle w:val="afa"/>
        <w:numPr>
          <w:ilvl w:val="2"/>
          <w:numId w:val="4"/>
        </w:numPr>
        <w:tabs>
          <w:tab w:val="left" w:pos="720"/>
          <w:tab w:val="left" w:pos="900"/>
        </w:tabs>
        <w:ind w:firstLine="70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 xml:space="preserve">В </w:t>
      </w:r>
      <w:proofErr w:type="gramStart"/>
      <w:r w:rsidRPr="007E5BBC">
        <w:rPr>
          <w:sz w:val="28"/>
          <w:szCs w:val="28"/>
        </w:rPr>
        <w:t>случае</w:t>
      </w:r>
      <w:proofErr w:type="gramEnd"/>
      <w:r w:rsidRPr="007E5BBC">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E210AE">
      <w:pPr>
        <w:pStyle w:val="afa"/>
        <w:numPr>
          <w:ilvl w:val="2"/>
          <w:numId w:val="4"/>
        </w:numPr>
        <w:tabs>
          <w:tab w:val="left" w:pos="720"/>
          <w:tab w:val="left" w:pos="900"/>
        </w:tabs>
        <w:ind w:firstLine="709"/>
        <w:rPr>
          <w:sz w:val="28"/>
          <w:szCs w:val="28"/>
        </w:rPr>
      </w:pPr>
      <w:r w:rsidRPr="00D32FFA">
        <w:rPr>
          <w:sz w:val="28"/>
          <w:szCs w:val="28"/>
        </w:rPr>
        <w:t xml:space="preserve"> </w:t>
      </w:r>
      <w:r w:rsidRPr="007E5BBC">
        <w:rPr>
          <w:sz w:val="28"/>
          <w:szCs w:val="28"/>
        </w:rPr>
        <w:t>Начальная (максимальная) цена лот</w:t>
      </w:r>
      <w:proofErr w:type="gramStart"/>
      <w:r w:rsidRPr="007E5BBC">
        <w:rPr>
          <w:sz w:val="28"/>
          <w:szCs w:val="28"/>
        </w:rPr>
        <w:t>а(</w:t>
      </w:r>
      <w:proofErr w:type="gramEnd"/>
      <w:r w:rsidRPr="007E5BBC">
        <w:rPr>
          <w:sz w:val="28"/>
          <w:szCs w:val="28"/>
        </w:rPr>
        <w:t>-</w:t>
      </w:r>
      <w:proofErr w:type="spellStart"/>
      <w:r w:rsidRPr="007E5BBC">
        <w:rPr>
          <w:sz w:val="28"/>
          <w:szCs w:val="28"/>
        </w:rPr>
        <w:t>ов</w:t>
      </w:r>
      <w:proofErr w:type="spellEnd"/>
      <w:r w:rsidRPr="007E5BBC">
        <w:rPr>
          <w:sz w:val="28"/>
          <w:szCs w:val="28"/>
        </w:rPr>
        <w:t xml:space="preserve">)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E210AE">
      <w:pPr>
        <w:pStyle w:val="afa"/>
        <w:numPr>
          <w:ilvl w:val="2"/>
          <w:numId w:val="4"/>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w:t>
      </w:r>
      <w:proofErr w:type="gramStart"/>
      <w:r w:rsidR="00627DB4" w:rsidRPr="007E5BBC">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sidR="00627DB4" w:rsidRPr="007E5BBC">
        <w:rPr>
          <w:sz w:val="28"/>
          <w:szCs w:val="28"/>
        </w:rPr>
        <w:lastRenderedPageBreak/>
        <w:t xml:space="preserve">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roofErr w:type="gramEnd"/>
    </w:p>
    <w:p w:rsidR="00627DB4" w:rsidRPr="007E5BBC" w:rsidRDefault="00627DB4" w:rsidP="00E210AE">
      <w:pPr>
        <w:pStyle w:val="afa"/>
        <w:numPr>
          <w:ilvl w:val="2"/>
          <w:numId w:val="4"/>
        </w:numPr>
        <w:tabs>
          <w:tab w:val="left" w:pos="720"/>
          <w:tab w:val="left" w:pos="900"/>
        </w:tabs>
        <w:ind w:firstLine="709"/>
        <w:rPr>
          <w:sz w:val="28"/>
          <w:szCs w:val="28"/>
        </w:rPr>
      </w:pPr>
      <w:r w:rsidRPr="00605FDA">
        <w:rPr>
          <w:sz w:val="28"/>
          <w:szCs w:val="28"/>
        </w:rPr>
        <w:t xml:space="preserve">В </w:t>
      </w:r>
      <w:proofErr w:type="gramStart"/>
      <w:r w:rsidRPr="00605FDA">
        <w:rPr>
          <w:sz w:val="28"/>
          <w:szCs w:val="28"/>
        </w:rPr>
        <w:t>случае</w:t>
      </w:r>
      <w:proofErr w:type="gramEnd"/>
      <w:r w:rsidRPr="00605FDA">
        <w:rPr>
          <w:sz w:val="28"/>
          <w:szCs w:val="28"/>
        </w:rPr>
        <w:t xml:space="preserve">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xml:space="preserve">, такие документы и информация считаются </w:t>
      </w:r>
      <w:proofErr w:type="spellStart"/>
      <w:r w:rsidRPr="00605FDA">
        <w:rPr>
          <w:sz w:val="28"/>
          <w:szCs w:val="28"/>
        </w:rPr>
        <w:t>непредставленными</w:t>
      </w:r>
      <w:proofErr w:type="spellEnd"/>
      <w:r w:rsidRPr="00605FDA">
        <w:rPr>
          <w:sz w:val="28"/>
          <w:szCs w:val="28"/>
        </w:rPr>
        <w:t>.</w:t>
      </w:r>
    </w:p>
    <w:p w:rsidR="00627DB4" w:rsidRPr="007E5BBC" w:rsidRDefault="00627DB4" w:rsidP="00E210AE">
      <w:pPr>
        <w:pStyle w:val="afa"/>
        <w:numPr>
          <w:ilvl w:val="2"/>
          <w:numId w:val="4"/>
        </w:numPr>
        <w:tabs>
          <w:tab w:val="left" w:pos="720"/>
          <w:tab w:val="left" w:pos="900"/>
        </w:tabs>
        <w:ind w:firstLine="709"/>
        <w:rPr>
          <w:sz w:val="28"/>
          <w:szCs w:val="28"/>
        </w:rPr>
      </w:pPr>
      <w:r w:rsidRPr="007E5BBC">
        <w:rPr>
          <w:sz w:val="28"/>
          <w:szCs w:val="28"/>
        </w:rPr>
        <w:t>Все суммы денежных средств в Заявке должны быть выражены в валют</w:t>
      </w:r>
      <w:proofErr w:type="gramStart"/>
      <w:r w:rsidRPr="007E5BBC">
        <w:rPr>
          <w:sz w:val="28"/>
          <w:szCs w:val="28"/>
        </w:rPr>
        <w:t>е(</w:t>
      </w:r>
      <w:proofErr w:type="gramEnd"/>
      <w:r w:rsidRPr="007E5BBC">
        <w:rPr>
          <w:sz w:val="28"/>
          <w:szCs w:val="28"/>
        </w:rPr>
        <w:t>-ах), установленной(-</w:t>
      </w:r>
      <w:proofErr w:type="spellStart"/>
      <w:r w:rsidRPr="007E5BBC">
        <w:rPr>
          <w:sz w:val="28"/>
          <w:szCs w:val="28"/>
        </w:rPr>
        <w:t>ых</w:t>
      </w:r>
      <w:proofErr w:type="spellEnd"/>
      <w:r w:rsidRPr="007E5BBC">
        <w:rPr>
          <w:sz w:val="28"/>
          <w:szCs w:val="28"/>
        </w:rPr>
        <w:t xml:space="preserve">) в пункте 16 </w:t>
      </w:r>
      <w:r w:rsidRPr="00D32FFA">
        <w:rPr>
          <w:sz w:val="28"/>
          <w:szCs w:val="28"/>
        </w:rPr>
        <w:t>Информационной карты</w:t>
      </w:r>
      <w:r w:rsidRPr="007E5BBC">
        <w:rPr>
          <w:sz w:val="28"/>
          <w:szCs w:val="28"/>
        </w:rPr>
        <w:t>.</w:t>
      </w:r>
    </w:p>
    <w:p w:rsidR="00627DB4" w:rsidRDefault="00627DB4" w:rsidP="00E210AE">
      <w:pPr>
        <w:pStyle w:val="afa"/>
        <w:numPr>
          <w:ilvl w:val="2"/>
          <w:numId w:val="4"/>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E210A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210AE">
      <w:pPr>
        <w:pStyle w:val="afa"/>
        <w:numPr>
          <w:ilvl w:val="2"/>
          <w:numId w:val="3"/>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E210AE">
      <w:pPr>
        <w:pStyle w:val="afa"/>
        <w:numPr>
          <w:ilvl w:val="2"/>
          <w:numId w:val="3"/>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210AE">
      <w:pPr>
        <w:pStyle w:val="afa"/>
        <w:numPr>
          <w:ilvl w:val="2"/>
          <w:numId w:val="3"/>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a"/>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E210AE">
      <w:pPr>
        <w:pStyle w:val="afa"/>
        <w:numPr>
          <w:ilvl w:val="2"/>
          <w:numId w:val="3"/>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E210AE">
      <w:pPr>
        <w:pStyle w:val="afa"/>
        <w:numPr>
          <w:ilvl w:val="2"/>
          <w:numId w:val="3"/>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w:t>
      </w:r>
      <w:proofErr w:type="gramStart"/>
      <w:r w:rsidR="00CA0056" w:rsidRPr="00CA0056">
        <w:rPr>
          <w:sz w:val="28"/>
        </w:rPr>
        <w:t>этом</w:t>
      </w:r>
      <w:proofErr w:type="gramEnd"/>
      <w:r w:rsidR="00CA0056" w:rsidRPr="00CA0056">
        <w:rPr>
          <w:sz w:val="28"/>
        </w:rPr>
        <w:t xml:space="preserve">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w:t>
      </w:r>
      <w:proofErr w:type="gramStart"/>
      <w:r w:rsidR="00D45D9D" w:rsidRPr="00D45D9D">
        <w:rPr>
          <w:rFonts w:eastAsia="Times New Roman"/>
          <w:sz w:val="28"/>
        </w:rPr>
        <w:t>случае</w:t>
      </w:r>
      <w:proofErr w:type="gramEnd"/>
      <w:r w:rsidR="00D45D9D" w:rsidRPr="00D45D9D">
        <w:rPr>
          <w:rFonts w:eastAsia="Times New Roman"/>
          <w:sz w:val="28"/>
        </w:rPr>
        <w:t xml:space="preserve">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E210AE">
      <w:pPr>
        <w:pStyle w:val="afa"/>
        <w:numPr>
          <w:ilvl w:val="2"/>
          <w:numId w:val="3"/>
        </w:numPr>
        <w:ind w:left="0" w:firstLine="709"/>
        <w:rPr>
          <w:sz w:val="28"/>
        </w:rPr>
      </w:pPr>
      <w:r w:rsidRPr="00D11A28">
        <w:rPr>
          <w:sz w:val="28"/>
        </w:rPr>
        <w:lastRenderedPageBreak/>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a"/>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E210AE">
      <w:pPr>
        <w:pStyle w:val="afa"/>
        <w:numPr>
          <w:ilvl w:val="2"/>
          <w:numId w:val="3"/>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 xml:space="preserve">настоящей документации о закупке. В </w:t>
      </w:r>
      <w:proofErr w:type="gramStart"/>
      <w:r w:rsidR="00AD2BDC" w:rsidRPr="00D11A28">
        <w:rPr>
          <w:sz w:val="28"/>
        </w:rPr>
        <w:t>случае</w:t>
      </w:r>
      <w:proofErr w:type="gramEnd"/>
      <w:r w:rsidR="00AD2BDC" w:rsidRPr="00D11A28">
        <w:rPr>
          <w:sz w:val="28"/>
        </w:rPr>
        <w:t xml:space="preserve">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E210AE">
      <w:pPr>
        <w:pStyle w:val="19"/>
        <w:numPr>
          <w:ilvl w:val="1"/>
          <w:numId w:val="18"/>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E210AE">
      <w:pPr>
        <w:pStyle w:val="afa"/>
        <w:numPr>
          <w:ilvl w:val="0"/>
          <w:numId w:val="19"/>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E210AE">
      <w:pPr>
        <w:pStyle w:val="afa"/>
        <w:numPr>
          <w:ilvl w:val="0"/>
          <w:numId w:val="19"/>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E210AE">
      <w:pPr>
        <w:pStyle w:val="afa"/>
        <w:numPr>
          <w:ilvl w:val="0"/>
          <w:numId w:val="19"/>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w:t>
      </w:r>
      <w:proofErr w:type="spellStart"/>
      <w:r w:rsidRPr="002C7352">
        <w:rPr>
          <w:sz w:val="28"/>
        </w:rPr>
        <w:t>doc</w:t>
      </w:r>
      <w:proofErr w:type="spellEnd"/>
      <w:r w:rsidRPr="002C7352">
        <w:rPr>
          <w:sz w:val="28"/>
        </w:rPr>
        <w:t>), (*.</w:t>
      </w:r>
      <w:proofErr w:type="spellStart"/>
      <w:r w:rsidRPr="002C7352">
        <w:rPr>
          <w:sz w:val="28"/>
        </w:rPr>
        <w:t>doc</w:t>
      </w:r>
      <w:proofErr w:type="spellEnd"/>
      <w:r w:rsidRPr="002C7352">
        <w:rPr>
          <w:sz w:val="28"/>
          <w:lang w:val="en-US"/>
        </w:rPr>
        <w:t>x</w:t>
      </w:r>
      <w:r w:rsidRPr="002C7352">
        <w:rPr>
          <w:sz w:val="28"/>
        </w:rPr>
        <w:t>), (*.</w:t>
      </w:r>
      <w:proofErr w:type="spellStart"/>
      <w:r w:rsidRPr="002C7352">
        <w:rPr>
          <w:sz w:val="28"/>
        </w:rPr>
        <w:t>xls</w:t>
      </w:r>
      <w:proofErr w:type="spellEnd"/>
      <w:r w:rsidRPr="002C7352">
        <w:rPr>
          <w:sz w:val="28"/>
        </w:rPr>
        <w:t>), (*.</w:t>
      </w:r>
      <w:proofErr w:type="spellStart"/>
      <w:r w:rsidRPr="002C7352">
        <w:rPr>
          <w:sz w:val="28"/>
        </w:rPr>
        <w:t>xls</w:t>
      </w:r>
      <w:proofErr w:type="spellEnd"/>
      <w:r w:rsidRPr="002C7352">
        <w:rPr>
          <w:sz w:val="28"/>
          <w:lang w:val="en-US"/>
        </w:rPr>
        <w:t>x</w:t>
      </w:r>
      <w:r w:rsidRPr="002C7352">
        <w:rPr>
          <w:sz w:val="28"/>
        </w:rPr>
        <w:t>), (*.</w:t>
      </w:r>
      <w:r w:rsidRPr="002C7352">
        <w:rPr>
          <w:sz w:val="28"/>
          <w:lang w:val="en-US"/>
        </w:rPr>
        <w:t>txt</w:t>
      </w:r>
      <w:r w:rsidRPr="002C7352">
        <w:rPr>
          <w:sz w:val="28"/>
        </w:rPr>
        <w:t>), (*.</w:t>
      </w:r>
      <w:proofErr w:type="spellStart"/>
      <w:r w:rsidRPr="002C7352">
        <w:rPr>
          <w:sz w:val="28"/>
        </w:rPr>
        <w:t>pdf</w:t>
      </w:r>
      <w:proofErr w:type="spellEnd"/>
      <w:r w:rsidRPr="002C7352">
        <w:rPr>
          <w:sz w:val="28"/>
        </w:rPr>
        <w:t>), (*.</w:t>
      </w:r>
      <w:r w:rsidRPr="002C7352">
        <w:rPr>
          <w:sz w:val="28"/>
          <w:lang w:val="en-US"/>
        </w:rPr>
        <w:t>jpg</w:t>
      </w:r>
      <w:r w:rsidRPr="002C7352">
        <w:rPr>
          <w:sz w:val="28"/>
        </w:rPr>
        <w:t>) и т.д</w:t>
      </w:r>
      <w:r w:rsidRPr="00DC2933">
        <w:rPr>
          <w:sz w:val="28"/>
        </w:rPr>
        <w:t>.</w:t>
      </w:r>
    </w:p>
    <w:p w:rsidR="000675A3" w:rsidRPr="0016413E" w:rsidRDefault="000675A3" w:rsidP="00E210AE">
      <w:pPr>
        <w:pStyle w:val="afa"/>
        <w:numPr>
          <w:ilvl w:val="0"/>
          <w:numId w:val="19"/>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E210AE">
      <w:pPr>
        <w:pStyle w:val="afa"/>
        <w:numPr>
          <w:ilvl w:val="0"/>
          <w:numId w:val="19"/>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a"/>
        <w:rPr>
          <w:sz w:val="28"/>
        </w:rPr>
      </w:pPr>
    </w:p>
    <w:p w:rsidR="005C58AF" w:rsidRDefault="005C58AF" w:rsidP="00E210AE">
      <w:pPr>
        <w:pStyle w:val="19"/>
        <w:numPr>
          <w:ilvl w:val="1"/>
          <w:numId w:val="18"/>
        </w:numPr>
        <w:ind w:left="0" w:firstLine="709"/>
        <w:outlineLvl w:val="1"/>
        <w:rPr>
          <w:b/>
          <w:szCs w:val="28"/>
        </w:rPr>
      </w:pPr>
      <w:r w:rsidRPr="005C58AF">
        <w:rPr>
          <w:b/>
          <w:bCs/>
          <w:iCs/>
          <w:szCs w:val="28"/>
        </w:rPr>
        <w:t>Обеспечение Заявки</w:t>
      </w:r>
    </w:p>
    <w:p w:rsidR="005C58AF" w:rsidRPr="00B90994" w:rsidRDefault="005C58AF" w:rsidP="00E210AE">
      <w:pPr>
        <w:numPr>
          <w:ilvl w:val="0"/>
          <w:numId w:val="16"/>
        </w:numPr>
        <w:suppressAutoHyphens w:val="0"/>
        <w:autoSpaceDE w:val="0"/>
        <w:autoSpaceDN w:val="0"/>
        <w:adjustRightInd w:val="0"/>
        <w:ind w:left="0" w:firstLine="709"/>
        <w:jc w:val="both"/>
        <w:rPr>
          <w:sz w:val="28"/>
          <w:szCs w:val="28"/>
        </w:rPr>
      </w:pPr>
      <w:r w:rsidRPr="00B90994">
        <w:rPr>
          <w:sz w:val="28"/>
          <w:szCs w:val="28"/>
        </w:rPr>
        <w:lastRenderedPageBreak/>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E210AE">
      <w:pPr>
        <w:numPr>
          <w:ilvl w:val="0"/>
          <w:numId w:val="16"/>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66E33" w:rsidRDefault="005C58AF" w:rsidP="00E210AE">
      <w:pPr>
        <w:numPr>
          <w:ilvl w:val="0"/>
          <w:numId w:val="16"/>
        </w:numPr>
        <w:suppressAutoHyphens w:val="0"/>
        <w:autoSpaceDE w:val="0"/>
        <w:autoSpaceDN w:val="0"/>
        <w:adjustRightInd w:val="0"/>
        <w:ind w:left="0" w:firstLine="709"/>
        <w:jc w:val="both"/>
        <w:rPr>
          <w:sz w:val="28"/>
          <w:szCs w:val="28"/>
        </w:rPr>
      </w:pPr>
      <w:r w:rsidRPr="00B66E33">
        <w:rPr>
          <w:sz w:val="28"/>
          <w:szCs w:val="28"/>
        </w:rPr>
        <w:t xml:space="preserve">Размер обеспечения Заявки указывается в пункте 23 Информационной карты и не может превышать  </w:t>
      </w:r>
      <w:r w:rsidR="007C76D5" w:rsidRPr="00B66E33">
        <w:rPr>
          <w:sz w:val="28"/>
          <w:szCs w:val="28"/>
        </w:rPr>
        <w:t xml:space="preserve">2 </w:t>
      </w:r>
      <w:r w:rsidRPr="00B66E33">
        <w:rPr>
          <w:sz w:val="28"/>
          <w:szCs w:val="28"/>
        </w:rPr>
        <w:t>(</w:t>
      </w:r>
      <w:r w:rsidR="007C76D5" w:rsidRPr="00B66E33">
        <w:rPr>
          <w:sz w:val="28"/>
          <w:szCs w:val="28"/>
        </w:rPr>
        <w:t>два</w:t>
      </w:r>
      <w:r w:rsidRPr="00B66E33">
        <w:rPr>
          <w:sz w:val="28"/>
          <w:szCs w:val="28"/>
        </w:rPr>
        <w:t>) процент</w:t>
      </w:r>
      <w:r w:rsidR="007C76D5" w:rsidRPr="00B66E33">
        <w:rPr>
          <w:sz w:val="28"/>
          <w:szCs w:val="28"/>
        </w:rPr>
        <w:t>а</w:t>
      </w:r>
      <w:r w:rsidRPr="00B66E33">
        <w:rPr>
          <w:sz w:val="28"/>
          <w:szCs w:val="28"/>
        </w:rPr>
        <w:t xml:space="preserve"> начальной (максимальной) цены договора.</w:t>
      </w:r>
      <w:r w:rsidRPr="00B66E33">
        <w:rPr>
          <w:snapToGrid w:val="0"/>
          <w:lang w:eastAsia="ru-RU"/>
        </w:rPr>
        <w:t xml:space="preserve"> </w:t>
      </w:r>
      <w:r w:rsidRPr="00B66E33">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E210AE">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E210AE">
      <w:pPr>
        <w:pStyle w:val="aff8"/>
        <w:numPr>
          <w:ilvl w:val="0"/>
          <w:numId w:val="16"/>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w:t>
      </w:r>
      <w:proofErr w:type="gramStart"/>
      <w:r w:rsidRPr="00483C86">
        <w:rPr>
          <w:color w:val="000000"/>
          <w:sz w:val="28"/>
          <w:szCs w:val="28"/>
          <w:lang w:eastAsia="ru-RU"/>
        </w:rPr>
        <w:t>случае</w:t>
      </w:r>
      <w:proofErr w:type="gramEnd"/>
      <w:r w:rsidRPr="00483C86">
        <w:rPr>
          <w:color w:val="000000"/>
          <w:sz w:val="28"/>
          <w:szCs w:val="28"/>
          <w:lang w:eastAsia="ru-RU"/>
        </w:rPr>
        <w:t xml:space="preserve">,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lastRenderedPageBreak/>
        <w:t xml:space="preserve">В </w:t>
      </w:r>
      <w:proofErr w:type="gramStart"/>
      <w:r>
        <w:rPr>
          <w:color w:val="000000"/>
          <w:sz w:val="28"/>
          <w:szCs w:val="28"/>
          <w:lang w:eastAsia="ru-RU"/>
        </w:rPr>
        <w:t>этом</w:t>
      </w:r>
      <w:proofErr w:type="gramEnd"/>
      <w:r>
        <w:rPr>
          <w:color w:val="000000"/>
          <w:sz w:val="28"/>
          <w:szCs w:val="28"/>
          <w:lang w:eastAsia="ru-RU"/>
        </w:rPr>
        <w:t xml:space="preserve">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xml:space="preserve">. При необходимости претендент/участник обязан </w:t>
      </w:r>
      <w:proofErr w:type="gramStart"/>
      <w:r w:rsidRPr="00AD17B2">
        <w:rPr>
          <w:color w:val="000000"/>
          <w:sz w:val="28"/>
          <w:szCs w:val="28"/>
          <w:lang w:eastAsia="ru-RU"/>
        </w:rPr>
        <w:t>предоставить документы</w:t>
      </w:r>
      <w:proofErr w:type="gramEnd"/>
      <w:r w:rsidRPr="00AD17B2">
        <w:rPr>
          <w:color w:val="000000"/>
          <w:sz w:val="28"/>
          <w:szCs w:val="28"/>
          <w:lang w:eastAsia="ru-RU"/>
        </w:rPr>
        <w:t>,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w:t>
      </w:r>
      <w:proofErr w:type="gramStart"/>
      <w:r w:rsidRPr="00B90994">
        <w:rPr>
          <w:color w:val="000000"/>
          <w:sz w:val="28"/>
          <w:szCs w:val="28"/>
          <w:lang w:eastAsia="ru-RU"/>
        </w:rPr>
        <w:t>случае</w:t>
      </w:r>
      <w:proofErr w:type="gramEnd"/>
      <w:r w:rsidRPr="00B90994">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E210AE">
      <w:pPr>
        <w:numPr>
          <w:ilvl w:val="0"/>
          <w:numId w:val="16"/>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E210AE">
      <w:pPr>
        <w:pStyle w:val="aff8"/>
        <w:numPr>
          <w:ilvl w:val="0"/>
          <w:numId w:val="16"/>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sidRPr="0030336F">
        <w:rPr>
          <w:color w:val="000000"/>
          <w:sz w:val="28"/>
          <w:szCs w:val="28"/>
          <w:lang w:eastAsia="ru-RU"/>
        </w:rPr>
        <w:t>р</w:t>
      </w:r>
      <w:proofErr w:type="spellEnd"/>
      <w:proofErr w:type="gramEnd"/>
      <w:r w:rsidRPr="0030336F">
        <w:rPr>
          <w:color w:val="000000"/>
          <w:sz w:val="28"/>
          <w:szCs w:val="28"/>
          <w:lang w:eastAsia="ru-RU"/>
        </w:rPr>
        <w:t xml:space="preserve">/с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w:t>
      </w:r>
      <w:proofErr w:type="spellStart"/>
      <w:r>
        <w:rPr>
          <w:color w:val="000000"/>
          <w:sz w:val="28"/>
          <w:szCs w:val="28"/>
          <w:lang w:eastAsia="ru-RU"/>
        </w:rPr>
        <w:t>ТрансКонтейнер</w:t>
      </w:r>
      <w:proofErr w:type="spellEnd"/>
      <w:r>
        <w:rPr>
          <w:color w:val="000000"/>
          <w:sz w:val="28"/>
          <w:szCs w:val="28"/>
          <w:lang w:eastAsia="ru-RU"/>
        </w:rPr>
        <w:t>»</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E210A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E210AE">
      <w:pPr>
        <w:pStyle w:val="afa"/>
        <w:numPr>
          <w:ilvl w:val="2"/>
          <w:numId w:val="6"/>
        </w:numPr>
        <w:ind w:left="0" w:firstLine="709"/>
        <w:rPr>
          <w:sz w:val="28"/>
          <w:szCs w:val="28"/>
        </w:rPr>
      </w:pPr>
      <w:r>
        <w:rPr>
          <w:sz w:val="28"/>
          <w:szCs w:val="28"/>
        </w:rPr>
        <w:lastRenderedPageBreak/>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E210AE">
      <w:pPr>
        <w:pStyle w:val="afa"/>
        <w:numPr>
          <w:ilvl w:val="2"/>
          <w:numId w:val="6"/>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4C0313">
        <w:rPr>
          <w:sz w:val="28"/>
          <w:szCs w:val="28"/>
        </w:rPr>
        <w:t xml:space="preserve">содержать все условия, предусмотренные приложением № </w:t>
      </w:r>
      <w:r w:rsidR="00743BCF" w:rsidRPr="004C0313">
        <w:rPr>
          <w:sz w:val="28"/>
          <w:szCs w:val="28"/>
        </w:rPr>
        <w:t>3</w:t>
      </w:r>
      <w:r w:rsidR="000930A0" w:rsidRPr="004C0313">
        <w:rPr>
          <w:sz w:val="28"/>
          <w:szCs w:val="28"/>
        </w:rPr>
        <w:t xml:space="preserve"> к настоящей</w:t>
      </w:r>
      <w:r w:rsidR="000930A0" w:rsidRPr="000930A0">
        <w:rPr>
          <w:sz w:val="28"/>
          <w:szCs w:val="28"/>
        </w:rPr>
        <w:t xml:space="preserve">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a"/>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85581A" w:rsidRDefault="004D6F67" w:rsidP="00E210AE">
      <w:pPr>
        <w:pStyle w:val="afa"/>
        <w:numPr>
          <w:ilvl w:val="2"/>
          <w:numId w:val="6"/>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rsidR="00E56C50" w:rsidRPr="0085581A" w:rsidRDefault="004D6F67" w:rsidP="0085581A">
      <w:pPr>
        <w:pStyle w:val="Default"/>
        <w:ind w:firstLine="709"/>
        <w:jc w:val="both"/>
        <w:rPr>
          <w:sz w:val="28"/>
          <w:szCs w:val="28"/>
        </w:rPr>
      </w:pPr>
      <w:r w:rsidRPr="0085581A">
        <w:rPr>
          <w:sz w:val="28"/>
          <w:szCs w:val="28"/>
        </w:rPr>
        <w:t xml:space="preserve">В </w:t>
      </w:r>
      <w:proofErr w:type="gramStart"/>
      <w:r w:rsidRPr="0085581A">
        <w:rPr>
          <w:sz w:val="28"/>
          <w:szCs w:val="28"/>
        </w:rPr>
        <w:t>расчете</w:t>
      </w:r>
      <w:proofErr w:type="gramEnd"/>
      <w:r w:rsidRPr="0085581A">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E210AE">
      <w:pPr>
        <w:pStyle w:val="19"/>
        <w:numPr>
          <w:ilvl w:val="1"/>
          <w:numId w:val="18"/>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E210AE">
      <w:pPr>
        <w:pStyle w:val="aff8"/>
        <w:numPr>
          <w:ilvl w:val="0"/>
          <w:numId w:val="13"/>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E210AE">
      <w:pPr>
        <w:pStyle w:val="aff8"/>
        <w:numPr>
          <w:ilvl w:val="0"/>
          <w:numId w:val="13"/>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8"/>
        <w:ind w:left="709"/>
        <w:jc w:val="both"/>
        <w:rPr>
          <w:sz w:val="28"/>
        </w:rPr>
      </w:pPr>
    </w:p>
    <w:p w:rsidR="00674404" w:rsidRPr="004B366A" w:rsidRDefault="00674404" w:rsidP="00E210AE">
      <w:pPr>
        <w:pStyle w:val="19"/>
        <w:numPr>
          <w:ilvl w:val="1"/>
          <w:numId w:val="18"/>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BD5B44" w:rsidRPr="00D32FFA" w:rsidRDefault="009D0A10" w:rsidP="00E210AE">
      <w:pPr>
        <w:numPr>
          <w:ilvl w:val="0"/>
          <w:numId w:val="9"/>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w:t>
      </w:r>
      <w:proofErr w:type="gramStart"/>
      <w:r w:rsidR="009C7BA1">
        <w:rPr>
          <w:sz w:val="28"/>
          <w:szCs w:val="28"/>
        </w:rPr>
        <w:t>я</w:t>
      </w:r>
      <w:r w:rsidR="00F41AE2" w:rsidRPr="00D32FFA">
        <w:rPr>
          <w:sz w:val="28"/>
          <w:szCs w:val="28"/>
        </w:rPr>
        <w:t>(</w:t>
      </w:r>
      <w:proofErr w:type="gramEnd"/>
      <w:r w:rsidR="003031C4">
        <w:rPr>
          <w:sz w:val="28"/>
          <w:szCs w:val="28"/>
        </w:rPr>
        <w:t>-</w:t>
      </w:r>
      <w:r w:rsidR="00F41AE2" w:rsidRPr="00D32FFA">
        <w:rPr>
          <w:sz w:val="28"/>
          <w:szCs w:val="28"/>
        </w:rPr>
        <w:t>ей).</w:t>
      </w:r>
    </w:p>
    <w:p w:rsidR="001749AE" w:rsidRPr="00D32FFA" w:rsidRDefault="001749AE" w:rsidP="00E210AE">
      <w:pPr>
        <w:numPr>
          <w:ilvl w:val="0"/>
          <w:numId w:val="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E210AE">
      <w:pPr>
        <w:numPr>
          <w:ilvl w:val="0"/>
          <w:numId w:val="9"/>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E210AE">
      <w:pPr>
        <w:numPr>
          <w:ilvl w:val="0"/>
          <w:numId w:val="9"/>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E210AE">
      <w:pPr>
        <w:numPr>
          <w:ilvl w:val="0"/>
          <w:numId w:val="9"/>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E210AE">
      <w:pPr>
        <w:numPr>
          <w:ilvl w:val="0"/>
          <w:numId w:val="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E210AE">
      <w:pPr>
        <w:numPr>
          <w:ilvl w:val="0"/>
          <w:numId w:val="9"/>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a"/>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a"/>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a"/>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a"/>
        <w:rPr>
          <w:sz w:val="28"/>
        </w:rPr>
      </w:pPr>
      <w:r>
        <w:rPr>
          <w:sz w:val="28"/>
        </w:rPr>
        <w:lastRenderedPageBreak/>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a"/>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a"/>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a"/>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w:t>
      </w:r>
      <w:proofErr w:type="gramStart"/>
      <w:r w:rsidRPr="00B060A7">
        <w:rPr>
          <w:sz w:val="28"/>
        </w:rPr>
        <w:t>требование</w:t>
      </w:r>
      <w:proofErr w:type="gramEnd"/>
      <w:r w:rsidRPr="00B060A7">
        <w:rPr>
          <w:sz w:val="28"/>
        </w:rPr>
        <w:t xml:space="preserve"> о его внесении)</w:t>
      </w:r>
      <w:r>
        <w:rPr>
          <w:sz w:val="28"/>
        </w:rPr>
        <w:t>;</w:t>
      </w:r>
    </w:p>
    <w:p w:rsidR="00D726D2" w:rsidRDefault="009D0A10" w:rsidP="009D0A10">
      <w:pPr>
        <w:pStyle w:val="afa"/>
        <w:rPr>
          <w:sz w:val="28"/>
        </w:rPr>
      </w:pPr>
      <w:proofErr w:type="gramStart"/>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w:t>
      </w:r>
      <w:proofErr w:type="gramEnd"/>
      <w:r w:rsidR="00341A63" w:rsidRPr="00341A63">
        <w:rPr>
          <w:sz w:val="28"/>
        </w:rPr>
        <w:t xml:space="preserve"> цен по этапам/годам поставки товаров, выполнения работ, оказания ус</w:t>
      </w:r>
      <w:r w:rsidR="00D726D2">
        <w:rPr>
          <w:sz w:val="28"/>
        </w:rPr>
        <w:t>луг);</w:t>
      </w:r>
    </w:p>
    <w:p w:rsidR="00341A63" w:rsidRPr="00341A63" w:rsidRDefault="00D726D2" w:rsidP="009D0A10">
      <w:pPr>
        <w:pStyle w:val="afa"/>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a"/>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a"/>
        <w:rPr>
          <w:sz w:val="28"/>
        </w:rPr>
      </w:pPr>
      <w:r>
        <w:rPr>
          <w:sz w:val="28"/>
        </w:rPr>
        <w:t>10) если во второй части Заявки содержится ценовое предложение;</w:t>
      </w:r>
    </w:p>
    <w:p w:rsidR="00243F0F" w:rsidRPr="00D32FFA" w:rsidRDefault="00A609D6" w:rsidP="009D0A10">
      <w:pPr>
        <w:pStyle w:val="afa"/>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E210AE">
      <w:pPr>
        <w:numPr>
          <w:ilvl w:val="0"/>
          <w:numId w:val="9"/>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E210AE">
      <w:pPr>
        <w:numPr>
          <w:ilvl w:val="0"/>
          <w:numId w:val="9"/>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E210AE">
      <w:pPr>
        <w:numPr>
          <w:ilvl w:val="0"/>
          <w:numId w:val="9"/>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w:t>
      </w:r>
      <w:r w:rsidRPr="003A0C49">
        <w:rPr>
          <w:sz w:val="28"/>
          <w:szCs w:val="28"/>
        </w:rPr>
        <w:lastRenderedPageBreak/>
        <w:t>победител</w:t>
      </w:r>
      <w:proofErr w:type="gramStart"/>
      <w:r w:rsidRPr="003A0C49">
        <w:rPr>
          <w:sz w:val="28"/>
          <w:szCs w:val="28"/>
        </w:rPr>
        <w:t>я(</w:t>
      </w:r>
      <w:proofErr w:type="gramEnd"/>
      <w:r w:rsidRPr="003A0C49">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E210AE">
      <w:pPr>
        <w:numPr>
          <w:ilvl w:val="0"/>
          <w:numId w:val="9"/>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3A0C49">
        <w:rPr>
          <w:sz w:val="28"/>
          <w:szCs w:val="28"/>
        </w:rPr>
        <w:t>www.zakupki.gov.ru</w:t>
      </w:r>
      <w:proofErr w:type="spellEnd"/>
      <w:r w:rsidRPr="003A0C49">
        <w:rPr>
          <w:sz w:val="28"/>
          <w:szCs w:val="28"/>
        </w:rPr>
        <w:t xml:space="preserve">) (далее – ЕИС) (на странице сведений о </w:t>
      </w:r>
      <w:proofErr w:type="gramStart"/>
      <w:r w:rsidRPr="003A0C49">
        <w:rPr>
          <w:sz w:val="28"/>
          <w:szCs w:val="28"/>
        </w:rPr>
        <w:t>Положении</w:t>
      </w:r>
      <w:proofErr w:type="gramEnd"/>
      <w:r w:rsidRPr="003A0C49">
        <w:rPr>
          <w:sz w:val="28"/>
          <w:szCs w:val="28"/>
        </w:rPr>
        <w:t xml:space="preserve"> о закупках ПАО «</w:t>
      </w:r>
      <w:proofErr w:type="spellStart"/>
      <w:r w:rsidRPr="003A0C49">
        <w:rPr>
          <w:sz w:val="28"/>
          <w:szCs w:val="28"/>
        </w:rPr>
        <w:t>ТрансКонтейнер</w:t>
      </w:r>
      <w:proofErr w:type="spellEnd"/>
      <w:r w:rsidRPr="003A0C49">
        <w:rPr>
          <w:sz w:val="28"/>
          <w:szCs w:val="28"/>
        </w:rPr>
        <w:t>»).</w:t>
      </w:r>
    </w:p>
    <w:p w:rsidR="003A0C49" w:rsidRPr="003A0C49" w:rsidRDefault="003A0C49" w:rsidP="00E210AE">
      <w:pPr>
        <w:numPr>
          <w:ilvl w:val="0"/>
          <w:numId w:val="9"/>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E210AE">
      <w:pPr>
        <w:numPr>
          <w:ilvl w:val="0"/>
          <w:numId w:val="9"/>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E210AE">
      <w:pPr>
        <w:numPr>
          <w:ilvl w:val="0"/>
          <w:numId w:val="9"/>
        </w:numPr>
        <w:ind w:left="0" w:firstLine="709"/>
        <w:jc w:val="both"/>
        <w:rPr>
          <w:sz w:val="28"/>
          <w:szCs w:val="28"/>
        </w:rPr>
      </w:pPr>
      <w:r>
        <w:rPr>
          <w:sz w:val="28"/>
          <w:szCs w:val="28"/>
        </w:rPr>
        <w:t>При подведении итогов закупки к</w:t>
      </w:r>
      <w:r w:rsidR="003A0C49" w:rsidRPr="003A0C49">
        <w:rPr>
          <w:sz w:val="28"/>
          <w:szCs w:val="28"/>
        </w:rPr>
        <w:t xml:space="preserve">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003A0C49" w:rsidRPr="003A0C49">
        <w:rPr>
          <w:sz w:val="28"/>
          <w:szCs w:val="28"/>
        </w:rPr>
        <w:t>случае</w:t>
      </w:r>
      <w:proofErr w:type="gramEnd"/>
      <w:r w:rsidR="003A0C49" w:rsidRPr="003A0C49">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E210AE">
      <w:pPr>
        <w:numPr>
          <w:ilvl w:val="0"/>
          <w:numId w:val="9"/>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E210AE">
      <w:pPr>
        <w:numPr>
          <w:ilvl w:val="0"/>
          <w:numId w:val="9"/>
        </w:numPr>
        <w:ind w:left="0" w:firstLine="709"/>
        <w:jc w:val="both"/>
        <w:rPr>
          <w:sz w:val="28"/>
          <w:szCs w:val="28"/>
        </w:rPr>
      </w:pPr>
      <w:r w:rsidRPr="00D32FFA">
        <w:rPr>
          <w:sz w:val="28"/>
          <w:szCs w:val="28"/>
        </w:rPr>
        <w:t xml:space="preserve">В случае если </w:t>
      </w:r>
      <w:proofErr w:type="gramStart"/>
      <w:r w:rsidRPr="00D32FFA">
        <w:rPr>
          <w:sz w:val="28"/>
          <w:szCs w:val="28"/>
        </w:rPr>
        <w:t xml:space="preserve">на основании результатов рассмотрения Заявок принято решение об отказе в допуске к участию в </w:t>
      </w:r>
      <w:r w:rsidR="000E08BC">
        <w:rPr>
          <w:sz w:val="28"/>
          <w:szCs w:val="28"/>
        </w:rPr>
        <w:t>Запросе</w:t>
      </w:r>
      <w:proofErr w:type="gramEnd"/>
      <w:r w:rsidR="000E08BC">
        <w:rPr>
          <w:sz w:val="28"/>
          <w:szCs w:val="28"/>
        </w:rPr>
        <w:t xml:space="preserve">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E210AE">
      <w:pPr>
        <w:numPr>
          <w:ilvl w:val="0"/>
          <w:numId w:val="9"/>
        </w:numPr>
        <w:ind w:left="0" w:firstLine="709"/>
        <w:jc w:val="both"/>
        <w:rPr>
          <w:sz w:val="28"/>
          <w:szCs w:val="28"/>
        </w:rPr>
      </w:pPr>
      <w:proofErr w:type="gramStart"/>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10CB8">
        <w:rPr>
          <w:sz w:val="28"/>
          <w:szCs w:val="28"/>
        </w:rPr>
        <w:t>,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lastRenderedPageBreak/>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E210AE">
      <w:pPr>
        <w:numPr>
          <w:ilvl w:val="0"/>
          <w:numId w:val="9"/>
        </w:numPr>
        <w:ind w:left="0" w:firstLine="709"/>
        <w:jc w:val="both"/>
        <w:rPr>
          <w:sz w:val="28"/>
          <w:szCs w:val="28"/>
        </w:rPr>
      </w:pPr>
      <w:proofErr w:type="gramStart"/>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E3003F">
        <w:rPr>
          <w:sz w:val="28"/>
          <w:szCs w:val="28"/>
        </w:rPr>
        <w:t xml:space="preserve"> При этом не допускается изменение Заявок претендентов/участников.</w:t>
      </w:r>
    </w:p>
    <w:p w:rsidR="00C77681" w:rsidRDefault="00C77681" w:rsidP="00E210AE">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w:t>
      </w:r>
      <w:proofErr w:type="gramStart"/>
      <w:r w:rsidRPr="00C77681">
        <w:rPr>
          <w:sz w:val="28"/>
          <w:szCs w:val="28"/>
        </w:rPr>
        <w:t>е(</w:t>
      </w:r>
      <w:proofErr w:type="gramEnd"/>
      <w:r w:rsidRPr="00C77681">
        <w:rPr>
          <w:sz w:val="28"/>
          <w:szCs w:val="28"/>
        </w:rPr>
        <w:t>-ах), установленной(-</w:t>
      </w:r>
      <w:proofErr w:type="spellStart"/>
      <w:r w:rsidRPr="00C77681">
        <w:rPr>
          <w:sz w:val="28"/>
          <w:szCs w:val="28"/>
        </w:rPr>
        <w:t>ых</w:t>
      </w:r>
      <w:proofErr w:type="spellEnd"/>
      <w:r w:rsidRPr="00C77681">
        <w:rPr>
          <w:sz w:val="28"/>
          <w:szCs w:val="28"/>
        </w:rPr>
        <w:t>)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E210AE">
      <w:pPr>
        <w:pStyle w:val="19"/>
        <w:numPr>
          <w:ilvl w:val="1"/>
          <w:numId w:val="18"/>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E210AE">
      <w:pPr>
        <w:numPr>
          <w:ilvl w:val="0"/>
          <w:numId w:val="10"/>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E210AE">
      <w:pPr>
        <w:numPr>
          <w:ilvl w:val="0"/>
          <w:numId w:val="10"/>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E210AE">
      <w:pPr>
        <w:numPr>
          <w:ilvl w:val="0"/>
          <w:numId w:val="10"/>
        </w:numPr>
        <w:ind w:left="0" w:firstLine="709"/>
        <w:jc w:val="both"/>
        <w:rPr>
          <w:sz w:val="28"/>
          <w:szCs w:val="28"/>
        </w:rPr>
      </w:pPr>
      <w:proofErr w:type="gramStart"/>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roofErr w:type="gramEnd"/>
    </w:p>
    <w:p w:rsidR="009E2C8B" w:rsidRPr="009E2C8B" w:rsidRDefault="001451FB" w:rsidP="00E210AE">
      <w:pPr>
        <w:numPr>
          <w:ilvl w:val="0"/>
          <w:numId w:val="10"/>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w:t>
      </w:r>
      <w:proofErr w:type="gramStart"/>
      <w:r w:rsidR="009E2C8B" w:rsidRPr="009E2C8B">
        <w:rPr>
          <w:sz w:val="28"/>
          <w:szCs w:val="28"/>
        </w:rPr>
        <w:t xml:space="preserve">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аявки сведений об участнике</w:t>
      </w:r>
      <w:proofErr w:type="gramEnd"/>
      <w:r w:rsidR="009E2C8B" w:rsidRPr="009E2C8B">
        <w:rPr>
          <w:sz w:val="28"/>
          <w:szCs w:val="28"/>
        </w:rPr>
        <w:t xml:space="preserve">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E210AE">
      <w:pPr>
        <w:numPr>
          <w:ilvl w:val="0"/>
          <w:numId w:val="10"/>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w:t>
      </w:r>
      <w:r w:rsidRPr="003C32E4">
        <w:rPr>
          <w:sz w:val="28"/>
          <w:szCs w:val="28"/>
        </w:rPr>
        <w:lastRenderedPageBreak/>
        <w:t xml:space="preserve">об отклонении Заявки претендента в связи с несоответствием требованиям документации о закупке. </w:t>
      </w:r>
    </w:p>
    <w:p w:rsidR="003C32E4" w:rsidRPr="003C32E4" w:rsidRDefault="003C32E4" w:rsidP="00E210AE">
      <w:pPr>
        <w:numPr>
          <w:ilvl w:val="0"/>
          <w:numId w:val="10"/>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3C32E4" w:rsidRDefault="003C32E4" w:rsidP="00E210AE">
      <w:pPr>
        <w:numPr>
          <w:ilvl w:val="0"/>
          <w:numId w:val="10"/>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w:t>
      </w:r>
      <w:proofErr w:type="gramStart"/>
      <w:r w:rsidR="00735D33" w:rsidRPr="00735D33">
        <w:rPr>
          <w:sz w:val="28"/>
          <w:szCs w:val="28"/>
        </w:rPr>
        <w:t>с даты</w:t>
      </w:r>
      <w:proofErr w:type="gramEnd"/>
      <w:r w:rsidR="00735D33" w:rsidRPr="00735D33">
        <w:rPr>
          <w:sz w:val="28"/>
          <w:szCs w:val="28"/>
        </w:rPr>
        <w:t xml:space="preserve">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rsidR="00B97A39" w:rsidRPr="00B97A39" w:rsidRDefault="00B97A39" w:rsidP="00B97A39">
      <w:pPr>
        <w:ind w:firstLine="709"/>
        <w:jc w:val="both"/>
        <w:rPr>
          <w:sz w:val="28"/>
          <w:szCs w:val="28"/>
        </w:rPr>
      </w:pPr>
      <w:r w:rsidRPr="00B97A39">
        <w:rPr>
          <w:sz w:val="28"/>
          <w:szCs w:val="28"/>
        </w:rPr>
        <w:t xml:space="preserve">В случае признания </w:t>
      </w:r>
      <w:r w:rsidR="00816C76">
        <w:rPr>
          <w:sz w:val="28"/>
          <w:szCs w:val="28"/>
        </w:rPr>
        <w:t>Запроса предложений</w:t>
      </w:r>
      <w:r w:rsidRPr="00B97A39">
        <w:rPr>
          <w:sz w:val="28"/>
          <w:szCs w:val="28"/>
        </w:rPr>
        <w:t xml:space="preserve"> </w:t>
      </w:r>
      <w:proofErr w:type="gramStart"/>
      <w:r w:rsidRPr="00B97A39">
        <w:rPr>
          <w:sz w:val="28"/>
          <w:szCs w:val="28"/>
        </w:rPr>
        <w:t>несостоявшимся</w:t>
      </w:r>
      <w:proofErr w:type="gramEnd"/>
      <w:r w:rsidRPr="00B97A39">
        <w:rPr>
          <w:sz w:val="28"/>
          <w:szCs w:val="28"/>
        </w:rPr>
        <w:t xml:space="preserve"> при рассмотрении и оценке </w:t>
      </w:r>
      <w:r>
        <w:rPr>
          <w:sz w:val="28"/>
          <w:szCs w:val="28"/>
        </w:rPr>
        <w:t>первых</w:t>
      </w:r>
      <w:r w:rsidRPr="00B97A39">
        <w:rPr>
          <w:sz w:val="28"/>
          <w:szCs w:val="28"/>
        </w:rPr>
        <w:t xml:space="preserve"> частей Заявок оформляется только протокол рассмотрения и оценки </w:t>
      </w:r>
      <w:r>
        <w:rPr>
          <w:sz w:val="28"/>
          <w:szCs w:val="28"/>
        </w:rPr>
        <w:t>первых</w:t>
      </w:r>
      <w:r w:rsidRPr="00B97A39">
        <w:rPr>
          <w:sz w:val="28"/>
          <w:szCs w:val="28"/>
        </w:rPr>
        <w:t xml:space="preserve"> частей Заявок. Иные протоколы не оформляются.</w:t>
      </w:r>
    </w:p>
    <w:p w:rsidR="00B97A39" w:rsidRPr="003C32E4" w:rsidRDefault="00B97A39" w:rsidP="00B97A39">
      <w:pPr>
        <w:ind w:firstLine="709"/>
        <w:jc w:val="both"/>
        <w:rPr>
          <w:sz w:val="28"/>
          <w:szCs w:val="28"/>
        </w:rPr>
      </w:pPr>
    </w:p>
    <w:p w:rsidR="003A0C49" w:rsidRDefault="003A0C49" w:rsidP="00045327">
      <w:pPr>
        <w:pStyle w:val="afa"/>
        <w:rPr>
          <w:sz w:val="28"/>
          <w:szCs w:val="28"/>
        </w:rPr>
      </w:pPr>
    </w:p>
    <w:p w:rsidR="003A0C49" w:rsidRPr="004B366A" w:rsidRDefault="003A0C49" w:rsidP="00E210AE">
      <w:pPr>
        <w:pStyle w:val="19"/>
        <w:numPr>
          <w:ilvl w:val="1"/>
          <w:numId w:val="18"/>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E210AE">
      <w:pPr>
        <w:pStyle w:val="afa"/>
        <w:numPr>
          <w:ilvl w:val="0"/>
          <w:numId w:val="2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E210AE">
      <w:pPr>
        <w:pStyle w:val="afa"/>
        <w:numPr>
          <w:ilvl w:val="0"/>
          <w:numId w:val="22"/>
        </w:numPr>
        <w:ind w:left="0" w:firstLine="709"/>
        <w:rPr>
          <w:sz w:val="28"/>
          <w:szCs w:val="28"/>
        </w:rPr>
      </w:pPr>
      <w:proofErr w:type="gramStart"/>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w:t>
      </w:r>
      <w:r w:rsidRPr="0030336F">
        <w:rPr>
          <w:sz w:val="28"/>
          <w:szCs w:val="28"/>
        </w:rPr>
        <w:lastRenderedPageBreak/>
        <w:t xml:space="preserve">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roofErr w:type="gramEnd"/>
    </w:p>
    <w:p w:rsidR="0030336F" w:rsidRPr="009E2C8B" w:rsidRDefault="0030336F" w:rsidP="00E210AE">
      <w:pPr>
        <w:numPr>
          <w:ilvl w:val="0"/>
          <w:numId w:val="22"/>
        </w:numPr>
        <w:ind w:left="0" w:firstLine="709"/>
        <w:jc w:val="both"/>
        <w:rPr>
          <w:sz w:val="28"/>
          <w:szCs w:val="28"/>
        </w:rPr>
      </w:pPr>
      <w:r>
        <w:rPr>
          <w:sz w:val="28"/>
          <w:szCs w:val="28"/>
        </w:rPr>
        <w:t xml:space="preserve">Претендент </w:t>
      </w:r>
      <w:r w:rsidRPr="009E2C8B">
        <w:rPr>
          <w:sz w:val="28"/>
          <w:szCs w:val="28"/>
        </w:rPr>
        <w:t xml:space="preserve">не допускается </w:t>
      </w:r>
      <w:proofErr w:type="gramStart"/>
      <w:r w:rsidRPr="009E2C8B">
        <w:rPr>
          <w:sz w:val="28"/>
          <w:szCs w:val="28"/>
        </w:rPr>
        <w:t xml:space="preserve">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proofErr w:type="gramEnd"/>
      <w:r w:rsidRPr="009E2C8B">
        <w:rPr>
          <w:sz w:val="28"/>
          <w:szCs w:val="28"/>
        </w:rPr>
        <w:t>.</w:t>
      </w:r>
    </w:p>
    <w:p w:rsidR="001A27D7" w:rsidRPr="003C32E4" w:rsidRDefault="001A27D7" w:rsidP="00E210AE">
      <w:pPr>
        <w:numPr>
          <w:ilvl w:val="0"/>
          <w:numId w:val="2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E210AE">
      <w:pPr>
        <w:numPr>
          <w:ilvl w:val="0"/>
          <w:numId w:val="2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proofErr w:type="gramStart"/>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roofErr w:type="gramEnd"/>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Default="001A27D7" w:rsidP="00E210AE">
      <w:pPr>
        <w:pStyle w:val="afa"/>
        <w:numPr>
          <w:ilvl w:val="0"/>
          <w:numId w:val="2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w:t>
      </w:r>
      <w:proofErr w:type="gramStart"/>
      <w:r w:rsidRPr="001A27D7">
        <w:rPr>
          <w:sz w:val="28"/>
          <w:szCs w:val="28"/>
        </w:rPr>
        <w:t>с даты</w:t>
      </w:r>
      <w:proofErr w:type="gramEnd"/>
      <w:r w:rsidRPr="001A27D7">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B97A39" w:rsidRPr="0060454D" w:rsidRDefault="00B97A39" w:rsidP="00B97A39">
      <w:pPr>
        <w:pStyle w:val="afa"/>
        <w:rPr>
          <w:sz w:val="28"/>
          <w:szCs w:val="28"/>
        </w:rPr>
      </w:pPr>
      <w:r w:rsidRPr="00B97A39">
        <w:rPr>
          <w:sz w:val="28"/>
          <w:szCs w:val="28"/>
        </w:rPr>
        <w:t xml:space="preserve">В случае признания </w:t>
      </w:r>
      <w:r w:rsidR="00816C76">
        <w:rPr>
          <w:sz w:val="28"/>
          <w:szCs w:val="28"/>
        </w:rPr>
        <w:t xml:space="preserve">Запроса предложений </w:t>
      </w:r>
      <w:r w:rsidRPr="00B97A39">
        <w:rPr>
          <w:sz w:val="28"/>
          <w:szCs w:val="28"/>
        </w:rPr>
        <w:t xml:space="preserve"> </w:t>
      </w:r>
      <w:proofErr w:type="gramStart"/>
      <w:r w:rsidRPr="00B97A39">
        <w:rPr>
          <w:sz w:val="28"/>
          <w:szCs w:val="28"/>
        </w:rPr>
        <w:t>несостоявшимся</w:t>
      </w:r>
      <w:proofErr w:type="gramEnd"/>
      <w:r w:rsidRPr="00B97A39">
        <w:rPr>
          <w:sz w:val="28"/>
          <w:szCs w:val="28"/>
        </w:rPr>
        <w:t xml:space="preserve"> при рассмотрении и оценке </w:t>
      </w:r>
      <w:r>
        <w:rPr>
          <w:sz w:val="28"/>
          <w:szCs w:val="28"/>
        </w:rPr>
        <w:t>вторых</w:t>
      </w:r>
      <w:r w:rsidRPr="00B97A39">
        <w:rPr>
          <w:sz w:val="28"/>
          <w:szCs w:val="28"/>
        </w:rPr>
        <w:t xml:space="preserve"> частей Заявок оформляется только протокол рассмотрения и оценки </w:t>
      </w:r>
      <w:r>
        <w:rPr>
          <w:sz w:val="28"/>
          <w:szCs w:val="28"/>
        </w:rPr>
        <w:t>вторых</w:t>
      </w:r>
      <w:r w:rsidRPr="00B97A39">
        <w:rPr>
          <w:sz w:val="28"/>
          <w:szCs w:val="28"/>
        </w:rPr>
        <w:t xml:space="preserve"> частей Заявок. Иные протоколы не оформляются.</w:t>
      </w:r>
    </w:p>
    <w:p w:rsidR="003A0C49" w:rsidRPr="00D32FFA" w:rsidRDefault="003A0C49" w:rsidP="00045327">
      <w:pPr>
        <w:pStyle w:val="afa"/>
        <w:rPr>
          <w:sz w:val="28"/>
          <w:szCs w:val="28"/>
        </w:rPr>
      </w:pPr>
    </w:p>
    <w:p w:rsidR="00370C44" w:rsidRPr="004B366A" w:rsidRDefault="0060454D" w:rsidP="00E210AE">
      <w:pPr>
        <w:pStyle w:val="19"/>
        <w:numPr>
          <w:ilvl w:val="1"/>
          <w:numId w:val="18"/>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E210AE">
      <w:pPr>
        <w:numPr>
          <w:ilvl w:val="0"/>
          <w:numId w:val="11"/>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E210AE">
      <w:pPr>
        <w:numPr>
          <w:ilvl w:val="0"/>
          <w:numId w:val="11"/>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E210AE">
      <w:pPr>
        <w:numPr>
          <w:ilvl w:val="0"/>
          <w:numId w:val="1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10AE">
      <w:pPr>
        <w:numPr>
          <w:ilvl w:val="0"/>
          <w:numId w:val="1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E210AE">
      <w:pPr>
        <w:numPr>
          <w:ilvl w:val="0"/>
          <w:numId w:val="11"/>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E210AE">
      <w:pPr>
        <w:pStyle w:val="aff8"/>
        <w:numPr>
          <w:ilvl w:val="0"/>
          <w:numId w:val="17"/>
        </w:numPr>
        <w:ind w:left="0" w:firstLine="720"/>
        <w:jc w:val="both"/>
        <w:rPr>
          <w:sz w:val="28"/>
          <w:szCs w:val="28"/>
        </w:rPr>
      </w:pPr>
      <w:r w:rsidRPr="002F1B9C">
        <w:rPr>
          <w:sz w:val="28"/>
          <w:szCs w:val="28"/>
        </w:rPr>
        <w:t>дата подписания протокола;</w:t>
      </w:r>
    </w:p>
    <w:p w:rsidR="00D6155E" w:rsidRDefault="00D6155E" w:rsidP="00E210AE">
      <w:pPr>
        <w:pStyle w:val="aff8"/>
        <w:numPr>
          <w:ilvl w:val="0"/>
          <w:numId w:val="17"/>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E210AE">
      <w:pPr>
        <w:pStyle w:val="aff8"/>
        <w:numPr>
          <w:ilvl w:val="0"/>
          <w:numId w:val="17"/>
        </w:numPr>
        <w:ind w:left="0" w:firstLine="720"/>
        <w:jc w:val="both"/>
        <w:rPr>
          <w:sz w:val="28"/>
          <w:szCs w:val="28"/>
        </w:rPr>
      </w:pPr>
      <w:proofErr w:type="gramStart"/>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допущенных</w:t>
      </w:r>
      <w:proofErr w:type="gramEnd"/>
      <w:r w:rsidR="00B62037">
        <w:rPr>
          <w:sz w:val="28"/>
          <w:szCs w:val="28"/>
        </w:rPr>
        <w:t xml:space="preserve">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xml:space="preserve">, </w:t>
      </w:r>
      <w:proofErr w:type="gramStart"/>
      <w:r w:rsidRPr="002F1B9C">
        <w:rPr>
          <w:sz w:val="28"/>
          <w:szCs w:val="28"/>
        </w:rPr>
        <w:t>в</w:t>
      </w:r>
      <w:proofErr w:type="gramEnd"/>
      <w:r w:rsidRPr="002F1B9C">
        <w:rPr>
          <w:sz w:val="28"/>
          <w:szCs w:val="28"/>
        </w:rPr>
        <w:t xml:space="preserve"> </w:t>
      </w:r>
      <w:proofErr w:type="gramStart"/>
      <w:r w:rsidRPr="002F1B9C">
        <w:rPr>
          <w:sz w:val="28"/>
          <w:szCs w:val="28"/>
        </w:rPr>
        <w:t>котор</w:t>
      </w:r>
      <w:r w:rsidR="00B62037">
        <w:rPr>
          <w:sz w:val="28"/>
          <w:szCs w:val="28"/>
        </w:rPr>
        <w:t>ой</w:t>
      </w:r>
      <w:proofErr w:type="gramEnd"/>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 xml:space="preserve">порядковый номер присваивается </w:t>
      </w:r>
      <w:proofErr w:type="gramStart"/>
      <w:r>
        <w:rPr>
          <w:sz w:val="28"/>
          <w:szCs w:val="28"/>
        </w:rPr>
        <w:t>З</w:t>
      </w:r>
      <w:r w:rsidR="002079C3">
        <w:rPr>
          <w:sz w:val="28"/>
          <w:szCs w:val="28"/>
        </w:rPr>
        <w:t>аявке</w:t>
      </w:r>
      <w:proofErr w:type="gramEnd"/>
      <w:r w:rsidR="002079C3">
        <w:rPr>
          <w:sz w:val="28"/>
          <w:szCs w:val="28"/>
        </w:rPr>
        <w:t xml:space="preserve">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E210AE">
      <w:pPr>
        <w:pStyle w:val="aff8"/>
        <w:numPr>
          <w:ilvl w:val="0"/>
          <w:numId w:val="17"/>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w:t>
      </w:r>
      <w:proofErr w:type="gramStart"/>
      <w:r w:rsidRPr="000E6F68">
        <w:rPr>
          <w:sz w:val="28"/>
          <w:szCs w:val="28"/>
        </w:rPr>
        <w:t>в</w:t>
      </w:r>
      <w:r w:rsidR="002C497D" w:rsidRPr="002C497D">
        <w:rPr>
          <w:sz w:val="28"/>
          <w:szCs w:val="28"/>
        </w:rPr>
        <w:t>(</w:t>
      </w:r>
      <w:proofErr w:type="gramEnd"/>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E210AE">
      <w:pPr>
        <w:pStyle w:val="aff8"/>
        <w:numPr>
          <w:ilvl w:val="0"/>
          <w:numId w:val="17"/>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 xml:space="preserve">аявок </w:t>
      </w:r>
      <w:proofErr w:type="gramStart"/>
      <w:r w:rsidRPr="002C497D">
        <w:rPr>
          <w:sz w:val="28"/>
          <w:szCs w:val="28"/>
        </w:rPr>
        <w:t>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w:t>
      </w:r>
      <w:proofErr w:type="gramEnd"/>
      <w:r w:rsidR="008D0F5D">
        <w:rPr>
          <w:sz w:val="28"/>
          <w:szCs w:val="28"/>
        </w:rPr>
        <w:t xml:space="preserve"> оценки таких </w:t>
      </w:r>
      <w:r w:rsidR="00BB742C">
        <w:rPr>
          <w:sz w:val="28"/>
          <w:szCs w:val="28"/>
        </w:rPr>
        <w:t>З</w:t>
      </w:r>
      <w:r w:rsidR="008D0F5D">
        <w:rPr>
          <w:sz w:val="28"/>
          <w:szCs w:val="28"/>
        </w:rPr>
        <w:t>аявок;</w:t>
      </w:r>
    </w:p>
    <w:p w:rsidR="008D0F5D" w:rsidRPr="008D0F5D" w:rsidRDefault="008D0F5D" w:rsidP="00E210AE">
      <w:pPr>
        <w:pStyle w:val="aff8"/>
        <w:numPr>
          <w:ilvl w:val="0"/>
          <w:numId w:val="17"/>
        </w:numPr>
        <w:ind w:left="0" w:firstLine="720"/>
        <w:jc w:val="both"/>
        <w:rPr>
          <w:sz w:val="28"/>
          <w:szCs w:val="28"/>
        </w:rPr>
      </w:pPr>
      <w:r w:rsidRPr="008D0F5D">
        <w:rPr>
          <w:sz w:val="28"/>
          <w:szCs w:val="28"/>
        </w:rPr>
        <w:lastRenderedPageBreak/>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E210AE">
      <w:pPr>
        <w:pStyle w:val="aff8"/>
        <w:numPr>
          <w:ilvl w:val="0"/>
          <w:numId w:val="17"/>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E210AE">
      <w:pPr>
        <w:numPr>
          <w:ilvl w:val="0"/>
          <w:numId w:val="11"/>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14699">
        <w:rPr>
          <w:sz w:val="28"/>
          <w:szCs w:val="28"/>
        </w:rPr>
        <w:t>с даты</w:t>
      </w:r>
      <w:proofErr w:type="gramEnd"/>
      <w:r w:rsidRPr="00A14699">
        <w:rPr>
          <w:sz w:val="28"/>
          <w:szCs w:val="28"/>
        </w:rPr>
        <w:t xml:space="preserve">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E210AE">
      <w:pPr>
        <w:numPr>
          <w:ilvl w:val="0"/>
          <w:numId w:val="1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E210AE">
      <w:pPr>
        <w:numPr>
          <w:ilvl w:val="0"/>
          <w:numId w:val="11"/>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E210AE">
      <w:pPr>
        <w:numPr>
          <w:ilvl w:val="0"/>
          <w:numId w:val="11"/>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E210AE">
      <w:pPr>
        <w:numPr>
          <w:ilvl w:val="0"/>
          <w:numId w:val="11"/>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E210AE">
      <w:pPr>
        <w:numPr>
          <w:ilvl w:val="0"/>
          <w:numId w:val="11"/>
        </w:numPr>
        <w:ind w:left="0" w:firstLine="709"/>
        <w:jc w:val="both"/>
        <w:rPr>
          <w:sz w:val="28"/>
          <w:szCs w:val="28"/>
        </w:rPr>
      </w:pPr>
      <w:r w:rsidRPr="00812135">
        <w:rPr>
          <w:rFonts w:eastAsia="Calibri"/>
          <w:sz w:val="28"/>
          <w:szCs w:val="28"/>
          <w:lang w:eastAsia="en-US"/>
        </w:rPr>
        <w:t xml:space="preserve">В </w:t>
      </w:r>
      <w:proofErr w:type="gramStart"/>
      <w:r w:rsidRPr="00812135">
        <w:rPr>
          <w:rFonts w:eastAsia="Calibri"/>
          <w:sz w:val="28"/>
          <w:szCs w:val="28"/>
          <w:lang w:eastAsia="en-US"/>
        </w:rPr>
        <w:t>случае</w:t>
      </w:r>
      <w:proofErr w:type="gramEnd"/>
      <w:r w:rsidRPr="00812135">
        <w:rPr>
          <w:rFonts w:eastAsia="Calibri"/>
          <w:sz w:val="28"/>
          <w:szCs w:val="28"/>
          <w:lang w:eastAsia="en-US"/>
        </w:rPr>
        <w:t xml:space="preserve">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E210AE">
      <w:pPr>
        <w:pStyle w:val="19"/>
        <w:numPr>
          <w:ilvl w:val="1"/>
          <w:numId w:val="18"/>
        </w:numPr>
        <w:ind w:left="0" w:firstLine="709"/>
        <w:outlineLvl w:val="1"/>
        <w:rPr>
          <w:b/>
          <w:szCs w:val="28"/>
        </w:rPr>
      </w:pPr>
      <w:r w:rsidRPr="004B366A">
        <w:rPr>
          <w:b/>
          <w:szCs w:val="28"/>
        </w:rPr>
        <w:t>Заключение договора</w:t>
      </w:r>
    </w:p>
    <w:p w:rsidR="000A6133" w:rsidRDefault="00FC2434" w:rsidP="00E210AE">
      <w:pPr>
        <w:numPr>
          <w:ilvl w:val="0"/>
          <w:numId w:val="12"/>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E210AE">
      <w:pPr>
        <w:numPr>
          <w:ilvl w:val="0"/>
          <w:numId w:val="12"/>
        </w:numPr>
        <w:ind w:left="0" w:firstLine="709"/>
        <w:jc w:val="both"/>
        <w:rPr>
          <w:sz w:val="28"/>
          <w:szCs w:val="28"/>
        </w:rPr>
      </w:pPr>
      <w:r w:rsidRPr="00D9399B">
        <w:rPr>
          <w:sz w:val="28"/>
          <w:szCs w:val="28"/>
        </w:rPr>
        <w:lastRenderedPageBreak/>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E210AE">
      <w:pPr>
        <w:numPr>
          <w:ilvl w:val="0"/>
          <w:numId w:val="12"/>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E210AE">
      <w:pPr>
        <w:numPr>
          <w:ilvl w:val="0"/>
          <w:numId w:val="12"/>
        </w:numPr>
        <w:ind w:left="0" w:firstLine="709"/>
        <w:jc w:val="both"/>
        <w:rPr>
          <w:sz w:val="28"/>
          <w:szCs w:val="28"/>
        </w:rPr>
      </w:pPr>
      <w:r w:rsidRPr="00D32FFA">
        <w:rPr>
          <w:sz w:val="28"/>
          <w:szCs w:val="28"/>
        </w:rPr>
        <w:t>Участни</w:t>
      </w:r>
      <w:proofErr w:type="gramStart"/>
      <w:r w:rsidRPr="00D32FFA">
        <w:rPr>
          <w:sz w:val="28"/>
          <w:szCs w:val="28"/>
        </w:rPr>
        <w:t>к</w:t>
      </w:r>
      <w:r w:rsidR="00D9399B">
        <w:rPr>
          <w:sz w:val="28"/>
          <w:szCs w:val="28"/>
        </w:rPr>
        <w:t>(</w:t>
      </w:r>
      <w:proofErr w:type="gramEnd"/>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w:t>
      </w:r>
      <w:proofErr w:type="spellStart"/>
      <w:r w:rsidR="00D9399B">
        <w:rPr>
          <w:sz w:val="28"/>
          <w:szCs w:val="28"/>
        </w:rPr>
        <w:t>ями</w:t>
      </w:r>
      <w:proofErr w:type="spellEnd"/>
      <w:r w:rsidR="00D9399B">
        <w:rPr>
          <w:sz w:val="28"/>
          <w:szCs w:val="28"/>
        </w:rPr>
        <w:t>)</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w:t>
      </w:r>
      <w:proofErr w:type="spellStart"/>
      <w:r w:rsidR="00D9399B">
        <w:rPr>
          <w:sz w:val="28"/>
          <w:szCs w:val="28"/>
        </w:rPr>
        <w:t>ы</w:t>
      </w:r>
      <w:proofErr w:type="spellEnd"/>
      <w:r w:rsidR="00D9399B">
        <w:rPr>
          <w:sz w:val="28"/>
          <w:szCs w:val="28"/>
        </w:rPr>
        <w:t>)</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E210AE">
      <w:pPr>
        <w:numPr>
          <w:ilvl w:val="0"/>
          <w:numId w:val="12"/>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E210AE">
      <w:pPr>
        <w:numPr>
          <w:ilvl w:val="0"/>
          <w:numId w:val="12"/>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E210AE">
      <w:pPr>
        <w:numPr>
          <w:ilvl w:val="0"/>
          <w:numId w:val="12"/>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a"/>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w:t>
      </w:r>
      <w:proofErr w:type="gramStart"/>
      <w:r w:rsidRPr="008F6343">
        <w:rPr>
          <w:sz w:val="28"/>
        </w:rPr>
        <w:t>у(</w:t>
      </w:r>
      <w:proofErr w:type="gramEnd"/>
      <w:r w:rsidRPr="008F6343">
        <w:rPr>
          <w:sz w:val="28"/>
        </w:rPr>
        <w:t>-</w:t>
      </w:r>
      <w:proofErr w:type="spellStart"/>
      <w:r w:rsidRPr="008F6343">
        <w:rPr>
          <w:sz w:val="28"/>
        </w:rPr>
        <w:t>ам</w:t>
      </w:r>
      <w:proofErr w:type="spellEnd"/>
      <w:r w:rsidRPr="008F6343">
        <w:rPr>
          <w:sz w:val="28"/>
        </w:rPr>
        <w:t xml:space="preserve">)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434B14" w:rsidP="003B2DAB">
      <w:pPr>
        <w:pStyle w:val="afa"/>
        <w:rPr>
          <w:sz w:val="28"/>
        </w:rPr>
      </w:pPr>
      <w:r w:rsidRPr="00434B1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E1EE6" w:rsidRPr="007E6DE4" w:rsidRDefault="005E1EE6" w:rsidP="00B14011">
                  <w:pPr>
                    <w:jc w:val="center"/>
                    <w:rPr>
                      <w:b/>
                      <w:sz w:val="28"/>
                      <w:szCs w:val="28"/>
                    </w:rPr>
                  </w:pPr>
                  <w:r w:rsidRPr="007E6DE4">
                    <w:rPr>
                      <w:b/>
                      <w:sz w:val="28"/>
                      <w:szCs w:val="28"/>
                    </w:rPr>
                    <w:t>_____________________________________________,</w:t>
                  </w:r>
                </w:p>
                <w:p w:rsidR="005E1EE6" w:rsidRDefault="005E1EE6" w:rsidP="00B14011">
                  <w:pPr>
                    <w:jc w:val="center"/>
                    <w:rPr>
                      <w:sz w:val="28"/>
                      <w:szCs w:val="28"/>
                    </w:rPr>
                  </w:pPr>
                  <w:r w:rsidRPr="007E6DE4">
                    <w:rPr>
                      <w:i/>
                      <w:sz w:val="20"/>
                      <w:szCs w:val="20"/>
                    </w:rPr>
                    <w:t xml:space="preserve">наименование </w:t>
                  </w:r>
                  <w:r>
                    <w:rPr>
                      <w:i/>
                      <w:sz w:val="20"/>
                      <w:szCs w:val="20"/>
                    </w:rPr>
                    <w:t>участника</w:t>
                  </w:r>
                </w:p>
                <w:p w:rsidR="005E1EE6" w:rsidRPr="007E6DE4" w:rsidRDefault="005E1EE6" w:rsidP="00B14011">
                  <w:pPr>
                    <w:jc w:val="center"/>
                    <w:rPr>
                      <w:b/>
                      <w:sz w:val="28"/>
                      <w:szCs w:val="28"/>
                    </w:rPr>
                  </w:pPr>
                  <w:r w:rsidRPr="007E6DE4">
                    <w:rPr>
                      <w:b/>
                      <w:sz w:val="28"/>
                      <w:szCs w:val="28"/>
                    </w:rPr>
                    <w:t>_____________________________</w:t>
                  </w:r>
                  <w:r>
                    <w:rPr>
                      <w:b/>
                      <w:sz w:val="28"/>
                      <w:szCs w:val="28"/>
                    </w:rPr>
                    <w:t>__________________</w:t>
                  </w:r>
                </w:p>
                <w:p w:rsidR="005E1EE6" w:rsidRPr="007E6DE4" w:rsidRDefault="005E1EE6" w:rsidP="00B14011">
                  <w:pPr>
                    <w:jc w:val="center"/>
                    <w:rPr>
                      <w:i/>
                      <w:sz w:val="20"/>
                      <w:szCs w:val="20"/>
                    </w:rPr>
                  </w:pPr>
                  <w:r w:rsidRPr="007E6DE4">
                    <w:rPr>
                      <w:i/>
                      <w:sz w:val="20"/>
                      <w:szCs w:val="20"/>
                    </w:rPr>
                    <w:t xml:space="preserve">ИНН </w:t>
                  </w:r>
                  <w:r>
                    <w:rPr>
                      <w:i/>
                      <w:sz w:val="20"/>
                      <w:szCs w:val="20"/>
                    </w:rPr>
                    <w:t>участника</w:t>
                  </w:r>
                </w:p>
                <w:p w:rsidR="005E1EE6" w:rsidRDefault="005E1EE6" w:rsidP="00FA5D39">
                  <w:pPr>
                    <w:jc w:val="center"/>
                  </w:pPr>
                </w:p>
                <w:p w:rsidR="005E1EE6" w:rsidRDefault="005E1EE6" w:rsidP="003B2DAB">
                  <w:pPr>
                    <w:jc w:val="center"/>
                    <w:rPr>
                      <w:b/>
                    </w:rPr>
                  </w:pPr>
                  <w:r w:rsidRPr="008F6343">
                    <w:rPr>
                      <w:b/>
                    </w:rPr>
                    <w:t>ЗАЯВК</w:t>
                  </w:r>
                  <w:r>
                    <w:rPr>
                      <w:b/>
                    </w:rPr>
                    <w:t>А</w:t>
                  </w:r>
                  <w:r w:rsidRPr="008F6343">
                    <w:rPr>
                      <w:b/>
                    </w:rPr>
                    <w:t xml:space="preserve"> НА УЧАСТИЕ В </w:t>
                  </w:r>
                  <w:proofErr w:type="gramStart"/>
                  <w:r>
                    <w:rPr>
                      <w:b/>
                    </w:rPr>
                    <w:t>ЗАПРОСЕ</w:t>
                  </w:r>
                  <w:proofErr w:type="gramEnd"/>
                  <w:r>
                    <w:rPr>
                      <w:b/>
                    </w:rPr>
                    <w:t xml:space="preserve"> ПРЕДЛОЖЕНИЙ №</w:t>
                  </w:r>
                </w:p>
                <w:p w:rsidR="005E1EE6" w:rsidRPr="003C6269" w:rsidRDefault="005E1EE6" w:rsidP="00C84BAA">
                  <w:pPr>
                    <w:jc w:val="center"/>
                    <w:rPr>
                      <w:b/>
                    </w:rPr>
                  </w:pPr>
                  <w:r w:rsidRPr="003C6269">
                    <w:rPr>
                      <w:b/>
                    </w:rPr>
                    <w:t>(лот № _________)</w:t>
                  </w:r>
                </w:p>
                <w:p w:rsidR="005E1EE6" w:rsidRPr="006471D1" w:rsidRDefault="005E1EE6">
                  <w:pPr>
                    <w:jc w:val="center"/>
                    <w:rPr>
                      <w:i/>
                    </w:rPr>
                  </w:pPr>
                  <w:r w:rsidRPr="003C6269">
                    <w:rPr>
                      <w:i/>
                    </w:rPr>
                    <w:t>(указывается номер лота)</w:t>
                  </w:r>
                </w:p>
              </w:txbxContent>
            </v:textbox>
            <w10:wrap type="tight"/>
          </v:shape>
        </w:pic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w:t>
      </w:r>
      <w:r w:rsidR="008B14F3" w:rsidRPr="00AA1400">
        <w:rPr>
          <w:sz w:val="28"/>
        </w:rPr>
        <w:lastRenderedPageBreak/>
        <w:t xml:space="preserve">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E210AE">
      <w:pPr>
        <w:numPr>
          <w:ilvl w:val="0"/>
          <w:numId w:val="12"/>
        </w:numPr>
        <w:ind w:left="0" w:firstLine="709"/>
        <w:jc w:val="both"/>
        <w:rPr>
          <w:sz w:val="28"/>
          <w:szCs w:val="28"/>
        </w:rPr>
      </w:pPr>
      <w:r w:rsidRPr="00D32FFA">
        <w:rPr>
          <w:sz w:val="28"/>
          <w:szCs w:val="28"/>
        </w:rPr>
        <w:t>В случае если победителе</w:t>
      </w:r>
      <w:proofErr w:type="gramStart"/>
      <w:r w:rsidRPr="00D32FFA">
        <w:rPr>
          <w:sz w:val="28"/>
          <w:szCs w:val="28"/>
        </w:rPr>
        <w:t>м</w:t>
      </w:r>
      <w:r w:rsidR="003B2AFB">
        <w:rPr>
          <w:sz w:val="28"/>
          <w:szCs w:val="28"/>
        </w:rPr>
        <w:t>(</w:t>
      </w:r>
      <w:proofErr w:type="gramEnd"/>
      <w:r w:rsidR="003B2AFB">
        <w:rPr>
          <w:sz w:val="28"/>
          <w:szCs w:val="28"/>
        </w:rPr>
        <w:t>-</w:t>
      </w:r>
      <w:proofErr w:type="spellStart"/>
      <w:r w:rsidR="003B2AFB">
        <w:rPr>
          <w:sz w:val="28"/>
          <w:szCs w:val="28"/>
        </w:rPr>
        <w:t>ями</w:t>
      </w:r>
      <w:proofErr w:type="spellEnd"/>
      <w:r w:rsidR="003B2AFB">
        <w:rPr>
          <w:sz w:val="28"/>
          <w:szCs w:val="28"/>
        </w:rPr>
        <w:t>)</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w:t>
      </w:r>
      <w:proofErr w:type="spellStart"/>
      <w:r w:rsidR="007615EF">
        <w:rPr>
          <w:sz w:val="28"/>
          <w:szCs w:val="28"/>
        </w:rPr>
        <w:t>ые</w:t>
      </w:r>
      <w:proofErr w:type="spellEnd"/>
      <w:r w:rsidR="007615EF">
        <w:rPr>
          <w:sz w:val="28"/>
          <w:szCs w:val="28"/>
        </w:rPr>
        <w:t>)</w:t>
      </w:r>
      <w:r w:rsidR="007615EF" w:rsidRPr="00D32FFA">
        <w:rPr>
          <w:sz w:val="28"/>
          <w:szCs w:val="28"/>
        </w:rPr>
        <w:t xml:space="preserve"> договор</w:t>
      </w:r>
      <w:r w:rsidR="007615EF">
        <w:rPr>
          <w:sz w:val="28"/>
          <w:szCs w:val="28"/>
        </w:rPr>
        <w:t>(-</w:t>
      </w:r>
      <w:proofErr w:type="spellStart"/>
      <w:r w:rsidR="007615EF">
        <w:rPr>
          <w:sz w:val="28"/>
          <w:szCs w:val="28"/>
        </w:rPr>
        <w:t>ы</w:t>
      </w:r>
      <w:proofErr w:type="spellEnd"/>
      <w:r w:rsidR="007615EF">
        <w:rPr>
          <w:sz w:val="28"/>
          <w:szCs w:val="28"/>
        </w:rPr>
        <w:t>)</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E210AE">
      <w:pPr>
        <w:numPr>
          <w:ilvl w:val="0"/>
          <w:numId w:val="12"/>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w:t>
      </w:r>
      <w:proofErr w:type="gramStart"/>
      <w:r w:rsidR="005D3602" w:rsidRPr="005D3602">
        <w:rPr>
          <w:sz w:val="28"/>
          <w:szCs w:val="28"/>
        </w:rPr>
        <w:t>случае</w:t>
      </w:r>
      <w:proofErr w:type="gramEnd"/>
      <w:r w:rsidR="005D3602" w:rsidRPr="005D3602">
        <w:rPr>
          <w:sz w:val="28"/>
          <w:szCs w:val="28"/>
        </w:rPr>
        <w:t xml:space="preserve">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w:t>
      </w:r>
      <w:proofErr w:type="gramStart"/>
      <w:r w:rsidR="00BA63E9">
        <w:rPr>
          <w:sz w:val="28"/>
          <w:szCs w:val="28"/>
        </w:rPr>
        <w:t>случае</w:t>
      </w:r>
      <w:proofErr w:type="gramEnd"/>
      <w:r w:rsidR="00BA63E9">
        <w:rPr>
          <w:sz w:val="28"/>
          <w:szCs w:val="28"/>
        </w:rPr>
        <w:t xml:space="preserve">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E210AE">
      <w:pPr>
        <w:numPr>
          <w:ilvl w:val="0"/>
          <w:numId w:val="12"/>
        </w:numPr>
        <w:ind w:left="0" w:firstLine="709"/>
        <w:jc w:val="both"/>
        <w:rPr>
          <w:sz w:val="28"/>
          <w:szCs w:val="28"/>
        </w:rPr>
      </w:pPr>
      <w:r w:rsidRPr="005909ED">
        <w:rPr>
          <w:sz w:val="28"/>
          <w:szCs w:val="28"/>
        </w:rPr>
        <w:t xml:space="preserve">В </w:t>
      </w:r>
      <w:proofErr w:type="gramStart"/>
      <w:r w:rsidRPr="005909ED">
        <w:rPr>
          <w:sz w:val="28"/>
          <w:szCs w:val="28"/>
        </w:rPr>
        <w:t>случае</w:t>
      </w:r>
      <w:proofErr w:type="gramEnd"/>
      <w:r w:rsidRPr="005909ED">
        <w:rPr>
          <w:sz w:val="28"/>
          <w:szCs w:val="28"/>
        </w:rPr>
        <w:t xml:space="preserve">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w:t>
      </w:r>
      <w:r w:rsidRPr="00D32FFA">
        <w:rPr>
          <w:sz w:val="28"/>
          <w:szCs w:val="28"/>
        </w:rPr>
        <w:t>тся</w:t>
      </w:r>
      <w:r>
        <w:rPr>
          <w:sz w:val="28"/>
          <w:szCs w:val="28"/>
        </w:rPr>
        <w:t>(-</w:t>
      </w:r>
      <w:proofErr w:type="spellStart"/>
      <w:r>
        <w:rPr>
          <w:sz w:val="28"/>
          <w:szCs w:val="28"/>
        </w:rPr>
        <w:t>ются</w:t>
      </w:r>
      <w:proofErr w:type="spellEnd"/>
      <w:r>
        <w:rPr>
          <w:sz w:val="28"/>
          <w:szCs w:val="28"/>
        </w:rPr>
        <w:t>)</w:t>
      </w:r>
      <w:r w:rsidRPr="00D32FFA">
        <w:rPr>
          <w:sz w:val="28"/>
          <w:szCs w:val="28"/>
        </w:rPr>
        <w:t xml:space="preserve"> с </w:t>
      </w:r>
      <w:r w:rsidR="00713367">
        <w:rPr>
          <w:sz w:val="28"/>
          <w:szCs w:val="28"/>
        </w:rPr>
        <w:t>оставшимся(-</w:t>
      </w:r>
      <w:proofErr w:type="spellStart"/>
      <w:r w:rsidR="00713367">
        <w:rPr>
          <w:sz w:val="28"/>
          <w:szCs w:val="28"/>
        </w:rPr>
        <w:t>имися</w:t>
      </w:r>
      <w:proofErr w:type="spellEnd"/>
      <w:r w:rsidR="00713367">
        <w:rPr>
          <w:sz w:val="28"/>
          <w:szCs w:val="28"/>
        </w:rPr>
        <w:t>)</w:t>
      </w:r>
      <w:r w:rsidRPr="00D32FFA">
        <w:rPr>
          <w:sz w:val="28"/>
          <w:szCs w:val="28"/>
        </w:rPr>
        <w:t xml:space="preserve"> </w:t>
      </w:r>
      <w:r>
        <w:rPr>
          <w:sz w:val="28"/>
          <w:szCs w:val="28"/>
        </w:rPr>
        <w:t>победителем(-</w:t>
      </w:r>
      <w:proofErr w:type="spellStart"/>
      <w:r w:rsidRPr="00D32FFA">
        <w:rPr>
          <w:sz w:val="28"/>
          <w:szCs w:val="28"/>
        </w:rPr>
        <w:t>ями</w:t>
      </w:r>
      <w:proofErr w:type="spellEnd"/>
      <w:r>
        <w:rPr>
          <w:sz w:val="28"/>
          <w:szCs w:val="28"/>
        </w:rPr>
        <w:t>)</w:t>
      </w:r>
      <w:r w:rsidRPr="00D32FFA">
        <w:rPr>
          <w:sz w:val="28"/>
          <w:szCs w:val="28"/>
        </w:rPr>
        <w:t>.</w:t>
      </w:r>
    </w:p>
    <w:p w:rsidR="001049C1" w:rsidRPr="00D32FFA" w:rsidRDefault="00D9399B" w:rsidP="00E210AE">
      <w:pPr>
        <w:numPr>
          <w:ilvl w:val="0"/>
          <w:numId w:val="12"/>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proofErr w:type="gramStart"/>
      <w:r w:rsidR="00713367" w:rsidRPr="00D32FFA">
        <w:rPr>
          <w:sz w:val="28"/>
          <w:szCs w:val="28"/>
        </w:rPr>
        <w:t>с даты признания</w:t>
      </w:r>
      <w:proofErr w:type="gramEnd"/>
      <w:r w:rsidR="00713367" w:rsidRPr="00D32FFA">
        <w:rPr>
          <w:sz w:val="28"/>
          <w:szCs w:val="28"/>
        </w:rPr>
        <w:t xml:space="preserve">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E210AE">
      <w:pPr>
        <w:numPr>
          <w:ilvl w:val="0"/>
          <w:numId w:val="12"/>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E210AE">
      <w:pPr>
        <w:numPr>
          <w:ilvl w:val="0"/>
          <w:numId w:val="12"/>
        </w:numPr>
        <w:ind w:left="0" w:firstLine="709"/>
        <w:jc w:val="both"/>
        <w:rPr>
          <w:sz w:val="28"/>
          <w:szCs w:val="28"/>
        </w:rPr>
      </w:pPr>
      <w:proofErr w:type="gramStart"/>
      <w:r w:rsidRPr="00D32FFA">
        <w:rPr>
          <w:sz w:val="28"/>
          <w:szCs w:val="28"/>
        </w:rPr>
        <w:lastRenderedPageBreak/>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E210AE">
      <w:pPr>
        <w:numPr>
          <w:ilvl w:val="0"/>
          <w:numId w:val="12"/>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E210AE">
      <w:pPr>
        <w:numPr>
          <w:ilvl w:val="0"/>
          <w:numId w:val="12"/>
        </w:numPr>
        <w:ind w:left="0" w:firstLine="709"/>
        <w:jc w:val="both"/>
        <w:rPr>
          <w:sz w:val="28"/>
          <w:szCs w:val="28"/>
        </w:rPr>
      </w:pPr>
      <w:proofErr w:type="gramStart"/>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w:t>
      </w:r>
      <w:proofErr w:type="gramEnd"/>
      <w:r w:rsidR="00075AE4">
        <w:rPr>
          <w:sz w:val="28"/>
          <w:szCs w:val="28"/>
        </w:rPr>
        <w:t xml:space="preserve">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E210AE">
      <w:pPr>
        <w:pStyle w:val="aff8"/>
        <w:numPr>
          <w:ilvl w:val="0"/>
          <w:numId w:val="12"/>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E210AE">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E210AE">
      <w:pPr>
        <w:pStyle w:val="aff8"/>
        <w:numPr>
          <w:ilvl w:val="0"/>
          <w:numId w:val="15"/>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E210AE">
      <w:pPr>
        <w:pStyle w:val="aff8"/>
        <w:numPr>
          <w:ilvl w:val="0"/>
          <w:numId w:val="15"/>
        </w:numPr>
        <w:ind w:left="0" w:firstLine="709"/>
        <w:jc w:val="both"/>
        <w:rPr>
          <w:sz w:val="28"/>
          <w:szCs w:val="28"/>
        </w:rPr>
      </w:pPr>
      <w:r>
        <w:rPr>
          <w:rFonts w:eastAsia="MS Mincho"/>
          <w:sz w:val="28"/>
          <w:szCs w:val="28"/>
        </w:rPr>
        <w:lastRenderedPageBreak/>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E210AE">
      <w:pPr>
        <w:pStyle w:val="aff8"/>
        <w:numPr>
          <w:ilvl w:val="0"/>
          <w:numId w:val="15"/>
        </w:numPr>
        <w:ind w:left="0" w:firstLine="709"/>
        <w:jc w:val="both"/>
        <w:rPr>
          <w:sz w:val="28"/>
          <w:szCs w:val="28"/>
        </w:rPr>
      </w:pPr>
      <w:r w:rsidRPr="00450672">
        <w:rPr>
          <w:sz w:val="28"/>
          <w:szCs w:val="28"/>
        </w:rPr>
        <w:t xml:space="preserve">В </w:t>
      </w:r>
      <w:proofErr w:type="gramStart"/>
      <w:r w:rsidRPr="00450672">
        <w:rPr>
          <w:sz w:val="28"/>
          <w:szCs w:val="28"/>
        </w:rPr>
        <w:t>пункте</w:t>
      </w:r>
      <w:proofErr w:type="gramEnd"/>
      <w:r w:rsidRPr="00450672">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8"/>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8"/>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8"/>
        <w:ind w:left="0" w:firstLine="709"/>
        <w:jc w:val="both"/>
        <w:rPr>
          <w:sz w:val="28"/>
          <w:szCs w:val="28"/>
        </w:rPr>
      </w:pPr>
      <w:r w:rsidRPr="00450672">
        <w:rPr>
          <w:sz w:val="28"/>
          <w:szCs w:val="28"/>
        </w:rPr>
        <w:t>3) гарантийных обязательств.</w:t>
      </w:r>
    </w:p>
    <w:p w:rsidR="0045708B" w:rsidRPr="0078268F" w:rsidRDefault="0045708B" w:rsidP="00E210AE">
      <w:pPr>
        <w:pStyle w:val="aff8"/>
        <w:numPr>
          <w:ilvl w:val="0"/>
          <w:numId w:val="15"/>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proofErr w:type="gramStart"/>
      <w:r w:rsidR="00C84BAA">
        <w:rPr>
          <w:rFonts w:eastAsia="MS Mincho"/>
          <w:sz w:val="28"/>
          <w:szCs w:val="28"/>
        </w:rPr>
        <w:t>пункте</w:t>
      </w:r>
      <w:proofErr w:type="gramEnd"/>
      <w:r w:rsidR="00C84BAA">
        <w:rPr>
          <w:rFonts w:eastAsia="MS Mincho"/>
          <w:sz w:val="28"/>
          <w:szCs w:val="28"/>
        </w:rPr>
        <w:t xml:space="preserve">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E210AE">
      <w:pPr>
        <w:pStyle w:val="aff8"/>
        <w:numPr>
          <w:ilvl w:val="0"/>
          <w:numId w:val="15"/>
        </w:numPr>
        <w:ind w:left="0" w:firstLine="709"/>
        <w:jc w:val="both"/>
        <w:rPr>
          <w:sz w:val="28"/>
          <w:szCs w:val="28"/>
        </w:rPr>
      </w:pPr>
      <w:proofErr w:type="gramStart"/>
      <w:r>
        <w:rPr>
          <w:rFonts w:eastAsia="MS Mincho"/>
          <w:sz w:val="28"/>
          <w:szCs w:val="28"/>
        </w:rPr>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proofErr w:type="gramEnd"/>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E210AE">
      <w:pPr>
        <w:pStyle w:val="aff8"/>
        <w:numPr>
          <w:ilvl w:val="0"/>
          <w:numId w:val="15"/>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w:t>
      </w:r>
      <w:proofErr w:type="gramStart"/>
      <w:r w:rsidRPr="00BC54B6">
        <w:rPr>
          <w:rFonts w:eastAsia="MS Mincho"/>
          <w:sz w:val="28"/>
          <w:szCs w:val="28"/>
        </w:rPr>
        <w:t>дств в к</w:t>
      </w:r>
      <w:proofErr w:type="gramEnd"/>
      <w:r w:rsidRPr="00BC54B6">
        <w:rPr>
          <w:rFonts w:eastAsia="MS Mincho"/>
          <w:sz w:val="28"/>
          <w:szCs w:val="28"/>
        </w:rPr>
        <w:t xml:space="preserve">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E210AE">
      <w:pPr>
        <w:pStyle w:val="aff8"/>
        <w:numPr>
          <w:ilvl w:val="0"/>
          <w:numId w:val="15"/>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lastRenderedPageBreak/>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w:t>
      </w:r>
      <w:proofErr w:type="gramStart"/>
      <w:r w:rsidR="0045708B" w:rsidRPr="008E0A5F">
        <w:rPr>
          <w:sz w:val="28"/>
          <w:szCs w:val="28"/>
        </w:rPr>
        <w:t>этом</w:t>
      </w:r>
      <w:proofErr w:type="gramEnd"/>
      <w:r w:rsidR="0045708B" w:rsidRPr="008E0A5F">
        <w:rPr>
          <w:sz w:val="28"/>
          <w:szCs w:val="28"/>
        </w:rPr>
        <w:t xml:space="preserve">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E210AE">
      <w:pPr>
        <w:pStyle w:val="aff8"/>
        <w:numPr>
          <w:ilvl w:val="0"/>
          <w:numId w:val="15"/>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E210AE">
      <w:pPr>
        <w:pStyle w:val="aff8"/>
        <w:numPr>
          <w:ilvl w:val="0"/>
          <w:numId w:val="15"/>
        </w:numPr>
        <w:ind w:left="0" w:firstLine="709"/>
        <w:jc w:val="both"/>
        <w:rPr>
          <w:sz w:val="28"/>
          <w:szCs w:val="28"/>
        </w:rPr>
      </w:pPr>
      <w:proofErr w:type="gramStart"/>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roofErr w:type="gramEnd"/>
    </w:p>
    <w:p w:rsidR="007C4B34" w:rsidRDefault="007C4B34"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Default="000B7B30" w:rsidP="0026763E">
      <w:pPr>
        <w:pStyle w:val="afa"/>
        <w:rPr>
          <w:sz w:val="28"/>
        </w:rPr>
      </w:pPr>
    </w:p>
    <w:p w:rsidR="000B7B30" w:rsidRPr="00791548" w:rsidRDefault="000B7B30" w:rsidP="000B7B30">
      <w:pPr>
        <w:pStyle w:val="afa"/>
        <w:spacing w:after="120"/>
        <w:ind w:firstLine="0"/>
        <w:jc w:val="center"/>
        <w:outlineLvl w:val="0"/>
        <w:rPr>
          <w:b/>
          <w:bCs/>
          <w:sz w:val="32"/>
          <w:szCs w:val="32"/>
        </w:rPr>
      </w:pPr>
      <w:r w:rsidRPr="00791548">
        <w:rPr>
          <w:b/>
          <w:bCs/>
          <w:sz w:val="32"/>
          <w:szCs w:val="32"/>
        </w:rPr>
        <w:t>Раздел 4. Техническое задание</w:t>
      </w:r>
    </w:p>
    <w:p w:rsidR="000B7B30" w:rsidRDefault="000B7B30" w:rsidP="000B7B30">
      <w:pPr>
        <w:jc w:val="right"/>
        <w:rPr>
          <w:b/>
        </w:rPr>
      </w:pPr>
    </w:p>
    <w:p w:rsidR="00791548" w:rsidRDefault="00791548" w:rsidP="00791548">
      <w:pPr>
        <w:ind w:firstLine="426"/>
        <w:rPr>
          <w:b/>
          <w:spacing w:val="1"/>
          <w:sz w:val="28"/>
          <w:szCs w:val="28"/>
        </w:rPr>
      </w:pPr>
      <w:r>
        <w:rPr>
          <w:b/>
          <w:spacing w:val="1"/>
          <w:sz w:val="28"/>
          <w:szCs w:val="28"/>
        </w:rPr>
        <w:t>4.1.Общие положения.</w:t>
      </w:r>
    </w:p>
    <w:p w:rsidR="00791548" w:rsidRDefault="00791548" w:rsidP="00791548">
      <w:pPr>
        <w:pStyle w:val="19"/>
        <w:ind w:firstLine="426"/>
        <w:rPr>
          <w:szCs w:val="28"/>
        </w:rPr>
      </w:pPr>
      <w:r>
        <w:rPr>
          <w:szCs w:val="28"/>
        </w:rPr>
        <w:t xml:space="preserve">4.1.1. </w:t>
      </w:r>
      <w:proofErr w:type="gramStart"/>
      <w:r>
        <w:rPr>
          <w:szCs w:val="28"/>
        </w:rPr>
        <w:t>Предметом открытого конкурса является П</w:t>
      </w:r>
      <w:r w:rsidRPr="009C1B2D">
        <w:rPr>
          <w:szCs w:val="28"/>
        </w:rPr>
        <w:t>оставка кабеля силового (материал заказчика, используемый при реконструкции системы электроснабжения) (инвентарный номер 014/01/00000022, кадастровый номер 75:06:080115:158)) Контейнерного терминала Забайкальск для нужд филиала ПАО "</w:t>
      </w:r>
      <w:proofErr w:type="spellStart"/>
      <w:r w:rsidRPr="009C1B2D">
        <w:rPr>
          <w:szCs w:val="28"/>
        </w:rPr>
        <w:t>ТрансКонтейнер</w:t>
      </w:r>
      <w:proofErr w:type="spellEnd"/>
      <w:r w:rsidRPr="009C1B2D">
        <w:rPr>
          <w:szCs w:val="28"/>
        </w:rPr>
        <w:t>" на Забайкальской железной дороге</w:t>
      </w:r>
      <w:r>
        <w:rPr>
          <w:szCs w:val="28"/>
        </w:rPr>
        <w:t xml:space="preserve">.    </w:t>
      </w:r>
      <w:proofErr w:type="gramEnd"/>
    </w:p>
    <w:p w:rsidR="00791548" w:rsidRDefault="00791548" w:rsidP="00791548">
      <w:pPr>
        <w:pStyle w:val="19"/>
        <w:ind w:firstLine="426"/>
        <w:rPr>
          <w:szCs w:val="28"/>
        </w:rPr>
      </w:pPr>
      <w:r>
        <w:rPr>
          <w:szCs w:val="28"/>
        </w:rPr>
        <w:t xml:space="preserve">4.1.2. </w:t>
      </w:r>
      <w:r w:rsidRPr="00F44FE0">
        <w:rPr>
          <w:szCs w:val="28"/>
        </w:rPr>
        <w:t>В заявке претендента должны быть изложены условия, соответствующие требованиям технического задания, либо более выгодные для заказчика.</w:t>
      </w:r>
    </w:p>
    <w:p w:rsidR="00791548" w:rsidRPr="00516E5B" w:rsidRDefault="00791548" w:rsidP="00791548">
      <w:pPr>
        <w:pStyle w:val="19"/>
        <w:ind w:firstLine="426"/>
        <w:rPr>
          <w:szCs w:val="28"/>
        </w:rPr>
      </w:pPr>
      <w:r w:rsidRPr="007558E6">
        <w:rPr>
          <w:szCs w:val="28"/>
        </w:rPr>
        <w:t>4.1.3.</w:t>
      </w:r>
      <w:r>
        <w:rPr>
          <w:szCs w:val="28"/>
        </w:rPr>
        <w:t xml:space="preserve"> Кабель силовой используются для </w:t>
      </w:r>
      <w:r w:rsidRPr="00563D75">
        <w:rPr>
          <w:szCs w:val="28"/>
        </w:rPr>
        <w:t>реконст</w:t>
      </w:r>
      <w:r>
        <w:rPr>
          <w:szCs w:val="28"/>
        </w:rPr>
        <w:t>рукции объекта «</w:t>
      </w:r>
      <w:r w:rsidRPr="009C1B2D">
        <w:rPr>
          <w:szCs w:val="28"/>
        </w:rPr>
        <w:t>Электроснабжение терминала</w:t>
      </w:r>
      <w:r>
        <w:rPr>
          <w:szCs w:val="28"/>
        </w:rPr>
        <w:t xml:space="preserve">» </w:t>
      </w:r>
      <w:r w:rsidRPr="00563D75">
        <w:rPr>
          <w:szCs w:val="28"/>
        </w:rPr>
        <w:t xml:space="preserve">(инвентарный номер </w:t>
      </w:r>
      <w:r w:rsidRPr="009C1B2D">
        <w:rPr>
          <w:szCs w:val="28"/>
        </w:rPr>
        <w:t>014/01/00000022</w:t>
      </w:r>
      <w:r w:rsidRPr="00563D75">
        <w:rPr>
          <w:szCs w:val="28"/>
        </w:rPr>
        <w:t>, када</w:t>
      </w:r>
      <w:r>
        <w:rPr>
          <w:szCs w:val="28"/>
        </w:rPr>
        <w:t xml:space="preserve">стровый номер </w:t>
      </w:r>
      <w:r w:rsidRPr="009C1B2D">
        <w:rPr>
          <w:szCs w:val="28"/>
        </w:rPr>
        <w:t>75:06:080115:158</w:t>
      </w:r>
      <w:r>
        <w:rPr>
          <w:szCs w:val="28"/>
        </w:rPr>
        <w:t>)</w:t>
      </w:r>
      <w:r w:rsidRPr="00563D75">
        <w:rPr>
          <w:szCs w:val="28"/>
        </w:rPr>
        <w:t xml:space="preserve"> Контейнерного терминала Забайкальск филиала ПАО "</w:t>
      </w:r>
      <w:proofErr w:type="spellStart"/>
      <w:r w:rsidRPr="00563D75">
        <w:rPr>
          <w:szCs w:val="28"/>
        </w:rPr>
        <w:t>ТрансКонтейнер</w:t>
      </w:r>
      <w:proofErr w:type="spellEnd"/>
      <w:r w:rsidRPr="00563D75">
        <w:rPr>
          <w:szCs w:val="28"/>
        </w:rPr>
        <w:t>" на Забайкальской железной дороге</w:t>
      </w:r>
      <w:r>
        <w:rPr>
          <w:szCs w:val="28"/>
        </w:rPr>
        <w:t>.</w:t>
      </w:r>
    </w:p>
    <w:p w:rsidR="00791548" w:rsidRDefault="00791548" w:rsidP="00791548">
      <w:pPr>
        <w:pStyle w:val="19"/>
        <w:ind w:firstLine="0"/>
        <w:rPr>
          <w:szCs w:val="28"/>
        </w:rPr>
      </w:pPr>
      <w:r w:rsidRPr="007558E6">
        <w:t xml:space="preserve">  </w:t>
      </w:r>
    </w:p>
    <w:p w:rsidR="00791548" w:rsidRDefault="00791548" w:rsidP="00791548">
      <w:pPr>
        <w:pStyle w:val="zakonpusual"/>
        <w:numPr>
          <w:ilvl w:val="1"/>
          <w:numId w:val="28"/>
        </w:numPr>
        <w:spacing w:before="0" w:beforeAutospacing="0" w:after="0" w:afterAutospacing="0"/>
        <w:rPr>
          <w:rFonts w:ascii="Times New Roman" w:hAnsi="Times New Roman"/>
          <w:b/>
          <w:sz w:val="28"/>
          <w:szCs w:val="28"/>
        </w:rPr>
      </w:pPr>
      <w:r>
        <w:rPr>
          <w:rFonts w:ascii="Times New Roman" w:hAnsi="Times New Roman"/>
          <w:b/>
          <w:sz w:val="28"/>
          <w:szCs w:val="28"/>
        </w:rPr>
        <w:t>Технические характеристики Товара.</w:t>
      </w:r>
    </w:p>
    <w:p w:rsidR="004E1D28" w:rsidRDefault="004E1D28" w:rsidP="004E1D28">
      <w:pPr>
        <w:pStyle w:val="zakonpusual"/>
        <w:spacing w:before="0" w:beforeAutospacing="0" w:after="0" w:afterAutospacing="0"/>
        <w:ind w:left="450" w:firstLine="0"/>
        <w:rPr>
          <w:rFonts w:ascii="Times New Roman" w:hAnsi="Times New Roman"/>
          <w:b/>
          <w:sz w:val="28"/>
          <w:szCs w:val="28"/>
        </w:rPr>
      </w:pPr>
    </w:p>
    <w:tbl>
      <w:tblPr>
        <w:tblStyle w:val="afff3"/>
        <w:tblW w:w="9639" w:type="dxa"/>
        <w:tblInd w:w="108" w:type="dxa"/>
        <w:tblLook w:val="04A0"/>
      </w:tblPr>
      <w:tblGrid>
        <w:gridCol w:w="959"/>
        <w:gridCol w:w="3719"/>
        <w:gridCol w:w="4961"/>
      </w:tblGrid>
      <w:tr w:rsidR="004E1D28" w:rsidRPr="0067447A" w:rsidTr="004E1D28">
        <w:tc>
          <w:tcPr>
            <w:tcW w:w="959" w:type="dxa"/>
          </w:tcPr>
          <w:p w:rsidR="004E1D28" w:rsidRPr="0067447A" w:rsidRDefault="004E1D28" w:rsidP="001F4067">
            <w:pPr>
              <w:jc w:val="center"/>
              <w:rPr>
                <w:sz w:val="28"/>
                <w:szCs w:val="28"/>
              </w:rPr>
            </w:pPr>
            <w:r w:rsidRPr="0067447A">
              <w:rPr>
                <w:sz w:val="28"/>
                <w:szCs w:val="28"/>
              </w:rPr>
              <w:t xml:space="preserve">№ </w:t>
            </w:r>
            <w:proofErr w:type="spellStart"/>
            <w:proofErr w:type="gramStart"/>
            <w:r w:rsidRPr="0067447A">
              <w:rPr>
                <w:sz w:val="28"/>
                <w:szCs w:val="28"/>
              </w:rPr>
              <w:t>п</w:t>
            </w:r>
            <w:proofErr w:type="spellEnd"/>
            <w:proofErr w:type="gramEnd"/>
            <w:r w:rsidRPr="0067447A">
              <w:rPr>
                <w:sz w:val="28"/>
                <w:szCs w:val="28"/>
              </w:rPr>
              <w:t>/</w:t>
            </w:r>
            <w:proofErr w:type="spellStart"/>
            <w:r w:rsidRPr="0067447A">
              <w:rPr>
                <w:sz w:val="28"/>
                <w:szCs w:val="28"/>
              </w:rPr>
              <w:t>п</w:t>
            </w:r>
            <w:proofErr w:type="spellEnd"/>
          </w:p>
        </w:tc>
        <w:tc>
          <w:tcPr>
            <w:tcW w:w="3719" w:type="dxa"/>
          </w:tcPr>
          <w:p w:rsidR="004E1D28" w:rsidRPr="0067447A" w:rsidRDefault="004E1D28" w:rsidP="001F4067">
            <w:pPr>
              <w:jc w:val="center"/>
              <w:rPr>
                <w:sz w:val="28"/>
                <w:szCs w:val="28"/>
              </w:rPr>
            </w:pPr>
            <w:r w:rsidRPr="0067447A">
              <w:rPr>
                <w:sz w:val="28"/>
                <w:szCs w:val="28"/>
              </w:rPr>
              <w:t>Наименование показателя</w:t>
            </w:r>
          </w:p>
        </w:tc>
        <w:tc>
          <w:tcPr>
            <w:tcW w:w="4961" w:type="dxa"/>
          </w:tcPr>
          <w:p w:rsidR="004E1D28" w:rsidRPr="0067447A" w:rsidRDefault="004E1D28" w:rsidP="001F4067">
            <w:pPr>
              <w:jc w:val="center"/>
              <w:rPr>
                <w:sz w:val="28"/>
                <w:szCs w:val="28"/>
              </w:rPr>
            </w:pPr>
            <w:r w:rsidRPr="0067447A">
              <w:rPr>
                <w:sz w:val="28"/>
                <w:szCs w:val="28"/>
              </w:rPr>
              <w:t>Параметры</w:t>
            </w:r>
          </w:p>
        </w:tc>
      </w:tr>
      <w:tr w:rsidR="004E1D28" w:rsidRPr="0067447A" w:rsidTr="004E1D28">
        <w:tc>
          <w:tcPr>
            <w:tcW w:w="959" w:type="dxa"/>
            <w:vAlign w:val="center"/>
          </w:tcPr>
          <w:p w:rsidR="004E1D28" w:rsidRPr="0067447A" w:rsidRDefault="004E1D28" w:rsidP="001F4067">
            <w:pPr>
              <w:jc w:val="center"/>
              <w:rPr>
                <w:sz w:val="28"/>
                <w:szCs w:val="28"/>
              </w:rPr>
            </w:pPr>
            <w:r w:rsidRPr="0067447A">
              <w:rPr>
                <w:sz w:val="28"/>
                <w:szCs w:val="28"/>
              </w:rPr>
              <w:t>1</w:t>
            </w:r>
          </w:p>
        </w:tc>
        <w:tc>
          <w:tcPr>
            <w:tcW w:w="3719" w:type="dxa"/>
            <w:vAlign w:val="center"/>
          </w:tcPr>
          <w:p w:rsidR="004E1D28" w:rsidRPr="0067447A" w:rsidRDefault="004E1D28" w:rsidP="001F4067">
            <w:pPr>
              <w:rPr>
                <w:sz w:val="28"/>
                <w:szCs w:val="28"/>
              </w:rPr>
            </w:pPr>
            <w:r w:rsidRPr="0067447A">
              <w:rPr>
                <w:sz w:val="28"/>
                <w:szCs w:val="28"/>
              </w:rPr>
              <w:t>Наименование и марка товара</w:t>
            </w:r>
          </w:p>
        </w:tc>
        <w:tc>
          <w:tcPr>
            <w:tcW w:w="4961" w:type="dxa"/>
            <w:vAlign w:val="center"/>
          </w:tcPr>
          <w:p w:rsidR="004E1D28" w:rsidRPr="0067447A" w:rsidRDefault="004E1D28" w:rsidP="001F4067">
            <w:pPr>
              <w:jc w:val="center"/>
              <w:rPr>
                <w:sz w:val="28"/>
                <w:szCs w:val="28"/>
              </w:rPr>
            </w:pPr>
          </w:p>
        </w:tc>
      </w:tr>
      <w:tr w:rsidR="004E1D28" w:rsidRPr="0067447A" w:rsidTr="004E1D28">
        <w:tc>
          <w:tcPr>
            <w:tcW w:w="959" w:type="dxa"/>
            <w:vAlign w:val="center"/>
          </w:tcPr>
          <w:p w:rsidR="004E1D28" w:rsidRPr="0067447A" w:rsidRDefault="004E1D28" w:rsidP="001F4067">
            <w:pPr>
              <w:jc w:val="center"/>
              <w:rPr>
                <w:sz w:val="28"/>
                <w:szCs w:val="28"/>
              </w:rPr>
            </w:pPr>
            <w:r w:rsidRPr="0067447A">
              <w:rPr>
                <w:sz w:val="28"/>
                <w:szCs w:val="28"/>
              </w:rPr>
              <w:t>1.1.</w:t>
            </w:r>
          </w:p>
        </w:tc>
        <w:tc>
          <w:tcPr>
            <w:tcW w:w="3719" w:type="dxa"/>
            <w:vAlign w:val="center"/>
          </w:tcPr>
          <w:p w:rsidR="004E1D28" w:rsidRPr="0067447A" w:rsidRDefault="004E1D28" w:rsidP="004E1D28">
            <w:pPr>
              <w:suppressAutoHyphens w:val="0"/>
              <w:rPr>
                <w:bCs/>
                <w:color w:val="000000"/>
                <w:sz w:val="28"/>
                <w:szCs w:val="28"/>
              </w:rPr>
            </w:pPr>
            <w:r w:rsidRPr="0067447A">
              <w:rPr>
                <w:bCs/>
                <w:color w:val="000000"/>
                <w:sz w:val="28"/>
                <w:szCs w:val="28"/>
              </w:rPr>
              <w:t>Кабель силовой с пластмассовой изоляцией</w:t>
            </w:r>
          </w:p>
          <w:p w:rsidR="004E1D28" w:rsidRPr="0067447A" w:rsidRDefault="004E1D28" w:rsidP="001F4067">
            <w:pPr>
              <w:rPr>
                <w:sz w:val="28"/>
                <w:szCs w:val="28"/>
              </w:rPr>
            </w:pPr>
          </w:p>
        </w:tc>
        <w:tc>
          <w:tcPr>
            <w:tcW w:w="4961" w:type="dxa"/>
            <w:vAlign w:val="center"/>
          </w:tcPr>
          <w:p w:rsidR="00D77E3F" w:rsidRPr="0067447A" w:rsidRDefault="004E1D28" w:rsidP="001F4067">
            <w:pPr>
              <w:jc w:val="center"/>
              <w:rPr>
                <w:sz w:val="28"/>
                <w:szCs w:val="28"/>
              </w:rPr>
            </w:pPr>
            <w:r w:rsidRPr="0067447A">
              <w:rPr>
                <w:sz w:val="28"/>
                <w:szCs w:val="28"/>
              </w:rPr>
              <w:t xml:space="preserve">Кабель </w:t>
            </w:r>
            <w:proofErr w:type="spellStart"/>
            <w:r w:rsidRPr="0067447A">
              <w:rPr>
                <w:sz w:val="28"/>
                <w:szCs w:val="28"/>
              </w:rPr>
              <w:t>ВБбШвнг</w:t>
            </w:r>
            <w:proofErr w:type="spellEnd"/>
            <w:r w:rsidRPr="0067447A">
              <w:rPr>
                <w:sz w:val="28"/>
                <w:szCs w:val="28"/>
              </w:rPr>
              <w:t xml:space="preserve"> 4*240</w:t>
            </w:r>
            <w:r w:rsidR="008D0FDC" w:rsidRPr="0067447A">
              <w:rPr>
                <w:sz w:val="28"/>
                <w:szCs w:val="28"/>
              </w:rPr>
              <w:t xml:space="preserve"> – </w:t>
            </w:r>
            <w:r w:rsidR="00D77E3F" w:rsidRPr="0067447A">
              <w:rPr>
                <w:sz w:val="28"/>
                <w:szCs w:val="28"/>
              </w:rPr>
              <w:t>1</w:t>
            </w:r>
            <w:r w:rsidRPr="0067447A">
              <w:rPr>
                <w:sz w:val="28"/>
                <w:szCs w:val="28"/>
              </w:rPr>
              <w:t xml:space="preserve"> кВ </w:t>
            </w:r>
          </w:p>
          <w:p w:rsidR="004E1D28" w:rsidRPr="0067447A" w:rsidRDefault="004E1D28" w:rsidP="001F4067">
            <w:pPr>
              <w:jc w:val="center"/>
              <w:rPr>
                <w:sz w:val="28"/>
                <w:szCs w:val="28"/>
              </w:rPr>
            </w:pPr>
            <w:r w:rsidRPr="0067447A">
              <w:rPr>
                <w:color w:val="000000"/>
                <w:sz w:val="28"/>
                <w:szCs w:val="28"/>
              </w:rPr>
              <w:t>ГОСТ 31996-2012</w:t>
            </w:r>
            <w:r w:rsidR="00EA03A1" w:rsidRPr="0067447A">
              <w:rPr>
                <w:color w:val="000000"/>
                <w:sz w:val="28"/>
                <w:szCs w:val="28"/>
              </w:rPr>
              <w:t>.</w:t>
            </w:r>
          </w:p>
        </w:tc>
      </w:tr>
      <w:tr w:rsidR="004E1D28" w:rsidRPr="0067447A" w:rsidTr="004E1D28">
        <w:tc>
          <w:tcPr>
            <w:tcW w:w="959" w:type="dxa"/>
            <w:vAlign w:val="center"/>
          </w:tcPr>
          <w:p w:rsidR="004E1D28" w:rsidRPr="0067447A" w:rsidRDefault="004E1D28" w:rsidP="001F4067">
            <w:pPr>
              <w:jc w:val="center"/>
              <w:rPr>
                <w:sz w:val="28"/>
                <w:szCs w:val="28"/>
              </w:rPr>
            </w:pPr>
            <w:r w:rsidRPr="0067447A">
              <w:rPr>
                <w:sz w:val="28"/>
                <w:szCs w:val="28"/>
              </w:rPr>
              <w:t>1.2.</w:t>
            </w:r>
          </w:p>
        </w:tc>
        <w:tc>
          <w:tcPr>
            <w:tcW w:w="3719" w:type="dxa"/>
          </w:tcPr>
          <w:p w:rsidR="004E1D28" w:rsidRPr="0067447A" w:rsidRDefault="004E1D28" w:rsidP="001F4067">
            <w:pPr>
              <w:suppressAutoHyphens w:val="0"/>
              <w:rPr>
                <w:color w:val="000000"/>
                <w:sz w:val="28"/>
                <w:szCs w:val="28"/>
              </w:rPr>
            </w:pPr>
            <w:r w:rsidRPr="0067447A">
              <w:rPr>
                <w:bCs/>
                <w:color w:val="000000"/>
                <w:sz w:val="28"/>
                <w:szCs w:val="28"/>
              </w:rPr>
              <w:t xml:space="preserve">Кабель  силовой с пропитанной бумажной изоляцией </w:t>
            </w:r>
          </w:p>
        </w:tc>
        <w:tc>
          <w:tcPr>
            <w:tcW w:w="4961" w:type="dxa"/>
          </w:tcPr>
          <w:p w:rsidR="004E1D28" w:rsidRPr="0067447A" w:rsidRDefault="004E1D28" w:rsidP="001F4067">
            <w:pPr>
              <w:pStyle w:val="a"/>
              <w:numPr>
                <w:ilvl w:val="0"/>
                <w:numId w:val="0"/>
              </w:numPr>
              <w:spacing w:after="0"/>
              <w:jc w:val="left"/>
              <w:rPr>
                <w:sz w:val="28"/>
                <w:szCs w:val="28"/>
              </w:rPr>
            </w:pPr>
            <w:r w:rsidRPr="0067447A">
              <w:rPr>
                <w:sz w:val="28"/>
                <w:szCs w:val="28"/>
              </w:rPr>
              <w:t>Кабель ААБ2лУ 3х35 - 10кВ ГОСТ 18410-73</w:t>
            </w:r>
          </w:p>
        </w:tc>
      </w:tr>
      <w:tr w:rsidR="004E1D28" w:rsidRPr="0067447A" w:rsidTr="001F4067">
        <w:tc>
          <w:tcPr>
            <w:tcW w:w="959" w:type="dxa"/>
            <w:vAlign w:val="center"/>
          </w:tcPr>
          <w:p w:rsidR="004E1D28" w:rsidRPr="0067447A" w:rsidRDefault="004E1D28" w:rsidP="001F4067">
            <w:pPr>
              <w:jc w:val="center"/>
              <w:rPr>
                <w:sz w:val="28"/>
                <w:szCs w:val="28"/>
              </w:rPr>
            </w:pPr>
            <w:r w:rsidRPr="0067447A">
              <w:rPr>
                <w:sz w:val="28"/>
                <w:szCs w:val="28"/>
              </w:rPr>
              <w:t>2</w:t>
            </w:r>
          </w:p>
        </w:tc>
        <w:tc>
          <w:tcPr>
            <w:tcW w:w="8680" w:type="dxa"/>
            <w:gridSpan w:val="2"/>
            <w:vAlign w:val="center"/>
          </w:tcPr>
          <w:p w:rsidR="004E1D28" w:rsidRPr="0067447A" w:rsidRDefault="004E1D28" w:rsidP="001F4067">
            <w:pPr>
              <w:jc w:val="center"/>
              <w:rPr>
                <w:sz w:val="28"/>
                <w:szCs w:val="28"/>
              </w:rPr>
            </w:pPr>
            <w:r w:rsidRPr="0067447A">
              <w:rPr>
                <w:sz w:val="28"/>
                <w:szCs w:val="28"/>
              </w:rPr>
              <w:t>Количество к поставке</w:t>
            </w:r>
            <w:r w:rsidRPr="0067447A">
              <w:rPr>
                <w:sz w:val="28"/>
                <w:szCs w:val="28"/>
                <w:lang w:val="en-US"/>
              </w:rPr>
              <w:t>:</w:t>
            </w:r>
          </w:p>
        </w:tc>
      </w:tr>
      <w:tr w:rsidR="004E1D28" w:rsidRPr="0067447A" w:rsidTr="004E1D28">
        <w:tc>
          <w:tcPr>
            <w:tcW w:w="959" w:type="dxa"/>
            <w:vAlign w:val="center"/>
          </w:tcPr>
          <w:p w:rsidR="004E1D28" w:rsidRPr="0067447A" w:rsidRDefault="004E1D28" w:rsidP="001F4067">
            <w:pPr>
              <w:jc w:val="center"/>
              <w:rPr>
                <w:sz w:val="28"/>
                <w:szCs w:val="28"/>
              </w:rPr>
            </w:pPr>
            <w:r w:rsidRPr="0067447A">
              <w:rPr>
                <w:sz w:val="28"/>
                <w:szCs w:val="28"/>
              </w:rPr>
              <w:t>2.1</w:t>
            </w:r>
          </w:p>
        </w:tc>
        <w:tc>
          <w:tcPr>
            <w:tcW w:w="3719" w:type="dxa"/>
            <w:vAlign w:val="center"/>
          </w:tcPr>
          <w:p w:rsidR="004E1D28" w:rsidRPr="0067447A" w:rsidRDefault="004E1D28" w:rsidP="001F4067">
            <w:pPr>
              <w:suppressAutoHyphens w:val="0"/>
              <w:rPr>
                <w:bCs/>
                <w:color w:val="000000"/>
                <w:sz w:val="28"/>
                <w:szCs w:val="28"/>
              </w:rPr>
            </w:pPr>
            <w:r w:rsidRPr="0067447A">
              <w:rPr>
                <w:bCs/>
                <w:color w:val="000000"/>
                <w:sz w:val="28"/>
                <w:szCs w:val="28"/>
              </w:rPr>
              <w:t>Кабель силовой с пластмассовой изоляцией</w:t>
            </w:r>
          </w:p>
          <w:p w:rsidR="004E1D28" w:rsidRPr="0067447A" w:rsidRDefault="004E1D28" w:rsidP="001F4067">
            <w:pPr>
              <w:rPr>
                <w:sz w:val="28"/>
                <w:szCs w:val="28"/>
              </w:rPr>
            </w:pPr>
          </w:p>
        </w:tc>
        <w:tc>
          <w:tcPr>
            <w:tcW w:w="4961" w:type="dxa"/>
            <w:vAlign w:val="center"/>
          </w:tcPr>
          <w:p w:rsidR="004E1D28" w:rsidRPr="0067447A" w:rsidRDefault="004E1D28" w:rsidP="001F4067">
            <w:pPr>
              <w:jc w:val="center"/>
              <w:rPr>
                <w:sz w:val="28"/>
                <w:szCs w:val="28"/>
              </w:rPr>
            </w:pPr>
            <w:r w:rsidRPr="0067447A">
              <w:rPr>
                <w:sz w:val="28"/>
                <w:szCs w:val="28"/>
              </w:rPr>
              <w:t>1900 метров</w:t>
            </w:r>
          </w:p>
        </w:tc>
      </w:tr>
      <w:tr w:rsidR="004E1D28" w:rsidRPr="0067447A" w:rsidTr="004E1D28">
        <w:tc>
          <w:tcPr>
            <w:tcW w:w="959" w:type="dxa"/>
            <w:vAlign w:val="center"/>
          </w:tcPr>
          <w:p w:rsidR="004E1D28" w:rsidRPr="0067447A" w:rsidRDefault="004E1D28" w:rsidP="001F4067">
            <w:pPr>
              <w:jc w:val="center"/>
              <w:rPr>
                <w:sz w:val="28"/>
                <w:szCs w:val="28"/>
              </w:rPr>
            </w:pPr>
            <w:r w:rsidRPr="0067447A">
              <w:rPr>
                <w:sz w:val="28"/>
                <w:szCs w:val="28"/>
              </w:rPr>
              <w:t>2.2</w:t>
            </w:r>
          </w:p>
        </w:tc>
        <w:tc>
          <w:tcPr>
            <w:tcW w:w="3719" w:type="dxa"/>
          </w:tcPr>
          <w:p w:rsidR="004E1D28" w:rsidRPr="0067447A" w:rsidRDefault="004E1D28" w:rsidP="001F4067">
            <w:pPr>
              <w:suppressAutoHyphens w:val="0"/>
              <w:rPr>
                <w:color w:val="000000"/>
                <w:sz w:val="28"/>
                <w:szCs w:val="28"/>
              </w:rPr>
            </w:pPr>
            <w:r w:rsidRPr="0067447A">
              <w:rPr>
                <w:bCs/>
                <w:color w:val="000000"/>
                <w:sz w:val="28"/>
                <w:szCs w:val="28"/>
              </w:rPr>
              <w:t xml:space="preserve">Кабель  силовой с пропитанной бумажной изоляцией </w:t>
            </w:r>
          </w:p>
        </w:tc>
        <w:tc>
          <w:tcPr>
            <w:tcW w:w="4961" w:type="dxa"/>
            <w:vAlign w:val="center"/>
          </w:tcPr>
          <w:p w:rsidR="004E1D28" w:rsidRPr="0067447A" w:rsidRDefault="004E1D28" w:rsidP="001F4067">
            <w:pPr>
              <w:jc w:val="center"/>
              <w:rPr>
                <w:sz w:val="28"/>
                <w:szCs w:val="28"/>
              </w:rPr>
            </w:pPr>
            <w:r w:rsidRPr="0067447A">
              <w:rPr>
                <w:sz w:val="28"/>
                <w:szCs w:val="28"/>
              </w:rPr>
              <w:t>1100 метров</w:t>
            </w:r>
          </w:p>
        </w:tc>
      </w:tr>
      <w:tr w:rsidR="004E1D28" w:rsidRPr="0067447A" w:rsidTr="001F4067">
        <w:tc>
          <w:tcPr>
            <w:tcW w:w="959" w:type="dxa"/>
            <w:vAlign w:val="center"/>
          </w:tcPr>
          <w:p w:rsidR="004E1D28" w:rsidRPr="0067447A" w:rsidRDefault="004E1D28" w:rsidP="001F4067">
            <w:pPr>
              <w:jc w:val="center"/>
              <w:rPr>
                <w:sz w:val="28"/>
                <w:szCs w:val="28"/>
              </w:rPr>
            </w:pPr>
            <w:r w:rsidRPr="0067447A">
              <w:rPr>
                <w:sz w:val="28"/>
                <w:szCs w:val="28"/>
              </w:rPr>
              <w:t>3</w:t>
            </w:r>
          </w:p>
        </w:tc>
        <w:tc>
          <w:tcPr>
            <w:tcW w:w="8680" w:type="dxa"/>
            <w:gridSpan w:val="2"/>
            <w:vAlign w:val="center"/>
          </w:tcPr>
          <w:p w:rsidR="004E1D28" w:rsidRPr="0067447A" w:rsidRDefault="004E1D28" w:rsidP="001F4067">
            <w:pPr>
              <w:jc w:val="center"/>
              <w:rPr>
                <w:sz w:val="28"/>
                <w:szCs w:val="28"/>
              </w:rPr>
            </w:pPr>
            <w:r w:rsidRPr="0067447A">
              <w:rPr>
                <w:sz w:val="28"/>
                <w:szCs w:val="28"/>
              </w:rPr>
              <w:t>Параметры</w:t>
            </w:r>
          </w:p>
        </w:tc>
      </w:tr>
      <w:tr w:rsidR="005E1EE6" w:rsidRPr="0067447A" w:rsidTr="004E1D28">
        <w:tc>
          <w:tcPr>
            <w:tcW w:w="959" w:type="dxa"/>
            <w:vAlign w:val="center"/>
          </w:tcPr>
          <w:p w:rsidR="005E1EE6" w:rsidRPr="00D11383" w:rsidRDefault="005E1EE6" w:rsidP="001F4067">
            <w:pPr>
              <w:jc w:val="center"/>
              <w:rPr>
                <w:sz w:val="28"/>
                <w:szCs w:val="28"/>
              </w:rPr>
            </w:pPr>
            <w:r w:rsidRPr="00D11383">
              <w:rPr>
                <w:sz w:val="28"/>
                <w:szCs w:val="28"/>
              </w:rPr>
              <w:t>3.1</w:t>
            </w:r>
          </w:p>
        </w:tc>
        <w:tc>
          <w:tcPr>
            <w:tcW w:w="3719" w:type="dxa"/>
            <w:vAlign w:val="center"/>
          </w:tcPr>
          <w:p w:rsidR="005E1EE6" w:rsidRPr="00D11383" w:rsidRDefault="005E1EE6" w:rsidP="001F4067">
            <w:pPr>
              <w:suppressAutoHyphens w:val="0"/>
              <w:rPr>
                <w:bCs/>
                <w:color w:val="000000"/>
                <w:sz w:val="28"/>
                <w:szCs w:val="28"/>
              </w:rPr>
            </w:pPr>
            <w:r w:rsidRPr="00D11383">
              <w:rPr>
                <w:bCs/>
                <w:color w:val="000000"/>
                <w:sz w:val="28"/>
                <w:szCs w:val="28"/>
              </w:rPr>
              <w:t>Кабель силовой с пластмассовой изоляцией</w:t>
            </w:r>
          </w:p>
          <w:p w:rsidR="005E1EE6" w:rsidRPr="00D11383" w:rsidRDefault="005E1EE6" w:rsidP="001F4067">
            <w:pPr>
              <w:rPr>
                <w:sz w:val="28"/>
                <w:szCs w:val="28"/>
              </w:rPr>
            </w:pPr>
          </w:p>
        </w:tc>
        <w:tc>
          <w:tcPr>
            <w:tcW w:w="4961" w:type="dxa"/>
          </w:tcPr>
          <w:p w:rsidR="005E1EE6" w:rsidRPr="00D11383" w:rsidRDefault="005E1EE6" w:rsidP="005E1EE6">
            <w:pPr>
              <w:suppressAutoHyphens w:val="0"/>
              <w:rPr>
                <w:color w:val="000000"/>
                <w:sz w:val="28"/>
                <w:szCs w:val="28"/>
              </w:rPr>
            </w:pPr>
            <w:r w:rsidRPr="00D11383">
              <w:rPr>
                <w:color w:val="000000"/>
                <w:sz w:val="28"/>
                <w:szCs w:val="28"/>
              </w:rPr>
              <w:t xml:space="preserve">Температуры эксплуатации кабеля силового </w:t>
            </w:r>
            <w:proofErr w:type="spellStart"/>
            <w:r w:rsidRPr="00D11383">
              <w:rPr>
                <w:color w:val="000000"/>
                <w:sz w:val="28"/>
                <w:szCs w:val="28"/>
              </w:rPr>
              <w:t>ВБбШвнг</w:t>
            </w:r>
            <w:proofErr w:type="spellEnd"/>
            <w:r w:rsidRPr="00D11383">
              <w:rPr>
                <w:color w:val="000000"/>
                <w:sz w:val="28"/>
                <w:szCs w:val="28"/>
              </w:rPr>
              <w:t xml:space="preserve"> 4*240 от +50 до -50 градусов Цельсия.</w:t>
            </w:r>
          </w:p>
          <w:p w:rsidR="005E1EE6" w:rsidRPr="00D11383" w:rsidRDefault="005E1EE6" w:rsidP="005E1EE6">
            <w:pPr>
              <w:suppressAutoHyphens w:val="0"/>
              <w:rPr>
                <w:color w:val="000000"/>
                <w:sz w:val="28"/>
                <w:szCs w:val="28"/>
              </w:rPr>
            </w:pPr>
            <w:r w:rsidRPr="00D11383">
              <w:rPr>
                <w:color w:val="000000"/>
                <w:sz w:val="28"/>
                <w:szCs w:val="28"/>
              </w:rPr>
              <w:t>Климатическое исполнение негорючего бронированного медного кабеля - УХЛ, категории размещения 1 и 5 по ГОСТ 15150-69.</w:t>
            </w:r>
          </w:p>
          <w:p w:rsidR="005E1EE6" w:rsidRPr="00D11383" w:rsidRDefault="005E1EE6" w:rsidP="005E1EE6">
            <w:pPr>
              <w:suppressAutoHyphens w:val="0"/>
              <w:rPr>
                <w:color w:val="000000"/>
                <w:sz w:val="28"/>
                <w:szCs w:val="28"/>
              </w:rPr>
            </w:pPr>
            <w:r w:rsidRPr="00D11383">
              <w:rPr>
                <w:color w:val="000000"/>
                <w:sz w:val="28"/>
                <w:szCs w:val="28"/>
              </w:rPr>
              <w:lastRenderedPageBreak/>
              <w:t>Влажность воздуха при эксплуатации - не более 98%.</w:t>
            </w:r>
          </w:p>
          <w:p w:rsidR="005E1EE6" w:rsidRPr="00D11383" w:rsidRDefault="005E1EE6" w:rsidP="005E1EE6">
            <w:pPr>
              <w:suppressAutoHyphens w:val="0"/>
              <w:rPr>
                <w:color w:val="000000"/>
                <w:sz w:val="28"/>
                <w:szCs w:val="28"/>
              </w:rPr>
            </w:pPr>
            <w:r w:rsidRPr="00D11383">
              <w:rPr>
                <w:color w:val="000000"/>
                <w:sz w:val="28"/>
                <w:szCs w:val="28"/>
              </w:rPr>
              <w:t xml:space="preserve">Допустимый радиус изгиба при монтаже кабеля бронированного </w:t>
            </w:r>
            <w:proofErr w:type="spellStart"/>
            <w:r w:rsidRPr="00D11383">
              <w:rPr>
                <w:color w:val="000000"/>
                <w:sz w:val="28"/>
                <w:szCs w:val="28"/>
              </w:rPr>
              <w:t>ВБбШвнг</w:t>
            </w:r>
            <w:proofErr w:type="spellEnd"/>
            <w:r w:rsidRPr="00D11383">
              <w:rPr>
                <w:color w:val="000000"/>
                <w:sz w:val="28"/>
                <w:szCs w:val="28"/>
              </w:rPr>
              <w:t xml:space="preserve"> 4х240 не менее 540 миллиметров.</w:t>
            </w:r>
          </w:p>
          <w:p w:rsidR="005E1EE6" w:rsidRPr="00D11383" w:rsidRDefault="005E1EE6" w:rsidP="005E1EE6">
            <w:pPr>
              <w:suppressAutoHyphens w:val="0"/>
              <w:rPr>
                <w:color w:val="000000"/>
                <w:sz w:val="28"/>
                <w:szCs w:val="28"/>
              </w:rPr>
            </w:pPr>
            <w:r w:rsidRPr="00D11383">
              <w:rPr>
                <w:color w:val="000000"/>
                <w:sz w:val="28"/>
                <w:szCs w:val="28"/>
              </w:rPr>
              <w:t xml:space="preserve">Допустимое растягивающее усилие при прокладке кабеля бронированного </w:t>
            </w:r>
            <w:proofErr w:type="spellStart"/>
            <w:r w:rsidRPr="00D11383">
              <w:rPr>
                <w:color w:val="000000"/>
                <w:sz w:val="28"/>
                <w:szCs w:val="28"/>
              </w:rPr>
              <w:t>ВБбШвнг</w:t>
            </w:r>
            <w:proofErr w:type="spellEnd"/>
            <w:r w:rsidRPr="00D11383">
              <w:rPr>
                <w:color w:val="000000"/>
                <w:sz w:val="28"/>
                <w:szCs w:val="28"/>
              </w:rPr>
              <w:t xml:space="preserve"> 4х240 не должно превышать 48000 Ньютонов.</w:t>
            </w:r>
          </w:p>
          <w:p w:rsidR="005E1EE6" w:rsidRPr="00D11383" w:rsidRDefault="005E1EE6" w:rsidP="005E1EE6">
            <w:pPr>
              <w:suppressAutoHyphens w:val="0"/>
              <w:rPr>
                <w:color w:val="000000"/>
                <w:sz w:val="28"/>
                <w:szCs w:val="28"/>
              </w:rPr>
            </w:pPr>
            <w:r w:rsidRPr="00D11383">
              <w:rPr>
                <w:color w:val="000000"/>
                <w:sz w:val="28"/>
                <w:szCs w:val="28"/>
              </w:rPr>
              <w:t>Длительная температура нагрева жил при эксплуатации не более 70 градусов.</w:t>
            </w:r>
          </w:p>
          <w:p w:rsidR="005E1EE6" w:rsidRPr="00D11383" w:rsidRDefault="005E1EE6" w:rsidP="005E1EE6">
            <w:pPr>
              <w:suppressAutoHyphens w:val="0"/>
              <w:rPr>
                <w:color w:val="000000"/>
                <w:sz w:val="28"/>
                <w:szCs w:val="28"/>
              </w:rPr>
            </w:pPr>
            <w:r w:rsidRPr="00D11383">
              <w:rPr>
                <w:color w:val="000000"/>
                <w:sz w:val="28"/>
                <w:szCs w:val="28"/>
              </w:rPr>
              <w:t xml:space="preserve">Максимальная допустимая температура жил </w:t>
            </w:r>
            <w:proofErr w:type="spellStart"/>
            <w:r w:rsidRPr="00D11383">
              <w:rPr>
                <w:color w:val="000000"/>
                <w:sz w:val="28"/>
                <w:szCs w:val="28"/>
              </w:rPr>
              <w:t>вббшвнг</w:t>
            </w:r>
            <w:proofErr w:type="spellEnd"/>
            <w:r w:rsidRPr="00D11383">
              <w:rPr>
                <w:color w:val="000000"/>
                <w:sz w:val="28"/>
                <w:szCs w:val="28"/>
              </w:rPr>
              <w:t xml:space="preserve"> при коротком замыкании не более 160°С.</w:t>
            </w:r>
          </w:p>
          <w:p w:rsidR="005E1EE6" w:rsidRPr="00D11383" w:rsidRDefault="005E1EE6" w:rsidP="005E1EE6">
            <w:pPr>
              <w:suppressAutoHyphens w:val="0"/>
              <w:rPr>
                <w:color w:val="000000"/>
                <w:sz w:val="28"/>
                <w:szCs w:val="28"/>
              </w:rPr>
            </w:pPr>
            <w:r w:rsidRPr="00D11383">
              <w:rPr>
                <w:color w:val="000000"/>
                <w:sz w:val="28"/>
                <w:szCs w:val="28"/>
              </w:rPr>
              <w:t>Максимальная продолжительность короткого замыкания - 5 секунд.</w:t>
            </w:r>
          </w:p>
          <w:p w:rsidR="005E1EE6" w:rsidRPr="00D11383" w:rsidRDefault="005E1EE6" w:rsidP="005E1EE6">
            <w:pPr>
              <w:suppressAutoHyphens w:val="0"/>
              <w:rPr>
                <w:color w:val="000000"/>
                <w:sz w:val="28"/>
                <w:szCs w:val="28"/>
              </w:rPr>
            </w:pPr>
            <w:r w:rsidRPr="00D11383">
              <w:rPr>
                <w:color w:val="000000"/>
                <w:sz w:val="28"/>
                <w:szCs w:val="28"/>
              </w:rPr>
              <w:t xml:space="preserve">Предельная температура нагрева жил при коротком замыкании по условиям </w:t>
            </w:r>
            <w:proofErr w:type="spellStart"/>
            <w:r w:rsidRPr="00D11383">
              <w:rPr>
                <w:color w:val="000000"/>
                <w:sz w:val="28"/>
                <w:szCs w:val="28"/>
              </w:rPr>
              <w:t>невозгорания</w:t>
            </w:r>
            <w:proofErr w:type="spellEnd"/>
            <w:r w:rsidRPr="00D11383">
              <w:rPr>
                <w:color w:val="000000"/>
                <w:sz w:val="28"/>
                <w:szCs w:val="28"/>
              </w:rPr>
              <w:t xml:space="preserve"> - 350°С</w:t>
            </w:r>
          </w:p>
          <w:p w:rsidR="005E1EE6" w:rsidRPr="00D11383" w:rsidRDefault="005E1EE6" w:rsidP="005E1EE6">
            <w:pPr>
              <w:suppressAutoHyphens w:val="0"/>
              <w:rPr>
                <w:color w:val="000000"/>
                <w:sz w:val="28"/>
                <w:szCs w:val="28"/>
              </w:rPr>
            </w:pPr>
            <w:r w:rsidRPr="00D11383">
              <w:rPr>
                <w:color w:val="000000"/>
                <w:sz w:val="28"/>
                <w:szCs w:val="28"/>
              </w:rPr>
              <w:t xml:space="preserve">Наружный диаметр </w:t>
            </w:r>
            <w:proofErr w:type="spellStart"/>
            <w:r w:rsidRPr="00D11383">
              <w:rPr>
                <w:color w:val="000000"/>
                <w:sz w:val="28"/>
                <w:szCs w:val="28"/>
              </w:rPr>
              <w:t>ВБбШвнг</w:t>
            </w:r>
            <w:proofErr w:type="spellEnd"/>
            <w:r w:rsidRPr="00D11383">
              <w:rPr>
                <w:color w:val="000000"/>
                <w:sz w:val="28"/>
                <w:szCs w:val="28"/>
              </w:rPr>
              <w:t xml:space="preserve"> 4*240 - 60 миллиметров.</w:t>
            </w:r>
          </w:p>
          <w:p w:rsidR="005E1EE6" w:rsidRPr="00D11383" w:rsidRDefault="005E1EE6" w:rsidP="005E1EE6">
            <w:pPr>
              <w:suppressAutoHyphens w:val="0"/>
              <w:rPr>
                <w:color w:val="000000"/>
                <w:sz w:val="28"/>
                <w:szCs w:val="28"/>
              </w:rPr>
            </w:pPr>
            <w:r w:rsidRPr="00D11383">
              <w:rPr>
                <w:color w:val="000000"/>
                <w:sz w:val="28"/>
                <w:szCs w:val="28"/>
              </w:rPr>
              <w:t xml:space="preserve">Расчетная масса кабеля </w:t>
            </w:r>
            <w:proofErr w:type="spellStart"/>
            <w:r w:rsidRPr="00D11383">
              <w:rPr>
                <w:color w:val="000000"/>
                <w:sz w:val="28"/>
                <w:szCs w:val="28"/>
              </w:rPr>
              <w:t>ВБбШвнг</w:t>
            </w:r>
            <w:proofErr w:type="spellEnd"/>
            <w:r w:rsidRPr="00D11383">
              <w:rPr>
                <w:color w:val="000000"/>
                <w:sz w:val="28"/>
                <w:szCs w:val="28"/>
              </w:rPr>
              <w:t xml:space="preserve"> 4х240 - 11,91 килограмм в метре.</w:t>
            </w:r>
          </w:p>
          <w:p w:rsidR="005E1EE6" w:rsidRPr="009C5922" w:rsidRDefault="005E1EE6" w:rsidP="005E1EE6">
            <w:pPr>
              <w:suppressAutoHyphens w:val="0"/>
              <w:rPr>
                <w:color w:val="000000"/>
                <w:sz w:val="28"/>
                <w:szCs w:val="28"/>
              </w:rPr>
            </w:pPr>
            <w:r w:rsidRPr="00D11383">
              <w:rPr>
                <w:color w:val="000000"/>
                <w:sz w:val="28"/>
                <w:szCs w:val="28"/>
              </w:rPr>
              <w:t xml:space="preserve">Срок службы кабеля медного бронированного </w:t>
            </w:r>
            <w:proofErr w:type="spellStart"/>
            <w:r w:rsidRPr="00D11383">
              <w:rPr>
                <w:color w:val="000000"/>
                <w:sz w:val="28"/>
                <w:szCs w:val="28"/>
              </w:rPr>
              <w:t>ВБбШвнг</w:t>
            </w:r>
            <w:proofErr w:type="spellEnd"/>
            <w:r w:rsidRPr="00D11383">
              <w:rPr>
                <w:color w:val="000000"/>
                <w:sz w:val="28"/>
                <w:szCs w:val="28"/>
              </w:rPr>
              <w:t xml:space="preserve"> 4х240 не менее 30 лет с даты изготовления.</w:t>
            </w:r>
          </w:p>
        </w:tc>
      </w:tr>
      <w:tr w:rsidR="005E1EE6" w:rsidRPr="0067447A" w:rsidTr="004E1D28">
        <w:tc>
          <w:tcPr>
            <w:tcW w:w="959" w:type="dxa"/>
            <w:vAlign w:val="center"/>
          </w:tcPr>
          <w:p w:rsidR="005E1EE6" w:rsidRPr="0067447A" w:rsidRDefault="005E1EE6" w:rsidP="001F4067">
            <w:pPr>
              <w:jc w:val="center"/>
              <w:rPr>
                <w:sz w:val="28"/>
                <w:szCs w:val="28"/>
              </w:rPr>
            </w:pPr>
            <w:r w:rsidRPr="0067447A">
              <w:rPr>
                <w:sz w:val="28"/>
                <w:szCs w:val="28"/>
              </w:rPr>
              <w:lastRenderedPageBreak/>
              <w:t>3.2</w:t>
            </w:r>
          </w:p>
        </w:tc>
        <w:tc>
          <w:tcPr>
            <w:tcW w:w="3719" w:type="dxa"/>
          </w:tcPr>
          <w:p w:rsidR="005E1EE6" w:rsidRPr="0067447A" w:rsidRDefault="005E1EE6" w:rsidP="001F4067">
            <w:pPr>
              <w:suppressAutoHyphens w:val="0"/>
              <w:rPr>
                <w:color w:val="000000"/>
                <w:sz w:val="28"/>
                <w:szCs w:val="28"/>
              </w:rPr>
            </w:pPr>
            <w:r w:rsidRPr="0067447A">
              <w:rPr>
                <w:bCs/>
                <w:color w:val="000000"/>
                <w:sz w:val="28"/>
                <w:szCs w:val="28"/>
              </w:rPr>
              <w:t xml:space="preserve">Кабель  силовой с пропитанной бумажной изоляцией </w:t>
            </w:r>
          </w:p>
        </w:tc>
        <w:tc>
          <w:tcPr>
            <w:tcW w:w="4961" w:type="dxa"/>
          </w:tcPr>
          <w:p w:rsidR="005E1EE6" w:rsidRPr="0067447A" w:rsidRDefault="005E1EE6" w:rsidP="001F4067">
            <w:pPr>
              <w:suppressAutoHyphens w:val="0"/>
              <w:rPr>
                <w:color w:val="000000"/>
                <w:sz w:val="28"/>
                <w:szCs w:val="28"/>
              </w:rPr>
            </w:pPr>
            <w:r w:rsidRPr="0067447A">
              <w:rPr>
                <w:color w:val="000000"/>
                <w:sz w:val="28"/>
                <w:szCs w:val="28"/>
              </w:rPr>
              <w:t>Относительная влажность воздуха при эксплуатации кабеля ААБл-10 3х35 не должна превышать 98%.</w:t>
            </w:r>
            <w:r w:rsidRPr="0067447A">
              <w:rPr>
                <w:color w:val="000000"/>
                <w:sz w:val="28"/>
                <w:szCs w:val="28"/>
              </w:rPr>
              <w:br/>
              <w:t>Рабочая температура жилы - 60 градусов.</w:t>
            </w:r>
            <w:r w:rsidRPr="0067447A">
              <w:rPr>
                <w:color w:val="000000"/>
                <w:sz w:val="28"/>
                <w:szCs w:val="28"/>
              </w:rPr>
              <w:br/>
              <w:t>Максимальная температура жилы в режиме перегрузки - 80 градусов.</w:t>
            </w:r>
            <w:r w:rsidRPr="0067447A">
              <w:rPr>
                <w:color w:val="000000"/>
                <w:sz w:val="28"/>
                <w:szCs w:val="28"/>
              </w:rPr>
              <w:br/>
              <w:t>Номинальное переменное напряжение - 10000 Вольт.</w:t>
            </w:r>
            <w:r w:rsidRPr="0067447A">
              <w:rPr>
                <w:color w:val="000000"/>
                <w:sz w:val="28"/>
                <w:szCs w:val="28"/>
              </w:rPr>
              <w:br/>
              <w:t>Номинальное постоянное напряжение 25000 Вольт.</w:t>
            </w:r>
            <w:r w:rsidRPr="0067447A">
              <w:rPr>
                <w:color w:val="000000"/>
                <w:sz w:val="28"/>
                <w:szCs w:val="28"/>
              </w:rPr>
              <w:br/>
              <w:t>Минимальная температура при монтаже - 0 градусов.</w:t>
            </w:r>
          </w:p>
        </w:tc>
      </w:tr>
      <w:tr w:rsidR="005E1EE6" w:rsidRPr="0067447A" w:rsidTr="004E1D28">
        <w:tc>
          <w:tcPr>
            <w:tcW w:w="959" w:type="dxa"/>
            <w:vAlign w:val="center"/>
          </w:tcPr>
          <w:p w:rsidR="005E1EE6" w:rsidRPr="0067447A" w:rsidRDefault="005E1EE6" w:rsidP="001F4067">
            <w:pPr>
              <w:jc w:val="center"/>
              <w:rPr>
                <w:sz w:val="28"/>
                <w:szCs w:val="28"/>
              </w:rPr>
            </w:pPr>
            <w:r w:rsidRPr="0067447A">
              <w:rPr>
                <w:sz w:val="28"/>
                <w:szCs w:val="28"/>
              </w:rPr>
              <w:t>4</w:t>
            </w:r>
          </w:p>
        </w:tc>
        <w:tc>
          <w:tcPr>
            <w:tcW w:w="3719" w:type="dxa"/>
            <w:vAlign w:val="center"/>
          </w:tcPr>
          <w:p w:rsidR="005E1EE6" w:rsidRPr="0067447A" w:rsidRDefault="005E1EE6" w:rsidP="001F4067">
            <w:pPr>
              <w:rPr>
                <w:sz w:val="28"/>
                <w:szCs w:val="28"/>
              </w:rPr>
            </w:pPr>
            <w:r w:rsidRPr="0067447A">
              <w:rPr>
                <w:sz w:val="28"/>
                <w:szCs w:val="28"/>
              </w:rPr>
              <w:t xml:space="preserve">Наличие у поставщика документов, удостоверяющих качество </w:t>
            </w:r>
            <w:r w:rsidRPr="0067447A">
              <w:rPr>
                <w:sz w:val="28"/>
                <w:szCs w:val="28"/>
              </w:rPr>
              <w:lastRenderedPageBreak/>
              <w:t>поставляемого товара</w:t>
            </w:r>
          </w:p>
        </w:tc>
        <w:tc>
          <w:tcPr>
            <w:tcW w:w="4961" w:type="dxa"/>
            <w:vAlign w:val="center"/>
          </w:tcPr>
          <w:p w:rsidR="005E1EE6" w:rsidRPr="0067447A" w:rsidRDefault="005E1EE6" w:rsidP="001F4067">
            <w:pPr>
              <w:jc w:val="center"/>
              <w:rPr>
                <w:sz w:val="28"/>
                <w:szCs w:val="28"/>
              </w:rPr>
            </w:pPr>
            <w:r w:rsidRPr="0067447A">
              <w:rPr>
                <w:sz w:val="28"/>
                <w:szCs w:val="28"/>
              </w:rPr>
              <w:lastRenderedPageBreak/>
              <w:t xml:space="preserve">Сертификат соответствия или сертификат качества или паспорт </w:t>
            </w:r>
          </w:p>
        </w:tc>
      </w:tr>
      <w:tr w:rsidR="005E1EE6" w:rsidRPr="0067447A" w:rsidTr="004E1D28">
        <w:tc>
          <w:tcPr>
            <w:tcW w:w="959" w:type="dxa"/>
            <w:vAlign w:val="center"/>
          </w:tcPr>
          <w:p w:rsidR="005E1EE6" w:rsidRPr="0067447A" w:rsidRDefault="005E1EE6" w:rsidP="001F4067">
            <w:pPr>
              <w:jc w:val="center"/>
              <w:rPr>
                <w:sz w:val="28"/>
                <w:szCs w:val="28"/>
              </w:rPr>
            </w:pPr>
            <w:r w:rsidRPr="0067447A">
              <w:rPr>
                <w:sz w:val="28"/>
                <w:szCs w:val="28"/>
              </w:rPr>
              <w:lastRenderedPageBreak/>
              <w:t>5</w:t>
            </w:r>
          </w:p>
        </w:tc>
        <w:tc>
          <w:tcPr>
            <w:tcW w:w="3719" w:type="dxa"/>
            <w:vAlign w:val="center"/>
          </w:tcPr>
          <w:p w:rsidR="005E1EE6" w:rsidRPr="0067447A" w:rsidRDefault="005E1EE6" w:rsidP="001F4067">
            <w:pPr>
              <w:rPr>
                <w:sz w:val="28"/>
                <w:szCs w:val="28"/>
              </w:rPr>
            </w:pPr>
            <w:r w:rsidRPr="0067447A">
              <w:rPr>
                <w:sz w:val="28"/>
                <w:szCs w:val="28"/>
              </w:rPr>
              <w:t xml:space="preserve">Гарантийный срок </w:t>
            </w:r>
          </w:p>
        </w:tc>
        <w:tc>
          <w:tcPr>
            <w:tcW w:w="4961" w:type="dxa"/>
            <w:vAlign w:val="center"/>
          </w:tcPr>
          <w:p w:rsidR="005E1EE6" w:rsidRPr="0067447A" w:rsidRDefault="005E1EE6" w:rsidP="004E1D28">
            <w:pPr>
              <w:jc w:val="center"/>
              <w:rPr>
                <w:sz w:val="28"/>
                <w:szCs w:val="28"/>
              </w:rPr>
            </w:pPr>
            <w:r w:rsidRPr="0067447A">
              <w:rPr>
                <w:sz w:val="28"/>
                <w:szCs w:val="28"/>
              </w:rPr>
              <w:t xml:space="preserve">не менее 36 месяцев </w:t>
            </w:r>
            <w:proofErr w:type="gramStart"/>
            <w:r w:rsidRPr="0067447A">
              <w:rPr>
                <w:sz w:val="28"/>
                <w:szCs w:val="28"/>
              </w:rPr>
              <w:t>с даты подписания</w:t>
            </w:r>
            <w:proofErr w:type="gramEnd"/>
            <w:r w:rsidRPr="0067447A">
              <w:rPr>
                <w:sz w:val="28"/>
                <w:szCs w:val="28"/>
              </w:rPr>
              <w:t xml:space="preserve"> товарной накладной ТОРГ-12 или УПД </w:t>
            </w:r>
          </w:p>
        </w:tc>
      </w:tr>
      <w:tr w:rsidR="005E1EE6" w:rsidRPr="0067447A" w:rsidTr="004E1D28">
        <w:tc>
          <w:tcPr>
            <w:tcW w:w="959" w:type="dxa"/>
            <w:vAlign w:val="center"/>
          </w:tcPr>
          <w:p w:rsidR="005E1EE6" w:rsidRPr="0067447A" w:rsidRDefault="005E1EE6" w:rsidP="001F4067">
            <w:pPr>
              <w:jc w:val="center"/>
              <w:rPr>
                <w:sz w:val="28"/>
                <w:szCs w:val="28"/>
              </w:rPr>
            </w:pPr>
            <w:r w:rsidRPr="0067447A">
              <w:rPr>
                <w:sz w:val="28"/>
                <w:szCs w:val="28"/>
              </w:rPr>
              <w:t>6</w:t>
            </w:r>
          </w:p>
        </w:tc>
        <w:tc>
          <w:tcPr>
            <w:tcW w:w="3719" w:type="dxa"/>
            <w:vAlign w:val="center"/>
          </w:tcPr>
          <w:p w:rsidR="005E1EE6" w:rsidRPr="0067447A" w:rsidRDefault="005E1EE6" w:rsidP="001F4067">
            <w:pPr>
              <w:rPr>
                <w:sz w:val="28"/>
                <w:szCs w:val="28"/>
              </w:rPr>
            </w:pPr>
            <w:r w:rsidRPr="0067447A">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4961" w:type="dxa"/>
            <w:vAlign w:val="center"/>
          </w:tcPr>
          <w:p w:rsidR="005E1EE6" w:rsidRPr="0067447A" w:rsidRDefault="005E1EE6" w:rsidP="001F4067">
            <w:pPr>
              <w:jc w:val="center"/>
              <w:rPr>
                <w:sz w:val="28"/>
                <w:szCs w:val="28"/>
              </w:rPr>
            </w:pPr>
            <w:r w:rsidRPr="0067447A">
              <w:rPr>
                <w:sz w:val="28"/>
                <w:szCs w:val="28"/>
              </w:rPr>
              <w:t>да</w:t>
            </w:r>
          </w:p>
        </w:tc>
      </w:tr>
    </w:tbl>
    <w:p w:rsidR="00791548" w:rsidRDefault="00791548" w:rsidP="00791548">
      <w:pPr>
        <w:pStyle w:val="zakonpusual"/>
        <w:spacing w:before="0" w:beforeAutospacing="0" w:after="0" w:afterAutospacing="0"/>
        <w:ind w:left="1205" w:firstLine="0"/>
        <w:rPr>
          <w:rFonts w:ascii="Times New Roman" w:hAnsi="Times New Roman"/>
          <w:b/>
          <w:sz w:val="28"/>
          <w:szCs w:val="28"/>
        </w:rPr>
      </w:pPr>
    </w:p>
    <w:p w:rsidR="00791548" w:rsidRPr="00E91EC1" w:rsidRDefault="004E1D28" w:rsidP="00791548">
      <w:pPr>
        <w:widowControl w:val="0"/>
        <w:shd w:val="clear" w:color="auto" w:fill="FFFFFF"/>
        <w:tabs>
          <w:tab w:val="left" w:pos="1430"/>
        </w:tabs>
        <w:suppressAutoHyphens w:val="0"/>
        <w:autoSpaceDE w:val="0"/>
        <w:autoSpaceDN w:val="0"/>
        <w:adjustRightInd w:val="0"/>
        <w:rPr>
          <w:b/>
          <w:sz w:val="28"/>
          <w:szCs w:val="28"/>
        </w:rPr>
      </w:pPr>
      <w:r>
        <w:rPr>
          <w:b/>
          <w:sz w:val="28"/>
          <w:szCs w:val="28"/>
        </w:rPr>
        <w:t xml:space="preserve">        4.3</w:t>
      </w:r>
      <w:r w:rsidR="00791548">
        <w:rPr>
          <w:b/>
          <w:sz w:val="28"/>
          <w:szCs w:val="28"/>
        </w:rPr>
        <w:t>.</w:t>
      </w:r>
      <w:r w:rsidR="00791548" w:rsidRPr="00E91EC1">
        <w:rPr>
          <w:b/>
          <w:sz w:val="28"/>
          <w:szCs w:val="28"/>
        </w:rPr>
        <w:t>Место поставки Товара.</w:t>
      </w:r>
    </w:p>
    <w:p w:rsidR="00791548" w:rsidRDefault="00791548" w:rsidP="00791548">
      <w:pPr>
        <w:ind w:firstLine="567"/>
        <w:jc w:val="both"/>
        <w:rPr>
          <w:sz w:val="28"/>
          <w:szCs w:val="28"/>
        </w:rPr>
      </w:pPr>
      <w:r w:rsidRPr="00C2240D">
        <w:rPr>
          <w:sz w:val="28"/>
          <w:szCs w:val="28"/>
        </w:rPr>
        <w:t xml:space="preserve">Поставка Товара </w:t>
      </w:r>
      <w:r>
        <w:rPr>
          <w:sz w:val="28"/>
          <w:szCs w:val="28"/>
        </w:rPr>
        <w:t xml:space="preserve">Заказчику </w:t>
      </w:r>
      <w:r w:rsidRPr="00C2240D">
        <w:rPr>
          <w:sz w:val="28"/>
          <w:szCs w:val="28"/>
        </w:rPr>
        <w:t xml:space="preserve">осуществляется Поставщиком по адресу: Российская Федерация, Забайкальский край, </w:t>
      </w:r>
      <w:proofErr w:type="spellStart"/>
      <w:r w:rsidRPr="00C2240D">
        <w:rPr>
          <w:sz w:val="28"/>
          <w:szCs w:val="28"/>
        </w:rPr>
        <w:t>пгт</w:t>
      </w:r>
      <w:proofErr w:type="spellEnd"/>
      <w:r w:rsidRPr="00C2240D">
        <w:rPr>
          <w:sz w:val="28"/>
          <w:szCs w:val="28"/>
        </w:rPr>
        <w:t xml:space="preserve">. Забайкальск, ул. 1 мая 7, Контейнерный терминал Забайкальск. </w:t>
      </w:r>
    </w:p>
    <w:p w:rsidR="00791548" w:rsidRDefault="00791548" w:rsidP="00791548">
      <w:pPr>
        <w:suppressAutoHyphens w:val="0"/>
        <w:rPr>
          <w:b/>
          <w:bCs/>
          <w:sz w:val="28"/>
          <w:szCs w:val="28"/>
        </w:rPr>
      </w:pPr>
      <w:r>
        <w:rPr>
          <w:b/>
          <w:bCs/>
          <w:sz w:val="28"/>
          <w:szCs w:val="28"/>
        </w:rPr>
        <w:t xml:space="preserve">     </w:t>
      </w:r>
    </w:p>
    <w:p w:rsidR="00791548" w:rsidRPr="00032204" w:rsidRDefault="004E1D28" w:rsidP="00791548">
      <w:pPr>
        <w:suppressAutoHyphens w:val="0"/>
        <w:rPr>
          <w:b/>
          <w:bCs/>
          <w:sz w:val="28"/>
          <w:szCs w:val="28"/>
        </w:rPr>
      </w:pPr>
      <w:r>
        <w:rPr>
          <w:b/>
          <w:bCs/>
          <w:sz w:val="28"/>
          <w:szCs w:val="28"/>
        </w:rPr>
        <w:t xml:space="preserve">        4.4</w:t>
      </w:r>
      <w:r w:rsidR="00791548">
        <w:rPr>
          <w:b/>
          <w:bCs/>
          <w:sz w:val="28"/>
          <w:szCs w:val="28"/>
        </w:rPr>
        <w:t>.</w:t>
      </w:r>
      <w:r w:rsidR="00791548" w:rsidRPr="00032204">
        <w:rPr>
          <w:b/>
          <w:bCs/>
          <w:sz w:val="28"/>
          <w:szCs w:val="28"/>
        </w:rPr>
        <w:t>Условия поставки Товара</w:t>
      </w:r>
    </w:p>
    <w:p w:rsidR="00791548" w:rsidRPr="00032204" w:rsidRDefault="004E1D28" w:rsidP="00791548">
      <w:pPr>
        <w:widowControl w:val="0"/>
        <w:autoSpaceDE w:val="0"/>
        <w:autoSpaceDN w:val="0"/>
        <w:adjustRightInd w:val="0"/>
        <w:ind w:firstLine="567"/>
        <w:jc w:val="both"/>
        <w:rPr>
          <w:sz w:val="28"/>
          <w:szCs w:val="28"/>
        </w:rPr>
      </w:pPr>
      <w:r>
        <w:rPr>
          <w:sz w:val="28"/>
          <w:szCs w:val="28"/>
        </w:rPr>
        <w:t>4.4</w:t>
      </w:r>
      <w:r w:rsidR="00791548" w:rsidRPr="00032204">
        <w:rPr>
          <w:sz w:val="28"/>
          <w:szCs w:val="28"/>
        </w:rPr>
        <w:t>.</w:t>
      </w:r>
      <w:r w:rsidR="00791548">
        <w:rPr>
          <w:sz w:val="28"/>
          <w:szCs w:val="28"/>
        </w:rPr>
        <w:t>1.</w:t>
      </w:r>
      <w:r w:rsidR="00791548" w:rsidRPr="00032204">
        <w:rPr>
          <w:sz w:val="28"/>
          <w:szCs w:val="28"/>
        </w:rPr>
        <w:t xml:space="preserve"> Приемка Товара осуществляется представителями Поставщика и </w:t>
      </w:r>
      <w:r w:rsidR="00791548">
        <w:rPr>
          <w:sz w:val="28"/>
          <w:szCs w:val="28"/>
        </w:rPr>
        <w:t>Заказчика</w:t>
      </w:r>
      <w:r w:rsidR="00791548" w:rsidRPr="00032204">
        <w:rPr>
          <w:sz w:val="28"/>
          <w:szCs w:val="28"/>
        </w:rPr>
        <w:t xml:space="preserve"> с подписанием товарной накладной (ТОРГ-12)</w:t>
      </w:r>
      <w:r w:rsidR="00791548">
        <w:rPr>
          <w:sz w:val="28"/>
          <w:szCs w:val="28"/>
        </w:rPr>
        <w:t xml:space="preserve"> либо УПД </w:t>
      </w:r>
      <w:r w:rsidR="00791548" w:rsidRPr="00032204">
        <w:rPr>
          <w:sz w:val="28"/>
          <w:szCs w:val="28"/>
        </w:rPr>
        <w:t xml:space="preserve">в месте приемки Товара. Представитель </w:t>
      </w:r>
      <w:r w:rsidR="00791548">
        <w:rPr>
          <w:sz w:val="28"/>
          <w:szCs w:val="28"/>
        </w:rPr>
        <w:t xml:space="preserve">Заказчика </w:t>
      </w:r>
      <w:r w:rsidR="00791548" w:rsidRPr="00032204">
        <w:rPr>
          <w:sz w:val="28"/>
          <w:szCs w:val="28"/>
        </w:rPr>
        <w:t>перед приемкой доставленного Товара предъявляет Поставщику следующие документы:</w:t>
      </w:r>
    </w:p>
    <w:p w:rsidR="00791548" w:rsidRPr="00032204" w:rsidRDefault="00791548" w:rsidP="00791548">
      <w:pPr>
        <w:widowControl w:val="0"/>
        <w:autoSpaceDE w:val="0"/>
        <w:autoSpaceDN w:val="0"/>
        <w:adjustRightInd w:val="0"/>
        <w:ind w:firstLine="567"/>
        <w:jc w:val="both"/>
        <w:rPr>
          <w:sz w:val="28"/>
          <w:szCs w:val="28"/>
        </w:rPr>
      </w:pPr>
      <w:r w:rsidRPr="00032204">
        <w:rPr>
          <w:sz w:val="28"/>
          <w:szCs w:val="28"/>
        </w:rPr>
        <w:t xml:space="preserve"> 1)  документ, удостоверяющий личность представителя </w:t>
      </w:r>
      <w:r>
        <w:rPr>
          <w:sz w:val="28"/>
          <w:szCs w:val="28"/>
        </w:rPr>
        <w:t>Заказчика</w:t>
      </w:r>
      <w:r w:rsidRPr="00032204">
        <w:rPr>
          <w:sz w:val="28"/>
          <w:szCs w:val="28"/>
        </w:rPr>
        <w:t xml:space="preserve">;  </w:t>
      </w:r>
    </w:p>
    <w:p w:rsidR="00791548" w:rsidRPr="00032204" w:rsidRDefault="00791548" w:rsidP="00791548">
      <w:pPr>
        <w:widowControl w:val="0"/>
        <w:autoSpaceDE w:val="0"/>
        <w:autoSpaceDN w:val="0"/>
        <w:adjustRightInd w:val="0"/>
        <w:ind w:firstLine="567"/>
        <w:jc w:val="both"/>
        <w:rPr>
          <w:sz w:val="28"/>
          <w:szCs w:val="28"/>
        </w:rPr>
      </w:pPr>
      <w:r w:rsidRPr="00032204">
        <w:rPr>
          <w:sz w:val="28"/>
          <w:szCs w:val="28"/>
        </w:rPr>
        <w:t xml:space="preserve"> 2) доверенность на представителя </w:t>
      </w:r>
      <w:r>
        <w:rPr>
          <w:sz w:val="28"/>
          <w:szCs w:val="28"/>
        </w:rPr>
        <w:t>Заказчика</w:t>
      </w:r>
      <w:r w:rsidRPr="00032204">
        <w:rPr>
          <w:sz w:val="28"/>
          <w:szCs w:val="28"/>
        </w:rPr>
        <w:t xml:space="preserve">, оформленную надлежащим образом. </w:t>
      </w:r>
    </w:p>
    <w:p w:rsidR="00791548" w:rsidRPr="00032204" w:rsidRDefault="004E1D28" w:rsidP="00791548">
      <w:pPr>
        <w:widowControl w:val="0"/>
        <w:autoSpaceDE w:val="0"/>
        <w:autoSpaceDN w:val="0"/>
        <w:adjustRightInd w:val="0"/>
        <w:ind w:firstLine="567"/>
        <w:jc w:val="both"/>
        <w:rPr>
          <w:bCs/>
          <w:sz w:val="28"/>
          <w:szCs w:val="28"/>
        </w:rPr>
      </w:pPr>
      <w:r>
        <w:rPr>
          <w:sz w:val="28"/>
          <w:szCs w:val="28"/>
        </w:rPr>
        <w:t>4.4</w:t>
      </w:r>
      <w:r w:rsidR="00791548" w:rsidRPr="00032204">
        <w:rPr>
          <w:sz w:val="28"/>
          <w:szCs w:val="28"/>
        </w:rPr>
        <w:t>.</w:t>
      </w:r>
      <w:r w:rsidR="00791548">
        <w:rPr>
          <w:sz w:val="28"/>
          <w:szCs w:val="28"/>
        </w:rPr>
        <w:t>2</w:t>
      </w:r>
      <w:proofErr w:type="gramStart"/>
      <w:r w:rsidR="00791548" w:rsidRPr="00032204">
        <w:rPr>
          <w:sz w:val="28"/>
          <w:szCs w:val="28"/>
        </w:rPr>
        <w:t xml:space="preserve"> </w:t>
      </w:r>
      <w:r w:rsidR="00791548" w:rsidRPr="00032204">
        <w:rPr>
          <w:bCs/>
          <w:sz w:val="28"/>
          <w:szCs w:val="28"/>
        </w:rPr>
        <w:t>П</w:t>
      </w:r>
      <w:proofErr w:type="gramEnd"/>
      <w:r w:rsidR="00791548" w:rsidRPr="00032204">
        <w:rPr>
          <w:bCs/>
          <w:sz w:val="28"/>
          <w:szCs w:val="28"/>
        </w:rPr>
        <w:t xml:space="preserve">ри приемке Товара представитель </w:t>
      </w:r>
      <w:r w:rsidR="00791548">
        <w:rPr>
          <w:bCs/>
          <w:sz w:val="28"/>
          <w:szCs w:val="28"/>
        </w:rPr>
        <w:t xml:space="preserve">Заказчика </w:t>
      </w:r>
      <w:r w:rsidR="00791548" w:rsidRPr="00032204">
        <w:rPr>
          <w:bCs/>
          <w:sz w:val="28"/>
          <w:szCs w:val="28"/>
        </w:rPr>
        <w:t xml:space="preserve">осуществляет его проверку по количеству, качеству и ассортименту </w:t>
      </w:r>
      <w:r w:rsidR="00791548">
        <w:rPr>
          <w:bCs/>
          <w:sz w:val="28"/>
          <w:szCs w:val="28"/>
        </w:rPr>
        <w:t>в соответствии с согласованной сторонами спецификацией (Приложение №1 к договору). 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791548" w:rsidRPr="00032204" w:rsidRDefault="004E1D28" w:rsidP="00791548">
      <w:pPr>
        <w:widowControl w:val="0"/>
        <w:autoSpaceDE w:val="0"/>
        <w:autoSpaceDN w:val="0"/>
        <w:adjustRightInd w:val="0"/>
        <w:ind w:firstLine="567"/>
        <w:jc w:val="both"/>
        <w:rPr>
          <w:sz w:val="28"/>
          <w:szCs w:val="28"/>
        </w:rPr>
      </w:pPr>
      <w:r>
        <w:rPr>
          <w:sz w:val="28"/>
          <w:szCs w:val="28"/>
        </w:rPr>
        <w:t>4.4</w:t>
      </w:r>
      <w:r w:rsidR="00791548" w:rsidRPr="00032204">
        <w:rPr>
          <w:sz w:val="28"/>
          <w:szCs w:val="28"/>
        </w:rPr>
        <w:t>.</w:t>
      </w:r>
      <w:r w:rsidR="00791548">
        <w:rPr>
          <w:sz w:val="28"/>
          <w:szCs w:val="28"/>
        </w:rPr>
        <w:t>3</w:t>
      </w:r>
      <w:r w:rsidR="00791548" w:rsidRPr="00032204">
        <w:rPr>
          <w:sz w:val="28"/>
          <w:szCs w:val="28"/>
        </w:rPr>
        <w:t xml:space="preserve"> В случае выявления в ходе </w:t>
      </w:r>
      <w:proofErr w:type="gramStart"/>
      <w:r w:rsidR="00791548" w:rsidRPr="00032204">
        <w:rPr>
          <w:sz w:val="28"/>
          <w:szCs w:val="28"/>
        </w:rPr>
        <w:t>осуществления приемки Товара несоответствия Товара</w:t>
      </w:r>
      <w:proofErr w:type="gramEnd"/>
      <w:r w:rsidR="00791548" w:rsidRPr="00032204">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791548" w:rsidRDefault="004E1D28" w:rsidP="00791548">
      <w:pPr>
        <w:ind w:firstLine="567"/>
        <w:jc w:val="both"/>
        <w:rPr>
          <w:sz w:val="28"/>
          <w:szCs w:val="28"/>
        </w:rPr>
      </w:pPr>
      <w:r>
        <w:rPr>
          <w:sz w:val="28"/>
          <w:szCs w:val="28"/>
        </w:rPr>
        <w:t>4.4</w:t>
      </w:r>
      <w:r w:rsidR="00791548" w:rsidRPr="00032204">
        <w:rPr>
          <w:sz w:val="28"/>
          <w:szCs w:val="28"/>
        </w:rPr>
        <w:t>.</w:t>
      </w:r>
      <w:r w:rsidR="00791548">
        <w:rPr>
          <w:sz w:val="28"/>
          <w:szCs w:val="28"/>
        </w:rPr>
        <w:t>4</w:t>
      </w:r>
      <w:r w:rsidR="00791548" w:rsidRPr="00032204">
        <w:rPr>
          <w:sz w:val="28"/>
          <w:szCs w:val="28"/>
        </w:rPr>
        <w:t xml:space="preserve"> Датой поставки Товара считается дата подписания Сторонами товарной накладной (ТОРГ-</w:t>
      </w:r>
      <w:r w:rsidR="00791548">
        <w:rPr>
          <w:sz w:val="28"/>
          <w:szCs w:val="28"/>
        </w:rPr>
        <w:t>12), либо УПД.</w:t>
      </w:r>
    </w:p>
    <w:p w:rsidR="00791548" w:rsidRPr="007D58C3" w:rsidRDefault="00791548" w:rsidP="00791548">
      <w:pPr>
        <w:ind w:firstLine="709"/>
        <w:jc w:val="both"/>
        <w:rPr>
          <w:sz w:val="28"/>
          <w:szCs w:val="28"/>
        </w:rPr>
      </w:pPr>
    </w:p>
    <w:p w:rsidR="00791548" w:rsidRPr="00F44FE0" w:rsidRDefault="004E1D28" w:rsidP="00791548">
      <w:pPr>
        <w:ind w:firstLine="709"/>
        <w:jc w:val="both"/>
        <w:rPr>
          <w:b/>
          <w:sz w:val="28"/>
          <w:szCs w:val="28"/>
        </w:rPr>
      </w:pPr>
      <w:r>
        <w:rPr>
          <w:b/>
          <w:bCs/>
          <w:spacing w:val="-9"/>
          <w:sz w:val="28"/>
          <w:szCs w:val="28"/>
        </w:rPr>
        <w:t>4.5</w:t>
      </w:r>
      <w:r w:rsidR="00791548" w:rsidRPr="00F44FE0">
        <w:rPr>
          <w:b/>
          <w:bCs/>
          <w:spacing w:val="-9"/>
          <w:sz w:val="28"/>
          <w:szCs w:val="28"/>
        </w:rPr>
        <w:t>.</w:t>
      </w:r>
      <w:r w:rsidR="00791548" w:rsidRPr="00F44FE0">
        <w:rPr>
          <w:bCs/>
          <w:spacing w:val="-9"/>
          <w:sz w:val="28"/>
          <w:szCs w:val="28"/>
        </w:rPr>
        <w:t xml:space="preserve"> </w:t>
      </w:r>
      <w:r w:rsidR="00791548" w:rsidRPr="00F44FE0">
        <w:rPr>
          <w:b/>
          <w:sz w:val="28"/>
          <w:szCs w:val="28"/>
        </w:rPr>
        <w:t>Условия и сроки поставки Товара.</w:t>
      </w:r>
    </w:p>
    <w:p w:rsidR="00791548" w:rsidRPr="00F44FE0" w:rsidRDefault="00791548" w:rsidP="00791548">
      <w:pPr>
        <w:ind w:firstLine="709"/>
        <w:jc w:val="both"/>
        <w:rPr>
          <w:sz w:val="28"/>
          <w:szCs w:val="28"/>
        </w:rPr>
      </w:pPr>
      <w:r w:rsidRPr="00F44FE0">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w:t>
      </w:r>
      <w:r>
        <w:rPr>
          <w:sz w:val="28"/>
          <w:szCs w:val="28"/>
        </w:rPr>
        <w:t>4</w:t>
      </w:r>
      <w:r w:rsidRPr="00F44FE0">
        <w:rPr>
          <w:sz w:val="28"/>
          <w:szCs w:val="28"/>
        </w:rPr>
        <w:t xml:space="preserve">. Технического задания. Вместе с Товаром Заказчику должны передаваться первичные документы бухгалтерского учета </w:t>
      </w:r>
      <w:r w:rsidRPr="00F44FE0">
        <w:rPr>
          <w:sz w:val="28"/>
          <w:szCs w:val="28"/>
        </w:rPr>
        <w:lastRenderedPageBreak/>
        <w:t xml:space="preserve">(счет, </w:t>
      </w:r>
      <w:proofErr w:type="spellStart"/>
      <w:proofErr w:type="gramStart"/>
      <w:r w:rsidRPr="00F44FE0">
        <w:rPr>
          <w:sz w:val="28"/>
          <w:szCs w:val="28"/>
        </w:rPr>
        <w:t>c</w:t>
      </w:r>
      <w:proofErr w:type="gramEnd"/>
      <w:r w:rsidRPr="00F44FE0">
        <w:rPr>
          <w:sz w:val="28"/>
          <w:szCs w:val="28"/>
        </w:rPr>
        <w:t>чет-фактура</w:t>
      </w:r>
      <w:proofErr w:type="spellEnd"/>
      <w:r w:rsidRPr="00F44FE0">
        <w:rPr>
          <w:sz w:val="28"/>
          <w:szCs w:val="28"/>
        </w:rPr>
        <w:t>, товарная накладная</w:t>
      </w:r>
      <w:r>
        <w:rPr>
          <w:sz w:val="28"/>
          <w:szCs w:val="28"/>
        </w:rPr>
        <w:t xml:space="preserve"> (ТОРГ -12) или УПД</w:t>
      </w:r>
      <w:r w:rsidRPr="00F44FE0">
        <w:rPr>
          <w:sz w:val="28"/>
          <w:szCs w:val="28"/>
        </w:rPr>
        <w:t>), а также документы, подтверждающие качество Товара.</w:t>
      </w:r>
    </w:p>
    <w:p w:rsidR="00791548" w:rsidRPr="00F44FE0" w:rsidRDefault="00791548" w:rsidP="00791548">
      <w:pPr>
        <w:ind w:firstLine="709"/>
        <w:jc w:val="both"/>
        <w:rPr>
          <w:sz w:val="28"/>
          <w:szCs w:val="28"/>
        </w:rPr>
      </w:pPr>
      <w:r w:rsidRPr="00F44FE0">
        <w:rPr>
          <w:sz w:val="28"/>
          <w:szCs w:val="28"/>
        </w:rPr>
        <w:t xml:space="preserve">Поставка Товара осуществляется в </w:t>
      </w:r>
      <w:r>
        <w:rPr>
          <w:sz w:val="28"/>
          <w:szCs w:val="28"/>
        </w:rPr>
        <w:t xml:space="preserve">соответствии со </w:t>
      </w:r>
      <w:r w:rsidRPr="00F44FE0">
        <w:rPr>
          <w:sz w:val="28"/>
          <w:szCs w:val="28"/>
        </w:rPr>
        <w:t>спецификаци</w:t>
      </w:r>
      <w:r>
        <w:rPr>
          <w:sz w:val="28"/>
          <w:szCs w:val="28"/>
        </w:rPr>
        <w:t>ей</w:t>
      </w:r>
      <w:r w:rsidRPr="00F44FE0">
        <w:rPr>
          <w:sz w:val="28"/>
          <w:szCs w:val="28"/>
        </w:rPr>
        <w:t xml:space="preserve"> (Приложение №1 к договору). Поставщик обязан за 3 дня предупредить Заказчика о дате и времени поставки Товара.</w:t>
      </w:r>
    </w:p>
    <w:p w:rsidR="00791548" w:rsidRDefault="00791548" w:rsidP="00791548">
      <w:pPr>
        <w:ind w:firstLine="709"/>
        <w:jc w:val="both"/>
        <w:rPr>
          <w:sz w:val="28"/>
          <w:szCs w:val="28"/>
        </w:rPr>
      </w:pPr>
      <w:r w:rsidRPr="00517E40">
        <w:rPr>
          <w:sz w:val="28"/>
          <w:szCs w:val="28"/>
        </w:rPr>
        <w:t xml:space="preserve">Срок поставки – </w:t>
      </w:r>
      <w:r>
        <w:rPr>
          <w:sz w:val="28"/>
          <w:szCs w:val="28"/>
        </w:rPr>
        <w:t>в течение не более 45</w:t>
      </w:r>
      <w:r w:rsidRPr="00517E40">
        <w:rPr>
          <w:sz w:val="28"/>
          <w:szCs w:val="28"/>
        </w:rPr>
        <w:t xml:space="preserve"> </w:t>
      </w:r>
      <w:r>
        <w:rPr>
          <w:sz w:val="28"/>
          <w:szCs w:val="28"/>
        </w:rPr>
        <w:t xml:space="preserve">(сорока пяти) </w:t>
      </w:r>
      <w:r w:rsidRPr="00517E40">
        <w:rPr>
          <w:sz w:val="28"/>
          <w:szCs w:val="28"/>
        </w:rPr>
        <w:t>календарных дней со дня подписания договора.</w:t>
      </w:r>
    </w:p>
    <w:p w:rsidR="00791548" w:rsidRDefault="00791548" w:rsidP="00791548">
      <w:pPr>
        <w:ind w:firstLine="709"/>
        <w:jc w:val="both"/>
        <w:rPr>
          <w:b/>
          <w:sz w:val="28"/>
          <w:szCs w:val="28"/>
        </w:rPr>
      </w:pPr>
    </w:p>
    <w:p w:rsidR="00791548" w:rsidRPr="00C2240D" w:rsidRDefault="004E1D28" w:rsidP="00791548">
      <w:pPr>
        <w:suppressAutoHyphens w:val="0"/>
        <w:ind w:firstLine="708"/>
        <w:rPr>
          <w:sz w:val="28"/>
          <w:szCs w:val="28"/>
        </w:rPr>
      </w:pPr>
      <w:r>
        <w:rPr>
          <w:b/>
          <w:sz w:val="28"/>
          <w:szCs w:val="28"/>
        </w:rPr>
        <w:t>4.6</w:t>
      </w:r>
      <w:r w:rsidR="00791548">
        <w:rPr>
          <w:b/>
          <w:sz w:val="28"/>
          <w:szCs w:val="28"/>
        </w:rPr>
        <w:t>. Условия и порядок оплаты.</w:t>
      </w:r>
    </w:p>
    <w:p w:rsidR="00791548" w:rsidRPr="004E1D28" w:rsidRDefault="00791548" w:rsidP="00791548">
      <w:pPr>
        <w:ind w:firstLine="708"/>
        <w:jc w:val="both"/>
        <w:rPr>
          <w:sz w:val="28"/>
          <w:szCs w:val="28"/>
        </w:rPr>
      </w:pPr>
      <w:r w:rsidRPr="004E1D28">
        <w:rPr>
          <w:sz w:val="28"/>
          <w:szCs w:val="28"/>
        </w:rPr>
        <w:t>Оплата Товара производится Покупателем по безналичному расчету в следующем порядке:</w:t>
      </w:r>
    </w:p>
    <w:p w:rsidR="00791548" w:rsidRPr="004E1D28" w:rsidRDefault="00791548" w:rsidP="00791548">
      <w:pPr>
        <w:ind w:firstLine="708"/>
        <w:jc w:val="both"/>
        <w:rPr>
          <w:sz w:val="28"/>
          <w:szCs w:val="28"/>
        </w:rPr>
      </w:pPr>
      <w:r w:rsidRPr="004E1D28">
        <w:rPr>
          <w:sz w:val="28"/>
          <w:szCs w:val="28"/>
        </w:rPr>
        <w:t xml:space="preserve">Авансирование предусмотрено в размере 25 (двадцать пять) % от цены договора  в течение 15 (пятнадцати) календарных дней </w:t>
      </w:r>
      <w:proofErr w:type="gramStart"/>
      <w:r w:rsidRPr="004E1D28">
        <w:rPr>
          <w:sz w:val="28"/>
          <w:szCs w:val="28"/>
        </w:rPr>
        <w:t>с даты подписания</w:t>
      </w:r>
      <w:proofErr w:type="gramEnd"/>
      <w:r w:rsidRPr="004E1D28">
        <w:rPr>
          <w:sz w:val="28"/>
          <w:szCs w:val="28"/>
        </w:rPr>
        <w:t xml:space="preserve"> Договора на основании выставленного счета.</w:t>
      </w:r>
    </w:p>
    <w:p w:rsidR="00791548" w:rsidRPr="004E1D28" w:rsidRDefault="00791548" w:rsidP="00791548">
      <w:pPr>
        <w:jc w:val="both"/>
        <w:rPr>
          <w:sz w:val="28"/>
          <w:szCs w:val="28"/>
        </w:rPr>
      </w:pPr>
      <w:r w:rsidRPr="004E1D28">
        <w:rPr>
          <w:sz w:val="28"/>
          <w:szCs w:val="28"/>
        </w:rPr>
        <w:tab/>
        <w:t xml:space="preserve">Оплата оставшейся части в размере 75 (семидесяти пяти) %  производится в течение 30-ти календарных дней </w:t>
      </w:r>
      <w:proofErr w:type="gramStart"/>
      <w:r w:rsidRPr="004E1D28">
        <w:rPr>
          <w:sz w:val="28"/>
          <w:szCs w:val="28"/>
        </w:rPr>
        <w:t>с даты подписания</w:t>
      </w:r>
      <w:proofErr w:type="gramEnd"/>
      <w:r w:rsidRPr="004E1D28">
        <w:rPr>
          <w:sz w:val="28"/>
          <w:szCs w:val="28"/>
        </w:rPr>
        <w:t xml:space="preserve"> Сторонами товарной накладной (ТОРГ-12) или универсального передаточного документа (далее – УПД) на основании счета, счета-фактуры поставщика. </w:t>
      </w:r>
    </w:p>
    <w:p w:rsidR="00791548" w:rsidRPr="007D58C3" w:rsidRDefault="00791548" w:rsidP="00791548">
      <w:pPr>
        <w:ind w:firstLine="708"/>
        <w:jc w:val="both"/>
        <w:rPr>
          <w:sz w:val="28"/>
          <w:szCs w:val="28"/>
        </w:rPr>
      </w:pPr>
      <w:r w:rsidRPr="004E1D28">
        <w:rPr>
          <w:sz w:val="28"/>
          <w:szCs w:val="28"/>
        </w:rPr>
        <w:t>Датой поставки Товара считается дата подписания Сторонами товарной накладной (ТОРГ-12) или УПД.</w:t>
      </w:r>
    </w:p>
    <w:p w:rsidR="00791548" w:rsidRPr="007D58C3" w:rsidRDefault="00791548" w:rsidP="00791548">
      <w:pPr>
        <w:ind w:firstLine="709"/>
        <w:jc w:val="both"/>
        <w:rPr>
          <w:b/>
          <w:sz w:val="28"/>
          <w:szCs w:val="28"/>
        </w:rPr>
      </w:pPr>
    </w:p>
    <w:p w:rsidR="00791548" w:rsidRPr="007D58C3" w:rsidRDefault="004E1D28" w:rsidP="00791548">
      <w:pPr>
        <w:suppressAutoHyphens w:val="0"/>
        <w:ind w:firstLine="708"/>
        <w:rPr>
          <w:b/>
          <w:sz w:val="28"/>
          <w:szCs w:val="28"/>
        </w:rPr>
      </w:pPr>
      <w:r>
        <w:rPr>
          <w:b/>
          <w:sz w:val="28"/>
          <w:szCs w:val="28"/>
        </w:rPr>
        <w:t>4.7</w:t>
      </w:r>
      <w:r w:rsidR="00791548">
        <w:rPr>
          <w:b/>
          <w:sz w:val="28"/>
          <w:szCs w:val="28"/>
        </w:rPr>
        <w:t>.Начальная (максимальная) цена договора.</w:t>
      </w:r>
    </w:p>
    <w:p w:rsidR="00791548" w:rsidRPr="009109D1" w:rsidRDefault="00791548" w:rsidP="00791548">
      <w:pPr>
        <w:ind w:firstLine="708"/>
        <w:jc w:val="both"/>
        <w:rPr>
          <w:sz w:val="28"/>
          <w:szCs w:val="28"/>
        </w:rPr>
      </w:pPr>
      <w:r w:rsidRPr="009109D1">
        <w:rPr>
          <w:sz w:val="28"/>
          <w:szCs w:val="28"/>
        </w:rPr>
        <w:t xml:space="preserve">Начальная (максимальная) цена договора составляет </w:t>
      </w:r>
      <w:r>
        <w:rPr>
          <w:b/>
          <w:sz w:val="28"/>
          <w:szCs w:val="28"/>
        </w:rPr>
        <w:t>9 036 890,00</w:t>
      </w:r>
      <w:r w:rsidRPr="009109D1">
        <w:rPr>
          <w:b/>
          <w:sz w:val="28"/>
          <w:szCs w:val="28"/>
        </w:rPr>
        <w:t xml:space="preserve"> (</w:t>
      </w:r>
      <w:r>
        <w:rPr>
          <w:b/>
          <w:sz w:val="28"/>
          <w:szCs w:val="28"/>
        </w:rPr>
        <w:t>Девять</w:t>
      </w:r>
      <w:r w:rsidRPr="009109D1">
        <w:rPr>
          <w:b/>
          <w:sz w:val="28"/>
          <w:szCs w:val="28"/>
        </w:rPr>
        <w:t xml:space="preserve"> миллионов </w:t>
      </w:r>
      <w:r>
        <w:rPr>
          <w:b/>
          <w:sz w:val="28"/>
          <w:szCs w:val="28"/>
        </w:rPr>
        <w:t>тридцать шесть</w:t>
      </w:r>
      <w:r w:rsidRPr="009109D1">
        <w:rPr>
          <w:b/>
          <w:sz w:val="28"/>
          <w:szCs w:val="28"/>
        </w:rPr>
        <w:t xml:space="preserve"> тысяч </w:t>
      </w:r>
      <w:r>
        <w:rPr>
          <w:b/>
          <w:sz w:val="28"/>
          <w:szCs w:val="28"/>
        </w:rPr>
        <w:t>восемьсот девяносто) рублей 00</w:t>
      </w:r>
      <w:r w:rsidRPr="009109D1">
        <w:rPr>
          <w:b/>
          <w:sz w:val="28"/>
          <w:szCs w:val="28"/>
        </w:rPr>
        <w:t xml:space="preserve"> копеек 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791548" w:rsidRDefault="00791548" w:rsidP="00791548"/>
    <w:p w:rsidR="000B7B30" w:rsidRDefault="000B7B30"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4E1D28" w:rsidRDefault="004E1D28" w:rsidP="000B7B30">
      <w:pPr>
        <w:jc w:val="right"/>
        <w:rPr>
          <w:b/>
        </w:rPr>
      </w:pPr>
    </w:p>
    <w:p w:rsidR="002E18D3" w:rsidRPr="00D72C8B" w:rsidRDefault="002E18D3" w:rsidP="001629D5">
      <w:pPr>
        <w:pStyle w:val="afa"/>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0B7B30" w:rsidRPr="00F86FAA" w:rsidTr="00FA4FD6">
        <w:tc>
          <w:tcPr>
            <w:tcW w:w="567" w:type="dxa"/>
          </w:tcPr>
          <w:p w:rsidR="000B7B30" w:rsidRPr="00F86FAA" w:rsidRDefault="000B7B30" w:rsidP="00804946">
            <w:pPr>
              <w:pStyle w:val="19"/>
              <w:ind w:firstLine="0"/>
              <w:rPr>
                <w:b/>
                <w:sz w:val="24"/>
                <w:szCs w:val="24"/>
              </w:rPr>
            </w:pPr>
            <w:r w:rsidRPr="00F86FAA">
              <w:rPr>
                <w:b/>
                <w:sz w:val="24"/>
                <w:szCs w:val="24"/>
              </w:rPr>
              <w:t>1.</w:t>
            </w:r>
          </w:p>
        </w:tc>
        <w:tc>
          <w:tcPr>
            <w:tcW w:w="2268" w:type="dxa"/>
          </w:tcPr>
          <w:p w:rsidR="000B7B30" w:rsidRPr="00F86FAA" w:rsidRDefault="000B7B30">
            <w:pPr>
              <w:pStyle w:val="Default"/>
              <w:rPr>
                <w:b/>
                <w:color w:val="auto"/>
              </w:rPr>
            </w:pPr>
            <w:r w:rsidRPr="00F86FAA">
              <w:rPr>
                <w:b/>
                <w:color w:val="auto"/>
              </w:rPr>
              <w:t xml:space="preserve">Предмет </w:t>
            </w:r>
            <w:r>
              <w:rPr>
                <w:b/>
                <w:color w:val="auto"/>
              </w:rPr>
              <w:t>Запроса предложений</w:t>
            </w:r>
          </w:p>
        </w:tc>
        <w:tc>
          <w:tcPr>
            <w:tcW w:w="7371" w:type="dxa"/>
          </w:tcPr>
          <w:p w:rsidR="000B7B30" w:rsidRPr="008721C4" w:rsidRDefault="000B7B30" w:rsidP="00293C71">
            <w:pPr>
              <w:pStyle w:val="19"/>
              <w:ind w:firstLine="0"/>
              <w:rPr>
                <w:sz w:val="24"/>
                <w:szCs w:val="24"/>
              </w:rPr>
            </w:pPr>
            <w:r w:rsidRPr="008721C4">
              <w:rPr>
                <w:sz w:val="24"/>
                <w:szCs w:val="24"/>
              </w:rPr>
              <w:t>Запрос предложений № ЗПэ-МСП-НКПЗаб-19-</w:t>
            </w:r>
            <w:r w:rsidR="00293C71">
              <w:rPr>
                <w:sz w:val="24"/>
                <w:szCs w:val="24"/>
              </w:rPr>
              <w:t>0023</w:t>
            </w:r>
            <w:r w:rsidRPr="008721C4">
              <w:rPr>
                <w:sz w:val="24"/>
                <w:szCs w:val="24"/>
              </w:rPr>
              <w:t xml:space="preserve"> на поставку кабеля силового для производства строительно-монтажных работ по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w:t>
            </w:r>
            <w:r>
              <w:rPr>
                <w:sz w:val="24"/>
                <w:szCs w:val="24"/>
              </w:rPr>
              <w:t xml:space="preserve">для нужд </w:t>
            </w:r>
            <w:r w:rsidRPr="008721C4">
              <w:rPr>
                <w:sz w:val="24"/>
                <w:szCs w:val="24"/>
              </w:rPr>
              <w:t>филиала ПАО «</w:t>
            </w:r>
            <w:proofErr w:type="spellStart"/>
            <w:r w:rsidRPr="008721C4">
              <w:rPr>
                <w:sz w:val="24"/>
                <w:szCs w:val="24"/>
              </w:rPr>
              <w:t>ТрансКонтейнер</w:t>
            </w:r>
            <w:proofErr w:type="spellEnd"/>
            <w:r w:rsidRPr="008721C4">
              <w:rPr>
                <w:sz w:val="24"/>
                <w:szCs w:val="24"/>
              </w:rPr>
              <w:t>» на Забайкальской железной дороге.</w:t>
            </w:r>
          </w:p>
        </w:tc>
      </w:tr>
      <w:tr w:rsidR="000B7B30" w:rsidRPr="00F86FAA" w:rsidTr="00FA4FD6">
        <w:tc>
          <w:tcPr>
            <w:tcW w:w="567" w:type="dxa"/>
          </w:tcPr>
          <w:p w:rsidR="000B7B30" w:rsidRPr="00F86FAA" w:rsidRDefault="000B7B30" w:rsidP="00804946">
            <w:pPr>
              <w:pStyle w:val="19"/>
              <w:ind w:firstLine="0"/>
              <w:rPr>
                <w:b/>
                <w:sz w:val="24"/>
                <w:szCs w:val="24"/>
              </w:rPr>
            </w:pPr>
            <w:r w:rsidRPr="00F86FAA">
              <w:rPr>
                <w:b/>
                <w:sz w:val="24"/>
                <w:szCs w:val="24"/>
              </w:rPr>
              <w:t>2.</w:t>
            </w:r>
          </w:p>
        </w:tc>
        <w:tc>
          <w:tcPr>
            <w:tcW w:w="2268" w:type="dxa"/>
          </w:tcPr>
          <w:p w:rsidR="000B7B30" w:rsidRPr="00F86FAA" w:rsidRDefault="000B7B30" w:rsidP="008035D3">
            <w:pPr>
              <w:pStyle w:val="Default"/>
              <w:rPr>
                <w:b/>
                <w:color w:val="auto"/>
              </w:rPr>
            </w:pPr>
            <w:r w:rsidRPr="00F86FAA">
              <w:rPr>
                <w:b/>
                <w:color w:val="auto"/>
              </w:rPr>
              <w:t xml:space="preserve">Организатор </w:t>
            </w:r>
            <w:r>
              <w:rPr>
                <w:b/>
                <w:color w:val="auto"/>
              </w:rPr>
              <w:t>Запроса предложений</w:t>
            </w:r>
            <w:r w:rsidRPr="00F86FAA">
              <w:rPr>
                <w:b/>
                <w:color w:val="auto"/>
              </w:rPr>
              <w:t xml:space="preserve">, адрес, контактные лица и представители </w:t>
            </w:r>
            <w:r>
              <w:rPr>
                <w:b/>
                <w:color w:val="auto"/>
              </w:rPr>
              <w:t>Заказчика</w:t>
            </w:r>
          </w:p>
        </w:tc>
        <w:tc>
          <w:tcPr>
            <w:tcW w:w="7371" w:type="dxa"/>
          </w:tcPr>
          <w:p w:rsidR="000B7B30" w:rsidRPr="008721C4" w:rsidRDefault="000B7B30" w:rsidP="001F4067">
            <w:pPr>
              <w:pStyle w:val="19"/>
              <w:ind w:firstLine="397"/>
              <w:rPr>
                <w:sz w:val="24"/>
                <w:szCs w:val="24"/>
              </w:rPr>
            </w:pPr>
            <w:r w:rsidRPr="008721C4">
              <w:rPr>
                <w:sz w:val="24"/>
                <w:szCs w:val="24"/>
              </w:rPr>
              <w:t>Организатором Открытого конкурса является ПАО «</w:t>
            </w:r>
            <w:proofErr w:type="spellStart"/>
            <w:r w:rsidRPr="008721C4">
              <w:rPr>
                <w:sz w:val="24"/>
                <w:szCs w:val="24"/>
              </w:rPr>
              <w:t>ТрансКонтейнер</w:t>
            </w:r>
            <w:proofErr w:type="spellEnd"/>
            <w:r w:rsidRPr="008721C4">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B7B30" w:rsidRPr="008721C4" w:rsidRDefault="000B7B30" w:rsidP="001F4067">
            <w:pPr>
              <w:pStyle w:val="19"/>
              <w:ind w:firstLine="0"/>
              <w:rPr>
                <w:sz w:val="24"/>
                <w:szCs w:val="24"/>
              </w:rPr>
            </w:pPr>
            <w:r w:rsidRPr="008721C4">
              <w:rPr>
                <w:sz w:val="24"/>
                <w:szCs w:val="24"/>
              </w:rPr>
              <w:t>- постоянная рабочая группа Конкурсной комиссии филиала ПАО «</w:t>
            </w:r>
            <w:proofErr w:type="spellStart"/>
            <w:r w:rsidRPr="008721C4">
              <w:rPr>
                <w:sz w:val="24"/>
                <w:szCs w:val="24"/>
              </w:rPr>
              <w:t>ТрансКонтейнер</w:t>
            </w:r>
            <w:proofErr w:type="spellEnd"/>
            <w:r w:rsidRPr="008721C4">
              <w:rPr>
                <w:sz w:val="24"/>
                <w:szCs w:val="24"/>
              </w:rPr>
              <w:t>» на Забайкальской железной дороге.</w:t>
            </w:r>
          </w:p>
          <w:p w:rsidR="000B7B30" w:rsidRPr="008721C4" w:rsidRDefault="000B7B30" w:rsidP="001F4067">
            <w:pPr>
              <w:pStyle w:val="19"/>
              <w:ind w:firstLine="0"/>
              <w:rPr>
                <w:sz w:val="24"/>
                <w:szCs w:val="24"/>
              </w:rPr>
            </w:pPr>
            <w:r w:rsidRPr="008721C4">
              <w:rPr>
                <w:sz w:val="24"/>
                <w:szCs w:val="24"/>
              </w:rPr>
              <w:t>Адрес: Российская Федерация, 672000, г. Чита, ул. Анохина, д. 91, корпус 2</w:t>
            </w:r>
          </w:p>
          <w:p w:rsidR="000B7B30" w:rsidRPr="008721C4" w:rsidRDefault="000B7B30" w:rsidP="001F4067">
            <w:pPr>
              <w:pBdr>
                <w:top w:val="nil"/>
                <w:left w:val="nil"/>
                <w:bottom w:val="nil"/>
                <w:right w:val="nil"/>
                <w:between w:val="nil"/>
              </w:pBdr>
              <w:ind w:firstLine="295"/>
              <w:jc w:val="both"/>
              <w:rPr>
                <w:rFonts w:ascii="Calibri" w:eastAsia="Calibri" w:hAnsi="Calibri" w:cs="Calibri"/>
              </w:rPr>
            </w:pPr>
            <w:r w:rsidRPr="008721C4">
              <w:t>Контактно</w:t>
            </w:r>
            <w:proofErr w:type="gramStart"/>
            <w:r w:rsidRPr="008721C4">
              <w:t>е(</w:t>
            </w:r>
            <w:proofErr w:type="gramEnd"/>
            <w:r w:rsidRPr="008721C4">
              <w:t>-</w:t>
            </w:r>
            <w:proofErr w:type="spellStart"/>
            <w:r w:rsidRPr="008721C4">
              <w:t>ые</w:t>
            </w:r>
            <w:proofErr w:type="spellEnd"/>
            <w:r w:rsidRPr="008721C4">
              <w:t xml:space="preserve">) лицо(-а) Заказчика: </w:t>
            </w:r>
            <w:proofErr w:type="spellStart"/>
            <w:r w:rsidRPr="008721C4">
              <w:t>Макковеева</w:t>
            </w:r>
            <w:proofErr w:type="spellEnd"/>
            <w:r w:rsidRPr="008721C4">
              <w:t xml:space="preserve"> Виктория Владимировна, тел. +7(3022) 22-54-99, электронный адрес </w:t>
            </w:r>
            <w:proofErr w:type="spellStart"/>
            <w:r w:rsidRPr="008721C4">
              <w:rPr>
                <w:lang w:val="en-US"/>
              </w:rPr>
              <w:t>MakkoveevaVV</w:t>
            </w:r>
            <w:proofErr w:type="spellEnd"/>
            <w:r w:rsidRPr="008721C4">
              <w:t>@</w:t>
            </w:r>
            <w:proofErr w:type="spellStart"/>
            <w:r w:rsidRPr="008721C4">
              <w:rPr>
                <w:lang w:val="en-US"/>
              </w:rPr>
              <w:t>trcont</w:t>
            </w:r>
            <w:proofErr w:type="spellEnd"/>
            <w:r w:rsidRPr="008721C4">
              <w:t>.</w:t>
            </w:r>
            <w:proofErr w:type="spellStart"/>
            <w:r w:rsidRPr="008721C4">
              <w:rPr>
                <w:lang w:val="en-US"/>
              </w:rPr>
              <w:t>ru</w:t>
            </w:r>
            <w:proofErr w:type="spellEnd"/>
          </w:p>
          <w:p w:rsidR="000B7B30" w:rsidRPr="008721C4" w:rsidRDefault="000B7B30" w:rsidP="001F4067">
            <w:pPr>
              <w:jc w:val="both"/>
              <w:rPr>
                <w:rFonts w:ascii="Calibri" w:hAnsi="Calibri" w:cs="Calibri"/>
                <w:color w:val="000000"/>
                <w:lang w:eastAsia="ru-RU"/>
              </w:rPr>
            </w:pPr>
          </w:p>
          <w:p w:rsidR="000B7B30" w:rsidRPr="008721C4" w:rsidRDefault="000B7B30" w:rsidP="001F4067">
            <w:pPr>
              <w:pStyle w:val="19"/>
              <w:ind w:firstLine="0"/>
              <w:rPr>
                <w:sz w:val="24"/>
                <w:szCs w:val="24"/>
              </w:rPr>
            </w:pPr>
            <w:r w:rsidRPr="008721C4">
              <w:rPr>
                <w:sz w:val="24"/>
                <w:szCs w:val="24"/>
              </w:rPr>
              <w:t>Контактно</w:t>
            </w:r>
            <w:proofErr w:type="gramStart"/>
            <w:r w:rsidRPr="008721C4">
              <w:rPr>
                <w:sz w:val="24"/>
                <w:szCs w:val="24"/>
              </w:rPr>
              <w:t>е(</w:t>
            </w:r>
            <w:proofErr w:type="gramEnd"/>
            <w:r w:rsidRPr="008721C4">
              <w:rPr>
                <w:sz w:val="24"/>
                <w:szCs w:val="24"/>
              </w:rPr>
              <w:t>-</w:t>
            </w:r>
            <w:proofErr w:type="spellStart"/>
            <w:r w:rsidRPr="008721C4">
              <w:rPr>
                <w:sz w:val="24"/>
                <w:szCs w:val="24"/>
              </w:rPr>
              <w:t>ые</w:t>
            </w:r>
            <w:proofErr w:type="spellEnd"/>
            <w:r w:rsidRPr="008721C4">
              <w:rPr>
                <w:sz w:val="24"/>
                <w:szCs w:val="24"/>
              </w:rPr>
              <w:t xml:space="preserve">) лицо(-а) Организатора: Виктория Юрьевна Болдоржиева, тел./ +7(495)7881717(6364), электронный адрес </w:t>
            </w:r>
            <w:proofErr w:type="spellStart"/>
            <w:r w:rsidRPr="008721C4">
              <w:rPr>
                <w:sz w:val="24"/>
                <w:szCs w:val="24"/>
                <w:lang w:val="en-US"/>
              </w:rPr>
              <w:t>BoldorzhievaVIU</w:t>
            </w:r>
            <w:proofErr w:type="spellEnd"/>
            <w:r w:rsidRPr="008721C4">
              <w:rPr>
                <w:sz w:val="24"/>
                <w:szCs w:val="24"/>
              </w:rPr>
              <w:t>@</w:t>
            </w:r>
            <w:proofErr w:type="spellStart"/>
            <w:r w:rsidRPr="008721C4">
              <w:rPr>
                <w:sz w:val="24"/>
                <w:szCs w:val="24"/>
                <w:lang w:val="en-US"/>
              </w:rPr>
              <w:t>trcont</w:t>
            </w:r>
            <w:proofErr w:type="spellEnd"/>
            <w:r w:rsidRPr="008721C4">
              <w:rPr>
                <w:sz w:val="24"/>
                <w:szCs w:val="24"/>
              </w:rPr>
              <w:t>.</w:t>
            </w:r>
            <w:proofErr w:type="spellStart"/>
            <w:r w:rsidRPr="008721C4">
              <w:rPr>
                <w:sz w:val="24"/>
                <w:szCs w:val="24"/>
                <w:lang w:val="en-US"/>
              </w:rPr>
              <w:t>ru</w:t>
            </w:r>
            <w:proofErr w:type="spellEnd"/>
            <w:r w:rsidRPr="008721C4">
              <w:rPr>
                <w:sz w:val="24"/>
                <w:szCs w:val="24"/>
              </w:rPr>
              <w:t>.</w:t>
            </w:r>
          </w:p>
        </w:tc>
      </w:tr>
      <w:tr w:rsidR="000B7B30" w:rsidRPr="00F86FAA" w:rsidTr="00FA4FD6">
        <w:tc>
          <w:tcPr>
            <w:tcW w:w="567" w:type="dxa"/>
          </w:tcPr>
          <w:p w:rsidR="000B7B30" w:rsidRPr="00F86FAA" w:rsidRDefault="000B7B30" w:rsidP="00736D40">
            <w:pPr>
              <w:pStyle w:val="19"/>
              <w:ind w:firstLine="0"/>
              <w:rPr>
                <w:b/>
                <w:sz w:val="24"/>
                <w:szCs w:val="24"/>
              </w:rPr>
            </w:pPr>
            <w:r w:rsidRPr="00F86FAA">
              <w:rPr>
                <w:b/>
                <w:sz w:val="24"/>
                <w:szCs w:val="24"/>
              </w:rPr>
              <w:t>3.</w:t>
            </w:r>
          </w:p>
        </w:tc>
        <w:tc>
          <w:tcPr>
            <w:tcW w:w="2268" w:type="dxa"/>
          </w:tcPr>
          <w:p w:rsidR="000B7B30" w:rsidRPr="00CD3643" w:rsidRDefault="000B7B30"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0B7B30" w:rsidRPr="00C8342D" w:rsidRDefault="000B7B30" w:rsidP="00952D7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00646D">
              <w:rPr>
                <w:rFonts w:eastAsia="Arial"/>
              </w:rPr>
              <w:t>«</w:t>
            </w:r>
            <w:r w:rsidR="00293C71">
              <w:rPr>
                <w:rFonts w:eastAsia="Arial"/>
              </w:rPr>
              <w:t>30</w:t>
            </w:r>
            <w:r w:rsidRPr="0000646D">
              <w:rPr>
                <w:rFonts w:eastAsia="Arial"/>
              </w:rPr>
              <w:t xml:space="preserve">» </w:t>
            </w:r>
            <w:r w:rsidR="00952D79">
              <w:rPr>
                <w:rFonts w:eastAsia="Arial"/>
              </w:rPr>
              <w:t>августа</w:t>
            </w:r>
            <w:r w:rsidRPr="0000646D">
              <w:rPr>
                <w:rFonts w:eastAsia="Arial"/>
              </w:rPr>
              <w:t xml:space="preserve"> 2019 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0B7B30" w:rsidRPr="00F86FAA" w:rsidTr="00FA4FD6">
        <w:tc>
          <w:tcPr>
            <w:tcW w:w="567" w:type="dxa"/>
          </w:tcPr>
          <w:p w:rsidR="000B7B30" w:rsidRPr="00F86FAA" w:rsidRDefault="000B7B30" w:rsidP="00736D40">
            <w:pPr>
              <w:pStyle w:val="19"/>
              <w:ind w:firstLine="0"/>
              <w:rPr>
                <w:b/>
                <w:sz w:val="24"/>
                <w:szCs w:val="24"/>
              </w:rPr>
            </w:pPr>
            <w:r w:rsidRPr="00F86FAA">
              <w:rPr>
                <w:b/>
                <w:sz w:val="24"/>
                <w:szCs w:val="24"/>
              </w:rPr>
              <w:t>4.</w:t>
            </w:r>
          </w:p>
        </w:tc>
        <w:tc>
          <w:tcPr>
            <w:tcW w:w="2268" w:type="dxa"/>
          </w:tcPr>
          <w:p w:rsidR="000B7B30" w:rsidRPr="00F86FAA" w:rsidRDefault="000B7B30"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проведения Запроса </w:t>
            </w:r>
            <w:r>
              <w:rPr>
                <w:b/>
                <w:color w:val="auto"/>
              </w:rPr>
              <w:lastRenderedPageBreak/>
              <w:t>предложений</w:t>
            </w:r>
          </w:p>
        </w:tc>
        <w:tc>
          <w:tcPr>
            <w:tcW w:w="7371" w:type="dxa"/>
          </w:tcPr>
          <w:p w:rsidR="000B7B30" w:rsidRDefault="000B7B30" w:rsidP="008906E2">
            <w:pPr>
              <w:pStyle w:val="19"/>
              <w:ind w:firstLine="397"/>
              <w:rPr>
                <w:sz w:val="24"/>
                <w:szCs w:val="24"/>
              </w:rPr>
            </w:pPr>
            <w:proofErr w:type="gramStart"/>
            <w:r w:rsidRPr="00C61887">
              <w:rPr>
                <w:sz w:val="24"/>
                <w:szCs w:val="24"/>
              </w:rPr>
              <w:lastRenderedPageBreak/>
              <w:t xml:space="preserve">Извещение о проведении </w:t>
            </w:r>
            <w:r>
              <w:rPr>
                <w:sz w:val="24"/>
                <w:szCs w:val="24"/>
              </w:rPr>
              <w:t>Запроса предложений</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Запроса предложений,</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Pr="0013760D">
              <w:rPr>
                <w:sz w:val="24"/>
                <w:szCs w:val="24"/>
              </w:rPr>
              <w:t>«</w:t>
            </w:r>
            <w:proofErr w:type="spellStart"/>
            <w:r w:rsidRPr="00514A3A">
              <w:rPr>
                <w:sz w:val="24"/>
                <w:szCs w:val="24"/>
              </w:rPr>
              <w:t>ТрансКонтейнер</w:t>
            </w:r>
            <w:proofErr w:type="spellEnd"/>
            <w:r w:rsidRPr="00514A3A">
              <w:rPr>
                <w:sz w:val="24"/>
                <w:szCs w:val="24"/>
              </w:rPr>
              <w:t>» (</w:t>
            </w:r>
            <w:hyperlink r:id="rId16" w:history="1">
              <w:r w:rsidRPr="00514A3A">
                <w:rPr>
                  <w:sz w:val="24"/>
                  <w:szCs w:val="24"/>
                </w:rPr>
                <w:t>www.trcont.com</w:t>
              </w:r>
            </w:hyperlink>
            <w:r w:rsidRPr="00514A3A">
              <w:rPr>
                <w:sz w:val="24"/>
                <w:szCs w:val="24"/>
              </w:rPr>
              <w:t>) и</w:t>
            </w:r>
            <w:r w:rsidRPr="0013760D">
              <w:rPr>
                <w:sz w:val="24"/>
                <w:szCs w:val="24"/>
              </w:rPr>
              <w:t xml:space="preserve">, </w:t>
            </w:r>
            <w:r w:rsidRPr="00814F46">
              <w:rPr>
                <w:sz w:val="24"/>
                <w:szCs w:val="24"/>
              </w:rPr>
              <w:t>в предусмотренных законодательством Российской Федерации случаях, на</w:t>
            </w:r>
            <w:proofErr w:type="gramEnd"/>
            <w:r w:rsidRPr="00814F46">
              <w:rPr>
                <w:sz w:val="24"/>
                <w:szCs w:val="24"/>
              </w:rPr>
              <w:t xml:space="preserve"> официальном </w:t>
            </w:r>
            <w:proofErr w:type="gramStart"/>
            <w:r w:rsidRPr="00814F46">
              <w:rPr>
                <w:sz w:val="24"/>
                <w:szCs w:val="24"/>
              </w:rPr>
              <w:t>сайте</w:t>
            </w:r>
            <w:proofErr w:type="gramEnd"/>
            <w:r w:rsidRPr="00814F46">
              <w:rPr>
                <w:sz w:val="24"/>
                <w:szCs w:val="24"/>
              </w:rPr>
              <w:t xml:space="preserve"> единой информационной системы</w:t>
            </w:r>
            <w:r>
              <w:rPr>
                <w:sz w:val="24"/>
                <w:szCs w:val="24"/>
              </w:rPr>
              <w:t xml:space="preserve"> в </w:t>
            </w:r>
            <w:r>
              <w:rPr>
                <w:sz w:val="24"/>
                <w:szCs w:val="24"/>
              </w:rPr>
              <w:lastRenderedPageBreak/>
              <w:t>сфере закупок</w:t>
            </w:r>
            <w:r w:rsidRPr="00814F46">
              <w:rPr>
                <w:sz w:val="24"/>
                <w:szCs w:val="24"/>
              </w:rPr>
              <w:t xml:space="preserve"> в информационно-телекоммуникационной сети «</w:t>
            </w:r>
            <w:r w:rsidRPr="00514A3A">
              <w:rPr>
                <w:sz w:val="24"/>
                <w:szCs w:val="24"/>
              </w:rPr>
              <w:t>Интернет» (</w:t>
            </w:r>
            <w:hyperlink r:id="rId17" w:history="1">
              <w:r w:rsidRPr="00514A3A">
                <w:rPr>
                  <w:sz w:val="24"/>
                  <w:szCs w:val="24"/>
                </w:rPr>
                <w:t>www.zakupki.gov.ru</w:t>
              </w:r>
            </w:hyperlink>
            <w:r w:rsidRPr="00514A3A">
              <w:rPr>
                <w:sz w:val="24"/>
                <w:szCs w:val="24"/>
              </w:rPr>
              <w:t>) (далее</w:t>
            </w:r>
            <w:r w:rsidRPr="00814F46">
              <w:rPr>
                <w:sz w:val="24"/>
                <w:szCs w:val="24"/>
              </w:rPr>
              <w:t xml:space="preserve"> –</w:t>
            </w:r>
            <w:r>
              <w:rPr>
                <w:sz w:val="24"/>
                <w:szCs w:val="24"/>
              </w:rPr>
              <w:t xml:space="preserve"> ЕИС</w:t>
            </w:r>
            <w:r w:rsidRPr="00814F46">
              <w:rPr>
                <w:sz w:val="24"/>
                <w:szCs w:val="24"/>
              </w:rPr>
              <w:t>)</w:t>
            </w:r>
            <w:r>
              <w:rPr>
                <w:sz w:val="24"/>
                <w:szCs w:val="24"/>
              </w:rPr>
              <w:t>.</w:t>
            </w:r>
          </w:p>
          <w:p w:rsidR="000B7B30" w:rsidRDefault="000B7B30" w:rsidP="0074087D">
            <w:pPr>
              <w:pStyle w:val="19"/>
              <w:ind w:firstLine="397"/>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ЕИС</w:t>
            </w:r>
            <w:r w:rsidRPr="00C61887">
              <w:rPr>
                <w:sz w:val="24"/>
                <w:szCs w:val="24"/>
              </w:rPr>
              <w:t xml:space="preserve">, блокирующих доступ к </w:t>
            </w:r>
            <w:r>
              <w:rPr>
                <w:sz w:val="24"/>
                <w:szCs w:val="24"/>
              </w:rPr>
              <w:t>ЕИС</w:t>
            </w:r>
            <w:r w:rsidRPr="00C61887">
              <w:rPr>
                <w:sz w:val="24"/>
                <w:szCs w:val="24"/>
              </w:rPr>
              <w:t xml:space="preserve"> в течение более чем одного рабочего дня, информация, подлежащая размещению на </w:t>
            </w:r>
            <w:r>
              <w:rPr>
                <w:sz w:val="24"/>
                <w:szCs w:val="24"/>
              </w:rPr>
              <w:t>ЕИС</w:t>
            </w:r>
            <w:r w:rsidRPr="00C61887">
              <w:rPr>
                <w:sz w:val="24"/>
                <w:szCs w:val="24"/>
              </w:rPr>
              <w:t xml:space="preserve">,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w:t>
            </w:r>
            <w:r w:rsidRPr="0074087D">
              <w:rPr>
                <w:sz w:val="24"/>
                <w:szCs w:val="24"/>
              </w:rPr>
              <w:t xml:space="preserve">информации на </w:t>
            </w:r>
            <w:r>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Pr>
                <w:sz w:val="24"/>
                <w:szCs w:val="24"/>
              </w:rPr>
              <w:t>ЕИС</w:t>
            </w:r>
            <w:r w:rsidRPr="0074087D">
              <w:rPr>
                <w:sz w:val="24"/>
                <w:szCs w:val="24"/>
              </w:rPr>
              <w:t xml:space="preserve">, и считается размещенной в установленном порядке. </w:t>
            </w:r>
            <w:proofErr w:type="gramEnd"/>
          </w:p>
          <w:p w:rsidR="000B7B30" w:rsidRDefault="000B7B30" w:rsidP="0074087D">
            <w:pPr>
              <w:pStyle w:val="19"/>
              <w:ind w:firstLine="397"/>
              <w:rPr>
                <w:sz w:val="24"/>
                <w:szCs w:val="24"/>
              </w:rPr>
            </w:pPr>
            <w:r>
              <w:rPr>
                <w:sz w:val="24"/>
                <w:szCs w:val="24"/>
              </w:rPr>
              <w:t xml:space="preserve">Для целей проведения Запроса </w:t>
            </w:r>
            <w:proofErr w:type="gramStart"/>
            <w:r>
              <w:rPr>
                <w:sz w:val="24"/>
                <w:szCs w:val="24"/>
              </w:rPr>
              <w:t>предложений</w:t>
            </w:r>
            <w:proofErr w:type="gramEnd"/>
            <w:r w:rsidRPr="0074087D">
              <w:rPr>
                <w:sz w:val="24"/>
                <w:szCs w:val="24"/>
              </w:rPr>
              <w:t xml:space="preserve"> </w:t>
            </w:r>
            <w:r>
              <w:rPr>
                <w:sz w:val="24"/>
                <w:szCs w:val="24"/>
              </w:rPr>
              <w:t xml:space="preserve">в том числе </w:t>
            </w:r>
            <w:r w:rsidRPr="008906E2">
              <w:rPr>
                <w:sz w:val="24"/>
                <w:szCs w:val="24"/>
              </w:rPr>
              <w:t xml:space="preserve">подачи участниками </w:t>
            </w:r>
            <w:r>
              <w:rPr>
                <w:sz w:val="24"/>
                <w:szCs w:val="24"/>
              </w:rPr>
              <w:t>Запроса предложений</w:t>
            </w:r>
            <w:r w:rsidRPr="008906E2">
              <w:rPr>
                <w:sz w:val="24"/>
                <w:szCs w:val="24"/>
              </w:rPr>
              <w:t xml:space="preserve"> 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w:t>
            </w:r>
            <w:r>
              <w:rPr>
                <w:sz w:val="24"/>
                <w:szCs w:val="24"/>
              </w:rPr>
              <w:t>Запроса предложений</w:t>
            </w:r>
            <w:r w:rsidRPr="008906E2">
              <w:rPr>
                <w:sz w:val="24"/>
                <w:szCs w:val="24"/>
              </w:rPr>
              <w:t xml:space="preserve"> запросов о даче разъяснений положений извещения и/или документации о закупке </w:t>
            </w:r>
            <w:r>
              <w:rPr>
                <w:sz w:val="24"/>
                <w:szCs w:val="24"/>
              </w:rPr>
              <w:t>Запроса предложений</w:t>
            </w:r>
            <w:r w:rsidRPr="008906E2">
              <w:rPr>
                <w:sz w:val="24"/>
                <w:szCs w:val="24"/>
              </w:rPr>
              <w:t xml:space="preserve">, размещение в ЕИС таких разъяснений, сопоставление ценовых предложений, дополнительных ценовых предложений участников </w:t>
            </w:r>
            <w:r>
              <w:rPr>
                <w:sz w:val="24"/>
                <w:szCs w:val="24"/>
              </w:rPr>
              <w:t>Запроса предложений</w:t>
            </w:r>
            <w:r w:rsidRPr="008906E2">
              <w:rPr>
                <w:sz w:val="24"/>
                <w:szCs w:val="24"/>
              </w:rPr>
              <w:t xml:space="preserve">, формирование проектов протоколов в соответствии </w:t>
            </w:r>
            <w:r w:rsidRPr="0074087D">
              <w:rPr>
                <w:sz w:val="24"/>
                <w:szCs w:val="24"/>
              </w:rPr>
              <w:t>с</w:t>
            </w:r>
            <w:r>
              <w:rPr>
                <w:sz w:val="24"/>
                <w:szCs w:val="24"/>
              </w:rPr>
              <w:t xml:space="preserve"> настоящей документацией о закупке предусмотрен оператор ЭТП.</w:t>
            </w:r>
          </w:p>
          <w:p w:rsidR="000B7B30" w:rsidRPr="0074087D" w:rsidRDefault="000B7B30" w:rsidP="0074087D">
            <w:pPr>
              <w:pStyle w:val="19"/>
              <w:ind w:firstLine="397"/>
              <w:rPr>
                <w:sz w:val="24"/>
                <w:szCs w:val="24"/>
              </w:rPr>
            </w:pPr>
            <w:proofErr w:type="gramStart"/>
            <w:r>
              <w:rPr>
                <w:sz w:val="24"/>
                <w:szCs w:val="24"/>
              </w:rPr>
              <w:t>Необходимая</w:t>
            </w:r>
            <w:r w:rsidRPr="0074087D">
              <w:rPr>
                <w:sz w:val="24"/>
                <w:szCs w:val="24"/>
              </w:rPr>
              <w:t xml:space="preserve"> информация</w:t>
            </w:r>
            <w:r>
              <w:rPr>
                <w:sz w:val="24"/>
                <w:szCs w:val="24"/>
              </w:rPr>
              <w:t>,</w:t>
            </w:r>
            <w:r w:rsidRPr="0074087D">
              <w:rPr>
                <w:sz w:val="24"/>
                <w:szCs w:val="24"/>
              </w:rPr>
              <w:t xml:space="preserve"> предусмотренная в данном пункте Информационной карты публикуется</w:t>
            </w:r>
            <w:proofErr w:type="gramEnd"/>
            <w:r w:rsidRPr="0074087D">
              <w:rPr>
                <w:sz w:val="24"/>
                <w:szCs w:val="24"/>
              </w:rPr>
              <w:t xml:space="preserve"> (подписывается) в электронно</w:t>
            </w:r>
            <w:r>
              <w:rPr>
                <w:sz w:val="24"/>
                <w:szCs w:val="24"/>
              </w:rPr>
              <w:t>м</w:t>
            </w:r>
            <w:r w:rsidRPr="0074087D">
              <w:rPr>
                <w:sz w:val="24"/>
                <w:szCs w:val="24"/>
              </w:rPr>
              <w:t xml:space="preserve"> </w:t>
            </w:r>
            <w:r>
              <w:rPr>
                <w:sz w:val="24"/>
                <w:szCs w:val="24"/>
              </w:rPr>
              <w:t>виде</w:t>
            </w:r>
            <w:r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Pr>
                <w:sz w:val="24"/>
                <w:szCs w:val="24"/>
              </w:rPr>
              <w:t>П</w:t>
            </w:r>
            <w:r w:rsidRPr="0074087D">
              <w:rPr>
                <w:sz w:val="24"/>
                <w:szCs w:val="24"/>
              </w:rPr>
              <w:t>рограммно-аппаратн</w:t>
            </w:r>
            <w:r>
              <w:rPr>
                <w:sz w:val="24"/>
                <w:szCs w:val="24"/>
              </w:rPr>
              <w:t>ых</w:t>
            </w:r>
            <w:r w:rsidRPr="0074087D">
              <w:rPr>
                <w:sz w:val="24"/>
                <w:szCs w:val="24"/>
              </w:rPr>
              <w:t xml:space="preserve"> </w:t>
            </w:r>
            <w:r>
              <w:rPr>
                <w:sz w:val="24"/>
                <w:szCs w:val="24"/>
              </w:rPr>
              <w:t>средств, обеспечивающих</w:t>
            </w:r>
            <w:r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Pr="0074087D">
              <w:rPr>
                <w:sz w:val="24"/>
                <w:szCs w:val="24"/>
              </w:rPr>
              <w:t xml:space="preserve"> на сайте оператора </w:t>
            </w:r>
            <w:r>
              <w:rPr>
                <w:sz w:val="24"/>
                <w:szCs w:val="24"/>
              </w:rPr>
              <w:t>электронной торговой площадки</w:t>
            </w:r>
            <w:r w:rsidRPr="0074087D">
              <w:rPr>
                <w:sz w:val="24"/>
                <w:szCs w:val="24"/>
              </w:rPr>
              <w:t xml:space="preserve"> </w:t>
            </w:r>
            <w:hyperlink r:id="rId18" w:history="1">
              <w:r w:rsidRPr="002D4D27">
                <w:rPr>
                  <w:rStyle w:val="a8"/>
                  <w:sz w:val="24"/>
                  <w:szCs w:val="24"/>
                </w:rPr>
                <w:t>https://msp.lot-online.ru</w:t>
              </w:r>
            </w:hyperlink>
            <w:r w:rsidRPr="0074087D">
              <w:rPr>
                <w:sz w:val="24"/>
                <w:szCs w:val="24"/>
              </w:rPr>
              <w:t>.</w:t>
            </w:r>
          </w:p>
          <w:p w:rsidR="000B7B30" w:rsidRDefault="000B7B30"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Pr="0067663E">
              <w:rPr>
                <w:sz w:val="24"/>
                <w:szCs w:val="24"/>
              </w:rPr>
              <w:t xml:space="preserve">Электронная торговая площадка </w:t>
            </w:r>
            <w:r>
              <w:rPr>
                <w:sz w:val="24"/>
                <w:szCs w:val="24"/>
              </w:rPr>
              <w:t>а</w:t>
            </w:r>
            <w:r w:rsidRPr="0067663E">
              <w:rPr>
                <w:sz w:val="24"/>
                <w:szCs w:val="24"/>
              </w:rPr>
              <w:t>кционерно</w:t>
            </w:r>
            <w:r>
              <w:rPr>
                <w:sz w:val="24"/>
                <w:szCs w:val="24"/>
              </w:rPr>
              <w:t>го</w:t>
            </w:r>
            <w:r w:rsidRPr="0067663E">
              <w:rPr>
                <w:sz w:val="24"/>
                <w:szCs w:val="24"/>
              </w:rPr>
              <w:t xml:space="preserve"> обществ</w:t>
            </w:r>
            <w:r>
              <w:rPr>
                <w:sz w:val="24"/>
                <w:szCs w:val="24"/>
              </w:rPr>
              <w:t>а</w:t>
            </w:r>
            <w:r w:rsidRPr="0067663E">
              <w:rPr>
                <w:sz w:val="24"/>
                <w:szCs w:val="24"/>
              </w:rPr>
              <w:t xml:space="preserve"> «Российский аукционный дом» </w:t>
            </w:r>
            <w:r>
              <w:rPr>
                <w:sz w:val="24"/>
                <w:szCs w:val="24"/>
              </w:rPr>
              <w:t xml:space="preserve">(АО «РАД») </w:t>
            </w:r>
            <w:r w:rsidRPr="00F75300">
              <w:rPr>
                <w:sz w:val="24"/>
                <w:szCs w:val="24"/>
              </w:rPr>
              <w:t>(</w:t>
            </w:r>
            <w:hyperlink r:id="rId19" w:history="1">
              <w:r w:rsidRPr="002D4D27">
                <w:rPr>
                  <w:rStyle w:val="a8"/>
                  <w:sz w:val="24"/>
                  <w:szCs w:val="24"/>
                </w:rPr>
                <w:t>https://msp.lot-online.ru</w:t>
              </w:r>
            </w:hyperlink>
            <w:r w:rsidRPr="00F75300">
              <w:rPr>
                <w:sz w:val="24"/>
                <w:szCs w:val="24"/>
              </w:rPr>
              <w:t>)</w:t>
            </w:r>
            <w:r w:rsidRPr="0074087D">
              <w:rPr>
                <w:sz w:val="24"/>
                <w:szCs w:val="24"/>
              </w:rPr>
              <w:t xml:space="preserve">. Контактная информация: юридический адрес: </w:t>
            </w:r>
            <w:r w:rsidRPr="00E66919">
              <w:rPr>
                <w:sz w:val="24"/>
                <w:szCs w:val="24"/>
              </w:rPr>
              <w:t xml:space="preserve">190000, г. Санкт-Петербург, переулок </w:t>
            </w:r>
            <w:proofErr w:type="spellStart"/>
            <w:r w:rsidRPr="00E66919">
              <w:rPr>
                <w:sz w:val="24"/>
                <w:szCs w:val="24"/>
              </w:rPr>
              <w:t>Гривцова</w:t>
            </w:r>
            <w:proofErr w:type="spellEnd"/>
            <w:r w:rsidRPr="00E66919">
              <w:rPr>
                <w:sz w:val="24"/>
                <w:szCs w:val="24"/>
              </w:rPr>
              <w:t xml:space="preserve"> д. 5, лит. В</w:t>
            </w:r>
            <w:r w:rsidRPr="0074087D">
              <w:rPr>
                <w:sz w:val="24"/>
                <w:szCs w:val="24"/>
              </w:rPr>
              <w:t xml:space="preserve">. Почтовый адрес: </w:t>
            </w:r>
            <w:r w:rsidRPr="00E66919">
              <w:rPr>
                <w:sz w:val="24"/>
                <w:szCs w:val="24"/>
              </w:rPr>
              <w:t>101000, г. Москва, Бобров пер., д.4, стр.4</w:t>
            </w:r>
            <w:r w:rsidRPr="0074087D">
              <w:rPr>
                <w:sz w:val="24"/>
                <w:szCs w:val="24"/>
              </w:rPr>
              <w:t xml:space="preserve">. Тел. </w:t>
            </w:r>
            <w:r>
              <w:rPr>
                <w:sz w:val="24"/>
                <w:szCs w:val="24"/>
              </w:rPr>
              <w:t>8-800-777-57-57</w:t>
            </w:r>
          </w:p>
          <w:p w:rsidR="000B7B30" w:rsidRPr="00C80732" w:rsidRDefault="000B7B30" w:rsidP="00C80732">
            <w:pPr>
              <w:pStyle w:val="19"/>
              <w:rPr>
                <w:sz w:val="24"/>
                <w:szCs w:val="24"/>
              </w:rPr>
            </w:pPr>
            <w:r w:rsidRPr="00C80732">
              <w:rPr>
                <w:sz w:val="24"/>
                <w:szCs w:val="24"/>
              </w:rPr>
              <w:t xml:space="preserve">Контакты технической поддержки ЭТП (в том числе по вопросам аккредитации) </w:t>
            </w:r>
            <w:hyperlink r:id="rId20" w:history="1">
              <w:r w:rsidRPr="00C80732">
                <w:rPr>
                  <w:rStyle w:val="a8"/>
                  <w:sz w:val="24"/>
                  <w:szCs w:val="24"/>
                </w:rPr>
                <w:t>http://lot-online.ru/static/contacts.html</w:t>
              </w:r>
            </w:hyperlink>
            <w:r w:rsidRPr="00C80732">
              <w:rPr>
                <w:sz w:val="24"/>
                <w:szCs w:val="24"/>
              </w:rPr>
              <w:t xml:space="preserve"> </w:t>
            </w:r>
          </w:p>
          <w:p w:rsidR="000B7B30" w:rsidRPr="001219A7" w:rsidRDefault="000B7B30" w:rsidP="00C80732">
            <w:pPr>
              <w:pStyle w:val="19"/>
              <w:rPr>
                <w:sz w:val="24"/>
                <w:szCs w:val="24"/>
              </w:rPr>
            </w:pPr>
            <w:r w:rsidRPr="00C80732">
              <w:rPr>
                <w:sz w:val="24"/>
                <w:szCs w:val="24"/>
              </w:rPr>
              <w:t xml:space="preserve">Письменное обращение в службу технической поддержки ЭТП </w:t>
            </w:r>
            <w:hyperlink r:id="rId21" w:history="1">
              <w:r w:rsidRPr="00C80732">
                <w:rPr>
                  <w:rStyle w:val="a8"/>
                  <w:sz w:val="24"/>
                  <w:szCs w:val="24"/>
                </w:rPr>
                <w:t>https://gz.lot-online.ru/procedure/supportRequest/add</w:t>
              </w:r>
            </w:hyperlink>
          </w:p>
        </w:tc>
      </w:tr>
      <w:tr w:rsidR="003B1ADF" w:rsidRPr="00F86FAA" w:rsidTr="00FA4FD6">
        <w:tc>
          <w:tcPr>
            <w:tcW w:w="567" w:type="dxa"/>
          </w:tcPr>
          <w:p w:rsidR="003B1ADF" w:rsidRPr="00F86FAA" w:rsidRDefault="003B1ADF" w:rsidP="002B6BE9">
            <w:pPr>
              <w:pStyle w:val="19"/>
              <w:ind w:firstLine="0"/>
              <w:rPr>
                <w:b/>
                <w:sz w:val="24"/>
                <w:szCs w:val="24"/>
              </w:rPr>
            </w:pPr>
            <w:r w:rsidRPr="00F86FAA">
              <w:rPr>
                <w:b/>
                <w:sz w:val="24"/>
                <w:szCs w:val="24"/>
              </w:rPr>
              <w:lastRenderedPageBreak/>
              <w:t>5.</w:t>
            </w:r>
          </w:p>
        </w:tc>
        <w:tc>
          <w:tcPr>
            <w:tcW w:w="2268" w:type="dxa"/>
          </w:tcPr>
          <w:p w:rsidR="003B1ADF" w:rsidRPr="00F86FAA" w:rsidRDefault="003B1ADF" w:rsidP="002B6BE9">
            <w:pPr>
              <w:pStyle w:val="Default"/>
              <w:rPr>
                <w:b/>
                <w:color w:val="auto"/>
              </w:rPr>
            </w:pPr>
            <w:r w:rsidRPr="00F86FAA">
              <w:rPr>
                <w:b/>
                <w:color w:val="auto"/>
              </w:rPr>
              <w:t>Начальная (максимальная) цена договора/ цена лота</w:t>
            </w:r>
          </w:p>
        </w:tc>
        <w:tc>
          <w:tcPr>
            <w:tcW w:w="7371" w:type="dxa"/>
          </w:tcPr>
          <w:p w:rsidR="003B1ADF" w:rsidRPr="008721C4" w:rsidRDefault="003B1ADF" w:rsidP="001F4067">
            <w:pPr>
              <w:jc w:val="both"/>
              <w:rPr>
                <w:i/>
              </w:rPr>
            </w:pPr>
            <w:r w:rsidRPr="008721C4">
              <w:t xml:space="preserve">Начальная (максимальная) цена договора составляет </w:t>
            </w:r>
            <w:r w:rsidRPr="008721C4">
              <w:rPr>
                <w:b/>
              </w:rPr>
              <w:t xml:space="preserve">9 036 890,00 (Девять миллионов тридцать шесть тысяч восемьсот девяносто) рублей 00 копеек без НДС </w:t>
            </w:r>
            <w:r w:rsidRPr="008721C4">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3B1ADF" w:rsidRPr="00F86FAA" w:rsidTr="00FA4FD6">
        <w:tc>
          <w:tcPr>
            <w:tcW w:w="567" w:type="dxa"/>
          </w:tcPr>
          <w:p w:rsidR="003B1ADF" w:rsidRPr="00293C71" w:rsidRDefault="003B1ADF" w:rsidP="00804946">
            <w:pPr>
              <w:pStyle w:val="19"/>
              <w:ind w:firstLine="0"/>
              <w:rPr>
                <w:b/>
                <w:sz w:val="24"/>
                <w:szCs w:val="24"/>
              </w:rPr>
            </w:pPr>
            <w:r w:rsidRPr="00293C71">
              <w:rPr>
                <w:b/>
                <w:sz w:val="24"/>
                <w:szCs w:val="24"/>
              </w:rPr>
              <w:t>6.</w:t>
            </w:r>
          </w:p>
        </w:tc>
        <w:tc>
          <w:tcPr>
            <w:tcW w:w="2268" w:type="dxa"/>
          </w:tcPr>
          <w:p w:rsidR="003B1ADF" w:rsidRPr="00293C71" w:rsidRDefault="003B1ADF" w:rsidP="00722AFD">
            <w:pPr>
              <w:pStyle w:val="Default"/>
              <w:rPr>
                <w:b/>
                <w:color w:val="auto"/>
              </w:rPr>
            </w:pPr>
            <w:r w:rsidRPr="00293C71">
              <w:rPr>
                <w:b/>
                <w:color w:val="auto"/>
              </w:rPr>
              <w:t>Место, дата начала и окончания срока подачи Заявок</w:t>
            </w:r>
          </w:p>
        </w:tc>
        <w:tc>
          <w:tcPr>
            <w:tcW w:w="7371" w:type="dxa"/>
          </w:tcPr>
          <w:p w:rsidR="003B1ADF" w:rsidRPr="008721C4" w:rsidRDefault="003B1ADF" w:rsidP="005E1EE6">
            <w:pPr>
              <w:pStyle w:val="19"/>
              <w:ind w:firstLine="0"/>
              <w:rPr>
                <w:b/>
                <w:sz w:val="24"/>
                <w:szCs w:val="24"/>
              </w:rPr>
            </w:pPr>
            <w:r w:rsidRPr="00293C71">
              <w:rPr>
                <w:sz w:val="24"/>
                <w:szCs w:val="24"/>
              </w:rPr>
              <w:t xml:space="preserve">Заявки принимаются через ЭТП, информация по которой указана в пункте 4 Информационной карты </w:t>
            </w:r>
            <w:proofErr w:type="gramStart"/>
            <w:r w:rsidRPr="00293C71">
              <w:rPr>
                <w:sz w:val="24"/>
                <w:szCs w:val="24"/>
              </w:rPr>
              <w:t>с даты опубликования</w:t>
            </w:r>
            <w:proofErr w:type="gramEnd"/>
            <w:r w:rsidRPr="00293C71">
              <w:rPr>
                <w:sz w:val="24"/>
                <w:szCs w:val="24"/>
              </w:rPr>
              <w:t xml:space="preserve"> извещения о проведении Запроса предложений и до «1</w:t>
            </w:r>
            <w:r w:rsidR="005E1EE6">
              <w:rPr>
                <w:sz w:val="24"/>
                <w:szCs w:val="24"/>
              </w:rPr>
              <w:t>6</w:t>
            </w:r>
            <w:r w:rsidRPr="00293C71">
              <w:rPr>
                <w:sz w:val="24"/>
                <w:szCs w:val="24"/>
              </w:rPr>
              <w:t>» сентября 2019 г. 14 часов 00 минут местного времени.</w:t>
            </w:r>
          </w:p>
        </w:tc>
      </w:tr>
      <w:tr w:rsidR="003B1ADF" w:rsidRPr="00293C71" w:rsidTr="00FA4FD6">
        <w:tc>
          <w:tcPr>
            <w:tcW w:w="567" w:type="dxa"/>
          </w:tcPr>
          <w:p w:rsidR="003B1ADF" w:rsidRPr="00293C71" w:rsidRDefault="003B1ADF" w:rsidP="00736D40">
            <w:pPr>
              <w:pStyle w:val="19"/>
              <w:ind w:firstLine="0"/>
              <w:rPr>
                <w:b/>
                <w:sz w:val="24"/>
                <w:szCs w:val="24"/>
              </w:rPr>
            </w:pPr>
            <w:r w:rsidRPr="00293C71">
              <w:rPr>
                <w:b/>
                <w:sz w:val="24"/>
                <w:szCs w:val="24"/>
              </w:rPr>
              <w:lastRenderedPageBreak/>
              <w:t>7.</w:t>
            </w:r>
          </w:p>
        </w:tc>
        <w:tc>
          <w:tcPr>
            <w:tcW w:w="2268" w:type="dxa"/>
          </w:tcPr>
          <w:p w:rsidR="003B1ADF" w:rsidRPr="00293C71" w:rsidRDefault="003B1ADF" w:rsidP="008906E2">
            <w:pPr>
              <w:pStyle w:val="Default"/>
              <w:rPr>
                <w:b/>
                <w:color w:val="auto"/>
              </w:rPr>
            </w:pPr>
            <w:r w:rsidRPr="00293C71">
              <w:rPr>
                <w:b/>
                <w:color w:val="auto"/>
              </w:rPr>
              <w:t>Место, дата и время открытия доступа к Заявкам</w:t>
            </w:r>
          </w:p>
        </w:tc>
        <w:tc>
          <w:tcPr>
            <w:tcW w:w="7371" w:type="dxa"/>
          </w:tcPr>
          <w:p w:rsidR="003B1ADF" w:rsidRPr="00293C71" w:rsidRDefault="003B1ADF" w:rsidP="005E1EE6">
            <w:pPr>
              <w:pStyle w:val="19"/>
              <w:ind w:firstLine="0"/>
              <w:rPr>
                <w:sz w:val="24"/>
                <w:szCs w:val="24"/>
              </w:rPr>
            </w:pPr>
            <w:r w:rsidRPr="00293C71">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93C71" w:rsidRPr="00293C71">
              <w:rPr>
                <w:sz w:val="24"/>
                <w:szCs w:val="24"/>
              </w:rPr>
              <w:t>1</w:t>
            </w:r>
            <w:r w:rsidR="005E1EE6">
              <w:rPr>
                <w:sz w:val="24"/>
                <w:szCs w:val="24"/>
              </w:rPr>
              <w:t>6</w:t>
            </w:r>
            <w:r w:rsidRPr="00293C71">
              <w:rPr>
                <w:sz w:val="24"/>
                <w:szCs w:val="24"/>
              </w:rPr>
              <w:t>» сентября 2019 г. 14 часов 00 минут местного времени.</w:t>
            </w:r>
          </w:p>
        </w:tc>
      </w:tr>
      <w:tr w:rsidR="003B1ADF" w:rsidRPr="00F86FAA" w:rsidTr="00FA4FD6">
        <w:tc>
          <w:tcPr>
            <w:tcW w:w="567" w:type="dxa"/>
          </w:tcPr>
          <w:p w:rsidR="003B1ADF" w:rsidRPr="00CF6327" w:rsidRDefault="003B1ADF" w:rsidP="00804946">
            <w:pPr>
              <w:pStyle w:val="19"/>
              <w:ind w:firstLine="0"/>
              <w:rPr>
                <w:b/>
                <w:sz w:val="24"/>
                <w:szCs w:val="24"/>
              </w:rPr>
            </w:pPr>
            <w:r w:rsidRPr="00CF6327">
              <w:rPr>
                <w:b/>
                <w:sz w:val="24"/>
                <w:szCs w:val="24"/>
              </w:rPr>
              <w:t xml:space="preserve">8. </w:t>
            </w:r>
          </w:p>
        </w:tc>
        <w:tc>
          <w:tcPr>
            <w:tcW w:w="2268" w:type="dxa"/>
          </w:tcPr>
          <w:p w:rsidR="003B1ADF" w:rsidRPr="00CF6327" w:rsidRDefault="003B1ADF" w:rsidP="00F81A0C">
            <w:pPr>
              <w:pStyle w:val="Default"/>
              <w:rPr>
                <w:b/>
                <w:color w:val="auto"/>
              </w:rPr>
            </w:pPr>
            <w:r w:rsidRPr="00CF6327">
              <w:rPr>
                <w:b/>
                <w:color w:val="auto"/>
              </w:rPr>
              <w:t>Рассмотрение, оценка и сопоставление Заявок</w:t>
            </w:r>
          </w:p>
        </w:tc>
        <w:tc>
          <w:tcPr>
            <w:tcW w:w="7371" w:type="dxa"/>
          </w:tcPr>
          <w:p w:rsidR="003B1ADF" w:rsidRPr="00CF6327" w:rsidRDefault="003B1ADF" w:rsidP="001F4067">
            <w:pPr>
              <w:pStyle w:val="19"/>
              <w:ind w:firstLine="0"/>
              <w:rPr>
                <w:sz w:val="24"/>
                <w:szCs w:val="24"/>
              </w:rPr>
            </w:pPr>
            <w:r w:rsidRPr="00CF6327">
              <w:rPr>
                <w:sz w:val="24"/>
                <w:szCs w:val="24"/>
              </w:rPr>
              <w:t>Рассмотрение, оценка и сопоставление первых частей заявок  осуществляется «</w:t>
            </w:r>
            <w:r w:rsidR="00293C71" w:rsidRPr="00CF6327">
              <w:rPr>
                <w:sz w:val="24"/>
                <w:szCs w:val="24"/>
              </w:rPr>
              <w:t>1</w:t>
            </w:r>
            <w:r w:rsidR="005E1EE6" w:rsidRPr="00CF6327">
              <w:rPr>
                <w:sz w:val="24"/>
                <w:szCs w:val="24"/>
              </w:rPr>
              <w:t>6</w:t>
            </w:r>
            <w:r w:rsidRPr="00CF6327">
              <w:rPr>
                <w:sz w:val="24"/>
                <w:szCs w:val="24"/>
              </w:rPr>
              <w:t>» сентября 2019 г. 14 часов 05 минут местного времени по адресу, указанному в пункте 2 Информационной карты.</w:t>
            </w:r>
          </w:p>
          <w:p w:rsidR="003B1ADF" w:rsidRPr="00CF6327" w:rsidRDefault="003B1ADF" w:rsidP="001F4067">
            <w:pPr>
              <w:pStyle w:val="19"/>
              <w:ind w:firstLine="0"/>
              <w:rPr>
                <w:sz w:val="24"/>
                <w:szCs w:val="24"/>
              </w:rPr>
            </w:pPr>
            <w:r w:rsidRPr="00CF6327">
              <w:rPr>
                <w:sz w:val="24"/>
                <w:szCs w:val="24"/>
              </w:rPr>
              <w:t>Рассмотрение, оценка и сопоставление вторых частей заявок  осуществляется «</w:t>
            </w:r>
            <w:r w:rsidR="00293C71" w:rsidRPr="00CF6327">
              <w:rPr>
                <w:sz w:val="24"/>
                <w:szCs w:val="24"/>
              </w:rPr>
              <w:t>2</w:t>
            </w:r>
            <w:r w:rsidR="005E1EE6" w:rsidRPr="00CF6327">
              <w:rPr>
                <w:sz w:val="24"/>
                <w:szCs w:val="24"/>
              </w:rPr>
              <w:t>6</w:t>
            </w:r>
            <w:r w:rsidRPr="00CF6327">
              <w:rPr>
                <w:sz w:val="24"/>
                <w:szCs w:val="24"/>
              </w:rPr>
              <w:t xml:space="preserve">» сентября 2019 г. 14 часов 00 минут местного времени по адресу, указанному в пункте 2 Информационной карты. </w:t>
            </w:r>
          </w:p>
          <w:p w:rsidR="003B1ADF" w:rsidRPr="00293C71" w:rsidRDefault="003B1ADF" w:rsidP="001F4067">
            <w:pPr>
              <w:pStyle w:val="19"/>
              <w:ind w:firstLine="0"/>
              <w:rPr>
                <w:sz w:val="24"/>
                <w:szCs w:val="24"/>
              </w:rPr>
            </w:pPr>
            <w:r w:rsidRPr="00CF632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B1ADF" w:rsidRPr="00F86FAA" w:rsidTr="00FA4FD6">
        <w:tc>
          <w:tcPr>
            <w:tcW w:w="567" w:type="dxa"/>
          </w:tcPr>
          <w:p w:rsidR="003B1ADF" w:rsidRPr="00F86FAA" w:rsidRDefault="003B1ADF" w:rsidP="00804946">
            <w:pPr>
              <w:pStyle w:val="19"/>
              <w:ind w:firstLine="0"/>
              <w:rPr>
                <w:b/>
                <w:sz w:val="24"/>
                <w:szCs w:val="24"/>
              </w:rPr>
            </w:pPr>
            <w:r>
              <w:rPr>
                <w:b/>
                <w:sz w:val="24"/>
                <w:szCs w:val="24"/>
              </w:rPr>
              <w:t>9.</w:t>
            </w:r>
          </w:p>
        </w:tc>
        <w:tc>
          <w:tcPr>
            <w:tcW w:w="2268" w:type="dxa"/>
          </w:tcPr>
          <w:p w:rsidR="003B1ADF" w:rsidRPr="00F86FAA" w:rsidRDefault="003B1ADF" w:rsidP="008035D3">
            <w:pPr>
              <w:pStyle w:val="Default"/>
              <w:rPr>
                <w:b/>
                <w:color w:val="auto"/>
              </w:rPr>
            </w:pPr>
            <w:r>
              <w:rPr>
                <w:b/>
                <w:color w:val="auto"/>
              </w:rPr>
              <w:t>Конкурсная комиссия</w:t>
            </w:r>
          </w:p>
        </w:tc>
        <w:tc>
          <w:tcPr>
            <w:tcW w:w="7371" w:type="dxa"/>
          </w:tcPr>
          <w:p w:rsidR="003B1ADF" w:rsidRPr="00FA4FD6" w:rsidRDefault="003B1ADF" w:rsidP="00F77128">
            <w:pPr>
              <w:pStyle w:val="19"/>
              <w:ind w:firstLine="0"/>
              <w:rPr>
                <w:sz w:val="24"/>
                <w:szCs w:val="24"/>
              </w:rPr>
            </w:pPr>
            <w:r w:rsidRPr="00FA4FD6">
              <w:rPr>
                <w:sz w:val="24"/>
                <w:szCs w:val="24"/>
              </w:rPr>
              <w:t>Проведение конкурентной закупки и принятие решений об итогах и выборе победител</w:t>
            </w:r>
            <w:proofErr w:type="gramStart"/>
            <w:r w:rsidRPr="00FA4FD6">
              <w:rPr>
                <w:sz w:val="24"/>
                <w:szCs w:val="24"/>
              </w:rPr>
              <w:t>я(</w:t>
            </w:r>
            <w:proofErr w:type="gramEnd"/>
            <w:r w:rsidRPr="00FA4FD6">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ПАО «</w:t>
            </w:r>
            <w:proofErr w:type="spellStart"/>
            <w:r w:rsidRPr="00FA4FD6">
              <w:rPr>
                <w:sz w:val="24"/>
                <w:szCs w:val="24"/>
              </w:rPr>
              <w:t>ТрансКонтейнер</w:t>
            </w:r>
            <w:proofErr w:type="spellEnd"/>
            <w:r w:rsidRPr="00FA4FD6">
              <w:rPr>
                <w:sz w:val="24"/>
                <w:szCs w:val="24"/>
              </w:rPr>
              <w:t>»</w:t>
            </w:r>
            <w:r>
              <w:rPr>
                <w:sz w:val="24"/>
                <w:szCs w:val="24"/>
              </w:rPr>
              <w:t>.</w:t>
            </w:r>
            <w:r w:rsidRPr="00FA4FD6">
              <w:rPr>
                <w:sz w:val="24"/>
                <w:szCs w:val="24"/>
              </w:rPr>
              <w:t xml:space="preserve"> </w:t>
            </w:r>
          </w:p>
          <w:p w:rsidR="003B1ADF" w:rsidRPr="00FA4FD6" w:rsidRDefault="003B1ADF" w:rsidP="004C3561">
            <w:pPr>
              <w:pStyle w:val="19"/>
              <w:ind w:firstLine="0"/>
              <w:rPr>
                <w:sz w:val="24"/>
                <w:szCs w:val="24"/>
                <w:highlight w:val="cyan"/>
              </w:rPr>
            </w:pPr>
            <w:r w:rsidRPr="00FA4FD6">
              <w:rPr>
                <w:sz w:val="24"/>
                <w:szCs w:val="24"/>
              </w:rPr>
              <w:t xml:space="preserve">Адрес: 125047, Москва, Оружейный переулок, д.19. </w:t>
            </w:r>
          </w:p>
        </w:tc>
      </w:tr>
      <w:tr w:rsidR="003B1ADF" w:rsidRPr="00F86FAA" w:rsidTr="00FA4FD6">
        <w:tc>
          <w:tcPr>
            <w:tcW w:w="567" w:type="dxa"/>
          </w:tcPr>
          <w:p w:rsidR="003B1ADF" w:rsidRPr="00293C71" w:rsidRDefault="003B1ADF" w:rsidP="00804946">
            <w:pPr>
              <w:pStyle w:val="19"/>
              <w:ind w:firstLine="0"/>
              <w:rPr>
                <w:b/>
                <w:sz w:val="24"/>
                <w:szCs w:val="24"/>
              </w:rPr>
            </w:pPr>
            <w:r w:rsidRPr="00293C71">
              <w:rPr>
                <w:b/>
                <w:sz w:val="24"/>
                <w:szCs w:val="24"/>
              </w:rPr>
              <w:t>10.</w:t>
            </w:r>
          </w:p>
        </w:tc>
        <w:tc>
          <w:tcPr>
            <w:tcW w:w="2268" w:type="dxa"/>
          </w:tcPr>
          <w:p w:rsidR="003B1ADF" w:rsidRPr="00293C71" w:rsidRDefault="003B1ADF" w:rsidP="008035D3">
            <w:pPr>
              <w:pStyle w:val="Default"/>
              <w:rPr>
                <w:b/>
                <w:color w:val="auto"/>
              </w:rPr>
            </w:pPr>
            <w:r w:rsidRPr="00293C71">
              <w:rPr>
                <w:b/>
                <w:color w:val="auto"/>
              </w:rPr>
              <w:t>Подведение итогов</w:t>
            </w:r>
          </w:p>
        </w:tc>
        <w:tc>
          <w:tcPr>
            <w:tcW w:w="7371" w:type="dxa"/>
          </w:tcPr>
          <w:p w:rsidR="003B1ADF" w:rsidRPr="00293C71" w:rsidRDefault="003B1ADF" w:rsidP="00293C71">
            <w:pPr>
              <w:pStyle w:val="19"/>
              <w:ind w:firstLine="0"/>
              <w:rPr>
                <w:sz w:val="24"/>
                <w:szCs w:val="24"/>
              </w:rPr>
            </w:pPr>
            <w:r w:rsidRPr="00293C71">
              <w:rPr>
                <w:sz w:val="24"/>
                <w:szCs w:val="24"/>
              </w:rPr>
              <w:t xml:space="preserve">Подведение итогов состоится не позднее 14 часов 00 минут местного времени </w:t>
            </w:r>
            <w:bookmarkStart w:id="35" w:name="OLE_LINK14"/>
            <w:bookmarkStart w:id="36" w:name="OLE_LINK15"/>
            <w:bookmarkStart w:id="37" w:name="OLE_LINK28"/>
            <w:r w:rsidRPr="00293C71">
              <w:rPr>
                <w:sz w:val="24"/>
                <w:szCs w:val="24"/>
              </w:rPr>
              <w:t>«</w:t>
            </w:r>
            <w:r w:rsidR="00293C71" w:rsidRPr="00293C71">
              <w:rPr>
                <w:sz w:val="24"/>
                <w:szCs w:val="24"/>
              </w:rPr>
              <w:t>24</w:t>
            </w:r>
            <w:r w:rsidRPr="00293C71">
              <w:rPr>
                <w:sz w:val="24"/>
                <w:szCs w:val="24"/>
              </w:rPr>
              <w:t>»</w:t>
            </w:r>
            <w:r w:rsidR="00293C71" w:rsidRPr="00293C71">
              <w:rPr>
                <w:sz w:val="24"/>
                <w:szCs w:val="24"/>
              </w:rPr>
              <w:t xml:space="preserve"> октября</w:t>
            </w:r>
            <w:r w:rsidRPr="00293C71">
              <w:rPr>
                <w:sz w:val="24"/>
                <w:szCs w:val="24"/>
              </w:rPr>
              <w:t xml:space="preserve"> 2019 г.</w:t>
            </w:r>
            <w:bookmarkEnd w:id="35"/>
            <w:bookmarkEnd w:id="36"/>
            <w:bookmarkEnd w:id="37"/>
            <w:r w:rsidRPr="00293C71">
              <w:rPr>
                <w:sz w:val="24"/>
                <w:szCs w:val="24"/>
              </w:rPr>
              <w:t xml:space="preserve"> местного времени по адресу, указанному в пункте 9 Информационной карты.</w:t>
            </w:r>
          </w:p>
        </w:tc>
      </w:tr>
      <w:tr w:rsidR="003B1ADF" w:rsidRPr="00F86FAA" w:rsidTr="00FA4FD6">
        <w:tc>
          <w:tcPr>
            <w:tcW w:w="567" w:type="dxa"/>
          </w:tcPr>
          <w:p w:rsidR="003B1ADF" w:rsidRPr="00F815F3" w:rsidRDefault="003B1ADF" w:rsidP="00804946">
            <w:pPr>
              <w:pStyle w:val="19"/>
              <w:ind w:firstLine="0"/>
              <w:rPr>
                <w:b/>
                <w:sz w:val="24"/>
                <w:szCs w:val="24"/>
              </w:rPr>
            </w:pPr>
            <w:r w:rsidRPr="00F815F3">
              <w:rPr>
                <w:b/>
                <w:sz w:val="24"/>
                <w:szCs w:val="24"/>
              </w:rPr>
              <w:t>11.</w:t>
            </w:r>
          </w:p>
        </w:tc>
        <w:tc>
          <w:tcPr>
            <w:tcW w:w="2268" w:type="dxa"/>
          </w:tcPr>
          <w:p w:rsidR="003B1ADF" w:rsidRPr="00F815F3" w:rsidRDefault="003B1ADF" w:rsidP="00306BEB">
            <w:pPr>
              <w:pStyle w:val="Default"/>
              <w:rPr>
                <w:b/>
                <w:color w:val="auto"/>
              </w:rPr>
            </w:pPr>
            <w:r w:rsidRPr="00F815F3">
              <w:rPr>
                <w:b/>
                <w:color w:val="auto"/>
              </w:rPr>
              <w:t>Форма, сроки и порядок оплаты за поставку товара, выполнение работ, оказание услуг</w:t>
            </w:r>
          </w:p>
        </w:tc>
        <w:tc>
          <w:tcPr>
            <w:tcW w:w="7371" w:type="dxa"/>
          </w:tcPr>
          <w:p w:rsidR="003B1ADF" w:rsidRPr="00F815F3" w:rsidRDefault="003B1ADF" w:rsidP="001F4067">
            <w:pPr>
              <w:jc w:val="both"/>
            </w:pPr>
            <w:r w:rsidRPr="00F815F3">
              <w:t>Оплата Товара производится Покупателем по безналичному расчету в следующем порядке:</w:t>
            </w:r>
          </w:p>
          <w:p w:rsidR="003B1ADF" w:rsidRPr="00F815F3" w:rsidRDefault="003B1ADF" w:rsidP="001F4067">
            <w:pPr>
              <w:jc w:val="both"/>
            </w:pPr>
            <w:r w:rsidRPr="00F815F3">
              <w:t xml:space="preserve">Авансирование предусмотрено в размере 25 (двадцать пять) % от цены договора  в течение 15 (пятнадцати) календарных дней </w:t>
            </w:r>
            <w:proofErr w:type="gramStart"/>
            <w:r w:rsidRPr="00F815F3">
              <w:t>с даты подписания</w:t>
            </w:r>
            <w:proofErr w:type="gramEnd"/>
            <w:r w:rsidRPr="00F815F3">
              <w:t xml:space="preserve"> Договора на основании выставленного счета.</w:t>
            </w:r>
          </w:p>
          <w:p w:rsidR="003B1ADF" w:rsidRPr="008721C4" w:rsidRDefault="003B1ADF" w:rsidP="001F4067">
            <w:pPr>
              <w:jc w:val="both"/>
            </w:pPr>
            <w:r w:rsidRPr="00F815F3">
              <w:t xml:space="preserve">Оплата оставшейся части в размере 75 (семидесяти пяти) %  производится в течение 30-ти календарных дней </w:t>
            </w:r>
            <w:proofErr w:type="gramStart"/>
            <w:r w:rsidRPr="00F815F3">
              <w:t>с даты подписания</w:t>
            </w:r>
            <w:proofErr w:type="gramEnd"/>
            <w:r w:rsidRPr="00F815F3">
              <w:t xml:space="preserve"> Сторонами товарной накладной (ТОРГ-12) или универсального передаточного документа (далее – УПД) на основании счета, счета-фактуры поставщика.</w:t>
            </w:r>
            <w:r w:rsidRPr="008721C4">
              <w:t xml:space="preserve"> </w:t>
            </w:r>
          </w:p>
        </w:tc>
      </w:tr>
      <w:tr w:rsidR="003B1ADF" w:rsidRPr="00F86FAA" w:rsidTr="00FA4FD6">
        <w:tc>
          <w:tcPr>
            <w:tcW w:w="567" w:type="dxa"/>
          </w:tcPr>
          <w:p w:rsidR="003B1ADF" w:rsidRPr="00F86FAA" w:rsidRDefault="003B1ADF" w:rsidP="00804946">
            <w:pPr>
              <w:pStyle w:val="19"/>
              <w:ind w:firstLine="0"/>
              <w:rPr>
                <w:b/>
                <w:sz w:val="24"/>
                <w:szCs w:val="24"/>
              </w:rPr>
            </w:pPr>
            <w:r>
              <w:rPr>
                <w:b/>
                <w:sz w:val="24"/>
                <w:szCs w:val="24"/>
              </w:rPr>
              <w:t>12</w:t>
            </w:r>
            <w:r w:rsidRPr="00F86FAA">
              <w:rPr>
                <w:b/>
                <w:sz w:val="24"/>
                <w:szCs w:val="24"/>
              </w:rPr>
              <w:t>.</w:t>
            </w:r>
          </w:p>
        </w:tc>
        <w:tc>
          <w:tcPr>
            <w:tcW w:w="2268" w:type="dxa"/>
          </w:tcPr>
          <w:p w:rsidR="003B1ADF" w:rsidRPr="00F86FAA" w:rsidRDefault="003B1ADF">
            <w:pPr>
              <w:pStyle w:val="Default"/>
              <w:rPr>
                <w:b/>
                <w:color w:val="auto"/>
              </w:rPr>
            </w:pPr>
            <w:r>
              <w:rPr>
                <w:b/>
                <w:color w:val="auto"/>
              </w:rPr>
              <w:t>Количество лотов</w:t>
            </w:r>
          </w:p>
        </w:tc>
        <w:tc>
          <w:tcPr>
            <w:tcW w:w="7371" w:type="dxa"/>
          </w:tcPr>
          <w:p w:rsidR="003B1ADF" w:rsidRPr="00FA4FD6" w:rsidRDefault="003B1ADF" w:rsidP="00B129CC">
            <w:pPr>
              <w:pStyle w:val="19"/>
              <w:ind w:firstLine="0"/>
              <w:rPr>
                <w:b/>
                <w:sz w:val="24"/>
                <w:szCs w:val="24"/>
              </w:rPr>
            </w:pPr>
            <w:r>
              <w:rPr>
                <w:sz w:val="24"/>
                <w:szCs w:val="24"/>
              </w:rPr>
              <w:t>О</w:t>
            </w:r>
            <w:proofErr w:type="spellStart"/>
            <w:r>
              <w:rPr>
                <w:sz w:val="24"/>
                <w:szCs w:val="24"/>
                <w:lang w:val="en-US"/>
              </w:rPr>
              <w:t>дин</w:t>
            </w:r>
            <w:proofErr w:type="spellEnd"/>
            <w:r>
              <w:rPr>
                <w:sz w:val="24"/>
                <w:szCs w:val="24"/>
                <w:lang w:val="en-US"/>
              </w:rPr>
              <w:t xml:space="preserve"> </w:t>
            </w:r>
            <w:proofErr w:type="spellStart"/>
            <w:r>
              <w:rPr>
                <w:sz w:val="24"/>
                <w:szCs w:val="24"/>
                <w:lang w:val="en-US"/>
              </w:rPr>
              <w:t>лот</w:t>
            </w:r>
            <w:proofErr w:type="spellEnd"/>
          </w:p>
        </w:tc>
      </w:tr>
      <w:tr w:rsidR="003B1ADF" w:rsidRPr="00F86FAA" w:rsidTr="00FA4FD6">
        <w:tc>
          <w:tcPr>
            <w:tcW w:w="567" w:type="dxa"/>
          </w:tcPr>
          <w:p w:rsidR="003B1ADF" w:rsidRPr="00791548" w:rsidRDefault="003B1ADF" w:rsidP="009830CC">
            <w:pPr>
              <w:pStyle w:val="19"/>
              <w:ind w:firstLine="0"/>
              <w:rPr>
                <w:b/>
                <w:sz w:val="24"/>
                <w:szCs w:val="24"/>
              </w:rPr>
            </w:pPr>
            <w:r w:rsidRPr="00791548">
              <w:rPr>
                <w:b/>
                <w:sz w:val="24"/>
                <w:szCs w:val="24"/>
              </w:rPr>
              <w:t>13.</w:t>
            </w:r>
          </w:p>
        </w:tc>
        <w:tc>
          <w:tcPr>
            <w:tcW w:w="2268" w:type="dxa"/>
          </w:tcPr>
          <w:p w:rsidR="003B1ADF" w:rsidRPr="00791548" w:rsidRDefault="003B1ADF" w:rsidP="00CD4876">
            <w:pPr>
              <w:pStyle w:val="Default"/>
              <w:rPr>
                <w:b/>
                <w:color w:val="auto"/>
              </w:rPr>
            </w:pPr>
            <w:r w:rsidRPr="00791548">
              <w:rPr>
                <w:b/>
                <w:color w:val="auto"/>
              </w:rPr>
              <w:t xml:space="preserve">Срок (период), условия и место </w:t>
            </w:r>
            <w:r w:rsidRPr="00791548">
              <w:rPr>
                <w:b/>
              </w:rPr>
              <w:t xml:space="preserve">поставки товаров, </w:t>
            </w:r>
            <w:r w:rsidRPr="00791548">
              <w:rPr>
                <w:b/>
                <w:color w:val="auto"/>
              </w:rPr>
              <w:t xml:space="preserve">выполнения </w:t>
            </w:r>
            <w:r w:rsidRPr="00791548">
              <w:rPr>
                <w:b/>
              </w:rPr>
              <w:t>работ, оказания услуг</w:t>
            </w:r>
          </w:p>
        </w:tc>
        <w:tc>
          <w:tcPr>
            <w:tcW w:w="7371" w:type="dxa"/>
          </w:tcPr>
          <w:p w:rsidR="003B1ADF" w:rsidRPr="00791548" w:rsidRDefault="003B1ADF" w:rsidP="001F4067">
            <w:pPr>
              <w:jc w:val="both"/>
            </w:pPr>
            <w:r w:rsidRPr="00791548">
              <w:rPr>
                <w:b/>
                <w:bCs/>
              </w:rPr>
              <w:t xml:space="preserve">Срок </w:t>
            </w:r>
            <w:r w:rsidRPr="00791548">
              <w:rPr>
                <w:b/>
              </w:rPr>
              <w:t xml:space="preserve">поставки товара: </w:t>
            </w:r>
            <w:r w:rsidRPr="00791548">
              <w:t>в течение не более 45 (сорока пяти) календарных дней со дня подписания договора.</w:t>
            </w:r>
          </w:p>
          <w:p w:rsidR="003B1ADF" w:rsidRPr="00791548" w:rsidRDefault="003B1ADF" w:rsidP="001F4067">
            <w:pPr>
              <w:pStyle w:val="Default"/>
              <w:jc w:val="both"/>
              <w:rPr>
                <w:color w:val="auto"/>
              </w:rPr>
            </w:pPr>
          </w:p>
          <w:p w:rsidR="003B1ADF" w:rsidRPr="008721C4" w:rsidRDefault="003B1ADF" w:rsidP="001F4067">
            <w:pPr>
              <w:pStyle w:val="19"/>
              <w:ind w:firstLine="0"/>
              <w:rPr>
                <w:b/>
                <w:sz w:val="24"/>
                <w:szCs w:val="24"/>
              </w:rPr>
            </w:pPr>
            <w:r w:rsidRPr="00791548">
              <w:rPr>
                <w:b/>
                <w:bCs/>
                <w:sz w:val="24"/>
                <w:szCs w:val="24"/>
              </w:rPr>
              <w:t>Место</w:t>
            </w:r>
            <w:r w:rsidRPr="00791548">
              <w:rPr>
                <w:b/>
                <w:sz w:val="24"/>
                <w:szCs w:val="24"/>
              </w:rPr>
              <w:t xml:space="preserve"> поставки товара: </w:t>
            </w:r>
            <w:r w:rsidRPr="00791548">
              <w:rPr>
                <w:sz w:val="24"/>
                <w:szCs w:val="24"/>
              </w:rPr>
              <w:t xml:space="preserve">Российская Федерация, Забайкальский край, </w:t>
            </w:r>
            <w:proofErr w:type="spellStart"/>
            <w:r w:rsidRPr="00791548">
              <w:rPr>
                <w:sz w:val="24"/>
                <w:szCs w:val="24"/>
              </w:rPr>
              <w:t>пгт</w:t>
            </w:r>
            <w:proofErr w:type="spellEnd"/>
            <w:r w:rsidRPr="00791548">
              <w:rPr>
                <w:sz w:val="24"/>
                <w:szCs w:val="24"/>
              </w:rPr>
              <w:t>. Забайкальск, ул. 1 мая 7, Контейнерный терминал Забайкальск.</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3B1ADF" w:rsidRPr="00F86FAA" w:rsidRDefault="003B1ADF"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3B1ADF" w:rsidRPr="00FA4FD6" w:rsidRDefault="003B1ADF" w:rsidP="002079EB">
            <w:pPr>
              <w:pStyle w:val="19"/>
              <w:ind w:firstLine="0"/>
              <w:rPr>
                <w:sz w:val="24"/>
                <w:szCs w:val="24"/>
              </w:rPr>
            </w:pPr>
            <w:r w:rsidRPr="00BC224C">
              <w:rPr>
                <w:sz w:val="24"/>
                <w:szCs w:val="24"/>
              </w:rPr>
              <w:t>Состав и объем услуг определен в разделе 4 «Техническое задание» документации о закупке.</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3B1ADF" w:rsidRPr="00F86FAA" w:rsidRDefault="003B1ADF" w:rsidP="008035D3">
            <w:pPr>
              <w:pStyle w:val="Default"/>
              <w:rPr>
                <w:b/>
                <w:color w:val="auto"/>
              </w:rPr>
            </w:pPr>
            <w:r>
              <w:rPr>
                <w:b/>
                <w:color w:val="auto"/>
              </w:rPr>
              <w:t>Официальный язык</w:t>
            </w:r>
          </w:p>
        </w:tc>
        <w:tc>
          <w:tcPr>
            <w:tcW w:w="7371" w:type="dxa"/>
          </w:tcPr>
          <w:p w:rsidR="003B1ADF" w:rsidRPr="004C3561" w:rsidRDefault="003B1ADF" w:rsidP="00AA093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rsidR="003B1ADF" w:rsidRPr="00F86FAA" w:rsidRDefault="003B1ADF">
            <w:pPr>
              <w:pStyle w:val="Default"/>
              <w:rPr>
                <w:b/>
                <w:color w:val="auto"/>
              </w:rPr>
            </w:pPr>
            <w:r w:rsidRPr="00F86FAA">
              <w:rPr>
                <w:b/>
                <w:color w:val="auto"/>
              </w:rPr>
              <w:t xml:space="preserve">Валюта </w:t>
            </w:r>
            <w:r>
              <w:rPr>
                <w:b/>
                <w:color w:val="auto"/>
              </w:rPr>
              <w:t>Запроса предложений</w:t>
            </w:r>
          </w:p>
        </w:tc>
        <w:tc>
          <w:tcPr>
            <w:tcW w:w="7371" w:type="dxa"/>
          </w:tcPr>
          <w:p w:rsidR="003B1ADF" w:rsidRPr="00F86FAA" w:rsidRDefault="003B1ADF" w:rsidP="002079EB">
            <w:pPr>
              <w:pStyle w:val="19"/>
              <w:ind w:firstLine="0"/>
              <w:jc w:val="left"/>
              <w:rPr>
                <w:b/>
                <w:sz w:val="24"/>
                <w:szCs w:val="24"/>
                <w:highlight w:val="yellow"/>
              </w:rPr>
            </w:pPr>
            <w:r w:rsidRPr="00BC224C">
              <w:rPr>
                <w:sz w:val="24"/>
                <w:szCs w:val="24"/>
              </w:rPr>
              <w:t>Рубли РФ.</w:t>
            </w:r>
          </w:p>
        </w:tc>
      </w:tr>
      <w:tr w:rsidR="003B1ADF" w:rsidRPr="00F86FAA" w:rsidTr="00FA4FD6">
        <w:tc>
          <w:tcPr>
            <w:tcW w:w="567" w:type="dxa"/>
          </w:tcPr>
          <w:p w:rsidR="003B1ADF" w:rsidRPr="00F86FAA" w:rsidRDefault="003B1ADF" w:rsidP="00FA4FD6">
            <w:pPr>
              <w:pStyle w:val="19"/>
              <w:ind w:firstLine="0"/>
              <w:rPr>
                <w:b/>
                <w:sz w:val="24"/>
                <w:szCs w:val="24"/>
              </w:rPr>
            </w:pPr>
            <w:r>
              <w:rPr>
                <w:b/>
                <w:sz w:val="24"/>
                <w:szCs w:val="24"/>
              </w:rPr>
              <w:t>17</w:t>
            </w:r>
          </w:p>
        </w:tc>
        <w:tc>
          <w:tcPr>
            <w:tcW w:w="2268" w:type="dxa"/>
          </w:tcPr>
          <w:p w:rsidR="003B1ADF" w:rsidRPr="00F86FAA" w:rsidRDefault="003B1ADF" w:rsidP="00B61BE1">
            <w:pPr>
              <w:pStyle w:val="Default"/>
              <w:rPr>
                <w:b/>
                <w:color w:val="auto"/>
              </w:rPr>
            </w:pPr>
            <w:r>
              <w:rPr>
                <w:b/>
                <w:color w:val="auto"/>
              </w:rPr>
              <w:t xml:space="preserve">Обязательные требования, предъявляемые к </w:t>
            </w:r>
            <w:r>
              <w:rPr>
                <w:b/>
                <w:color w:val="auto"/>
              </w:rPr>
              <w:lastRenderedPageBreak/>
              <w:t>претендентам и Заявке на участие в Запросе предложений</w:t>
            </w:r>
          </w:p>
        </w:tc>
        <w:tc>
          <w:tcPr>
            <w:tcW w:w="7371" w:type="dxa"/>
          </w:tcPr>
          <w:p w:rsidR="003B1ADF" w:rsidRPr="003B1ADF" w:rsidRDefault="003B1ADF" w:rsidP="00E210AE">
            <w:pPr>
              <w:pStyle w:val="aff8"/>
              <w:numPr>
                <w:ilvl w:val="0"/>
                <w:numId w:val="23"/>
              </w:numPr>
              <w:jc w:val="both"/>
              <w:rPr>
                <w:b/>
              </w:rPr>
            </w:pPr>
            <w:r w:rsidRPr="003B1ADF">
              <w:rPr>
                <w:b/>
              </w:rP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3B1ADF" w:rsidRPr="008721C4" w:rsidRDefault="003B1ADF" w:rsidP="00E210AE">
            <w:pPr>
              <w:pStyle w:val="aff8"/>
              <w:numPr>
                <w:ilvl w:val="1"/>
                <w:numId w:val="24"/>
              </w:numPr>
              <w:jc w:val="both"/>
            </w:pPr>
            <w:r w:rsidRPr="008721C4">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B1ADF" w:rsidRPr="008721C4" w:rsidRDefault="003B1ADF" w:rsidP="00E210AE">
            <w:pPr>
              <w:pStyle w:val="aff8"/>
              <w:numPr>
                <w:ilvl w:val="1"/>
                <w:numId w:val="24"/>
              </w:numPr>
              <w:jc w:val="both"/>
            </w:pPr>
            <w:r w:rsidRPr="008721C4">
              <w:t>отсутствие за последние три года просроченной задолженности перед ПАО «</w:t>
            </w:r>
            <w:proofErr w:type="spellStart"/>
            <w:r w:rsidRPr="008721C4">
              <w:t>ТрансКонтейнер</w:t>
            </w:r>
            <w:proofErr w:type="spellEnd"/>
            <w:r w:rsidRPr="008721C4">
              <w:t>», фактов невыполнения обязательств перед ПАО «</w:t>
            </w:r>
            <w:proofErr w:type="spellStart"/>
            <w:r w:rsidRPr="008721C4">
              <w:t>ТрансКонтейнер</w:t>
            </w:r>
            <w:proofErr w:type="spellEnd"/>
            <w:r w:rsidRPr="008721C4">
              <w:t>» и причинения вреда имуществу ПАО «</w:t>
            </w:r>
            <w:proofErr w:type="spellStart"/>
            <w:r w:rsidRPr="008721C4">
              <w:t>ТрансКонтейнер</w:t>
            </w:r>
            <w:proofErr w:type="spellEnd"/>
            <w:r w:rsidRPr="008721C4">
              <w:t>»;</w:t>
            </w:r>
          </w:p>
          <w:p w:rsidR="003B1ADF" w:rsidRPr="003B1ADF" w:rsidRDefault="003B1ADF" w:rsidP="00E210AE">
            <w:pPr>
              <w:pStyle w:val="aff8"/>
              <w:numPr>
                <w:ilvl w:val="0"/>
                <w:numId w:val="23"/>
              </w:numPr>
              <w:jc w:val="both"/>
              <w:rPr>
                <w:b/>
              </w:rPr>
            </w:pPr>
            <w:r w:rsidRPr="003B1ADF">
              <w:rPr>
                <w:b/>
              </w:rPr>
              <w:t>Список документов представляемых претендентом для подтверждения обязательных требований:</w:t>
            </w:r>
          </w:p>
          <w:p w:rsidR="003B1ADF" w:rsidRPr="008721C4" w:rsidRDefault="003B1ADF" w:rsidP="001F4067">
            <w:pPr>
              <w:pStyle w:val="aff8"/>
              <w:ind w:left="1452" w:hanging="372"/>
              <w:jc w:val="both"/>
            </w:pPr>
            <w:r w:rsidRPr="008721C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B1ADF" w:rsidRPr="008721C4" w:rsidRDefault="003B1ADF" w:rsidP="00E210AE">
            <w:pPr>
              <w:pStyle w:val="aff8"/>
              <w:numPr>
                <w:ilvl w:val="1"/>
                <w:numId w:val="25"/>
              </w:numPr>
              <w:jc w:val="both"/>
            </w:pPr>
            <w:proofErr w:type="gramStart"/>
            <w:r w:rsidRPr="008721C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8721C4">
              <w:t xml:space="preserve"> </w:t>
            </w:r>
            <w:proofErr w:type="gramStart"/>
            <w:r w:rsidRPr="008721C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721C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8721C4">
                <w:rPr>
                  <w:rStyle w:val="a8"/>
                </w:rPr>
                <w:t>https://service.nalog.ru/zd.do</w:t>
              </w:r>
            </w:hyperlink>
            <w:r w:rsidRPr="008721C4">
              <w:t>);</w:t>
            </w:r>
          </w:p>
          <w:p w:rsidR="003B1ADF" w:rsidRPr="008721C4" w:rsidRDefault="003B1ADF" w:rsidP="00E210AE">
            <w:pPr>
              <w:pStyle w:val="aff8"/>
              <w:numPr>
                <w:ilvl w:val="1"/>
                <w:numId w:val="25"/>
              </w:numPr>
              <w:jc w:val="both"/>
            </w:pPr>
            <w:proofErr w:type="gramStart"/>
            <w:r w:rsidRPr="008721C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21C4">
              <w:t>неприостановлении</w:t>
            </w:r>
            <w:proofErr w:type="spellEnd"/>
            <w:r w:rsidRPr="008721C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8721C4">
              <w:t xml:space="preserve"> Федеральном </w:t>
            </w:r>
            <w:proofErr w:type="gramStart"/>
            <w:r w:rsidRPr="008721C4">
              <w:t>реестре</w:t>
            </w:r>
            <w:proofErr w:type="gramEnd"/>
            <w:r w:rsidRPr="008721C4">
              <w:t xml:space="preserve"> сведений о фактах деятельности </w:t>
            </w:r>
            <w:r w:rsidRPr="008721C4">
              <w:lastRenderedPageBreak/>
              <w:t xml:space="preserve">юридических лиц http://www.fedresurs.ru/companies/IsSearching. </w:t>
            </w:r>
            <w:proofErr w:type="gramStart"/>
            <w:r w:rsidRPr="008721C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721C4">
              <w:t xml:space="preserve"> Организатором на день рассмотрения Заявок проверяется информация о наличии исполнительных производств и/или </w:t>
            </w:r>
            <w:proofErr w:type="spellStart"/>
            <w:r w:rsidRPr="008721C4">
              <w:t>неприостановлении</w:t>
            </w:r>
            <w:proofErr w:type="spellEnd"/>
            <w:r w:rsidRPr="008721C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B1ADF" w:rsidRPr="008721C4" w:rsidRDefault="003B1ADF" w:rsidP="00E210AE">
            <w:pPr>
              <w:pStyle w:val="aff8"/>
              <w:numPr>
                <w:ilvl w:val="1"/>
                <w:numId w:val="25"/>
              </w:numPr>
              <w:jc w:val="both"/>
            </w:pPr>
            <w:r w:rsidRPr="008721C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3B1ADF" w:rsidRPr="00F86FAA" w:rsidTr="00FA4FD6">
        <w:tc>
          <w:tcPr>
            <w:tcW w:w="567" w:type="dxa"/>
          </w:tcPr>
          <w:p w:rsidR="003B1ADF" w:rsidRPr="00A47EE2" w:rsidRDefault="003B1ADF" w:rsidP="009830CC">
            <w:pPr>
              <w:pStyle w:val="19"/>
              <w:ind w:firstLine="0"/>
              <w:rPr>
                <w:b/>
                <w:sz w:val="24"/>
                <w:szCs w:val="24"/>
              </w:rPr>
            </w:pPr>
            <w:r w:rsidRPr="00A47EE2">
              <w:rPr>
                <w:b/>
                <w:sz w:val="24"/>
                <w:szCs w:val="24"/>
              </w:rPr>
              <w:lastRenderedPageBreak/>
              <w:t>18.</w:t>
            </w:r>
          </w:p>
        </w:tc>
        <w:tc>
          <w:tcPr>
            <w:tcW w:w="2268" w:type="dxa"/>
          </w:tcPr>
          <w:p w:rsidR="003B1ADF" w:rsidRPr="00A47EE2" w:rsidRDefault="003B1ADF" w:rsidP="00F77128">
            <w:pPr>
              <w:pStyle w:val="Default"/>
              <w:rPr>
                <w:b/>
                <w:color w:val="auto"/>
              </w:rPr>
            </w:pPr>
            <w:r w:rsidRPr="00A47EE2">
              <w:rPr>
                <w:b/>
                <w:color w:val="auto"/>
              </w:rPr>
              <w:t>Дополнительные этапы проведения Запроса предложений</w:t>
            </w:r>
          </w:p>
          <w:p w:rsidR="003B1ADF" w:rsidRPr="00A47EE2" w:rsidRDefault="003B1ADF" w:rsidP="00E5379C">
            <w:pPr>
              <w:pStyle w:val="Default"/>
              <w:rPr>
                <w:b/>
                <w:color w:val="auto"/>
              </w:rPr>
            </w:pPr>
            <w:r w:rsidRPr="00A47EE2">
              <w:rPr>
                <w:b/>
                <w:color w:val="auto"/>
              </w:rPr>
              <w:t xml:space="preserve">(документация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 </w:t>
            </w:r>
          </w:p>
        </w:tc>
        <w:tc>
          <w:tcPr>
            <w:tcW w:w="7371" w:type="dxa"/>
          </w:tcPr>
          <w:p w:rsidR="003B1ADF" w:rsidRPr="00A47EE2" w:rsidRDefault="00A47EE2" w:rsidP="00A47EE2">
            <w:pPr>
              <w:jc w:val="both"/>
            </w:pPr>
            <w:r w:rsidRPr="00A47EE2">
              <w:t>Не предусмотрены</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268" w:type="dxa"/>
          </w:tcPr>
          <w:p w:rsidR="003B1ADF" w:rsidRPr="00F86FAA" w:rsidRDefault="003B1ADF">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 xml:space="preserve">Запросе предложений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371" w:type="dxa"/>
          </w:tcPr>
          <w:tbl>
            <w:tblPr>
              <w:tblStyle w:val="afff3"/>
              <w:tblW w:w="0" w:type="auto"/>
              <w:tblLayout w:type="fixed"/>
              <w:tblLook w:val="04A0"/>
            </w:tblPr>
            <w:tblGrid>
              <w:gridCol w:w="4423"/>
              <w:gridCol w:w="2552"/>
            </w:tblGrid>
            <w:tr w:rsidR="00A47EE2" w:rsidRPr="00A47EE2" w:rsidTr="001F4067">
              <w:tc>
                <w:tcPr>
                  <w:tcW w:w="4423" w:type="dxa"/>
                </w:tcPr>
                <w:p w:rsidR="00A47EE2" w:rsidRPr="00A47EE2" w:rsidRDefault="00A47EE2" w:rsidP="001F4067">
                  <w:pPr>
                    <w:pStyle w:val="afa"/>
                    <w:rPr>
                      <w:b/>
                      <w:sz w:val="24"/>
                    </w:rPr>
                  </w:pPr>
                  <w:r w:rsidRPr="00A47EE2">
                    <w:rPr>
                      <w:b/>
                      <w:sz w:val="24"/>
                    </w:rPr>
                    <w:lastRenderedPageBreak/>
                    <w:t>Критерий оценки</w:t>
                  </w:r>
                </w:p>
              </w:tc>
              <w:tc>
                <w:tcPr>
                  <w:tcW w:w="2552" w:type="dxa"/>
                </w:tcPr>
                <w:p w:rsidR="00A47EE2" w:rsidRPr="00A47EE2" w:rsidRDefault="00A47EE2" w:rsidP="001F4067">
                  <w:pPr>
                    <w:pStyle w:val="afa"/>
                    <w:ind w:firstLine="0"/>
                    <w:rPr>
                      <w:b/>
                      <w:sz w:val="24"/>
                    </w:rPr>
                  </w:pPr>
                  <w:r w:rsidRPr="00A47EE2">
                    <w:rPr>
                      <w:b/>
                      <w:sz w:val="24"/>
                    </w:rPr>
                    <w:t xml:space="preserve">Значение </w:t>
                  </w:r>
                  <w:proofErr w:type="spellStart"/>
                  <w:r w:rsidRPr="00A47EE2">
                    <w:rPr>
                      <w:sz w:val="24"/>
                    </w:rPr>
                    <w:t>Кз</w:t>
                  </w:r>
                  <w:proofErr w:type="spellEnd"/>
                </w:p>
              </w:tc>
            </w:tr>
            <w:tr w:rsidR="00A47EE2" w:rsidRPr="00A47EE2" w:rsidTr="001F4067">
              <w:tc>
                <w:tcPr>
                  <w:tcW w:w="4423" w:type="dxa"/>
                  <w:vAlign w:val="bottom"/>
                </w:tcPr>
                <w:p w:rsidR="00A47EE2" w:rsidRPr="00EB1252" w:rsidRDefault="00857E39" w:rsidP="001F4067">
                  <w:pPr>
                    <w:suppressAutoHyphens w:val="0"/>
                  </w:pPr>
                  <w:r>
                    <w:t xml:space="preserve">Цена договора </w:t>
                  </w:r>
                </w:p>
              </w:tc>
              <w:tc>
                <w:tcPr>
                  <w:tcW w:w="2552" w:type="dxa"/>
                </w:tcPr>
                <w:p w:rsidR="00A47EE2" w:rsidRPr="00A47EE2" w:rsidRDefault="00857E39" w:rsidP="004C3561">
                  <w:pPr>
                    <w:pStyle w:val="afa"/>
                    <w:ind w:firstLine="0"/>
                    <w:rPr>
                      <w:sz w:val="24"/>
                    </w:rPr>
                  </w:pPr>
                  <w:r>
                    <w:rPr>
                      <w:sz w:val="24"/>
                    </w:rPr>
                    <w:t>0,</w:t>
                  </w:r>
                  <w:r w:rsidR="001F4067">
                    <w:rPr>
                      <w:sz w:val="24"/>
                    </w:rPr>
                    <w:t>60</w:t>
                  </w:r>
                </w:p>
              </w:tc>
            </w:tr>
            <w:tr w:rsidR="00A47EE2" w:rsidRPr="00A47EE2" w:rsidTr="001F4067">
              <w:tc>
                <w:tcPr>
                  <w:tcW w:w="4423" w:type="dxa"/>
                </w:tcPr>
                <w:p w:rsidR="00A47EE2" w:rsidRPr="00A47EE2" w:rsidRDefault="00A47EE2" w:rsidP="004C3561">
                  <w:pPr>
                    <w:pStyle w:val="afa"/>
                    <w:ind w:firstLine="0"/>
                    <w:rPr>
                      <w:sz w:val="24"/>
                    </w:rPr>
                  </w:pPr>
                  <w:r w:rsidRPr="00A47EE2">
                    <w:rPr>
                      <w:sz w:val="24"/>
                    </w:rPr>
                    <w:t>Срок поставки</w:t>
                  </w:r>
                </w:p>
              </w:tc>
              <w:tc>
                <w:tcPr>
                  <w:tcW w:w="2552" w:type="dxa"/>
                </w:tcPr>
                <w:p w:rsidR="00A47EE2" w:rsidRPr="00A47EE2" w:rsidRDefault="00A47EE2" w:rsidP="004C3561">
                  <w:pPr>
                    <w:pStyle w:val="afa"/>
                    <w:ind w:firstLine="0"/>
                    <w:rPr>
                      <w:sz w:val="24"/>
                    </w:rPr>
                  </w:pPr>
                  <w:r w:rsidRPr="00A47EE2">
                    <w:rPr>
                      <w:sz w:val="24"/>
                    </w:rPr>
                    <w:t>0,2</w:t>
                  </w:r>
                  <w:r w:rsidR="001F4067">
                    <w:rPr>
                      <w:sz w:val="24"/>
                    </w:rPr>
                    <w:t>5</w:t>
                  </w:r>
                </w:p>
              </w:tc>
            </w:tr>
            <w:tr w:rsidR="001F4067" w:rsidRPr="00A47EE2" w:rsidTr="001F4067">
              <w:tc>
                <w:tcPr>
                  <w:tcW w:w="4423" w:type="dxa"/>
                </w:tcPr>
                <w:p w:rsidR="001F4067" w:rsidRPr="00A47EE2" w:rsidRDefault="001F4067" w:rsidP="004C3561">
                  <w:pPr>
                    <w:pStyle w:val="afa"/>
                    <w:ind w:firstLine="0"/>
                    <w:rPr>
                      <w:sz w:val="24"/>
                    </w:rPr>
                  </w:pPr>
                  <w:r>
                    <w:rPr>
                      <w:sz w:val="24"/>
                    </w:rPr>
                    <w:t>Гарантийный срок</w:t>
                  </w:r>
                </w:p>
              </w:tc>
              <w:tc>
                <w:tcPr>
                  <w:tcW w:w="2552" w:type="dxa"/>
                </w:tcPr>
                <w:p w:rsidR="001F4067" w:rsidRPr="00A47EE2" w:rsidRDefault="001F4067" w:rsidP="004C3561">
                  <w:pPr>
                    <w:pStyle w:val="afa"/>
                    <w:ind w:firstLine="0"/>
                    <w:rPr>
                      <w:sz w:val="24"/>
                    </w:rPr>
                  </w:pPr>
                  <w:r>
                    <w:rPr>
                      <w:sz w:val="24"/>
                    </w:rPr>
                    <w:t>0,15</w:t>
                  </w:r>
                </w:p>
              </w:tc>
            </w:tr>
          </w:tbl>
          <w:p w:rsidR="003B1ADF" w:rsidRPr="00F86FAA" w:rsidRDefault="003B1ADF" w:rsidP="003D3596">
            <w:pPr>
              <w:pStyle w:val="afa"/>
              <w:rPr>
                <w:b/>
                <w:i/>
                <w:sz w:val="24"/>
              </w:rPr>
            </w:pPr>
          </w:p>
        </w:tc>
      </w:tr>
      <w:tr w:rsidR="003B1ADF" w:rsidRPr="00F86FAA" w:rsidTr="00FA4FD6">
        <w:tc>
          <w:tcPr>
            <w:tcW w:w="567" w:type="dxa"/>
          </w:tcPr>
          <w:p w:rsidR="003B1ADF" w:rsidRPr="00F86FAA" w:rsidRDefault="003B1ADF" w:rsidP="009830CC">
            <w:pPr>
              <w:pStyle w:val="19"/>
              <w:ind w:firstLine="0"/>
              <w:rPr>
                <w:b/>
                <w:sz w:val="24"/>
                <w:szCs w:val="24"/>
              </w:rPr>
            </w:pPr>
            <w:r>
              <w:rPr>
                <w:b/>
                <w:sz w:val="24"/>
                <w:szCs w:val="24"/>
              </w:rPr>
              <w:lastRenderedPageBreak/>
              <w:t>20</w:t>
            </w:r>
            <w:r w:rsidRPr="00F86FAA">
              <w:rPr>
                <w:b/>
                <w:sz w:val="24"/>
                <w:szCs w:val="24"/>
              </w:rPr>
              <w:t>.</w:t>
            </w:r>
          </w:p>
        </w:tc>
        <w:tc>
          <w:tcPr>
            <w:tcW w:w="2268" w:type="dxa"/>
          </w:tcPr>
          <w:p w:rsidR="003B1ADF" w:rsidRPr="00F86FAA" w:rsidRDefault="003B1ADF">
            <w:pPr>
              <w:pStyle w:val="Default"/>
              <w:rPr>
                <w:b/>
                <w:color w:val="auto"/>
              </w:rPr>
            </w:pPr>
            <w:r w:rsidRPr="00F86FAA">
              <w:rPr>
                <w:b/>
                <w:color w:val="auto"/>
              </w:rPr>
              <w:t>Особенности заключения договора</w:t>
            </w:r>
          </w:p>
        </w:tc>
        <w:tc>
          <w:tcPr>
            <w:tcW w:w="7371" w:type="dxa"/>
          </w:tcPr>
          <w:p w:rsidR="003B1ADF" w:rsidRPr="00460C07" w:rsidRDefault="00A47EE2" w:rsidP="00A47EE2">
            <w:pPr>
              <w:pStyle w:val="afa"/>
              <w:ind w:firstLine="0"/>
              <w:rPr>
                <w:sz w:val="24"/>
              </w:rPr>
            </w:pPr>
            <w:r>
              <w:rPr>
                <w:sz w:val="24"/>
              </w:rPr>
              <w:t xml:space="preserve">           </w:t>
            </w:r>
            <w:r w:rsidR="003B1ADF" w:rsidRPr="00460C07">
              <w:rPr>
                <w:sz w:val="24"/>
              </w:rPr>
              <w:t>Победитель вправе направить Заказчику предложения по внесению изменений в договор, размещенный в составе настоящей докум</w:t>
            </w:r>
            <w:r w:rsidR="004C0313">
              <w:rPr>
                <w:sz w:val="24"/>
              </w:rPr>
              <w:t>ентации о закупке (приложение №4</w:t>
            </w:r>
            <w:r w:rsidR="003B1ADF" w:rsidRPr="00460C07">
              <w:rPr>
                <w:sz w:val="24"/>
              </w:rPr>
              <w:t xml:space="preserve">), до момента его подписания победителем. </w:t>
            </w:r>
          </w:p>
          <w:p w:rsidR="003B1ADF" w:rsidRPr="00460C07" w:rsidRDefault="003B1ADF" w:rsidP="004C3561">
            <w:pPr>
              <w:pStyle w:val="-3"/>
              <w:numPr>
                <w:ilvl w:val="2"/>
                <w:numId w:val="0"/>
              </w:numPr>
              <w:tabs>
                <w:tab w:val="num" w:pos="1985"/>
              </w:tabs>
              <w:ind w:firstLine="709"/>
              <w:rPr>
                <w:sz w:val="24"/>
              </w:rPr>
            </w:pPr>
            <w:r w:rsidRPr="00460C07">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3B1ADF" w:rsidRPr="00460C07" w:rsidRDefault="003B1ADF" w:rsidP="004C3561">
            <w:pPr>
              <w:pStyle w:val="-3"/>
              <w:numPr>
                <w:ilvl w:val="2"/>
                <w:numId w:val="0"/>
              </w:numPr>
              <w:tabs>
                <w:tab w:val="num" w:pos="1985"/>
              </w:tabs>
              <w:ind w:firstLine="709"/>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B1ADF" w:rsidRDefault="003B1ADF" w:rsidP="004C3561">
            <w:pPr>
              <w:pStyle w:val="-3"/>
              <w:numPr>
                <w:ilvl w:val="2"/>
                <w:numId w:val="0"/>
              </w:numPr>
              <w:tabs>
                <w:tab w:val="num" w:pos="1985"/>
              </w:tabs>
              <w:ind w:firstLine="709"/>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B1ADF" w:rsidRPr="00A3070E" w:rsidRDefault="003B1ADF" w:rsidP="004C3561">
            <w:pPr>
              <w:pStyle w:val="-3"/>
              <w:numPr>
                <w:ilvl w:val="2"/>
                <w:numId w:val="0"/>
              </w:numPr>
              <w:tabs>
                <w:tab w:val="num" w:pos="1985"/>
              </w:tabs>
              <w:ind w:firstLine="709"/>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B1ADF" w:rsidRPr="00F86FAA" w:rsidTr="00FA4FD6">
        <w:tc>
          <w:tcPr>
            <w:tcW w:w="567" w:type="dxa"/>
          </w:tcPr>
          <w:p w:rsidR="003B1ADF" w:rsidRPr="00F86FAA" w:rsidRDefault="003B1ADF" w:rsidP="00835CB1">
            <w:pPr>
              <w:pStyle w:val="19"/>
              <w:ind w:firstLine="0"/>
              <w:rPr>
                <w:b/>
                <w:sz w:val="24"/>
                <w:szCs w:val="24"/>
              </w:rPr>
            </w:pPr>
            <w:r>
              <w:rPr>
                <w:b/>
                <w:sz w:val="24"/>
                <w:szCs w:val="24"/>
              </w:rPr>
              <w:t>21</w:t>
            </w:r>
            <w:r w:rsidRPr="00F86FAA">
              <w:rPr>
                <w:b/>
                <w:sz w:val="24"/>
                <w:szCs w:val="24"/>
              </w:rPr>
              <w:t>.</w:t>
            </w:r>
          </w:p>
        </w:tc>
        <w:tc>
          <w:tcPr>
            <w:tcW w:w="2268" w:type="dxa"/>
          </w:tcPr>
          <w:p w:rsidR="003B1ADF" w:rsidRPr="00F86FAA" w:rsidRDefault="003B1ADF">
            <w:pPr>
              <w:pStyle w:val="Default"/>
              <w:rPr>
                <w:b/>
                <w:color w:val="auto"/>
              </w:rPr>
            </w:pPr>
            <w:r w:rsidRPr="00F86FAA">
              <w:rPr>
                <w:b/>
                <w:color w:val="auto"/>
              </w:rPr>
              <w:t>Привлечение субподрядчиков, соисполнителей</w:t>
            </w:r>
          </w:p>
        </w:tc>
        <w:tc>
          <w:tcPr>
            <w:tcW w:w="7371" w:type="dxa"/>
          </w:tcPr>
          <w:p w:rsidR="003B1ADF" w:rsidRPr="00F86FAA" w:rsidRDefault="003B1ADF" w:rsidP="007774FD">
            <w:pPr>
              <w:pStyle w:val="19"/>
              <w:ind w:firstLine="0"/>
              <w:rPr>
                <w:sz w:val="24"/>
                <w:szCs w:val="24"/>
              </w:rPr>
            </w:pPr>
            <w:r>
              <w:rPr>
                <w:sz w:val="24"/>
                <w:szCs w:val="24"/>
              </w:rPr>
              <w:t>Допускается</w:t>
            </w:r>
          </w:p>
        </w:tc>
      </w:tr>
      <w:tr w:rsidR="003B1ADF" w:rsidRPr="00F86FAA" w:rsidTr="00FA4FD6">
        <w:tc>
          <w:tcPr>
            <w:tcW w:w="567" w:type="dxa"/>
          </w:tcPr>
          <w:p w:rsidR="003B1ADF" w:rsidRPr="00F86FAA" w:rsidRDefault="003B1ADF" w:rsidP="00505622">
            <w:pPr>
              <w:pStyle w:val="19"/>
              <w:ind w:firstLine="0"/>
              <w:rPr>
                <w:b/>
                <w:sz w:val="24"/>
                <w:szCs w:val="24"/>
              </w:rPr>
            </w:pPr>
            <w:r>
              <w:rPr>
                <w:b/>
                <w:sz w:val="24"/>
                <w:szCs w:val="24"/>
              </w:rPr>
              <w:t>22</w:t>
            </w:r>
            <w:r w:rsidRPr="00F86FAA">
              <w:rPr>
                <w:b/>
                <w:sz w:val="24"/>
                <w:szCs w:val="24"/>
              </w:rPr>
              <w:t>.</w:t>
            </w:r>
          </w:p>
        </w:tc>
        <w:tc>
          <w:tcPr>
            <w:tcW w:w="2268" w:type="dxa"/>
          </w:tcPr>
          <w:p w:rsidR="003B1ADF" w:rsidRPr="00F86FAA" w:rsidRDefault="003B1ADF"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3B1ADF" w:rsidRPr="00F86FAA" w:rsidRDefault="003B1ADF" w:rsidP="004C3561">
            <w:pPr>
              <w:pStyle w:val="19"/>
              <w:ind w:firstLine="0"/>
              <w:rPr>
                <w:i/>
                <w:sz w:val="24"/>
                <w:szCs w:val="24"/>
              </w:rPr>
            </w:pPr>
            <w:r>
              <w:rPr>
                <w:sz w:val="24"/>
                <w:szCs w:val="24"/>
              </w:rPr>
              <w:t>Заявка должна действовать не менее 90</w:t>
            </w:r>
            <w:r w:rsidRPr="00460C07">
              <w:rPr>
                <w:sz w:val="24"/>
                <w:szCs w:val="24"/>
              </w:rPr>
              <w:t xml:space="preserve"> (</w:t>
            </w:r>
            <w:r>
              <w:rPr>
                <w:sz w:val="24"/>
                <w:szCs w:val="24"/>
              </w:rPr>
              <w:t>девяносто</w:t>
            </w:r>
            <w:r w:rsidRPr="00460C07">
              <w:rPr>
                <w:sz w:val="24"/>
                <w:szCs w:val="24"/>
              </w:rPr>
              <w:t>)</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B1ADF" w:rsidRPr="00F86FAA" w:rsidTr="00FA4FD6">
        <w:tc>
          <w:tcPr>
            <w:tcW w:w="567" w:type="dxa"/>
          </w:tcPr>
          <w:p w:rsidR="003B1ADF" w:rsidRPr="00F86FAA" w:rsidRDefault="003B1AD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3B1ADF" w:rsidRPr="00F86FAA" w:rsidRDefault="003B1ADF">
            <w:pPr>
              <w:pStyle w:val="Default"/>
              <w:rPr>
                <w:b/>
                <w:color w:val="auto"/>
              </w:rPr>
            </w:pPr>
            <w:r>
              <w:rPr>
                <w:b/>
                <w:color w:val="auto"/>
              </w:rPr>
              <w:t>Обеспечение З</w:t>
            </w:r>
            <w:r w:rsidRPr="00F86FAA">
              <w:rPr>
                <w:b/>
                <w:color w:val="auto"/>
              </w:rPr>
              <w:t>аявки</w:t>
            </w:r>
          </w:p>
        </w:tc>
        <w:tc>
          <w:tcPr>
            <w:tcW w:w="7371" w:type="dxa"/>
          </w:tcPr>
          <w:p w:rsidR="003B1ADF" w:rsidRPr="004C3561" w:rsidRDefault="003B1ADF" w:rsidP="004C3561">
            <w:pPr>
              <w:pStyle w:val="19"/>
              <w:ind w:firstLine="0"/>
              <w:rPr>
                <w:sz w:val="24"/>
                <w:szCs w:val="24"/>
              </w:rPr>
            </w:pPr>
            <w:r>
              <w:rPr>
                <w:sz w:val="24"/>
                <w:szCs w:val="24"/>
              </w:rPr>
              <w:t>Не предусмотрено</w:t>
            </w:r>
          </w:p>
          <w:p w:rsidR="003B1ADF" w:rsidRPr="00C10125" w:rsidRDefault="003B1ADF" w:rsidP="004729E4">
            <w:pPr>
              <w:ind w:firstLine="397"/>
              <w:jc w:val="both"/>
            </w:pPr>
          </w:p>
        </w:tc>
      </w:tr>
      <w:tr w:rsidR="003B1ADF" w:rsidRPr="00F86FAA" w:rsidTr="00FA4FD6">
        <w:tc>
          <w:tcPr>
            <w:tcW w:w="567" w:type="dxa"/>
          </w:tcPr>
          <w:p w:rsidR="003B1ADF" w:rsidRPr="00F86FAA" w:rsidRDefault="003B1AD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3B1ADF" w:rsidRPr="00F86FAA" w:rsidRDefault="003B1ADF" w:rsidP="00DF6AE3">
            <w:pPr>
              <w:pStyle w:val="Default"/>
              <w:rPr>
                <w:b/>
                <w:color w:val="auto"/>
              </w:rPr>
            </w:pPr>
            <w:r w:rsidRPr="00F86FAA">
              <w:rPr>
                <w:b/>
                <w:color w:val="auto"/>
              </w:rPr>
              <w:t>Обеспечение исполнения договора</w:t>
            </w:r>
          </w:p>
        </w:tc>
        <w:tc>
          <w:tcPr>
            <w:tcW w:w="7371" w:type="dxa"/>
          </w:tcPr>
          <w:p w:rsidR="003B1ADF" w:rsidRPr="00C10125" w:rsidRDefault="003B1ADF" w:rsidP="00D831D2">
            <w:pPr>
              <w:pStyle w:val="19"/>
              <w:ind w:firstLine="0"/>
              <w:rPr>
                <w:sz w:val="24"/>
                <w:szCs w:val="24"/>
              </w:rPr>
            </w:pPr>
            <w:r>
              <w:rPr>
                <w:sz w:val="24"/>
                <w:szCs w:val="24"/>
              </w:rPr>
              <w:t>Не предусмотрено</w:t>
            </w:r>
          </w:p>
        </w:tc>
      </w:tr>
      <w:tr w:rsidR="003B1ADF" w:rsidRPr="004A2CA8" w:rsidTr="00FA4FD6">
        <w:tc>
          <w:tcPr>
            <w:tcW w:w="567" w:type="dxa"/>
          </w:tcPr>
          <w:p w:rsidR="003B1ADF" w:rsidRPr="004A2CA8" w:rsidRDefault="003B1ADF"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3B1ADF" w:rsidRPr="004A2CA8" w:rsidRDefault="003B1ADF" w:rsidP="00AD2CB8">
            <w:pPr>
              <w:pStyle w:val="Default"/>
              <w:rPr>
                <w:b/>
                <w:color w:val="auto"/>
              </w:rPr>
            </w:pPr>
            <w:r w:rsidRPr="004A2CA8">
              <w:rPr>
                <w:b/>
              </w:rPr>
              <w:t>Срок заключения договора</w:t>
            </w:r>
          </w:p>
        </w:tc>
        <w:tc>
          <w:tcPr>
            <w:tcW w:w="7371" w:type="dxa"/>
          </w:tcPr>
          <w:p w:rsidR="003B1ADF" w:rsidRPr="004A2CA8" w:rsidRDefault="003B1ADF" w:rsidP="00FD6EE0">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3B1ADF" w:rsidRPr="004A2CA8" w:rsidTr="00FA4FD6">
        <w:tc>
          <w:tcPr>
            <w:tcW w:w="567" w:type="dxa"/>
          </w:tcPr>
          <w:p w:rsidR="003B1ADF" w:rsidRPr="004A2CA8" w:rsidRDefault="003B1ADF" w:rsidP="000C383C">
            <w:pPr>
              <w:pStyle w:val="19"/>
              <w:ind w:firstLine="0"/>
              <w:rPr>
                <w:b/>
                <w:sz w:val="24"/>
                <w:szCs w:val="24"/>
              </w:rPr>
            </w:pPr>
            <w:r>
              <w:rPr>
                <w:b/>
                <w:sz w:val="24"/>
                <w:szCs w:val="24"/>
              </w:rPr>
              <w:t>26.</w:t>
            </w:r>
          </w:p>
        </w:tc>
        <w:tc>
          <w:tcPr>
            <w:tcW w:w="2268" w:type="dxa"/>
          </w:tcPr>
          <w:p w:rsidR="003B1ADF" w:rsidRPr="004A2CA8" w:rsidRDefault="003B1ADF" w:rsidP="00AD2CB8">
            <w:pPr>
              <w:pStyle w:val="Default"/>
              <w:rPr>
                <w:b/>
              </w:rPr>
            </w:pPr>
            <w:r>
              <w:rPr>
                <w:b/>
              </w:rPr>
              <w:t>Срок действия договора</w:t>
            </w:r>
          </w:p>
        </w:tc>
        <w:tc>
          <w:tcPr>
            <w:tcW w:w="7371" w:type="dxa"/>
          </w:tcPr>
          <w:p w:rsidR="003B1ADF" w:rsidRPr="00473F4C" w:rsidRDefault="003B1ADF"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712640">
      <w:pPr>
        <w:jc w:val="center"/>
        <w:outlineLvl w:val="1"/>
        <w:rPr>
          <w:b/>
          <w:sz w:val="28"/>
        </w:rPr>
      </w:pPr>
      <w:r w:rsidRPr="00C03380">
        <w:rPr>
          <w:b/>
          <w:sz w:val="28"/>
        </w:rPr>
        <w:t>ЗАЯВКА ______________ (наименование претендента)</w:t>
      </w:r>
    </w:p>
    <w:p w:rsidR="0000646D" w:rsidRDefault="000954FB" w:rsidP="00C03380">
      <w:pPr>
        <w:jc w:val="center"/>
        <w:rPr>
          <w:b/>
          <w:sz w:val="28"/>
        </w:rPr>
      </w:pPr>
      <w:r w:rsidRPr="00C03380">
        <w:rPr>
          <w:b/>
          <w:sz w:val="28"/>
        </w:rPr>
        <w:t xml:space="preserve">НА УЧАСТИЕ В </w:t>
      </w:r>
      <w:proofErr w:type="gramStart"/>
      <w:r w:rsidR="000E08BC">
        <w:rPr>
          <w:b/>
          <w:sz w:val="28"/>
        </w:rPr>
        <w:t>ЗАПРОСЕ</w:t>
      </w:r>
      <w:proofErr w:type="gramEnd"/>
      <w:r w:rsidR="000E08BC">
        <w:rPr>
          <w:b/>
          <w:sz w:val="28"/>
        </w:rPr>
        <w:t xml:space="preserve"> ПРЕДЛОЖЕНИЙ</w:t>
      </w:r>
      <w:r w:rsidRPr="00C03380">
        <w:rPr>
          <w:b/>
          <w:sz w:val="28"/>
        </w:rPr>
        <w:t xml:space="preserve"> №</w:t>
      </w:r>
      <w:r w:rsidR="00134C04" w:rsidRPr="00C03380">
        <w:rPr>
          <w:b/>
          <w:sz w:val="28"/>
        </w:rPr>
        <w:t xml:space="preserve"> </w:t>
      </w:r>
      <w:proofErr w:type="spellStart"/>
      <w:r w:rsidR="002A1BFB">
        <w:rPr>
          <w:b/>
          <w:sz w:val="28"/>
        </w:rPr>
        <w:t>ЗПэ</w:t>
      </w:r>
      <w:r w:rsidR="004774CF" w:rsidRPr="00C03380">
        <w:rPr>
          <w:b/>
          <w:sz w:val="28"/>
        </w:rPr>
        <w:t>-</w:t>
      </w:r>
      <w:r w:rsidR="002A1BFB">
        <w:rPr>
          <w:b/>
          <w:sz w:val="28"/>
        </w:rPr>
        <w:t>МСП</w:t>
      </w:r>
      <w:proofErr w:type="spellEnd"/>
      <w:r w:rsidR="004774CF" w:rsidRPr="00C03380">
        <w:rPr>
          <w:b/>
          <w:sz w:val="28"/>
        </w:rPr>
        <w:t>-</w:t>
      </w:r>
    </w:p>
    <w:p w:rsidR="000954FB" w:rsidRPr="00C03380" w:rsidRDefault="0000646D" w:rsidP="00C03380">
      <w:pPr>
        <w:jc w:val="center"/>
        <w:rPr>
          <w:b/>
          <w:sz w:val="28"/>
        </w:rPr>
      </w:pPr>
      <w:r>
        <w:rPr>
          <w:b/>
          <w:sz w:val="28"/>
        </w:rPr>
        <w:t>ЦКПЗС-</w:t>
      </w:r>
      <w:r w:rsidR="002A1BFB">
        <w:rPr>
          <w:b/>
          <w:sz w:val="28"/>
        </w:rPr>
        <w:t>19</w:t>
      </w:r>
      <w:r w:rsidR="004774CF" w:rsidRPr="00C03380">
        <w:rPr>
          <w:b/>
          <w:sz w:val="28"/>
        </w:rPr>
        <w:t>-</w:t>
      </w:r>
      <w:r w:rsidR="000954FB" w:rsidRPr="00C03380">
        <w:rPr>
          <w:b/>
          <w:sz w:val="28"/>
        </w:rPr>
        <w:t>____</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00533F3B">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sidR="00533F3B">
        <w:rPr>
          <w:szCs w:val="28"/>
        </w:rPr>
        <w:t>-</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00533F3B">
        <w:rPr>
          <w:szCs w:val="28"/>
        </w:rPr>
        <w:t>-</w:t>
      </w:r>
      <w:proofErr w:type="spellStart"/>
      <w:r w:rsidRPr="00002090">
        <w:rPr>
          <w:szCs w:val="28"/>
        </w:rPr>
        <w:t>ен</w:t>
      </w:r>
      <w:proofErr w:type="spellEnd"/>
      <w:r w:rsidRPr="00002090">
        <w:rPr>
          <w:szCs w:val="28"/>
        </w:rPr>
        <w:t>) с тем, что:</w:t>
      </w:r>
    </w:p>
    <w:p w:rsidR="000954FB" w:rsidRPr="00002090" w:rsidRDefault="000954FB" w:rsidP="00E210AE">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10AE">
      <w:pPr>
        <w:pStyle w:val="afd"/>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E210AE">
      <w:pPr>
        <w:pStyle w:val="afd"/>
        <w:numPr>
          <w:ilvl w:val="0"/>
          <w:numId w:val="7"/>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10AE">
      <w:pPr>
        <w:pStyle w:val="afd"/>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E210AE">
      <w:pPr>
        <w:numPr>
          <w:ilvl w:val="0"/>
          <w:numId w:val="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E210AE">
      <w:pPr>
        <w:numPr>
          <w:ilvl w:val="0"/>
          <w:numId w:val="8"/>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00DA2DF5">
        <w:rPr>
          <w:sz w:val="28"/>
          <w:szCs w:val="20"/>
        </w:rPr>
        <w:t>.</w:t>
      </w:r>
      <w:proofErr w:type="gramEnd"/>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w:t>
      </w:r>
      <w:proofErr w:type="gramStart"/>
      <w:r w:rsidR="000954FB" w:rsidRPr="00446BD7">
        <w:rPr>
          <w:sz w:val="28"/>
          <w:szCs w:val="20"/>
        </w:rPr>
        <w:t>н(</w:t>
      </w:r>
      <w:proofErr w:type="gramEnd"/>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w:t>
      </w:r>
      <w:proofErr w:type="spellStart"/>
      <w:r w:rsidR="000954FB">
        <w:rPr>
          <w:sz w:val="28"/>
          <w:szCs w:val="20"/>
        </w:rPr>
        <w:t>ТрансКонтейнер</w:t>
      </w:r>
      <w:proofErr w:type="spellEnd"/>
      <w:r w:rsidR="000954FB">
        <w:rPr>
          <w:sz w:val="28"/>
          <w:szCs w:val="20"/>
        </w:rPr>
        <w:t xml:space="preserve">» </w:t>
      </w:r>
      <w:r w:rsidR="000954FB" w:rsidRPr="00446BD7">
        <w:rPr>
          <w:sz w:val="28"/>
          <w:szCs w:val="20"/>
        </w:rPr>
        <w:t>вправе отказаться от заключения договора.</w:t>
      </w:r>
    </w:p>
    <w:p w:rsidR="000954FB" w:rsidRDefault="000954FB" w:rsidP="00E210AE">
      <w:pPr>
        <w:numPr>
          <w:ilvl w:val="0"/>
          <w:numId w:val="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533F3B">
        <w:rPr>
          <w:sz w:val="28"/>
          <w:szCs w:val="20"/>
        </w:rPr>
        <w:t>-</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10A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10A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a"/>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w:t>
      </w:r>
      <w:proofErr w:type="spellStart"/>
      <w:r w:rsidR="000954FB">
        <w:rPr>
          <w:rFonts w:eastAsia="Times New Roman"/>
          <w:sz w:val="28"/>
        </w:rPr>
        <w:t>ТрансКонтейнер</w:t>
      </w:r>
      <w:proofErr w:type="spellEnd"/>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a"/>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roofErr w:type="gramEnd"/>
    </w:p>
    <w:p w:rsidR="00902129" w:rsidRPr="00002090" w:rsidRDefault="00902129" w:rsidP="00902129">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a"/>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последних 5 лет, </w:t>
      </w:r>
      <w:proofErr w:type="gramStart"/>
      <w:r w:rsidRPr="007415F9">
        <w:rPr>
          <w:sz w:val="28"/>
          <w:szCs w:val="28"/>
        </w:rPr>
        <w:t>указать</w:t>
      </w:r>
      <w:proofErr w:type="gramEnd"/>
      <w:r w:rsidRPr="007415F9">
        <w:rPr>
          <w:sz w:val="28"/>
          <w:szCs w:val="28"/>
        </w:rPr>
        <w:t xml:space="preserve"> когда и прежнее название)</w:t>
      </w:r>
    </w:p>
    <w:p w:rsidR="00110975" w:rsidRPr="007415F9" w:rsidRDefault="00110975" w:rsidP="00110975">
      <w:pPr>
        <w:pStyle w:val="afa"/>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a"/>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 xml:space="preserve">указать: </w:t>
      </w:r>
      <w:proofErr w:type="spellStart"/>
      <w:r w:rsidRPr="00BB30B4">
        <w:rPr>
          <w:i/>
          <w:sz w:val="28"/>
          <w:szCs w:val="28"/>
        </w:rPr>
        <w:t>микропредприятие</w:t>
      </w:r>
      <w:proofErr w:type="spellEnd"/>
      <w:r w:rsidRPr="00BB30B4">
        <w:rPr>
          <w:i/>
          <w:sz w:val="28"/>
          <w:szCs w:val="28"/>
        </w:rPr>
        <w:t>, малое предприятие или среднее предприятие</w:t>
      </w:r>
      <w:r>
        <w:rPr>
          <w:sz w:val="28"/>
          <w:szCs w:val="28"/>
        </w:rPr>
        <w:t>);</w:t>
      </w: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0519F8" w:rsidRPr="007415F9" w:rsidRDefault="000519F8" w:rsidP="000519F8">
      <w:pPr>
        <w:pStyle w:val="afa"/>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404226" w:rsidRDefault="00510148" w:rsidP="00A47EE2">
      <w:pPr>
        <w:suppressAutoHyphens w:val="0"/>
        <w:jc w:val="right"/>
        <w:rPr>
          <w:szCs w:val="28"/>
        </w:rPr>
      </w:pPr>
      <w:r>
        <w:rPr>
          <w:sz w:val="28"/>
          <w:szCs w:val="28"/>
        </w:rPr>
        <w:br w:type="page"/>
      </w:r>
      <w:r w:rsidR="00404226">
        <w:rPr>
          <w:rFonts w:eastAsia="MS Mincho"/>
          <w:szCs w:val="28"/>
        </w:rPr>
        <w:lastRenderedPageBreak/>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a"/>
        <w:jc w:val="center"/>
        <w:rPr>
          <w:b/>
          <w:sz w:val="28"/>
          <w:szCs w:val="28"/>
        </w:rPr>
      </w:pPr>
    </w:p>
    <w:p w:rsidR="00404226" w:rsidRPr="0061244A" w:rsidRDefault="00404226" w:rsidP="00712640">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E210AE">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404226" w:rsidRPr="0061244A" w:rsidRDefault="00404226" w:rsidP="00404226">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w:t>
      </w:r>
      <w:proofErr w:type="spellStart"/>
      <w:r w:rsidRPr="0061244A">
        <w:rPr>
          <w:bCs/>
          <w:iCs/>
          <w:sz w:val="28"/>
          <w:szCs w:val="28"/>
        </w:rPr>
        <w:t>ТрансКонтейнер</w:t>
      </w:r>
      <w:proofErr w:type="spellEnd"/>
      <w:r w:rsidRPr="0061244A">
        <w:rPr>
          <w:bCs/>
          <w:iCs/>
          <w:sz w:val="28"/>
          <w:szCs w:val="28"/>
        </w:rPr>
        <w:t>»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E210AE">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404226" w:rsidRPr="00712640" w:rsidRDefault="00404226" w:rsidP="00712640">
      <w:pPr>
        <w:jc w:val="right"/>
        <w:rPr>
          <w:sz w:val="28"/>
          <w:szCs w:val="28"/>
        </w:rPr>
      </w:pPr>
      <w:r w:rsidRPr="00712640">
        <w:rPr>
          <w:sz w:val="28"/>
          <w:szCs w:val="28"/>
        </w:rPr>
        <w:t>к документации о закупке</w:t>
      </w:r>
    </w:p>
    <w:p w:rsidR="00404226" w:rsidRPr="009D77D6" w:rsidRDefault="00404226" w:rsidP="00404226"/>
    <w:p w:rsidR="00404226" w:rsidRPr="008F1253" w:rsidRDefault="00404226" w:rsidP="0071264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04226" w:rsidRPr="00C72FD7" w:rsidRDefault="00404226" w:rsidP="00404226"/>
    <w:p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bookmarkStart w:id="38" w:name="_GoBack"/>
      <w:bookmarkEnd w:id="38"/>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293C71">
        <w:rPr>
          <w:sz w:val="28"/>
          <w:szCs w:val="28"/>
        </w:rPr>
        <w:t>НКПЗаб</w:t>
      </w:r>
      <w:r w:rsidR="0000646D">
        <w:rPr>
          <w:sz w:val="28"/>
          <w:szCs w:val="28"/>
        </w:rPr>
        <w:t>-</w:t>
      </w:r>
      <w:r w:rsidR="004729E4">
        <w:rPr>
          <w:sz w:val="28"/>
          <w:szCs w:val="28"/>
        </w:rPr>
        <w:t>19-</w:t>
      </w:r>
      <w:r w:rsidR="00293C71">
        <w:rPr>
          <w:sz w:val="28"/>
          <w:szCs w:val="28"/>
        </w:rPr>
        <w:t>00</w:t>
      </w:r>
      <w:r w:rsidR="003C3756">
        <w:rPr>
          <w:sz w:val="28"/>
          <w:szCs w:val="28"/>
        </w:rPr>
        <w:t>___</w:t>
      </w:r>
      <w:r w:rsidRPr="00AB21F4">
        <w:rPr>
          <w:sz w:val="28"/>
          <w:szCs w:val="28"/>
        </w:rPr>
        <w:t xml:space="preserve"> </w:t>
      </w:r>
      <w:r>
        <w:rPr>
          <w:sz w:val="28"/>
          <w:szCs w:val="28"/>
        </w:rPr>
        <w:t xml:space="preserve"> </w:t>
      </w:r>
    </w:p>
    <w:p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4226" w:rsidRDefault="00404226" w:rsidP="00404226"/>
    <w:p w:rsidR="00404226" w:rsidRPr="0065769F" w:rsidRDefault="00404226" w:rsidP="0040422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04226" w:rsidRDefault="00404226" w:rsidP="00404226">
      <w:pPr>
        <w:ind w:firstLine="3"/>
        <w:jc w:val="center"/>
        <w:rPr>
          <w:bCs/>
          <w:i/>
        </w:rPr>
      </w:pPr>
      <w:r w:rsidRPr="003E7259">
        <w:rPr>
          <w:bCs/>
          <w:i/>
        </w:rPr>
        <w:t>(Полное наименование п</w:t>
      </w:r>
      <w:r w:rsidRPr="003E7259">
        <w:rPr>
          <w:i/>
        </w:rPr>
        <w:t>ретендента</w:t>
      </w:r>
      <w:r w:rsidRPr="003E7259">
        <w:rPr>
          <w:bCs/>
          <w:i/>
        </w:rPr>
        <w:t>)</w:t>
      </w:r>
    </w:p>
    <w:p w:rsidR="00A47EE2" w:rsidRPr="003E7259" w:rsidRDefault="00A47EE2" w:rsidP="00404226">
      <w:pPr>
        <w:ind w:firstLine="3"/>
        <w:jc w:val="center"/>
        <w:rPr>
          <w:bCs/>
          <w:i/>
        </w:rPr>
      </w:pPr>
    </w:p>
    <w:tbl>
      <w:tblPr>
        <w:tblW w:w="4946" w:type="pct"/>
        <w:tblLayout w:type="fixed"/>
        <w:tblLook w:val="0000"/>
      </w:tblPr>
      <w:tblGrid>
        <w:gridCol w:w="683"/>
        <w:gridCol w:w="4104"/>
        <w:gridCol w:w="1417"/>
        <w:gridCol w:w="1702"/>
        <w:gridCol w:w="1842"/>
      </w:tblGrid>
      <w:tr w:rsidR="00D54DD3" w:rsidRPr="00D54DD3" w:rsidTr="00D54DD3">
        <w:trPr>
          <w:trHeight w:val="663"/>
        </w:trPr>
        <w:tc>
          <w:tcPr>
            <w:tcW w:w="350" w:type="pct"/>
            <w:tcBorders>
              <w:top w:val="single" w:sz="4" w:space="0" w:color="auto"/>
              <w:left w:val="single" w:sz="4" w:space="0" w:color="auto"/>
              <w:bottom w:val="single" w:sz="4" w:space="0" w:color="auto"/>
              <w:right w:val="single" w:sz="4" w:space="0" w:color="auto"/>
            </w:tcBorders>
            <w:vAlign w:val="center"/>
          </w:tcPr>
          <w:p w:rsidR="00D54DD3" w:rsidRPr="00D54DD3" w:rsidRDefault="00D54DD3" w:rsidP="005E1EE6">
            <w:pPr>
              <w:jc w:val="center"/>
            </w:pPr>
            <w:r w:rsidRPr="00D54DD3">
              <w:t xml:space="preserve">№ </w:t>
            </w:r>
            <w:proofErr w:type="spellStart"/>
            <w:proofErr w:type="gramStart"/>
            <w:r w:rsidRPr="00D54DD3">
              <w:t>п</w:t>
            </w:r>
            <w:proofErr w:type="spellEnd"/>
            <w:proofErr w:type="gramEnd"/>
            <w:r w:rsidRPr="00D54DD3">
              <w:t>/</w:t>
            </w:r>
            <w:proofErr w:type="spellStart"/>
            <w:r w:rsidRPr="00D54DD3">
              <w:t>п</w:t>
            </w:r>
            <w:proofErr w:type="spellEnd"/>
          </w:p>
        </w:tc>
        <w:tc>
          <w:tcPr>
            <w:tcW w:w="2105" w:type="pct"/>
            <w:tcBorders>
              <w:top w:val="single" w:sz="4" w:space="0" w:color="auto"/>
              <w:left w:val="single" w:sz="4" w:space="0" w:color="auto"/>
              <w:bottom w:val="single" w:sz="4" w:space="0" w:color="auto"/>
              <w:right w:val="single" w:sz="4" w:space="0" w:color="auto"/>
            </w:tcBorders>
            <w:vAlign w:val="center"/>
          </w:tcPr>
          <w:p w:rsidR="00D54DD3" w:rsidRPr="00D54DD3" w:rsidRDefault="00D54DD3" w:rsidP="005E1EE6">
            <w:pPr>
              <w:jc w:val="center"/>
            </w:pPr>
            <w:r w:rsidRPr="00D54DD3">
              <w:t>Наименование товара</w:t>
            </w:r>
          </w:p>
        </w:tc>
        <w:tc>
          <w:tcPr>
            <w:tcW w:w="727" w:type="pct"/>
            <w:tcBorders>
              <w:top w:val="single" w:sz="4" w:space="0" w:color="auto"/>
              <w:left w:val="single" w:sz="4" w:space="0" w:color="auto"/>
              <w:bottom w:val="single" w:sz="4" w:space="0" w:color="auto"/>
              <w:right w:val="single" w:sz="4" w:space="0" w:color="auto"/>
            </w:tcBorders>
            <w:vAlign w:val="center"/>
          </w:tcPr>
          <w:p w:rsidR="00D54DD3" w:rsidRPr="00D54DD3" w:rsidRDefault="00D54DD3" w:rsidP="005E1EE6">
            <w:pPr>
              <w:rPr>
                <w:sz w:val="20"/>
                <w:szCs w:val="20"/>
              </w:rPr>
            </w:pPr>
            <w:r w:rsidRPr="00D54DD3">
              <w:rPr>
                <w:sz w:val="20"/>
                <w:szCs w:val="20"/>
              </w:rPr>
              <w:t>Количество (объем)</w:t>
            </w:r>
            <w:proofErr w:type="gramStart"/>
            <w:r w:rsidRPr="00D54DD3">
              <w:rPr>
                <w:sz w:val="20"/>
                <w:szCs w:val="20"/>
              </w:rPr>
              <w:t>,м</w:t>
            </w:r>
            <w:proofErr w:type="gramEnd"/>
            <w:r w:rsidRPr="00D54DD3">
              <w:rPr>
                <w:sz w:val="20"/>
                <w:szCs w:val="20"/>
              </w:rPr>
              <w:t xml:space="preserve">.  </w:t>
            </w:r>
          </w:p>
        </w:tc>
        <w:tc>
          <w:tcPr>
            <w:tcW w:w="873" w:type="pct"/>
            <w:tcBorders>
              <w:top w:val="single" w:sz="4" w:space="0" w:color="auto"/>
              <w:left w:val="single" w:sz="4" w:space="0" w:color="auto"/>
              <w:bottom w:val="single" w:sz="4" w:space="0" w:color="auto"/>
              <w:right w:val="single" w:sz="4" w:space="0" w:color="auto"/>
            </w:tcBorders>
            <w:vAlign w:val="center"/>
          </w:tcPr>
          <w:p w:rsidR="00D54DD3" w:rsidRPr="00D54DD3" w:rsidRDefault="00D54DD3" w:rsidP="005E1EE6">
            <w:r w:rsidRPr="00D54DD3">
              <w:rPr>
                <w:sz w:val="20"/>
                <w:szCs w:val="20"/>
              </w:rPr>
              <w:t xml:space="preserve">Цена за ед., </w:t>
            </w:r>
            <w:proofErr w:type="spellStart"/>
            <w:r w:rsidRPr="00D54DD3">
              <w:rPr>
                <w:sz w:val="20"/>
                <w:szCs w:val="20"/>
              </w:rPr>
              <w:t>руб</w:t>
            </w:r>
            <w:proofErr w:type="spellEnd"/>
            <w:r w:rsidRPr="00D54DD3">
              <w:rPr>
                <w:sz w:val="20"/>
                <w:szCs w:val="20"/>
              </w:rPr>
              <w:t>, без НДС</w:t>
            </w:r>
          </w:p>
        </w:tc>
        <w:tc>
          <w:tcPr>
            <w:tcW w:w="945" w:type="pct"/>
            <w:tcBorders>
              <w:top w:val="single" w:sz="4" w:space="0" w:color="auto"/>
              <w:left w:val="single" w:sz="4" w:space="0" w:color="auto"/>
              <w:bottom w:val="single" w:sz="4" w:space="0" w:color="auto"/>
              <w:right w:val="single" w:sz="4" w:space="0" w:color="auto"/>
            </w:tcBorders>
            <w:vAlign w:val="center"/>
          </w:tcPr>
          <w:p w:rsidR="00D54DD3" w:rsidRPr="00D54DD3" w:rsidRDefault="00D54DD3" w:rsidP="005E1EE6">
            <w:pPr>
              <w:jc w:val="center"/>
            </w:pPr>
            <w:r w:rsidRPr="00D54DD3">
              <w:t>Стоимость,</w:t>
            </w:r>
          </w:p>
          <w:p w:rsidR="00D54DD3" w:rsidRPr="00D54DD3" w:rsidRDefault="00D54DD3" w:rsidP="005E1EE6">
            <w:pPr>
              <w:jc w:val="center"/>
            </w:pPr>
            <w:r w:rsidRPr="00D54DD3">
              <w:t>руб., без учета НДС.</w:t>
            </w:r>
          </w:p>
        </w:tc>
      </w:tr>
      <w:tr w:rsidR="00D54DD3" w:rsidRPr="00D54DD3" w:rsidTr="00D54DD3">
        <w:trPr>
          <w:trHeight w:val="403"/>
        </w:trPr>
        <w:tc>
          <w:tcPr>
            <w:tcW w:w="350" w:type="pct"/>
            <w:tcBorders>
              <w:top w:val="single" w:sz="4" w:space="0" w:color="auto"/>
              <w:left w:val="single" w:sz="4" w:space="0" w:color="auto"/>
              <w:bottom w:val="single" w:sz="4" w:space="0" w:color="auto"/>
              <w:right w:val="single" w:sz="4" w:space="0" w:color="auto"/>
            </w:tcBorders>
            <w:noWrap/>
          </w:tcPr>
          <w:p w:rsidR="00D54DD3" w:rsidRPr="00D54DD3" w:rsidRDefault="00D54DD3" w:rsidP="005E1EE6">
            <w:r w:rsidRPr="00D54DD3">
              <w:t xml:space="preserve">    1.</w:t>
            </w:r>
          </w:p>
        </w:tc>
        <w:tc>
          <w:tcPr>
            <w:tcW w:w="2105" w:type="pct"/>
            <w:tcBorders>
              <w:top w:val="single" w:sz="4" w:space="0" w:color="auto"/>
              <w:left w:val="nil"/>
              <w:bottom w:val="single" w:sz="4" w:space="0" w:color="auto"/>
              <w:right w:val="single" w:sz="4" w:space="0" w:color="auto"/>
            </w:tcBorders>
            <w:noWrap/>
          </w:tcPr>
          <w:p w:rsidR="00D54DD3" w:rsidRPr="00D54DD3" w:rsidRDefault="00D54DD3" w:rsidP="005E1EE6">
            <w:pPr>
              <w:suppressAutoHyphens w:val="0"/>
            </w:pPr>
            <w:r w:rsidRPr="00D54DD3">
              <w:rPr>
                <w:bCs/>
                <w:color w:val="000000"/>
              </w:rPr>
              <w:t xml:space="preserve">Кабель силовой с пластмассовой изоляцией </w:t>
            </w:r>
            <w:proofErr w:type="spellStart"/>
            <w:r w:rsidR="00EA03A1">
              <w:t>ВБбШвнг</w:t>
            </w:r>
            <w:proofErr w:type="spellEnd"/>
            <w:r w:rsidR="00EA03A1">
              <w:t xml:space="preserve"> 4*240 – 1 кВ</w:t>
            </w:r>
            <w:r w:rsidRPr="00D54DD3">
              <w:t xml:space="preserve">, </w:t>
            </w:r>
          </w:p>
          <w:p w:rsidR="00D54DD3" w:rsidRPr="00D54DD3" w:rsidRDefault="00D54DD3" w:rsidP="005E1EE6">
            <w:pPr>
              <w:suppressAutoHyphens w:val="0"/>
            </w:pPr>
            <w:r w:rsidRPr="00D54DD3">
              <w:rPr>
                <w:color w:val="000000"/>
              </w:rPr>
              <w:t>ГОСТ 31996-2012</w:t>
            </w:r>
          </w:p>
        </w:tc>
        <w:tc>
          <w:tcPr>
            <w:tcW w:w="727" w:type="pct"/>
            <w:tcBorders>
              <w:top w:val="single" w:sz="4" w:space="0" w:color="auto"/>
              <w:left w:val="nil"/>
              <w:bottom w:val="single" w:sz="4" w:space="0" w:color="auto"/>
              <w:right w:val="single" w:sz="4" w:space="0" w:color="auto"/>
            </w:tcBorders>
          </w:tcPr>
          <w:p w:rsidR="00D54DD3" w:rsidRPr="00D54DD3" w:rsidRDefault="00D54DD3" w:rsidP="005E1EE6">
            <w:pPr>
              <w:suppressAutoHyphens w:val="0"/>
            </w:pPr>
            <w:r w:rsidRPr="00D54DD3">
              <w:t>1900</w:t>
            </w:r>
          </w:p>
          <w:p w:rsidR="00D54DD3" w:rsidRPr="00D54DD3" w:rsidRDefault="00D54DD3" w:rsidP="005E1EE6"/>
        </w:tc>
        <w:tc>
          <w:tcPr>
            <w:tcW w:w="873" w:type="pct"/>
            <w:tcBorders>
              <w:top w:val="single" w:sz="4" w:space="0" w:color="auto"/>
              <w:left w:val="nil"/>
              <w:bottom w:val="single" w:sz="4" w:space="0" w:color="auto"/>
              <w:right w:val="single" w:sz="4" w:space="0" w:color="auto"/>
            </w:tcBorders>
          </w:tcPr>
          <w:p w:rsidR="00D54DD3" w:rsidRPr="00D54DD3" w:rsidRDefault="00D54DD3" w:rsidP="005E1EE6">
            <w:pPr>
              <w:suppressAutoHyphens w:val="0"/>
            </w:pPr>
          </w:p>
          <w:p w:rsidR="00D54DD3" w:rsidRPr="00D54DD3" w:rsidRDefault="00D54DD3" w:rsidP="005E1EE6"/>
        </w:tc>
        <w:tc>
          <w:tcPr>
            <w:tcW w:w="945" w:type="pct"/>
            <w:tcBorders>
              <w:top w:val="single" w:sz="4" w:space="0" w:color="auto"/>
              <w:left w:val="single" w:sz="4" w:space="0" w:color="auto"/>
              <w:bottom w:val="single" w:sz="4" w:space="0" w:color="auto"/>
              <w:right w:val="single" w:sz="4" w:space="0" w:color="auto"/>
            </w:tcBorders>
            <w:noWrap/>
            <w:vAlign w:val="bottom"/>
          </w:tcPr>
          <w:p w:rsidR="00D54DD3" w:rsidRPr="00D54DD3" w:rsidRDefault="00D54DD3" w:rsidP="005E1EE6">
            <w:pPr>
              <w:jc w:val="center"/>
            </w:pPr>
          </w:p>
        </w:tc>
      </w:tr>
      <w:tr w:rsidR="00D54DD3" w:rsidRPr="00D54DD3" w:rsidTr="00D54DD3">
        <w:trPr>
          <w:trHeight w:val="831"/>
        </w:trPr>
        <w:tc>
          <w:tcPr>
            <w:tcW w:w="350" w:type="pct"/>
            <w:tcBorders>
              <w:top w:val="single" w:sz="4" w:space="0" w:color="auto"/>
              <w:left w:val="single" w:sz="4" w:space="0" w:color="auto"/>
              <w:bottom w:val="single" w:sz="4" w:space="0" w:color="auto"/>
              <w:right w:val="single" w:sz="4" w:space="0" w:color="auto"/>
            </w:tcBorders>
            <w:noWrap/>
          </w:tcPr>
          <w:p w:rsidR="00D54DD3" w:rsidRPr="00D54DD3" w:rsidRDefault="00D54DD3" w:rsidP="005E1EE6">
            <w:r w:rsidRPr="00D54DD3">
              <w:t xml:space="preserve">    2.</w:t>
            </w:r>
          </w:p>
        </w:tc>
        <w:tc>
          <w:tcPr>
            <w:tcW w:w="2105" w:type="pct"/>
            <w:tcBorders>
              <w:top w:val="single" w:sz="4" w:space="0" w:color="auto"/>
              <w:left w:val="nil"/>
              <w:bottom w:val="single" w:sz="4" w:space="0" w:color="auto"/>
              <w:right w:val="single" w:sz="4" w:space="0" w:color="auto"/>
            </w:tcBorders>
            <w:noWrap/>
          </w:tcPr>
          <w:p w:rsidR="00D54DD3" w:rsidRPr="00D54DD3" w:rsidRDefault="00D54DD3" w:rsidP="005E1EE6">
            <w:pPr>
              <w:suppressAutoHyphens w:val="0"/>
              <w:rPr>
                <w:color w:val="000000"/>
              </w:rPr>
            </w:pPr>
            <w:r w:rsidRPr="00D54DD3">
              <w:rPr>
                <w:bCs/>
                <w:color w:val="000000"/>
              </w:rPr>
              <w:t xml:space="preserve">Кабель силовой с пропитанной бумажной изоляцией </w:t>
            </w:r>
            <w:r w:rsidRPr="00D54DD3">
              <w:t>ААБ2лУ 3х35 - 10кВ ГОСТ 18410-73</w:t>
            </w:r>
          </w:p>
        </w:tc>
        <w:tc>
          <w:tcPr>
            <w:tcW w:w="727" w:type="pct"/>
            <w:tcBorders>
              <w:top w:val="single" w:sz="4" w:space="0" w:color="auto"/>
              <w:left w:val="nil"/>
              <w:bottom w:val="single" w:sz="4" w:space="0" w:color="auto"/>
              <w:right w:val="single" w:sz="4" w:space="0" w:color="auto"/>
            </w:tcBorders>
          </w:tcPr>
          <w:p w:rsidR="00D54DD3" w:rsidRPr="00D54DD3" w:rsidRDefault="00D54DD3" w:rsidP="005E1EE6">
            <w:pPr>
              <w:suppressAutoHyphens w:val="0"/>
            </w:pPr>
            <w:r w:rsidRPr="00D54DD3">
              <w:t>1100</w:t>
            </w:r>
          </w:p>
        </w:tc>
        <w:tc>
          <w:tcPr>
            <w:tcW w:w="873" w:type="pct"/>
            <w:tcBorders>
              <w:top w:val="single" w:sz="4" w:space="0" w:color="auto"/>
              <w:left w:val="nil"/>
              <w:bottom w:val="single" w:sz="4" w:space="0" w:color="auto"/>
              <w:right w:val="single" w:sz="4" w:space="0" w:color="auto"/>
            </w:tcBorders>
          </w:tcPr>
          <w:p w:rsidR="00D54DD3" w:rsidRPr="00D54DD3" w:rsidRDefault="00D54DD3" w:rsidP="005E1EE6">
            <w:pPr>
              <w:suppressAutoHyphens w:val="0"/>
            </w:pPr>
          </w:p>
        </w:tc>
        <w:tc>
          <w:tcPr>
            <w:tcW w:w="945" w:type="pct"/>
            <w:tcBorders>
              <w:top w:val="single" w:sz="4" w:space="0" w:color="auto"/>
              <w:left w:val="single" w:sz="4" w:space="0" w:color="auto"/>
              <w:bottom w:val="single" w:sz="4" w:space="0" w:color="auto"/>
              <w:right w:val="single" w:sz="4" w:space="0" w:color="auto"/>
            </w:tcBorders>
            <w:noWrap/>
            <w:vAlign w:val="bottom"/>
          </w:tcPr>
          <w:p w:rsidR="00D54DD3" w:rsidRPr="00D54DD3" w:rsidRDefault="00D54DD3" w:rsidP="005E1EE6">
            <w:pPr>
              <w:jc w:val="center"/>
            </w:pPr>
          </w:p>
        </w:tc>
      </w:tr>
      <w:tr w:rsidR="00D54DD3" w:rsidRPr="00DE5CDB" w:rsidTr="00D54DD3">
        <w:trPr>
          <w:trHeight w:val="310"/>
        </w:trPr>
        <w:tc>
          <w:tcPr>
            <w:tcW w:w="4055" w:type="pct"/>
            <w:gridSpan w:val="4"/>
            <w:tcBorders>
              <w:top w:val="single" w:sz="4" w:space="0" w:color="auto"/>
              <w:left w:val="single" w:sz="4" w:space="0" w:color="auto"/>
              <w:bottom w:val="single" w:sz="4" w:space="0" w:color="auto"/>
              <w:right w:val="single" w:sz="4" w:space="0" w:color="auto"/>
            </w:tcBorders>
            <w:noWrap/>
            <w:vAlign w:val="bottom"/>
          </w:tcPr>
          <w:p w:rsidR="00D54DD3" w:rsidRPr="008A6F28" w:rsidRDefault="00D54DD3" w:rsidP="005E1EE6">
            <w:pPr>
              <w:suppressAutoHyphens w:val="0"/>
            </w:pPr>
            <w:r w:rsidRPr="00D54DD3">
              <w:t>ИТОГО:</w:t>
            </w:r>
          </w:p>
        </w:tc>
        <w:tc>
          <w:tcPr>
            <w:tcW w:w="945" w:type="pct"/>
            <w:tcBorders>
              <w:top w:val="single" w:sz="4" w:space="0" w:color="auto"/>
              <w:left w:val="single" w:sz="4" w:space="0" w:color="auto"/>
              <w:bottom w:val="single" w:sz="4" w:space="0" w:color="auto"/>
              <w:right w:val="single" w:sz="4" w:space="0" w:color="auto"/>
            </w:tcBorders>
            <w:noWrap/>
            <w:vAlign w:val="bottom"/>
          </w:tcPr>
          <w:p w:rsidR="00D54DD3" w:rsidRPr="00DE5CDB" w:rsidRDefault="00D54DD3" w:rsidP="005E1EE6">
            <w:pPr>
              <w:jc w:val="center"/>
            </w:pPr>
          </w:p>
        </w:tc>
      </w:tr>
    </w:tbl>
    <w:p w:rsidR="003C3756" w:rsidRDefault="003C3756" w:rsidP="00404226">
      <w:pPr>
        <w:ind w:firstLine="708"/>
        <w:rPr>
          <w:bCs/>
          <w:sz w:val="28"/>
          <w:szCs w:val="28"/>
          <w:highlight w:val="yellow"/>
        </w:rPr>
      </w:pPr>
    </w:p>
    <w:p w:rsidR="00404226" w:rsidRPr="00791548" w:rsidRDefault="00404226" w:rsidP="00404226">
      <w:pPr>
        <w:pStyle w:val="afd"/>
        <w:jc w:val="both"/>
        <w:rPr>
          <w:szCs w:val="28"/>
        </w:rPr>
      </w:pPr>
      <w:r w:rsidRPr="00791548">
        <w:rPr>
          <w:szCs w:val="28"/>
        </w:rPr>
        <w:t xml:space="preserve">Цена, указанная в настоящем финансово-коммерческом предложении по </w:t>
      </w:r>
      <w:r w:rsidRPr="00791548">
        <w:rPr>
          <w:i/>
          <w:sz w:val="24"/>
          <w:szCs w:val="24"/>
        </w:rPr>
        <w:t>(поставке товаров)</w:t>
      </w:r>
      <w:r w:rsidRPr="00791548">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w:t>
      </w:r>
      <w:proofErr w:type="gramStart"/>
      <w:r w:rsidRPr="00791548">
        <w:rPr>
          <w:szCs w:val="28"/>
        </w:rPr>
        <w:t>с</w:t>
      </w:r>
      <w:proofErr w:type="gramEnd"/>
      <w:r w:rsidRPr="00791548">
        <w:rPr>
          <w:szCs w:val="28"/>
        </w:rPr>
        <w:t xml:space="preserve"> _____________ </w:t>
      </w:r>
      <w:r w:rsidRPr="00791548">
        <w:rPr>
          <w:i/>
          <w:sz w:val="24"/>
          <w:szCs w:val="24"/>
        </w:rPr>
        <w:t>(</w:t>
      </w:r>
      <w:proofErr w:type="gramStart"/>
      <w:r w:rsidRPr="00791548">
        <w:rPr>
          <w:i/>
          <w:sz w:val="24"/>
          <w:szCs w:val="24"/>
        </w:rPr>
        <w:t>поставке</w:t>
      </w:r>
      <w:proofErr w:type="gramEnd"/>
      <w:r w:rsidRPr="00791548">
        <w:rPr>
          <w:i/>
          <w:sz w:val="24"/>
          <w:szCs w:val="24"/>
        </w:rPr>
        <w:t xml:space="preserve"> товаров).</w:t>
      </w:r>
    </w:p>
    <w:p w:rsidR="00404226" w:rsidRPr="00791548" w:rsidRDefault="00404226" w:rsidP="00404226">
      <w:pPr>
        <w:pStyle w:val="afd"/>
        <w:jc w:val="both"/>
        <w:rPr>
          <w:szCs w:val="28"/>
        </w:rPr>
      </w:pPr>
      <w:r w:rsidRPr="00791548">
        <w:rPr>
          <w:szCs w:val="28"/>
        </w:rPr>
        <w:t>__________</w:t>
      </w:r>
      <w:r w:rsidRPr="00791548">
        <w:rPr>
          <w:i/>
          <w:sz w:val="24"/>
          <w:szCs w:val="24"/>
        </w:rPr>
        <w:t xml:space="preserve"> (Поставка товаров)</w:t>
      </w:r>
      <w:r w:rsidRPr="00791548">
        <w:rPr>
          <w:szCs w:val="28"/>
        </w:rPr>
        <w:t xml:space="preserve"> облагается НДС по ставке ____%, размер которого составляет ________/ НДС не облагается </w:t>
      </w:r>
      <w:r w:rsidRPr="00791548">
        <w:rPr>
          <w:i/>
          <w:sz w:val="24"/>
          <w:szCs w:val="24"/>
        </w:rPr>
        <w:t xml:space="preserve">(указать </w:t>
      </w:r>
      <w:proofErr w:type="gramStart"/>
      <w:r w:rsidRPr="00791548">
        <w:rPr>
          <w:i/>
          <w:sz w:val="24"/>
          <w:szCs w:val="24"/>
        </w:rPr>
        <w:t>необходимое</w:t>
      </w:r>
      <w:proofErr w:type="gramEnd"/>
      <w:r w:rsidRPr="00791548">
        <w:rPr>
          <w:i/>
          <w:sz w:val="24"/>
          <w:szCs w:val="24"/>
        </w:rPr>
        <w:t>)</w:t>
      </w:r>
      <w:r w:rsidRPr="00791548">
        <w:rPr>
          <w:i/>
          <w:szCs w:val="28"/>
        </w:rPr>
        <w:t>.</w:t>
      </w:r>
    </w:p>
    <w:p w:rsidR="00404226" w:rsidRPr="00791548" w:rsidRDefault="00404226" w:rsidP="00404226">
      <w:pPr>
        <w:pStyle w:val="afd"/>
        <w:jc w:val="both"/>
        <w:rPr>
          <w:i/>
          <w:szCs w:val="28"/>
        </w:rPr>
      </w:pPr>
    </w:p>
    <w:p w:rsidR="00404226" w:rsidRPr="00C20080" w:rsidRDefault="00404226" w:rsidP="00712640">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04226" w:rsidRPr="00C20080" w:rsidRDefault="00404226" w:rsidP="00712640">
      <w:pPr>
        <w:tabs>
          <w:tab w:val="left" w:pos="8640"/>
        </w:tabs>
        <w:jc w:val="center"/>
        <w:rPr>
          <w:i/>
        </w:rPr>
      </w:pPr>
      <w:r w:rsidRPr="00C20080">
        <w:rPr>
          <w:i/>
        </w:rPr>
        <w:t>(наименование претендента)</w:t>
      </w:r>
    </w:p>
    <w:p w:rsidR="00404226" w:rsidRPr="00C20080" w:rsidRDefault="00404226" w:rsidP="00712640">
      <w:pPr>
        <w:rPr>
          <w:sz w:val="28"/>
          <w:szCs w:val="28"/>
          <w:lang w:eastAsia="ru-RU"/>
        </w:rPr>
      </w:pPr>
      <w:r w:rsidRPr="00C20080">
        <w:rPr>
          <w:sz w:val="28"/>
          <w:szCs w:val="28"/>
          <w:lang w:eastAsia="ru-RU"/>
        </w:rPr>
        <w:t>____________________________________________________________________</w:t>
      </w:r>
    </w:p>
    <w:p w:rsidR="00404226" w:rsidRPr="00C20080" w:rsidRDefault="00404226" w:rsidP="0071264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04226" w:rsidRPr="00C20080" w:rsidRDefault="00404226" w:rsidP="00712640">
      <w:pPr>
        <w:rPr>
          <w:sz w:val="28"/>
          <w:szCs w:val="28"/>
          <w:lang w:eastAsia="ru-RU"/>
        </w:rPr>
      </w:pPr>
      <w:r w:rsidRPr="00C20080">
        <w:rPr>
          <w:sz w:val="28"/>
          <w:szCs w:val="28"/>
          <w:lang w:eastAsia="ru-RU"/>
        </w:rPr>
        <w:t>"____" _________ 201__ г.</w:t>
      </w:r>
    </w:p>
    <w:p w:rsidR="00EF18CF" w:rsidRDefault="00EF18CF" w:rsidP="00712640">
      <w:pPr>
        <w:pStyle w:val="afa"/>
        <w:ind w:firstLine="0"/>
        <w:jc w:val="left"/>
        <w:sectPr w:rsidR="00EF18CF" w:rsidSect="007C51E1">
          <w:pgSz w:w="11907" w:h="16840" w:code="9"/>
          <w:pgMar w:top="1134" w:right="851" w:bottom="1134" w:left="1418" w:header="794" w:footer="794" w:gutter="0"/>
          <w:cols w:space="720"/>
          <w:titlePg/>
          <w:docGrid w:linePitch="326"/>
        </w:sectPr>
      </w:pPr>
    </w:p>
    <w:p w:rsidR="00404226" w:rsidRPr="001A033C" w:rsidRDefault="00404226" w:rsidP="00404226">
      <w:pPr>
        <w:pStyle w:val="afa"/>
        <w:ind w:firstLine="0"/>
        <w:jc w:val="right"/>
        <w:rPr>
          <w:rFonts w:cs="Arial"/>
          <w:b/>
          <w:bCs/>
          <w:i/>
          <w:iCs/>
          <w:szCs w:val="28"/>
        </w:rPr>
      </w:pPr>
      <w:r w:rsidRPr="001A033C">
        <w:rPr>
          <w:sz w:val="28"/>
          <w:szCs w:val="28"/>
        </w:rPr>
        <w:lastRenderedPageBreak/>
        <w:t>Приложение №</w:t>
      </w:r>
      <w:r w:rsidRPr="001A033C">
        <w:t xml:space="preserve"> </w:t>
      </w:r>
      <w:r w:rsidR="004C0313" w:rsidRPr="001A033C">
        <w:t>4</w:t>
      </w:r>
    </w:p>
    <w:p w:rsidR="00404226" w:rsidRPr="001A033C" w:rsidRDefault="00404226" w:rsidP="00404226">
      <w:pPr>
        <w:jc w:val="right"/>
        <w:rPr>
          <w:sz w:val="28"/>
        </w:rPr>
      </w:pPr>
      <w:r w:rsidRPr="001A033C">
        <w:rPr>
          <w:sz w:val="28"/>
        </w:rPr>
        <w:t>к документации о закупке</w:t>
      </w:r>
    </w:p>
    <w:p w:rsidR="00791548" w:rsidRDefault="00791548" w:rsidP="00404226">
      <w:pPr>
        <w:pStyle w:val="19"/>
        <w:ind w:firstLine="0"/>
        <w:jc w:val="right"/>
        <w:outlineLvl w:val="0"/>
      </w:pPr>
    </w:p>
    <w:p w:rsidR="00791548" w:rsidRPr="007215F2" w:rsidRDefault="00791548" w:rsidP="00791548">
      <w:pPr>
        <w:jc w:val="center"/>
        <w:rPr>
          <w:b/>
          <w:bCs/>
        </w:rPr>
      </w:pPr>
      <w:r>
        <w:rPr>
          <w:b/>
          <w:bCs/>
        </w:rPr>
        <w:t>Договор  №________________</w:t>
      </w:r>
    </w:p>
    <w:p w:rsidR="00791548" w:rsidRPr="007215F2" w:rsidRDefault="00791548" w:rsidP="00791548">
      <w:pPr>
        <w:jc w:val="center"/>
      </w:pPr>
      <w:r>
        <w:rPr>
          <w:b/>
          <w:bCs/>
        </w:rPr>
        <w:t>поставки</w:t>
      </w:r>
    </w:p>
    <w:p w:rsidR="00791548" w:rsidRPr="00FE549E" w:rsidRDefault="00791548" w:rsidP="00791548">
      <w:pPr>
        <w:jc w:val="both"/>
      </w:pPr>
      <w:r w:rsidRPr="00FE549E">
        <w:t xml:space="preserve">г. Чита                                                                                                            «__»_______ ____ </w:t>
      </w:r>
      <w:proofErr w:type="gramStart"/>
      <w:r w:rsidRPr="00FE549E">
        <w:t>г</w:t>
      </w:r>
      <w:proofErr w:type="gramEnd"/>
      <w:r w:rsidRPr="00FE549E">
        <w:t>.</w:t>
      </w:r>
    </w:p>
    <w:p w:rsidR="00791548" w:rsidRPr="00FE549E" w:rsidRDefault="00791548" w:rsidP="00791548">
      <w:pPr>
        <w:jc w:val="both"/>
      </w:pPr>
    </w:p>
    <w:p w:rsidR="00791548" w:rsidRPr="00FE549E" w:rsidRDefault="00791548" w:rsidP="00791548">
      <w:pPr>
        <w:ind w:right="-1" w:firstLine="720"/>
        <w:jc w:val="both"/>
      </w:pPr>
      <w:r w:rsidRPr="00FE549E">
        <w:t>Публичное акционерное общество «Центр по перевозке грузов в контейнерах «</w:t>
      </w:r>
      <w:proofErr w:type="spellStart"/>
      <w:r w:rsidRPr="00FE549E">
        <w:t>ТрансКонтейнер</w:t>
      </w:r>
      <w:proofErr w:type="spellEnd"/>
      <w:r w:rsidRPr="00FE549E">
        <w:t>» (ПАО «</w:t>
      </w:r>
      <w:proofErr w:type="spellStart"/>
      <w:r w:rsidRPr="00FE549E">
        <w:t>ТрансКонтейнер</w:t>
      </w:r>
      <w:proofErr w:type="spellEnd"/>
      <w:r w:rsidRPr="00FE549E">
        <w:t xml:space="preserve">»), именуемое в дальнейшем «Покупатель», в лице  __________________________,  действующего  на  основании                                                                                            </w:t>
      </w:r>
      <w:r w:rsidRPr="00FE549E">
        <w:rPr>
          <w:i/>
          <w:iCs/>
        </w:rPr>
        <w:t xml:space="preserve">            </w:t>
      </w:r>
      <w:proofErr w:type="gramStart"/>
      <w:r w:rsidRPr="00FE549E">
        <w:rPr>
          <w:i/>
          <w:iCs/>
          <w:color w:val="FFFFFF"/>
          <w:vertAlign w:val="superscript"/>
        </w:rPr>
        <w:t>(</w:t>
      </w:r>
      <w:r w:rsidRPr="00FE549E">
        <w:rPr>
          <w:i/>
          <w:iCs/>
          <w:vertAlign w:val="superscript"/>
        </w:rPr>
        <w:t xml:space="preserve">                                 </w:t>
      </w:r>
      <w:proofErr w:type="gramEnd"/>
      <w:r w:rsidRPr="00FE549E">
        <w:rPr>
          <w:i/>
          <w:iCs/>
          <w:vertAlign w:val="superscript"/>
        </w:rPr>
        <w:t>(должность, Ф.И.О. – полностью)</w:t>
      </w:r>
      <w:r w:rsidRPr="00FE549E">
        <w:t xml:space="preserve"> </w:t>
      </w:r>
    </w:p>
    <w:p w:rsidR="00791548" w:rsidRPr="00FE549E" w:rsidRDefault="00791548" w:rsidP="00791548">
      <w:pPr>
        <w:ind w:right="-1"/>
        <w:jc w:val="both"/>
      </w:pPr>
      <w:r w:rsidRPr="00FE549E">
        <w:t>_____________________________________________________________________________,</w:t>
      </w:r>
    </w:p>
    <w:p w:rsidR="00791548" w:rsidRPr="00FE549E" w:rsidRDefault="00791548" w:rsidP="00791548">
      <w:pPr>
        <w:ind w:right="-1"/>
        <w:jc w:val="both"/>
        <w:rPr>
          <w:vertAlign w:val="superscript"/>
        </w:rPr>
      </w:pPr>
      <w:r w:rsidRPr="00FE549E">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E549E">
        <w:rPr>
          <w:i/>
          <w:iCs/>
          <w:vertAlign w:val="superscript"/>
        </w:rPr>
        <w:t>от</w:t>
      </w:r>
      <w:proofErr w:type="gramEnd"/>
      <w:r w:rsidRPr="00FE549E">
        <w:rPr>
          <w:i/>
          <w:iCs/>
          <w:vertAlign w:val="superscript"/>
        </w:rPr>
        <w:t xml:space="preserve"> __________  № ____)</w:t>
      </w:r>
    </w:p>
    <w:p w:rsidR="00791548" w:rsidRPr="00FE549E" w:rsidRDefault="00791548" w:rsidP="00791548">
      <w:pPr>
        <w:ind w:right="-1"/>
        <w:jc w:val="both"/>
      </w:pPr>
      <w:r w:rsidRPr="00FE549E">
        <w:t xml:space="preserve">с одной стороны, и ____________________________________________________________,  </w:t>
      </w:r>
    </w:p>
    <w:p w:rsidR="00791548" w:rsidRPr="00FE549E" w:rsidRDefault="00791548" w:rsidP="00791548">
      <w:pPr>
        <w:ind w:right="-1"/>
        <w:jc w:val="both"/>
        <w:rPr>
          <w:i/>
          <w:vertAlign w:val="superscript"/>
        </w:rPr>
      </w:pPr>
      <w:r w:rsidRPr="00FE549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91548" w:rsidRPr="00FE549E" w:rsidRDefault="00791548" w:rsidP="00791548">
      <w:pPr>
        <w:ind w:right="-1"/>
        <w:jc w:val="both"/>
      </w:pPr>
      <w:r w:rsidRPr="00FE549E">
        <w:t xml:space="preserve">именуемое в дальнейшем «Поставщик», в лице __________________________________, </w:t>
      </w:r>
    </w:p>
    <w:p w:rsidR="00791548" w:rsidRPr="00FE549E" w:rsidRDefault="00791548" w:rsidP="00791548">
      <w:pPr>
        <w:ind w:right="-1"/>
        <w:jc w:val="both"/>
      </w:pPr>
      <w:r w:rsidRPr="00FE549E">
        <w:rPr>
          <w:i/>
          <w:vertAlign w:val="superscript"/>
        </w:rPr>
        <w:t xml:space="preserve">                                                                                                                        (должность, Ф.И.О. - полностью)</w:t>
      </w:r>
    </w:p>
    <w:p w:rsidR="00791548" w:rsidRPr="00FE549E" w:rsidRDefault="00791548" w:rsidP="00791548">
      <w:pPr>
        <w:ind w:right="-1"/>
        <w:jc w:val="both"/>
      </w:pPr>
      <w:proofErr w:type="gramStart"/>
      <w:r w:rsidRPr="00FE549E">
        <w:t>действующего</w:t>
      </w:r>
      <w:proofErr w:type="gramEnd"/>
      <w:r w:rsidRPr="00FE549E">
        <w:t xml:space="preserve">  на основании ____________________________________________________,</w:t>
      </w:r>
    </w:p>
    <w:p w:rsidR="00791548" w:rsidRPr="00FE549E" w:rsidRDefault="00791548" w:rsidP="00791548">
      <w:pPr>
        <w:ind w:right="-1"/>
        <w:jc w:val="both"/>
        <w:rPr>
          <w:i/>
          <w:vertAlign w:val="superscript"/>
        </w:rPr>
      </w:pPr>
      <w:r w:rsidRPr="00FE549E">
        <w:rPr>
          <w:i/>
          <w:vertAlign w:val="superscript"/>
        </w:rPr>
        <w:t xml:space="preserve">                                                                     (указывается документ,  уполномочивающий  лицо на заключение настоящего  Договора, например: </w:t>
      </w:r>
      <w:proofErr w:type="spellStart"/>
      <w:r w:rsidRPr="00FE549E">
        <w:rPr>
          <w:i/>
          <w:vertAlign w:val="superscript"/>
        </w:rPr>
        <w:t>уства</w:t>
      </w:r>
      <w:proofErr w:type="spellEnd"/>
      <w:r w:rsidRPr="00FE549E">
        <w:rPr>
          <w:i/>
          <w:vertAlign w:val="superscript"/>
        </w:rPr>
        <w:t xml:space="preserve">/, доверенность от «__»_______№ __ и </w:t>
      </w:r>
      <w:proofErr w:type="spellStart"/>
      <w:r w:rsidRPr="00FE549E">
        <w:rPr>
          <w:i/>
          <w:vertAlign w:val="superscript"/>
        </w:rPr>
        <w:t>т</w:t>
      </w:r>
      <w:proofErr w:type="gramStart"/>
      <w:r w:rsidRPr="00FE549E">
        <w:rPr>
          <w:i/>
          <w:vertAlign w:val="superscript"/>
        </w:rPr>
        <w:t>.д</w:t>
      </w:r>
      <w:proofErr w:type="spellEnd"/>
      <w:proofErr w:type="gramEnd"/>
      <w:r w:rsidRPr="00FE549E">
        <w:rPr>
          <w:i/>
          <w:vertAlign w:val="superscript"/>
        </w:rPr>
        <w:t>)</w:t>
      </w:r>
    </w:p>
    <w:p w:rsidR="00791548" w:rsidRPr="00FE549E" w:rsidRDefault="00791548" w:rsidP="00791548">
      <w:pPr>
        <w:ind w:right="-1"/>
        <w:jc w:val="both"/>
      </w:pPr>
      <w:r w:rsidRPr="00FE549E">
        <w:t>с другой стороны, именуемые в дальнейшем «Стороны», заключили настоящий договор поставки (далее – «Договор») о нижеследующем:</w:t>
      </w:r>
    </w:p>
    <w:p w:rsidR="00791548" w:rsidRPr="00FE549E" w:rsidRDefault="00791548" w:rsidP="00791548">
      <w:pPr>
        <w:ind w:firstLine="567"/>
        <w:jc w:val="center"/>
        <w:rPr>
          <w:b/>
          <w:bCs/>
        </w:rPr>
      </w:pPr>
    </w:p>
    <w:p w:rsidR="00791548" w:rsidRPr="00FE549E" w:rsidRDefault="00791548" w:rsidP="00791548">
      <w:pPr>
        <w:numPr>
          <w:ilvl w:val="0"/>
          <w:numId w:val="30"/>
        </w:numPr>
        <w:suppressAutoHyphens w:val="0"/>
        <w:jc w:val="center"/>
        <w:rPr>
          <w:b/>
          <w:bCs/>
        </w:rPr>
      </w:pPr>
      <w:r w:rsidRPr="00FE549E">
        <w:rPr>
          <w:b/>
          <w:bCs/>
        </w:rPr>
        <w:t>Предмет Договора</w:t>
      </w:r>
    </w:p>
    <w:p w:rsidR="00791548" w:rsidRPr="00FE549E" w:rsidRDefault="00791548" w:rsidP="00791548">
      <w:pPr>
        <w:ind w:right="-1"/>
        <w:jc w:val="both"/>
      </w:pPr>
      <w:r w:rsidRPr="00FE549E">
        <w:t xml:space="preserve">         1.1.</w:t>
      </w:r>
      <w:r w:rsidRPr="00FE549E">
        <w:tab/>
      </w:r>
      <w:proofErr w:type="gramStart"/>
      <w:r w:rsidRPr="00FE549E">
        <w:t xml:space="preserve">По настоящему Договору Поставщик обязуется поставить, а Покупатель принять и оплатить </w:t>
      </w:r>
      <w:r>
        <w:t>кабель силовой</w:t>
      </w:r>
      <w:r w:rsidRPr="00D90FFF">
        <w:t xml:space="preserve"> (материал заказчика, используемый при реконструкции системы электроснабжения) (инвентарный номер 014/01/00000022, кадастровый номер 75:06:080115:158)) Контейнерного терминала Забайкальск для нужд филиала ПАО "</w:t>
      </w:r>
      <w:proofErr w:type="spellStart"/>
      <w:r w:rsidRPr="00D90FFF">
        <w:t>ТрансКонтейнер</w:t>
      </w:r>
      <w:proofErr w:type="spellEnd"/>
      <w:r w:rsidRPr="00D90FFF">
        <w:t xml:space="preserve">" на Забайкальской железной дороге </w:t>
      </w:r>
      <w:r w:rsidRPr="00FE549E">
        <w:t>(далее – «Товар»).</w:t>
      </w:r>
      <w:proofErr w:type="gramEnd"/>
    </w:p>
    <w:p w:rsidR="00791548" w:rsidRPr="00FE549E" w:rsidRDefault="00791548" w:rsidP="00791548">
      <w:pPr>
        <w:ind w:firstLine="567"/>
        <w:jc w:val="both"/>
      </w:pPr>
      <w:r w:rsidRPr="00FE549E">
        <w:t>1.2. Наименование, количество, стоимость, а также дополнительные требования к поставляемому Товару определяются Сторонами в Спецификаци</w:t>
      </w:r>
      <w:r>
        <w:t>и</w:t>
      </w:r>
      <w:r>
        <w:rPr>
          <w:spacing w:val="-1"/>
        </w:rPr>
        <w:t xml:space="preserve">, </w:t>
      </w:r>
      <w:r w:rsidRPr="00FE549E">
        <w:rPr>
          <w:spacing w:val="-1"/>
        </w:rPr>
        <w:t>являющ</w:t>
      </w:r>
      <w:r>
        <w:rPr>
          <w:spacing w:val="-1"/>
        </w:rPr>
        <w:t>ей</w:t>
      </w:r>
      <w:r w:rsidRPr="00FE549E">
        <w:rPr>
          <w:spacing w:val="-1"/>
        </w:rPr>
        <w:t xml:space="preserve">ся неотъемлемой частью </w:t>
      </w:r>
      <w:r w:rsidRPr="00FE549E">
        <w:t>настоящего Договора.</w:t>
      </w:r>
    </w:p>
    <w:p w:rsidR="00791548" w:rsidRPr="00FE549E" w:rsidRDefault="00791548" w:rsidP="00791548">
      <w:pPr>
        <w:ind w:firstLine="567"/>
        <w:jc w:val="both"/>
        <w:rPr>
          <w:color w:val="000000"/>
        </w:rPr>
      </w:pPr>
      <w:r w:rsidRPr="00FE549E">
        <w:t xml:space="preserve">1.3. </w:t>
      </w:r>
      <w:r w:rsidRPr="00FE549E">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91548" w:rsidRPr="00FE549E" w:rsidRDefault="00791548" w:rsidP="00791548">
      <w:pPr>
        <w:widowControl w:val="0"/>
        <w:autoSpaceDE w:val="0"/>
        <w:autoSpaceDN w:val="0"/>
        <w:adjustRightInd w:val="0"/>
        <w:ind w:firstLine="567"/>
        <w:jc w:val="both"/>
      </w:pPr>
      <w:r w:rsidRPr="00FE549E">
        <w:t xml:space="preserve">1.4. В </w:t>
      </w:r>
      <w:proofErr w:type="gramStart"/>
      <w:r w:rsidRPr="00FE549E">
        <w:t>случае</w:t>
      </w:r>
      <w:proofErr w:type="gramEnd"/>
      <w:r w:rsidRPr="00FE549E">
        <w:t xml:space="preserve"> обязательной сертификации Товар должен поставляться с сертификатом соответствия.</w:t>
      </w:r>
    </w:p>
    <w:p w:rsidR="00791548" w:rsidRPr="00FE549E" w:rsidRDefault="00791548" w:rsidP="00791548">
      <w:pPr>
        <w:ind w:firstLine="567"/>
        <w:rPr>
          <w:b/>
          <w:bCs/>
        </w:rPr>
      </w:pPr>
    </w:p>
    <w:p w:rsidR="00791548" w:rsidRPr="00FE549E" w:rsidRDefault="00791548" w:rsidP="00791548">
      <w:pPr>
        <w:numPr>
          <w:ilvl w:val="0"/>
          <w:numId w:val="29"/>
        </w:numPr>
        <w:suppressAutoHyphens w:val="0"/>
        <w:ind w:left="0" w:firstLine="567"/>
        <w:jc w:val="center"/>
        <w:rPr>
          <w:b/>
          <w:bCs/>
        </w:rPr>
      </w:pPr>
      <w:r w:rsidRPr="00FE549E">
        <w:rPr>
          <w:b/>
          <w:bCs/>
        </w:rPr>
        <w:t>Цена Договора и порядок расчетов</w:t>
      </w:r>
    </w:p>
    <w:p w:rsidR="00791548" w:rsidRPr="00FE549E" w:rsidRDefault="00791548" w:rsidP="00791548">
      <w:pPr>
        <w:ind w:firstLine="567"/>
        <w:jc w:val="both"/>
        <w:rPr>
          <w:b/>
          <w:bCs/>
        </w:rPr>
      </w:pPr>
      <w:r w:rsidRPr="00FE549E">
        <w:rPr>
          <w:color w:val="000000"/>
          <w:spacing w:val="-1"/>
        </w:rPr>
        <w:t>2.1. Стоимость поставки Товара в соответствии со Спецификацией (</w:t>
      </w:r>
      <w:r w:rsidRPr="00FE549E">
        <w:t xml:space="preserve">Приложение№1) </w:t>
      </w:r>
      <w:r w:rsidRPr="00FE549E">
        <w:rPr>
          <w:color w:val="000000"/>
          <w:spacing w:val="-1"/>
        </w:rPr>
        <w:t>составляет</w:t>
      </w:r>
      <w:proofErr w:type="gramStart"/>
      <w:r w:rsidRPr="00FE549E">
        <w:rPr>
          <w:color w:val="000000"/>
          <w:spacing w:val="-1"/>
        </w:rPr>
        <w:t xml:space="preserve"> </w:t>
      </w:r>
      <w:r w:rsidRPr="00FE549E">
        <w:t xml:space="preserve">_____________(____________________) </w:t>
      </w:r>
      <w:proofErr w:type="gramEnd"/>
      <w:r w:rsidRPr="00FE549E">
        <w:t>рублей, в том числе НДС –_____%_____________ (__________________)  рублей.</w:t>
      </w:r>
    </w:p>
    <w:p w:rsidR="00791548" w:rsidRPr="00FE549E" w:rsidRDefault="00791548" w:rsidP="00791548">
      <w:pPr>
        <w:jc w:val="both"/>
      </w:pPr>
      <w:r w:rsidRPr="00FE549E">
        <w:t xml:space="preserve">        2.2. Оплата Товара производится Покупателем по безналичному расчету в следующем порядке:</w:t>
      </w:r>
    </w:p>
    <w:p w:rsidR="00791548" w:rsidRPr="00F815F3" w:rsidRDefault="00791548" w:rsidP="00791548">
      <w:pPr>
        <w:jc w:val="both"/>
      </w:pPr>
      <w:r w:rsidRPr="00FE549E">
        <w:t xml:space="preserve">          </w:t>
      </w:r>
      <w:r w:rsidRPr="00F815F3">
        <w:t xml:space="preserve">2.2.1. Авансирование предусмотрено в размере 25 (двадцать пять) % от цены договора  в течение 15 (пятнадцати) календарных дней </w:t>
      </w:r>
      <w:proofErr w:type="gramStart"/>
      <w:r w:rsidRPr="00F815F3">
        <w:t>с даты подписания</w:t>
      </w:r>
      <w:proofErr w:type="gramEnd"/>
      <w:r w:rsidRPr="00F815F3">
        <w:t xml:space="preserve"> Договора на основании выставленного счета.</w:t>
      </w:r>
    </w:p>
    <w:p w:rsidR="00791548" w:rsidRPr="00FE549E" w:rsidRDefault="00791548" w:rsidP="00791548">
      <w:pPr>
        <w:jc w:val="both"/>
      </w:pPr>
      <w:r w:rsidRPr="00F815F3">
        <w:t xml:space="preserve">          2.2.2. Оплата оставшейся части в размере 75 (семидесяти пяти) %  производится в течение 30-ти календарных дней </w:t>
      </w:r>
      <w:proofErr w:type="gramStart"/>
      <w:r w:rsidRPr="00F815F3">
        <w:t>с даты подписания</w:t>
      </w:r>
      <w:proofErr w:type="gramEnd"/>
      <w:r w:rsidRPr="00F815F3">
        <w:t xml:space="preserve"> Сторонами товарной накладной (ТОРГ-</w:t>
      </w:r>
      <w:r w:rsidRPr="00F815F3">
        <w:lastRenderedPageBreak/>
        <w:t>12) или универсального передаточного документа (далее – УПД) на основании счета, счета-фактуры поставщика.</w:t>
      </w:r>
      <w:r w:rsidRPr="00FE549E">
        <w:t xml:space="preserve"> </w:t>
      </w:r>
    </w:p>
    <w:p w:rsidR="00791548" w:rsidRPr="00FE549E" w:rsidRDefault="00791548" w:rsidP="00791548">
      <w:pPr>
        <w:numPr>
          <w:ilvl w:val="0"/>
          <w:numId w:val="29"/>
        </w:numPr>
        <w:suppressAutoHyphens w:val="0"/>
        <w:jc w:val="center"/>
        <w:rPr>
          <w:b/>
          <w:bCs/>
        </w:rPr>
      </w:pPr>
      <w:r w:rsidRPr="00FE549E">
        <w:rPr>
          <w:b/>
          <w:bCs/>
        </w:rPr>
        <w:t>Условия поставки Товара</w:t>
      </w:r>
    </w:p>
    <w:p w:rsidR="00791548" w:rsidRPr="00FE549E" w:rsidRDefault="00791548" w:rsidP="00791548">
      <w:pPr>
        <w:jc w:val="both"/>
      </w:pPr>
      <w:r w:rsidRPr="00FE549E">
        <w:t xml:space="preserve">      3.1. Поставка Товара Покупателю по настоящему Договору осуществляется Поставщиком по адресу: Российская Федерация, Забайкальский край, </w:t>
      </w:r>
      <w:proofErr w:type="spellStart"/>
      <w:r w:rsidRPr="00FE549E">
        <w:t>пгт</w:t>
      </w:r>
      <w:proofErr w:type="spellEnd"/>
      <w:r w:rsidRPr="00FE549E">
        <w:t>. Забайкальск, ул. 1 мая 7, Контейнерный терминал Забайкальск.</w:t>
      </w:r>
    </w:p>
    <w:p w:rsidR="00791548" w:rsidRPr="00FE549E" w:rsidRDefault="00791548" w:rsidP="00791548">
      <w:pPr>
        <w:jc w:val="both"/>
      </w:pPr>
      <w:r w:rsidRPr="00FE549E">
        <w:t xml:space="preserve">      3.2. Срок поставки</w:t>
      </w:r>
      <w:proofErr w:type="gramStart"/>
      <w:r w:rsidRPr="00FE549E">
        <w:t xml:space="preserve"> – ___ (__________________) </w:t>
      </w:r>
      <w:proofErr w:type="gramEnd"/>
      <w:r w:rsidRPr="00FE549E">
        <w:t>календарных дней с даты подписания договора.</w:t>
      </w:r>
    </w:p>
    <w:p w:rsidR="00791548" w:rsidRPr="00FE549E" w:rsidRDefault="00791548" w:rsidP="00791548">
      <w:pPr>
        <w:jc w:val="both"/>
      </w:pPr>
      <w:r w:rsidRPr="00FE549E">
        <w:t xml:space="preserve">      3.3.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791548" w:rsidRPr="00FE549E" w:rsidRDefault="00791548" w:rsidP="00791548">
      <w:pPr>
        <w:widowControl w:val="0"/>
        <w:autoSpaceDE w:val="0"/>
        <w:autoSpaceDN w:val="0"/>
        <w:adjustRightInd w:val="0"/>
        <w:jc w:val="both"/>
      </w:pPr>
      <w:r w:rsidRPr="00FE549E">
        <w:t>1)  документ, удостоверяющий личность представителя Покупателя;</w:t>
      </w:r>
    </w:p>
    <w:p w:rsidR="00791548" w:rsidRPr="00FE549E" w:rsidRDefault="00791548" w:rsidP="00791548">
      <w:pPr>
        <w:widowControl w:val="0"/>
        <w:autoSpaceDE w:val="0"/>
        <w:autoSpaceDN w:val="0"/>
        <w:adjustRightInd w:val="0"/>
        <w:jc w:val="both"/>
      </w:pPr>
      <w:r w:rsidRPr="00FE549E">
        <w:t xml:space="preserve">2) доверенность на представителя Покупателя, оформленную надлежащим образом. </w:t>
      </w:r>
    </w:p>
    <w:p w:rsidR="00791548" w:rsidRPr="00FE549E" w:rsidRDefault="00791548" w:rsidP="00791548">
      <w:pPr>
        <w:widowControl w:val="0"/>
        <w:autoSpaceDE w:val="0"/>
        <w:autoSpaceDN w:val="0"/>
        <w:adjustRightInd w:val="0"/>
        <w:jc w:val="both"/>
        <w:rPr>
          <w:bCs/>
        </w:rPr>
      </w:pPr>
      <w:r w:rsidRPr="00FE549E">
        <w:t xml:space="preserve">      3.</w:t>
      </w:r>
      <w:r>
        <w:t>4</w:t>
      </w:r>
      <w:r w:rsidRPr="00FE549E">
        <w:t xml:space="preserve">. </w:t>
      </w:r>
      <w:r w:rsidRPr="00FE549E">
        <w:rPr>
          <w:bCs/>
        </w:rPr>
        <w:t xml:space="preserve">При приемке Товара представитель Покупателя осуществляет его проверку по количеству, качеству и ассортименту </w:t>
      </w:r>
      <w:r w:rsidRPr="00243244">
        <w:rPr>
          <w:bCs/>
        </w:rPr>
        <w:t>в соответствии с согласованной Сторонами Спецификацией.</w:t>
      </w:r>
      <w:r w:rsidRPr="001C56F0">
        <w:rPr>
          <w:bCs/>
          <w:sz w:val="28"/>
          <w:szCs w:val="28"/>
        </w:rPr>
        <w:t xml:space="preserve"> </w:t>
      </w:r>
      <w:r w:rsidRPr="001C56F0">
        <w:rPr>
          <w:bCs/>
        </w:rPr>
        <w:t xml:space="preserve">Заказчик вправе осуществлять приемку Товара в присутствии представителя сторонней организации, осуществляющей функции строительного контроля. </w:t>
      </w:r>
      <w:r w:rsidRPr="00FE549E">
        <w:rPr>
          <w:bCs/>
        </w:rPr>
        <w:t xml:space="preserve">      </w:t>
      </w:r>
      <w:r>
        <w:rPr>
          <w:bCs/>
        </w:rPr>
        <w:tab/>
      </w:r>
      <w:r w:rsidRPr="00FE549E">
        <w:t>3.</w:t>
      </w:r>
      <w:r>
        <w:t>5</w:t>
      </w:r>
      <w:r w:rsidRPr="00FE549E">
        <w:t xml:space="preserve">. В случае выявления в ходе </w:t>
      </w:r>
      <w:proofErr w:type="gramStart"/>
      <w:r w:rsidRPr="00FE549E">
        <w:t>осуществления приемки Товара несоответствия Товара</w:t>
      </w:r>
      <w:proofErr w:type="gramEnd"/>
      <w:r w:rsidRPr="00FE549E">
        <w:t xml:space="preserve"> условиям настоящего Договора, Сторонами составляется акт с перечнем недостатков и со сроками их устранения за счет Поставщика.</w:t>
      </w:r>
    </w:p>
    <w:p w:rsidR="00791548" w:rsidRPr="00FE549E" w:rsidRDefault="00791548" w:rsidP="00791548">
      <w:pPr>
        <w:widowControl w:val="0"/>
        <w:autoSpaceDE w:val="0"/>
        <w:autoSpaceDN w:val="0"/>
        <w:adjustRightInd w:val="0"/>
        <w:jc w:val="both"/>
        <w:rPr>
          <w:bCs/>
        </w:rPr>
      </w:pPr>
      <w:r w:rsidRPr="00FE549E">
        <w:rPr>
          <w:bCs/>
        </w:rPr>
        <w:t xml:space="preserve">      </w:t>
      </w:r>
      <w:r w:rsidRPr="00FE549E">
        <w:t>3.</w:t>
      </w:r>
      <w:r>
        <w:t>6</w:t>
      </w:r>
      <w:r w:rsidRPr="00FE549E">
        <w:t>. Датой поставки Товара считается дата подписания Сторонами товарной накладной (ТОРГ-12), либо УПД.</w:t>
      </w:r>
    </w:p>
    <w:p w:rsidR="00791548" w:rsidRPr="00FE549E" w:rsidRDefault="00791548" w:rsidP="00791548">
      <w:pPr>
        <w:jc w:val="center"/>
        <w:rPr>
          <w:b/>
          <w:bCs/>
        </w:rPr>
      </w:pPr>
    </w:p>
    <w:p w:rsidR="00791548" w:rsidRPr="00FE549E" w:rsidRDefault="00791548" w:rsidP="00791548">
      <w:pPr>
        <w:pStyle w:val="ConsNormal"/>
        <w:ind w:left="360" w:firstLine="0"/>
        <w:jc w:val="center"/>
        <w:rPr>
          <w:rFonts w:ascii="Times New Roman" w:hAnsi="Times New Roman" w:cs="Times New Roman"/>
          <w:b/>
          <w:bCs/>
          <w:sz w:val="24"/>
          <w:szCs w:val="24"/>
        </w:rPr>
      </w:pPr>
      <w:r w:rsidRPr="00FE549E">
        <w:rPr>
          <w:rFonts w:ascii="Times New Roman" w:hAnsi="Times New Roman" w:cs="Times New Roman"/>
          <w:b/>
          <w:bCs/>
          <w:sz w:val="24"/>
          <w:szCs w:val="24"/>
        </w:rPr>
        <w:t>4.Обязанности Сторон</w:t>
      </w:r>
    </w:p>
    <w:p w:rsidR="00791548" w:rsidRPr="00FE549E" w:rsidRDefault="00791548" w:rsidP="00791548">
      <w:pPr>
        <w:pStyle w:val="ConsNormal"/>
        <w:widowControl/>
        <w:ind w:firstLine="567"/>
        <w:rPr>
          <w:rFonts w:ascii="Times New Roman" w:hAnsi="Times New Roman" w:cs="Times New Roman"/>
          <w:bCs/>
          <w:sz w:val="24"/>
          <w:szCs w:val="24"/>
        </w:rPr>
      </w:pPr>
      <w:r w:rsidRPr="00FE549E">
        <w:rPr>
          <w:rFonts w:ascii="Times New Roman" w:hAnsi="Times New Roman" w:cs="Times New Roman"/>
          <w:bCs/>
          <w:sz w:val="24"/>
          <w:szCs w:val="24"/>
        </w:rPr>
        <w:t>4.1. Поставщик обязан:</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4.1.1. Осуществлять поставку Товара в количестве и сроки, предусмотренные условиями настоящего Договора и Специфика</w:t>
      </w:r>
      <w:r>
        <w:rPr>
          <w:rFonts w:ascii="Times New Roman" w:hAnsi="Times New Roman" w:cs="Times New Roman"/>
          <w:bCs/>
          <w:sz w:val="24"/>
          <w:szCs w:val="24"/>
        </w:rPr>
        <w:t>цией</w:t>
      </w:r>
      <w:r w:rsidRPr="00FE549E">
        <w:rPr>
          <w:rFonts w:ascii="Times New Roman" w:hAnsi="Times New Roman" w:cs="Times New Roman"/>
          <w:bCs/>
          <w:sz w:val="24"/>
          <w:szCs w:val="24"/>
        </w:rPr>
        <w:t xml:space="preserve">. </w:t>
      </w:r>
    </w:p>
    <w:p w:rsidR="00791548" w:rsidRPr="00FE549E" w:rsidRDefault="00791548" w:rsidP="00791548">
      <w:pPr>
        <w:pStyle w:val="ConsNormal"/>
        <w:widowControl/>
        <w:ind w:firstLine="567"/>
        <w:jc w:val="both"/>
        <w:rPr>
          <w:rFonts w:ascii="Times New Roman" w:hAnsi="Times New Roman" w:cs="Times New Roman"/>
          <w:sz w:val="24"/>
          <w:szCs w:val="24"/>
        </w:rPr>
      </w:pPr>
      <w:r w:rsidRPr="00FE549E">
        <w:rPr>
          <w:rFonts w:ascii="Times New Roman" w:hAnsi="Times New Roman" w:cs="Times New Roman"/>
          <w:bCs/>
          <w:sz w:val="24"/>
          <w:szCs w:val="24"/>
        </w:rPr>
        <w:t xml:space="preserve">4.1.2. </w:t>
      </w:r>
      <w:r w:rsidRPr="00FE549E">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4.2. Покупатель обязан:</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4.2.1. Оплатить Товар в размерах и в сроки, установленные настоящим Договором.</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791548" w:rsidRPr="00FE549E" w:rsidRDefault="00791548" w:rsidP="00791548">
      <w:pPr>
        <w:pStyle w:val="ConsNormal"/>
        <w:widowControl/>
        <w:ind w:firstLine="567"/>
        <w:jc w:val="both"/>
        <w:rPr>
          <w:rFonts w:ascii="Times New Roman" w:hAnsi="Times New Roman" w:cs="Times New Roman"/>
          <w:bCs/>
          <w:sz w:val="24"/>
          <w:szCs w:val="24"/>
        </w:rPr>
      </w:pPr>
      <w:r w:rsidRPr="00FE549E">
        <w:rPr>
          <w:rFonts w:ascii="Times New Roman" w:hAnsi="Times New Roman" w:cs="Times New Roman"/>
          <w:bCs/>
          <w:sz w:val="24"/>
          <w:szCs w:val="24"/>
        </w:rPr>
        <w:t>4.2.3. Обеспечить явку своего представителя во время приемки Товара.</w:t>
      </w:r>
    </w:p>
    <w:p w:rsidR="00791548" w:rsidRPr="00FE549E" w:rsidRDefault="00791548" w:rsidP="00791548">
      <w:pPr>
        <w:jc w:val="both"/>
      </w:pPr>
    </w:p>
    <w:p w:rsidR="00791548" w:rsidRPr="00FE549E" w:rsidRDefault="00791548" w:rsidP="00791548">
      <w:pPr>
        <w:widowControl w:val="0"/>
        <w:jc w:val="center"/>
        <w:rPr>
          <w:rFonts w:eastAsia="Arial"/>
          <w:b/>
          <w:bCs/>
        </w:rPr>
      </w:pPr>
      <w:r w:rsidRPr="00FE549E">
        <w:rPr>
          <w:rFonts w:eastAsia="Arial"/>
          <w:b/>
          <w:bCs/>
        </w:rPr>
        <w:t>5. Упаковка Товара</w:t>
      </w:r>
    </w:p>
    <w:p w:rsidR="00791548" w:rsidRPr="00FE549E" w:rsidRDefault="00791548" w:rsidP="00791548">
      <w:pPr>
        <w:widowControl w:val="0"/>
        <w:ind w:firstLine="720"/>
        <w:jc w:val="both"/>
        <w:rPr>
          <w:rFonts w:eastAsia="Arial"/>
        </w:rPr>
      </w:pPr>
      <w:r w:rsidRPr="00FE549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91548" w:rsidRPr="00FE549E" w:rsidRDefault="00791548" w:rsidP="00791548">
      <w:pPr>
        <w:widowControl w:val="0"/>
        <w:ind w:firstLine="720"/>
        <w:jc w:val="center"/>
        <w:rPr>
          <w:rFonts w:eastAsia="Arial"/>
          <w:b/>
        </w:rPr>
      </w:pPr>
    </w:p>
    <w:p w:rsidR="00791548" w:rsidRPr="00FE549E" w:rsidRDefault="00791548" w:rsidP="00791548">
      <w:pPr>
        <w:widowControl w:val="0"/>
        <w:ind w:firstLine="720"/>
        <w:jc w:val="center"/>
        <w:rPr>
          <w:rFonts w:eastAsia="Arial"/>
          <w:b/>
        </w:rPr>
      </w:pPr>
      <w:r w:rsidRPr="00FE549E">
        <w:rPr>
          <w:rFonts w:eastAsia="Arial"/>
          <w:b/>
        </w:rPr>
        <w:t>6.   Переход права собственности и рисков</w:t>
      </w:r>
    </w:p>
    <w:p w:rsidR="00791548" w:rsidRPr="00FE549E" w:rsidRDefault="00791548" w:rsidP="00791548">
      <w:pPr>
        <w:widowControl w:val="0"/>
        <w:ind w:firstLine="708"/>
        <w:jc w:val="both"/>
        <w:rPr>
          <w:rFonts w:eastAsia="Arial"/>
          <w:bCs/>
        </w:rPr>
      </w:pPr>
      <w:r w:rsidRPr="00FE549E">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FE549E">
        <w:rPr>
          <w:rFonts w:eastAsia="Arial"/>
          <w:bCs/>
        </w:rPr>
        <w:t>с даты подписания</w:t>
      </w:r>
      <w:proofErr w:type="gramEnd"/>
      <w:r w:rsidRPr="00FE549E">
        <w:rPr>
          <w:rFonts w:eastAsia="Arial"/>
          <w:bCs/>
        </w:rPr>
        <w:t xml:space="preserve"> Покупателем товарной накладной (ТОРГ-12), либо УПД.</w:t>
      </w:r>
    </w:p>
    <w:p w:rsidR="00791548" w:rsidRPr="00FE549E" w:rsidRDefault="00791548" w:rsidP="00791548">
      <w:pPr>
        <w:widowControl w:val="0"/>
        <w:autoSpaceDE w:val="0"/>
        <w:autoSpaceDN w:val="0"/>
        <w:adjustRightInd w:val="0"/>
        <w:spacing w:after="40"/>
        <w:jc w:val="both"/>
      </w:pPr>
    </w:p>
    <w:p w:rsidR="00791548" w:rsidRPr="00FE549E" w:rsidRDefault="00791548" w:rsidP="00791548">
      <w:pPr>
        <w:pStyle w:val="ConsNormal"/>
        <w:jc w:val="center"/>
        <w:rPr>
          <w:rFonts w:ascii="Times New Roman" w:hAnsi="Times New Roman" w:cs="Times New Roman"/>
          <w:sz w:val="24"/>
          <w:szCs w:val="24"/>
        </w:rPr>
      </w:pPr>
      <w:r w:rsidRPr="00FE549E">
        <w:rPr>
          <w:rFonts w:ascii="Times New Roman" w:hAnsi="Times New Roman" w:cs="Times New Roman"/>
          <w:b/>
          <w:sz w:val="24"/>
          <w:szCs w:val="24"/>
        </w:rPr>
        <w:t>7. Комплектность, качество и гарантии</w:t>
      </w:r>
    </w:p>
    <w:p w:rsidR="00791548" w:rsidRPr="00FE549E" w:rsidRDefault="00791548" w:rsidP="00791548">
      <w:pPr>
        <w:pStyle w:val="ConsNormal"/>
        <w:ind w:firstLine="567"/>
        <w:jc w:val="both"/>
        <w:rPr>
          <w:rFonts w:ascii="Times New Roman" w:hAnsi="Times New Roman" w:cs="Times New Roman"/>
          <w:i/>
          <w:sz w:val="24"/>
          <w:szCs w:val="24"/>
        </w:rPr>
      </w:pPr>
      <w:r w:rsidRPr="00FE549E">
        <w:rPr>
          <w:rFonts w:ascii="Times New Roman" w:hAnsi="Times New Roman" w:cs="Times New Roman"/>
          <w:sz w:val="24"/>
          <w:szCs w:val="24"/>
        </w:rPr>
        <w:t xml:space="preserve">7.1. Комплектность и качество Товара должны соответствовать требованиям </w:t>
      </w:r>
      <w:r w:rsidRPr="00FE549E">
        <w:rPr>
          <w:rFonts w:ascii="Times New Roman" w:hAnsi="Times New Roman" w:cs="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91548" w:rsidRPr="00FE549E" w:rsidRDefault="00791548" w:rsidP="00791548">
      <w:pPr>
        <w:pStyle w:val="ConsNormal"/>
        <w:ind w:firstLine="567"/>
        <w:jc w:val="both"/>
        <w:rPr>
          <w:rFonts w:ascii="Times New Roman" w:hAnsi="Times New Roman" w:cs="Times New Roman"/>
          <w:sz w:val="24"/>
          <w:szCs w:val="24"/>
        </w:rPr>
      </w:pPr>
      <w:r w:rsidRPr="00FE549E">
        <w:rPr>
          <w:rFonts w:ascii="Times New Roman" w:hAnsi="Times New Roman" w:cs="Times New Roman"/>
          <w:sz w:val="24"/>
          <w:szCs w:val="24"/>
        </w:rPr>
        <w:t xml:space="preserve">7.2. </w:t>
      </w:r>
      <w:r w:rsidRPr="00FE549E">
        <w:rPr>
          <w:rFonts w:ascii="Times New Roman" w:hAnsi="Times New Roman" w:cs="Times New Roman"/>
          <w:bCs/>
          <w:sz w:val="24"/>
          <w:szCs w:val="24"/>
        </w:rPr>
        <w:t>Срок гарантии нормального функционирования Товара в течение</w:t>
      </w:r>
      <w:proofErr w:type="gramStart"/>
      <w:r w:rsidRPr="00FE549E">
        <w:rPr>
          <w:rFonts w:ascii="Times New Roman" w:hAnsi="Times New Roman" w:cs="Times New Roman"/>
          <w:bCs/>
          <w:sz w:val="24"/>
          <w:szCs w:val="24"/>
        </w:rPr>
        <w:t xml:space="preserve"> </w:t>
      </w:r>
      <w:r w:rsidR="0081044A">
        <w:rPr>
          <w:rFonts w:ascii="Times New Roman" w:hAnsi="Times New Roman" w:cs="Times New Roman"/>
          <w:bCs/>
          <w:sz w:val="24"/>
          <w:szCs w:val="24"/>
        </w:rPr>
        <w:t>__(________________)</w:t>
      </w:r>
      <w:r w:rsidRPr="00FE549E">
        <w:rPr>
          <w:rFonts w:ascii="Times New Roman" w:hAnsi="Times New Roman" w:cs="Times New Roman"/>
          <w:bCs/>
          <w:sz w:val="24"/>
          <w:szCs w:val="24"/>
        </w:rPr>
        <w:t xml:space="preserve"> </w:t>
      </w:r>
      <w:proofErr w:type="gramEnd"/>
      <w:r w:rsidRPr="00FE549E">
        <w:rPr>
          <w:rFonts w:ascii="Times New Roman" w:hAnsi="Times New Roman" w:cs="Times New Roman"/>
          <w:bCs/>
          <w:sz w:val="24"/>
          <w:szCs w:val="24"/>
        </w:rPr>
        <w:t>месяцев с даты подписания Сторонами товарной накладной (ТОРГ-12), любо УПД.</w:t>
      </w:r>
      <w:r w:rsidRPr="00FE549E">
        <w:rPr>
          <w:rFonts w:ascii="Times New Roman" w:hAnsi="Times New Roman" w:cs="Times New Roman"/>
          <w:bCs/>
          <w:i/>
          <w:iCs/>
          <w:sz w:val="24"/>
          <w:szCs w:val="24"/>
          <w:vertAlign w:val="superscript"/>
        </w:rPr>
        <w:t xml:space="preserve"> </w:t>
      </w:r>
    </w:p>
    <w:p w:rsidR="00791548" w:rsidRPr="00FE549E" w:rsidRDefault="00791548" w:rsidP="00791548">
      <w:pPr>
        <w:pStyle w:val="ConsNormal"/>
        <w:ind w:firstLine="567"/>
        <w:jc w:val="both"/>
        <w:rPr>
          <w:rFonts w:ascii="Times New Roman" w:hAnsi="Times New Roman" w:cs="Times New Roman"/>
          <w:sz w:val="24"/>
          <w:szCs w:val="24"/>
        </w:rPr>
      </w:pPr>
      <w:r w:rsidRPr="00FE549E">
        <w:rPr>
          <w:rFonts w:ascii="Times New Roman" w:hAnsi="Times New Roman" w:cs="Times New Roman"/>
          <w:sz w:val="24"/>
          <w:szCs w:val="24"/>
        </w:rPr>
        <w:t xml:space="preserve">7.3. В </w:t>
      </w:r>
      <w:proofErr w:type="gramStart"/>
      <w:r w:rsidRPr="00FE549E">
        <w:rPr>
          <w:rFonts w:ascii="Times New Roman" w:hAnsi="Times New Roman" w:cs="Times New Roman"/>
          <w:sz w:val="24"/>
          <w:szCs w:val="24"/>
        </w:rPr>
        <w:t>случае</w:t>
      </w:r>
      <w:proofErr w:type="gramEnd"/>
      <w:r w:rsidRPr="00FE549E">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91548" w:rsidRPr="00FE549E" w:rsidRDefault="00791548" w:rsidP="00791548">
      <w:pPr>
        <w:ind w:firstLine="567"/>
        <w:jc w:val="both"/>
      </w:pPr>
      <w:r w:rsidRPr="00FE549E">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91548" w:rsidRPr="00FE549E" w:rsidRDefault="00791548" w:rsidP="00791548">
      <w:pPr>
        <w:shd w:val="clear" w:color="auto" w:fill="FFFFFF"/>
        <w:tabs>
          <w:tab w:val="left" w:pos="1272"/>
        </w:tabs>
        <w:ind w:firstLine="567"/>
        <w:jc w:val="both"/>
      </w:pPr>
      <w:r w:rsidRPr="00FE549E">
        <w:t>7.5. Поставщик обязан провести гарантийный ремонт Товара в течение</w:t>
      </w:r>
      <w:r w:rsidRPr="00FE549E">
        <w:br/>
        <w:t xml:space="preserve">15 (пятнадцати) календарных дней </w:t>
      </w:r>
      <w:proofErr w:type="gramStart"/>
      <w:r w:rsidRPr="00FE549E">
        <w:t>с даты получения</w:t>
      </w:r>
      <w:proofErr w:type="gramEnd"/>
      <w:r w:rsidRPr="00FE549E">
        <w:t xml:space="preserve"> уведомления Покупателя.</w:t>
      </w:r>
    </w:p>
    <w:p w:rsidR="00791548" w:rsidRPr="00FE549E" w:rsidRDefault="00791548" w:rsidP="00791548">
      <w:pPr>
        <w:shd w:val="clear" w:color="auto" w:fill="FFFFFF"/>
        <w:ind w:firstLine="567"/>
        <w:jc w:val="both"/>
      </w:pPr>
      <w:r w:rsidRPr="00FE549E">
        <w:t>Транспортные расходы Поставщика, связанные с проведением гарантийного ремонта Товара, Покупателем не возмещаются.</w:t>
      </w:r>
    </w:p>
    <w:p w:rsidR="00791548" w:rsidRPr="00FE549E" w:rsidRDefault="00791548" w:rsidP="00791548">
      <w:pPr>
        <w:pStyle w:val="aff5"/>
        <w:ind w:firstLine="567"/>
        <w:jc w:val="both"/>
        <w:rPr>
          <w:sz w:val="24"/>
          <w:szCs w:val="24"/>
        </w:rPr>
      </w:pPr>
      <w:r w:rsidRPr="00FE549E">
        <w:rPr>
          <w:sz w:val="24"/>
          <w:szCs w:val="24"/>
        </w:rPr>
        <w:t xml:space="preserve">7.6. В </w:t>
      </w:r>
      <w:proofErr w:type="gramStart"/>
      <w:r w:rsidRPr="00FE549E">
        <w:rPr>
          <w:sz w:val="24"/>
          <w:szCs w:val="24"/>
        </w:rPr>
        <w:t>случае</w:t>
      </w:r>
      <w:proofErr w:type="gramEnd"/>
      <w:r w:rsidRPr="00FE549E">
        <w:rPr>
          <w:sz w:val="24"/>
          <w:szCs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91548" w:rsidRPr="00FE549E" w:rsidRDefault="00791548" w:rsidP="00791548">
      <w:pPr>
        <w:pStyle w:val="aff5"/>
        <w:ind w:firstLine="567"/>
        <w:jc w:val="both"/>
        <w:rPr>
          <w:sz w:val="24"/>
          <w:szCs w:val="24"/>
        </w:rPr>
      </w:pPr>
      <w:r w:rsidRPr="00FE549E">
        <w:rPr>
          <w:sz w:val="24"/>
          <w:szCs w:val="24"/>
        </w:rPr>
        <w:t xml:space="preserve">7.7. Покупатель вправе произвести ремонт Товара своими силами с </w:t>
      </w:r>
      <w:proofErr w:type="gramStart"/>
      <w:r w:rsidRPr="00FE549E">
        <w:rPr>
          <w:sz w:val="24"/>
          <w:szCs w:val="24"/>
        </w:rPr>
        <w:t>последующем</w:t>
      </w:r>
      <w:proofErr w:type="gramEnd"/>
      <w:r w:rsidRPr="00FE549E">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E549E">
        <w:rPr>
          <w:sz w:val="24"/>
          <w:szCs w:val="24"/>
        </w:rPr>
        <w:t>с даты направления</w:t>
      </w:r>
      <w:proofErr w:type="gramEnd"/>
      <w:r w:rsidRPr="00FE549E">
        <w:rPr>
          <w:sz w:val="24"/>
          <w:szCs w:val="24"/>
        </w:rPr>
        <w:t xml:space="preserve"> Покупателем уведомления о возмещении понесенных расходов с приложением подтверждающих документов.</w:t>
      </w:r>
    </w:p>
    <w:p w:rsidR="00791548" w:rsidRPr="00FE549E" w:rsidRDefault="00791548" w:rsidP="00791548">
      <w:pPr>
        <w:ind w:firstLine="567"/>
        <w:jc w:val="both"/>
      </w:pPr>
      <w:r w:rsidRPr="00FE549E">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91548" w:rsidRPr="00FE549E" w:rsidRDefault="00791548" w:rsidP="00791548">
      <w:pPr>
        <w:widowControl w:val="0"/>
        <w:autoSpaceDE w:val="0"/>
        <w:autoSpaceDN w:val="0"/>
        <w:adjustRightInd w:val="0"/>
        <w:spacing w:after="40"/>
        <w:jc w:val="both"/>
      </w:pPr>
    </w:p>
    <w:p w:rsidR="00791548" w:rsidRPr="00FE549E" w:rsidRDefault="00791548" w:rsidP="00791548">
      <w:pPr>
        <w:jc w:val="center"/>
        <w:rPr>
          <w:b/>
          <w:bCs/>
        </w:rPr>
      </w:pPr>
      <w:r w:rsidRPr="00FE549E">
        <w:rPr>
          <w:b/>
          <w:bCs/>
        </w:rPr>
        <w:t>8. Ответственность Сторон</w:t>
      </w:r>
    </w:p>
    <w:p w:rsidR="00791548" w:rsidRPr="00FE549E" w:rsidRDefault="00791548" w:rsidP="00791548">
      <w:pPr>
        <w:ind w:firstLine="567"/>
        <w:jc w:val="both"/>
      </w:pPr>
      <w:r w:rsidRPr="00FE549E">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91548" w:rsidRPr="00FE549E" w:rsidRDefault="00791548" w:rsidP="00791548">
      <w:pPr>
        <w:pStyle w:val="affb"/>
        <w:ind w:firstLine="567"/>
        <w:jc w:val="both"/>
        <w:rPr>
          <w:rFonts w:ascii="Times New Roman" w:hAnsi="Times New Roman"/>
          <w:sz w:val="24"/>
          <w:szCs w:val="24"/>
        </w:rPr>
      </w:pPr>
      <w:r w:rsidRPr="00FE549E">
        <w:rPr>
          <w:rFonts w:ascii="Times New Roman" w:hAnsi="Times New Roman"/>
          <w:sz w:val="24"/>
          <w:szCs w:val="24"/>
        </w:rPr>
        <w:t>8.2.</w:t>
      </w:r>
      <w:r w:rsidRPr="00FE549E">
        <w:rPr>
          <w:rFonts w:ascii="Times New Roman" w:hAnsi="Times New Roman"/>
          <w:b/>
          <w:sz w:val="24"/>
          <w:szCs w:val="24"/>
        </w:rPr>
        <w:t xml:space="preserve">  </w:t>
      </w:r>
      <w:r w:rsidRPr="00FE549E">
        <w:rPr>
          <w:rFonts w:ascii="Times New Roman" w:hAnsi="Times New Roman"/>
          <w:sz w:val="24"/>
          <w:szCs w:val="24"/>
        </w:rPr>
        <w:t xml:space="preserve">В </w:t>
      </w:r>
      <w:proofErr w:type="gramStart"/>
      <w:r w:rsidRPr="00FE549E">
        <w:rPr>
          <w:rFonts w:ascii="Times New Roman" w:hAnsi="Times New Roman"/>
          <w:sz w:val="24"/>
          <w:szCs w:val="24"/>
        </w:rPr>
        <w:t>случае</w:t>
      </w:r>
      <w:proofErr w:type="gramEnd"/>
      <w:r w:rsidRPr="00FE549E">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791548" w:rsidRPr="00FE549E" w:rsidRDefault="00791548" w:rsidP="00791548">
      <w:pPr>
        <w:pStyle w:val="affb"/>
        <w:ind w:firstLine="567"/>
        <w:jc w:val="both"/>
        <w:rPr>
          <w:rFonts w:ascii="Times New Roman" w:hAnsi="Times New Roman"/>
          <w:sz w:val="24"/>
          <w:szCs w:val="24"/>
        </w:rPr>
      </w:pPr>
      <w:r w:rsidRPr="00FE549E">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91548" w:rsidRPr="00FE549E" w:rsidRDefault="00791548" w:rsidP="00791548">
      <w:pPr>
        <w:widowControl w:val="0"/>
        <w:autoSpaceDE w:val="0"/>
        <w:autoSpaceDN w:val="0"/>
        <w:adjustRightInd w:val="0"/>
        <w:spacing w:after="60"/>
        <w:ind w:left="360"/>
        <w:jc w:val="center"/>
        <w:rPr>
          <w:b/>
        </w:rPr>
      </w:pPr>
      <w:r w:rsidRPr="00FE549E">
        <w:rPr>
          <w:b/>
        </w:rPr>
        <w:t>9. Обстоятельства непреодолимой силы</w:t>
      </w:r>
    </w:p>
    <w:p w:rsidR="00791548" w:rsidRPr="00FE549E" w:rsidRDefault="00791548" w:rsidP="00791548">
      <w:pPr>
        <w:pStyle w:val="ConsNormal"/>
        <w:ind w:firstLine="709"/>
        <w:jc w:val="both"/>
        <w:rPr>
          <w:rFonts w:ascii="Times New Roman" w:hAnsi="Times New Roman" w:cs="Times New Roman"/>
          <w:sz w:val="24"/>
          <w:szCs w:val="24"/>
        </w:rPr>
      </w:pPr>
      <w:r w:rsidRPr="00FE549E">
        <w:rPr>
          <w:rFonts w:ascii="Times New Roman" w:hAnsi="Times New Roman" w:cs="Times New Roman"/>
          <w:sz w:val="24"/>
          <w:szCs w:val="24"/>
        </w:rPr>
        <w:t xml:space="preserve">9.1. </w:t>
      </w:r>
      <w:proofErr w:type="gramStart"/>
      <w:r w:rsidRPr="00FE549E">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FE549E">
        <w:rPr>
          <w:rFonts w:ascii="Times New Roman"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91548" w:rsidRPr="00FE549E" w:rsidRDefault="00791548" w:rsidP="00791548">
      <w:pPr>
        <w:pStyle w:val="ConsNormal"/>
        <w:ind w:firstLine="709"/>
        <w:jc w:val="both"/>
        <w:rPr>
          <w:rFonts w:ascii="Times New Roman" w:hAnsi="Times New Roman" w:cs="Times New Roman"/>
          <w:sz w:val="24"/>
          <w:szCs w:val="24"/>
        </w:rPr>
      </w:pPr>
      <w:r w:rsidRPr="00FE549E">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91548" w:rsidRPr="00FE549E" w:rsidRDefault="00791548" w:rsidP="00791548">
      <w:pPr>
        <w:pStyle w:val="ConsNormal"/>
        <w:ind w:firstLine="709"/>
        <w:jc w:val="both"/>
        <w:rPr>
          <w:rFonts w:ascii="Times New Roman" w:hAnsi="Times New Roman" w:cs="Times New Roman"/>
          <w:sz w:val="24"/>
          <w:szCs w:val="24"/>
        </w:rPr>
      </w:pPr>
      <w:r w:rsidRPr="00FE549E">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91548" w:rsidRPr="00FE549E" w:rsidRDefault="00791548" w:rsidP="00791548">
      <w:pPr>
        <w:pStyle w:val="ConsNormal"/>
        <w:ind w:firstLine="709"/>
        <w:jc w:val="both"/>
        <w:rPr>
          <w:rFonts w:ascii="Times New Roman" w:hAnsi="Times New Roman" w:cs="Times New Roman"/>
          <w:sz w:val="24"/>
          <w:szCs w:val="24"/>
        </w:rPr>
      </w:pPr>
      <w:r w:rsidRPr="00FE549E">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FE549E">
        <w:rPr>
          <w:rFonts w:ascii="Times New Roman" w:hAnsi="Times New Roman" w:cs="Times New Roman"/>
          <w:sz w:val="24"/>
          <w:szCs w:val="24"/>
        </w:rPr>
        <w:t>Договор</w:t>
      </w:r>
      <w:proofErr w:type="gramEnd"/>
      <w:r w:rsidRPr="00FE549E">
        <w:rPr>
          <w:rFonts w:ascii="Times New Roman" w:hAnsi="Times New Roman" w:cs="Times New Roman"/>
          <w:sz w:val="24"/>
          <w:szCs w:val="24"/>
        </w:rPr>
        <w:t xml:space="preserve"> может быть расторгнут по соглашению Сторон.</w:t>
      </w:r>
    </w:p>
    <w:p w:rsidR="00791548" w:rsidRPr="00FE549E" w:rsidRDefault="00791548" w:rsidP="00791548">
      <w:pPr>
        <w:pStyle w:val="aff8"/>
        <w:widowControl w:val="0"/>
        <w:autoSpaceDE w:val="0"/>
        <w:autoSpaceDN w:val="0"/>
        <w:adjustRightInd w:val="0"/>
        <w:ind w:left="0"/>
        <w:jc w:val="center"/>
      </w:pPr>
      <w:r w:rsidRPr="00FE549E">
        <w:rPr>
          <w:b/>
        </w:rPr>
        <w:t>10. Разрешение споров</w:t>
      </w:r>
    </w:p>
    <w:p w:rsidR="00791548" w:rsidRPr="00FE549E" w:rsidRDefault="00791548" w:rsidP="00791548">
      <w:pPr>
        <w:widowControl w:val="0"/>
        <w:autoSpaceDE w:val="0"/>
        <w:autoSpaceDN w:val="0"/>
        <w:adjustRightInd w:val="0"/>
        <w:ind w:firstLine="567"/>
        <w:jc w:val="both"/>
      </w:pPr>
      <w:r w:rsidRPr="00FE549E">
        <w:t xml:space="preserve">10.1. Все споры, возникающие при исполнении настоящего  Договора, решаются Сторонами путем переговоров, которые могут </w:t>
      </w:r>
      <w:proofErr w:type="gramStart"/>
      <w:r w:rsidRPr="00FE549E">
        <w:t>проводится</w:t>
      </w:r>
      <w:proofErr w:type="gramEnd"/>
      <w:r w:rsidRPr="00FE549E">
        <w:t xml:space="preserve"> в том числе, путем отправления писем по почте, обмена  факсимильными сообщениями.</w:t>
      </w:r>
    </w:p>
    <w:p w:rsidR="00791548" w:rsidRPr="00FE549E" w:rsidRDefault="00791548" w:rsidP="00791548">
      <w:pPr>
        <w:widowControl w:val="0"/>
        <w:autoSpaceDE w:val="0"/>
        <w:autoSpaceDN w:val="0"/>
        <w:adjustRightInd w:val="0"/>
        <w:ind w:firstLine="567"/>
        <w:jc w:val="both"/>
      </w:pPr>
      <w:r w:rsidRPr="00FE549E">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E549E">
        <w:t>с даты получения</w:t>
      </w:r>
      <w:proofErr w:type="gramEnd"/>
      <w:r w:rsidRPr="00FE549E">
        <w:t xml:space="preserve">. </w:t>
      </w:r>
    </w:p>
    <w:p w:rsidR="00791548" w:rsidRPr="00FE549E" w:rsidRDefault="00791548" w:rsidP="00791548">
      <w:pPr>
        <w:pStyle w:val="ConsNormal"/>
        <w:ind w:firstLine="0"/>
        <w:jc w:val="both"/>
        <w:rPr>
          <w:rFonts w:ascii="Times New Roman" w:hAnsi="Times New Roman" w:cs="Times New Roman"/>
          <w:i/>
          <w:sz w:val="24"/>
          <w:szCs w:val="24"/>
        </w:rPr>
      </w:pPr>
      <w:r w:rsidRPr="00FE549E">
        <w:rPr>
          <w:rFonts w:ascii="Times New Roman" w:hAnsi="Times New Roman" w:cs="Times New Roman"/>
          <w:sz w:val="24"/>
          <w:szCs w:val="24"/>
        </w:rPr>
        <w:t xml:space="preserve">         10.3. В </w:t>
      </w:r>
      <w:proofErr w:type="gramStart"/>
      <w:r w:rsidRPr="00FE549E">
        <w:rPr>
          <w:rFonts w:ascii="Times New Roman" w:hAnsi="Times New Roman" w:cs="Times New Roman"/>
          <w:sz w:val="24"/>
          <w:szCs w:val="24"/>
        </w:rPr>
        <w:t>случае</w:t>
      </w:r>
      <w:proofErr w:type="gramEnd"/>
      <w:r w:rsidRPr="00FE549E">
        <w:rPr>
          <w:rFonts w:ascii="Times New Roman" w:hAnsi="Times New Roman" w:cs="Times New Roman"/>
          <w:sz w:val="24"/>
          <w:szCs w:val="24"/>
        </w:rPr>
        <w:t xml:space="preserve">, если споры не урегулированы Сторонами  с   </w:t>
      </w:r>
      <w:r w:rsidRPr="00FE549E">
        <w:rPr>
          <w:rFonts w:ascii="Times New Roman" w:hAnsi="Times New Roman" w:cs="Times New Roman"/>
          <w:sz w:val="24"/>
          <w:szCs w:val="24"/>
        </w:rPr>
        <w:br/>
        <w:t xml:space="preserve">помощью   переговоров  и  в  претензионном  порядке, то </w:t>
      </w:r>
      <w:r w:rsidRPr="00FE549E">
        <w:rPr>
          <w:rFonts w:ascii="Times New Roman" w:hAnsi="Times New Roman" w:cs="Times New Roman"/>
          <w:sz w:val="24"/>
          <w:szCs w:val="24"/>
        </w:rPr>
        <w:br/>
        <w:t>они передаются заинтересованной Стороной в Арбитражный суд Забайкальского края.</w:t>
      </w:r>
    </w:p>
    <w:p w:rsidR="00791548" w:rsidRPr="00FE549E" w:rsidRDefault="00791548" w:rsidP="00791548">
      <w:pPr>
        <w:pStyle w:val="ConsNormal"/>
        <w:ind w:firstLine="567"/>
        <w:jc w:val="center"/>
        <w:rPr>
          <w:rFonts w:ascii="Times New Roman" w:hAnsi="Times New Roman" w:cs="Times New Roman"/>
          <w:b/>
          <w:sz w:val="24"/>
          <w:szCs w:val="24"/>
        </w:rPr>
      </w:pPr>
      <w:r w:rsidRPr="00FE549E">
        <w:rPr>
          <w:rFonts w:ascii="Times New Roman" w:hAnsi="Times New Roman" w:cs="Times New Roman"/>
          <w:b/>
          <w:sz w:val="24"/>
          <w:szCs w:val="24"/>
        </w:rPr>
        <w:t>11. Порядок внесения</w:t>
      </w:r>
    </w:p>
    <w:p w:rsidR="00791548" w:rsidRPr="00FE549E" w:rsidRDefault="00791548" w:rsidP="00791548">
      <w:pPr>
        <w:pStyle w:val="ConsNormal"/>
        <w:ind w:firstLine="567"/>
        <w:jc w:val="center"/>
        <w:rPr>
          <w:rFonts w:ascii="Times New Roman" w:hAnsi="Times New Roman" w:cs="Times New Roman"/>
          <w:b/>
          <w:sz w:val="24"/>
          <w:szCs w:val="24"/>
        </w:rPr>
      </w:pPr>
      <w:r w:rsidRPr="00FE549E">
        <w:rPr>
          <w:rFonts w:ascii="Times New Roman" w:hAnsi="Times New Roman" w:cs="Times New Roman"/>
          <w:b/>
          <w:sz w:val="24"/>
          <w:szCs w:val="24"/>
        </w:rPr>
        <w:t>изменений, дополнений в Договор и его расторжения</w:t>
      </w:r>
    </w:p>
    <w:p w:rsidR="00791548" w:rsidRPr="00FE549E" w:rsidRDefault="00791548" w:rsidP="00791548">
      <w:pPr>
        <w:pStyle w:val="ConsNormal"/>
        <w:ind w:firstLine="708"/>
        <w:jc w:val="both"/>
        <w:rPr>
          <w:rFonts w:ascii="Times New Roman" w:hAnsi="Times New Roman" w:cs="Times New Roman"/>
          <w:sz w:val="24"/>
          <w:szCs w:val="24"/>
        </w:rPr>
      </w:pPr>
      <w:r w:rsidRPr="00FE549E">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91548" w:rsidRPr="00FE549E" w:rsidRDefault="00791548" w:rsidP="00791548">
      <w:pPr>
        <w:pStyle w:val="ConsNormal"/>
        <w:ind w:firstLine="708"/>
        <w:jc w:val="both"/>
        <w:rPr>
          <w:rFonts w:ascii="Times New Roman" w:hAnsi="Times New Roman" w:cs="Times New Roman"/>
          <w:sz w:val="24"/>
          <w:szCs w:val="24"/>
        </w:rPr>
      </w:pPr>
      <w:r w:rsidRPr="00FE549E">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FE549E">
        <w:rPr>
          <w:rFonts w:ascii="Times New Roman" w:hAnsi="Times New Roman" w:cs="Times New Roman"/>
          <w:sz w:val="24"/>
          <w:szCs w:val="24"/>
        </w:rPr>
        <w:t>позднее</w:t>
      </w:r>
      <w:proofErr w:type="gramEnd"/>
      <w:r w:rsidRPr="00FE549E">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91548" w:rsidRPr="00FE549E" w:rsidRDefault="00791548" w:rsidP="00791548">
      <w:pPr>
        <w:pStyle w:val="ConsNormal"/>
        <w:ind w:firstLine="709"/>
        <w:jc w:val="both"/>
        <w:rPr>
          <w:rFonts w:ascii="Times New Roman" w:hAnsi="Times New Roman" w:cs="Times New Roman"/>
          <w:i/>
          <w:sz w:val="24"/>
          <w:szCs w:val="24"/>
        </w:rPr>
      </w:pPr>
      <w:r w:rsidRPr="00FE549E">
        <w:rPr>
          <w:rFonts w:ascii="Times New Roman" w:hAnsi="Times New Roman" w:cs="Times New Roman"/>
          <w:sz w:val="24"/>
          <w:szCs w:val="24"/>
        </w:rPr>
        <w:t xml:space="preserve">11.3. </w:t>
      </w:r>
      <w:proofErr w:type="gramStart"/>
      <w:r w:rsidRPr="00FE549E">
        <w:rPr>
          <w:rFonts w:ascii="Times New Roman" w:hAnsi="Times New Roman" w:cs="Times New Roman"/>
          <w:sz w:val="24"/>
          <w:szCs w:val="24"/>
        </w:rPr>
        <w:t xml:space="preserve">В случае досрочного расторжения настоящего Договора </w:t>
      </w:r>
      <w:r w:rsidRPr="00FE549E">
        <w:rPr>
          <w:rFonts w:ascii="Times New Roman" w:hAnsi="Times New Roman" w:cs="Times New Roman"/>
          <w:sz w:val="24"/>
          <w:szCs w:val="24"/>
        </w:rPr>
        <w:br/>
        <w:t>по основаниям, предусмотренным законодательством Российской</w:t>
      </w:r>
      <w:r w:rsidRPr="00FE549E">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FE549E">
        <w:rPr>
          <w:rFonts w:ascii="Times New Roman" w:hAnsi="Times New Roman" w:cs="Times New Roman"/>
          <w:iCs/>
          <w:sz w:val="24"/>
          <w:szCs w:val="24"/>
        </w:rPr>
        <w:t>3</w:t>
      </w:r>
      <w:r w:rsidRPr="00FE549E">
        <w:rPr>
          <w:rFonts w:ascii="Times New Roman" w:hAnsi="Times New Roman" w:cs="Times New Roman"/>
          <w:iCs/>
          <w:sz w:val="24"/>
          <w:szCs w:val="24"/>
          <w:vertAlign w:val="superscript"/>
        </w:rPr>
        <w:t xml:space="preserve"> </w:t>
      </w:r>
      <w:r w:rsidRPr="00FE549E">
        <w:rPr>
          <w:rFonts w:ascii="Times New Roman" w:hAnsi="Times New Roman" w:cs="Times New Roman"/>
          <w:iCs/>
          <w:sz w:val="24"/>
          <w:szCs w:val="24"/>
        </w:rPr>
        <w:t>(трех)</w:t>
      </w:r>
      <w:r w:rsidRPr="00FE549E">
        <w:rPr>
          <w:rFonts w:ascii="Times New Roman" w:hAnsi="Times New Roman" w:cs="Times New Roman"/>
          <w:sz w:val="24"/>
          <w:szCs w:val="24"/>
        </w:rPr>
        <w:t xml:space="preserve"> календарных дней с даты расторжения настоящего Договора</w:t>
      </w:r>
      <w:r w:rsidRPr="00FE549E">
        <w:rPr>
          <w:rFonts w:ascii="Times New Roman" w:hAnsi="Times New Roman" w:cs="Times New Roman"/>
          <w:i/>
          <w:sz w:val="24"/>
          <w:szCs w:val="24"/>
        </w:rPr>
        <w:t>.</w:t>
      </w:r>
      <w:r w:rsidRPr="00FE549E">
        <w:rPr>
          <w:rFonts w:ascii="Times New Roman" w:hAnsi="Times New Roman" w:cs="Times New Roman"/>
          <w:i/>
          <w:iCs/>
          <w:sz w:val="24"/>
          <w:szCs w:val="24"/>
        </w:rPr>
        <w:t xml:space="preserve">        </w:t>
      </w:r>
      <w:proofErr w:type="gramEnd"/>
    </w:p>
    <w:p w:rsidR="00791548" w:rsidRPr="00FE549E" w:rsidRDefault="00791548" w:rsidP="00791548">
      <w:pPr>
        <w:tabs>
          <w:tab w:val="left" w:pos="0"/>
        </w:tabs>
        <w:jc w:val="center"/>
        <w:rPr>
          <w:b/>
        </w:rPr>
      </w:pPr>
      <w:r w:rsidRPr="00FE549E">
        <w:rPr>
          <w:b/>
        </w:rPr>
        <w:t>12. Срок действия Договора</w:t>
      </w:r>
    </w:p>
    <w:p w:rsidR="00791548" w:rsidRPr="00FE549E" w:rsidRDefault="00791548" w:rsidP="00791548">
      <w:pPr>
        <w:pStyle w:val="ConsNormal"/>
        <w:ind w:firstLine="709"/>
        <w:jc w:val="both"/>
        <w:rPr>
          <w:rFonts w:ascii="Times New Roman" w:hAnsi="Times New Roman" w:cs="Times New Roman"/>
          <w:sz w:val="24"/>
          <w:szCs w:val="24"/>
        </w:rPr>
      </w:pPr>
      <w:r w:rsidRPr="00FE549E">
        <w:rPr>
          <w:rFonts w:ascii="Times New Roman" w:hAnsi="Times New Roman" w:cs="Times New Roman"/>
          <w:sz w:val="24"/>
          <w:szCs w:val="24"/>
        </w:rPr>
        <w:t xml:space="preserve">12.1. Настоящий Договор вступает в силу </w:t>
      </w:r>
      <w:proofErr w:type="gramStart"/>
      <w:r w:rsidRPr="00FE549E">
        <w:rPr>
          <w:rFonts w:ascii="Times New Roman" w:hAnsi="Times New Roman" w:cs="Times New Roman"/>
          <w:sz w:val="24"/>
          <w:szCs w:val="24"/>
        </w:rPr>
        <w:t>с даты</w:t>
      </w:r>
      <w:proofErr w:type="gramEnd"/>
      <w:r w:rsidRPr="00FE549E">
        <w:rPr>
          <w:rFonts w:ascii="Times New Roman" w:hAnsi="Times New Roman" w:cs="Times New Roman"/>
          <w:sz w:val="24"/>
          <w:szCs w:val="24"/>
        </w:rPr>
        <w:t xml:space="preserve"> его подписания Сторонами и действует </w:t>
      </w:r>
      <w:r w:rsidRPr="00FE549E">
        <w:rPr>
          <w:rFonts w:ascii="Times New Roman" w:hAnsi="Times New Roman" w:cs="Times New Roman"/>
          <w:iCs/>
          <w:sz w:val="24"/>
          <w:szCs w:val="24"/>
        </w:rPr>
        <w:t>до полного исполнения Сторонами своих</w:t>
      </w:r>
      <w:r w:rsidRPr="00FE549E">
        <w:rPr>
          <w:rFonts w:ascii="Times New Roman" w:hAnsi="Times New Roman" w:cs="Times New Roman"/>
          <w:i/>
          <w:iCs/>
          <w:sz w:val="24"/>
          <w:szCs w:val="24"/>
          <w:vertAlign w:val="superscript"/>
        </w:rPr>
        <w:t xml:space="preserve"> </w:t>
      </w:r>
      <w:r w:rsidRPr="00FE549E">
        <w:rPr>
          <w:rFonts w:ascii="Times New Roman" w:hAnsi="Times New Roman" w:cs="Times New Roman"/>
          <w:iCs/>
          <w:sz w:val="24"/>
          <w:szCs w:val="24"/>
        </w:rPr>
        <w:t>обязательств</w:t>
      </w:r>
      <w:r w:rsidRPr="00FE549E">
        <w:rPr>
          <w:rFonts w:ascii="Times New Roman" w:hAnsi="Times New Roman" w:cs="Times New Roman"/>
          <w:sz w:val="24"/>
          <w:szCs w:val="24"/>
        </w:rPr>
        <w:t xml:space="preserve">. </w:t>
      </w:r>
    </w:p>
    <w:p w:rsidR="00791548" w:rsidRPr="00FE549E" w:rsidRDefault="00791548" w:rsidP="00791548">
      <w:pPr>
        <w:autoSpaceDE w:val="0"/>
        <w:autoSpaceDN w:val="0"/>
        <w:spacing w:line="276" w:lineRule="auto"/>
        <w:ind w:firstLine="709"/>
        <w:jc w:val="center"/>
      </w:pPr>
      <w:r w:rsidRPr="00FE549E">
        <w:rPr>
          <w:b/>
        </w:rPr>
        <w:t xml:space="preserve">13. </w:t>
      </w:r>
      <w:proofErr w:type="spellStart"/>
      <w:r w:rsidRPr="00FE549E">
        <w:rPr>
          <w:b/>
        </w:rPr>
        <w:t>Антикоррупционная</w:t>
      </w:r>
      <w:proofErr w:type="spellEnd"/>
      <w:r w:rsidRPr="00FE549E">
        <w:rPr>
          <w:b/>
        </w:rPr>
        <w:t xml:space="preserve"> оговорка</w:t>
      </w:r>
    </w:p>
    <w:p w:rsidR="00791548" w:rsidRPr="00FE549E" w:rsidRDefault="00791548" w:rsidP="00791548">
      <w:pPr>
        <w:autoSpaceDE w:val="0"/>
        <w:autoSpaceDN w:val="0"/>
        <w:spacing w:line="276" w:lineRule="auto"/>
        <w:ind w:firstLine="709"/>
        <w:jc w:val="both"/>
      </w:pPr>
      <w:r w:rsidRPr="00FE549E">
        <w:t xml:space="preserve">13.1. </w:t>
      </w:r>
      <w:proofErr w:type="gramStart"/>
      <w:r w:rsidRPr="00FE549E">
        <w:t xml:space="preserve">При исполнении своих обязательств по настоящему Договору Стороны, их </w:t>
      </w:r>
      <w:proofErr w:type="spellStart"/>
      <w:r w:rsidRPr="00FE549E">
        <w:t>аффилированные</w:t>
      </w:r>
      <w:proofErr w:type="spellEnd"/>
      <w:r w:rsidRPr="00FE549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91548" w:rsidRPr="00FE549E" w:rsidRDefault="00791548" w:rsidP="00791548">
      <w:pPr>
        <w:autoSpaceDE w:val="0"/>
        <w:autoSpaceDN w:val="0"/>
        <w:spacing w:line="276" w:lineRule="auto"/>
        <w:ind w:firstLine="709"/>
        <w:jc w:val="both"/>
      </w:pPr>
      <w:r w:rsidRPr="00FE549E">
        <w:t xml:space="preserve">При исполнении своих обязательств по настоящему Договору Стороны, их </w:t>
      </w:r>
      <w:proofErr w:type="spellStart"/>
      <w:r w:rsidRPr="00FE549E">
        <w:t>аффилированные</w:t>
      </w:r>
      <w:proofErr w:type="spellEnd"/>
      <w:r w:rsidRPr="00FE549E">
        <w:t xml:space="preserve"> лица, работники или посредники не осуществляют действия, </w:t>
      </w:r>
      <w:r w:rsidRPr="00FE549E">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1548" w:rsidRPr="00FE549E" w:rsidRDefault="00791548" w:rsidP="00791548">
      <w:pPr>
        <w:autoSpaceDE w:val="0"/>
        <w:autoSpaceDN w:val="0"/>
        <w:spacing w:line="276" w:lineRule="auto"/>
        <w:ind w:firstLine="709"/>
        <w:jc w:val="both"/>
      </w:pPr>
      <w:r w:rsidRPr="00FE549E">
        <w:t xml:space="preserve">13.2. В </w:t>
      </w:r>
      <w:proofErr w:type="gramStart"/>
      <w:r w:rsidRPr="00FE549E">
        <w:t>случае</w:t>
      </w:r>
      <w:proofErr w:type="gramEnd"/>
      <w:r w:rsidRPr="00FE549E">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FE549E">
        <w:t>уведомлении</w:t>
      </w:r>
      <w:proofErr w:type="gramEnd"/>
      <w:r w:rsidRPr="00FE549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FE549E">
        <w:t>аффилированными</w:t>
      </w:r>
      <w:proofErr w:type="spellEnd"/>
      <w:r w:rsidRPr="00FE549E">
        <w:t xml:space="preserve"> лицами, работниками или посредниками. </w:t>
      </w:r>
    </w:p>
    <w:p w:rsidR="00791548" w:rsidRPr="00FE549E" w:rsidRDefault="00791548" w:rsidP="00791548">
      <w:pPr>
        <w:autoSpaceDE w:val="0"/>
        <w:autoSpaceDN w:val="0"/>
        <w:spacing w:line="276" w:lineRule="auto"/>
        <w:ind w:firstLine="709"/>
        <w:jc w:val="both"/>
      </w:pPr>
      <w:r w:rsidRPr="00FE549E">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791548" w:rsidRPr="00FE549E" w:rsidRDefault="00791548" w:rsidP="00791548">
      <w:pPr>
        <w:autoSpaceDE w:val="0"/>
        <w:autoSpaceDN w:val="0"/>
        <w:spacing w:line="276" w:lineRule="auto"/>
        <w:ind w:firstLine="709"/>
        <w:jc w:val="both"/>
      </w:pPr>
      <w:r w:rsidRPr="00FE549E">
        <w:t xml:space="preserve">Каналы уведомления Покупателя о нарушениях каких-либо положений пункта 13.1 настоящего Договора: 8 (3022) 32-52-21, официальный сайт </w:t>
      </w:r>
      <w:r w:rsidRPr="00FE549E">
        <w:rPr>
          <w:lang w:val="en-US"/>
        </w:rPr>
        <w:t>www</w:t>
      </w:r>
      <w:r w:rsidRPr="00FE549E">
        <w:t>.</w:t>
      </w:r>
      <w:proofErr w:type="spellStart"/>
      <w:r w:rsidRPr="00FE549E">
        <w:rPr>
          <w:lang w:val="en-US"/>
        </w:rPr>
        <w:t>trcont</w:t>
      </w:r>
      <w:proofErr w:type="spellEnd"/>
      <w:r w:rsidRPr="00FE549E">
        <w:t>.</w:t>
      </w:r>
      <w:r w:rsidRPr="00FE549E">
        <w:rPr>
          <w:lang w:val="en-US"/>
        </w:rPr>
        <w:t>com</w:t>
      </w:r>
      <w:r w:rsidRPr="00FE549E">
        <w:t>.</w:t>
      </w:r>
    </w:p>
    <w:p w:rsidR="00791548" w:rsidRPr="00FE549E" w:rsidRDefault="00791548" w:rsidP="00791548">
      <w:pPr>
        <w:autoSpaceDE w:val="0"/>
        <w:autoSpaceDN w:val="0"/>
        <w:spacing w:line="276" w:lineRule="auto"/>
        <w:ind w:firstLine="709"/>
        <w:jc w:val="both"/>
      </w:pPr>
      <w:r w:rsidRPr="00FE549E">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E549E">
        <w:t>с даты получения</w:t>
      </w:r>
      <w:proofErr w:type="gramEnd"/>
      <w:r w:rsidRPr="00FE549E">
        <w:t xml:space="preserve"> письменного уведомления.</w:t>
      </w:r>
    </w:p>
    <w:p w:rsidR="00791548" w:rsidRPr="00FE549E" w:rsidRDefault="00791548" w:rsidP="00791548">
      <w:pPr>
        <w:autoSpaceDE w:val="0"/>
        <w:autoSpaceDN w:val="0"/>
        <w:spacing w:line="276" w:lineRule="auto"/>
        <w:ind w:firstLine="709"/>
        <w:jc w:val="both"/>
      </w:pPr>
      <w:r w:rsidRPr="00FE549E">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1548" w:rsidRPr="00FE549E" w:rsidRDefault="00791548" w:rsidP="00791548">
      <w:pPr>
        <w:autoSpaceDE w:val="0"/>
        <w:autoSpaceDN w:val="0"/>
        <w:spacing w:line="276" w:lineRule="auto"/>
        <w:ind w:firstLine="709"/>
        <w:jc w:val="both"/>
      </w:pPr>
      <w:r w:rsidRPr="00FE549E">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E549E">
        <w:t>позднее</w:t>
      </w:r>
      <w:proofErr w:type="gramEnd"/>
      <w:r w:rsidRPr="00FE549E">
        <w:t xml:space="preserve"> чем за 30 (тридцать) календарных дней до даты прекращения действия настоящего Договора. </w:t>
      </w:r>
    </w:p>
    <w:p w:rsidR="00791548" w:rsidRPr="00FE549E" w:rsidRDefault="00791548" w:rsidP="00791548">
      <w:pPr>
        <w:autoSpaceDE w:val="0"/>
        <w:autoSpaceDN w:val="0"/>
        <w:spacing w:line="276" w:lineRule="auto"/>
        <w:ind w:firstLine="709"/>
        <w:jc w:val="center"/>
        <w:rPr>
          <w:b/>
        </w:rPr>
      </w:pPr>
      <w:r w:rsidRPr="00FE549E">
        <w:rPr>
          <w:b/>
        </w:rPr>
        <w:t>14. Гарантии и заверения Поставщика</w:t>
      </w:r>
    </w:p>
    <w:p w:rsidR="00791548" w:rsidRPr="00FE549E" w:rsidRDefault="00791548" w:rsidP="00791548">
      <w:pPr>
        <w:pStyle w:val="aff8"/>
        <w:numPr>
          <w:ilvl w:val="1"/>
          <w:numId w:val="31"/>
        </w:numPr>
        <w:suppressAutoHyphens w:val="0"/>
        <w:spacing w:after="200"/>
        <w:ind w:left="0" w:firstLine="709"/>
        <w:contextualSpacing/>
        <w:jc w:val="both"/>
      </w:pPr>
      <w:r w:rsidRPr="00FE549E">
        <w:t>Поставщик настоящим заверяет Покупателя и гарантирует, что на дату заключения настоящего Договора:</w:t>
      </w:r>
    </w:p>
    <w:p w:rsidR="00791548" w:rsidRPr="00FE549E" w:rsidRDefault="00791548" w:rsidP="00791548">
      <w:pPr>
        <w:pStyle w:val="aff8"/>
        <w:numPr>
          <w:ilvl w:val="2"/>
          <w:numId w:val="31"/>
        </w:numPr>
        <w:suppressAutoHyphens w:val="0"/>
        <w:spacing w:after="200"/>
        <w:ind w:left="0" w:firstLine="709"/>
        <w:contextualSpacing/>
        <w:jc w:val="both"/>
      </w:pPr>
      <w:r w:rsidRPr="00FE549E">
        <w:t xml:space="preserve">Поставщик является надлежащим </w:t>
      </w:r>
      <w:proofErr w:type="gramStart"/>
      <w:r w:rsidRPr="00FE549E">
        <w:t>образом</w:t>
      </w:r>
      <w:proofErr w:type="gramEnd"/>
      <w:r w:rsidRPr="00FE549E">
        <w:t xml:space="preserve"> созданным юридическим лицом, действующим в соответствии с законодательством Российской Федерации;</w:t>
      </w:r>
    </w:p>
    <w:p w:rsidR="00791548" w:rsidRPr="00FE549E" w:rsidRDefault="00791548" w:rsidP="00791548">
      <w:pPr>
        <w:pStyle w:val="aff8"/>
        <w:numPr>
          <w:ilvl w:val="2"/>
          <w:numId w:val="31"/>
        </w:numPr>
        <w:suppressAutoHyphens w:val="0"/>
        <w:spacing w:after="200"/>
        <w:ind w:left="0" w:firstLine="709"/>
        <w:contextualSpacing/>
        <w:jc w:val="both"/>
      </w:pPr>
      <w:r w:rsidRPr="00FE549E">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91548" w:rsidRPr="00FE549E" w:rsidRDefault="00791548" w:rsidP="00791548">
      <w:pPr>
        <w:pStyle w:val="aff8"/>
        <w:numPr>
          <w:ilvl w:val="2"/>
          <w:numId w:val="31"/>
        </w:numPr>
        <w:suppressAutoHyphens w:val="0"/>
        <w:spacing w:after="200"/>
        <w:ind w:left="0" w:firstLine="709"/>
        <w:contextualSpacing/>
        <w:jc w:val="both"/>
      </w:pPr>
      <w:r w:rsidRPr="00FE549E">
        <w:t>настоящий Договор от имени Поставщика подписан лицом, которое надлежащим образом уполномочено совершать такие действия;</w:t>
      </w:r>
    </w:p>
    <w:p w:rsidR="00791548" w:rsidRPr="00FE549E" w:rsidRDefault="00791548" w:rsidP="00791548">
      <w:pPr>
        <w:pStyle w:val="aff8"/>
        <w:numPr>
          <w:ilvl w:val="2"/>
          <w:numId w:val="31"/>
        </w:numPr>
        <w:suppressAutoHyphens w:val="0"/>
        <w:spacing w:after="200"/>
        <w:ind w:left="0" w:firstLine="709"/>
        <w:contextualSpacing/>
        <w:jc w:val="both"/>
      </w:pPr>
      <w:r w:rsidRPr="00FE549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91548" w:rsidRPr="00FE549E" w:rsidRDefault="00791548" w:rsidP="00791548">
      <w:pPr>
        <w:pStyle w:val="aff8"/>
        <w:numPr>
          <w:ilvl w:val="2"/>
          <w:numId w:val="31"/>
        </w:numPr>
        <w:suppressAutoHyphens w:val="0"/>
        <w:spacing w:after="200"/>
        <w:ind w:left="0" w:firstLine="709"/>
        <w:contextualSpacing/>
        <w:jc w:val="both"/>
      </w:pPr>
      <w:r w:rsidRPr="00FE549E">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791548" w:rsidRPr="00FE549E" w:rsidRDefault="00791548" w:rsidP="00791548">
      <w:pPr>
        <w:pStyle w:val="ConsNormal"/>
        <w:ind w:firstLine="567"/>
        <w:jc w:val="center"/>
        <w:rPr>
          <w:rFonts w:ascii="Times New Roman" w:hAnsi="Times New Roman" w:cs="Times New Roman"/>
          <w:b/>
          <w:bCs/>
          <w:sz w:val="24"/>
          <w:szCs w:val="24"/>
        </w:rPr>
      </w:pPr>
      <w:r w:rsidRPr="00FE549E">
        <w:rPr>
          <w:rFonts w:ascii="Times New Roman" w:hAnsi="Times New Roman" w:cs="Times New Roman"/>
          <w:b/>
          <w:bCs/>
          <w:sz w:val="24"/>
          <w:szCs w:val="24"/>
        </w:rPr>
        <w:t>15. Прочие условия</w:t>
      </w:r>
    </w:p>
    <w:p w:rsidR="00791548"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 xml:space="preserve">15.1. В случае изменения у </w:t>
      </w:r>
      <w:proofErr w:type="gramStart"/>
      <w:r w:rsidRPr="00FE549E">
        <w:rPr>
          <w:rFonts w:ascii="Times New Roman" w:hAnsi="Times New Roman" w:cs="Times New Roman"/>
          <w:sz w:val="24"/>
          <w:szCs w:val="24"/>
        </w:rPr>
        <w:t>какой-либо</w:t>
      </w:r>
      <w:proofErr w:type="gramEnd"/>
      <w:r w:rsidRPr="00FE549E">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91548" w:rsidRDefault="00791548" w:rsidP="00791548">
      <w:pPr>
        <w:pStyle w:val="ConsNormal"/>
        <w:ind w:firstLine="540"/>
        <w:jc w:val="both"/>
        <w:rPr>
          <w:rFonts w:ascii="Times New Roman" w:hAnsi="Times New Roman" w:cs="Times New Roman"/>
          <w:color w:val="000000"/>
          <w:sz w:val="24"/>
          <w:szCs w:val="24"/>
        </w:rPr>
      </w:pPr>
      <w:r w:rsidRPr="00D31326">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3132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D31326">
        <w:rPr>
          <w:rFonts w:ascii="Times New Roman" w:hAnsi="Times New Roman" w:cs="Times New Roman"/>
          <w:color w:val="000000"/>
          <w:sz w:val="24"/>
          <w:szCs w:val="24"/>
        </w:rPr>
        <w:t>.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91548" w:rsidRDefault="00791548" w:rsidP="00791548">
      <w:pPr>
        <w:pStyle w:val="ConsNormal"/>
        <w:ind w:firstLine="540"/>
        <w:jc w:val="both"/>
        <w:rPr>
          <w:rFonts w:ascii="Times New Roman" w:hAnsi="Times New Roman" w:cs="Times New Roman"/>
          <w:sz w:val="24"/>
          <w:szCs w:val="24"/>
        </w:rPr>
      </w:pPr>
      <w:r w:rsidRPr="00D31326">
        <w:rPr>
          <w:rFonts w:ascii="Times New Roman" w:hAnsi="Times New Roman" w:cs="Times New Roman"/>
          <w:sz w:val="24"/>
          <w:szCs w:val="24"/>
        </w:rPr>
        <w:t>1</w:t>
      </w:r>
      <w:r>
        <w:rPr>
          <w:rFonts w:ascii="Times New Roman" w:hAnsi="Times New Roman" w:cs="Times New Roman"/>
          <w:sz w:val="24"/>
          <w:szCs w:val="24"/>
        </w:rPr>
        <w:t>5</w:t>
      </w:r>
      <w:r w:rsidRPr="00D31326">
        <w:rPr>
          <w:rFonts w:ascii="Times New Roman" w:hAnsi="Times New Roman" w:cs="Times New Roman"/>
          <w:sz w:val="24"/>
          <w:szCs w:val="24"/>
        </w:rPr>
        <w:t>.3. Исполнитель обязан предоставить Заказчику информацию о цепочке собственников, включая бенефициаров (в том числе конечных).</w:t>
      </w:r>
    </w:p>
    <w:p w:rsidR="00791548" w:rsidRPr="00FE549E" w:rsidRDefault="00791548" w:rsidP="00791548">
      <w:pPr>
        <w:pStyle w:val="ConsNormal"/>
        <w:ind w:firstLine="540"/>
        <w:jc w:val="both"/>
        <w:rPr>
          <w:rFonts w:ascii="Times New Roman" w:hAnsi="Times New Roman" w:cs="Times New Roman"/>
          <w:sz w:val="24"/>
          <w:szCs w:val="24"/>
        </w:rPr>
      </w:pPr>
      <w:r w:rsidRPr="00D31326">
        <w:rPr>
          <w:rFonts w:ascii="Times New Roman" w:hAnsi="Times New Roman" w:cs="Times New Roman"/>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5</w:t>
      </w:r>
      <w:r w:rsidRPr="00FE549E">
        <w:rPr>
          <w:rFonts w:ascii="Times New Roman" w:hAnsi="Times New Roman" w:cs="Times New Roman"/>
          <w:sz w:val="24"/>
          <w:szCs w:val="24"/>
        </w:rPr>
        <w:t>. Передача прав и обязанностей Поставщика третьим лицам не допускается без письменного согласия Покупателя.</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6</w:t>
      </w:r>
      <w:r w:rsidRPr="00FE549E">
        <w:rPr>
          <w:rFonts w:ascii="Times New Roman" w:hAnsi="Times New Roman" w:cs="Times New Roman"/>
          <w:sz w:val="24"/>
          <w:szCs w:val="24"/>
        </w:rPr>
        <w:t>. Все приложения к настоящему Договору являются его неотъемлемыми частями.</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7</w:t>
      </w:r>
      <w:r w:rsidRPr="00FE549E">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8</w:t>
      </w:r>
      <w:r w:rsidRPr="00FE549E">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9</w:t>
      </w:r>
      <w:r w:rsidRPr="00FE549E">
        <w:rPr>
          <w:rFonts w:ascii="Times New Roman" w:hAnsi="Times New Roman" w:cs="Times New Roman"/>
          <w:sz w:val="24"/>
          <w:szCs w:val="24"/>
        </w:rPr>
        <w:t>. К настоящему Договору прилагается:</w:t>
      </w:r>
    </w:p>
    <w:p w:rsidR="00791548" w:rsidRPr="00FE549E" w:rsidRDefault="00791548" w:rsidP="00791548">
      <w:pPr>
        <w:pStyle w:val="ConsNormal"/>
        <w:ind w:firstLine="540"/>
        <w:jc w:val="both"/>
        <w:rPr>
          <w:rFonts w:ascii="Times New Roman" w:hAnsi="Times New Roman" w:cs="Times New Roman"/>
          <w:sz w:val="24"/>
          <w:szCs w:val="24"/>
        </w:rPr>
      </w:pPr>
      <w:r w:rsidRPr="00FE549E">
        <w:rPr>
          <w:rFonts w:ascii="Times New Roman" w:hAnsi="Times New Roman" w:cs="Times New Roman"/>
          <w:sz w:val="24"/>
          <w:szCs w:val="24"/>
        </w:rPr>
        <w:t>15.</w:t>
      </w:r>
      <w:r>
        <w:rPr>
          <w:rFonts w:ascii="Times New Roman" w:hAnsi="Times New Roman" w:cs="Times New Roman"/>
          <w:sz w:val="24"/>
          <w:szCs w:val="24"/>
        </w:rPr>
        <w:t>9</w:t>
      </w:r>
      <w:r w:rsidRPr="00FE549E">
        <w:rPr>
          <w:rFonts w:ascii="Times New Roman" w:hAnsi="Times New Roman" w:cs="Times New Roman"/>
          <w:sz w:val="24"/>
          <w:szCs w:val="24"/>
        </w:rPr>
        <w:t>.1. Спецификация №1 (Приложение № 1).</w:t>
      </w:r>
    </w:p>
    <w:p w:rsidR="00791548" w:rsidRPr="00FE549E" w:rsidRDefault="00791548" w:rsidP="00791548">
      <w:pPr>
        <w:suppressAutoHyphens w:val="0"/>
        <w:rPr>
          <w:b/>
        </w:rPr>
      </w:pPr>
      <w:r w:rsidRPr="00FE549E">
        <w:rPr>
          <w:b/>
          <w:bCs/>
        </w:rPr>
        <w:t xml:space="preserve">16. </w:t>
      </w:r>
      <w:r w:rsidRPr="00FE549E">
        <w:rPr>
          <w:b/>
        </w:rPr>
        <w:t>Юридические адреса и платежные реквизиты Сторон</w:t>
      </w:r>
    </w:p>
    <w:p w:rsidR="00791548" w:rsidRPr="00A05352" w:rsidRDefault="00791548" w:rsidP="00791548">
      <w:pPr>
        <w:ind w:left="1800"/>
        <w:jc w:val="center"/>
      </w:pPr>
    </w:p>
    <w:tbl>
      <w:tblPr>
        <w:tblW w:w="0" w:type="auto"/>
        <w:tblInd w:w="137" w:type="dxa"/>
        <w:tblLook w:val="0000"/>
      </w:tblPr>
      <w:tblGrid>
        <w:gridCol w:w="4933"/>
        <w:gridCol w:w="4553"/>
      </w:tblGrid>
      <w:tr w:rsidR="00791548" w:rsidRPr="006617A8" w:rsidTr="001F4067">
        <w:trPr>
          <w:trHeight w:val="1510"/>
        </w:trPr>
        <w:tc>
          <w:tcPr>
            <w:tcW w:w="4933" w:type="dxa"/>
          </w:tcPr>
          <w:p w:rsidR="00791548" w:rsidRPr="00273608" w:rsidRDefault="00791548" w:rsidP="001F4067">
            <w:r w:rsidRPr="0006068C">
              <w:rPr>
                <w:b/>
                <w:sz w:val="22"/>
                <w:szCs w:val="22"/>
              </w:rPr>
              <w:t xml:space="preserve">Покупатель: </w:t>
            </w:r>
            <w:r w:rsidRPr="0006068C">
              <w:rPr>
                <w:sz w:val="22"/>
                <w:szCs w:val="22"/>
              </w:rPr>
              <w:t xml:space="preserve"> </w:t>
            </w:r>
            <w:r w:rsidRPr="00273608">
              <w:t>Публичное акционерное общество «Центр по перевозке грузов в контейнерах «</w:t>
            </w:r>
            <w:proofErr w:type="spellStart"/>
            <w:r w:rsidRPr="00273608">
              <w:t>ТрансКонтейнер</w:t>
            </w:r>
            <w:proofErr w:type="spellEnd"/>
            <w:r w:rsidRPr="00273608">
              <w:t xml:space="preserve">» </w:t>
            </w:r>
          </w:p>
          <w:p w:rsidR="00791548" w:rsidRPr="00273608" w:rsidRDefault="00791548" w:rsidP="001F4067">
            <w:r w:rsidRPr="00273608">
              <w:t>Юридический адрес:</w:t>
            </w:r>
          </w:p>
          <w:p w:rsidR="00791548" w:rsidRPr="00273608" w:rsidRDefault="00791548" w:rsidP="001F4067">
            <w:r w:rsidRPr="00273608">
              <w:t xml:space="preserve">125047, Москва, пер. </w:t>
            </w:r>
            <w:proofErr w:type="gramStart"/>
            <w:r w:rsidRPr="00273608">
              <w:t>Оружейный</w:t>
            </w:r>
            <w:proofErr w:type="gramEnd"/>
            <w:r w:rsidRPr="00273608">
              <w:t>, д.19</w:t>
            </w:r>
          </w:p>
          <w:p w:rsidR="00791548" w:rsidRPr="00273608" w:rsidRDefault="00791548" w:rsidP="001F4067">
            <w:r w:rsidRPr="00273608">
              <w:t>Местонахождение:</w:t>
            </w:r>
          </w:p>
          <w:p w:rsidR="00791548" w:rsidRPr="00273608" w:rsidRDefault="00791548" w:rsidP="001F4067">
            <w:r w:rsidRPr="00273608">
              <w:t>Филиал ПАО «</w:t>
            </w:r>
            <w:proofErr w:type="spellStart"/>
            <w:r w:rsidRPr="00273608">
              <w:t>ТрансКонтейнер</w:t>
            </w:r>
            <w:proofErr w:type="spellEnd"/>
            <w:r w:rsidRPr="00273608">
              <w:t xml:space="preserve">» на </w:t>
            </w:r>
            <w:proofErr w:type="gramStart"/>
            <w:r w:rsidRPr="00273608">
              <w:t>Забайкальской</w:t>
            </w:r>
            <w:proofErr w:type="gramEnd"/>
            <w:r w:rsidRPr="00273608">
              <w:t xml:space="preserve"> ж.д.</w:t>
            </w:r>
          </w:p>
          <w:p w:rsidR="00791548" w:rsidRPr="00273608" w:rsidRDefault="00791548" w:rsidP="001F4067">
            <w:r w:rsidRPr="00273608">
              <w:t>672000, г. Чита, ул. Анохина, 91</w:t>
            </w:r>
          </w:p>
          <w:p w:rsidR="00791548" w:rsidRPr="00273608" w:rsidRDefault="00791548" w:rsidP="001F4067">
            <w:r w:rsidRPr="00273608">
              <w:t>Тел.: (3022) 22-70-49; факс(3022) 32-51-58</w:t>
            </w:r>
          </w:p>
          <w:p w:rsidR="00791548" w:rsidRPr="00273608" w:rsidRDefault="00791548" w:rsidP="001F4067">
            <w:r w:rsidRPr="00273608">
              <w:t>ИНН 7708591995/КПП 997650001</w:t>
            </w:r>
          </w:p>
          <w:p w:rsidR="00791548" w:rsidRPr="00273608" w:rsidRDefault="00791548" w:rsidP="001F4067">
            <w:pPr>
              <w:rPr>
                <w:b/>
              </w:rPr>
            </w:pPr>
            <w:r w:rsidRPr="00273608">
              <w:rPr>
                <w:b/>
              </w:rPr>
              <w:t>Банковские реквизиты:</w:t>
            </w:r>
          </w:p>
          <w:p w:rsidR="00791548" w:rsidRPr="00273608" w:rsidRDefault="00791548" w:rsidP="001F4067">
            <w:proofErr w:type="gramStart"/>
            <w:r w:rsidRPr="00273608">
              <w:t>Р</w:t>
            </w:r>
            <w:proofErr w:type="gramEnd"/>
            <w:r w:rsidRPr="00273608">
              <w:t>/с 40702810009030002960</w:t>
            </w:r>
          </w:p>
          <w:p w:rsidR="00791548" w:rsidRPr="00273608" w:rsidRDefault="00791548" w:rsidP="001F4067">
            <w:r w:rsidRPr="00273608">
              <w:t>К/с 30101810200000000777</w:t>
            </w:r>
          </w:p>
          <w:p w:rsidR="00791548" w:rsidRPr="00273608" w:rsidRDefault="00791548" w:rsidP="001F4067">
            <w:pPr>
              <w:widowControl w:val="0"/>
              <w:ind w:right="-7"/>
            </w:pPr>
            <w:r w:rsidRPr="00273608">
              <w:t xml:space="preserve">Филиал Банка ВТБ (ПАО) </w:t>
            </w:r>
            <w:proofErr w:type="gramStart"/>
            <w:r w:rsidRPr="00273608">
              <w:t>в</w:t>
            </w:r>
            <w:proofErr w:type="gramEnd"/>
          </w:p>
          <w:p w:rsidR="00791548" w:rsidRPr="00273608" w:rsidRDefault="00791548" w:rsidP="001F4067">
            <w:pPr>
              <w:widowControl w:val="0"/>
              <w:ind w:right="-7"/>
            </w:pPr>
            <w:r w:rsidRPr="00273608">
              <w:t xml:space="preserve">г. </w:t>
            </w:r>
            <w:proofErr w:type="gramStart"/>
            <w:r w:rsidRPr="00273608">
              <w:t>Красноярске</w:t>
            </w:r>
            <w:proofErr w:type="gramEnd"/>
            <w:r w:rsidRPr="00273608">
              <w:t xml:space="preserve"> Г. КРАСНОЯРСК </w:t>
            </w:r>
          </w:p>
          <w:p w:rsidR="00791548" w:rsidRPr="004E1D28" w:rsidRDefault="00791548" w:rsidP="001F4067">
            <w:pPr>
              <w:rPr>
                <w:lang w:val="en-US"/>
              </w:rPr>
            </w:pPr>
            <w:r w:rsidRPr="00273608">
              <w:t>БИК</w:t>
            </w:r>
            <w:r w:rsidRPr="004E1D28">
              <w:rPr>
                <w:lang w:val="en-US"/>
              </w:rPr>
              <w:t xml:space="preserve"> 040407777</w:t>
            </w:r>
          </w:p>
          <w:p w:rsidR="00791548" w:rsidRPr="00F9490F" w:rsidRDefault="00791548" w:rsidP="001F4067">
            <w:pPr>
              <w:rPr>
                <w:lang w:val="en-US"/>
              </w:rPr>
            </w:pPr>
            <w:r w:rsidRPr="0051442E">
              <w:rPr>
                <w:lang w:val="en-US"/>
              </w:rPr>
              <w:t>E</w:t>
            </w:r>
            <w:r w:rsidRPr="00D00906">
              <w:rPr>
                <w:lang w:val="en-US"/>
              </w:rPr>
              <w:t>-</w:t>
            </w:r>
            <w:r w:rsidRPr="0051442E">
              <w:rPr>
                <w:lang w:val="en-US"/>
              </w:rPr>
              <w:t>mail</w:t>
            </w:r>
            <w:r w:rsidRPr="00D00906">
              <w:rPr>
                <w:lang w:val="en-US"/>
              </w:rPr>
              <w:t xml:space="preserve">: </w:t>
            </w:r>
            <w:hyperlink r:id="rId29" w:history="1">
              <w:r w:rsidRPr="0051442E">
                <w:rPr>
                  <w:rStyle w:val="a8"/>
                  <w:lang w:val="en-US"/>
                </w:rPr>
                <w:t>trcont</w:t>
              </w:r>
              <w:r w:rsidRPr="00D00906">
                <w:rPr>
                  <w:rStyle w:val="a8"/>
                  <w:lang w:val="en-US"/>
                </w:rPr>
                <w:t>@</w:t>
              </w:r>
              <w:r w:rsidRPr="0051442E">
                <w:rPr>
                  <w:rStyle w:val="a8"/>
                  <w:lang w:val="en-US"/>
                </w:rPr>
                <w:t>trcont</w:t>
              </w:r>
              <w:r w:rsidRPr="00D00906">
                <w:rPr>
                  <w:rStyle w:val="a8"/>
                  <w:lang w:val="en-US"/>
                </w:rPr>
                <w:t>.</w:t>
              </w:r>
              <w:r w:rsidRPr="0051442E">
                <w:rPr>
                  <w:rStyle w:val="a8"/>
                  <w:lang w:val="en-US"/>
                </w:rPr>
                <w:t>ru</w:t>
              </w:r>
            </w:hyperlink>
          </w:p>
          <w:p w:rsidR="00791548" w:rsidRPr="00516E5B" w:rsidRDefault="00791548" w:rsidP="001F4067">
            <w:pPr>
              <w:pStyle w:val="afd"/>
              <w:ind w:right="-144"/>
              <w:rPr>
                <w:sz w:val="24"/>
                <w:szCs w:val="24"/>
                <w:lang w:val="en-US"/>
              </w:rPr>
            </w:pPr>
          </w:p>
          <w:p w:rsidR="00791548" w:rsidRPr="00516E5B" w:rsidRDefault="00791548" w:rsidP="001F4067">
            <w:pPr>
              <w:pStyle w:val="afd"/>
              <w:ind w:right="-144" w:firstLine="0"/>
              <w:rPr>
                <w:sz w:val="24"/>
                <w:szCs w:val="24"/>
                <w:lang w:val="en-US"/>
              </w:rPr>
            </w:pPr>
          </w:p>
          <w:p w:rsidR="00791548" w:rsidRPr="00D00906" w:rsidRDefault="00791548" w:rsidP="001F4067">
            <w:pPr>
              <w:pStyle w:val="afd"/>
              <w:ind w:right="-144" w:firstLine="0"/>
              <w:rPr>
                <w:sz w:val="24"/>
                <w:szCs w:val="24"/>
                <w:lang w:val="en-US"/>
              </w:rPr>
            </w:pPr>
            <w:r w:rsidRPr="00D00906">
              <w:rPr>
                <w:sz w:val="24"/>
                <w:szCs w:val="24"/>
                <w:lang w:val="en-US"/>
              </w:rPr>
              <w:t>________    ______________</w:t>
            </w:r>
          </w:p>
          <w:p w:rsidR="00791548" w:rsidRPr="006617A8" w:rsidRDefault="00791548" w:rsidP="001F406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791548" w:rsidRPr="006617A8" w:rsidRDefault="00791548" w:rsidP="001F4067">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791548" w:rsidRPr="006617A8" w:rsidRDefault="00791548" w:rsidP="001F4067">
            <w:pPr>
              <w:rPr>
                <w:sz w:val="22"/>
                <w:szCs w:val="22"/>
              </w:rPr>
            </w:pPr>
          </w:p>
          <w:p w:rsidR="00791548" w:rsidRPr="006617A8" w:rsidRDefault="00791548" w:rsidP="001F4067">
            <w:pPr>
              <w:rPr>
                <w:sz w:val="22"/>
                <w:szCs w:val="22"/>
              </w:rPr>
            </w:pPr>
          </w:p>
          <w:p w:rsidR="00791548" w:rsidRPr="0006068C" w:rsidRDefault="00791548" w:rsidP="001F4067">
            <w:pPr>
              <w:pStyle w:val="afd"/>
              <w:rPr>
                <w:sz w:val="22"/>
                <w:szCs w:val="22"/>
              </w:rPr>
            </w:pPr>
            <w:r w:rsidRPr="0006068C">
              <w:rPr>
                <w:color w:val="000000"/>
                <w:spacing w:val="5"/>
                <w:sz w:val="22"/>
                <w:szCs w:val="22"/>
              </w:rPr>
              <w:t>Место нахождения</w:t>
            </w:r>
            <w:r w:rsidRPr="0006068C">
              <w:rPr>
                <w:sz w:val="22"/>
                <w:szCs w:val="22"/>
              </w:rPr>
              <w:t>: ____________________</w:t>
            </w:r>
          </w:p>
          <w:p w:rsidR="00791548" w:rsidRPr="0006068C" w:rsidRDefault="00791548" w:rsidP="001F4067">
            <w:pPr>
              <w:pStyle w:val="afd"/>
              <w:rPr>
                <w:sz w:val="22"/>
                <w:szCs w:val="22"/>
              </w:rPr>
            </w:pPr>
            <w:r w:rsidRPr="0006068C">
              <w:rPr>
                <w:sz w:val="22"/>
                <w:szCs w:val="22"/>
              </w:rPr>
              <w:t>Почтовый адрес: _______________________</w:t>
            </w:r>
          </w:p>
          <w:p w:rsidR="00791548" w:rsidRPr="0006068C" w:rsidRDefault="00791548" w:rsidP="001F4067">
            <w:pPr>
              <w:pStyle w:val="afd"/>
              <w:ind w:right="-5"/>
              <w:rPr>
                <w:sz w:val="22"/>
                <w:szCs w:val="22"/>
              </w:rPr>
            </w:pPr>
            <w:r w:rsidRPr="0006068C">
              <w:rPr>
                <w:sz w:val="22"/>
                <w:szCs w:val="22"/>
              </w:rPr>
              <w:t>ОГРН_______________ИНН ______________, ОКПО_____________ ______________, КПП ___________________</w:t>
            </w:r>
          </w:p>
          <w:p w:rsidR="00791548" w:rsidRPr="0006068C" w:rsidRDefault="00791548" w:rsidP="001F4067">
            <w:pPr>
              <w:pStyle w:val="afd"/>
              <w:ind w:right="-5"/>
              <w:rPr>
                <w:sz w:val="22"/>
                <w:szCs w:val="22"/>
              </w:rPr>
            </w:pPr>
            <w:proofErr w:type="spellStart"/>
            <w:proofErr w:type="gramStart"/>
            <w:r w:rsidRPr="0006068C">
              <w:rPr>
                <w:sz w:val="22"/>
                <w:szCs w:val="22"/>
              </w:rPr>
              <w:t>р</w:t>
            </w:r>
            <w:proofErr w:type="spellEnd"/>
            <w:proofErr w:type="gramEnd"/>
            <w:r w:rsidRPr="0006068C">
              <w:rPr>
                <w:sz w:val="22"/>
                <w:szCs w:val="22"/>
              </w:rPr>
              <w:t xml:space="preserve">/счет  ________________________________ </w:t>
            </w:r>
          </w:p>
          <w:p w:rsidR="00791548" w:rsidRPr="0006068C" w:rsidRDefault="00791548" w:rsidP="001F4067">
            <w:pPr>
              <w:pStyle w:val="afd"/>
              <w:ind w:right="-5"/>
              <w:rPr>
                <w:sz w:val="22"/>
                <w:szCs w:val="22"/>
              </w:rPr>
            </w:pPr>
            <w:r w:rsidRPr="0006068C">
              <w:rPr>
                <w:sz w:val="22"/>
                <w:szCs w:val="22"/>
              </w:rPr>
              <w:t xml:space="preserve">в  ____________________________________, </w:t>
            </w:r>
          </w:p>
          <w:p w:rsidR="00791548" w:rsidRPr="0006068C" w:rsidRDefault="00791548" w:rsidP="001F4067">
            <w:pPr>
              <w:pStyle w:val="afa"/>
              <w:ind w:right="-5"/>
              <w:rPr>
                <w:sz w:val="22"/>
                <w:szCs w:val="22"/>
              </w:rPr>
            </w:pPr>
            <w:proofErr w:type="gramStart"/>
            <w:r w:rsidRPr="0006068C">
              <w:rPr>
                <w:sz w:val="22"/>
                <w:szCs w:val="22"/>
              </w:rPr>
              <w:t>к</w:t>
            </w:r>
            <w:proofErr w:type="gramEnd"/>
            <w:r w:rsidRPr="0006068C">
              <w:rPr>
                <w:sz w:val="22"/>
                <w:szCs w:val="22"/>
              </w:rPr>
              <w:t>/счет _________________________________</w:t>
            </w:r>
          </w:p>
          <w:p w:rsidR="00791548" w:rsidRPr="0006068C" w:rsidRDefault="00791548" w:rsidP="001F4067">
            <w:pPr>
              <w:pStyle w:val="afa"/>
              <w:ind w:right="-5"/>
              <w:rPr>
                <w:sz w:val="22"/>
                <w:szCs w:val="22"/>
              </w:rPr>
            </w:pPr>
            <w:r w:rsidRPr="0006068C">
              <w:rPr>
                <w:sz w:val="22"/>
                <w:szCs w:val="22"/>
              </w:rPr>
              <w:t xml:space="preserve"> в  ____________________________________, </w:t>
            </w:r>
          </w:p>
          <w:p w:rsidR="00791548" w:rsidRPr="0006068C" w:rsidRDefault="00791548" w:rsidP="001F4067">
            <w:pPr>
              <w:pStyle w:val="afa"/>
              <w:ind w:right="-5"/>
              <w:rPr>
                <w:sz w:val="22"/>
                <w:szCs w:val="22"/>
              </w:rPr>
            </w:pPr>
            <w:r w:rsidRPr="0006068C">
              <w:rPr>
                <w:sz w:val="22"/>
                <w:szCs w:val="22"/>
              </w:rPr>
              <w:t xml:space="preserve">БИК _______________,  </w:t>
            </w:r>
          </w:p>
          <w:p w:rsidR="00791548" w:rsidRPr="0006068C" w:rsidRDefault="00791548" w:rsidP="001F4067">
            <w:pPr>
              <w:pStyle w:val="afa"/>
              <w:ind w:right="-5"/>
              <w:rPr>
                <w:sz w:val="22"/>
                <w:szCs w:val="22"/>
              </w:rPr>
            </w:pPr>
            <w:r w:rsidRPr="0006068C">
              <w:rPr>
                <w:sz w:val="22"/>
                <w:szCs w:val="22"/>
              </w:rPr>
              <w:t>тел. ________, факс__________</w:t>
            </w:r>
          </w:p>
          <w:p w:rsidR="00791548" w:rsidRPr="006617A8" w:rsidRDefault="00791548" w:rsidP="001F4067"/>
          <w:p w:rsidR="00791548" w:rsidRPr="006617A8" w:rsidRDefault="00791548" w:rsidP="001F4067"/>
          <w:p w:rsidR="00791548" w:rsidRPr="006617A8" w:rsidRDefault="00791548" w:rsidP="001F4067">
            <w:r w:rsidRPr="006617A8">
              <w:t>________       ______________</w:t>
            </w:r>
          </w:p>
          <w:p w:rsidR="00791548" w:rsidRPr="006617A8" w:rsidRDefault="00791548" w:rsidP="001F4067">
            <w:r w:rsidRPr="006617A8">
              <w:rPr>
                <w:vertAlign w:val="superscript"/>
              </w:rPr>
              <w:t xml:space="preserve">(подпись)                            (Ф.И.О.)                                     </w:t>
            </w:r>
          </w:p>
        </w:tc>
      </w:tr>
    </w:tbl>
    <w:p w:rsidR="00791548" w:rsidRDefault="00791548" w:rsidP="00791548">
      <w:pPr>
        <w:ind w:firstLine="567"/>
        <w:jc w:val="right"/>
      </w:pPr>
    </w:p>
    <w:p w:rsidR="00791548" w:rsidRDefault="00791548" w:rsidP="00791548">
      <w:pPr>
        <w:suppressAutoHyphens w:val="0"/>
        <w:jc w:val="right"/>
      </w:pPr>
      <w:r>
        <w:br w:type="page"/>
      </w:r>
      <w:r>
        <w:lastRenderedPageBreak/>
        <w:t xml:space="preserve">Приложение №1 </w:t>
      </w:r>
    </w:p>
    <w:p w:rsidR="00791548" w:rsidRDefault="00791548" w:rsidP="00791548">
      <w:pPr>
        <w:ind w:firstLine="567"/>
        <w:jc w:val="right"/>
      </w:pPr>
      <w:r>
        <w:t>к договору поставки №_____</w:t>
      </w:r>
    </w:p>
    <w:p w:rsidR="00791548" w:rsidRDefault="00791548" w:rsidP="00791548">
      <w:pPr>
        <w:ind w:firstLine="567"/>
        <w:jc w:val="right"/>
      </w:pPr>
      <w:r>
        <w:t>от «___»_______201__ г.</w:t>
      </w:r>
    </w:p>
    <w:p w:rsidR="00791548" w:rsidRDefault="00791548" w:rsidP="00791548">
      <w:pPr>
        <w:ind w:firstLine="567"/>
        <w:jc w:val="right"/>
      </w:pPr>
    </w:p>
    <w:p w:rsidR="00791548" w:rsidRDefault="00791548" w:rsidP="00791548">
      <w:pPr>
        <w:ind w:firstLine="567"/>
        <w:rPr>
          <w:b/>
        </w:rPr>
      </w:pPr>
    </w:p>
    <w:p w:rsidR="00791548" w:rsidRDefault="00791548" w:rsidP="00791548">
      <w:pPr>
        <w:ind w:firstLine="567"/>
        <w:jc w:val="center"/>
        <w:rPr>
          <w:b/>
        </w:rPr>
      </w:pPr>
      <w:r>
        <w:rPr>
          <w:b/>
        </w:rPr>
        <w:t>Спецификация №___</w:t>
      </w:r>
    </w:p>
    <w:p w:rsidR="00791548" w:rsidRDefault="00791548" w:rsidP="00791548">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992"/>
        <w:gridCol w:w="1134"/>
        <w:gridCol w:w="1843"/>
        <w:gridCol w:w="1842"/>
      </w:tblGrid>
      <w:tr w:rsidR="00791548" w:rsidRPr="00BF45E8" w:rsidTr="00AA239A">
        <w:trPr>
          <w:trHeight w:val="563"/>
        </w:trPr>
        <w:tc>
          <w:tcPr>
            <w:tcW w:w="910" w:type="dxa"/>
          </w:tcPr>
          <w:p w:rsidR="00791548" w:rsidRPr="00C2064E" w:rsidRDefault="00791548" w:rsidP="001F4067">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791548" w:rsidRPr="00C2064E" w:rsidRDefault="00791548" w:rsidP="001F4067">
            <w:pPr>
              <w:tabs>
                <w:tab w:val="left" w:pos="798"/>
              </w:tabs>
              <w:ind w:left="-21"/>
              <w:jc w:val="center"/>
            </w:pPr>
          </w:p>
        </w:tc>
        <w:tc>
          <w:tcPr>
            <w:tcW w:w="3026" w:type="dxa"/>
          </w:tcPr>
          <w:p w:rsidR="00791548" w:rsidRPr="00C2064E" w:rsidRDefault="00791548" w:rsidP="001F4067">
            <w:pPr>
              <w:tabs>
                <w:tab w:val="left" w:pos="798"/>
              </w:tabs>
              <w:jc w:val="center"/>
            </w:pPr>
            <w:r w:rsidRPr="00C2064E">
              <w:t xml:space="preserve">Наименование </w:t>
            </w:r>
            <w:r>
              <w:t>Т</w:t>
            </w:r>
            <w:r w:rsidRPr="00C2064E">
              <w:t>овара</w:t>
            </w:r>
          </w:p>
        </w:tc>
        <w:tc>
          <w:tcPr>
            <w:tcW w:w="992" w:type="dxa"/>
          </w:tcPr>
          <w:p w:rsidR="00791548" w:rsidRPr="00C2064E" w:rsidRDefault="00791548" w:rsidP="001F4067">
            <w:pPr>
              <w:tabs>
                <w:tab w:val="left" w:pos="798"/>
              </w:tabs>
              <w:jc w:val="center"/>
            </w:pPr>
            <w:r w:rsidRPr="00C2064E">
              <w:t>Кол-во</w:t>
            </w:r>
          </w:p>
        </w:tc>
        <w:tc>
          <w:tcPr>
            <w:tcW w:w="1134" w:type="dxa"/>
          </w:tcPr>
          <w:p w:rsidR="00791548" w:rsidRPr="00C2064E" w:rsidRDefault="00791548" w:rsidP="001F4067">
            <w:pPr>
              <w:tabs>
                <w:tab w:val="left" w:pos="798"/>
              </w:tabs>
              <w:jc w:val="center"/>
            </w:pPr>
            <w:r w:rsidRPr="00C2064E">
              <w:t xml:space="preserve">Ед. </w:t>
            </w:r>
            <w:proofErr w:type="spellStart"/>
            <w:r w:rsidRPr="00C2064E">
              <w:t>измер</w:t>
            </w:r>
            <w:proofErr w:type="spellEnd"/>
            <w:r w:rsidRPr="00C2064E">
              <w:t>.</w:t>
            </w:r>
          </w:p>
        </w:tc>
        <w:tc>
          <w:tcPr>
            <w:tcW w:w="1843" w:type="dxa"/>
          </w:tcPr>
          <w:p w:rsidR="00791548" w:rsidRPr="00C2064E" w:rsidRDefault="00791548" w:rsidP="001F4067">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20%</w:t>
            </w:r>
            <w:r w:rsidR="0081044A">
              <w:t>/НДС не облагается</w:t>
            </w:r>
          </w:p>
        </w:tc>
        <w:tc>
          <w:tcPr>
            <w:tcW w:w="1842" w:type="dxa"/>
          </w:tcPr>
          <w:p w:rsidR="00791548" w:rsidRPr="00C2064E" w:rsidRDefault="00791548" w:rsidP="001F4067">
            <w:pPr>
              <w:tabs>
                <w:tab w:val="left" w:pos="798"/>
              </w:tabs>
              <w:jc w:val="center"/>
            </w:pPr>
            <w:r w:rsidRPr="00C2064E">
              <w:t xml:space="preserve">Стоимость, </w:t>
            </w:r>
            <w:proofErr w:type="spellStart"/>
            <w:r w:rsidRPr="00C2064E">
              <w:t>руб</w:t>
            </w:r>
            <w:proofErr w:type="spellEnd"/>
            <w:r w:rsidRPr="00C2064E">
              <w:t>, с НДС</w:t>
            </w:r>
            <w:r>
              <w:t xml:space="preserve"> 20%</w:t>
            </w:r>
            <w:r w:rsidR="0081044A">
              <w:t>/ НДС не облагается</w:t>
            </w:r>
          </w:p>
        </w:tc>
      </w:tr>
      <w:tr w:rsidR="00791548" w:rsidRPr="00BF45E8" w:rsidTr="00AA239A">
        <w:trPr>
          <w:trHeight w:val="563"/>
        </w:trPr>
        <w:tc>
          <w:tcPr>
            <w:tcW w:w="910" w:type="dxa"/>
          </w:tcPr>
          <w:p w:rsidR="00791548" w:rsidRPr="007B53C0" w:rsidRDefault="00791548" w:rsidP="001F4067">
            <w:pPr>
              <w:tabs>
                <w:tab w:val="left" w:pos="0"/>
              </w:tabs>
              <w:ind w:firstLine="6"/>
              <w:jc w:val="center"/>
            </w:pPr>
            <w:r w:rsidRPr="007B53C0">
              <w:t>1</w:t>
            </w:r>
          </w:p>
        </w:tc>
        <w:tc>
          <w:tcPr>
            <w:tcW w:w="3026" w:type="dxa"/>
          </w:tcPr>
          <w:p w:rsidR="00791548" w:rsidRPr="007B53C0" w:rsidRDefault="00791548" w:rsidP="00EA03A1">
            <w:pPr>
              <w:rPr>
                <w:color w:val="000000"/>
              </w:rPr>
            </w:pPr>
            <w:r w:rsidRPr="007B53C0">
              <w:t xml:space="preserve">Кабель </w:t>
            </w:r>
            <w:proofErr w:type="spellStart"/>
            <w:r w:rsidRPr="007B53C0">
              <w:t>ВБбШвнг</w:t>
            </w:r>
            <w:proofErr w:type="spellEnd"/>
            <w:r w:rsidRPr="007B53C0">
              <w:t xml:space="preserve"> 4*240 </w:t>
            </w:r>
            <w:r w:rsidR="00D77E3F" w:rsidRPr="007B53C0">
              <w:t>–</w:t>
            </w:r>
            <w:r w:rsidRPr="007B53C0">
              <w:t xml:space="preserve"> </w:t>
            </w:r>
            <w:r w:rsidR="008D0FDC" w:rsidRPr="007B53C0">
              <w:t xml:space="preserve"> </w:t>
            </w:r>
            <w:r w:rsidR="00D77E3F" w:rsidRPr="007B53C0">
              <w:t>1</w:t>
            </w:r>
            <w:r w:rsidRPr="007B53C0">
              <w:t xml:space="preserve"> кВ</w:t>
            </w:r>
            <w:r w:rsidR="00D77E3F" w:rsidRPr="007B53C0">
              <w:t>,</w:t>
            </w:r>
            <w:r w:rsidRPr="007B53C0">
              <w:t xml:space="preserve"> </w:t>
            </w:r>
            <w:r w:rsidRPr="007B53C0">
              <w:rPr>
                <w:color w:val="000000"/>
              </w:rPr>
              <w:t>ГОСТ 31996-2012</w:t>
            </w:r>
          </w:p>
        </w:tc>
        <w:tc>
          <w:tcPr>
            <w:tcW w:w="992" w:type="dxa"/>
          </w:tcPr>
          <w:p w:rsidR="00791548" w:rsidRPr="007B53C0" w:rsidRDefault="00791548" w:rsidP="001F4067">
            <w:pPr>
              <w:jc w:val="center"/>
              <w:rPr>
                <w:color w:val="000000"/>
              </w:rPr>
            </w:pPr>
            <w:r w:rsidRPr="007B53C0">
              <w:rPr>
                <w:color w:val="000000"/>
                <w:sz w:val="22"/>
                <w:szCs w:val="22"/>
              </w:rPr>
              <w:t>1 900</w:t>
            </w:r>
          </w:p>
        </w:tc>
        <w:tc>
          <w:tcPr>
            <w:tcW w:w="1134" w:type="dxa"/>
          </w:tcPr>
          <w:p w:rsidR="00791548" w:rsidRPr="00AF7F4E" w:rsidRDefault="00791548" w:rsidP="001F4067">
            <w:pPr>
              <w:jc w:val="center"/>
              <w:rPr>
                <w:color w:val="000000"/>
              </w:rPr>
            </w:pPr>
            <w:r w:rsidRPr="007B53C0">
              <w:rPr>
                <w:color w:val="000000"/>
                <w:sz w:val="22"/>
                <w:szCs w:val="22"/>
              </w:rPr>
              <w:t>м</w:t>
            </w:r>
          </w:p>
        </w:tc>
        <w:tc>
          <w:tcPr>
            <w:tcW w:w="1843" w:type="dxa"/>
          </w:tcPr>
          <w:p w:rsidR="00791548" w:rsidRPr="00BF45E8" w:rsidRDefault="00791548" w:rsidP="001F4067">
            <w:pPr>
              <w:tabs>
                <w:tab w:val="left" w:pos="798"/>
              </w:tabs>
              <w:jc w:val="center"/>
              <w:rPr>
                <w:sz w:val="28"/>
                <w:szCs w:val="28"/>
              </w:rPr>
            </w:pPr>
          </w:p>
        </w:tc>
        <w:tc>
          <w:tcPr>
            <w:tcW w:w="1842" w:type="dxa"/>
          </w:tcPr>
          <w:p w:rsidR="00791548" w:rsidRPr="00BF45E8" w:rsidRDefault="00791548" w:rsidP="001F4067">
            <w:pPr>
              <w:tabs>
                <w:tab w:val="left" w:pos="798"/>
              </w:tabs>
              <w:jc w:val="center"/>
              <w:rPr>
                <w:sz w:val="28"/>
                <w:szCs w:val="28"/>
              </w:rPr>
            </w:pPr>
          </w:p>
        </w:tc>
      </w:tr>
      <w:tr w:rsidR="00791548" w:rsidRPr="00BF45E8" w:rsidTr="00AA239A">
        <w:trPr>
          <w:trHeight w:val="563"/>
        </w:trPr>
        <w:tc>
          <w:tcPr>
            <w:tcW w:w="910" w:type="dxa"/>
          </w:tcPr>
          <w:p w:rsidR="00791548" w:rsidRPr="00FD395A" w:rsidRDefault="00791548" w:rsidP="001F4067">
            <w:pPr>
              <w:tabs>
                <w:tab w:val="left" w:pos="0"/>
              </w:tabs>
              <w:ind w:firstLine="6"/>
              <w:jc w:val="center"/>
            </w:pPr>
            <w:r w:rsidRPr="00FD395A">
              <w:t>2</w:t>
            </w:r>
          </w:p>
        </w:tc>
        <w:tc>
          <w:tcPr>
            <w:tcW w:w="3026" w:type="dxa"/>
          </w:tcPr>
          <w:p w:rsidR="00791548" w:rsidRPr="00AF7F4E" w:rsidRDefault="00791548" w:rsidP="001F4067">
            <w:pPr>
              <w:rPr>
                <w:color w:val="000000"/>
              </w:rPr>
            </w:pPr>
            <w:r w:rsidRPr="007558E6">
              <w:t>Кабель ААБ2л</w:t>
            </w:r>
            <w:r>
              <w:t>У</w:t>
            </w:r>
            <w:r w:rsidRPr="007558E6">
              <w:t xml:space="preserve"> 3х35 - 10кВ ГОСТ 18410-73</w:t>
            </w:r>
          </w:p>
        </w:tc>
        <w:tc>
          <w:tcPr>
            <w:tcW w:w="992" w:type="dxa"/>
          </w:tcPr>
          <w:p w:rsidR="00791548" w:rsidRPr="00AF7F4E" w:rsidRDefault="00791548" w:rsidP="001F4067">
            <w:pPr>
              <w:jc w:val="center"/>
              <w:rPr>
                <w:color w:val="000000"/>
              </w:rPr>
            </w:pPr>
            <w:r w:rsidRPr="00223770">
              <w:rPr>
                <w:color w:val="000000"/>
                <w:sz w:val="22"/>
                <w:szCs w:val="22"/>
              </w:rPr>
              <w:t>1</w:t>
            </w:r>
            <w:r>
              <w:rPr>
                <w:color w:val="000000"/>
                <w:sz w:val="22"/>
                <w:szCs w:val="22"/>
              </w:rPr>
              <w:t xml:space="preserve"> </w:t>
            </w:r>
            <w:r w:rsidRPr="00223770">
              <w:rPr>
                <w:color w:val="000000"/>
                <w:sz w:val="22"/>
                <w:szCs w:val="22"/>
              </w:rPr>
              <w:t>100</w:t>
            </w:r>
          </w:p>
        </w:tc>
        <w:tc>
          <w:tcPr>
            <w:tcW w:w="1134" w:type="dxa"/>
          </w:tcPr>
          <w:p w:rsidR="00791548" w:rsidRPr="00AF7F4E" w:rsidRDefault="00791548" w:rsidP="001F4067">
            <w:pPr>
              <w:jc w:val="center"/>
              <w:rPr>
                <w:color w:val="000000"/>
              </w:rPr>
            </w:pPr>
            <w:r w:rsidRPr="00AF7F4E">
              <w:rPr>
                <w:color w:val="000000"/>
                <w:sz w:val="22"/>
                <w:szCs w:val="22"/>
              </w:rPr>
              <w:t>м</w:t>
            </w:r>
          </w:p>
        </w:tc>
        <w:tc>
          <w:tcPr>
            <w:tcW w:w="1843" w:type="dxa"/>
          </w:tcPr>
          <w:p w:rsidR="00791548" w:rsidRPr="00BF45E8" w:rsidRDefault="00791548" w:rsidP="001F4067">
            <w:pPr>
              <w:tabs>
                <w:tab w:val="left" w:pos="798"/>
              </w:tabs>
              <w:jc w:val="center"/>
              <w:rPr>
                <w:sz w:val="28"/>
                <w:szCs w:val="28"/>
              </w:rPr>
            </w:pPr>
          </w:p>
        </w:tc>
        <w:tc>
          <w:tcPr>
            <w:tcW w:w="1842" w:type="dxa"/>
          </w:tcPr>
          <w:p w:rsidR="00791548" w:rsidRPr="00BF45E8" w:rsidRDefault="00791548" w:rsidP="001F4067">
            <w:pPr>
              <w:tabs>
                <w:tab w:val="left" w:pos="798"/>
              </w:tabs>
              <w:jc w:val="center"/>
              <w:rPr>
                <w:sz w:val="28"/>
                <w:szCs w:val="28"/>
              </w:rPr>
            </w:pPr>
          </w:p>
        </w:tc>
      </w:tr>
    </w:tbl>
    <w:p w:rsidR="00791548" w:rsidRPr="00611516" w:rsidRDefault="00791548" w:rsidP="00791548">
      <w:pPr>
        <w:ind w:firstLine="567"/>
        <w:jc w:val="center"/>
        <w:rPr>
          <w:b/>
        </w:rPr>
      </w:pPr>
    </w:p>
    <w:p w:rsidR="00791548" w:rsidRDefault="00791548" w:rsidP="00791548">
      <w:pPr>
        <w:ind w:firstLine="567"/>
        <w:jc w:val="both"/>
      </w:pPr>
      <w:r>
        <w:t>Дополнительные требования к поставляемому Товару: _________________________</w:t>
      </w:r>
    </w:p>
    <w:p w:rsidR="00791548" w:rsidRDefault="00791548" w:rsidP="00791548">
      <w:pPr>
        <w:ind w:firstLine="567"/>
        <w:jc w:val="both"/>
      </w:pPr>
      <w:r>
        <w:t>Общая стоимость Товара составляет: ________________________________________</w:t>
      </w:r>
    </w:p>
    <w:p w:rsidR="00791548" w:rsidRDefault="00791548" w:rsidP="00791548">
      <w:pPr>
        <w:ind w:firstLine="567"/>
        <w:jc w:val="both"/>
      </w:pPr>
      <w:r>
        <w:t>В том числе НДС 20%: ____________________________________________________</w:t>
      </w:r>
    </w:p>
    <w:p w:rsidR="00791548" w:rsidRDefault="00791548" w:rsidP="00791548">
      <w:pPr>
        <w:ind w:firstLine="567"/>
        <w:jc w:val="both"/>
      </w:pPr>
    </w:p>
    <w:p w:rsidR="00791548" w:rsidRPr="0045479B" w:rsidRDefault="00791548" w:rsidP="00791548">
      <w:pPr>
        <w:tabs>
          <w:tab w:val="left" w:pos="5670"/>
        </w:tabs>
        <w:ind w:left="567"/>
        <w:jc w:val="both"/>
      </w:pPr>
      <w:r w:rsidRPr="0045479B">
        <w:t xml:space="preserve">Представитель </w:t>
      </w:r>
      <w:proofErr w:type="gramStart"/>
      <w:r w:rsidRPr="0045479B">
        <w:t>от</w:t>
      </w:r>
      <w:proofErr w:type="gramEnd"/>
    </w:p>
    <w:p w:rsidR="00791548" w:rsidRPr="0045479B" w:rsidRDefault="00791548" w:rsidP="00791548">
      <w:pPr>
        <w:tabs>
          <w:tab w:val="left" w:pos="5670"/>
        </w:tabs>
        <w:ind w:left="567"/>
        <w:jc w:val="both"/>
      </w:pPr>
      <w:r w:rsidRPr="0045479B">
        <w:t>Покупателя:</w:t>
      </w:r>
    </w:p>
    <w:p w:rsidR="00791548" w:rsidRDefault="00791548" w:rsidP="00791548">
      <w:pPr>
        <w:ind w:left="567"/>
      </w:pPr>
      <w:r>
        <w:t>_______________________________________</w:t>
      </w:r>
    </w:p>
    <w:p w:rsidR="00791548" w:rsidRDefault="00791548" w:rsidP="00791548">
      <w:pPr>
        <w:ind w:left="567"/>
      </w:pPr>
    </w:p>
    <w:p w:rsidR="00791548" w:rsidRDefault="00791548" w:rsidP="00791548">
      <w:pPr>
        <w:ind w:left="567"/>
      </w:pPr>
    </w:p>
    <w:p w:rsidR="00791548" w:rsidRDefault="00791548" w:rsidP="00791548">
      <w:pPr>
        <w:ind w:left="567"/>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386"/>
      </w:tblGrid>
      <w:tr w:rsidR="00791548" w:rsidRPr="00021914" w:rsidTr="001F4067">
        <w:trPr>
          <w:trHeight w:val="2074"/>
        </w:trPr>
        <w:tc>
          <w:tcPr>
            <w:tcW w:w="4962" w:type="dxa"/>
            <w:tcBorders>
              <w:top w:val="nil"/>
              <w:left w:val="nil"/>
              <w:bottom w:val="nil"/>
              <w:right w:val="nil"/>
            </w:tcBorders>
          </w:tcPr>
          <w:p w:rsidR="00791548" w:rsidRPr="00021914" w:rsidRDefault="00791548" w:rsidP="001F4067">
            <w:r>
              <w:t>Покупатель</w:t>
            </w:r>
            <w:r w:rsidRPr="00021914">
              <w:t>:</w:t>
            </w:r>
          </w:p>
          <w:p w:rsidR="00791548" w:rsidRPr="00021914" w:rsidRDefault="00791548" w:rsidP="001F4067"/>
          <w:p w:rsidR="00791548" w:rsidRPr="00021914" w:rsidRDefault="00791548" w:rsidP="001F4067">
            <w:r w:rsidRPr="00021914">
              <w:t>________    ______________</w:t>
            </w:r>
          </w:p>
          <w:p w:rsidR="00791548" w:rsidRPr="00021914" w:rsidRDefault="00791548" w:rsidP="001F406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5386" w:type="dxa"/>
            <w:tcBorders>
              <w:top w:val="nil"/>
              <w:left w:val="nil"/>
              <w:bottom w:val="nil"/>
              <w:right w:val="nil"/>
            </w:tcBorders>
          </w:tcPr>
          <w:p w:rsidR="00791548" w:rsidRPr="00021914" w:rsidRDefault="00791548" w:rsidP="001F4067">
            <w:r>
              <w:t>Поставщик</w:t>
            </w:r>
            <w:r w:rsidRPr="00021914">
              <w:t>:</w:t>
            </w:r>
          </w:p>
          <w:p w:rsidR="00791548" w:rsidRPr="00021914" w:rsidRDefault="00791548" w:rsidP="001F4067"/>
          <w:p w:rsidR="00791548" w:rsidRPr="00021914" w:rsidRDefault="00791548" w:rsidP="001F4067">
            <w:r w:rsidRPr="00021914">
              <w:t>________    ______________</w:t>
            </w:r>
          </w:p>
          <w:p w:rsidR="00791548" w:rsidRPr="00021914" w:rsidRDefault="00791548" w:rsidP="001F406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91548" w:rsidRDefault="00791548" w:rsidP="00791548">
      <w:pPr>
        <w:ind w:firstLine="567"/>
        <w:jc w:val="right"/>
      </w:pPr>
    </w:p>
    <w:p w:rsidR="00791548" w:rsidRDefault="00791548" w:rsidP="00791548">
      <w:pPr>
        <w:ind w:firstLine="567"/>
        <w:jc w:val="right"/>
      </w:pPr>
    </w:p>
    <w:p w:rsidR="00791548" w:rsidRDefault="00791548" w:rsidP="00791548">
      <w:pPr>
        <w:ind w:firstLine="567"/>
        <w:jc w:val="right"/>
      </w:pPr>
    </w:p>
    <w:p w:rsidR="00791548" w:rsidRDefault="00791548" w:rsidP="00791548">
      <w:pPr>
        <w:ind w:firstLine="567"/>
        <w:jc w:val="right"/>
      </w:pPr>
    </w:p>
    <w:p w:rsidR="00791548" w:rsidRDefault="00791548" w:rsidP="00791548">
      <w:pPr>
        <w:ind w:firstLine="567"/>
        <w:jc w:val="right"/>
      </w:pPr>
    </w:p>
    <w:p w:rsidR="00791548" w:rsidRDefault="00791548" w:rsidP="00791548">
      <w:pPr>
        <w:ind w:firstLine="567"/>
        <w:jc w:val="right"/>
      </w:pPr>
    </w:p>
    <w:p w:rsidR="00791548" w:rsidRDefault="00791548" w:rsidP="00791548"/>
    <w:p w:rsidR="00791548" w:rsidRDefault="00791548" w:rsidP="00791548"/>
    <w:p w:rsidR="00791548" w:rsidRDefault="00791548" w:rsidP="00791548"/>
    <w:p w:rsidR="00791548" w:rsidRDefault="00791548" w:rsidP="00791548"/>
    <w:p w:rsidR="00791548" w:rsidRPr="0065741B" w:rsidRDefault="00791548" w:rsidP="00791548">
      <w:pPr>
        <w:pBdr>
          <w:top w:val="nil"/>
          <w:left w:val="nil"/>
          <w:bottom w:val="nil"/>
          <w:right w:val="nil"/>
          <w:between w:val="nil"/>
        </w:pBdr>
        <w:rPr>
          <w:sz w:val="28"/>
          <w:szCs w:val="28"/>
        </w:rPr>
      </w:pPr>
    </w:p>
    <w:p w:rsidR="00791548" w:rsidRDefault="00791548" w:rsidP="00791548">
      <w:pPr>
        <w:keepNext/>
        <w:pBdr>
          <w:top w:val="nil"/>
          <w:left w:val="nil"/>
          <w:bottom w:val="nil"/>
          <w:right w:val="nil"/>
          <w:between w:val="nil"/>
        </w:pBdr>
        <w:jc w:val="right"/>
        <w:rPr>
          <w:b/>
          <w:sz w:val="28"/>
          <w:szCs w:val="28"/>
        </w:rPr>
      </w:pPr>
    </w:p>
    <w:p w:rsidR="00791548" w:rsidRDefault="00791548" w:rsidP="00791548">
      <w:pPr>
        <w:suppressAutoHyphens w:val="0"/>
        <w:rPr>
          <w:b/>
          <w:sz w:val="28"/>
          <w:szCs w:val="28"/>
        </w:rPr>
      </w:pPr>
      <w:r>
        <w:rPr>
          <w:b/>
          <w:sz w:val="28"/>
          <w:szCs w:val="28"/>
        </w:rPr>
        <w:br w:type="page"/>
      </w:r>
    </w:p>
    <w:p w:rsidR="00791548" w:rsidRDefault="00791548" w:rsidP="00404226">
      <w:pPr>
        <w:pStyle w:val="19"/>
        <w:ind w:firstLine="0"/>
        <w:jc w:val="right"/>
        <w:outlineLvl w:val="0"/>
      </w:pPr>
    </w:p>
    <w:p w:rsidR="00404226" w:rsidRDefault="00404226" w:rsidP="00404226">
      <w:pPr>
        <w:pStyle w:val="19"/>
        <w:ind w:firstLine="0"/>
        <w:jc w:val="right"/>
        <w:outlineLvl w:val="0"/>
        <w:rPr>
          <w:b/>
          <w:i/>
          <w:iCs/>
        </w:rPr>
      </w:pPr>
      <w:r>
        <w:t>Приложение №</w:t>
      </w:r>
      <w:r w:rsidR="004C0313">
        <w:t xml:space="preserve"> 5</w:t>
      </w:r>
    </w:p>
    <w:p w:rsidR="00404226" w:rsidRDefault="00404226" w:rsidP="00404226">
      <w:pPr>
        <w:jc w:val="right"/>
        <w:rPr>
          <w:sz w:val="28"/>
        </w:rPr>
      </w:pPr>
      <w:r>
        <w:rPr>
          <w:sz w:val="28"/>
        </w:rPr>
        <w:t>к документации о закупке</w:t>
      </w:r>
    </w:p>
    <w:p w:rsidR="00404226" w:rsidRPr="00C03380" w:rsidRDefault="00404226" w:rsidP="00404226">
      <w:pPr>
        <w:jc w:val="right"/>
        <w:rPr>
          <w:b/>
          <w:i/>
          <w:iCs/>
          <w:sz w:val="28"/>
        </w:rPr>
      </w:pPr>
    </w:p>
    <w:p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7"/>
      </w:r>
    </w:p>
    <w:p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rsidR="00404226" w:rsidRPr="00162E59" w:rsidRDefault="00404226" w:rsidP="00404226">
      <w:pPr>
        <w:tabs>
          <w:tab w:val="left" w:pos="9639"/>
        </w:tabs>
        <w:ind w:firstLine="567"/>
        <w:jc w:val="center"/>
        <w:rPr>
          <w:sz w:val="22"/>
        </w:rPr>
      </w:pPr>
    </w:p>
    <w:p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r w:rsidRPr="00162E59">
              <w:rPr>
                <w:szCs w:val="28"/>
              </w:rPr>
              <w:t>@</w:t>
            </w: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Телефон/факс</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Адрес сайта организации</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Ответственное лицо</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Уставный капитал</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Borders>
              <w:bottom w:val="nil"/>
            </w:tcBorders>
          </w:tcPr>
          <w:p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rsidR="00404226" w:rsidRPr="00162E59" w:rsidRDefault="00404226" w:rsidP="00AA093F">
            <w:pPr>
              <w:tabs>
                <w:tab w:val="left" w:pos="9639"/>
              </w:tabs>
              <w:jc w:val="center"/>
            </w:pPr>
          </w:p>
        </w:tc>
        <w:tc>
          <w:tcPr>
            <w:tcW w:w="3483" w:type="dxa"/>
            <w:tcBorders>
              <w:bottom w:val="nil"/>
            </w:tcBorders>
            <w:vAlign w:val="center"/>
          </w:tcPr>
          <w:p w:rsidR="00404226" w:rsidRPr="00162E59" w:rsidRDefault="00404226" w:rsidP="00AA093F">
            <w:pPr>
              <w:tabs>
                <w:tab w:val="left" w:pos="9639"/>
              </w:tabs>
              <w:jc w:val="center"/>
            </w:pPr>
          </w:p>
        </w:tc>
      </w:tr>
      <w:tr w:rsidR="00404226" w:rsidRPr="00162E59" w:rsidTr="00AA093F">
        <w:tblPrEx>
          <w:tblLook w:val="0000"/>
        </w:tblPrEx>
        <w:tc>
          <w:tcPr>
            <w:tcW w:w="3138" w:type="dxa"/>
            <w:tcBorders>
              <w:right w:val="nil"/>
            </w:tcBorders>
          </w:tcPr>
          <w:p w:rsidR="00404226" w:rsidRPr="00162E59" w:rsidRDefault="00404226" w:rsidP="00AA093F">
            <w:pPr>
              <w:tabs>
                <w:tab w:val="left" w:pos="9639"/>
              </w:tabs>
            </w:pPr>
            <w:r w:rsidRPr="00162E59">
              <w:t xml:space="preserve">Руководитель: </w:t>
            </w:r>
          </w:p>
          <w:p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rsidR="00404226" w:rsidRPr="00162E59" w:rsidRDefault="00404226" w:rsidP="00AA093F">
            <w:pPr>
              <w:tabs>
                <w:tab w:val="left" w:pos="9639"/>
              </w:tabs>
            </w:pPr>
          </w:p>
        </w:tc>
        <w:tc>
          <w:tcPr>
            <w:tcW w:w="3483" w:type="dxa"/>
            <w:tcBorders>
              <w:left w:val="nil"/>
            </w:tcBorders>
          </w:tcPr>
          <w:p w:rsidR="00404226" w:rsidRPr="00162E59" w:rsidRDefault="00404226" w:rsidP="00AA093F">
            <w:pPr>
              <w:tabs>
                <w:tab w:val="left" w:pos="9639"/>
              </w:tabs>
            </w:pPr>
            <w:r w:rsidRPr="00162E59">
              <w:t>Печать/подпись (субподрядчика)</w:t>
            </w:r>
          </w:p>
        </w:tc>
      </w:tr>
      <w:tr w:rsidR="00404226" w:rsidRPr="00162E59" w:rsidTr="00AA093F">
        <w:tblPrEx>
          <w:tblLook w:val="0000"/>
        </w:tblPrEx>
        <w:trPr>
          <w:cantSplit/>
        </w:trPr>
        <w:tc>
          <w:tcPr>
            <w:tcW w:w="9720" w:type="dxa"/>
            <w:gridSpan w:val="4"/>
          </w:tcPr>
          <w:p w:rsidR="00404226" w:rsidRPr="00162E59" w:rsidRDefault="00404226" w:rsidP="00AA093F">
            <w:pPr>
              <w:tabs>
                <w:tab w:val="left" w:pos="9639"/>
              </w:tabs>
              <w:jc w:val="center"/>
            </w:pPr>
          </w:p>
        </w:tc>
      </w:tr>
      <w:tr w:rsidR="00404226" w:rsidRPr="00162E59" w:rsidTr="00AA093F">
        <w:tblPrEx>
          <w:tblLook w:val="0000"/>
        </w:tblPrEx>
        <w:trPr>
          <w:cantSplit/>
        </w:trPr>
        <w:tc>
          <w:tcPr>
            <w:tcW w:w="4536" w:type="dxa"/>
            <w:gridSpan w:val="2"/>
            <w:vMerge w:val="restart"/>
            <w:vAlign w:val="center"/>
          </w:tcPr>
          <w:p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rsidR="00404226" w:rsidRPr="00162E59" w:rsidRDefault="00404226" w:rsidP="00AA093F">
            <w:pPr>
              <w:tabs>
                <w:tab w:val="left" w:pos="9639"/>
              </w:tabs>
              <w:jc w:val="center"/>
            </w:pPr>
            <w:r w:rsidRPr="00162E59">
              <w:t>Передаваемые объемы работ, услуг</w:t>
            </w:r>
          </w:p>
        </w:tc>
      </w:tr>
      <w:tr w:rsidR="00404226" w:rsidRPr="00162E59" w:rsidTr="00AA093F">
        <w:tblPrEx>
          <w:tblLook w:val="0000"/>
        </w:tblPrEx>
        <w:trPr>
          <w:cantSplit/>
        </w:trPr>
        <w:tc>
          <w:tcPr>
            <w:tcW w:w="4536" w:type="dxa"/>
            <w:gridSpan w:val="2"/>
            <w:vMerge/>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r w:rsidRPr="00162E59">
              <w:t xml:space="preserve">В физических </w:t>
            </w:r>
            <w:proofErr w:type="gramStart"/>
            <w:r w:rsidRPr="00162E59">
              <w:t>единицах</w:t>
            </w:r>
            <w:proofErr w:type="gramEnd"/>
          </w:p>
        </w:tc>
        <w:tc>
          <w:tcPr>
            <w:tcW w:w="3483" w:type="dxa"/>
            <w:vAlign w:val="center"/>
          </w:tcPr>
          <w:p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rsidTr="00AA093F">
        <w:tblPrEx>
          <w:tblLook w:val="0000"/>
        </w:tblPrEx>
        <w:tc>
          <w:tcPr>
            <w:tcW w:w="4536" w:type="dxa"/>
            <w:gridSpan w:val="2"/>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rsidR="00404226" w:rsidRPr="00162E59" w:rsidRDefault="00404226" w:rsidP="00AA093F">
            <w:pPr>
              <w:tabs>
                <w:tab w:val="left" w:pos="9639"/>
              </w:tabs>
              <w:jc w:val="center"/>
            </w:pPr>
          </w:p>
        </w:tc>
      </w:tr>
    </w:tbl>
    <w:p w:rsidR="00404226" w:rsidRPr="00162E59" w:rsidRDefault="00404226" w:rsidP="00404226">
      <w:pPr>
        <w:tabs>
          <w:tab w:val="left" w:pos="9639"/>
        </w:tabs>
        <w:ind w:firstLine="720"/>
        <w:jc w:val="both"/>
        <w:rPr>
          <w:szCs w:val="28"/>
        </w:rPr>
      </w:pPr>
      <w:r w:rsidRPr="00162E59">
        <w:rPr>
          <w:szCs w:val="28"/>
        </w:rPr>
        <w:t>Приложения:</w:t>
      </w:r>
    </w:p>
    <w:p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04226" w:rsidRPr="00162E59" w:rsidRDefault="00404226" w:rsidP="00404226">
      <w:pPr>
        <w:tabs>
          <w:tab w:val="left" w:pos="8640"/>
        </w:tabs>
        <w:jc w:val="center"/>
        <w:rPr>
          <w:i/>
        </w:rPr>
      </w:pPr>
      <w:r w:rsidRPr="00162E59">
        <w:rPr>
          <w:i/>
        </w:rPr>
        <w:t xml:space="preserve">                                                                    (наименование претендента)</w:t>
      </w:r>
    </w:p>
    <w:p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rsidR="00404226" w:rsidRPr="00162E59" w:rsidRDefault="00404226" w:rsidP="00404226">
      <w:pPr>
        <w:rPr>
          <w:sz w:val="28"/>
          <w:szCs w:val="28"/>
          <w:lang w:eastAsia="ru-RU"/>
        </w:rPr>
      </w:pPr>
      <w:r w:rsidRPr="00162E59">
        <w:rPr>
          <w:sz w:val="28"/>
          <w:szCs w:val="28"/>
          <w:lang w:eastAsia="ru-RU"/>
        </w:rPr>
        <w:t>«____» ____________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4226" w:rsidRPr="00712640" w:rsidRDefault="00404226" w:rsidP="00712640">
      <w:pPr>
        <w:pStyle w:val="19"/>
        <w:ind w:firstLine="0"/>
        <w:jc w:val="right"/>
        <w:outlineLvl w:val="0"/>
      </w:pPr>
      <w:r w:rsidRPr="00712640">
        <w:lastRenderedPageBreak/>
        <w:t xml:space="preserve">Приложение № </w:t>
      </w:r>
      <w:r w:rsidR="004C0313">
        <w:t>6</w:t>
      </w:r>
    </w:p>
    <w:p w:rsidR="00404226" w:rsidRPr="008522E8" w:rsidRDefault="00404226" w:rsidP="00404226">
      <w:pPr>
        <w:pStyle w:val="afa"/>
        <w:ind w:firstLine="0"/>
        <w:jc w:val="right"/>
        <w:rPr>
          <w:rFonts w:eastAsia="Times New Roman"/>
          <w:sz w:val="32"/>
          <w:szCs w:val="28"/>
        </w:rPr>
      </w:pPr>
      <w:r>
        <w:rPr>
          <w:sz w:val="28"/>
        </w:rPr>
        <w:t>к документации о закупке</w:t>
      </w:r>
    </w:p>
    <w:p w:rsidR="00404226" w:rsidRDefault="00404226" w:rsidP="00404226">
      <w:pPr>
        <w:pStyle w:val="afa"/>
        <w:ind w:firstLine="0"/>
        <w:jc w:val="left"/>
        <w:rPr>
          <w:rFonts w:eastAsia="Times New Roman"/>
          <w:sz w:val="28"/>
          <w:szCs w:val="28"/>
        </w:rPr>
      </w:pPr>
    </w:p>
    <w:p w:rsidR="00404226" w:rsidRPr="00AA239A" w:rsidRDefault="00404226" w:rsidP="00404226">
      <w:pPr>
        <w:pStyle w:val="2"/>
        <w:spacing w:before="0" w:after="0"/>
        <w:jc w:val="center"/>
        <w:rPr>
          <w:rFonts w:cs="Times New Roman"/>
          <w:iCs w:val="0"/>
          <w:sz w:val="36"/>
          <w:szCs w:val="36"/>
        </w:rPr>
      </w:pPr>
      <w:r w:rsidRPr="00AA239A">
        <w:rPr>
          <w:rFonts w:cs="Times New Roman"/>
          <w:iCs w:val="0"/>
          <w:sz w:val="36"/>
          <w:szCs w:val="36"/>
        </w:rPr>
        <w:t>Техническое предложение</w:t>
      </w:r>
    </w:p>
    <w:p w:rsidR="00404226" w:rsidRPr="00AA239A" w:rsidRDefault="00404226" w:rsidP="00404226"/>
    <w:p w:rsidR="00404226" w:rsidRPr="00AA239A" w:rsidRDefault="00404226" w:rsidP="00404226">
      <w:pPr>
        <w:rPr>
          <w:sz w:val="28"/>
          <w:szCs w:val="28"/>
        </w:rPr>
      </w:pPr>
      <w:r w:rsidRPr="00AA239A">
        <w:rPr>
          <w:sz w:val="28"/>
          <w:szCs w:val="28"/>
        </w:rPr>
        <w:t xml:space="preserve">«____» </w:t>
      </w:r>
      <w:r w:rsidR="0000646D" w:rsidRPr="00AA239A">
        <w:rPr>
          <w:sz w:val="28"/>
          <w:szCs w:val="28"/>
        </w:rPr>
        <w:t xml:space="preserve">________ 201_ г.       </w:t>
      </w:r>
      <w:r w:rsidR="0086083D" w:rsidRPr="00AA239A">
        <w:rPr>
          <w:sz w:val="28"/>
          <w:szCs w:val="28"/>
        </w:rPr>
        <w:t xml:space="preserve">Запрос предложений </w:t>
      </w:r>
      <w:r w:rsidRPr="00AA239A">
        <w:rPr>
          <w:sz w:val="28"/>
          <w:szCs w:val="28"/>
        </w:rPr>
        <w:t xml:space="preserve">№ </w:t>
      </w:r>
      <w:r w:rsidR="0086083D" w:rsidRPr="00AA239A">
        <w:rPr>
          <w:sz w:val="28"/>
          <w:szCs w:val="28"/>
        </w:rPr>
        <w:t>ЗПэ</w:t>
      </w:r>
      <w:r w:rsidRPr="00AA239A">
        <w:rPr>
          <w:sz w:val="28"/>
          <w:szCs w:val="28"/>
        </w:rPr>
        <w:t>-МСП</w:t>
      </w:r>
      <w:r w:rsidR="0000646D" w:rsidRPr="00AA239A">
        <w:rPr>
          <w:sz w:val="28"/>
          <w:szCs w:val="28"/>
        </w:rPr>
        <w:t>-</w:t>
      </w:r>
      <w:r w:rsidR="004C0313" w:rsidRPr="00AA239A">
        <w:rPr>
          <w:sz w:val="28"/>
          <w:szCs w:val="28"/>
        </w:rPr>
        <w:t>НКПЗаб</w:t>
      </w:r>
      <w:r w:rsidRPr="00AA239A">
        <w:rPr>
          <w:sz w:val="28"/>
          <w:szCs w:val="28"/>
        </w:rPr>
        <w:t>-</w:t>
      </w:r>
      <w:r w:rsidR="0086083D" w:rsidRPr="00AA239A">
        <w:rPr>
          <w:sz w:val="28"/>
          <w:szCs w:val="28"/>
        </w:rPr>
        <w:t>19</w:t>
      </w:r>
      <w:r w:rsidR="00293C71" w:rsidRPr="00AA239A">
        <w:rPr>
          <w:sz w:val="28"/>
          <w:szCs w:val="28"/>
        </w:rPr>
        <w:t>-00</w:t>
      </w:r>
      <w:r w:rsidR="00AA239A" w:rsidRPr="00AA239A">
        <w:rPr>
          <w:sz w:val="28"/>
          <w:szCs w:val="28"/>
        </w:rPr>
        <w:t>__</w:t>
      </w:r>
    </w:p>
    <w:p w:rsidR="00404226" w:rsidRPr="00AA239A" w:rsidRDefault="00404226" w:rsidP="00404226">
      <w:pPr>
        <w:jc w:val="right"/>
        <w:rPr>
          <w:bCs/>
          <w:i/>
        </w:rPr>
      </w:pPr>
      <w:r w:rsidRPr="00AA239A">
        <w:rPr>
          <w:sz w:val="28"/>
          <w:szCs w:val="28"/>
        </w:rPr>
        <w:tab/>
      </w:r>
      <w:r w:rsidRPr="00AA239A">
        <w:rPr>
          <w:sz w:val="28"/>
          <w:szCs w:val="28"/>
        </w:rPr>
        <w:tab/>
      </w:r>
      <w:r w:rsidRPr="00AA239A">
        <w:rPr>
          <w:sz w:val="28"/>
          <w:szCs w:val="28"/>
        </w:rPr>
        <w:tab/>
      </w:r>
      <w:r w:rsidRPr="00AA239A">
        <w:rPr>
          <w:sz w:val="28"/>
          <w:szCs w:val="28"/>
        </w:rPr>
        <w:tab/>
      </w:r>
      <w:r w:rsidRPr="00AA239A">
        <w:rPr>
          <w:sz w:val="28"/>
          <w:szCs w:val="28"/>
        </w:rPr>
        <w:tab/>
      </w:r>
      <w:r w:rsidRPr="00AA239A">
        <w:rPr>
          <w:sz w:val="28"/>
          <w:szCs w:val="28"/>
        </w:rPr>
        <w:tab/>
      </w:r>
      <w:r w:rsidRPr="00AA239A">
        <w:rPr>
          <w:sz w:val="28"/>
          <w:szCs w:val="28"/>
        </w:rPr>
        <w:tab/>
      </w:r>
      <w:r w:rsidRPr="00AA239A">
        <w:rPr>
          <w:sz w:val="28"/>
          <w:szCs w:val="28"/>
        </w:rPr>
        <w:tab/>
      </w:r>
    </w:p>
    <w:p w:rsidR="004C0313" w:rsidRPr="00AA239A" w:rsidRDefault="004C0313" w:rsidP="004C0313"/>
    <w:tbl>
      <w:tblPr>
        <w:tblW w:w="5285" w:type="pct"/>
        <w:tblLayout w:type="fixed"/>
        <w:tblLook w:val="0000"/>
      </w:tblPr>
      <w:tblGrid>
        <w:gridCol w:w="468"/>
        <w:gridCol w:w="2475"/>
        <w:gridCol w:w="1844"/>
        <w:gridCol w:w="1277"/>
        <w:gridCol w:w="2110"/>
        <w:gridCol w:w="2242"/>
      </w:tblGrid>
      <w:tr w:rsidR="00D54DD3" w:rsidRPr="00AA239A" w:rsidTr="00D54DD3">
        <w:trPr>
          <w:trHeight w:val="1148"/>
        </w:trPr>
        <w:tc>
          <w:tcPr>
            <w:tcW w:w="225"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jc w:val="center"/>
            </w:pPr>
            <w:r w:rsidRPr="00AA239A">
              <w:t xml:space="preserve">№ </w:t>
            </w:r>
            <w:proofErr w:type="spellStart"/>
            <w:proofErr w:type="gramStart"/>
            <w:r w:rsidRPr="00AA239A">
              <w:t>п</w:t>
            </w:r>
            <w:proofErr w:type="spellEnd"/>
            <w:proofErr w:type="gramEnd"/>
            <w:r w:rsidRPr="00AA239A">
              <w:t>/</w:t>
            </w:r>
            <w:proofErr w:type="spellStart"/>
            <w:r w:rsidRPr="00AA239A">
              <w:t>п</w:t>
            </w:r>
            <w:proofErr w:type="spellEnd"/>
          </w:p>
        </w:tc>
        <w:tc>
          <w:tcPr>
            <w:tcW w:w="1188"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jc w:val="center"/>
            </w:pPr>
            <w:r w:rsidRPr="00AA239A">
              <w:t>Наименование товара</w:t>
            </w:r>
          </w:p>
          <w:p w:rsidR="00D54DD3" w:rsidRPr="00AA239A" w:rsidRDefault="00D54DD3" w:rsidP="001F4067">
            <w:pPr>
              <w:jc w:val="center"/>
            </w:pPr>
          </w:p>
        </w:tc>
        <w:tc>
          <w:tcPr>
            <w:tcW w:w="885"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jc w:val="center"/>
            </w:pPr>
            <w:r w:rsidRPr="00AA239A">
              <w:t>Характеристики</w:t>
            </w:r>
          </w:p>
        </w:tc>
        <w:tc>
          <w:tcPr>
            <w:tcW w:w="613"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jc w:val="center"/>
            </w:pPr>
            <w:r w:rsidRPr="00AA239A">
              <w:t>Количество (метры)</w:t>
            </w:r>
          </w:p>
        </w:tc>
        <w:tc>
          <w:tcPr>
            <w:tcW w:w="1013" w:type="pct"/>
            <w:tcBorders>
              <w:top w:val="single" w:sz="4" w:space="0" w:color="auto"/>
              <w:left w:val="single" w:sz="4" w:space="0" w:color="auto"/>
              <w:bottom w:val="single" w:sz="4" w:space="0" w:color="auto"/>
              <w:right w:val="single" w:sz="4" w:space="0" w:color="auto"/>
            </w:tcBorders>
          </w:tcPr>
          <w:p w:rsidR="00D54DD3" w:rsidRPr="00AA239A" w:rsidRDefault="00D54DD3" w:rsidP="005E1EE6">
            <w:pPr>
              <w:jc w:val="center"/>
              <w:rPr>
                <w:sz w:val="20"/>
                <w:szCs w:val="20"/>
              </w:rPr>
            </w:pPr>
          </w:p>
          <w:p w:rsidR="00D54DD3" w:rsidRPr="00AA239A" w:rsidRDefault="00D54DD3" w:rsidP="005E1EE6">
            <w:pPr>
              <w:jc w:val="center"/>
              <w:rPr>
                <w:sz w:val="20"/>
                <w:szCs w:val="20"/>
              </w:rPr>
            </w:pPr>
            <w:r w:rsidRPr="00AA239A">
              <w:rPr>
                <w:sz w:val="20"/>
                <w:szCs w:val="20"/>
              </w:rPr>
              <w:t>Гарантийный срок (не менее 36 месяцев)</w:t>
            </w:r>
          </w:p>
        </w:tc>
        <w:tc>
          <w:tcPr>
            <w:tcW w:w="1076" w:type="pct"/>
            <w:tcBorders>
              <w:top w:val="single" w:sz="4" w:space="0" w:color="auto"/>
              <w:left w:val="single" w:sz="4" w:space="0" w:color="auto"/>
              <w:bottom w:val="single" w:sz="4" w:space="0" w:color="auto"/>
              <w:right w:val="single" w:sz="4" w:space="0" w:color="auto"/>
            </w:tcBorders>
          </w:tcPr>
          <w:p w:rsidR="00D54DD3" w:rsidRPr="00AA239A" w:rsidRDefault="00D54DD3" w:rsidP="005E1EE6">
            <w:pPr>
              <w:jc w:val="center"/>
              <w:rPr>
                <w:sz w:val="20"/>
                <w:szCs w:val="20"/>
              </w:rPr>
            </w:pPr>
          </w:p>
          <w:p w:rsidR="00D54DD3" w:rsidRPr="00AA239A" w:rsidRDefault="00D54DD3" w:rsidP="005E1EE6">
            <w:pPr>
              <w:jc w:val="center"/>
              <w:rPr>
                <w:sz w:val="20"/>
                <w:szCs w:val="20"/>
              </w:rPr>
            </w:pPr>
            <w:r w:rsidRPr="00AA239A">
              <w:rPr>
                <w:sz w:val="20"/>
                <w:szCs w:val="20"/>
              </w:rPr>
              <w:t>Срок поставки (не более 45 календарных дней)</w:t>
            </w:r>
          </w:p>
        </w:tc>
      </w:tr>
      <w:tr w:rsidR="00D54DD3" w:rsidRPr="00AA239A" w:rsidTr="00D54DD3">
        <w:trPr>
          <w:trHeight w:val="132"/>
        </w:trPr>
        <w:tc>
          <w:tcPr>
            <w:tcW w:w="225" w:type="pct"/>
            <w:tcBorders>
              <w:top w:val="single" w:sz="4" w:space="0" w:color="auto"/>
              <w:left w:val="single" w:sz="4" w:space="0" w:color="auto"/>
              <w:bottom w:val="single" w:sz="4" w:space="0" w:color="auto"/>
              <w:right w:val="single" w:sz="4" w:space="0" w:color="auto"/>
            </w:tcBorders>
            <w:noWrap/>
            <w:vAlign w:val="bottom"/>
          </w:tcPr>
          <w:p w:rsidR="00D54DD3" w:rsidRPr="00AA239A" w:rsidRDefault="00D54DD3" w:rsidP="001F4067">
            <w:pPr>
              <w:jc w:val="center"/>
            </w:pPr>
            <w:r w:rsidRPr="00AA239A">
              <w:t>1</w:t>
            </w:r>
          </w:p>
        </w:tc>
        <w:tc>
          <w:tcPr>
            <w:tcW w:w="1188" w:type="pct"/>
            <w:tcBorders>
              <w:top w:val="single" w:sz="4" w:space="0" w:color="auto"/>
              <w:left w:val="nil"/>
              <w:bottom w:val="single" w:sz="4" w:space="0" w:color="auto"/>
              <w:right w:val="single" w:sz="4" w:space="0" w:color="auto"/>
            </w:tcBorders>
            <w:noWrap/>
            <w:vAlign w:val="bottom"/>
          </w:tcPr>
          <w:p w:rsidR="00D54DD3" w:rsidRPr="00AA239A" w:rsidRDefault="00D54DD3" w:rsidP="001F4067">
            <w:pPr>
              <w:jc w:val="center"/>
            </w:pPr>
            <w:r w:rsidRPr="00AA239A">
              <w:t>2</w:t>
            </w:r>
          </w:p>
        </w:tc>
        <w:tc>
          <w:tcPr>
            <w:tcW w:w="885" w:type="pct"/>
            <w:tcBorders>
              <w:top w:val="single" w:sz="4" w:space="0" w:color="auto"/>
              <w:left w:val="nil"/>
              <w:bottom w:val="single" w:sz="4" w:space="0" w:color="auto"/>
              <w:right w:val="single" w:sz="4" w:space="0" w:color="auto"/>
            </w:tcBorders>
            <w:vAlign w:val="bottom"/>
          </w:tcPr>
          <w:p w:rsidR="00D54DD3" w:rsidRPr="00AA239A" w:rsidRDefault="00D54DD3" w:rsidP="001F4067">
            <w:pPr>
              <w:jc w:val="center"/>
            </w:pPr>
            <w:r w:rsidRPr="00AA239A">
              <w:t>3</w:t>
            </w:r>
          </w:p>
        </w:tc>
        <w:tc>
          <w:tcPr>
            <w:tcW w:w="613" w:type="pct"/>
            <w:tcBorders>
              <w:top w:val="single" w:sz="4" w:space="0" w:color="auto"/>
              <w:left w:val="nil"/>
              <w:bottom w:val="single" w:sz="4" w:space="0" w:color="auto"/>
              <w:right w:val="single" w:sz="4" w:space="0" w:color="auto"/>
            </w:tcBorders>
          </w:tcPr>
          <w:p w:rsidR="00D54DD3" w:rsidRPr="00AA239A" w:rsidRDefault="00D54DD3" w:rsidP="001F4067">
            <w:pPr>
              <w:jc w:val="center"/>
            </w:pPr>
            <w:r w:rsidRPr="00AA239A">
              <w:t>4</w:t>
            </w:r>
          </w:p>
        </w:tc>
        <w:tc>
          <w:tcPr>
            <w:tcW w:w="1013" w:type="pct"/>
            <w:tcBorders>
              <w:top w:val="single" w:sz="4" w:space="0" w:color="auto"/>
              <w:left w:val="nil"/>
              <w:bottom w:val="single" w:sz="4" w:space="0" w:color="auto"/>
              <w:right w:val="single" w:sz="4" w:space="0" w:color="auto"/>
            </w:tcBorders>
          </w:tcPr>
          <w:p w:rsidR="00D54DD3" w:rsidRPr="00AA239A" w:rsidRDefault="00D54DD3" w:rsidP="001F4067">
            <w:pPr>
              <w:jc w:val="center"/>
            </w:pPr>
            <w:r w:rsidRPr="00AA239A">
              <w:t>5</w:t>
            </w:r>
          </w:p>
        </w:tc>
        <w:tc>
          <w:tcPr>
            <w:tcW w:w="1076" w:type="pct"/>
            <w:tcBorders>
              <w:top w:val="single" w:sz="4" w:space="0" w:color="auto"/>
              <w:left w:val="nil"/>
              <w:bottom w:val="single" w:sz="4" w:space="0" w:color="auto"/>
              <w:right w:val="single" w:sz="4" w:space="0" w:color="auto"/>
            </w:tcBorders>
          </w:tcPr>
          <w:p w:rsidR="00D54DD3" w:rsidRPr="00AA239A" w:rsidRDefault="00D54DD3" w:rsidP="001F4067">
            <w:pPr>
              <w:jc w:val="center"/>
            </w:pPr>
            <w:r w:rsidRPr="00AA239A">
              <w:t>6</w:t>
            </w:r>
          </w:p>
        </w:tc>
      </w:tr>
      <w:tr w:rsidR="00D54DD3" w:rsidRPr="00AA239A" w:rsidTr="00D54DD3">
        <w:trPr>
          <w:trHeight w:val="323"/>
        </w:trPr>
        <w:tc>
          <w:tcPr>
            <w:tcW w:w="225" w:type="pct"/>
            <w:tcBorders>
              <w:top w:val="single" w:sz="4" w:space="0" w:color="auto"/>
              <w:left w:val="single" w:sz="4" w:space="0" w:color="auto"/>
              <w:bottom w:val="single" w:sz="4" w:space="0" w:color="auto"/>
              <w:right w:val="single" w:sz="4" w:space="0" w:color="auto"/>
            </w:tcBorders>
            <w:noWrap/>
            <w:vAlign w:val="center"/>
          </w:tcPr>
          <w:p w:rsidR="00D54DD3" w:rsidRPr="00AA239A" w:rsidRDefault="00D54DD3" w:rsidP="001F4067">
            <w:pPr>
              <w:jc w:val="center"/>
            </w:pPr>
            <w:r w:rsidRPr="00AA239A">
              <w:t>1</w:t>
            </w:r>
          </w:p>
        </w:tc>
        <w:tc>
          <w:tcPr>
            <w:tcW w:w="1188" w:type="pct"/>
            <w:tcBorders>
              <w:top w:val="single" w:sz="4" w:space="0" w:color="auto"/>
              <w:left w:val="single" w:sz="4" w:space="0" w:color="auto"/>
              <w:bottom w:val="single" w:sz="4" w:space="0" w:color="auto"/>
              <w:right w:val="single" w:sz="4" w:space="0" w:color="auto"/>
            </w:tcBorders>
            <w:noWrap/>
            <w:vAlign w:val="bottom"/>
          </w:tcPr>
          <w:p w:rsidR="00D54DD3" w:rsidRPr="00AA239A" w:rsidRDefault="00D54DD3" w:rsidP="00791548">
            <w:pPr>
              <w:suppressAutoHyphens w:val="0"/>
            </w:pPr>
            <w:r w:rsidRPr="00AA239A">
              <w:rPr>
                <w:bCs/>
                <w:color w:val="000000"/>
              </w:rPr>
              <w:t>Кабель силовой с пластмассовой изоляцией</w:t>
            </w:r>
          </w:p>
        </w:tc>
        <w:tc>
          <w:tcPr>
            <w:tcW w:w="885" w:type="pct"/>
            <w:tcBorders>
              <w:top w:val="single" w:sz="4" w:space="0" w:color="auto"/>
              <w:left w:val="single" w:sz="4" w:space="0" w:color="auto"/>
              <w:bottom w:val="single" w:sz="4" w:space="0" w:color="auto"/>
              <w:right w:val="single" w:sz="4" w:space="0" w:color="auto"/>
            </w:tcBorders>
          </w:tcPr>
          <w:p w:rsidR="00D54DD3" w:rsidRPr="00AA239A" w:rsidRDefault="00EA03A1" w:rsidP="00EA03A1">
            <w:pPr>
              <w:suppressAutoHyphens w:val="0"/>
            </w:pPr>
            <w:proofErr w:type="spellStart"/>
            <w:r>
              <w:t>ВБбШвнг</w:t>
            </w:r>
            <w:proofErr w:type="spellEnd"/>
            <w:r>
              <w:t xml:space="preserve"> 4*240 – 1 кВ</w:t>
            </w:r>
            <w:r w:rsidR="00D54DD3" w:rsidRPr="00AA239A">
              <w:t xml:space="preserve">, </w:t>
            </w:r>
            <w:r w:rsidR="00D54DD3" w:rsidRPr="00AA239A">
              <w:rPr>
                <w:color w:val="000000"/>
              </w:rPr>
              <w:t>ГОСТ 31996-2012</w:t>
            </w:r>
          </w:p>
        </w:tc>
        <w:tc>
          <w:tcPr>
            <w:tcW w:w="613" w:type="pct"/>
            <w:tcBorders>
              <w:top w:val="single" w:sz="4" w:space="0" w:color="auto"/>
              <w:left w:val="single" w:sz="4" w:space="0" w:color="auto"/>
              <w:bottom w:val="single" w:sz="4" w:space="0" w:color="auto"/>
              <w:right w:val="single" w:sz="4" w:space="0" w:color="auto"/>
            </w:tcBorders>
            <w:vAlign w:val="bottom"/>
          </w:tcPr>
          <w:p w:rsidR="00D54DD3" w:rsidRPr="00AA239A" w:rsidRDefault="00D54DD3" w:rsidP="00791548">
            <w:pPr>
              <w:suppressAutoHyphens w:val="0"/>
              <w:jc w:val="center"/>
            </w:pPr>
            <w:r w:rsidRPr="00AA239A">
              <w:t>1900</w:t>
            </w:r>
          </w:p>
        </w:tc>
        <w:tc>
          <w:tcPr>
            <w:tcW w:w="1013"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pBdr>
                <w:top w:val="nil"/>
                <w:left w:val="nil"/>
                <w:bottom w:val="nil"/>
                <w:right w:val="nil"/>
                <w:between w:val="nil"/>
              </w:pBdr>
              <w:ind w:firstLine="196"/>
              <w:jc w:val="both"/>
            </w:pPr>
          </w:p>
        </w:tc>
        <w:tc>
          <w:tcPr>
            <w:tcW w:w="1076" w:type="pct"/>
            <w:tcBorders>
              <w:top w:val="single" w:sz="4" w:space="0" w:color="auto"/>
              <w:left w:val="single" w:sz="4" w:space="0" w:color="auto"/>
              <w:bottom w:val="single" w:sz="4" w:space="0" w:color="auto"/>
              <w:right w:val="single" w:sz="4" w:space="0" w:color="auto"/>
            </w:tcBorders>
          </w:tcPr>
          <w:p w:rsidR="00D54DD3" w:rsidRPr="00AA239A" w:rsidRDefault="00D54DD3" w:rsidP="001F4067">
            <w:pPr>
              <w:pBdr>
                <w:top w:val="nil"/>
                <w:left w:val="nil"/>
                <w:bottom w:val="nil"/>
                <w:right w:val="nil"/>
                <w:between w:val="nil"/>
              </w:pBdr>
              <w:ind w:firstLine="196"/>
              <w:jc w:val="both"/>
            </w:pPr>
          </w:p>
        </w:tc>
      </w:tr>
      <w:tr w:rsidR="00D54DD3" w:rsidRPr="00AA239A" w:rsidTr="00D54DD3">
        <w:trPr>
          <w:trHeight w:val="323"/>
        </w:trPr>
        <w:tc>
          <w:tcPr>
            <w:tcW w:w="225" w:type="pct"/>
            <w:tcBorders>
              <w:top w:val="single" w:sz="4" w:space="0" w:color="auto"/>
              <w:left w:val="single" w:sz="4" w:space="0" w:color="auto"/>
              <w:bottom w:val="single" w:sz="4" w:space="0" w:color="auto"/>
              <w:right w:val="single" w:sz="4" w:space="0" w:color="auto"/>
            </w:tcBorders>
            <w:noWrap/>
            <w:vAlign w:val="center"/>
          </w:tcPr>
          <w:p w:rsidR="00D54DD3" w:rsidRPr="00AA239A" w:rsidRDefault="00D54DD3" w:rsidP="001F4067">
            <w:pPr>
              <w:jc w:val="center"/>
            </w:pPr>
            <w:r w:rsidRPr="00AA239A">
              <w:t>2</w:t>
            </w:r>
          </w:p>
        </w:tc>
        <w:tc>
          <w:tcPr>
            <w:tcW w:w="1188" w:type="pct"/>
            <w:tcBorders>
              <w:top w:val="single" w:sz="4" w:space="0" w:color="auto"/>
              <w:left w:val="single" w:sz="4" w:space="0" w:color="auto"/>
              <w:bottom w:val="single" w:sz="4" w:space="0" w:color="auto"/>
              <w:right w:val="single" w:sz="4" w:space="0" w:color="auto"/>
            </w:tcBorders>
            <w:noWrap/>
          </w:tcPr>
          <w:p w:rsidR="00D54DD3" w:rsidRPr="00AA239A" w:rsidRDefault="00D54DD3" w:rsidP="00791548">
            <w:pPr>
              <w:suppressAutoHyphens w:val="0"/>
              <w:rPr>
                <w:color w:val="000000"/>
              </w:rPr>
            </w:pPr>
            <w:r w:rsidRPr="00AA239A">
              <w:rPr>
                <w:bCs/>
                <w:color w:val="000000"/>
              </w:rPr>
              <w:t xml:space="preserve">Кабель  силовой с пропитанной бумажной изоляцией </w:t>
            </w:r>
          </w:p>
        </w:tc>
        <w:tc>
          <w:tcPr>
            <w:tcW w:w="885" w:type="pct"/>
            <w:tcBorders>
              <w:top w:val="single" w:sz="4" w:space="0" w:color="auto"/>
              <w:left w:val="single" w:sz="4" w:space="0" w:color="auto"/>
              <w:bottom w:val="single" w:sz="4" w:space="0" w:color="auto"/>
              <w:right w:val="single" w:sz="4" w:space="0" w:color="auto"/>
            </w:tcBorders>
          </w:tcPr>
          <w:p w:rsidR="00D54DD3" w:rsidRPr="00AA239A" w:rsidRDefault="00D54DD3" w:rsidP="001F4067">
            <w:pPr>
              <w:suppressAutoHyphens w:val="0"/>
              <w:rPr>
                <w:color w:val="000000"/>
              </w:rPr>
            </w:pPr>
            <w:r w:rsidRPr="00AA239A">
              <w:t>ААБ2лУ 3х35 - 10кВ ГОСТ 18410-73</w:t>
            </w:r>
          </w:p>
        </w:tc>
        <w:tc>
          <w:tcPr>
            <w:tcW w:w="613" w:type="pct"/>
            <w:tcBorders>
              <w:top w:val="single" w:sz="4" w:space="0" w:color="auto"/>
              <w:left w:val="single" w:sz="4" w:space="0" w:color="auto"/>
              <w:bottom w:val="single" w:sz="4" w:space="0" w:color="auto"/>
              <w:right w:val="single" w:sz="4" w:space="0" w:color="auto"/>
            </w:tcBorders>
            <w:vAlign w:val="bottom"/>
          </w:tcPr>
          <w:p w:rsidR="00D54DD3" w:rsidRPr="00AA239A" w:rsidRDefault="00D54DD3" w:rsidP="001F4067">
            <w:pPr>
              <w:suppressAutoHyphens w:val="0"/>
              <w:jc w:val="center"/>
            </w:pPr>
            <w:r w:rsidRPr="00AA239A">
              <w:t>1100</w:t>
            </w:r>
          </w:p>
        </w:tc>
        <w:tc>
          <w:tcPr>
            <w:tcW w:w="1013" w:type="pct"/>
            <w:tcBorders>
              <w:top w:val="single" w:sz="4" w:space="0" w:color="auto"/>
              <w:left w:val="single" w:sz="4" w:space="0" w:color="auto"/>
              <w:bottom w:val="single" w:sz="4" w:space="0" w:color="auto"/>
              <w:right w:val="single" w:sz="4" w:space="0" w:color="auto"/>
            </w:tcBorders>
            <w:vAlign w:val="center"/>
          </w:tcPr>
          <w:p w:rsidR="00D54DD3" w:rsidRPr="00AA239A" w:rsidRDefault="00D54DD3" w:rsidP="001F4067">
            <w:pPr>
              <w:pBdr>
                <w:top w:val="nil"/>
                <w:left w:val="nil"/>
                <w:bottom w:val="nil"/>
                <w:right w:val="nil"/>
                <w:between w:val="nil"/>
              </w:pBdr>
              <w:ind w:firstLine="196"/>
              <w:jc w:val="both"/>
            </w:pPr>
          </w:p>
        </w:tc>
        <w:tc>
          <w:tcPr>
            <w:tcW w:w="1076" w:type="pct"/>
            <w:tcBorders>
              <w:top w:val="single" w:sz="4" w:space="0" w:color="auto"/>
              <w:left w:val="single" w:sz="4" w:space="0" w:color="auto"/>
              <w:bottom w:val="single" w:sz="4" w:space="0" w:color="auto"/>
              <w:right w:val="single" w:sz="4" w:space="0" w:color="auto"/>
            </w:tcBorders>
          </w:tcPr>
          <w:p w:rsidR="00D54DD3" w:rsidRPr="00AA239A" w:rsidRDefault="00D54DD3" w:rsidP="001F4067">
            <w:pPr>
              <w:pBdr>
                <w:top w:val="nil"/>
                <w:left w:val="nil"/>
                <w:bottom w:val="nil"/>
                <w:right w:val="nil"/>
                <w:between w:val="nil"/>
              </w:pBdr>
              <w:ind w:firstLine="196"/>
              <w:jc w:val="both"/>
            </w:pPr>
          </w:p>
        </w:tc>
      </w:tr>
    </w:tbl>
    <w:p w:rsidR="00404226" w:rsidRPr="00AA239A" w:rsidRDefault="00404226" w:rsidP="00404226"/>
    <w:p w:rsidR="00404226" w:rsidRDefault="00404226" w:rsidP="00404226">
      <w:pPr>
        <w:pStyle w:val="afd"/>
        <w:ind w:firstLine="709"/>
        <w:jc w:val="both"/>
      </w:pPr>
      <w:r w:rsidRPr="00AA239A">
        <w:rPr>
          <w:szCs w:val="28"/>
        </w:rPr>
        <w:t xml:space="preserve">Дополнительные условия </w:t>
      </w:r>
      <w:r w:rsidRPr="00AA239A">
        <w:t>поставки товаров,</w:t>
      </w:r>
      <w:r w:rsidR="004C0313" w:rsidRPr="00AA239A">
        <w:t xml:space="preserve"> </w:t>
      </w:r>
      <w:r w:rsidRPr="00AA239A">
        <w:t>_______________________________________________________</w:t>
      </w:r>
      <w:r>
        <w:t xml:space="preserve"> </w:t>
      </w:r>
    </w:p>
    <w:p w:rsidR="00404226" w:rsidRPr="00721D0D" w:rsidRDefault="00404226" w:rsidP="00404226">
      <w:pPr>
        <w:pStyle w:val="afd"/>
        <w:ind w:firstLine="709"/>
        <w:jc w:val="both"/>
        <w:rPr>
          <w:i/>
          <w:sz w:val="24"/>
          <w:szCs w:val="24"/>
        </w:rPr>
      </w:pPr>
      <w:r>
        <w:rPr>
          <w:i/>
          <w:sz w:val="24"/>
          <w:szCs w:val="24"/>
        </w:rPr>
        <w:t>(заполняется претендентом при необходимости).</w:t>
      </w:r>
    </w:p>
    <w:p w:rsidR="00404226" w:rsidRDefault="00404226" w:rsidP="00404226">
      <w:pPr>
        <w:pStyle w:val="afd"/>
        <w:jc w:val="both"/>
        <w:rPr>
          <w:szCs w:val="28"/>
        </w:rPr>
      </w:pPr>
    </w:p>
    <w:p w:rsidR="00334749" w:rsidRPr="00151CBC" w:rsidRDefault="00334749" w:rsidP="00334749">
      <w:pPr>
        <w:jc w:val="both"/>
        <w:rPr>
          <w:i/>
          <w:sz w:val="28"/>
          <w:szCs w:val="28"/>
        </w:rPr>
      </w:pPr>
      <w:r w:rsidRPr="00124134">
        <w:rPr>
          <w:b/>
          <w:i/>
          <w:sz w:val="40"/>
          <w:szCs w:val="40"/>
        </w:rPr>
        <w:t xml:space="preserve">В техническом </w:t>
      </w:r>
      <w:proofErr w:type="gramStart"/>
      <w:r w:rsidRPr="00124134">
        <w:rPr>
          <w:b/>
          <w:i/>
          <w:sz w:val="40"/>
          <w:szCs w:val="40"/>
        </w:rPr>
        <w:t>предложении</w:t>
      </w:r>
      <w:proofErr w:type="gramEnd"/>
      <w:r w:rsidRPr="00124134">
        <w:rPr>
          <w:b/>
          <w:i/>
          <w:sz w:val="40"/>
          <w:szCs w:val="40"/>
        </w:rPr>
        <w:t>,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334749"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D8" w:rsidRDefault="007D2AD8">
      <w:r>
        <w:separator/>
      </w:r>
    </w:p>
  </w:endnote>
  <w:endnote w:type="continuationSeparator" w:id="0">
    <w:p w:rsidR="007D2AD8" w:rsidRDefault="007D2AD8">
      <w:r>
        <w:continuationSeparator/>
      </w:r>
    </w:p>
  </w:endnote>
  <w:endnote w:type="continuationNotice" w:id="1">
    <w:p w:rsidR="007D2AD8" w:rsidRDefault="007D2A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E1EE6" w:rsidRDefault="005E1EE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pPr>
      <w:pStyle w:val="afe"/>
      <w:jc w:val="center"/>
    </w:pPr>
  </w:p>
  <w:p w:rsidR="005E1EE6" w:rsidRDefault="005E1EE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D8" w:rsidRDefault="007D2AD8">
      <w:r>
        <w:separator/>
      </w:r>
    </w:p>
  </w:footnote>
  <w:footnote w:type="continuationSeparator" w:id="0">
    <w:p w:rsidR="007D2AD8" w:rsidRDefault="007D2AD8">
      <w:r>
        <w:continuationSeparator/>
      </w:r>
    </w:p>
  </w:footnote>
  <w:footnote w:type="continuationNotice" w:id="1">
    <w:p w:rsidR="007D2AD8" w:rsidRDefault="007D2AD8"/>
  </w:footnote>
  <w:footnote w:id="2">
    <w:p w:rsidR="005E1EE6" w:rsidRDefault="005E1EE6" w:rsidP="00404226">
      <w:pPr>
        <w:pStyle w:val="aff"/>
      </w:pPr>
      <w:r>
        <w:rPr>
          <w:rStyle w:val="af7"/>
        </w:rPr>
        <w:footnoteRef/>
      </w:r>
      <w:r>
        <w:t xml:space="preserve"> В </w:t>
      </w:r>
      <w:proofErr w:type="gramStart"/>
      <w:r>
        <w:t>случае</w:t>
      </w:r>
      <w:proofErr w:type="gramEnd"/>
      <w:r>
        <w:t xml:space="preserve">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5E1EE6" w:rsidRDefault="005E1EE6" w:rsidP="00404226">
      <w:pPr>
        <w:pStyle w:val="aff"/>
      </w:pPr>
      <w:r>
        <w:rPr>
          <w:rStyle w:val="af7"/>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4">
    <w:p w:rsidR="005E1EE6" w:rsidRDefault="005E1EE6" w:rsidP="00404226">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5E1EE6" w:rsidRDefault="005E1EE6" w:rsidP="00404226">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5E1EE6" w:rsidRDefault="005E1EE6" w:rsidP="00404226">
      <w:pPr>
        <w:pStyle w:val="aff"/>
      </w:pPr>
      <w:r>
        <w:rPr>
          <w:rStyle w:val="af7"/>
        </w:rPr>
        <w:footnoteRef/>
      </w:r>
      <w:r>
        <w:t xml:space="preserve"> Пункты 12-16 настоящей формы заполняются на усмотрение претендента.</w:t>
      </w:r>
    </w:p>
  </w:footnote>
  <w:footnote w:id="7">
    <w:p w:rsidR="005E1EE6" w:rsidRDefault="005E1EE6" w:rsidP="00404226">
      <w:pPr>
        <w:pStyle w:val="aff"/>
      </w:pPr>
      <w:r>
        <w:rPr>
          <w:rStyle w:val="af7"/>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rsidP="00510148">
    <w:pPr>
      <w:pStyle w:val="afc"/>
      <w:jc w:val="center"/>
    </w:pPr>
    <w:fldSimple w:instr=" PAGE   \* MERGEFORMAT ">
      <w:r w:rsidR="00CF6327">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6" w:rsidRDefault="005E1EE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2"/>
  </w:num>
  <w:num w:numId="9">
    <w:abstractNumId w:val="44"/>
  </w:num>
  <w:num w:numId="10">
    <w:abstractNumId w:val="48"/>
  </w:num>
  <w:num w:numId="11">
    <w:abstractNumId w:val="35"/>
  </w:num>
  <w:num w:numId="12">
    <w:abstractNumId w:val="38"/>
  </w:num>
  <w:num w:numId="13">
    <w:abstractNumId w:val="32"/>
  </w:num>
  <w:num w:numId="14">
    <w:abstractNumId w:val="29"/>
  </w:num>
  <w:num w:numId="15">
    <w:abstractNumId w:val="24"/>
  </w:num>
  <w:num w:numId="16">
    <w:abstractNumId w:val="43"/>
  </w:num>
  <w:num w:numId="17">
    <w:abstractNumId w:val="33"/>
  </w:num>
  <w:num w:numId="18">
    <w:abstractNumId w:val="41"/>
  </w:num>
  <w:num w:numId="19">
    <w:abstractNumId w:val="23"/>
  </w:num>
  <w:num w:numId="20">
    <w:abstractNumId w:val="28"/>
  </w:num>
  <w:num w:numId="21">
    <w:abstractNumId w:val="40"/>
  </w:num>
  <w:num w:numId="22">
    <w:abstractNumId w:val="30"/>
  </w:num>
  <w:num w:numId="23">
    <w:abstractNumId w:val="36"/>
  </w:num>
  <w:num w:numId="24">
    <w:abstractNumId w:val="39"/>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4"/>
  </w:num>
  <w:num w:numId="29">
    <w:abstractNumId w:val="46"/>
  </w:num>
  <w:num w:numId="30">
    <w:abstractNumId w:val="47"/>
  </w:num>
  <w:num w:numId="31">
    <w:abstractNumId w:val="4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3DE"/>
    <w:rsid w:val="00003A03"/>
    <w:rsid w:val="00004F48"/>
    <w:rsid w:val="00005481"/>
    <w:rsid w:val="000058BC"/>
    <w:rsid w:val="0000604F"/>
    <w:rsid w:val="0000646D"/>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6E26"/>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00F"/>
    <w:rsid w:val="000A2B5E"/>
    <w:rsid w:val="000A2D97"/>
    <w:rsid w:val="000A3B81"/>
    <w:rsid w:val="000A3F49"/>
    <w:rsid w:val="000A4915"/>
    <w:rsid w:val="000A574E"/>
    <w:rsid w:val="000A582A"/>
    <w:rsid w:val="000A6133"/>
    <w:rsid w:val="000A679F"/>
    <w:rsid w:val="000B4036"/>
    <w:rsid w:val="000B5270"/>
    <w:rsid w:val="000B5302"/>
    <w:rsid w:val="000B658F"/>
    <w:rsid w:val="000B7B30"/>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2C8"/>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033C"/>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5BAE"/>
    <w:rsid w:val="001C75ED"/>
    <w:rsid w:val="001D1F70"/>
    <w:rsid w:val="001D2E7F"/>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067"/>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71"/>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0860"/>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B43"/>
    <w:rsid w:val="0031631C"/>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5FF5"/>
    <w:rsid w:val="0039674B"/>
    <w:rsid w:val="00396B5A"/>
    <w:rsid w:val="003979EF"/>
    <w:rsid w:val="00397A99"/>
    <w:rsid w:val="003A0695"/>
    <w:rsid w:val="003A0C49"/>
    <w:rsid w:val="003A0EBB"/>
    <w:rsid w:val="003A1033"/>
    <w:rsid w:val="003A17CC"/>
    <w:rsid w:val="003A3A53"/>
    <w:rsid w:val="003A7044"/>
    <w:rsid w:val="003A741B"/>
    <w:rsid w:val="003B156F"/>
    <w:rsid w:val="003B1ADF"/>
    <w:rsid w:val="003B2AFB"/>
    <w:rsid w:val="003B2DAB"/>
    <w:rsid w:val="003B3FE8"/>
    <w:rsid w:val="003B7614"/>
    <w:rsid w:val="003C0D2C"/>
    <w:rsid w:val="003C30F3"/>
    <w:rsid w:val="003C32E4"/>
    <w:rsid w:val="003C375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3BDD"/>
    <w:rsid w:val="00404226"/>
    <w:rsid w:val="00406ACC"/>
    <w:rsid w:val="004077B7"/>
    <w:rsid w:val="00410B56"/>
    <w:rsid w:val="00413AE1"/>
    <w:rsid w:val="004205EF"/>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4B14"/>
    <w:rsid w:val="004351E9"/>
    <w:rsid w:val="0043596D"/>
    <w:rsid w:val="00435A9A"/>
    <w:rsid w:val="00436568"/>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B10"/>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41CF"/>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313"/>
    <w:rsid w:val="004C0A7F"/>
    <w:rsid w:val="004C2235"/>
    <w:rsid w:val="004C3561"/>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1D28"/>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9F8"/>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11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462"/>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EE6"/>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6E46"/>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4048"/>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447A"/>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2910"/>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044"/>
    <w:rsid w:val="007113B2"/>
    <w:rsid w:val="00712640"/>
    <w:rsid w:val="00712C61"/>
    <w:rsid w:val="00713367"/>
    <w:rsid w:val="0071637D"/>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1548"/>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3C0"/>
    <w:rsid w:val="007B5E17"/>
    <w:rsid w:val="007B66B9"/>
    <w:rsid w:val="007B6F06"/>
    <w:rsid w:val="007C1052"/>
    <w:rsid w:val="007C4B34"/>
    <w:rsid w:val="007C51E1"/>
    <w:rsid w:val="007C6410"/>
    <w:rsid w:val="007C73F1"/>
    <w:rsid w:val="007C76D5"/>
    <w:rsid w:val="007D00C3"/>
    <w:rsid w:val="007D1BEF"/>
    <w:rsid w:val="007D241E"/>
    <w:rsid w:val="007D2AD8"/>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044A"/>
    <w:rsid w:val="00811501"/>
    <w:rsid w:val="00811548"/>
    <w:rsid w:val="00812135"/>
    <w:rsid w:val="00812285"/>
    <w:rsid w:val="008129CE"/>
    <w:rsid w:val="008130DB"/>
    <w:rsid w:val="00814F46"/>
    <w:rsid w:val="00816C76"/>
    <w:rsid w:val="008171E3"/>
    <w:rsid w:val="008217E6"/>
    <w:rsid w:val="008223A6"/>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57E39"/>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54E4"/>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0FDC"/>
    <w:rsid w:val="008D1FAC"/>
    <w:rsid w:val="008D2E20"/>
    <w:rsid w:val="008D2F7D"/>
    <w:rsid w:val="008D3484"/>
    <w:rsid w:val="008D57CB"/>
    <w:rsid w:val="008D5EFE"/>
    <w:rsid w:val="008D67F8"/>
    <w:rsid w:val="008E0966"/>
    <w:rsid w:val="008E0A5F"/>
    <w:rsid w:val="008E1883"/>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D79"/>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A2A"/>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47EE2"/>
    <w:rsid w:val="00A517C7"/>
    <w:rsid w:val="00A53B48"/>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239A"/>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60"/>
    <w:rsid w:val="00B25998"/>
    <w:rsid w:val="00B2667D"/>
    <w:rsid w:val="00B27BAA"/>
    <w:rsid w:val="00B304A9"/>
    <w:rsid w:val="00B31747"/>
    <w:rsid w:val="00B31C33"/>
    <w:rsid w:val="00B329D7"/>
    <w:rsid w:val="00B346F5"/>
    <w:rsid w:val="00B34796"/>
    <w:rsid w:val="00B34E08"/>
    <w:rsid w:val="00B3583B"/>
    <w:rsid w:val="00B36F86"/>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E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97A39"/>
    <w:rsid w:val="00BA04F4"/>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34ED"/>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732"/>
    <w:rsid w:val="00C80BCB"/>
    <w:rsid w:val="00C82913"/>
    <w:rsid w:val="00C82AE3"/>
    <w:rsid w:val="00C8342D"/>
    <w:rsid w:val="00C83ABC"/>
    <w:rsid w:val="00C84BAA"/>
    <w:rsid w:val="00C859D1"/>
    <w:rsid w:val="00C872F8"/>
    <w:rsid w:val="00C87B99"/>
    <w:rsid w:val="00C903EA"/>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48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CF6327"/>
    <w:rsid w:val="00D01C16"/>
    <w:rsid w:val="00D03894"/>
    <w:rsid w:val="00D063A8"/>
    <w:rsid w:val="00D1029B"/>
    <w:rsid w:val="00D11383"/>
    <w:rsid w:val="00D11463"/>
    <w:rsid w:val="00D11A28"/>
    <w:rsid w:val="00D11ED5"/>
    <w:rsid w:val="00D121EE"/>
    <w:rsid w:val="00D126A9"/>
    <w:rsid w:val="00D12DC8"/>
    <w:rsid w:val="00D13938"/>
    <w:rsid w:val="00D149FE"/>
    <w:rsid w:val="00D17BAC"/>
    <w:rsid w:val="00D20AD0"/>
    <w:rsid w:val="00D217C4"/>
    <w:rsid w:val="00D253F0"/>
    <w:rsid w:val="00D25549"/>
    <w:rsid w:val="00D262D2"/>
    <w:rsid w:val="00D271A9"/>
    <w:rsid w:val="00D272EA"/>
    <w:rsid w:val="00D2783A"/>
    <w:rsid w:val="00D30EFD"/>
    <w:rsid w:val="00D31CA5"/>
    <w:rsid w:val="00D32FFA"/>
    <w:rsid w:val="00D33BE3"/>
    <w:rsid w:val="00D3644E"/>
    <w:rsid w:val="00D364A3"/>
    <w:rsid w:val="00D412F3"/>
    <w:rsid w:val="00D41388"/>
    <w:rsid w:val="00D42E30"/>
    <w:rsid w:val="00D443B8"/>
    <w:rsid w:val="00D4515D"/>
    <w:rsid w:val="00D4516A"/>
    <w:rsid w:val="00D45D9D"/>
    <w:rsid w:val="00D46DAB"/>
    <w:rsid w:val="00D46EFF"/>
    <w:rsid w:val="00D51989"/>
    <w:rsid w:val="00D54DD3"/>
    <w:rsid w:val="00D57671"/>
    <w:rsid w:val="00D57C3F"/>
    <w:rsid w:val="00D57F19"/>
    <w:rsid w:val="00D6145F"/>
    <w:rsid w:val="00D6155E"/>
    <w:rsid w:val="00D6187B"/>
    <w:rsid w:val="00D625B0"/>
    <w:rsid w:val="00D63FA8"/>
    <w:rsid w:val="00D63FFA"/>
    <w:rsid w:val="00D640D0"/>
    <w:rsid w:val="00D64CC9"/>
    <w:rsid w:val="00D64EB5"/>
    <w:rsid w:val="00D65E96"/>
    <w:rsid w:val="00D6739A"/>
    <w:rsid w:val="00D703B6"/>
    <w:rsid w:val="00D71B02"/>
    <w:rsid w:val="00D726D2"/>
    <w:rsid w:val="00D72C8B"/>
    <w:rsid w:val="00D74FA8"/>
    <w:rsid w:val="00D7766E"/>
    <w:rsid w:val="00D776A2"/>
    <w:rsid w:val="00D77E3F"/>
    <w:rsid w:val="00D812DA"/>
    <w:rsid w:val="00D831D2"/>
    <w:rsid w:val="00D84946"/>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3CDB"/>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E7A69"/>
    <w:rsid w:val="00DF031E"/>
    <w:rsid w:val="00DF0369"/>
    <w:rsid w:val="00DF185F"/>
    <w:rsid w:val="00DF2046"/>
    <w:rsid w:val="00DF69CD"/>
    <w:rsid w:val="00DF6AE3"/>
    <w:rsid w:val="00DF7161"/>
    <w:rsid w:val="00DF7C35"/>
    <w:rsid w:val="00E05035"/>
    <w:rsid w:val="00E06B62"/>
    <w:rsid w:val="00E07C86"/>
    <w:rsid w:val="00E118BF"/>
    <w:rsid w:val="00E11B6E"/>
    <w:rsid w:val="00E1270E"/>
    <w:rsid w:val="00E12A0A"/>
    <w:rsid w:val="00E131C5"/>
    <w:rsid w:val="00E135E4"/>
    <w:rsid w:val="00E140EC"/>
    <w:rsid w:val="00E14C0C"/>
    <w:rsid w:val="00E14CA3"/>
    <w:rsid w:val="00E14F30"/>
    <w:rsid w:val="00E15467"/>
    <w:rsid w:val="00E1780F"/>
    <w:rsid w:val="00E210AE"/>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22BF"/>
    <w:rsid w:val="00E83DBB"/>
    <w:rsid w:val="00E845C6"/>
    <w:rsid w:val="00E863C6"/>
    <w:rsid w:val="00E90BB5"/>
    <w:rsid w:val="00E91758"/>
    <w:rsid w:val="00E91D7D"/>
    <w:rsid w:val="00E92117"/>
    <w:rsid w:val="00E92155"/>
    <w:rsid w:val="00E952FD"/>
    <w:rsid w:val="00E95D99"/>
    <w:rsid w:val="00E961FF"/>
    <w:rsid w:val="00EA0326"/>
    <w:rsid w:val="00EA03A1"/>
    <w:rsid w:val="00EA1AA4"/>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D09C7"/>
    <w:rsid w:val="00ED7B3B"/>
    <w:rsid w:val="00EE065E"/>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B9A"/>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5F3"/>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A7A28"/>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9"/>
    <w:unhideWhenUsed/>
    <w:rsid w:val="009C211A"/>
    <w:rPr>
      <w:sz w:val="20"/>
      <w:szCs w:val="20"/>
    </w:rPr>
  </w:style>
  <w:style w:type="character" w:customStyle="1" w:styleId="1f9">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3"/>
    <w:uiPriority w:val="59"/>
    <w:rsid w:val="002A1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c"/>
    <w:link w:val="af"/>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0"/>
    <w:next w:val="afe"/>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c"/>
    <w:uiPriority w:val="99"/>
    <w:rsid w:val="002A1BFB"/>
    <w:rPr>
      <w:sz w:val="24"/>
      <w:szCs w:val="24"/>
      <w:lang w:eastAsia="ar-SA"/>
    </w:rPr>
  </w:style>
  <w:style w:type="character" w:customStyle="1" w:styleId="1d">
    <w:name w:val="Нижний колонтитул Знак1"/>
    <w:basedOn w:val="a1"/>
    <w:link w:val="afe"/>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3">
    <w:name w:val="Название Знак"/>
    <w:basedOn w:val="a1"/>
    <w:link w:val="aff1"/>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3"/>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3"/>
    <w:uiPriority w:val="59"/>
    <w:rsid w:val="002A1B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8"/>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rsid w:val="00D30EFD"/>
    <w:rPr>
      <w:lang w:eastAsia="ar-SA"/>
    </w:rPr>
  </w:style>
  <w:style w:type="character" w:customStyle="1" w:styleId="ConsCell0">
    <w:name w:val="ConsCell Знак"/>
    <w:link w:val="ConsCell"/>
    <w:locked/>
    <w:rsid w:val="00D30EFD"/>
    <w:rPr>
      <w:rFonts w:ascii="Arial" w:hAnsi="Arial" w:cs="Arial"/>
    </w:rPr>
  </w:style>
  <w:style w:type="character" w:customStyle="1" w:styleId="1c">
    <w:name w:val="Основной текст с отступом Знак1"/>
    <w:basedOn w:val="a1"/>
    <w:link w:val="afd"/>
    <w:rsid w:val="00D30EFD"/>
    <w:rPr>
      <w:sz w:val="28"/>
      <w:lang w:eastAsia="ar-SA"/>
    </w:rPr>
  </w:style>
  <w:style w:type="paragraph" w:customStyle="1" w:styleId="50">
    <w:name w:val="Обычный5"/>
    <w:rsid w:val="00E822BF"/>
  </w:style>
  <w:style w:type="paragraph" w:customStyle="1" w:styleId="a">
    <w:name w:val="Текст ТД"/>
    <w:basedOn w:val="a0"/>
    <w:link w:val="afff6"/>
    <w:rsid w:val="000B7B30"/>
    <w:pPr>
      <w:numPr>
        <w:numId w:val="27"/>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835798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329352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49DFCA4-9F7E-4ADE-A3B1-8260611B6A0A}">
  <ds:schemaRefs>
    <ds:schemaRef ds:uri="http://schemas.openxmlformats.org/officeDocument/2006/bibliography"/>
  </ds:schemaRefs>
</ds:datastoreItem>
</file>

<file path=customXml/itemProps4.xml><?xml version="1.0" encoding="utf-8"?>
<ds:datastoreItem xmlns:ds="http://schemas.openxmlformats.org/officeDocument/2006/customXml" ds:itemID="{114BB09A-032D-45C8-84B2-B28DAE8392E9}">
  <ds:schemaRefs>
    <ds:schemaRef ds:uri="http://schemas.openxmlformats.org/officeDocument/2006/bibliography"/>
  </ds:schemaRefs>
</ds:datastoreItem>
</file>

<file path=customXml/itemProps5.xml><?xml version="1.0" encoding="utf-8"?>
<ds:datastoreItem xmlns:ds="http://schemas.openxmlformats.org/officeDocument/2006/customXml" ds:itemID="{FB6809B2-1600-4709-ABBA-D90327436F9A}">
  <ds:schemaRefs>
    <ds:schemaRef ds:uri="http://schemas.openxmlformats.org/officeDocument/2006/bibliography"/>
  </ds:schemaRefs>
</ds:datastoreItem>
</file>

<file path=customXml/itemProps6.xml><?xml version="1.0" encoding="utf-8"?>
<ds:datastoreItem xmlns:ds="http://schemas.openxmlformats.org/officeDocument/2006/customXml" ds:itemID="{7AD70C41-CB87-4BE1-A943-9C9D4F37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59</Pages>
  <Words>20726</Words>
  <Characters>118144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138593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25</cp:revision>
  <cp:lastPrinted>2019-08-30T18:01:00Z</cp:lastPrinted>
  <dcterms:created xsi:type="dcterms:W3CDTF">2019-08-30T00:21:00Z</dcterms:created>
  <dcterms:modified xsi:type="dcterms:W3CDTF">2019-09-09T13:11:00Z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