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546" w:rsidRDefault="006E017F">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ОКэ-ЦКПРПС-1</w:t>
      </w:r>
      <w:bookmarkEnd w:id="0"/>
      <w:bookmarkEnd w:id="1"/>
      <w:bookmarkEnd w:id="2"/>
      <w:bookmarkEnd w:id="3"/>
      <w:bookmarkEnd w:id="4"/>
      <w:bookmarkEnd w:id="5"/>
      <w:bookmarkEnd w:id="6"/>
      <w:bookmarkEnd w:id="7"/>
      <w:bookmarkEnd w:id="8"/>
      <w:bookmarkEnd w:id="9"/>
      <w:r w:rsidR="00965826">
        <w:rPr>
          <w:b/>
          <w:sz w:val="32"/>
          <w:szCs w:val="32"/>
        </w:rPr>
        <w:t>9-000</w:t>
      </w:r>
      <w:r w:rsidR="00B45D3B">
        <w:rPr>
          <w:b/>
          <w:sz w:val="32"/>
          <w:szCs w:val="32"/>
        </w:rPr>
        <w:t>5</w:t>
      </w:r>
    </w:p>
    <w:p w:rsidR="00AF4708" w:rsidRDefault="00AF4708" w:rsidP="00AF4708">
      <w:pPr>
        <w:jc w:val="both"/>
      </w:pPr>
    </w:p>
    <w:p w:rsidR="00AD0546" w:rsidRDefault="006E017F">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25 апреля 2018</w:t>
      </w:r>
      <w:r>
        <w:rPr>
          <w:snapToGrid w:val="0"/>
          <w:szCs w:val="20"/>
        </w:rPr>
        <w:t xml:space="preserve"> г.</w:t>
      </w:r>
      <w:r>
        <w:t xml:space="preserve"> (далее – Положение о закупках</w:t>
      </w:r>
      <w:proofErr w:type="gramEnd"/>
      <w:r>
        <w:t>), проводит:</w:t>
      </w:r>
    </w:p>
    <w:p w:rsidR="00AD0546" w:rsidRDefault="006E017F">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Открытый конкурс в электронной форме № ОКэ-ЦКПРПС-1</w:t>
      </w:r>
      <w:r w:rsidR="00CA0956">
        <w:t>9</w:t>
      </w:r>
      <w:r>
        <w:t>-</w:t>
      </w:r>
      <w:r w:rsidR="00965826">
        <w:t>000</w:t>
      </w:r>
      <w:r w:rsidR="00B45D3B">
        <w:t>5</w:t>
      </w:r>
      <w:r>
        <w:t xml:space="preserve"> по предмету закупки «Поставка 40-футовых вагонов-платформ для перевозки крупнотоннажных контейнеров»</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 19.</w:t>
      </w:r>
    </w:p>
    <w:p w:rsidR="00AD0546" w:rsidRDefault="006E017F">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AD0546" w:rsidRDefault="006E017F">
      <w:pPr>
        <w:jc w:val="both"/>
      </w:pPr>
      <w:r>
        <w:t>Ф.И.О.: Николайчик  Михаил  Андреевич</w:t>
      </w:r>
    </w:p>
    <w:p w:rsidR="00AD0546" w:rsidRDefault="006E017F">
      <w:pPr>
        <w:jc w:val="both"/>
      </w:pPr>
      <w:r>
        <w:t>Адрес электронной почты: nikolaychikma@trcont.ru</w:t>
      </w:r>
    </w:p>
    <w:p w:rsidR="00AD0546" w:rsidRDefault="006E017F">
      <w:pPr>
        <w:jc w:val="both"/>
      </w:pPr>
      <w:r>
        <w:t>Телефон: +7(495)7881717(1531)</w:t>
      </w:r>
    </w:p>
    <w:p w:rsidR="00CB1C18" w:rsidRDefault="00CB1C18" w:rsidP="00AF4708">
      <w:pPr>
        <w:jc w:val="both"/>
      </w:pPr>
    </w:p>
    <w:p w:rsidR="00AD0546" w:rsidRDefault="006E017F">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AD0546" w:rsidRDefault="006E017F">
      <w:pPr>
        <w:pStyle w:val="1"/>
        <w:ind w:firstLine="708"/>
        <w:rPr>
          <w:szCs w:val="28"/>
        </w:rPr>
      </w:pPr>
      <w:r>
        <w:rPr>
          <w:szCs w:val="28"/>
        </w:rPr>
        <w:t>постоянная рабочая группа Конкурсной комиссии аппарата управления ПАО «ТрансКонтейнер».</w:t>
      </w:r>
    </w:p>
    <w:p w:rsidR="008E6D39" w:rsidRPr="00083273" w:rsidRDefault="008E6D39" w:rsidP="008E6D39">
      <w:pPr>
        <w:pStyle w:val="1"/>
        <w:ind w:firstLine="0"/>
        <w:rPr>
          <w:szCs w:val="28"/>
        </w:rPr>
      </w:pPr>
      <w:r>
        <w:rPr>
          <w:szCs w:val="28"/>
        </w:rPr>
        <w:t xml:space="preserve">Адрес: Российская Федерация, 125047, Москва, Оружейный переулок, д.19. </w:t>
      </w:r>
    </w:p>
    <w:p w:rsidR="008E6D39" w:rsidRDefault="008E6D39" w:rsidP="008E6D39">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AD0546" w:rsidRDefault="006E017F">
      <w:pPr>
        <w:pStyle w:val="1"/>
        <w:ind w:firstLine="708"/>
        <w:rPr>
          <w:szCs w:val="28"/>
        </w:rPr>
      </w:pPr>
      <w:r>
        <w:rPr>
          <w:szCs w:val="28"/>
        </w:rPr>
        <w:t>Курицын Александр Евгеньевич, тел. +7 (495) 788-1717 доб. 16-41, электронный адрес KuritsynAE@trcont.ru.</w:t>
      </w:r>
    </w:p>
    <w:p w:rsidR="00AD0546" w:rsidRDefault="00AD0546">
      <w:pPr>
        <w:pStyle w:val="1"/>
        <w:ind w:firstLine="0"/>
        <w:rPr>
          <w:szCs w:val="28"/>
        </w:rPr>
      </w:pP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AD0546" w:rsidRDefault="006E017F">
      <w:pPr>
        <w:jc w:val="both"/>
        <w:rPr>
          <w:szCs w:val="28"/>
        </w:rPr>
      </w:pPr>
      <w:r>
        <w:rPr>
          <w:b/>
          <w:szCs w:val="28"/>
        </w:rPr>
        <w:t>Лот № 1</w:t>
      </w:r>
    </w:p>
    <w:p w:rsidR="00AD0546" w:rsidRDefault="006E017F">
      <w:pPr>
        <w:jc w:val="both"/>
        <w:rPr>
          <w:szCs w:val="28"/>
        </w:rPr>
      </w:pPr>
      <w:r>
        <w:rPr>
          <w:szCs w:val="28"/>
        </w:rPr>
        <w:t>Предмет договора: Поставка 40-футовых вагонов-платформ для перевозки крупнотоннажных контейнеров</w:t>
      </w:r>
    </w:p>
    <w:p w:rsidR="00124964" w:rsidRDefault="006E017F" w:rsidP="002C0F1D">
      <w:pPr>
        <w:jc w:val="both"/>
        <w:rPr>
          <w:szCs w:val="28"/>
        </w:rPr>
      </w:pPr>
      <w:proofErr w:type="gramStart"/>
      <w:r w:rsidRPr="006E017F">
        <w:rPr>
          <w:szCs w:val="28"/>
        </w:rPr>
        <w:t xml:space="preserve">Максимальная цена договора (означает максимально возможную стоимость, которая может быть уплачена за поставленный Товар, единичные расценки за который в процессе исполнения договора определяются в соответствии с приложением № 3 к проекту договора (приложение № 5 к </w:t>
      </w:r>
      <w:r w:rsidRPr="006E017F">
        <w:rPr>
          <w:szCs w:val="28"/>
        </w:rPr>
        <w:lastRenderedPageBreak/>
        <w:t xml:space="preserve">настоящей документации о закупке) составляет </w:t>
      </w:r>
      <w:r w:rsidR="00272FAF" w:rsidRPr="00272FAF">
        <w:rPr>
          <w:szCs w:val="28"/>
        </w:rPr>
        <w:t>15 631 867 798,56 (пятнадцать миллиардов шестьсот тридцать один миллион восемьсот шестьдесят семь тысяч семьсот девяносто восемь) рублей 56 копеек с</w:t>
      </w:r>
      <w:proofErr w:type="gramEnd"/>
      <w:r w:rsidR="00272FAF" w:rsidRPr="00272FAF">
        <w:rPr>
          <w:szCs w:val="28"/>
        </w:rPr>
        <w:t xml:space="preserve"> учетом всех налогов (кроме НДС)</w:t>
      </w:r>
      <w:r w:rsidRPr="006E017F">
        <w:rPr>
          <w:szCs w:val="28"/>
        </w:rPr>
        <w:t xml:space="preserve">. </w:t>
      </w:r>
      <w:proofErr w:type="gramStart"/>
      <w:r w:rsidRPr="006E017F">
        <w:rPr>
          <w:szCs w:val="28"/>
        </w:rPr>
        <w:t xml:space="preserve">Цена включает расходы на окраску, приписку, регистрацию, маркировку Товара, нанесение логотипов, надписей, включая все виды налогов (кроме НДС), а также прочие расходы, связанные с поставкой </w:t>
      </w:r>
      <w:proofErr w:type="spellStart"/>
      <w:r w:rsidRPr="006E017F">
        <w:rPr>
          <w:szCs w:val="28"/>
        </w:rPr>
        <w:t>Товара</w:t>
      </w:r>
      <w:r w:rsidR="00124964">
        <w:rPr>
          <w:szCs w:val="28"/>
        </w:rPr>
        <w:t>Информация</w:t>
      </w:r>
      <w:proofErr w:type="spellEnd"/>
      <w:r w:rsidR="00124964">
        <w:rPr>
          <w:szCs w:val="28"/>
        </w:rPr>
        <w:t xml:space="preserve"> о товаре, работе, услуге:</w:t>
      </w:r>
      <w:proofErr w:type="gram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531"/>
        <w:gridCol w:w="1729"/>
      </w:tblGrid>
      <w:tr w:rsidR="00470014" w:rsidRPr="00BD24C5" w:rsidTr="00272FAF">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531"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729"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272FAF">
        <w:tc>
          <w:tcPr>
            <w:tcW w:w="562" w:type="dxa"/>
            <w:tcBorders>
              <w:top w:val="single" w:sz="4" w:space="0" w:color="auto"/>
              <w:left w:val="single" w:sz="4" w:space="0" w:color="auto"/>
              <w:bottom w:val="single" w:sz="4" w:space="0" w:color="auto"/>
              <w:right w:val="single" w:sz="4" w:space="0" w:color="auto"/>
            </w:tcBorders>
            <w:hideMark/>
          </w:tcPr>
          <w:p w:rsidR="00AD0546" w:rsidRDefault="006E017F">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AD0546" w:rsidRDefault="006E017F">
            <w:pPr>
              <w:snapToGrid w:val="0"/>
              <w:ind w:firstLine="0"/>
              <w:rPr>
                <w:snapToGrid/>
                <w:sz w:val="24"/>
                <w:szCs w:val="24"/>
                <w:lang w:val="en-US"/>
              </w:rPr>
            </w:pPr>
            <w:r>
              <w:rPr>
                <w:snapToGrid/>
                <w:sz w:val="24"/>
                <w:szCs w:val="24"/>
                <w:lang w:val="en-US"/>
              </w:rPr>
              <w:t>30.20.33.118</w:t>
            </w:r>
          </w:p>
        </w:tc>
        <w:tc>
          <w:tcPr>
            <w:tcW w:w="1984" w:type="dxa"/>
            <w:tcBorders>
              <w:top w:val="single" w:sz="4" w:space="0" w:color="auto"/>
              <w:left w:val="single" w:sz="4" w:space="0" w:color="auto"/>
              <w:bottom w:val="single" w:sz="4" w:space="0" w:color="auto"/>
              <w:right w:val="single" w:sz="4" w:space="0" w:color="auto"/>
            </w:tcBorders>
          </w:tcPr>
          <w:p w:rsidR="00AD0546" w:rsidRDefault="006E017F">
            <w:pPr>
              <w:snapToGrid w:val="0"/>
              <w:ind w:firstLine="0"/>
              <w:rPr>
                <w:snapToGrid/>
                <w:sz w:val="24"/>
                <w:szCs w:val="24"/>
              </w:rPr>
            </w:pPr>
            <w:r>
              <w:rPr>
                <w:snapToGrid/>
                <w:sz w:val="24"/>
                <w:szCs w:val="24"/>
                <w:lang w:val="en-US"/>
              </w:rPr>
              <w:t>30.20.33</w:t>
            </w:r>
          </w:p>
        </w:tc>
        <w:tc>
          <w:tcPr>
            <w:tcW w:w="1985" w:type="dxa"/>
            <w:tcBorders>
              <w:top w:val="single" w:sz="4" w:space="0" w:color="auto"/>
              <w:left w:val="single" w:sz="4" w:space="0" w:color="auto"/>
              <w:bottom w:val="single" w:sz="4" w:space="0" w:color="auto"/>
              <w:right w:val="single" w:sz="4" w:space="0" w:color="auto"/>
            </w:tcBorders>
          </w:tcPr>
          <w:p w:rsidR="00AD0546" w:rsidRPr="00BF716C" w:rsidRDefault="00BF716C" w:rsidP="00272FAF">
            <w:pPr>
              <w:snapToGrid w:val="0"/>
              <w:ind w:firstLine="0"/>
              <w:rPr>
                <w:snapToGrid/>
                <w:sz w:val="24"/>
                <w:szCs w:val="24"/>
              </w:rPr>
            </w:pPr>
            <w:r>
              <w:rPr>
                <w:snapToGrid/>
                <w:sz w:val="24"/>
                <w:szCs w:val="24"/>
              </w:rPr>
              <w:t>5200</w:t>
            </w:r>
            <w:bookmarkStart w:id="19" w:name="_GoBack"/>
            <w:bookmarkEnd w:id="19"/>
          </w:p>
        </w:tc>
        <w:tc>
          <w:tcPr>
            <w:tcW w:w="1531" w:type="dxa"/>
            <w:tcBorders>
              <w:top w:val="single" w:sz="4" w:space="0" w:color="auto"/>
              <w:left w:val="single" w:sz="4" w:space="0" w:color="auto"/>
              <w:bottom w:val="single" w:sz="4" w:space="0" w:color="auto"/>
              <w:right w:val="single" w:sz="4" w:space="0" w:color="auto"/>
            </w:tcBorders>
          </w:tcPr>
          <w:p w:rsidR="00AD0546" w:rsidRDefault="006E017F">
            <w:pPr>
              <w:snapToGrid w:val="0"/>
              <w:ind w:firstLine="0"/>
              <w:rPr>
                <w:snapToGrid/>
                <w:sz w:val="24"/>
                <w:szCs w:val="24"/>
              </w:rPr>
            </w:pPr>
            <w:proofErr w:type="spellStart"/>
            <w:r>
              <w:rPr>
                <w:snapToGrid/>
                <w:sz w:val="24"/>
                <w:szCs w:val="24"/>
                <w:lang w:val="en-US"/>
              </w:rPr>
              <w:t>Единица</w:t>
            </w:r>
            <w:proofErr w:type="spellEnd"/>
          </w:p>
        </w:tc>
        <w:tc>
          <w:tcPr>
            <w:tcW w:w="1729" w:type="dxa"/>
            <w:tcBorders>
              <w:top w:val="single" w:sz="4" w:space="0" w:color="auto"/>
              <w:left w:val="single" w:sz="4" w:space="0" w:color="auto"/>
              <w:bottom w:val="single" w:sz="4" w:space="0" w:color="auto"/>
              <w:right w:val="single" w:sz="4" w:space="0" w:color="auto"/>
            </w:tcBorders>
            <w:hideMark/>
          </w:tcPr>
          <w:p w:rsidR="00AD0546" w:rsidRDefault="006E017F" w:rsidP="00272FAF">
            <w:pPr>
              <w:snapToGrid w:val="0"/>
              <w:ind w:firstLine="0"/>
              <w:rPr>
                <w:snapToGrid/>
                <w:sz w:val="24"/>
                <w:szCs w:val="24"/>
              </w:rPr>
            </w:pPr>
            <w:r>
              <w:rPr>
                <w:snapToGrid/>
                <w:sz w:val="24"/>
                <w:szCs w:val="24"/>
              </w:rPr>
              <w:t xml:space="preserve">Строка годового плана закупок </w:t>
            </w:r>
            <w:r w:rsidR="00CA0956">
              <w:rPr>
                <w:snapToGrid/>
                <w:sz w:val="24"/>
                <w:szCs w:val="24"/>
              </w:rPr>
              <w:br/>
              <w:t>№ 140</w:t>
            </w:r>
          </w:p>
        </w:tc>
      </w:tr>
    </w:tbl>
    <w:p w:rsidR="00AD0546" w:rsidRDefault="006E017F">
      <w:pPr>
        <w:jc w:val="both"/>
        <w:rPr>
          <w:szCs w:val="28"/>
        </w:rPr>
      </w:pPr>
      <w:r>
        <w:rPr>
          <w:szCs w:val="28"/>
        </w:rPr>
        <w:t>Место поставки товара, выполнения работ, оказания услуг: Место поставки - склад завода-изготовителя на территории Российской Федерации.</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AD0546" w:rsidRDefault="006E017F">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с «</w:t>
      </w:r>
      <w:r w:rsidR="009822B3">
        <w:rPr>
          <w:szCs w:val="28"/>
        </w:rPr>
        <w:t>28</w:t>
      </w:r>
      <w:r>
        <w:rPr>
          <w:szCs w:val="28"/>
        </w:rPr>
        <w:t xml:space="preserve">» </w:t>
      </w:r>
      <w:r w:rsidR="009822B3">
        <w:rPr>
          <w:szCs w:val="28"/>
        </w:rPr>
        <w:t xml:space="preserve">февраля </w:t>
      </w:r>
      <w:r w:rsidR="0068799B">
        <w:rPr>
          <w:szCs w:val="28"/>
        </w:rPr>
        <w:t>201</w:t>
      </w:r>
      <w:r w:rsidR="009822B3">
        <w:rPr>
          <w:szCs w:val="28"/>
        </w:rPr>
        <w:t>9</w:t>
      </w:r>
      <w:r w:rsidR="0068799B">
        <w:rPr>
          <w:szCs w:val="28"/>
        </w:rPr>
        <w:t xml:space="preserve"> г. по «</w:t>
      </w:r>
      <w:r w:rsidR="009822B3">
        <w:rPr>
          <w:szCs w:val="28"/>
        </w:rPr>
        <w:t>1</w:t>
      </w:r>
      <w:r w:rsidR="008E5B99">
        <w:rPr>
          <w:szCs w:val="28"/>
        </w:rPr>
        <w:t>8</w:t>
      </w:r>
      <w:r>
        <w:rPr>
          <w:szCs w:val="28"/>
        </w:rPr>
        <w:t xml:space="preserve">» </w:t>
      </w:r>
      <w:r w:rsidR="009822B3">
        <w:rPr>
          <w:szCs w:val="28"/>
        </w:rPr>
        <w:t xml:space="preserve">марта </w:t>
      </w:r>
      <w:r>
        <w:rPr>
          <w:szCs w:val="28"/>
        </w:rPr>
        <w:t>2019 г. 1</w:t>
      </w:r>
      <w:r w:rsidR="009822B3">
        <w:rPr>
          <w:szCs w:val="28"/>
        </w:rPr>
        <w:t>0</w:t>
      </w:r>
      <w:r>
        <w:rPr>
          <w:szCs w:val="28"/>
        </w:rPr>
        <w:t xml:space="preserve"> час. 00 мин.</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 xml:space="preserve">на сайте ПАО </w:t>
      </w:r>
      <w:r w:rsidR="006E017F">
        <w:rPr>
          <w:szCs w:val="28"/>
        </w:rPr>
        <w:t>«</w:t>
      </w:r>
      <w:r>
        <w:rPr>
          <w:szCs w:val="28"/>
        </w:rPr>
        <w:t>ТрансКонтейнер</w:t>
      </w:r>
      <w:r w:rsidR="006E017F">
        <w:rPr>
          <w:szCs w:val="28"/>
        </w:rPr>
        <w:t>»</w:t>
      </w:r>
      <w:r>
        <w:rPr>
          <w:szCs w:val="28"/>
        </w:rPr>
        <w:t xml:space="preserve"> (</w:t>
      </w:r>
      <w:hyperlink r:id="rId11" w:history="1">
        <w:r>
          <w:rPr>
            <w:rStyle w:val="a6"/>
            <w:szCs w:val="28"/>
          </w:rPr>
          <w:t>www.trcont.com</w:t>
        </w:r>
      </w:hyperlink>
      <w:r>
        <w:rPr>
          <w:szCs w:val="28"/>
        </w:rPr>
        <w:t xml:space="preserve">) (далее – сайт ПАО </w:t>
      </w:r>
      <w:r w:rsidR="006E017F">
        <w:rPr>
          <w:szCs w:val="28"/>
        </w:rPr>
        <w:t>«</w:t>
      </w:r>
      <w:r>
        <w:rPr>
          <w:szCs w:val="28"/>
        </w:rPr>
        <w:t>ТрансКонтейнер</w:t>
      </w:r>
      <w:r w:rsidR="006E017F">
        <w:rPr>
          <w:szCs w:val="28"/>
        </w:rPr>
        <w:t>»</w:t>
      </w:r>
      <w:r>
        <w:rPr>
          <w:szCs w:val="28"/>
        </w:rPr>
        <w:t>),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w:t>
      </w:r>
      <w:r w:rsidR="006E017F">
        <w:rPr>
          <w:szCs w:val="28"/>
        </w:rPr>
        <w:t>«</w:t>
      </w:r>
      <w:r>
        <w:rPr>
          <w:szCs w:val="28"/>
        </w:rPr>
        <w:t>Закупки</w:t>
      </w:r>
      <w:r w:rsidR="006E017F">
        <w:rPr>
          <w:szCs w:val="28"/>
        </w:rPr>
        <w:t>»</w:t>
      </w:r>
      <w:r>
        <w:rPr>
          <w:szCs w:val="28"/>
        </w:rPr>
        <w:t>) и</w:t>
      </w:r>
      <w:r>
        <w:t xml:space="preserve"> на официальном сайте единой информационной системы в сфере закупок в информационно-телекоммуникационной сети </w:t>
      </w:r>
      <w:r w:rsidR="006E017F">
        <w:t>«</w:t>
      </w:r>
      <w:r>
        <w:t>Интернет</w:t>
      </w:r>
      <w:r w:rsidR="006E017F">
        <w:t>»</w:t>
      </w:r>
      <w:r>
        <w:t xml:space="preserve">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AD0546" w:rsidRDefault="0068799B">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w:t>
      </w:r>
      <w:r w:rsidR="00272FAF">
        <w:rPr>
          <w:szCs w:val="28"/>
        </w:rPr>
        <w:t>1</w:t>
      </w:r>
      <w:r w:rsidR="008E5B99">
        <w:rPr>
          <w:szCs w:val="28"/>
        </w:rPr>
        <w:t>8</w:t>
      </w:r>
      <w:r w:rsidR="006E017F">
        <w:rPr>
          <w:szCs w:val="28"/>
        </w:rPr>
        <w:t xml:space="preserve">» </w:t>
      </w:r>
      <w:r w:rsidR="00272FAF">
        <w:rPr>
          <w:szCs w:val="28"/>
        </w:rPr>
        <w:t>марта</w:t>
      </w:r>
      <w:r w:rsidR="006E017F">
        <w:rPr>
          <w:szCs w:val="28"/>
        </w:rPr>
        <w:t xml:space="preserve"> 2019 г. 1</w:t>
      </w:r>
      <w:r w:rsidR="00272FAF">
        <w:rPr>
          <w:szCs w:val="28"/>
        </w:rPr>
        <w:t>0</w:t>
      </w:r>
      <w:r w:rsidR="006E017F">
        <w:rPr>
          <w:szCs w:val="28"/>
        </w:rPr>
        <w:t xml:space="preserve"> 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AD0546" w:rsidRDefault="006E017F">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sidR="0068799B">
        <w:rPr>
          <w:szCs w:val="28"/>
        </w:rPr>
        <w:t>«</w:t>
      </w:r>
      <w:r w:rsidR="00272FAF">
        <w:rPr>
          <w:szCs w:val="28"/>
        </w:rPr>
        <w:t>18</w:t>
      </w:r>
      <w:r>
        <w:rPr>
          <w:szCs w:val="28"/>
        </w:rPr>
        <w:t xml:space="preserve">» </w:t>
      </w:r>
      <w:r w:rsidR="00272FAF">
        <w:rPr>
          <w:szCs w:val="28"/>
        </w:rPr>
        <w:t>марта</w:t>
      </w:r>
      <w:r>
        <w:rPr>
          <w:szCs w:val="28"/>
        </w:rPr>
        <w:t xml:space="preserve"> 2019 г. 14 час. 00 мин.</w:t>
      </w:r>
      <w:bookmarkEnd w:id="33"/>
      <w:bookmarkEnd w:id="34"/>
      <w:bookmarkEnd w:id="35"/>
      <w:bookmarkEnd w:id="36"/>
      <w:bookmarkEnd w:id="37"/>
      <w:bookmarkEnd w:id="38"/>
      <w:bookmarkEnd w:id="39"/>
      <w:bookmarkEnd w:id="40"/>
      <w:bookmarkEnd w:id="41"/>
      <w:bookmarkEnd w:id="42"/>
      <w:bookmarkEnd w:id="43"/>
      <w:bookmarkEnd w:id="44"/>
    </w:p>
    <w:p w:rsidR="00AD0546" w:rsidRDefault="006E017F">
      <w:pPr>
        <w:jc w:val="both"/>
      </w:pPr>
      <w:r>
        <w:tab/>
        <w:t xml:space="preserve">Место: Российская Федерация, 125047, г. Москва, Оружейный переулок, д.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AD0546" w:rsidRDefault="006E017F">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w:t>
      </w:r>
      <w:r w:rsidR="00272FAF">
        <w:rPr>
          <w:szCs w:val="28"/>
        </w:rPr>
        <w:t>26</w:t>
      </w:r>
      <w:r>
        <w:rPr>
          <w:szCs w:val="28"/>
        </w:rPr>
        <w:t xml:space="preserve">» </w:t>
      </w:r>
      <w:r w:rsidR="00272FAF">
        <w:rPr>
          <w:szCs w:val="28"/>
        </w:rPr>
        <w:t>марта</w:t>
      </w:r>
      <w:r>
        <w:rPr>
          <w:szCs w:val="28"/>
        </w:rPr>
        <w:t xml:space="preserve"> 2019 г. 14 час. 00 мин.</w:t>
      </w:r>
      <w:bookmarkEnd w:id="45"/>
      <w:bookmarkEnd w:id="46"/>
      <w:bookmarkEnd w:id="47"/>
      <w:bookmarkEnd w:id="48"/>
      <w:bookmarkEnd w:id="49"/>
      <w:bookmarkEnd w:id="50"/>
      <w:bookmarkEnd w:id="51"/>
      <w:bookmarkEnd w:id="52"/>
      <w:bookmarkEnd w:id="53"/>
      <w:bookmarkEnd w:id="54"/>
      <w:bookmarkEnd w:id="55"/>
    </w:p>
    <w:p w:rsidR="00AD0546" w:rsidRDefault="006E017F">
      <w:pPr>
        <w:jc w:val="both"/>
      </w:pPr>
      <w:r>
        <w:lastRenderedPageBreak/>
        <w:tab/>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 xml:space="preserve">ПАО </w:t>
      </w:r>
      <w:r w:rsidR="006E017F">
        <w:t>«</w:t>
      </w:r>
      <w:r>
        <w:t>ТрансКонтейнер</w:t>
      </w:r>
      <w:r w:rsidR="006E017F">
        <w:t>»</w:t>
      </w:r>
      <w:r>
        <w:t>,</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 xml:space="preserve">При этом ПАО </w:t>
      </w:r>
      <w:r w:rsidR="006E017F">
        <w:t>«</w:t>
      </w:r>
      <w:r>
        <w:t>ТрансКонтейнер</w:t>
      </w:r>
      <w:r w:rsidR="006E017F">
        <w:t>»</w:t>
      </w:r>
      <w:r>
        <w:t xml:space="preserve">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r w:rsidR="006E017F">
        <w:t>«</w:t>
      </w:r>
      <w:r>
        <w:t>ТрансКонтейнер</w:t>
      </w:r>
      <w:r w:rsidR="006E017F">
        <w:t>»</w:t>
      </w:r>
      <w:r>
        <w:t>,</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535C80">
      <w:headerReference w:type="default" r:id="rId15"/>
      <w:headerReference w:type="first" r:id="rId16"/>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D55" w:rsidRDefault="00A14D55" w:rsidP="00CB1C18">
      <w:r>
        <w:separator/>
      </w:r>
    </w:p>
  </w:endnote>
  <w:endnote w:type="continuationSeparator" w:id="0">
    <w:p w:rsidR="00A14D55" w:rsidRDefault="00A14D55"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D55" w:rsidRDefault="00A14D55" w:rsidP="00CB1C18">
      <w:r>
        <w:separator/>
      </w:r>
    </w:p>
  </w:footnote>
  <w:footnote w:type="continuationSeparator" w:id="0">
    <w:p w:rsidR="00A14D55" w:rsidRDefault="00A14D55"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BF716C">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72FAF"/>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B1D13"/>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35C80"/>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99B"/>
    <w:rsid w:val="00687C26"/>
    <w:rsid w:val="00695B0F"/>
    <w:rsid w:val="00697A95"/>
    <w:rsid w:val="006A2D2A"/>
    <w:rsid w:val="006B32C7"/>
    <w:rsid w:val="006E017F"/>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5B99"/>
    <w:rsid w:val="008E6D39"/>
    <w:rsid w:val="008F0A98"/>
    <w:rsid w:val="00906E1B"/>
    <w:rsid w:val="00910BE4"/>
    <w:rsid w:val="00915DBD"/>
    <w:rsid w:val="0092627C"/>
    <w:rsid w:val="0093062F"/>
    <w:rsid w:val="00962FD2"/>
    <w:rsid w:val="00965826"/>
    <w:rsid w:val="009662B7"/>
    <w:rsid w:val="00966BF5"/>
    <w:rsid w:val="009822B3"/>
    <w:rsid w:val="009847FD"/>
    <w:rsid w:val="00994F52"/>
    <w:rsid w:val="009B6FDE"/>
    <w:rsid w:val="009C16C0"/>
    <w:rsid w:val="009C4A5D"/>
    <w:rsid w:val="009D3360"/>
    <w:rsid w:val="009F2FCC"/>
    <w:rsid w:val="009F36EA"/>
    <w:rsid w:val="009F3AE5"/>
    <w:rsid w:val="00A017DE"/>
    <w:rsid w:val="00A038AE"/>
    <w:rsid w:val="00A042DE"/>
    <w:rsid w:val="00A14D55"/>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8AD"/>
    <w:rsid w:val="00A83E63"/>
    <w:rsid w:val="00AA34B6"/>
    <w:rsid w:val="00AA36AF"/>
    <w:rsid w:val="00AA4523"/>
    <w:rsid w:val="00AA79FA"/>
    <w:rsid w:val="00AA7EFD"/>
    <w:rsid w:val="00AB48AD"/>
    <w:rsid w:val="00AC0842"/>
    <w:rsid w:val="00AC57C2"/>
    <w:rsid w:val="00AC799F"/>
    <w:rsid w:val="00AD0546"/>
    <w:rsid w:val="00AD69FC"/>
    <w:rsid w:val="00AE71D4"/>
    <w:rsid w:val="00AF3E8A"/>
    <w:rsid w:val="00AF4708"/>
    <w:rsid w:val="00AF78C4"/>
    <w:rsid w:val="00B069C4"/>
    <w:rsid w:val="00B20DF0"/>
    <w:rsid w:val="00B21959"/>
    <w:rsid w:val="00B27DCF"/>
    <w:rsid w:val="00B30738"/>
    <w:rsid w:val="00B3207D"/>
    <w:rsid w:val="00B45D3B"/>
    <w:rsid w:val="00B50EA6"/>
    <w:rsid w:val="00B5321C"/>
    <w:rsid w:val="00B64438"/>
    <w:rsid w:val="00B65DA2"/>
    <w:rsid w:val="00B81AC6"/>
    <w:rsid w:val="00B879C7"/>
    <w:rsid w:val="00BB5A5E"/>
    <w:rsid w:val="00BB7300"/>
    <w:rsid w:val="00BC29CF"/>
    <w:rsid w:val="00BD06F5"/>
    <w:rsid w:val="00BD3223"/>
    <w:rsid w:val="00BD6739"/>
    <w:rsid w:val="00BE4FBE"/>
    <w:rsid w:val="00BE7F31"/>
    <w:rsid w:val="00BF2940"/>
    <w:rsid w:val="00BF6D5A"/>
    <w:rsid w:val="00BF716C"/>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0956"/>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6FF1"/>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4901E25-0830-4ADC-AB36-B02DD0DC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900</Words>
  <Characters>5134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Титков Сергей Николаевич</cp:lastModifiedBy>
  <cp:revision>6</cp:revision>
  <cp:lastPrinted>2019-02-28T14:11:00Z</cp:lastPrinted>
  <dcterms:created xsi:type="dcterms:W3CDTF">2019-02-28T14:56:00Z</dcterms:created>
  <dcterms:modified xsi:type="dcterms:W3CDTF">2019-02-28T17:22:00Z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