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F39E9" w:rsidRDefault="00035BC4" w:rsidP="00AD4BBB">
      <w:pPr>
        <w:tabs>
          <w:tab w:val="left" w:pos="4962"/>
        </w:tabs>
        <w:ind w:left="4820"/>
        <w:rPr>
          <w:b/>
          <w:bCs/>
          <w:sz w:val="28"/>
          <w:szCs w:val="28"/>
        </w:rPr>
      </w:pPr>
      <w:r>
        <w:rPr>
          <w:b/>
          <w:bCs/>
          <w:sz w:val="28"/>
          <w:szCs w:val="28"/>
        </w:rPr>
        <w:t>Заместитель п</w:t>
      </w:r>
      <w:r w:rsidR="00CE637D">
        <w:rPr>
          <w:b/>
          <w:bCs/>
          <w:sz w:val="28"/>
          <w:szCs w:val="28"/>
        </w:rPr>
        <w:t>редседател</w:t>
      </w:r>
      <w:r>
        <w:rPr>
          <w:b/>
          <w:bCs/>
          <w:sz w:val="28"/>
          <w:szCs w:val="28"/>
        </w:rPr>
        <w:t>я</w:t>
      </w:r>
      <w:r w:rsidR="00CE637D">
        <w:rPr>
          <w:b/>
          <w:bCs/>
          <w:sz w:val="28"/>
          <w:szCs w:val="28"/>
        </w:rPr>
        <w:t xml:space="preserve"> Конкурсной комиссии  ПАО «</w:t>
      </w:r>
      <w:proofErr w:type="spellStart"/>
      <w:r w:rsidR="00CE637D">
        <w:rPr>
          <w:b/>
          <w:bCs/>
          <w:sz w:val="28"/>
          <w:szCs w:val="28"/>
        </w:rPr>
        <w:t>ТрансКонтейнер</w:t>
      </w:r>
      <w:proofErr w:type="spellEnd"/>
      <w:r w:rsidR="00CE637D">
        <w:rPr>
          <w:b/>
          <w:bCs/>
          <w:sz w:val="28"/>
          <w:szCs w:val="28"/>
        </w:rPr>
        <w:t xml:space="preserve">» </w:t>
      </w:r>
    </w:p>
    <w:p w:rsidR="00CE637D" w:rsidRPr="006D2B87" w:rsidRDefault="00CE637D"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CB3C58" w:rsidRDefault="00AD4BBB">
      <w:pPr>
        <w:tabs>
          <w:tab w:val="left" w:pos="4962"/>
        </w:tabs>
        <w:ind w:left="4820"/>
        <w:rPr>
          <w:b/>
          <w:bCs/>
          <w:sz w:val="28"/>
          <w:szCs w:val="28"/>
        </w:rPr>
      </w:pPr>
      <w:r>
        <w:rPr>
          <w:b/>
          <w:bCs/>
          <w:sz w:val="28"/>
          <w:szCs w:val="28"/>
        </w:rPr>
        <w:t>Алексей Андреевич Сурков</w:t>
      </w:r>
    </w:p>
    <w:p w:rsidR="001F39E9" w:rsidRPr="006D2B87" w:rsidRDefault="001F39E9" w:rsidP="001F39E9">
      <w:pPr>
        <w:tabs>
          <w:tab w:val="left" w:pos="4962"/>
        </w:tabs>
        <w:ind w:left="4820"/>
        <w:rPr>
          <w:rFonts w:eastAsia="Arial Unicode MS"/>
        </w:rPr>
      </w:pPr>
    </w:p>
    <w:p w:rsidR="00CB3C58" w:rsidRDefault="00CE637D">
      <w:pPr>
        <w:tabs>
          <w:tab w:val="left" w:pos="4962"/>
        </w:tabs>
        <w:ind w:left="4820"/>
        <w:rPr>
          <w:b/>
          <w:bCs/>
          <w:sz w:val="28"/>
        </w:rPr>
      </w:pPr>
      <w:r>
        <w:rPr>
          <w:b/>
          <w:bCs/>
          <w:sz w:val="28"/>
        </w:rPr>
        <w:t>«</w:t>
      </w:r>
      <w:r w:rsidR="009D7001">
        <w:rPr>
          <w:b/>
          <w:bCs/>
          <w:sz w:val="28"/>
        </w:rPr>
        <w:t>23</w:t>
      </w:r>
      <w:r>
        <w:rPr>
          <w:b/>
          <w:bCs/>
          <w:sz w:val="28"/>
        </w:rPr>
        <w:t xml:space="preserve">» </w:t>
      </w:r>
      <w:r w:rsidR="00AD4BBB">
        <w:rPr>
          <w:b/>
          <w:bCs/>
          <w:sz w:val="28"/>
        </w:rPr>
        <w:t>сентября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CB3C58" w:rsidRDefault="0063363D" w:rsidP="00D2176F">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w:t>
      </w:r>
      <w:r w:rsidR="00BA4889">
        <w:rPr>
          <w:szCs w:val="28"/>
        </w:rPr>
        <w:t>ансКонтейнер</w:t>
      </w:r>
      <w:proofErr w:type="spellEnd"/>
      <w:r w:rsidR="00BA4889">
        <w:rPr>
          <w:szCs w:val="28"/>
        </w:rPr>
        <w:t>») (далее – Покупатель</w:t>
      </w:r>
      <w:r>
        <w:rPr>
          <w:szCs w:val="28"/>
        </w:rPr>
        <w:t xml:space="preserve">),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 xml:space="preserve">(далее – </w:t>
      </w:r>
      <w:r w:rsidR="00D2176F">
        <w:rPr>
          <w:szCs w:val="28"/>
        </w:rPr>
        <w:t>Положение о закупках</w:t>
      </w:r>
      <w:proofErr w:type="gramEnd"/>
      <w:r w:rsidR="00D2176F">
        <w:rPr>
          <w:szCs w:val="28"/>
        </w:rPr>
        <w:t xml:space="preserve">), проводит </w:t>
      </w:r>
      <w:r w:rsidR="00CE637D">
        <w:t xml:space="preserve">запрос предложений № </w:t>
      </w:r>
      <w:r w:rsidR="00CE637D" w:rsidRPr="00DC4506">
        <w:t>ЗП-</w:t>
      </w:r>
      <w:r w:rsidR="00AD4BBB" w:rsidRPr="00DC4506">
        <w:t>ЦКПМТО</w:t>
      </w:r>
      <w:r w:rsidR="00960A1D" w:rsidRPr="00DC4506">
        <w:t>-19</w:t>
      </w:r>
      <w:r w:rsidR="00CE637D" w:rsidRPr="00DC4506">
        <w:t>-</w:t>
      </w:r>
      <w:r w:rsidR="00DC4506" w:rsidRPr="00DC4506">
        <w:t>0069</w:t>
      </w:r>
      <w:r w:rsidR="00CE637D">
        <w:t xml:space="preserve"> по предмету закупки «</w:t>
      </w:r>
      <w:r w:rsidR="00AD4BBB" w:rsidRPr="00AD4BBB">
        <w:t>Поставка музыкального оборудования</w:t>
      </w:r>
      <w:r w:rsidR="00CE637D">
        <w:t>»</w:t>
      </w:r>
      <w:r w:rsidR="00945590">
        <w:t xml:space="preserve"> </w:t>
      </w:r>
      <w:r w:rsidR="00CE637D">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 xml:space="preserve">Участник несет все расходы и убытки, связанные с подготовкой и подачей своей Заявки. </w:t>
      </w:r>
      <w:r w:rsidR="00BA4889">
        <w:rPr>
          <w:szCs w:val="28"/>
        </w:rPr>
        <w:t>Покупатель</w:t>
      </w:r>
      <w:r w:rsidR="00BA4889">
        <w:t xml:space="preserve"> </w:t>
      </w:r>
      <w:r>
        <w:t>/Организатор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BA4889" w:rsidP="00B37AD2">
      <w:pPr>
        <w:pStyle w:val="19"/>
        <w:widowControl w:val="0"/>
        <w:numPr>
          <w:ilvl w:val="2"/>
          <w:numId w:val="1"/>
        </w:numPr>
        <w:ind w:left="0" w:firstLine="709"/>
      </w:pPr>
      <w:r>
        <w:rPr>
          <w:szCs w:val="28"/>
        </w:rPr>
        <w:t>Покупатель</w:t>
      </w:r>
      <w:r>
        <w:t xml:space="preserve"> </w:t>
      </w:r>
      <w:r w:rsidR="00FE7660">
        <w:t xml:space="preserve">/Организатор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rsidR="00FE7660">
        <w:t xml:space="preserve">Решение Конкурсной комиссии об итогах проведения Запроса предложений о выборе победителя (поставщика, исполнителя, подрядчика) может быть отменено </w:t>
      </w:r>
      <w:r>
        <w:rPr>
          <w:szCs w:val="28"/>
        </w:rPr>
        <w:t>Покупателем</w:t>
      </w:r>
      <w:r w:rsidR="00FE7660">
        <w:t xml:space="preserve">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B3C58" w:rsidRDefault="00CE637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 xml:space="preserve">Иностранные участники при проведении закупки вправе подавать </w:t>
      </w:r>
      <w:r>
        <w:lastRenderedPageBreak/>
        <w:t xml:space="preserve">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xml:space="preserve">) электронной почты представителя(-ей) </w:t>
      </w:r>
      <w:r w:rsidR="00BA4889">
        <w:rPr>
          <w:rFonts w:eastAsia="MS Mincho"/>
          <w:sz w:val="28"/>
          <w:szCs w:val="28"/>
        </w:rPr>
        <w:t>Покупателя</w:t>
      </w:r>
      <w:r>
        <w:rPr>
          <w:rFonts w:eastAsia="MS Mincho"/>
          <w:sz w:val="28"/>
          <w:szCs w:val="28"/>
        </w:rPr>
        <w:t>/Организатора, указанному(-ым) в пункте 2 Информационной карты.</w:t>
      </w:r>
    </w:p>
    <w:p w:rsidR="003D24EF" w:rsidRPr="00ED26B9" w:rsidRDefault="00BA4889" w:rsidP="00B37AD2">
      <w:pPr>
        <w:numPr>
          <w:ilvl w:val="2"/>
          <w:numId w:val="2"/>
        </w:numPr>
        <w:ind w:left="0" w:firstLine="709"/>
        <w:jc w:val="both"/>
        <w:rPr>
          <w:rFonts w:eastAsia="MS Mincho"/>
          <w:sz w:val="28"/>
          <w:szCs w:val="28"/>
        </w:rPr>
      </w:pPr>
      <w:r w:rsidRPr="00BA4889">
        <w:rPr>
          <w:rFonts w:eastAsia="MS Mincho"/>
          <w:sz w:val="28"/>
          <w:szCs w:val="28"/>
        </w:rPr>
        <w:t>Покупатель</w:t>
      </w:r>
      <w:r w:rsidR="009C4C7C">
        <w:rPr>
          <w:rFonts w:eastAsia="MS Mincho"/>
          <w:sz w:val="28"/>
          <w:szCs w:val="28"/>
        </w:rPr>
        <w:t xml:space="preserve">/Организатор осуществляет разъяснение положений документации о закупке в течение 3 (трех) рабочих дней </w:t>
      </w:r>
      <w:proofErr w:type="gramStart"/>
      <w:r w:rsidR="009C4C7C">
        <w:rPr>
          <w:rFonts w:eastAsia="MS Mincho"/>
          <w:sz w:val="28"/>
          <w:szCs w:val="28"/>
        </w:rPr>
        <w:t>с даты поступления</w:t>
      </w:r>
      <w:proofErr w:type="gramEnd"/>
      <w:r w:rsidR="009C4C7C">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w:t>
      </w:r>
      <w:r w:rsidR="00BA4889">
        <w:rPr>
          <w:rFonts w:eastAsia="MS Mincho"/>
          <w:sz w:val="28"/>
          <w:szCs w:val="28"/>
        </w:rPr>
        <w:t>Покупателя</w:t>
      </w:r>
      <w:r>
        <w:rPr>
          <w:rFonts w:eastAsia="MS Mincho"/>
          <w:sz w:val="28"/>
          <w:szCs w:val="28"/>
        </w:rPr>
        <w:t xml:space="preserve">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BA4889" w:rsidP="00B37AD2">
      <w:pPr>
        <w:numPr>
          <w:ilvl w:val="2"/>
          <w:numId w:val="2"/>
        </w:numPr>
        <w:ind w:left="0" w:firstLine="709"/>
        <w:jc w:val="both"/>
        <w:rPr>
          <w:sz w:val="28"/>
          <w:szCs w:val="28"/>
        </w:rPr>
      </w:pPr>
      <w:r w:rsidRPr="00BA4889">
        <w:rPr>
          <w:sz w:val="28"/>
          <w:szCs w:val="28"/>
        </w:rPr>
        <w:t>Покупатель</w:t>
      </w:r>
      <w:r w:rsidR="00192929">
        <w:rPr>
          <w:sz w:val="28"/>
          <w:szCs w:val="28"/>
        </w:rPr>
        <w:t>/Организатор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w:t>
      </w:r>
      <w:r w:rsidR="00BA4889" w:rsidRPr="00BA4889">
        <w:rPr>
          <w:sz w:val="28"/>
          <w:szCs w:val="28"/>
        </w:rPr>
        <w:t>Покупатель</w:t>
      </w:r>
      <w:r>
        <w:rPr>
          <w:sz w:val="28"/>
          <w:szCs w:val="28"/>
        </w:rPr>
        <w:t>/Организатор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324FE0" w:rsidP="00B37AD2">
      <w:pPr>
        <w:numPr>
          <w:ilvl w:val="0"/>
          <w:numId w:val="8"/>
        </w:numPr>
        <w:ind w:left="0" w:firstLine="709"/>
        <w:jc w:val="both"/>
        <w:rPr>
          <w:sz w:val="28"/>
          <w:szCs w:val="28"/>
        </w:rPr>
      </w:pPr>
      <w:r w:rsidRPr="00BA4889">
        <w:rPr>
          <w:sz w:val="28"/>
          <w:szCs w:val="28"/>
        </w:rPr>
        <w:t>Покупатель</w:t>
      </w:r>
      <w:r w:rsidR="00E81704">
        <w:rPr>
          <w:sz w:val="28"/>
          <w:szCs w:val="28"/>
        </w:rPr>
        <w:t xml:space="preserve">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00E81704">
        <w:rPr>
          <w:sz w:val="28"/>
          <w:szCs w:val="28"/>
        </w:rPr>
        <w:t>я(</w:t>
      </w:r>
      <w:proofErr w:type="gramEnd"/>
      <w:r w:rsidR="00E81704">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sidR="00E81704">
        <w:rPr>
          <w:rFonts w:eastAsia="MS Mincho"/>
          <w:sz w:val="28"/>
          <w:szCs w:val="28"/>
        </w:rPr>
        <w:t>в СМИ</w:t>
      </w:r>
      <w:r w:rsidR="00E81704">
        <w:rPr>
          <w:sz w:val="28"/>
          <w:szCs w:val="28"/>
        </w:rPr>
        <w:t>.</w:t>
      </w:r>
    </w:p>
    <w:p w:rsidR="007D6548" w:rsidRPr="00D32FFA" w:rsidRDefault="007D6548" w:rsidP="00C6181A">
      <w:pPr>
        <w:pStyle w:val="af9"/>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9"/>
        <w:numPr>
          <w:ilvl w:val="2"/>
          <w:numId w:val="21"/>
        </w:numPr>
        <w:ind w:left="0" w:firstLine="709"/>
        <w:rPr>
          <w:sz w:val="28"/>
          <w:szCs w:val="28"/>
        </w:rPr>
      </w:pPr>
      <w:proofErr w:type="gramStart"/>
      <w:r>
        <w:rPr>
          <w:sz w:val="28"/>
          <w:szCs w:val="28"/>
        </w:rPr>
        <w:t xml:space="preserve">В рамках проведения настоящей закупки участникам, </w:t>
      </w:r>
      <w:r w:rsidR="00324FE0">
        <w:rPr>
          <w:sz w:val="28"/>
          <w:szCs w:val="28"/>
        </w:rPr>
        <w:t xml:space="preserve">Покупателю </w:t>
      </w:r>
      <w:r>
        <w:rPr>
          <w:sz w:val="28"/>
          <w:szCs w:val="28"/>
        </w:rPr>
        <w:t>/Организатору,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9"/>
        <w:rPr>
          <w:sz w:val="28"/>
          <w:szCs w:val="28"/>
        </w:rPr>
      </w:pPr>
      <w:r>
        <w:rPr>
          <w:sz w:val="28"/>
          <w:szCs w:val="28"/>
        </w:rPr>
        <w:t xml:space="preserve">В рамках проведения закупки участники, </w:t>
      </w:r>
      <w:r w:rsidR="00324FE0" w:rsidRPr="00BA4889">
        <w:rPr>
          <w:sz w:val="28"/>
          <w:szCs w:val="28"/>
        </w:rPr>
        <w:t>Покупатель</w:t>
      </w:r>
      <w:r>
        <w:rPr>
          <w:sz w:val="28"/>
          <w:szCs w:val="28"/>
        </w:rPr>
        <w:t xml:space="preserve">/Организатор,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w:t>
      </w:r>
      <w:r>
        <w:rPr>
          <w:sz w:val="28"/>
          <w:szCs w:val="28"/>
        </w:rPr>
        <w:lastRenderedPageBreak/>
        <w:t>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9"/>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9"/>
        <w:numPr>
          <w:ilvl w:val="2"/>
          <w:numId w:val="21"/>
        </w:numPr>
        <w:ind w:left="0" w:firstLine="709"/>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w:t>
      </w:r>
      <w:r w:rsidR="00324FE0">
        <w:rPr>
          <w:sz w:val="28"/>
          <w:szCs w:val="28"/>
        </w:rPr>
        <w:t>Покупателем</w:t>
      </w:r>
      <w:r>
        <w:rPr>
          <w:color w:val="000000"/>
          <w:sz w:val="28"/>
          <w:szCs w:val="28"/>
        </w:rPr>
        <w:t>/Организатором,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w:t>
      </w:r>
      <w:r w:rsidR="00324FE0">
        <w:rPr>
          <w:color w:val="000000"/>
          <w:sz w:val="28"/>
          <w:szCs w:val="28"/>
        </w:rPr>
        <w:t>ется уведомить об этом Покупателя</w:t>
      </w:r>
      <w:r>
        <w:rPr>
          <w:color w:val="000000"/>
          <w:sz w:val="28"/>
          <w:szCs w:val="28"/>
        </w:rPr>
        <w:t xml:space="preserve">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324FE0">
        <w:rPr>
          <w:color w:val="000000"/>
          <w:sz w:val="28"/>
          <w:szCs w:val="28"/>
        </w:rPr>
        <w:t xml:space="preserve">Покупателем </w:t>
      </w:r>
      <w:r>
        <w:rPr>
          <w:color w:val="000000"/>
          <w:sz w:val="28"/>
          <w:szCs w:val="28"/>
        </w:rPr>
        <w:t>/Организатором,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Default="00386466" w:rsidP="00317454">
      <w:pPr>
        <w:pStyle w:val="af9"/>
        <w:rPr>
          <w:color w:val="000000"/>
          <w:sz w:val="28"/>
          <w:szCs w:val="28"/>
        </w:rPr>
      </w:pPr>
      <w:proofErr w:type="gramStart"/>
      <w:r>
        <w:rPr>
          <w:color w:val="000000"/>
          <w:sz w:val="28"/>
          <w:szCs w:val="28"/>
        </w:rPr>
        <w:t xml:space="preserve">Каналы уведомления </w:t>
      </w:r>
      <w:r w:rsidR="00324FE0">
        <w:rPr>
          <w:color w:val="000000"/>
          <w:sz w:val="28"/>
          <w:szCs w:val="28"/>
        </w:rPr>
        <w:t>Покупателя</w:t>
      </w:r>
      <w:r>
        <w:rPr>
          <w:color w:val="000000"/>
          <w:sz w:val="28"/>
          <w:szCs w:val="28"/>
        </w:rPr>
        <w:t xml:space="preserve"> о нарушениях каких-либо положений подпункта 1.4.1 настоящей документации о закупке: </w:t>
      </w:r>
      <w:hyperlink r:id="rId12" w:history="1">
        <w:r>
          <w:rPr>
            <w:rStyle w:val="a7"/>
            <w:sz w:val="28"/>
            <w:szCs w:val="28"/>
          </w:rPr>
          <w:t>линия доверия «стоп коррупция»</w:t>
        </w:r>
      </w:hyperlink>
      <w:r>
        <w:rPr>
          <w:color w:val="000000"/>
          <w:sz w:val="28"/>
          <w:szCs w:val="28"/>
        </w:rPr>
        <w:t xml:space="preserve">, электронная почта </w:t>
      </w:r>
      <w:hyperlink r:id="rId13" w:history="1">
        <w:r>
          <w:rPr>
            <w:rStyle w:val="a7"/>
            <w:sz w:val="28"/>
            <w:szCs w:val="28"/>
          </w:rPr>
          <w:t>anticorr@trcont.ru</w:t>
        </w:r>
      </w:hyperlink>
      <w:r>
        <w:rPr>
          <w:color w:val="000000"/>
          <w:sz w:val="28"/>
          <w:szCs w:val="28"/>
        </w:rPr>
        <w:t>.</w:t>
      </w:r>
      <w:r w:rsidR="00324FE0" w:rsidRPr="00324FE0">
        <w:rPr>
          <w:color w:val="000000"/>
          <w:sz w:val="28"/>
          <w:szCs w:val="28"/>
        </w:rPr>
        <w:t xml:space="preserve"> </w:t>
      </w:r>
      <w:r w:rsidR="00324FE0">
        <w:rPr>
          <w:color w:val="000000"/>
          <w:sz w:val="28"/>
          <w:szCs w:val="28"/>
        </w:rPr>
        <w:t>Покупатель</w:t>
      </w:r>
      <w:r>
        <w:rPr>
          <w:color w:val="000000"/>
          <w:sz w:val="28"/>
          <w:szCs w:val="28"/>
        </w:rPr>
        <w:t>,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24FE0" w:rsidP="00317454">
      <w:pPr>
        <w:pStyle w:val="af9"/>
        <w:rPr>
          <w:color w:val="000000"/>
          <w:sz w:val="28"/>
          <w:szCs w:val="28"/>
        </w:rPr>
      </w:pPr>
      <w:r>
        <w:rPr>
          <w:color w:val="000000"/>
          <w:sz w:val="28"/>
          <w:szCs w:val="28"/>
        </w:rPr>
        <w:t xml:space="preserve">Покупатель </w:t>
      </w:r>
      <w:r w:rsidR="00386466">
        <w:rPr>
          <w:color w:val="000000"/>
          <w:sz w:val="28"/>
          <w:szCs w:val="28"/>
        </w:rPr>
        <w:t xml:space="preserve">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w:t>
      </w:r>
      <w:r>
        <w:rPr>
          <w:color w:val="000000"/>
          <w:sz w:val="28"/>
          <w:szCs w:val="28"/>
        </w:rPr>
        <w:t xml:space="preserve">Покупатель </w:t>
      </w:r>
      <w:r w:rsidR="00386466">
        <w:rPr>
          <w:color w:val="000000"/>
          <w:sz w:val="28"/>
          <w:szCs w:val="28"/>
        </w:rPr>
        <w:t>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9"/>
        <w:numPr>
          <w:ilvl w:val="2"/>
          <w:numId w:val="21"/>
        </w:numPr>
        <w:ind w:left="0" w:firstLine="709"/>
        <w:rPr>
          <w:color w:val="000000"/>
          <w:sz w:val="28"/>
          <w:szCs w:val="28"/>
        </w:rPr>
      </w:pPr>
      <w:r>
        <w:rPr>
          <w:color w:val="000000"/>
          <w:sz w:val="28"/>
          <w:szCs w:val="28"/>
        </w:rPr>
        <w:t xml:space="preserve">Договор, заключенный </w:t>
      </w:r>
      <w:r w:rsidR="00324FE0">
        <w:rPr>
          <w:color w:val="000000"/>
          <w:sz w:val="28"/>
          <w:szCs w:val="28"/>
        </w:rPr>
        <w:t xml:space="preserve">Покупателем </w:t>
      </w:r>
      <w:r>
        <w:rPr>
          <w:color w:val="000000"/>
          <w:sz w:val="28"/>
          <w:szCs w:val="28"/>
        </w:rPr>
        <w:t xml:space="preserve">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w:t>
      </w:r>
      <w:r w:rsidR="00324FE0">
        <w:rPr>
          <w:color w:val="000000"/>
          <w:sz w:val="28"/>
          <w:szCs w:val="28"/>
        </w:rPr>
        <w:t xml:space="preserve">Покупателя </w:t>
      </w:r>
      <w:r>
        <w:rPr>
          <w:color w:val="000000"/>
          <w:sz w:val="28"/>
          <w:szCs w:val="28"/>
        </w:rPr>
        <w:t>в одностороннем порядке.</w:t>
      </w:r>
    </w:p>
    <w:p w:rsidR="007D6548" w:rsidRDefault="007D6548" w:rsidP="00EB6E83">
      <w:pPr>
        <w:ind w:firstLine="540"/>
        <w:jc w:val="both"/>
        <w:rPr>
          <w:sz w:val="28"/>
          <w:szCs w:val="28"/>
        </w:rPr>
      </w:pPr>
    </w:p>
    <w:p w:rsidR="00FC338D" w:rsidRDefault="00FC338D" w:rsidP="00EB6E83">
      <w:pPr>
        <w:ind w:firstLine="540"/>
        <w:jc w:val="both"/>
        <w:rPr>
          <w:sz w:val="28"/>
          <w:szCs w:val="28"/>
        </w:rPr>
      </w:pPr>
    </w:p>
    <w:p w:rsidR="00FC338D" w:rsidRPr="00EB6E83" w:rsidRDefault="00FC338D" w:rsidP="00EB6E83">
      <w:pPr>
        <w:ind w:firstLine="540"/>
        <w:jc w:val="both"/>
        <w:rPr>
          <w:sz w:val="28"/>
          <w:szCs w:val="28"/>
        </w:rPr>
      </w:pPr>
    </w:p>
    <w:p w:rsidR="00EB6E83" w:rsidRPr="00365FA5" w:rsidRDefault="006400A0" w:rsidP="00D2176F">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участника) </w:t>
      </w:r>
      <w:r>
        <w:rPr>
          <w:sz w:val="28"/>
          <w:szCs w:val="28"/>
        </w:rPr>
        <w:lastRenderedPageBreak/>
        <w:t>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w:t>
      </w:r>
      <w:r w:rsidR="00324FE0">
        <w:rPr>
          <w:sz w:val="28"/>
          <w:szCs w:val="28"/>
        </w:rPr>
        <w:t xml:space="preserve">Покупателю </w:t>
      </w:r>
      <w:r>
        <w:rPr>
          <w:sz w:val="28"/>
          <w:szCs w:val="28"/>
        </w:rPr>
        <w:t>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317454">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9"/>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CB3C58" w:rsidRDefault="00CE637D">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w:t>
      </w:r>
      <w:r>
        <w:rPr>
          <w:sz w:val="28"/>
          <w:szCs w:val="28"/>
        </w:rPr>
        <w:lastRenderedPageBreak/>
        <w:t>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9"/>
        <w:numPr>
          <w:ilvl w:val="0"/>
          <w:numId w:val="3"/>
        </w:numPr>
        <w:tabs>
          <w:tab w:val="left" w:pos="0"/>
          <w:tab w:val="left" w:pos="1440"/>
        </w:tabs>
        <w:ind w:left="0" w:firstLine="720"/>
        <w:rPr>
          <w:sz w:val="28"/>
        </w:rPr>
      </w:pPr>
      <w:r>
        <w:rPr>
          <w:sz w:val="28"/>
          <w:szCs w:val="28"/>
        </w:rPr>
        <w:t xml:space="preserve">в части 2 пункта 17 Информационной карты </w:t>
      </w:r>
      <w:r w:rsidR="00324FE0">
        <w:rPr>
          <w:sz w:val="28"/>
          <w:szCs w:val="28"/>
        </w:rPr>
        <w:t xml:space="preserve">Покупателем </w:t>
      </w:r>
      <w:r>
        <w:rPr>
          <w:sz w:val="28"/>
          <w:szCs w:val="28"/>
        </w:rPr>
        <w:t>могут быть определены иные документы, предоставление которых в составе Заявки является обязательным.</w:t>
      </w:r>
    </w:p>
    <w:p w:rsidR="00835CB1" w:rsidRDefault="00C05911" w:rsidP="00B37AD2">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7"/>
        <w:tabs>
          <w:tab w:val="left" w:pos="0"/>
        </w:tabs>
        <w:jc w:val="both"/>
        <w:rPr>
          <w:rFonts w:eastAsia="MS Mincho"/>
          <w:sz w:val="28"/>
          <w:szCs w:val="28"/>
        </w:rPr>
      </w:pPr>
    </w:p>
    <w:p w:rsidR="00296AAC" w:rsidRPr="00296AAC" w:rsidRDefault="00296AAC" w:rsidP="00700752">
      <w:pPr>
        <w:pStyle w:val="aff7"/>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9"/>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9"/>
        <w:numPr>
          <w:ilvl w:val="2"/>
          <w:numId w:val="6"/>
        </w:numPr>
        <w:tabs>
          <w:tab w:val="left" w:pos="720"/>
        </w:tabs>
        <w:ind w:firstLine="709"/>
        <w:rPr>
          <w:sz w:val="28"/>
          <w:szCs w:val="28"/>
        </w:rPr>
      </w:pPr>
      <w:r>
        <w:rPr>
          <w:rFonts w:eastAsia="Times New Roman"/>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w:t>
      </w:r>
      <w:r w:rsidR="00324FE0">
        <w:rPr>
          <w:color w:val="000000"/>
          <w:sz w:val="28"/>
          <w:szCs w:val="28"/>
        </w:rPr>
        <w:t>Покупатель</w:t>
      </w:r>
      <w:r>
        <w:rPr>
          <w:rFonts w:eastAsia="Times New Roman"/>
          <w:sz w:val="28"/>
          <w:szCs w:val="28"/>
        </w:rPr>
        <w:t>/Организатор,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9"/>
        <w:numPr>
          <w:ilvl w:val="2"/>
          <w:numId w:val="6"/>
        </w:numPr>
        <w:tabs>
          <w:tab w:val="left" w:pos="720"/>
        </w:tabs>
        <w:ind w:firstLine="709"/>
        <w:rPr>
          <w:sz w:val="28"/>
          <w:szCs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rFonts w:eastAsia="Times New Roman"/>
          <w:sz w:val="28"/>
          <w:szCs w:val="28"/>
        </w:rPr>
        <w:lastRenderedPageBreak/>
        <w:t>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9"/>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24FE0" w:rsidRPr="00324FE0" w:rsidRDefault="007946F8" w:rsidP="0026546E">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rsidR="00324FE0">
        <w:rPr>
          <w:sz w:val="28"/>
        </w:rPr>
        <w:t xml:space="preserve"> </w:t>
      </w:r>
    </w:p>
    <w:p w:rsidR="007946F8" w:rsidRPr="002D2D73" w:rsidRDefault="00BF1411" w:rsidP="0026546E">
      <w:pPr>
        <w:pStyle w:val="af9"/>
        <w:numPr>
          <w:ilvl w:val="2"/>
          <w:numId w:val="4"/>
        </w:numPr>
        <w:ind w:left="0" w:firstLine="709"/>
        <w:rPr>
          <w:sz w:val="28"/>
          <w:szCs w:val="28"/>
        </w:rPr>
      </w:pPr>
      <w:r>
        <w:rPr>
          <w:sz w:val="28"/>
        </w:rPr>
        <w:t xml:space="preserve">Покупатель </w:t>
      </w:r>
      <w:r w:rsidR="007946F8">
        <w:rPr>
          <w:sz w:val="28"/>
        </w:rPr>
        <w:t>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007946F8">
        <w:t xml:space="preserve"> </w:t>
      </w:r>
      <w:r w:rsidR="007946F8">
        <w:rPr>
          <w:sz w:val="28"/>
        </w:rPr>
        <w:t xml:space="preserve">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sidR="007946F8">
        <w:rPr>
          <w:sz w:val="28"/>
        </w:rPr>
        <w:lastRenderedPageBreak/>
        <w:t>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9"/>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9"/>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 xml:space="preserve">В случае отзыва Заявки, датой подачи Заявки на участие в Запросе предложений считается дата предоставления </w:t>
      </w:r>
      <w:r w:rsidR="00324FE0">
        <w:rPr>
          <w:color w:val="000000"/>
          <w:sz w:val="28"/>
          <w:szCs w:val="28"/>
        </w:rPr>
        <w:t>Покупателю</w:t>
      </w:r>
      <w:r>
        <w:rPr>
          <w:sz w:val="28"/>
        </w:rPr>
        <w:t xml:space="preserve"> последней Заявки претендента.</w:t>
      </w:r>
    </w:p>
    <w:p w:rsidR="0026546E" w:rsidRPr="00C031CE" w:rsidRDefault="0026546E" w:rsidP="00C031CE">
      <w:pPr>
        <w:pStyle w:val="af9"/>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9"/>
        <w:numPr>
          <w:ilvl w:val="0"/>
          <w:numId w:val="24"/>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w:t>
      </w:r>
      <w:r w:rsidR="00324FE0">
        <w:rPr>
          <w:color w:val="000000"/>
          <w:sz w:val="28"/>
          <w:szCs w:val="28"/>
        </w:rPr>
        <w:t>Покупателя</w:t>
      </w:r>
      <w:r>
        <w:rPr>
          <w:sz w:val="28"/>
        </w:rPr>
        <w:t xml:space="preserve"> (пункт 2 Информационной карты).</w:t>
      </w:r>
    </w:p>
    <w:p w:rsidR="00CB3C58" w:rsidRDefault="00182A42">
      <w:pPr>
        <w:pStyle w:val="af9"/>
        <w:numPr>
          <w:ilvl w:val="0"/>
          <w:numId w:val="24"/>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4445</wp:posOffset>
                </wp:positionH>
                <wp:positionV relativeFrom="paragraph">
                  <wp:posOffset>313690</wp:posOffset>
                </wp:positionV>
                <wp:extent cx="6134100" cy="2085975"/>
                <wp:effectExtent l="0" t="0" r="19050" b="28575"/>
                <wp:wrapTight wrapText="bothSides">
                  <wp:wrapPolygon edited="0">
                    <wp:start x="0" y="0"/>
                    <wp:lineTo x="0" y="21699"/>
                    <wp:lineTo x="21600" y="21699"/>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85975"/>
                        </a:xfrm>
                        <a:prstGeom prst="rect">
                          <a:avLst/>
                        </a:prstGeom>
                        <a:solidFill>
                          <a:srgbClr val="FFFFFF"/>
                        </a:solidFill>
                        <a:ln w="19050">
                          <a:solidFill>
                            <a:srgbClr val="000000"/>
                          </a:solidFill>
                          <a:miter lim="800000"/>
                          <a:headEnd/>
                          <a:tailEnd/>
                        </a:ln>
                      </wps:spPr>
                      <wps:txbx>
                        <w:txbxContent>
                          <w:p w:rsidR="00E94756" w:rsidRPr="007E6DE4" w:rsidRDefault="00E94756" w:rsidP="00301418">
                            <w:pPr>
                              <w:jc w:val="center"/>
                              <w:rPr>
                                <w:b/>
                                <w:sz w:val="28"/>
                                <w:szCs w:val="28"/>
                              </w:rPr>
                            </w:pPr>
                            <w:r w:rsidRPr="007E6DE4">
                              <w:rPr>
                                <w:b/>
                                <w:sz w:val="28"/>
                                <w:szCs w:val="28"/>
                              </w:rPr>
                              <w:t>_______________</w:t>
                            </w:r>
                            <w:r>
                              <w:rPr>
                                <w:b/>
                                <w:sz w:val="28"/>
                                <w:szCs w:val="28"/>
                              </w:rPr>
                              <w:t>______________________________,</w:t>
                            </w:r>
                          </w:p>
                          <w:p w:rsidR="00E94756" w:rsidRDefault="00E94756" w:rsidP="00301418">
                            <w:pPr>
                              <w:jc w:val="center"/>
                              <w:rPr>
                                <w:sz w:val="28"/>
                                <w:szCs w:val="28"/>
                              </w:rPr>
                            </w:pPr>
                            <w:r w:rsidRPr="007E6DE4">
                              <w:rPr>
                                <w:i/>
                                <w:sz w:val="20"/>
                                <w:szCs w:val="20"/>
                              </w:rPr>
                              <w:t>наименование претендента</w:t>
                            </w:r>
                          </w:p>
                          <w:p w:rsidR="00E94756" w:rsidRPr="007E6DE4" w:rsidRDefault="00E94756" w:rsidP="00301418">
                            <w:pPr>
                              <w:jc w:val="center"/>
                              <w:rPr>
                                <w:b/>
                                <w:sz w:val="28"/>
                                <w:szCs w:val="28"/>
                              </w:rPr>
                            </w:pPr>
                            <w:r w:rsidRPr="007E6DE4">
                              <w:rPr>
                                <w:b/>
                                <w:sz w:val="28"/>
                                <w:szCs w:val="28"/>
                              </w:rPr>
                              <w:t>________________________________________</w:t>
                            </w:r>
                          </w:p>
                          <w:p w:rsidR="00E94756" w:rsidRPr="007E6DE4" w:rsidRDefault="00E94756" w:rsidP="00301418">
                            <w:pPr>
                              <w:jc w:val="center"/>
                              <w:rPr>
                                <w:i/>
                                <w:sz w:val="20"/>
                                <w:szCs w:val="20"/>
                              </w:rPr>
                            </w:pPr>
                            <w:r w:rsidRPr="007E6DE4">
                              <w:rPr>
                                <w:i/>
                                <w:sz w:val="20"/>
                                <w:szCs w:val="20"/>
                              </w:rPr>
                              <w:t>государство регистрации претендента</w:t>
                            </w:r>
                          </w:p>
                          <w:p w:rsidR="00E94756" w:rsidRPr="007E6DE4" w:rsidRDefault="00E94756" w:rsidP="00301418">
                            <w:pPr>
                              <w:jc w:val="center"/>
                              <w:rPr>
                                <w:b/>
                                <w:sz w:val="28"/>
                                <w:szCs w:val="28"/>
                              </w:rPr>
                            </w:pPr>
                            <w:r w:rsidRPr="007E6DE4">
                              <w:rPr>
                                <w:b/>
                                <w:sz w:val="28"/>
                                <w:szCs w:val="28"/>
                              </w:rPr>
                              <w:t>_____________________________</w:t>
                            </w:r>
                            <w:r>
                              <w:rPr>
                                <w:b/>
                                <w:sz w:val="28"/>
                                <w:szCs w:val="28"/>
                              </w:rPr>
                              <w:t>__________________</w:t>
                            </w:r>
                          </w:p>
                          <w:p w:rsidR="00E94756" w:rsidRPr="007E6DE4" w:rsidRDefault="00E94756" w:rsidP="00301418">
                            <w:pPr>
                              <w:jc w:val="center"/>
                              <w:rPr>
                                <w:i/>
                                <w:sz w:val="20"/>
                                <w:szCs w:val="20"/>
                              </w:rPr>
                            </w:pPr>
                            <w:r w:rsidRPr="007E6DE4">
                              <w:rPr>
                                <w:i/>
                                <w:sz w:val="20"/>
                                <w:szCs w:val="20"/>
                              </w:rPr>
                              <w:t>ИНН претендента (для претендентов-резидентов Российской Федерации)</w:t>
                            </w:r>
                          </w:p>
                          <w:p w:rsidR="00E94756" w:rsidRDefault="00E94756" w:rsidP="00301418">
                            <w:pPr>
                              <w:jc w:val="both"/>
                            </w:pPr>
                          </w:p>
                          <w:p w:rsidR="00E94756" w:rsidRDefault="00E94756">
                            <w:pPr>
                              <w:jc w:val="center"/>
                              <w:rPr>
                                <w:b/>
                              </w:rPr>
                            </w:pPr>
                            <w:r>
                              <w:rPr>
                                <w:b/>
                              </w:rPr>
                              <w:t xml:space="preserve">ЗАЯВКА НА УЧАСТИЕ В ЗАПРОСЕ ПРЕДЛОЖЕНИЙ № </w:t>
                            </w:r>
                          </w:p>
                          <w:p w:rsidR="00E94756" w:rsidRPr="003C6269" w:rsidRDefault="00E94756" w:rsidP="00301418">
                            <w:pPr>
                              <w:jc w:val="center"/>
                              <w:rPr>
                                <w:b/>
                              </w:rPr>
                            </w:pPr>
                            <w:r w:rsidRPr="003C6269">
                              <w:rPr>
                                <w:b/>
                              </w:rPr>
                              <w:t xml:space="preserve">(лот № _________) </w:t>
                            </w:r>
                          </w:p>
                          <w:p w:rsidR="00E94756" w:rsidRPr="00521EAB" w:rsidRDefault="00E94756" w:rsidP="00301418">
                            <w:pPr>
                              <w:jc w:val="center"/>
                              <w:rPr>
                                <w:i/>
                              </w:rPr>
                            </w:pPr>
                            <w:r w:rsidRPr="003C6269">
                              <w:rPr>
                                <w:i/>
                              </w:rPr>
                              <w:t>(указывается номер лота)</w:t>
                            </w:r>
                          </w:p>
                          <w:p w:rsidR="00E94756" w:rsidRPr="00923E2D" w:rsidRDefault="00E94756" w:rsidP="00301418">
                            <w:pPr>
                              <w:jc w:val="center"/>
                              <w:rPr>
                                <w:b/>
                              </w:rPr>
                            </w:pPr>
                          </w:p>
                          <w:p w:rsidR="00E94756" w:rsidRPr="00923E2D" w:rsidRDefault="00E94756" w:rsidP="00301418">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E94756" w:rsidRPr="007E6DE4" w:rsidRDefault="00E94756" w:rsidP="00301418">
                      <w:pPr>
                        <w:jc w:val="center"/>
                        <w:rPr>
                          <w:b/>
                          <w:sz w:val="28"/>
                          <w:szCs w:val="28"/>
                        </w:rPr>
                      </w:pPr>
                      <w:r w:rsidRPr="007E6DE4">
                        <w:rPr>
                          <w:b/>
                          <w:sz w:val="28"/>
                          <w:szCs w:val="28"/>
                        </w:rPr>
                        <w:t>_______________</w:t>
                      </w:r>
                      <w:r>
                        <w:rPr>
                          <w:b/>
                          <w:sz w:val="28"/>
                          <w:szCs w:val="28"/>
                        </w:rPr>
                        <w:t>______________________________,</w:t>
                      </w:r>
                    </w:p>
                    <w:p w:rsidR="00E94756" w:rsidRDefault="00E94756" w:rsidP="00301418">
                      <w:pPr>
                        <w:jc w:val="center"/>
                        <w:rPr>
                          <w:sz w:val="28"/>
                          <w:szCs w:val="28"/>
                        </w:rPr>
                      </w:pPr>
                      <w:r w:rsidRPr="007E6DE4">
                        <w:rPr>
                          <w:i/>
                          <w:sz w:val="20"/>
                          <w:szCs w:val="20"/>
                        </w:rPr>
                        <w:t>наименование претендента</w:t>
                      </w:r>
                    </w:p>
                    <w:p w:rsidR="00E94756" w:rsidRPr="007E6DE4" w:rsidRDefault="00E94756" w:rsidP="00301418">
                      <w:pPr>
                        <w:jc w:val="center"/>
                        <w:rPr>
                          <w:b/>
                          <w:sz w:val="28"/>
                          <w:szCs w:val="28"/>
                        </w:rPr>
                      </w:pPr>
                      <w:r w:rsidRPr="007E6DE4">
                        <w:rPr>
                          <w:b/>
                          <w:sz w:val="28"/>
                          <w:szCs w:val="28"/>
                        </w:rPr>
                        <w:t>________________________________________</w:t>
                      </w:r>
                    </w:p>
                    <w:p w:rsidR="00E94756" w:rsidRPr="007E6DE4" w:rsidRDefault="00E94756" w:rsidP="00301418">
                      <w:pPr>
                        <w:jc w:val="center"/>
                        <w:rPr>
                          <w:i/>
                          <w:sz w:val="20"/>
                          <w:szCs w:val="20"/>
                        </w:rPr>
                      </w:pPr>
                      <w:r w:rsidRPr="007E6DE4">
                        <w:rPr>
                          <w:i/>
                          <w:sz w:val="20"/>
                          <w:szCs w:val="20"/>
                        </w:rPr>
                        <w:t>государство регистрации претендента</w:t>
                      </w:r>
                    </w:p>
                    <w:p w:rsidR="00E94756" w:rsidRPr="007E6DE4" w:rsidRDefault="00E94756" w:rsidP="00301418">
                      <w:pPr>
                        <w:jc w:val="center"/>
                        <w:rPr>
                          <w:b/>
                          <w:sz w:val="28"/>
                          <w:szCs w:val="28"/>
                        </w:rPr>
                      </w:pPr>
                      <w:r w:rsidRPr="007E6DE4">
                        <w:rPr>
                          <w:b/>
                          <w:sz w:val="28"/>
                          <w:szCs w:val="28"/>
                        </w:rPr>
                        <w:t>_____________________________</w:t>
                      </w:r>
                      <w:r>
                        <w:rPr>
                          <w:b/>
                          <w:sz w:val="28"/>
                          <w:szCs w:val="28"/>
                        </w:rPr>
                        <w:t>__________________</w:t>
                      </w:r>
                    </w:p>
                    <w:p w:rsidR="00E94756" w:rsidRPr="007E6DE4" w:rsidRDefault="00E94756" w:rsidP="00301418">
                      <w:pPr>
                        <w:jc w:val="center"/>
                        <w:rPr>
                          <w:i/>
                          <w:sz w:val="20"/>
                          <w:szCs w:val="20"/>
                        </w:rPr>
                      </w:pPr>
                      <w:r w:rsidRPr="007E6DE4">
                        <w:rPr>
                          <w:i/>
                          <w:sz w:val="20"/>
                          <w:szCs w:val="20"/>
                        </w:rPr>
                        <w:t>ИНН претендента (для претендентов-резидентов Российской Федерации)</w:t>
                      </w:r>
                    </w:p>
                    <w:p w:rsidR="00E94756" w:rsidRDefault="00E94756" w:rsidP="00301418">
                      <w:pPr>
                        <w:jc w:val="both"/>
                      </w:pPr>
                    </w:p>
                    <w:p w:rsidR="00E94756" w:rsidRDefault="00E94756">
                      <w:pPr>
                        <w:jc w:val="center"/>
                        <w:rPr>
                          <w:b/>
                        </w:rPr>
                      </w:pPr>
                      <w:r>
                        <w:rPr>
                          <w:b/>
                        </w:rPr>
                        <w:t xml:space="preserve">ЗАЯВКА НА УЧАСТИЕ В ЗАПРОСЕ ПРЕДЛОЖЕНИЙ № </w:t>
                      </w:r>
                    </w:p>
                    <w:p w:rsidR="00E94756" w:rsidRPr="003C6269" w:rsidRDefault="00E94756" w:rsidP="00301418">
                      <w:pPr>
                        <w:jc w:val="center"/>
                        <w:rPr>
                          <w:b/>
                        </w:rPr>
                      </w:pPr>
                      <w:r w:rsidRPr="003C6269">
                        <w:rPr>
                          <w:b/>
                        </w:rPr>
                        <w:t xml:space="preserve">(лот № _________) </w:t>
                      </w:r>
                    </w:p>
                    <w:p w:rsidR="00E94756" w:rsidRPr="00521EAB" w:rsidRDefault="00E94756" w:rsidP="00301418">
                      <w:pPr>
                        <w:jc w:val="center"/>
                        <w:rPr>
                          <w:i/>
                        </w:rPr>
                      </w:pPr>
                      <w:r w:rsidRPr="003C6269">
                        <w:rPr>
                          <w:i/>
                        </w:rPr>
                        <w:t>(указывается номер лота)</w:t>
                      </w:r>
                    </w:p>
                    <w:p w:rsidR="00E94756" w:rsidRPr="00923E2D" w:rsidRDefault="00E94756" w:rsidP="00301418">
                      <w:pPr>
                        <w:jc w:val="center"/>
                        <w:rPr>
                          <w:b/>
                        </w:rPr>
                      </w:pPr>
                    </w:p>
                    <w:p w:rsidR="00E94756" w:rsidRPr="00923E2D" w:rsidRDefault="00E94756" w:rsidP="00301418">
                      <w:pPr>
                        <w:ind w:left="2124" w:firstLine="708"/>
                        <w:rPr>
                          <w:i/>
                        </w:rPr>
                      </w:pPr>
                    </w:p>
                  </w:txbxContent>
                </v:textbox>
                <w10:wrap type="tight"/>
              </v:shape>
            </w:pict>
          </mc:Fallback>
        </mc:AlternateContent>
      </w:r>
      <w:r w:rsidR="00CE637D">
        <w:rPr>
          <w:sz w:val="28"/>
        </w:rPr>
        <w:t>Письмо (конверт) с Заявкой должно иметь следующую маркировку:</w:t>
      </w:r>
    </w:p>
    <w:p w:rsidR="00301418" w:rsidRDefault="00301418" w:rsidP="00301418">
      <w:pPr>
        <w:pStyle w:val="af9"/>
        <w:ind w:left="709" w:firstLine="0"/>
        <w:rPr>
          <w:sz w:val="28"/>
        </w:rPr>
      </w:pPr>
    </w:p>
    <w:p w:rsidR="00301418" w:rsidRDefault="00301418" w:rsidP="00B37AD2">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9"/>
        <w:rPr>
          <w:sz w:val="28"/>
        </w:rPr>
      </w:pPr>
      <w:r>
        <w:rPr>
          <w:sz w:val="28"/>
        </w:rPr>
        <w:t xml:space="preserve">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w:t>
      </w:r>
      <w:r>
        <w:rPr>
          <w:sz w:val="28"/>
        </w:rPr>
        <w:lastRenderedPageBreak/>
        <w:t>указание на имеющиеся (уже представленные) документы в пакете (файле) лота с наименьшим номером.</w:t>
      </w:r>
    </w:p>
    <w:p w:rsidR="007B7A36" w:rsidRPr="00AC3D90" w:rsidRDefault="007B7A36" w:rsidP="007B7A36">
      <w:pPr>
        <w:pStyle w:val="af9"/>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9"/>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9"/>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9"/>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9"/>
        <w:numPr>
          <w:ilvl w:val="0"/>
          <w:numId w:val="24"/>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9"/>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9"/>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w:t>
      </w:r>
      <w:r w:rsidR="00324FE0">
        <w:rPr>
          <w:color w:val="000000"/>
          <w:sz w:val="28"/>
          <w:szCs w:val="28"/>
        </w:rPr>
        <w:t>Покупатель</w:t>
      </w:r>
      <w:r>
        <w:rPr>
          <w:sz w:val="28"/>
          <w:szCs w:val="28"/>
        </w:rPr>
        <w:t xml:space="preserve">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w:t>
      </w:r>
      <w:r w:rsidR="00324FE0">
        <w:rPr>
          <w:color w:val="000000"/>
          <w:sz w:val="28"/>
          <w:szCs w:val="28"/>
        </w:rPr>
        <w:t>Покупателем</w:t>
      </w:r>
      <w:r w:rsidR="00324FE0">
        <w:rPr>
          <w:sz w:val="28"/>
          <w:szCs w:val="28"/>
        </w:rPr>
        <w:t xml:space="preserve"> </w:t>
      </w:r>
      <w:r>
        <w:rPr>
          <w:sz w:val="28"/>
          <w:szCs w:val="28"/>
        </w:rPr>
        <w:t xml:space="preserve">расчетный счет. Возможны иные способы обеспечения Заявки, предусмотренные законодательством Российской Федерации. Способы обеспечения Заявки </w:t>
      </w:r>
      <w:r w:rsidR="00324FE0">
        <w:rPr>
          <w:color w:val="000000"/>
          <w:sz w:val="28"/>
          <w:szCs w:val="28"/>
        </w:rPr>
        <w:t>Покупатель</w:t>
      </w:r>
      <w:r w:rsidR="00324FE0">
        <w:rPr>
          <w:sz w:val="28"/>
          <w:szCs w:val="28"/>
        </w:rPr>
        <w:t xml:space="preserve"> </w:t>
      </w:r>
      <w:r>
        <w:rPr>
          <w:sz w:val="28"/>
          <w:szCs w:val="28"/>
        </w:rPr>
        <w:t>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w:t>
      </w:r>
      <w:r>
        <w:rPr>
          <w:rFonts w:eastAsia="MS Mincho"/>
          <w:sz w:val="28"/>
          <w:szCs w:val="28"/>
        </w:rPr>
        <w:lastRenderedPageBreak/>
        <w:t>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 xml:space="preserve">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w:t>
      </w:r>
      <w:r w:rsidR="00324FE0">
        <w:rPr>
          <w:color w:val="000000"/>
          <w:sz w:val="28"/>
          <w:szCs w:val="28"/>
        </w:rPr>
        <w:t>Покупателем</w:t>
      </w:r>
      <w:r>
        <w:rPr>
          <w:color w:val="000000"/>
          <w:sz w:val="28"/>
          <w:szCs w:val="28"/>
          <w:lang w:eastAsia="ru-RU"/>
        </w:rPr>
        <w:t xml:space="preserve">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011AE1" w:rsidRDefault="00301418" w:rsidP="00011AE1">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011AE1" w:rsidRDefault="00011AE1" w:rsidP="00011AE1">
      <w:pPr>
        <w:tabs>
          <w:tab w:val="left" w:pos="0"/>
        </w:tabs>
        <w:suppressAutoHyphens w:val="0"/>
        <w:autoSpaceDE w:val="0"/>
        <w:autoSpaceDN w:val="0"/>
        <w:adjustRightInd w:val="0"/>
        <w:jc w:val="both"/>
        <w:rPr>
          <w:sz w:val="28"/>
          <w:szCs w:val="28"/>
          <w:lang w:eastAsia="ru-RU"/>
        </w:rPr>
      </w:pPr>
      <w:r>
        <w:rPr>
          <w:sz w:val="28"/>
          <w:szCs w:val="28"/>
          <w:lang w:eastAsia="ru-RU"/>
        </w:rPr>
        <w:tab/>
        <w:t xml:space="preserve">3.4.10. </w:t>
      </w:r>
      <w:r w:rsidR="00301418" w:rsidRPr="00011AE1">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sidR="00301418" w:rsidRPr="00011AE1">
        <w:rPr>
          <w:sz w:val="28"/>
          <w:szCs w:val="28"/>
        </w:rPr>
        <w:t xml:space="preserve"> </w:t>
      </w:r>
      <w:r w:rsidR="00301418" w:rsidRPr="00011AE1">
        <w:rPr>
          <w:sz w:val="28"/>
          <w:szCs w:val="28"/>
          <w:lang w:eastAsia="ru-RU"/>
        </w:rPr>
        <w:t xml:space="preserve">если иное не указано в настоящей документации о закупке. При необходимости участник обязан </w:t>
      </w:r>
      <w:proofErr w:type="gramStart"/>
      <w:r w:rsidR="00301418" w:rsidRPr="00011AE1">
        <w:rPr>
          <w:sz w:val="28"/>
          <w:szCs w:val="28"/>
          <w:lang w:eastAsia="ru-RU"/>
        </w:rPr>
        <w:t>предоставить документы</w:t>
      </w:r>
      <w:proofErr w:type="gramEnd"/>
      <w:r w:rsidR="00301418" w:rsidRPr="00011AE1">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w:t>
      </w:r>
      <w:r w:rsidR="00301418" w:rsidRPr="00011AE1">
        <w:rPr>
          <w:sz w:val="28"/>
          <w:szCs w:val="28"/>
          <w:lang w:eastAsia="ru-RU"/>
        </w:rPr>
        <w:lastRenderedPageBreak/>
        <w:t>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011AE1" w:rsidRDefault="00011AE1" w:rsidP="00011AE1">
      <w:pPr>
        <w:tabs>
          <w:tab w:val="left" w:pos="0"/>
        </w:tabs>
        <w:suppressAutoHyphens w:val="0"/>
        <w:autoSpaceDE w:val="0"/>
        <w:autoSpaceDN w:val="0"/>
        <w:adjustRightInd w:val="0"/>
        <w:jc w:val="both"/>
        <w:rPr>
          <w:sz w:val="28"/>
          <w:szCs w:val="28"/>
          <w:lang w:eastAsia="ru-RU"/>
        </w:rPr>
      </w:pPr>
      <w:r>
        <w:rPr>
          <w:sz w:val="28"/>
          <w:szCs w:val="28"/>
          <w:lang w:eastAsia="ru-RU"/>
        </w:rPr>
        <w:tab/>
        <w:t xml:space="preserve">3.4.11. </w:t>
      </w:r>
      <w:r w:rsidR="00960B3D">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011AE1" w:rsidRDefault="00960B3D" w:rsidP="00011AE1">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w:t>
      </w:r>
      <w:r w:rsidR="00324FE0">
        <w:rPr>
          <w:color w:val="000000"/>
          <w:sz w:val="28"/>
          <w:szCs w:val="28"/>
        </w:rPr>
        <w:t>Покупателем</w:t>
      </w:r>
      <w:r>
        <w:rPr>
          <w:color w:val="000000"/>
          <w:sz w:val="28"/>
          <w:szCs w:val="28"/>
          <w:lang w:eastAsia="ru-RU"/>
        </w:rPr>
        <w:t xml:space="preserve"> участнику уведомлении (в случае, если в настоящей документации о закупке установлены требования обеспечения исполнения договора).</w:t>
      </w:r>
    </w:p>
    <w:p w:rsidR="00011AE1" w:rsidRDefault="00011AE1" w:rsidP="00011AE1">
      <w:pPr>
        <w:autoSpaceDE w:val="0"/>
        <w:autoSpaceDN w:val="0"/>
        <w:adjustRightInd w:val="0"/>
        <w:jc w:val="both"/>
        <w:rPr>
          <w:color w:val="000000"/>
          <w:sz w:val="28"/>
          <w:szCs w:val="28"/>
          <w:lang w:eastAsia="ru-RU"/>
        </w:rPr>
      </w:pPr>
      <w:r>
        <w:rPr>
          <w:color w:val="000000"/>
          <w:sz w:val="28"/>
          <w:szCs w:val="28"/>
          <w:lang w:eastAsia="ru-RU"/>
        </w:rPr>
        <w:tab/>
        <w:t xml:space="preserve">3.4.12. </w:t>
      </w:r>
      <w:r w:rsidR="00301418">
        <w:rPr>
          <w:sz w:val="28"/>
          <w:szCs w:val="28"/>
        </w:rPr>
        <w:t>Обеспечение Заявки возвращается</w:t>
      </w:r>
      <w:r w:rsidR="00301418">
        <w:rPr>
          <w:snapToGrid w:val="0"/>
          <w:lang w:eastAsia="ru-RU"/>
        </w:rPr>
        <w:t xml:space="preserve"> </w:t>
      </w:r>
      <w:r w:rsidR="00301418">
        <w:rPr>
          <w:sz w:val="28"/>
          <w:szCs w:val="28"/>
        </w:rPr>
        <w:t xml:space="preserve">на основании полученного </w:t>
      </w:r>
      <w:r w:rsidR="00324FE0">
        <w:rPr>
          <w:color w:val="000000"/>
          <w:sz w:val="28"/>
          <w:szCs w:val="28"/>
        </w:rPr>
        <w:t>Покупателем</w:t>
      </w:r>
      <w:r w:rsidR="00301418">
        <w:rPr>
          <w:sz w:val="28"/>
          <w:szCs w:val="28"/>
        </w:rPr>
        <w:t xml:space="preserve">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sidR="00301418">
        <w:rPr>
          <w:sz w:val="28"/>
          <w:szCs w:val="28"/>
        </w:rPr>
        <w:t>у(</w:t>
      </w:r>
      <w:proofErr w:type="gramEnd"/>
      <w:r w:rsidR="00301418">
        <w:rPr>
          <w:sz w:val="28"/>
          <w:szCs w:val="28"/>
        </w:rPr>
        <w:t>-</w:t>
      </w:r>
      <w:proofErr w:type="spellStart"/>
      <w:r w:rsidR="00301418">
        <w:rPr>
          <w:sz w:val="28"/>
          <w:szCs w:val="28"/>
        </w:rPr>
        <w:t>ам</w:t>
      </w:r>
      <w:proofErr w:type="spellEnd"/>
      <w:r w:rsidR="00301418">
        <w:rPr>
          <w:sz w:val="28"/>
          <w:szCs w:val="28"/>
        </w:rPr>
        <w:t xml:space="preserve">) электронной почты представителя(-ей) </w:t>
      </w:r>
      <w:r w:rsidR="00324FE0">
        <w:rPr>
          <w:color w:val="000000"/>
          <w:sz w:val="28"/>
          <w:szCs w:val="28"/>
        </w:rPr>
        <w:t>Покупателя</w:t>
      </w:r>
      <w:r w:rsidR="00301418">
        <w:rPr>
          <w:sz w:val="28"/>
          <w:szCs w:val="28"/>
        </w:rPr>
        <w:t>/Организатора, указанному(-ым) в пункте 2 Информационной карты.</w:t>
      </w:r>
    </w:p>
    <w:p w:rsidR="00011AE1" w:rsidRDefault="00011AE1" w:rsidP="00011AE1">
      <w:pPr>
        <w:autoSpaceDE w:val="0"/>
        <w:autoSpaceDN w:val="0"/>
        <w:adjustRightInd w:val="0"/>
        <w:jc w:val="both"/>
        <w:rPr>
          <w:sz w:val="28"/>
          <w:szCs w:val="28"/>
        </w:rPr>
      </w:pPr>
      <w:r>
        <w:rPr>
          <w:color w:val="000000"/>
          <w:sz w:val="28"/>
          <w:szCs w:val="28"/>
          <w:lang w:eastAsia="ru-RU"/>
        </w:rPr>
        <w:tab/>
        <w:t xml:space="preserve">3.4.13. </w:t>
      </w:r>
      <w:r w:rsidR="00301418">
        <w:rPr>
          <w:sz w:val="28"/>
          <w:szCs w:val="28"/>
        </w:rPr>
        <w:t>Обеспечение Заявки возвращается в течение 5 рабочих дней с момента получения письменного уведомления от участника:</w:t>
      </w:r>
    </w:p>
    <w:p w:rsidR="00011AE1" w:rsidRDefault="00011AE1" w:rsidP="00011AE1">
      <w:pPr>
        <w:autoSpaceDE w:val="0"/>
        <w:autoSpaceDN w:val="0"/>
        <w:adjustRightInd w:val="0"/>
        <w:jc w:val="both"/>
        <w:rPr>
          <w:rFonts w:eastAsia="Arial"/>
          <w:color w:val="000000"/>
          <w:sz w:val="28"/>
          <w:szCs w:val="28"/>
        </w:rPr>
      </w:pPr>
      <w:r>
        <w:rPr>
          <w:sz w:val="28"/>
          <w:szCs w:val="28"/>
        </w:rPr>
        <w:tab/>
      </w:r>
      <w:r w:rsidR="00960254">
        <w:rPr>
          <w:rFonts w:eastAsia="Arial"/>
          <w:color w:val="000000"/>
          <w:sz w:val="28"/>
          <w:szCs w:val="28"/>
        </w:rPr>
        <w:t>1) после истечения срока действия обеспечения Заявки;</w:t>
      </w:r>
    </w:p>
    <w:p w:rsidR="00011AE1" w:rsidRDefault="00011AE1" w:rsidP="00011AE1">
      <w:pPr>
        <w:autoSpaceDE w:val="0"/>
        <w:autoSpaceDN w:val="0"/>
        <w:adjustRightInd w:val="0"/>
        <w:jc w:val="both"/>
        <w:rPr>
          <w:color w:val="000000"/>
          <w:sz w:val="28"/>
          <w:szCs w:val="28"/>
          <w:lang w:eastAsia="ru-RU"/>
        </w:rPr>
      </w:pPr>
      <w:r>
        <w:rPr>
          <w:rFonts w:eastAsia="Arial"/>
          <w:color w:val="000000"/>
          <w:sz w:val="28"/>
          <w:szCs w:val="28"/>
        </w:rPr>
        <w:tab/>
      </w:r>
      <w:r w:rsidR="00960254">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011AE1" w:rsidRDefault="00011AE1" w:rsidP="00011AE1">
      <w:pPr>
        <w:autoSpaceDE w:val="0"/>
        <w:autoSpaceDN w:val="0"/>
        <w:adjustRightInd w:val="0"/>
        <w:jc w:val="both"/>
        <w:rPr>
          <w:color w:val="000000"/>
          <w:sz w:val="28"/>
          <w:szCs w:val="28"/>
          <w:lang w:eastAsia="ru-RU"/>
        </w:rPr>
      </w:pPr>
      <w:r>
        <w:rPr>
          <w:color w:val="000000"/>
          <w:sz w:val="28"/>
          <w:szCs w:val="28"/>
          <w:lang w:eastAsia="ru-RU"/>
        </w:rPr>
        <w:tab/>
      </w:r>
      <w:r w:rsidR="00960254">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011AE1" w:rsidRDefault="00011AE1" w:rsidP="00011AE1">
      <w:pPr>
        <w:autoSpaceDE w:val="0"/>
        <w:autoSpaceDN w:val="0"/>
        <w:adjustRightInd w:val="0"/>
        <w:jc w:val="both"/>
        <w:rPr>
          <w:color w:val="000000"/>
          <w:sz w:val="28"/>
          <w:szCs w:val="28"/>
          <w:lang w:eastAsia="ru-RU"/>
        </w:rPr>
      </w:pPr>
      <w:r>
        <w:rPr>
          <w:color w:val="000000"/>
          <w:sz w:val="28"/>
          <w:szCs w:val="28"/>
          <w:lang w:eastAsia="ru-RU"/>
        </w:rPr>
        <w:tab/>
      </w:r>
      <w:r w:rsidR="00960254">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011AE1" w:rsidRDefault="00011AE1" w:rsidP="00011AE1">
      <w:pPr>
        <w:autoSpaceDE w:val="0"/>
        <w:autoSpaceDN w:val="0"/>
        <w:adjustRightInd w:val="0"/>
        <w:jc w:val="both"/>
        <w:rPr>
          <w:color w:val="000000"/>
          <w:sz w:val="28"/>
          <w:szCs w:val="28"/>
          <w:lang w:eastAsia="ru-RU"/>
        </w:rPr>
      </w:pPr>
      <w:r>
        <w:rPr>
          <w:color w:val="000000"/>
          <w:sz w:val="28"/>
          <w:szCs w:val="28"/>
          <w:lang w:eastAsia="ru-RU"/>
        </w:rPr>
        <w:tab/>
      </w:r>
      <w:r w:rsidR="00960254">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011AE1" w:rsidRDefault="00011AE1" w:rsidP="00011AE1">
      <w:pPr>
        <w:autoSpaceDE w:val="0"/>
        <w:autoSpaceDN w:val="0"/>
        <w:adjustRightInd w:val="0"/>
        <w:jc w:val="both"/>
        <w:rPr>
          <w:color w:val="000000"/>
          <w:sz w:val="28"/>
          <w:szCs w:val="28"/>
          <w:lang w:eastAsia="ru-RU"/>
        </w:rPr>
      </w:pPr>
      <w:r>
        <w:rPr>
          <w:color w:val="000000"/>
          <w:sz w:val="28"/>
          <w:szCs w:val="28"/>
          <w:lang w:eastAsia="ru-RU"/>
        </w:rPr>
        <w:tab/>
      </w:r>
      <w:r w:rsidR="00960254">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011AE1" w:rsidRDefault="00011AE1" w:rsidP="00011AE1">
      <w:pPr>
        <w:autoSpaceDE w:val="0"/>
        <w:autoSpaceDN w:val="0"/>
        <w:adjustRightInd w:val="0"/>
        <w:jc w:val="both"/>
        <w:rPr>
          <w:rFonts w:eastAsia="Arial"/>
          <w:color w:val="000000"/>
          <w:sz w:val="28"/>
          <w:szCs w:val="28"/>
        </w:rPr>
      </w:pPr>
      <w:r>
        <w:rPr>
          <w:color w:val="000000"/>
          <w:sz w:val="28"/>
          <w:szCs w:val="28"/>
          <w:lang w:eastAsia="ru-RU"/>
        </w:rPr>
        <w:tab/>
      </w:r>
      <w:r w:rsidR="00325B39">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011AE1" w:rsidRDefault="00011AE1" w:rsidP="00011AE1">
      <w:pPr>
        <w:autoSpaceDE w:val="0"/>
        <w:autoSpaceDN w:val="0"/>
        <w:adjustRightInd w:val="0"/>
        <w:jc w:val="both"/>
        <w:rPr>
          <w:color w:val="000000"/>
          <w:sz w:val="28"/>
          <w:szCs w:val="28"/>
          <w:lang w:eastAsia="ru-RU"/>
        </w:rPr>
      </w:pPr>
      <w:r>
        <w:rPr>
          <w:rFonts w:eastAsia="Arial"/>
          <w:color w:val="000000"/>
          <w:sz w:val="28"/>
          <w:szCs w:val="28"/>
        </w:rPr>
        <w:tab/>
      </w:r>
      <w:r w:rsidR="00325B39">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11AE1" w:rsidRDefault="00011AE1" w:rsidP="00011AE1">
      <w:pPr>
        <w:autoSpaceDE w:val="0"/>
        <w:autoSpaceDN w:val="0"/>
        <w:adjustRightInd w:val="0"/>
        <w:jc w:val="both"/>
        <w:rPr>
          <w:color w:val="000000"/>
          <w:sz w:val="28"/>
          <w:szCs w:val="28"/>
          <w:lang w:eastAsia="ru-RU"/>
        </w:rPr>
      </w:pPr>
      <w:r>
        <w:rPr>
          <w:color w:val="000000"/>
          <w:sz w:val="28"/>
          <w:szCs w:val="28"/>
          <w:lang w:eastAsia="ru-RU"/>
        </w:rPr>
        <w:lastRenderedPageBreak/>
        <w:tab/>
        <w:t xml:space="preserve">3.4.14. </w:t>
      </w:r>
      <w:r w:rsidR="00960254">
        <w:rPr>
          <w:sz w:val="28"/>
          <w:szCs w:val="28"/>
        </w:rPr>
        <w:t>При возврате обеспечения в виде независимой (банковской) гарантии участник</w:t>
      </w:r>
      <w:r w:rsidR="00960254">
        <w:rPr>
          <w:sz w:val="28"/>
        </w:rPr>
        <w:t xml:space="preserve"> д</w:t>
      </w:r>
      <w:r w:rsidR="00960254">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w:t>
      </w:r>
      <w:r w:rsidR="00324FE0">
        <w:rPr>
          <w:sz w:val="28"/>
          <w:szCs w:val="28"/>
        </w:rPr>
        <w:t xml:space="preserve">возвращается в согласованный с </w:t>
      </w:r>
      <w:r w:rsidR="00324FE0">
        <w:rPr>
          <w:color w:val="000000"/>
          <w:sz w:val="28"/>
          <w:szCs w:val="28"/>
        </w:rPr>
        <w:t>Покупателем</w:t>
      </w:r>
      <w:r w:rsidR="00960254">
        <w:rPr>
          <w:sz w:val="28"/>
          <w:szCs w:val="28"/>
        </w:rPr>
        <w:t xml:space="preserve">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B3C58" w:rsidRDefault="00CE637D">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B3C58" w:rsidRDefault="00CE637D">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B37AD2">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B3C58" w:rsidRDefault="00CE637D" w:rsidP="00F55C01">
      <w:pPr>
        <w:pStyle w:val="Default"/>
        <w:ind w:firstLine="709"/>
        <w:jc w:val="both"/>
        <w:rPr>
          <w:sz w:val="28"/>
          <w:szCs w:val="28"/>
        </w:rPr>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w:t>
      </w:r>
      <w:r w:rsidR="00324FE0">
        <w:rPr>
          <w:sz w:val="28"/>
          <w:szCs w:val="28"/>
        </w:rPr>
        <w:t xml:space="preserve">Покупателем </w:t>
      </w:r>
      <w:r>
        <w:rPr>
          <w:sz w:val="28"/>
          <w:szCs w:val="28"/>
        </w:rPr>
        <w:t>в настоящей документации о закупке.</w:t>
      </w:r>
    </w:p>
    <w:p w:rsidR="00301418" w:rsidRDefault="00301418" w:rsidP="00B37AD2">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w:t>
      </w:r>
      <w:r w:rsidR="00324FE0">
        <w:rPr>
          <w:sz w:val="28"/>
          <w:szCs w:val="28"/>
        </w:rPr>
        <w:t xml:space="preserve">Покупателем </w:t>
      </w:r>
      <w:r>
        <w:rPr>
          <w:sz w:val="28"/>
          <w:szCs w:val="28"/>
        </w:rPr>
        <w:t>в Техническом задании и/или Информационной карте.</w:t>
      </w:r>
    </w:p>
    <w:p w:rsidR="00CB3C58" w:rsidRDefault="00CE637D">
      <w:pPr>
        <w:pStyle w:val="af9"/>
        <w:numPr>
          <w:ilvl w:val="2"/>
          <w:numId w:val="9"/>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w:t>
      </w:r>
      <w:r>
        <w:rPr>
          <w:sz w:val="28"/>
          <w:szCs w:val="28"/>
        </w:rPr>
        <w:lastRenderedPageBreak/>
        <w:t>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562398" w:rsidRDefault="00562398" w:rsidP="00562398">
      <w:pPr>
        <w:pStyle w:val="af9"/>
        <w:ind w:left="709" w:firstLine="0"/>
        <w:rPr>
          <w:sz w:val="28"/>
          <w:szCs w:val="28"/>
        </w:rPr>
      </w:pPr>
    </w:p>
    <w:p w:rsidR="00325B39" w:rsidRPr="00562398" w:rsidRDefault="00741006" w:rsidP="00562398">
      <w:pPr>
        <w:pStyle w:val="19"/>
        <w:numPr>
          <w:ilvl w:val="1"/>
          <w:numId w:val="22"/>
        </w:numPr>
        <w:ind w:left="0" w:firstLine="709"/>
        <w:outlineLvl w:val="1"/>
        <w:rPr>
          <w:b/>
          <w:szCs w:val="28"/>
        </w:rPr>
      </w:pPr>
      <w:r w:rsidRPr="00562398">
        <w:rPr>
          <w:b/>
          <w:szCs w:val="28"/>
        </w:rPr>
        <w:t>Вскрытие конвертов с Заявками</w:t>
      </w:r>
    </w:p>
    <w:p w:rsidR="00741006" w:rsidRPr="00CB3BBA" w:rsidRDefault="00741006" w:rsidP="00CF6D62">
      <w:pPr>
        <w:pStyle w:val="af9"/>
        <w:numPr>
          <w:ilvl w:val="0"/>
          <w:numId w:val="26"/>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CF6D62">
      <w:pPr>
        <w:pStyle w:val="af9"/>
        <w:numPr>
          <w:ilvl w:val="0"/>
          <w:numId w:val="26"/>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7"/>
        <w:ind w:left="0" w:firstLine="709"/>
        <w:jc w:val="both"/>
        <w:rPr>
          <w:sz w:val="28"/>
          <w:szCs w:val="28"/>
        </w:rPr>
      </w:pPr>
      <w:r>
        <w:rPr>
          <w:sz w:val="28"/>
          <w:szCs w:val="28"/>
        </w:rPr>
        <w:t>- наименование претендента;</w:t>
      </w:r>
    </w:p>
    <w:p w:rsidR="00741006" w:rsidRDefault="00741006" w:rsidP="00741006">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7"/>
        <w:ind w:left="0" w:firstLine="709"/>
        <w:jc w:val="both"/>
        <w:rPr>
          <w:sz w:val="28"/>
          <w:szCs w:val="28"/>
        </w:rPr>
      </w:pPr>
      <w:r>
        <w:rPr>
          <w:sz w:val="28"/>
          <w:szCs w:val="28"/>
        </w:rPr>
        <w:t>- иная информация.</w:t>
      </w:r>
    </w:p>
    <w:p w:rsidR="00562398" w:rsidRPr="00CB3BBA" w:rsidRDefault="00562398" w:rsidP="00741006">
      <w:pPr>
        <w:pStyle w:val="aff7"/>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9"/>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9"/>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9"/>
        <w:rPr>
          <w:sz w:val="28"/>
        </w:rPr>
      </w:pPr>
      <w:r>
        <w:rPr>
          <w:sz w:val="28"/>
        </w:rPr>
        <w:t>- Заявка не соответствует положениям Технического задания;</w:t>
      </w:r>
    </w:p>
    <w:p w:rsidR="002007E8" w:rsidRDefault="00B441FF" w:rsidP="00B85DB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9"/>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w:t>
      </w:r>
      <w:r>
        <w:rPr>
          <w:sz w:val="28"/>
          <w:szCs w:val="28"/>
        </w:rPr>
        <w:lastRenderedPageBreak/>
        <w:t>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562398" w:rsidRDefault="00562398" w:rsidP="00562398">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011AE1" w:rsidRDefault="0016223F" w:rsidP="00011AE1">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w:t>
      </w:r>
      <w:proofErr w:type="spellStart"/>
      <w:r>
        <w:rPr>
          <w:sz w:val="28"/>
          <w:szCs w:val="28"/>
        </w:rPr>
        <w:t>информация</w:t>
      </w:r>
      <w:proofErr w:type="gramStart"/>
      <w:r>
        <w:rPr>
          <w:sz w:val="28"/>
          <w:szCs w:val="28"/>
        </w:rPr>
        <w:t>:</w:t>
      </w:r>
      <w:r w:rsidR="00D816FC" w:rsidRPr="00011AE1">
        <w:rPr>
          <w:sz w:val="28"/>
          <w:szCs w:val="28"/>
        </w:rPr>
        <w:t>д</w:t>
      </w:r>
      <w:proofErr w:type="gramEnd"/>
      <w:r w:rsidR="00D816FC" w:rsidRPr="00011AE1">
        <w:rPr>
          <w:sz w:val="28"/>
          <w:szCs w:val="28"/>
        </w:rPr>
        <w:t>ата</w:t>
      </w:r>
      <w:proofErr w:type="spellEnd"/>
      <w:r w:rsidR="00D816FC" w:rsidRPr="00011AE1">
        <w:rPr>
          <w:sz w:val="28"/>
          <w:szCs w:val="28"/>
        </w:rPr>
        <w:t xml:space="preserve"> подписания протокола;</w:t>
      </w:r>
    </w:p>
    <w:p w:rsidR="00011AE1" w:rsidRDefault="00011AE1" w:rsidP="00011AE1">
      <w:pPr>
        <w:jc w:val="both"/>
        <w:rPr>
          <w:sz w:val="28"/>
          <w:szCs w:val="28"/>
        </w:rPr>
      </w:pPr>
      <w:r>
        <w:rPr>
          <w:sz w:val="28"/>
          <w:szCs w:val="28"/>
        </w:rPr>
        <w:tab/>
        <w:t xml:space="preserve">1) </w:t>
      </w:r>
      <w:r w:rsidR="00D816FC" w:rsidRPr="00011AE1">
        <w:rPr>
          <w:sz w:val="28"/>
          <w:szCs w:val="28"/>
        </w:rPr>
        <w:t>количество поданных на участие в закупке Заявок, а также дата и время регистрации каждой Заявки;</w:t>
      </w:r>
    </w:p>
    <w:p w:rsidR="00011AE1" w:rsidRDefault="00011AE1" w:rsidP="00011AE1">
      <w:pPr>
        <w:jc w:val="both"/>
        <w:rPr>
          <w:sz w:val="28"/>
          <w:szCs w:val="28"/>
        </w:rPr>
      </w:pPr>
      <w:r>
        <w:rPr>
          <w:sz w:val="28"/>
          <w:szCs w:val="28"/>
        </w:rPr>
        <w:tab/>
        <w:t xml:space="preserve">2) </w:t>
      </w:r>
      <w:r w:rsidR="00D816FC">
        <w:rPr>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sidR="00D816FC">
        <w:rPr>
          <w:snapToGrid w:val="0"/>
          <w:sz w:val="28"/>
          <w:szCs w:val="28"/>
          <w:lang w:eastAsia="ru-RU"/>
        </w:rPr>
        <w:t xml:space="preserve"> </w:t>
      </w:r>
      <w:r w:rsidR="00D816FC">
        <w:rPr>
          <w:sz w:val="28"/>
          <w:szCs w:val="28"/>
        </w:rPr>
        <w:t>оснований отклонения каждой такой Заявки и положений документации о закупке, которым не соответствует такая Заявка;</w:t>
      </w:r>
    </w:p>
    <w:p w:rsidR="00EF274F" w:rsidRDefault="00011AE1" w:rsidP="00EF274F">
      <w:pPr>
        <w:jc w:val="both"/>
        <w:rPr>
          <w:sz w:val="28"/>
          <w:szCs w:val="28"/>
        </w:rPr>
      </w:pPr>
      <w:r>
        <w:rPr>
          <w:sz w:val="28"/>
          <w:szCs w:val="28"/>
        </w:rPr>
        <w:tab/>
      </w:r>
      <w:proofErr w:type="gramStart"/>
      <w:r>
        <w:rPr>
          <w:sz w:val="28"/>
          <w:szCs w:val="28"/>
        </w:rPr>
        <w:t>3)</w:t>
      </w:r>
      <w:r w:rsidR="00EF274F">
        <w:rPr>
          <w:sz w:val="28"/>
          <w:szCs w:val="28"/>
        </w:rPr>
        <w:t xml:space="preserve"> </w:t>
      </w:r>
      <w:r w:rsidR="00D816FC">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EF274F" w:rsidRDefault="00EF274F" w:rsidP="00EF274F">
      <w:pPr>
        <w:jc w:val="both"/>
        <w:rPr>
          <w:sz w:val="28"/>
          <w:szCs w:val="28"/>
        </w:rPr>
      </w:pPr>
      <w:r>
        <w:rPr>
          <w:sz w:val="28"/>
          <w:szCs w:val="28"/>
        </w:rPr>
        <w:tab/>
        <w:t xml:space="preserve">4) </w:t>
      </w:r>
      <w:r w:rsidR="00D816FC">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EF274F" w:rsidRDefault="00EF274F" w:rsidP="00EF274F">
      <w:pPr>
        <w:jc w:val="both"/>
        <w:rPr>
          <w:sz w:val="28"/>
          <w:szCs w:val="28"/>
        </w:rPr>
      </w:pPr>
      <w:r>
        <w:rPr>
          <w:sz w:val="28"/>
          <w:szCs w:val="28"/>
        </w:rPr>
        <w:tab/>
        <w:t xml:space="preserve">5) </w:t>
      </w:r>
      <w:r w:rsidR="00D816FC">
        <w:rPr>
          <w:sz w:val="28"/>
          <w:szCs w:val="28"/>
        </w:rPr>
        <w:t>иная информация при необходимости.</w:t>
      </w:r>
    </w:p>
    <w:p w:rsidR="0087611C" w:rsidRPr="00562398" w:rsidRDefault="00EF274F" w:rsidP="00EF274F">
      <w:pPr>
        <w:jc w:val="both"/>
        <w:rPr>
          <w:sz w:val="28"/>
          <w:szCs w:val="28"/>
        </w:rPr>
      </w:pPr>
      <w:r>
        <w:rPr>
          <w:sz w:val="28"/>
          <w:szCs w:val="28"/>
        </w:rPr>
        <w:tab/>
        <w:t xml:space="preserve">3.8.10. </w:t>
      </w:r>
      <w:r w:rsidR="0016223F">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0016223F">
        <w:rPr>
          <w:rFonts w:eastAsia="Arial"/>
          <w:color w:val="000000"/>
          <w:sz w:val="28"/>
          <w:szCs w:val="28"/>
        </w:rPr>
        <w:t>с даты</w:t>
      </w:r>
      <w:proofErr w:type="gramEnd"/>
      <w:r w:rsidR="0016223F">
        <w:rPr>
          <w:rFonts w:eastAsia="Arial"/>
          <w:color w:val="000000"/>
          <w:sz w:val="28"/>
          <w:szCs w:val="28"/>
        </w:rPr>
        <w:t xml:space="preserve"> его подписания всеми </w:t>
      </w:r>
      <w:r w:rsidR="0016223F">
        <w:rPr>
          <w:rFonts w:eastAsia="Arial"/>
          <w:color w:val="000000"/>
          <w:sz w:val="28"/>
          <w:szCs w:val="28"/>
        </w:rPr>
        <w:lastRenderedPageBreak/>
        <w:t>представителями Организатора, присутствовавшими при рассмотрении, оценке и сопоставлении Заявок.</w:t>
      </w:r>
    </w:p>
    <w:p w:rsidR="00562398" w:rsidRPr="0016223F" w:rsidRDefault="00562398" w:rsidP="00562398">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EF274F" w:rsidRDefault="00015E4D" w:rsidP="00EF274F">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EF274F" w:rsidRDefault="00EF274F" w:rsidP="00EF274F">
      <w:pPr>
        <w:jc w:val="both"/>
        <w:rPr>
          <w:sz w:val="28"/>
          <w:szCs w:val="28"/>
        </w:rPr>
      </w:pPr>
      <w:r>
        <w:rPr>
          <w:sz w:val="28"/>
          <w:szCs w:val="28"/>
        </w:rPr>
        <w:tab/>
        <w:t xml:space="preserve">3.9.10. </w:t>
      </w:r>
      <w:r w:rsidR="00B71EC5" w:rsidRPr="00EF274F">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EF274F" w:rsidRDefault="0016223F" w:rsidP="00EF274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EF274F" w:rsidP="00EF274F">
      <w:pPr>
        <w:ind w:firstLine="709"/>
        <w:jc w:val="both"/>
        <w:rPr>
          <w:sz w:val="28"/>
          <w:szCs w:val="28"/>
        </w:rPr>
      </w:pPr>
      <w:r>
        <w:rPr>
          <w:sz w:val="28"/>
          <w:szCs w:val="28"/>
        </w:rPr>
        <w:t xml:space="preserve">3.9.11. </w:t>
      </w:r>
      <w:r w:rsidR="0016223F">
        <w:rPr>
          <w:rFonts w:eastAsia="Calibri"/>
          <w:sz w:val="28"/>
          <w:szCs w:val="28"/>
          <w:lang w:eastAsia="en-US"/>
        </w:rPr>
        <w:t xml:space="preserve">В случае если на участие в </w:t>
      </w:r>
      <w:r w:rsidR="0016223F">
        <w:rPr>
          <w:sz w:val="28"/>
          <w:szCs w:val="28"/>
        </w:rPr>
        <w:t>Запросе предложений</w:t>
      </w:r>
      <w:r w:rsidR="0016223F">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w:t>
      </w:r>
      <w:r w:rsidR="00324FE0">
        <w:rPr>
          <w:color w:val="000000"/>
          <w:sz w:val="28"/>
          <w:szCs w:val="28"/>
        </w:rPr>
        <w:t>Покупателя</w:t>
      </w:r>
      <w:r>
        <w:rPr>
          <w:rFonts w:eastAsia="Calibri"/>
          <w:sz w:val="28"/>
          <w:szCs w:val="28"/>
          <w:lang w:eastAsia="en-US"/>
        </w:rPr>
        <w:t>,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562398" w:rsidRDefault="00562398" w:rsidP="0016223F">
      <w:pPr>
        <w:suppressAutoHyphens w:val="0"/>
        <w:ind w:firstLine="709"/>
        <w:jc w:val="both"/>
        <w:rPr>
          <w:rFonts w:eastAsia="Calibri"/>
          <w:sz w:val="28"/>
          <w:szCs w:val="28"/>
          <w:lang w:eastAsia="en-US"/>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EF274F" w:rsidRDefault="00EF274F" w:rsidP="00EF274F">
      <w:pPr>
        <w:ind w:firstLine="709"/>
        <w:jc w:val="both"/>
        <w:rPr>
          <w:sz w:val="28"/>
          <w:szCs w:val="28"/>
        </w:rPr>
      </w:pPr>
      <w:r>
        <w:rPr>
          <w:sz w:val="28"/>
          <w:szCs w:val="28"/>
        </w:rPr>
        <w:t xml:space="preserve">3.10.1. </w:t>
      </w:r>
      <w:r w:rsidR="00015E4D">
        <w:rPr>
          <w:sz w:val="28"/>
          <w:szCs w:val="28"/>
        </w:rPr>
        <w:t xml:space="preserve">По результатам Запроса предложений </w:t>
      </w:r>
      <w:r w:rsidR="00324FE0">
        <w:rPr>
          <w:color w:val="000000"/>
          <w:sz w:val="28"/>
          <w:szCs w:val="28"/>
        </w:rPr>
        <w:t>Покупателем</w:t>
      </w:r>
      <w:r w:rsidR="00015E4D">
        <w:rPr>
          <w:sz w:val="28"/>
          <w:szCs w:val="28"/>
        </w:rPr>
        <w:t xml:space="preserve">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F274F" w:rsidRDefault="00EF274F" w:rsidP="00EF274F">
      <w:pPr>
        <w:ind w:firstLine="709"/>
        <w:jc w:val="both"/>
        <w:rPr>
          <w:sz w:val="28"/>
          <w:szCs w:val="28"/>
        </w:rPr>
      </w:pPr>
      <w:r>
        <w:rPr>
          <w:sz w:val="28"/>
          <w:szCs w:val="28"/>
        </w:rPr>
        <w:lastRenderedPageBreak/>
        <w:t xml:space="preserve">3.10.2. </w:t>
      </w:r>
      <w:r w:rsidR="00CE637D">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EF274F" w:rsidRDefault="00EF274F" w:rsidP="00EF274F">
      <w:pPr>
        <w:ind w:firstLine="709"/>
        <w:jc w:val="both"/>
        <w:rPr>
          <w:sz w:val="28"/>
          <w:szCs w:val="28"/>
        </w:rPr>
      </w:pPr>
      <w:r>
        <w:rPr>
          <w:sz w:val="28"/>
          <w:szCs w:val="28"/>
        </w:rPr>
        <w:t xml:space="preserve">3.10.3. </w:t>
      </w:r>
      <w:proofErr w:type="gramStart"/>
      <w:r w:rsidR="00015E4D">
        <w:rPr>
          <w:sz w:val="28"/>
          <w:szCs w:val="28"/>
        </w:rPr>
        <w:t xml:space="preserve">После опубликования протокола об итогах Запроса предложений </w:t>
      </w:r>
      <w:r w:rsidR="00324FE0">
        <w:rPr>
          <w:color w:val="000000"/>
          <w:sz w:val="28"/>
          <w:szCs w:val="28"/>
        </w:rPr>
        <w:t>Покупатель</w:t>
      </w:r>
      <w:r w:rsidR="00015E4D">
        <w:rPr>
          <w:sz w:val="28"/>
          <w:szCs w:val="28"/>
        </w:rPr>
        <w:t xml:space="preserve">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w:t>
      </w:r>
      <w:r w:rsidR="00324FE0">
        <w:rPr>
          <w:color w:val="000000"/>
          <w:sz w:val="28"/>
          <w:szCs w:val="28"/>
        </w:rPr>
        <w:t>Покупателем</w:t>
      </w:r>
      <w:r w:rsidR="00324FE0">
        <w:rPr>
          <w:sz w:val="28"/>
          <w:szCs w:val="28"/>
        </w:rPr>
        <w:t xml:space="preserve"> </w:t>
      </w:r>
      <w:r w:rsidR="00015E4D">
        <w:rPr>
          <w:sz w:val="28"/>
          <w:szCs w:val="28"/>
        </w:rPr>
        <w:t xml:space="preserve">одобрения сделки органами управления </w:t>
      </w:r>
      <w:r w:rsidR="00324FE0">
        <w:rPr>
          <w:color w:val="000000"/>
          <w:sz w:val="28"/>
          <w:szCs w:val="28"/>
        </w:rPr>
        <w:t>Покупателя</w:t>
      </w:r>
      <w:r w:rsidR="00324FE0">
        <w:rPr>
          <w:sz w:val="28"/>
          <w:szCs w:val="28"/>
        </w:rPr>
        <w:t xml:space="preserve"> </w:t>
      </w:r>
      <w:r w:rsidR="00015E4D">
        <w:rPr>
          <w:sz w:val="28"/>
          <w:szCs w:val="28"/>
        </w:rPr>
        <w:t>в соответствии</w:t>
      </w:r>
      <w:proofErr w:type="gramEnd"/>
      <w:r w:rsidR="00015E4D">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EF274F" w:rsidRDefault="00EF274F" w:rsidP="00EF274F">
      <w:pPr>
        <w:ind w:firstLine="709"/>
        <w:jc w:val="both"/>
        <w:rPr>
          <w:sz w:val="28"/>
          <w:szCs w:val="28"/>
        </w:rPr>
      </w:pPr>
      <w:r>
        <w:rPr>
          <w:sz w:val="28"/>
          <w:szCs w:val="28"/>
        </w:rPr>
        <w:t xml:space="preserve">3.10.4. </w:t>
      </w:r>
      <w:r w:rsidR="00015E4D">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w:t>
      </w:r>
      <w:r w:rsidR="00324FE0">
        <w:rPr>
          <w:color w:val="000000"/>
          <w:sz w:val="28"/>
          <w:szCs w:val="28"/>
        </w:rPr>
        <w:t>Покупателем</w:t>
      </w:r>
      <w:r w:rsidR="00324FE0">
        <w:rPr>
          <w:sz w:val="28"/>
          <w:szCs w:val="28"/>
        </w:rPr>
        <w:t xml:space="preserve"> </w:t>
      </w:r>
      <w:r w:rsidR="00015E4D">
        <w:rPr>
          <w:sz w:val="28"/>
          <w:szCs w:val="28"/>
        </w:rPr>
        <w:t>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w:t>
      </w:r>
      <w:r>
        <w:rPr>
          <w:sz w:val="28"/>
          <w:szCs w:val="28"/>
        </w:rPr>
        <w:t>нного договора</w:t>
      </w:r>
      <w:r w:rsidR="00324FE0" w:rsidRPr="00324FE0">
        <w:rPr>
          <w:color w:val="000000"/>
          <w:sz w:val="28"/>
          <w:szCs w:val="28"/>
        </w:rPr>
        <w:t xml:space="preserve"> </w:t>
      </w:r>
      <w:r w:rsidR="00324FE0">
        <w:rPr>
          <w:color w:val="000000"/>
          <w:sz w:val="28"/>
          <w:szCs w:val="28"/>
        </w:rPr>
        <w:t>Покупателю</w:t>
      </w:r>
      <w:r>
        <w:rPr>
          <w:sz w:val="28"/>
          <w:szCs w:val="28"/>
        </w:rPr>
        <w:t>.</w:t>
      </w:r>
    </w:p>
    <w:p w:rsidR="00EF274F" w:rsidRDefault="00EF274F" w:rsidP="00EF274F">
      <w:pPr>
        <w:ind w:firstLine="709"/>
        <w:jc w:val="both"/>
        <w:rPr>
          <w:sz w:val="28"/>
          <w:szCs w:val="28"/>
        </w:rPr>
      </w:pPr>
      <w:r>
        <w:rPr>
          <w:sz w:val="28"/>
          <w:szCs w:val="28"/>
        </w:rPr>
        <w:t xml:space="preserve">3.10.5. </w:t>
      </w:r>
      <w:proofErr w:type="gramStart"/>
      <w:r w:rsidR="00015E4D">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EF274F" w:rsidRDefault="00EF274F" w:rsidP="00EF274F">
      <w:pPr>
        <w:ind w:firstLine="709"/>
        <w:jc w:val="both"/>
        <w:rPr>
          <w:sz w:val="28"/>
          <w:szCs w:val="28"/>
        </w:rPr>
      </w:pPr>
      <w:r>
        <w:rPr>
          <w:sz w:val="28"/>
          <w:szCs w:val="28"/>
        </w:rPr>
        <w:t xml:space="preserve">3.10.6. </w:t>
      </w:r>
      <w:r w:rsidR="00015E4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w:t>
      </w:r>
      <w:r w:rsidR="00324FE0" w:rsidRPr="00324FE0">
        <w:rPr>
          <w:color w:val="000000"/>
          <w:sz w:val="28"/>
          <w:szCs w:val="28"/>
        </w:rPr>
        <w:t xml:space="preserve"> </w:t>
      </w:r>
      <w:r w:rsidR="00324FE0">
        <w:rPr>
          <w:color w:val="000000"/>
          <w:sz w:val="28"/>
          <w:szCs w:val="28"/>
        </w:rPr>
        <w:t>Покупателю</w:t>
      </w:r>
      <w:r w:rsidR="00015E4D">
        <w:rPr>
          <w:sz w:val="28"/>
          <w:szCs w:val="28"/>
        </w:rPr>
        <w:t>, отложить срок подписания договора на период, необходимый для получения такого одобрения, но не более</w:t>
      </w:r>
      <w:proofErr w:type="gramStart"/>
      <w:r w:rsidR="00015E4D">
        <w:rPr>
          <w:sz w:val="28"/>
          <w:szCs w:val="28"/>
        </w:rPr>
        <w:t>,</w:t>
      </w:r>
      <w:proofErr w:type="gramEnd"/>
      <w:r w:rsidR="00015E4D">
        <w:rPr>
          <w:sz w:val="28"/>
          <w:szCs w:val="28"/>
        </w:rPr>
        <w:t xml:space="preserve"> чем на 30 (тридцать) дней с даты опубликования протокола Конкурсной комиссии об итогах Запроса предложений.</w:t>
      </w:r>
    </w:p>
    <w:p w:rsidR="00EF274F" w:rsidRDefault="00EF274F" w:rsidP="00EF274F">
      <w:pPr>
        <w:ind w:firstLine="709"/>
        <w:jc w:val="both"/>
        <w:rPr>
          <w:sz w:val="28"/>
          <w:szCs w:val="28"/>
        </w:rPr>
      </w:pPr>
      <w:r>
        <w:rPr>
          <w:sz w:val="28"/>
          <w:szCs w:val="28"/>
        </w:rPr>
        <w:t xml:space="preserve">3.10.7. </w:t>
      </w:r>
      <w:r w:rsidR="00324FE0">
        <w:rPr>
          <w:color w:val="000000"/>
          <w:sz w:val="28"/>
          <w:szCs w:val="28"/>
        </w:rPr>
        <w:t>Покупатель</w:t>
      </w:r>
      <w:r w:rsidR="00324FE0">
        <w:rPr>
          <w:sz w:val="28"/>
          <w:szCs w:val="28"/>
        </w:rPr>
        <w:t xml:space="preserve"> </w:t>
      </w:r>
      <w:r w:rsidR="00015E4D">
        <w:rPr>
          <w:sz w:val="28"/>
          <w:szCs w:val="28"/>
        </w:rPr>
        <w:t>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EF274F" w:rsidRDefault="00EF274F" w:rsidP="00EF274F">
      <w:pPr>
        <w:ind w:firstLine="709"/>
        <w:jc w:val="both"/>
        <w:rPr>
          <w:sz w:val="28"/>
          <w:szCs w:val="28"/>
        </w:rPr>
      </w:pPr>
      <w:r>
        <w:rPr>
          <w:sz w:val="28"/>
          <w:szCs w:val="28"/>
        </w:rPr>
        <w:lastRenderedPageBreak/>
        <w:t xml:space="preserve">3.10.8.  </w:t>
      </w:r>
      <w:r w:rsidR="00015E4D">
        <w:rPr>
          <w:sz w:val="28"/>
          <w:szCs w:val="28"/>
        </w:rPr>
        <w:t xml:space="preserve">Договор, заключаемый с Участником со вторым порядковым номером, составляется </w:t>
      </w:r>
      <w:r w:rsidR="00324FE0">
        <w:rPr>
          <w:color w:val="000000"/>
          <w:sz w:val="28"/>
          <w:szCs w:val="28"/>
        </w:rPr>
        <w:t>Покупателем</w:t>
      </w:r>
      <w:r w:rsidR="00015E4D">
        <w:rPr>
          <w:sz w:val="28"/>
          <w:szCs w:val="28"/>
        </w:rPr>
        <w:t xml:space="preserve">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w:t>
      </w:r>
      <w:r w:rsidR="00324FE0">
        <w:rPr>
          <w:color w:val="000000"/>
          <w:sz w:val="28"/>
          <w:szCs w:val="28"/>
        </w:rPr>
        <w:t>Покупателем</w:t>
      </w:r>
      <w:r w:rsidR="00015E4D">
        <w:rPr>
          <w:sz w:val="28"/>
          <w:szCs w:val="28"/>
        </w:rPr>
        <w:t xml:space="preserve"> в адрес Участника со вторым порядковым номером, в срок, не превышающий 10 (десять) дней </w:t>
      </w:r>
      <w:proofErr w:type="gramStart"/>
      <w:r w:rsidR="00015E4D">
        <w:rPr>
          <w:sz w:val="28"/>
          <w:szCs w:val="28"/>
        </w:rPr>
        <w:t>с даты признания</w:t>
      </w:r>
      <w:proofErr w:type="gramEnd"/>
      <w:r w:rsidR="00015E4D">
        <w:rPr>
          <w:sz w:val="28"/>
          <w:szCs w:val="28"/>
        </w:rPr>
        <w:t xml:space="preserve"> Конкурсной комиссией победителя уклонившимся от заключения договора.</w:t>
      </w:r>
    </w:p>
    <w:p w:rsidR="00EF274F" w:rsidRDefault="00EF274F" w:rsidP="00EF274F">
      <w:pPr>
        <w:ind w:firstLine="709"/>
        <w:jc w:val="both"/>
        <w:rPr>
          <w:sz w:val="28"/>
          <w:szCs w:val="28"/>
        </w:rPr>
      </w:pPr>
      <w:r>
        <w:rPr>
          <w:sz w:val="28"/>
          <w:szCs w:val="28"/>
        </w:rPr>
        <w:t xml:space="preserve">3.10.9. </w:t>
      </w:r>
      <w:r w:rsidR="00015E4D">
        <w:rPr>
          <w:sz w:val="28"/>
          <w:szCs w:val="28"/>
        </w:rPr>
        <w:t xml:space="preserve">Участник со вторым порядковым номером, обязан подписать договор в срок, предусмотренный </w:t>
      </w:r>
      <w:r w:rsidR="00C54E6A">
        <w:rPr>
          <w:color w:val="000000"/>
          <w:sz w:val="28"/>
          <w:szCs w:val="28"/>
        </w:rPr>
        <w:t>Покупателем</w:t>
      </w:r>
      <w:r w:rsidR="00015E4D">
        <w:rPr>
          <w:sz w:val="28"/>
          <w:szCs w:val="28"/>
        </w:rPr>
        <w:t xml:space="preserve"> в уведомлении с приглашением подписать договор, и передать его </w:t>
      </w:r>
      <w:r w:rsidR="00C54E6A">
        <w:rPr>
          <w:color w:val="000000"/>
          <w:sz w:val="28"/>
          <w:szCs w:val="28"/>
        </w:rPr>
        <w:t>Покупателю</w:t>
      </w:r>
      <w:r w:rsidR="00C54E6A">
        <w:rPr>
          <w:sz w:val="28"/>
          <w:szCs w:val="28"/>
        </w:rPr>
        <w:t xml:space="preserve"> </w:t>
      </w:r>
      <w:r w:rsidR="00015E4D">
        <w:rPr>
          <w:sz w:val="28"/>
          <w:szCs w:val="28"/>
        </w:rPr>
        <w:t>в порядке, предусмотренном подпунктами 3.10.3, 3.10.4 настоящей документации о закупке.</w:t>
      </w:r>
    </w:p>
    <w:p w:rsidR="00015E4D" w:rsidRDefault="00EF274F" w:rsidP="00EF274F">
      <w:pPr>
        <w:ind w:firstLine="709"/>
        <w:jc w:val="both"/>
        <w:rPr>
          <w:sz w:val="28"/>
          <w:szCs w:val="28"/>
        </w:rPr>
      </w:pPr>
      <w:r>
        <w:rPr>
          <w:sz w:val="28"/>
          <w:szCs w:val="28"/>
        </w:rPr>
        <w:t xml:space="preserve">3.10.10. </w:t>
      </w:r>
      <w:proofErr w:type="gramStart"/>
      <w:r w:rsidR="00015E4D">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00015E4D">
        <w:rPr>
          <w:sz w:val="28"/>
          <w:szCs w:val="28"/>
        </w:rPr>
        <w:t xml:space="preserve"> </w:t>
      </w:r>
      <w:proofErr w:type="gramStart"/>
      <w:r w:rsidR="00015E4D">
        <w:rPr>
          <w:sz w:val="28"/>
          <w:szCs w:val="28"/>
        </w:rPr>
        <w:t>случаях</w:t>
      </w:r>
      <w:proofErr w:type="gramEnd"/>
      <w:r w:rsidR="00015E4D">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F274F" w:rsidRDefault="00015E4D" w:rsidP="00EF274F">
      <w:pPr>
        <w:ind w:firstLine="709"/>
        <w:jc w:val="both"/>
        <w:rPr>
          <w:sz w:val="28"/>
          <w:szCs w:val="28"/>
        </w:rPr>
      </w:pPr>
      <w:r>
        <w:rPr>
          <w:sz w:val="28"/>
          <w:szCs w:val="28"/>
        </w:rPr>
        <w:t>В случае непредставления указанных в настоящем подпункте</w:t>
      </w:r>
      <w:r w:rsidR="00C54E6A">
        <w:rPr>
          <w:sz w:val="28"/>
          <w:szCs w:val="28"/>
        </w:rPr>
        <w:t xml:space="preserve"> сведений и документов, </w:t>
      </w:r>
      <w:r w:rsidR="00C54E6A">
        <w:rPr>
          <w:color w:val="000000"/>
          <w:sz w:val="28"/>
          <w:szCs w:val="28"/>
        </w:rPr>
        <w:t>Покупатель</w:t>
      </w:r>
      <w:r>
        <w:rPr>
          <w:sz w:val="28"/>
          <w:szCs w:val="28"/>
        </w:rPr>
        <w:t xml:space="preserve"> вправе отказаться от заключения договора без каких-либо для себя последствий.</w:t>
      </w:r>
    </w:p>
    <w:p w:rsidR="00EF274F" w:rsidRDefault="00EF274F" w:rsidP="00EF274F">
      <w:pPr>
        <w:ind w:firstLine="709"/>
        <w:jc w:val="both"/>
        <w:rPr>
          <w:sz w:val="28"/>
          <w:szCs w:val="28"/>
        </w:rPr>
      </w:pPr>
      <w:r>
        <w:rPr>
          <w:sz w:val="28"/>
          <w:szCs w:val="28"/>
        </w:rPr>
        <w:t xml:space="preserve">3.10.11. </w:t>
      </w:r>
      <w:r w:rsidR="00015E4D">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00015E4D">
        <w:rPr>
          <w:sz w:val="28"/>
          <w:szCs w:val="28"/>
        </w:rPr>
        <w:t>м(</w:t>
      </w:r>
      <w:proofErr w:type="gramEnd"/>
      <w:r w:rsidR="00015E4D">
        <w:rPr>
          <w:sz w:val="28"/>
          <w:szCs w:val="28"/>
        </w:rPr>
        <w:t>-</w:t>
      </w:r>
      <w:proofErr w:type="spellStart"/>
      <w:r w:rsidR="00015E4D">
        <w:rPr>
          <w:sz w:val="28"/>
          <w:szCs w:val="28"/>
        </w:rPr>
        <w:t>ями</w:t>
      </w:r>
      <w:proofErr w:type="spellEnd"/>
      <w:r w:rsidR="00015E4D">
        <w:rPr>
          <w:sz w:val="28"/>
          <w:szCs w:val="28"/>
        </w:rPr>
        <w:t xml:space="preserve">) цены договора, улучшения для </w:t>
      </w:r>
      <w:r w:rsidR="00C54E6A">
        <w:rPr>
          <w:color w:val="000000"/>
          <w:sz w:val="28"/>
          <w:szCs w:val="28"/>
        </w:rPr>
        <w:t>Покупателя</w:t>
      </w:r>
      <w:r w:rsidR="00C54E6A">
        <w:rPr>
          <w:sz w:val="28"/>
          <w:szCs w:val="28"/>
        </w:rPr>
        <w:t xml:space="preserve"> </w:t>
      </w:r>
      <w:r w:rsidR="00015E4D">
        <w:rPr>
          <w:sz w:val="28"/>
          <w:szCs w:val="28"/>
        </w:rPr>
        <w:t>иных условий договора и других случаев, предусмотренных п</w:t>
      </w:r>
      <w:r>
        <w:rPr>
          <w:sz w:val="28"/>
          <w:szCs w:val="28"/>
        </w:rPr>
        <w:t>унктом 20 Информационной карты.</w:t>
      </w:r>
    </w:p>
    <w:p w:rsidR="00015E4D" w:rsidRPr="004558A3" w:rsidRDefault="00EF274F" w:rsidP="00EF274F">
      <w:pPr>
        <w:ind w:firstLine="709"/>
        <w:jc w:val="both"/>
        <w:rPr>
          <w:sz w:val="28"/>
          <w:szCs w:val="28"/>
        </w:rPr>
      </w:pPr>
      <w:r>
        <w:rPr>
          <w:sz w:val="28"/>
          <w:szCs w:val="28"/>
        </w:rPr>
        <w:t xml:space="preserve">3.10.12. </w:t>
      </w:r>
      <w:proofErr w:type="gramStart"/>
      <w:r w:rsidR="00015E4D">
        <w:rPr>
          <w:sz w:val="28"/>
          <w:szCs w:val="28"/>
        </w:rPr>
        <w:t xml:space="preserve">После определения лица, с которым заключается договор, в срок, предусмотренный для заключения договора, </w:t>
      </w:r>
      <w:r w:rsidR="00C54E6A">
        <w:rPr>
          <w:color w:val="000000"/>
          <w:sz w:val="28"/>
          <w:szCs w:val="28"/>
        </w:rPr>
        <w:t>Покупатель</w:t>
      </w:r>
      <w:r w:rsidR="00C54E6A">
        <w:rPr>
          <w:sz w:val="28"/>
          <w:szCs w:val="28"/>
        </w:rPr>
        <w:t xml:space="preserve"> </w:t>
      </w:r>
      <w:r w:rsidR="00015E4D">
        <w:rPr>
          <w:sz w:val="28"/>
          <w:szCs w:val="28"/>
        </w:rPr>
        <w:t>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sidR="00015E4D">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9"/>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275A9E" w:rsidRDefault="00275A9E" w:rsidP="00275A9E">
      <w:pPr>
        <w:ind w:firstLine="709"/>
        <w:jc w:val="both"/>
        <w:rPr>
          <w:sz w:val="28"/>
          <w:szCs w:val="28"/>
        </w:rPr>
      </w:pPr>
      <w:r>
        <w:rPr>
          <w:rFonts w:eastAsia="MS Mincho"/>
          <w:sz w:val="28"/>
          <w:szCs w:val="28"/>
        </w:rPr>
        <w:lastRenderedPageBreak/>
        <w:t xml:space="preserve">3.11.1. </w:t>
      </w:r>
      <w:r w:rsidR="00235D79" w:rsidRPr="00275A9E">
        <w:rPr>
          <w:rFonts w:eastAsia="MS Mincho"/>
          <w:sz w:val="28"/>
          <w:szCs w:val="28"/>
        </w:rPr>
        <w:t xml:space="preserve">При формировании извещения о закупке </w:t>
      </w:r>
      <w:r w:rsidR="00C54E6A">
        <w:rPr>
          <w:color w:val="000000"/>
          <w:sz w:val="28"/>
          <w:szCs w:val="28"/>
        </w:rPr>
        <w:t>Покупатель</w:t>
      </w:r>
      <w:r w:rsidR="00C54E6A" w:rsidRPr="00275A9E">
        <w:rPr>
          <w:rFonts w:eastAsia="MS Mincho"/>
          <w:sz w:val="28"/>
          <w:szCs w:val="28"/>
        </w:rPr>
        <w:t xml:space="preserve"> </w:t>
      </w:r>
      <w:r w:rsidR="00235D79" w:rsidRPr="00275A9E">
        <w:rPr>
          <w:rFonts w:eastAsia="MS Mincho"/>
          <w:sz w:val="28"/>
          <w:szCs w:val="28"/>
        </w:rPr>
        <w:t xml:space="preserve">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w:t>
      </w:r>
      <w:r w:rsidR="00C54E6A">
        <w:rPr>
          <w:color w:val="000000"/>
          <w:sz w:val="28"/>
          <w:szCs w:val="28"/>
        </w:rPr>
        <w:t>Покупатель</w:t>
      </w:r>
      <w:r w:rsidR="00C54E6A" w:rsidRPr="00275A9E">
        <w:rPr>
          <w:rFonts w:eastAsia="MS Mincho"/>
          <w:sz w:val="28"/>
          <w:szCs w:val="28"/>
        </w:rPr>
        <w:t xml:space="preserve"> </w:t>
      </w:r>
      <w:r w:rsidR="00235D79" w:rsidRPr="00275A9E">
        <w:rPr>
          <w:rFonts w:eastAsia="MS Mincho"/>
          <w:sz w:val="28"/>
          <w:szCs w:val="28"/>
        </w:rPr>
        <w:t>расчетный счет. Возможны иные способы обеспечения надлежащего исполнения договора в соответствии с пунктом 24 Информационной карты.</w:t>
      </w:r>
      <w:r>
        <w:rPr>
          <w:sz w:val="28"/>
          <w:szCs w:val="28"/>
        </w:rPr>
        <w:br/>
      </w:r>
      <w:r>
        <w:rPr>
          <w:sz w:val="28"/>
          <w:szCs w:val="28"/>
        </w:rPr>
        <w:tab/>
      </w:r>
      <w:r>
        <w:rPr>
          <w:rFonts w:eastAsia="MS Mincho"/>
          <w:sz w:val="28"/>
          <w:szCs w:val="28"/>
        </w:rPr>
        <w:t xml:space="preserve">3.11.2. </w:t>
      </w:r>
      <w:r w:rsidR="00235D79" w:rsidRPr="00275A9E">
        <w:rPr>
          <w:rFonts w:eastAsia="MS Mincho"/>
          <w:sz w:val="28"/>
          <w:szCs w:val="28"/>
        </w:rPr>
        <w:t xml:space="preserve">Способ и размер обеспечения исполнения договора указывается </w:t>
      </w:r>
      <w:r w:rsidR="00C54E6A">
        <w:rPr>
          <w:color w:val="000000"/>
          <w:sz w:val="28"/>
          <w:szCs w:val="28"/>
        </w:rPr>
        <w:t>Покупателем</w:t>
      </w:r>
      <w:r w:rsidR="00C54E6A" w:rsidRPr="00275A9E">
        <w:rPr>
          <w:rFonts w:eastAsia="MS Mincho"/>
          <w:sz w:val="28"/>
          <w:szCs w:val="28"/>
        </w:rPr>
        <w:t xml:space="preserve"> </w:t>
      </w:r>
      <w:r w:rsidR="00235D79" w:rsidRPr="00275A9E">
        <w:rPr>
          <w:rFonts w:eastAsia="MS Mincho"/>
          <w:sz w:val="28"/>
          <w:szCs w:val="28"/>
        </w:rPr>
        <w:t>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75A9E" w:rsidP="00275A9E">
      <w:pPr>
        <w:pStyle w:val="aff7"/>
        <w:ind w:left="0"/>
        <w:jc w:val="both"/>
        <w:rPr>
          <w:sz w:val="28"/>
          <w:szCs w:val="28"/>
        </w:rPr>
      </w:pPr>
      <w:r>
        <w:rPr>
          <w:sz w:val="28"/>
          <w:szCs w:val="28"/>
        </w:rPr>
        <w:tab/>
        <w:t xml:space="preserve">3.11.3. </w:t>
      </w:r>
      <w:r w:rsidR="00235D7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75A9E" w:rsidP="00275A9E">
      <w:pPr>
        <w:pStyle w:val="aff7"/>
        <w:ind w:left="0"/>
        <w:jc w:val="both"/>
        <w:rPr>
          <w:sz w:val="28"/>
          <w:szCs w:val="28"/>
        </w:rPr>
      </w:pPr>
      <w:r>
        <w:rPr>
          <w:sz w:val="28"/>
          <w:szCs w:val="28"/>
        </w:rPr>
        <w:tab/>
      </w:r>
      <w:r w:rsidR="00235D79">
        <w:rPr>
          <w:sz w:val="28"/>
          <w:szCs w:val="28"/>
        </w:rPr>
        <w:t>1) обязательств по возврату аванса;</w:t>
      </w:r>
    </w:p>
    <w:p w:rsidR="00235D79" w:rsidRPr="00450672" w:rsidRDefault="00275A9E" w:rsidP="00275A9E">
      <w:pPr>
        <w:pStyle w:val="aff7"/>
        <w:ind w:left="0"/>
        <w:jc w:val="both"/>
        <w:rPr>
          <w:sz w:val="28"/>
          <w:szCs w:val="28"/>
        </w:rPr>
      </w:pPr>
      <w:r>
        <w:rPr>
          <w:sz w:val="28"/>
          <w:szCs w:val="28"/>
        </w:rPr>
        <w:tab/>
      </w:r>
      <w:r w:rsidR="00235D79">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7"/>
        <w:ind w:left="0" w:firstLine="709"/>
        <w:jc w:val="both"/>
        <w:rPr>
          <w:sz w:val="28"/>
          <w:szCs w:val="28"/>
        </w:rPr>
      </w:pPr>
      <w:r>
        <w:rPr>
          <w:sz w:val="28"/>
          <w:szCs w:val="28"/>
        </w:rPr>
        <w:t>3) гарантийных обязательств.</w:t>
      </w:r>
    </w:p>
    <w:p w:rsidR="00275A9E" w:rsidRDefault="00275A9E" w:rsidP="00275A9E">
      <w:pPr>
        <w:pStyle w:val="aff7"/>
        <w:ind w:left="0"/>
        <w:jc w:val="both"/>
        <w:rPr>
          <w:rFonts w:eastAsia="MS Mincho"/>
          <w:sz w:val="28"/>
          <w:szCs w:val="28"/>
        </w:rPr>
      </w:pPr>
      <w:r>
        <w:rPr>
          <w:rFonts w:eastAsia="MS Mincho"/>
          <w:sz w:val="28"/>
          <w:szCs w:val="28"/>
        </w:rPr>
        <w:tab/>
        <w:t xml:space="preserve">3.11.4. </w:t>
      </w:r>
      <w:r w:rsidR="00235D7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00235D79">
        <w:rPr>
          <w:rFonts w:eastAsia="MS Mincho"/>
          <w:sz w:val="28"/>
          <w:szCs w:val="28"/>
        </w:rPr>
        <w:t>с даты заключения</w:t>
      </w:r>
      <w:proofErr w:type="gramEnd"/>
      <w:r w:rsidR="00235D79">
        <w:rPr>
          <w:rFonts w:eastAsia="MS Mincho"/>
          <w:sz w:val="28"/>
          <w:szCs w:val="28"/>
        </w:rPr>
        <w:t xml:space="preserve"> договора победителем или Участником со вторым порядковым номером.</w:t>
      </w:r>
    </w:p>
    <w:p w:rsidR="00275A9E" w:rsidRDefault="00275A9E" w:rsidP="00275A9E">
      <w:pPr>
        <w:pStyle w:val="aff7"/>
        <w:ind w:left="0"/>
        <w:jc w:val="both"/>
        <w:rPr>
          <w:rFonts w:eastAsia="MS Mincho"/>
          <w:sz w:val="28"/>
          <w:szCs w:val="28"/>
        </w:rPr>
      </w:pPr>
      <w:r>
        <w:rPr>
          <w:rFonts w:eastAsia="MS Mincho"/>
          <w:sz w:val="28"/>
          <w:szCs w:val="28"/>
        </w:rPr>
        <w:tab/>
        <w:t xml:space="preserve">3.11.5. </w:t>
      </w:r>
      <w:r w:rsidR="00235D79" w:rsidRPr="00275A9E">
        <w:rPr>
          <w:rFonts w:eastAsia="MS Mincho"/>
          <w:sz w:val="28"/>
          <w:szCs w:val="28"/>
        </w:rPr>
        <w:t xml:space="preserve">В случае </w:t>
      </w:r>
      <w:proofErr w:type="gramStart"/>
      <w:r w:rsidR="00235D79" w:rsidRPr="00275A9E">
        <w:rPr>
          <w:rFonts w:eastAsia="MS Mincho"/>
          <w:sz w:val="28"/>
          <w:szCs w:val="28"/>
        </w:rPr>
        <w:t>выбора способа обеспечения исполнения договора</w:t>
      </w:r>
      <w:proofErr w:type="gramEnd"/>
      <w:r w:rsidR="00235D79" w:rsidRPr="00275A9E">
        <w:rPr>
          <w:rFonts w:eastAsia="MS Mincho"/>
          <w:sz w:val="28"/>
          <w:szCs w:val="28"/>
        </w:rPr>
        <w:t xml:space="preserve"> в форме независимой (банковской) гарантии, участник </w:t>
      </w:r>
      <w:r w:rsidR="00235D79" w:rsidRPr="00275A9E">
        <w:rPr>
          <w:sz w:val="28"/>
          <w:szCs w:val="28"/>
        </w:rPr>
        <w:t>Запроса предложений</w:t>
      </w:r>
      <w:r w:rsidR="00235D79" w:rsidRPr="00275A9E">
        <w:rPr>
          <w:rFonts w:eastAsia="MS Mincho"/>
          <w:sz w:val="28"/>
          <w:szCs w:val="28"/>
        </w:rPr>
        <w:t xml:space="preserve"> предоставляет оригинал независимой (банковской) гарантии</w:t>
      </w:r>
      <w:r w:rsidR="00235D79" w:rsidRPr="00275A9E">
        <w:rPr>
          <w:color w:val="000000"/>
          <w:sz w:val="28"/>
          <w:szCs w:val="28"/>
          <w:lang w:eastAsia="ru-RU"/>
        </w:rPr>
        <w:t xml:space="preserve"> выданной соответствующим банком</w:t>
      </w:r>
      <w:r w:rsidR="00235D79" w:rsidRPr="00275A9E">
        <w:rPr>
          <w:rFonts w:eastAsia="MS Mincho"/>
          <w:sz w:val="28"/>
          <w:szCs w:val="28"/>
        </w:rPr>
        <w:t>.</w:t>
      </w:r>
    </w:p>
    <w:p w:rsidR="00EF274F" w:rsidRDefault="00275A9E" w:rsidP="00EF274F">
      <w:pPr>
        <w:pStyle w:val="aff7"/>
        <w:ind w:left="0"/>
        <w:jc w:val="both"/>
        <w:rPr>
          <w:sz w:val="28"/>
          <w:szCs w:val="28"/>
        </w:rPr>
      </w:pPr>
      <w:r>
        <w:rPr>
          <w:rFonts w:eastAsia="MS Mincho"/>
          <w:sz w:val="28"/>
          <w:szCs w:val="28"/>
        </w:rPr>
        <w:tab/>
        <w:t xml:space="preserve">3.11.6. </w:t>
      </w:r>
      <w:r w:rsidR="00235D79" w:rsidRPr="00275A9E">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00235D79" w:rsidRPr="00275A9E">
        <w:rPr>
          <w:rFonts w:eastAsia="MS Mincho"/>
          <w:sz w:val="28"/>
          <w:szCs w:val="28"/>
        </w:rPr>
        <w:t>дств в к</w:t>
      </w:r>
      <w:proofErr w:type="gramEnd"/>
      <w:r w:rsidR="00235D79" w:rsidRPr="00275A9E">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00235D79" w:rsidRPr="00275A9E">
        <w:rPr>
          <w:rFonts w:eastAsia="MS Mincho"/>
          <w:sz w:val="28"/>
          <w:szCs w:val="28"/>
        </w:rPr>
        <w:t>дств сч</w:t>
      </w:r>
      <w:proofErr w:type="gramEnd"/>
      <w:r w:rsidR="00235D79" w:rsidRPr="00275A9E">
        <w:rPr>
          <w:rFonts w:eastAsia="MS Mincho"/>
          <w:sz w:val="28"/>
          <w:szCs w:val="28"/>
        </w:rPr>
        <w:t>итается исполненным в момент поступления денежной суммы на счет</w:t>
      </w:r>
      <w:r w:rsidR="00C54E6A">
        <w:rPr>
          <w:rFonts w:eastAsia="MS Mincho"/>
          <w:sz w:val="28"/>
          <w:szCs w:val="28"/>
        </w:rPr>
        <w:t xml:space="preserve"> </w:t>
      </w:r>
      <w:r w:rsidR="00C54E6A">
        <w:rPr>
          <w:color w:val="000000"/>
          <w:sz w:val="28"/>
          <w:szCs w:val="28"/>
        </w:rPr>
        <w:t>Покупателя</w:t>
      </w:r>
      <w:r w:rsidR="00235D79" w:rsidRPr="00275A9E">
        <w:rPr>
          <w:rFonts w:eastAsia="MS Mincho"/>
          <w:sz w:val="28"/>
          <w:szCs w:val="28"/>
        </w:rPr>
        <w:t>.</w:t>
      </w:r>
    </w:p>
    <w:p w:rsidR="00EF274F" w:rsidRDefault="00EF274F" w:rsidP="00EF274F">
      <w:pPr>
        <w:pStyle w:val="aff7"/>
        <w:ind w:left="0"/>
        <w:jc w:val="both"/>
        <w:rPr>
          <w:sz w:val="28"/>
          <w:szCs w:val="28"/>
        </w:rPr>
      </w:pPr>
      <w:r>
        <w:rPr>
          <w:rFonts w:eastAsia="MS Mincho"/>
          <w:sz w:val="28"/>
          <w:szCs w:val="28"/>
        </w:rPr>
        <w:tab/>
        <w:t xml:space="preserve">3.11.7. </w:t>
      </w:r>
      <w:r w:rsidR="00235D79">
        <w:rPr>
          <w:sz w:val="28"/>
          <w:szCs w:val="28"/>
        </w:rPr>
        <w:t xml:space="preserve">Если участник, который извещен о том, что он </w:t>
      </w:r>
      <w:proofErr w:type="gramStart"/>
      <w:r w:rsidR="00235D79">
        <w:rPr>
          <w:sz w:val="28"/>
          <w:szCs w:val="28"/>
        </w:rPr>
        <w:t>признан победителем Запроса предложений не предоставил</w:t>
      </w:r>
      <w:proofErr w:type="gramEnd"/>
      <w:r w:rsidR="00235D79">
        <w:rPr>
          <w:sz w:val="28"/>
          <w:szCs w:val="28"/>
        </w:rPr>
        <w:t xml:space="preserve">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sidR="00C54E6A">
        <w:rPr>
          <w:color w:val="000000"/>
          <w:sz w:val="28"/>
          <w:szCs w:val="28"/>
        </w:rPr>
        <w:t>Покупатель</w:t>
      </w:r>
      <w:r w:rsidR="00C54E6A">
        <w:rPr>
          <w:sz w:val="28"/>
          <w:szCs w:val="28"/>
        </w:rPr>
        <w:t xml:space="preserve"> </w:t>
      </w:r>
      <w:r w:rsidR="00235D79">
        <w:rPr>
          <w:sz w:val="28"/>
          <w:szCs w:val="28"/>
        </w:rPr>
        <w:t>вправе расторгнуть договор и заключить договор с Участником со вторым порядковым номером.</w:t>
      </w:r>
    </w:p>
    <w:p w:rsidR="00EF274F" w:rsidRDefault="00EF274F" w:rsidP="00EF274F">
      <w:pPr>
        <w:pStyle w:val="aff7"/>
        <w:ind w:left="0"/>
        <w:jc w:val="both"/>
        <w:rPr>
          <w:sz w:val="28"/>
          <w:szCs w:val="28"/>
        </w:rPr>
      </w:pPr>
      <w:r>
        <w:rPr>
          <w:rFonts w:eastAsia="MS Mincho"/>
          <w:sz w:val="28"/>
          <w:szCs w:val="28"/>
        </w:rPr>
        <w:tab/>
        <w:t xml:space="preserve">3.11.8. </w:t>
      </w:r>
      <w:r w:rsidR="001152D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EF274F" w:rsidP="00EF274F">
      <w:pPr>
        <w:pStyle w:val="aff7"/>
        <w:ind w:left="0"/>
        <w:jc w:val="both"/>
        <w:rPr>
          <w:sz w:val="28"/>
          <w:szCs w:val="28"/>
        </w:rPr>
      </w:pPr>
      <w:r>
        <w:rPr>
          <w:rFonts w:eastAsia="MS Mincho"/>
          <w:sz w:val="28"/>
          <w:szCs w:val="28"/>
        </w:rPr>
        <w:lastRenderedPageBreak/>
        <w:tab/>
        <w:t xml:space="preserve">3.11.9. </w:t>
      </w:r>
      <w:proofErr w:type="gramStart"/>
      <w:r w:rsidR="001152D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w:t>
      </w:r>
      <w:r w:rsidR="00C54E6A">
        <w:rPr>
          <w:sz w:val="28"/>
          <w:szCs w:val="28"/>
        </w:rPr>
        <w:t xml:space="preserve">упили на счет, который указан </w:t>
      </w:r>
      <w:r w:rsidR="00C54E6A">
        <w:rPr>
          <w:color w:val="000000"/>
          <w:sz w:val="28"/>
          <w:szCs w:val="28"/>
        </w:rPr>
        <w:t>Покупателем</w:t>
      </w:r>
      <w:r w:rsidR="001152DC">
        <w:rPr>
          <w:sz w:val="28"/>
          <w:szCs w:val="28"/>
        </w:rPr>
        <w:t xml:space="preserve"> в документации о закупке, такой участник признается уклонившимся от исполнения договора.</w:t>
      </w:r>
      <w:proofErr w:type="gramEnd"/>
    </w:p>
    <w:p w:rsidR="00F81264" w:rsidRDefault="00F81264" w:rsidP="00F81264">
      <w:pPr>
        <w:suppressAutoHyphens w:val="0"/>
        <w:jc w:val="center"/>
        <w:rPr>
          <w:rFonts w:eastAsia="MS Mincho"/>
          <w:b/>
          <w:bCs/>
          <w:sz w:val="32"/>
          <w:szCs w:val="32"/>
        </w:rPr>
      </w:pPr>
    </w:p>
    <w:p w:rsidR="000954FB" w:rsidRPr="00F81264" w:rsidRDefault="006400A0" w:rsidP="00F81264">
      <w:pPr>
        <w:suppressAutoHyphens w:val="0"/>
        <w:jc w:val="center"/>
        <w:rPr>
          <w:rFonts w:eastAsia="MS Mincho"/>
          <w:b/>
          <w:bCs/>
          <w:sz w:val="32"/>
          <w:szCs w:val="32"/>
        </w:rPr>
      </w:pPr>
      <w:r>
        <w:rPr>
          <w:rFonts w:eastAsia="MS Mincho"/>
          <w:b/>
          <w:bCs/>
          <w:sz w:val="32"/>
          <w:szCs w:val="32"/>
        </w:rPr>
        <w:t>Раздел 4. Техническое задание</w:t>
      </w:r>
    </w:p>
    <w:p w:rsidR="000E637E" w:rsidRDefault="000E637E" w:rsidP="00A44714">
      <w:pPr>
        <w:ind w:firstLine="708"/>
        <w:jc w:val="both"/>
        <w:rPr>
          <w:b/>
          <w:sz w:val="28"/>
          <w:szCs w:val="28"/>
        </w:rPr>
      </w:pPr>
    </w:p>
    <w:p w:rsidR="00A44714" w:rsidRPr="00A3389F" w:rsidRDefault="00A44714" w:rsidP="00A44714">
      <w:pPr>
        <w:ind w:firstLine="708"/>
        <w:jc w:val="both"/>
        <w:rPr>
          <w:b/>
          <w:sz w:val="28"/>
          <w:szCs w:val="28"/>
        </w:rPr>
      </w:pPr>
      <w:r w:rsidRPr="00A3389F">
        <w:rPr>
          <w:b/>
          <w:sz w:val="28"/>
          <w:szCs w:val="28"/>
        </w:rPr>
        <w:t>4.1. Общие положения</w:t>
      </w:r>
    </w:p>
    <w:p w:rsidR="00DD44D4" w:rsidRDefault="00A44714" w:rsidP="00A44714">
      <w:pPr>
        <w:ind w:firstLine="708"/>
        <w:jc w:val="both"/>
        <w:rPr>
          <w:sz w:val="28"/>
          <w:szCs w:val="28"/>
        </w:rPr>
      </w:pPr>
      <w:r>
        <w:rPr>
          <w:sz w:val="28"/>
          <w:szCs w:val="28"/>
        </w:rPr>
        <w:t xml:space="preserve">4.1.1. </w:t>
      </w:r>
      <w:r w:rsidR="00623590">
        <w:rPr>
          <w:sz w:val="28"/>
          <w:szCs w:val="28"/>
        </w:rPr>
        <w:t>Пре</w:t>
      </w:r>
      <w:r w:rsidR="00DD44D4">
        <w:rPr>
          <w:sz w:val="28"/>
          <w:szCs w:val="28"/>
        </w:rPr>
        <w:t>дметом настоящей закупки являетс</w:t>
      </w:r>
      <w:r w:rsidR="00623590">
        <w:rPr>
          <w:sz w:val="28"/>
          <w:szCs w:val="28"/>
        </w:rPr>
        <w:t xml:space="preserve">я </w:t>
      </w:r>
      <w:r w:rsidR="00DD44D4">
        <w:rPr>
          <w:sz w:val="28"/>
          <w:szCs w:val="28"/>
        </w:rPr>
        <w:t xml:space="preserve">поставка музыкального оборудования </w:t>
      </w:r>
      <w:r w:rsidR="00623590">
        <w:rPr>
          <w:sz w:val="28"/>
          <w:szCs w:val="28"/>
        </w:rPr>
        <w:t>(далее – Товар).</w:t>
      </w:r>
    </w:p>
    <w:p w:rsidR="00A44714" w:rsidRDefault="007A5255" w:rsidP="00A44714">
      <w:pPr>
        <w:ind w:firstLine="708"/>
        <w:jc w:val="both"/>
        <w:rPr>
          <w:sz w:val="28"/>
          <w:szCs w:val="28"/>
        </w:rPr>
      </w:pPr>
      <w:r>
        <w:rPr>
          <w:sz w:val="28"/>
          <w:szCs w:val="28"/>
        </w:rPr>
        <w:t xml:space="preserve">4.1.2. </w:t>
      </w:r>
      <w:r w:rsidR="00A44714">
        <w:rPr>
          <w:sz w:val="28"/>
          <w:szCs w:val="28"/>
        </w:rPr>
        <w:t xml:space="preserve">Перечень и объем лота является неделимым, то есть претендент в случае победы в лоте в настоящем </w:t>
      </w:r>
      <w:r w:rsidR="000E637E">
        <w:rPr>
          <w:sz w:val="28"/>
          <w:szCs w:val="28"/>
        </w:rPr>
        <w:t>запросе предложений</w:t>
      </w:r>
      <w:r w:rsidR="003A6510">
        <w:rPr>
          <w:sz w:val="28"/>
          <w:szCs w:val="28"/>
        </w:rPr>
        <w:t xml:space="preserve"> </w:t>
      </w:r>
      <w:r w:rsidR="00A44714">
        <w:rPr>
          <w:sz w:val="28"/>
          <w:szCs w:val="28"/>
        </w:rPr>
        <w:t>должен осуществить поставку в полном объеме согласно конкурсной документации.</w:t>
      </w:r>
    </w:p>
    <w:p w:rsidR="009421E1" w:rsidRDefault="009421E1" w:rsidP="00A44714">
      <w:pPr>
        <w:ind w:firstLine="708"/>
        <w:jc w:val="both"/>
        <w:rPr>
          <w:b/>
          <w:sz w:val="28"/>
          <w:szCs w:val="28"/>
        </w:rPr>
      </w:pPr>
    </w:p>
    <w:p w:rsidR="009421E1" w:rsidRPr="009421E1" w:rsidRDefault="009421E1" w:rsidP="00A44714">
      <w:pPr>
        <w:ind w:firstLine="708"/>
        <w:jc w:val="both"/>
        <w:rPr>
          <w:b/>
          <w:sz w:val="28"/>
          <w:szCs w:val="28"/>
        </w:rPr>
      </w:pPr>
      <w:r w:rsidRPr="00DD44D4">
        <w:rPr>
          <w:b/>
          <w:sz w:val="28"/>
          <w:szCs w:val="28"/>
        </w:rPr>
        <w:t>4.2. Требования к поставляемому Товару</w:t>
      </w:r>
    </w:p>
    <w:p w:rsidR="007A5255" w:rsidRDefault="009421E1" w:rsidP="00A44714">
      <w:pPr>
        <w:ind w:firstLine="708"/>
        <w:jc w:val="both"/>
        <w:rPr>
          <w:sz w:val="28"/>
          <w:szCs w:val="28"/>
        </w:rPr>
      </w:pPr>
      <w:r>
        <w:rPr>
          <w:sz w:val="28"/>
          <w:szCs w:val="28"/>
        </w:rPr>
        <w:t>4.2</w:t>
      </w:r>
      <w:r w:rsidR="008B7D38">
        <w:rPr>
          <w:sz w:val="28"/>
          <w:szCs w:val="28"/>
        </w:rPr>
        <w:t>.</w:t>
      </w:r>
      <w:r>
        <w:rPr>
          <w:sz w:val="28"/>
          <w:szCs w:val="28"/>
        </w:rPr>
        <w:t>1</w:t>
      </w:r>
      <w:r w:rsidR="008B7D38">
        <w:rPr>
          <w:sz w:val="28"/>
          <w:szCs w:val="28"/>
        </w:rPr>
        <w:t>.</w:t>
      </w:r>
      <w:r w:rsidR="007A5255">
        <w:rPr>
          <w:sz w:val="28"/>
          <w:szCs w:val="28"/>
        </w:rPr>
        <w:t xml:space="preserve"> Тип и характеристики Товара, требуемого к поставке, приведены в таблице № 1. </w:t>
      </w:r>
    </w:p>
    <w:p w:rsidR="007A5255" w:rsidRDefault="003A6510" w:rsidP="007A5255">
      <w:pPr>
        <w:ind w:firstLine="708"/>
        <w:jc w:val="right"/>
        <w:rPr>
          <w:sz w:val="28"/>
          <w:szCs w:val="28"/>
        </w:rPr>
      </w:pPr>
      <w:r w:rsidRPr="003A6510">
        <w:rPr>
          <w:sz w:val="28"/>
          <w:szCs w:val="28"/>
        </w:rPr>
        <w:t xml:space="preserve"> </w:t>
      </w:r>
      <w:r w:rsidR="007A5255">
        <w:rPr>
          <w:sz w:val="28"/>
          <w:szCs w:val="28"/>
        </w:rPr>
        <w:t>Таблица № 1</w:t>
      </w:r>
    </w:p>
    <w:tbl>
      <w:tblPr>
        <w:tblStyle w:val="afff2"/>
        <w:tblW w:w="10206" w:type="dxa"/>
        <w:tblInd w:w="108" w:type="dxa"/>
        <w:tblLook w:val="04A0" w:firstRow="1" w:lastRow="0" w:firstColumn="1" w:lastColumn="0" w:noHBand="0" w:noVBand="1"/>
      </w:tblPr>
      <w:tblGrid>
        <w:gridCol w:w="959"/>
        <w:gridCol w:w="2585"/>
        <w:gridCol w:w="6662"/>
      </w:tblGrid>
      <w:tr w:rsidR="007A5255" w:rsidTr="00C54E6A">
        <w:tc>
          <w:tcPr>
            <w:tcW w:w="959" w:type="dxa"/>
            <w:vAlign w:val="center"/>
          </w:tcPr>
          <w:p w:rsidR="007A5255" w:rsidRDefault="007A5255" w:rsidP="00C54E6A">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2585" w:type="dxa"/>
            <w:vAlign w:val="center"/>
          </w:tcPr>
          <w:p w:rsidR="007A5255" w:rsidRDefault="007A5255" w:rsidP="00C54E6A">
            <w:pPr>
              <w:jc w:val="center"/>
              <w:rPr>
                <w:sz w:val="28"/>
                <w:szCs w:val="28"/>
              </w:rPr>
            </w:pPr>
            <w:r>
              <w:rPr>
                <w:sz w:val="28"/>
                <w:szCs w:val="28"/>
              </w:rPr>
              <w:t>Наименование и тип Товара</w:t>
            </w:r>
          </w:p>
        </w:tc>
        <w:tc>
          <w:tcPr>
            <w:tcW w:w="6662" w:type="dxa"/>
            <w:vAlign w:val="center"/>
          </w:tcPr>
          <w:p w:rsidR="007A5255" w:rsidRDefault="007A5255" w:rsidP="00C54E6A">
            <w:pPr>
              <w:jc w:val="center"/>
              <w:rPr>
                <w:sz w:val="28"/>
                <w:szCs w:val="28"/>
              </w:rPr>
            </w:pPr>
            <w:r w:rsidRPr="007A5255">
              <w:rPr>
                <w:sz w:val="28"/>
              </w:rPr>
              <w:t>Технические характеристики товара</w:t>
            </w:r>
          </w:p>
        </w:tc>
      </w:tr>
      <w:tr w:rsidR="007A5255" w:rsidTr="00C54E6A">
        <w:trPr>
          <w:trHeight w:val="393"/>
        </w:trPr>
        <w:tc>
          <w:tcPr>
            <w:tcW w:w="959" w:type="dxa"/>
            <w:vAlign w:val="center"/>
          </w:tcPr>
          <w:p w:rsidR="007A5255" w:rsidRDefault="007A5255" w:rsidP="00C54E6A">
            <w:pPr>
              <w:jc w:val="center"/>
              <w:rPr>
                <w:sz w:val="28"/>
                <w:szCs w:val="28"/>
              </w:rPr>
            </w:pPr>
            <w:r>
              <w:rPr>
                <w:sz w:val="28"/>
                <w:szCs w:val="28"/>
              </w:rPr>
              <w:t>1</w:t>
            </w:r>
          </w:p>
        </w:tc>
        <w:tc>
          <w:tcPr>
            <w:tcW w:w="2585" w:type="dxa"/>
            <w:vAlign w:val="center"/>
          </w:tcPr>
          <w:p w:rsidR="007A5255" w:rsidRDefault="007A5255" w:rsidP="00C54E6A">
            <w:pPr>
              <w:jc w:val="center"/>
              <w:rPr>
                <w:sz w:val="28"/>
                <w:szCs w:val="28"/>
              </w:rPr>
            </w:pPr>
            <w:r>
              <w:rPr>
                <w:sz w:val="28"/>
                <w:szCs w:val="28"/>
              </w:rPr>
              <w:t>Электрогитара</w:t>
            </w:r>
          </w:p>
        </w:tc>
        <w:tc>
          <w:tcPr>
            <w:tcW w:w="6662" w:type="dxa"/>
            <w:vAlign w:val="center"/>
          </w:tcPr>
          <w:p w:rsidR="007A5255" w:rsidRPr="00990EAB" w:rsidRDefault="007A5255" w:rsidP="00C54E6A">
            <w:pPr>
              <w:jc w:val="both"/>
              <w:rPr>
                <w:sz w:val="28"/>
                <w:szCs w:val="28"/>
              </w:rPr>
            </w:pPr>
            <w:r>
              <w:rPr>
                <w:sz w:val="28"/>
                <w:szCs w:val="28"/>
              </w:rPr>
              <w:t>6-ти струнная электрогитара</w:t>
            </w:r>
          </w:p>
          <w:p w:rsidR="007A5255" w:rsidRPr="00990EAB" w:rsidRDefault="007A5255" w:rsidP="00C54E6A">
            <w:pPr>
              <w:jc w:val="both"/>
              <w:rPr>
                <w:sz w:val="28"/>
                <w:szCs w:val="28"/>
              </w:rPr>
            </w:pPr>
            <w:r w:rsidRPr="00990EAB">
              <w:rPr>
                <w:sz w:val="28"/>
                <w:szCs w:val="28"/>
              </w:rPr>
              <w:t>Цвет – чер</w:t>
            </w:r>
            <w:r>
              <w:rPr>
                <w:sz w:val="28"/>
                <w:szCs w:val="28"/>
              </w:rPr>
              <w:t>ный</w:t>
            </w:r>
          </w:p>
          <w:p w:rsidR="007A5255" w:rsidRPr="00D2176F" w:rsidRDefault="007A5255" w:rsidP="00C54E6A">
            <w:pPr>
              <w:jc w:val="both"/>
              <w:rPr>
                <w:sz w:val="28"/>
                <w:szCs w:val="28"/>
              </w:rPr>
            </w:pPr>
            <w:r>
              <w:rPr>
                <w:sz w:val="28"/>
                <w:szCs w:val="28"/>
              </w:rPr>
              <w:t xml:space="preserve">Тип корпуса: </w:t>
            </w:r>
            <w:r>
              <w:rPr>
                <w:sz w:val="28"/>
                <w:szCs w:val="28"/>
                <w:lang w:val="en-US"/>
              </w:rPr>
              <w:t>SG</w:t>
            </w:r>
          </w:p>
          <w:p w:rsidR="007A5255" w:rsidRPr="00990EAB" w:rsidRDefault="007A5255" w:rsidP="00C54E6A">
            <w:pPr>
              <w:jc w:val="both"/>
              <w:rPr>
                <w:sz w:val="28"/>
                <w:szCs w:val="28"/>
              </w:rPr>
            </w:pPr>
            <w:r w:rsidRPr="00990EAB">
              <w:rPr>
                <w:sz w:val="28"/>
                <w:szCs w:val="28"/>
              </w:rPr>
              <w:t xml:space="preserve">Отделка корпуса: глянцевая </w:t>
            </w:r>
            <w:r>
              <w:rPr>
                <w:sz w:val="28"/>
                <w:szCs w:val="28"/>
              </w:rPr>
              <w:t>нитроцеллюлозная лакированная</w:t>
            </w:r>
          </w:p>
          <w:p w:rsidR="007A5255" w:rsidRPr="00990EAB" w:rsidRDefault="007A5255" w:rsidP="00C54E6A">
            <w:pPr>
              <w:jc w:val="both"/>
              <w:rPr>
                <w:sz w:val="28"/>
                <w:szCs w:val="28"/>
              </w:rPr>
            </w:pPr>
            <w:r w:rsidRPr="00990EAB">
              <w:rPr>
                <w:sz w:val="28"/>
                <w:szCs w:val="28"/>
              </w:rPr>
              <w:t>Материал корпуса: красное дерево</w:t>
            </w:r>
          </w:p>
          <w:p w:rsidR="007A5255" w:rsidRPr="00990EAB" w:rsidRDefault="007A5255" w:rsidP="00C54E6A">
            <w:pPr>
              <w:jc w:val="both"/>
              <w:rPr>
                <w:sz w:val="28"/>
                <w:szCs w:val="28"/>
              </w:rPr>
            </w:pPr>
            <w:r w:rsidRPr="00990EAB">
              <w:rPr>
                <w:sz w:val="28"/>
                <w:szCs w:val="28"/>
              </w:rPr>
              <w:t>Материал топа: клен не ниже категории АА</w:t>
            </w:r>
          </w:p>
          <w:p w:rsidR="007A5255" w:rsidRPr="00990EAB" w:rsidRDefault="007A5255" w:rsidP="00C54E6A">
            <w:pPr>
              <w:jc w:val="both"/>
              <w:rPr>
                <w:sz w:val="28"/>
                <w:szCs w:val="28"/>
              </w:rPr>
            </w:pPr>
            <w:r w:rsidRPr="00990EAB">
              <w:rPr>
                <w:sz w:val="28"/>
                <w:szCs w:val="28"/>
              </w:rPr>
              <w:t>Материал грифа: красное дерево</w:t>
            </w:r>
          </w:p>
          <w:p w:rsidR="007A5255" w:rsidRPr="00990EAB" w:rsidRDefault="007A5255" w:rsidP="00C54E6A">
            <w:pPr>
              <w:jc w:val="both"/>
              <w:rPr>
                <w:sz w:val="28"/>
                <w:szCs w:val="28"/>
              </w:rPr>
            </w:pPr>
            <w:r w:rsidRPr="00990EAB">
              <w:rPr>
                <w:sz w:val="28"/>
                <w:szCs w:val="28"/>
              </w:rPr>
              <w:t xml:space="preserve">Профиль грифа: </w:t>
            </w:r>
            <w:proofErr w:type="spellStart"/>
            <w:r w:rsidRPr="00990EAB">
              <w:rPr>
                <w:sz w:val="28"/>
                <w:szCs w:val="28"/>
              </w:rPr>
              <w:t>Slim</w:t>
            </w:r>
            <w:proofErr w:type="spellEnd"/>
            <w:r w:rsidRPr="00990EAB">
              <w:rPr>
                <w:sz w:val="28"/>
                <w:szCs w:val="28"/>
              </w:rPr>
              <w:t xml:space="preserve"> </w:t>
            </w:r>
            <w:proofErr w:type="spellStart"/>
            <w:r w:rsidRPr="00990EAB">
              <w:rPr>
                <w:sz w:val="28"/>
                <w:szCs w:val="28"/>
              </w:rPr>
              <w:t>Taper</w:t>
            </w:r>
            <w:proofErr w:type="spellEnd"/>
          </w:p>
          <w:p w:rsidR="007A5255" w:rsidRPr="00990EAB" w:rsidRDefault="007A5255" w:rsidP="00C54E6A">
            <w:pPr>
              <w:jc w:val="both"/>
              <w:rPr>
                <w:sz w:val="28"/>
                <w:szCs w:val="28"/>
              </w:rPr>
            </w:pPr>
            <w:r w:rsidRPr="00990EAB">
              <w:rPr>
                <w:sz w:val="28"/>
                <w:szCs w:val="28"/>
              </w:rPr>
              <w:t>Мензура: не меньше 62,865 см (24.75")</w:t>
            </w:r>
          </w:p>
          <w:p w:rsidR="007A5255" w:rsidRPr="00990EAB" w:rsidRDefault="007A5255" w:rsidP="00C54E6A">
            <w:pPr>
              <w:jc w:val="both"/>
              <w:rPr>
                <w:sz w:val="28"/>
                <w:szCs w:val="28"/>
              </w:rPr>
            </w:pPr>
            <w:r w:rsidRPr="00990EAB">
              <w:rPr>
                <w:sz w:val="28"/>
                <w:szCs w:val="28"/>
              </w:rPr>
              <w:t xml:space="preserve">Накладка на гриф: </w:t>
            </w:r>
            <w:proofErr w:type="spellStart"/>
            <w:r w:rsidRPr="00990EAB">
              <w:rPr>
                <w:sz w:val="28"/>
                <w:szCs w:val="28"/>
              </w:rPr>
              <w:t>ричлайт</w:t>
            </w:r>
            <w:proofErr w:type="spellEnd"/>
          </w:p>
          <w:p w:rsidR="007A5255" w:rsidRPr="00990EAB" w:rsidRDefault="007A5255" w:rsidP="00C54E6A">
            <w:pPr>
              <w:jc w:val="both"/>
              <w:rPr>
                <w:sz w:val="28"/>
                <w:szCs w:val="28"/>
              </w:rPr>
            </w:pPr>
            <w:r w:rsidRPr="00990EAB">
              <w:rPr>
                <w:sz w:val="28"/>
                <w:szCs w:val="28"/>
              </w:rPr>
              <w:t>Радиус грифа: не больше 12"</w:t>
            </w:r>
          </w:p>
          <w:p w:rsidR="007A5255" w:rsidRPr="00990EAB" w:rsidRDefault="007A5255" w:rsidP="00C54E6A">
            <w:pPr>
              <w:jc w:val="both"/>
              <w:rPr>
                <w:sz w:val="28"/>
                <w:szCs w:val="28"/>
              </w:rPr>
            </w:pPr>
            <w:r w:rsidRPr="00990EAB">
              <w:rPr>
                <w:sz w:val="28"/>
                <w:szCs w:val="28"/>
              </w:rPr>
              <w:t>Количество ладов: не меньше 24</w:t>
            </w:r>
          </w:p>
          <w:p w:rsidR="007A5255" w:rsidRPr="00990EAB" w:rsidRDefault="007A5255" w:rsidP="00C54E6A">
            <w:pPr>
              <w:jc w:val="both"/>
              <w:rPr>
                <w:sz w:val="28"/>
                <w:szCs w:val="28"/>
              </w:rPr>
            </w:pPr>
            <w:r w:rsidRPr="00990EAB">
              <w:rPr>
                <w:sz w:val="28"/>
                <w:szCs w:val="28"/>
              </w:rPr>
              <w:t xml:space="preserve">Лады: </w:t>
            </w:r>
            <w:proofErr w:type="spellStart"/>
            <w:r w:rsidRPr="00990EAB">
              <w:rPr>
                <w:sz w:val="28"/>
                <w:szCs w:val="28"/>
              </w:rPr>
              <w:t>low</w:t>
            </w:r>
            <w:proofErr w:type="spellEnd"/>
            <w:r w:rsidRPr="00990EAB">
              <w:rPr>
                <w:sz w:val="28"/>
                <w:szCs w:val="28"/>
              </w:rPr>
              <w:t>, низкотемпературной обработки</w:t>
            </w:r>
          </w:p>
          <w:p w:rsidR="007A5255" w:rsidRPr="00990EAB" w:rsidRDefault="007A5255" w:rsidP="00C54E6A">
            <w:pPr>
              <w:jc w:val="both"/>
              <w:rPr>
                <w:sz w:val="28"/>
                <w:szCs w:val="28"/>
              </w:rPr>
            </w:pPr>
            <w:r w:rsidRPr="00990EAB">
              <w:rPr>
                <w:sz w:val="28"/>
                <w:szCs w:val="28"/>
              </w:rPr>
              <w:t>Верхний порожек: титан</w:t>
            </w:r>
          </w:p>
          <w:p w:rsidR="007A5255" w:rsidRPr="00990EAB" w:rsidRDefault="007A5255" w:rsidP="00C54E6A">
            <w:pPr>
              <w:jc w:val="both"/>
              <w:rPr>
                <w:sz w:val="28"/>
                <w:szCs w:val="28"/>
              </w:rPr>
            </w:pPr>
            <w:r w:rsidRPr="00990EAB">
              <w:rPr>
                <w:sz w:val="28"/>
                <w:szCs w:val="28"/>
              </w:rPr>
              <w:t>Ширина порожка: не больше 1.745"</w:t>
            </w:r>
          </w:p>
          <w:p w:rsidR="007A5255" w:rsidRPr="00990EAB" w:rsidRDefault="007A5255" w:rsidP="00C54E6A">
            <w:pPr>
              <w:jc w:val="both"/>
              <w:rPr>
                <w:sz w:val="28"/>
                <w:szCs w:val="28"/>
              </w:rPr>
            </w:pPr>
            <w:r w:rsidRPr="00990EAB">
              <w:rPr>
                <w:sz w:val="28"/>
                <w:szCs w:val="28"/>
              </w:rPr>
              <w:t>Инкрустация ладов: перламутровые трапеции</w:t>
            </w:r>
          </w:p>
          <w:p w:rsidR="007A5255" w:rsidRPr="00990EAB" w:rsidRDefault="007A5255" w:rsidP="00C54E6A">
            <w:pPr>
              <w:jc w:val="both"/>
              <w:rPr>
                <w:sz w:val="28"/>
                <w:szCs w:val="28"/>
              </w:rPr>
            </w:pPr>
            <w:r w:rsidRPr="00990EAB">
              <w:rPr>
                <w:sz w:val="28"/>
                <w:szCs w:val="28"/>
              </w:rPr>
              <w:t>Фурнитура: хром</w:t>
            </w:r>
          </w:p>
          <w:p w:rsidR="007A5255" w:rsidRPr="00990EAB" w:rsidRDefault="007A5255" w:rsidP="00C54E6A">
            <w:pPr>
              <w:jc w:val="both"/>
              <w:rPr>
                <w:sz w:val="28"/>
                <w:szCs w:val="28"/>
              </w:rPr>
            </w:pPr>
            <w:r w:rsidRPr="00990EAB">
              <w:rPr>
                <w:sz w:val="28"/>
                <w:szCs w:val="28"/>
              </w:rPr>
              <w:t xml:space="preserve">Бридж: алюминиевый </w:t>
            </w:r>
            <w:proofErr w:type="spellStart"/>
            <w:r w:rsidRPr="00990EAB">
              <w:rPr>
                <w:sz w:val="28"/>
                <w:szCs w:val="28"/>
              </w:rPr>
              <w:t>Nashville</w:t>
            </w:r>
            <w:proofErr w:type="spellEnd"/>
            <w:r w:rsidRPr="00990EAB">
              <w:rPr>
                <w:sz w:val="28"/>
                <w:szCs w:val="28"/>
              </w:rPr>
              <w:t xml:space="preserve"> </w:t>
            </w:r>
            <w:proofErr w:type="spellStart"/>
            <w:r w:rsidRPr="00990EAB">
              <w:rPr>
                <w:sz w:val="28"/>
                <w:szCs w:val="28"/>
              </w:rPr>
              <w:t>Tune</w:t>
            </w:r>
            <w:proofErr w:type="spellEnd"/>
            <w:r w:rsidRPr="00990EAB">
              <w:rPr>
                <w:sz w:val="28"/>
                <w:szCs w:val="28"/>
              </w:rPr>
              <w:t>-O-</w:t>
            </w:r>
            <w:proofErr w:type="spellStart"/>
            <w:r w:rsidRPr="00990EAB">
              <w:rPr>
                <w:sz w:val="28"/>
                <w:szCs w:val="28"/>
              </w:rPr>
              <w:t>Matic</w:t>
            </w:r>
            <w:proofErr w:type="spellEnd"/>
            <w:r w:rsidRPr="00990EAB">
              <w:rPr>
                <w:sz w:val="28"/>
                <w:szCs w:val="28"/>
              </w:rPr>
              <w:t xml:space="preserve"> с титановыми седлами</w:t>
            </w:r>
          </w:p>
          <w:p w:rsidR="007A5255" w:rsidRPr="00990EAB" w:rsidRDefault="007A5255" w:rsidP="00C54E6A">
            <w:pPr>
              <w:jc w:val="both"/>
              <w:rPr>
                <w:sz w:val="28"/>
                <w:szCs w:val="28"/>
              </w:rPr>
            </w:pPr>
            <w:r w:rsidRPr="00990EAB">
              <w:rPr>
                <w:sz w:val="28"/>
                <w:szCs w:val="28"/>
              </w:rPr>
              <w:t xml:space="preserve">Струнодержатель: алюминиевый </w:t>
            </w:r>
            <w:proofErr w:type="spellStart"/>
            <w:r w:rsidRPr="00990EAB">
              <w:rPr>
                <w:sz w:val="28"/>
                <w:szCs w:val="28"/>
              </w:rPr>
              <w:t>Stopbar</w:t>
            </w:r>
            <w:proofErr w:type="spellEnd"/>
          </w:p>
          <w:p w:rsidR="007A5255" w:rsidRPr="00990EAB" w:rsidRDefault="007A5255" w:rsidP="00C54E6A">
            <w:pPr>
              <w:jc w:val="both"/>
              <w:rPr>
                <w:sz w:val="28"/>
                <w:szCs w:val="28"/>
              </w:rPr>
            </w:pPr>
            <w:r w:rsidRPr="00990EAB">
              <w:rPr>
                <w:sz w:val="28"/>
                <w:szCs w:val="28"/>
              </w:rPr>
              <w:lastRenderedPageBreak/>
              <w:t xml:space="preserve">Колки: самозапирающиеся </w:t>
            </w:r>
            <w:proofErr w:type="spellStart"/>
            <w:r w:rsidRPr="00990EAB">
              <w:rPr>
                <w:sz w:val="28"/>
                <w:szCs w:val="28"/>
              </w:rPr>
              <w:t>Grover</w:t>
            </w:r>
            <w:proofErr w:type="spellEnd"/>
            <w:r w:rsidRPr="00990EAB">
              <w:rPr>
                <w:sz w:val="28"/>
                <w:szCs w:val="28"/>
              </w:rPr>
              <w:t xml:space="preserve"> </w:t>
            </w:r>
            <w:proofErr w:type="spellStart"/>
            <w:r w:rsidRPr="00990EAB">
              <w:rPr>
                <w:sz w:val="28"/>
                <w:szCs w:val="28"/>
              </w:rPr>
              <w:t>Rotomatics</w:t>
            </w:r>
            <w:proofErr w:type="spellEnd"/>
          </w:p>
          <w:p w:rsidR="007A5255" w:rsidRPr="00990EAB" w:rsidRDefault="007A5255" w:rsidP="00C54E6A">
            <w:pPr>
              <w:jc w:val="both"/>
              <w:rPr>
                <w:sz w:val="28"/>
                <w:szCs w:val="28"/>
              </w:rPr>
            </w:pPr>
            <w:r w:rsidRPr="00990EAB">
              <w:rPr>
                <w:sz w:val="28"/>
                <w:szCs w:val="28"/>
              </w:rPr>
              <w:t xml:space="preserve">Внешний вид регуляторов: </w:t>
            </w:r>
            <w:proofErr w:type="gramStart"/>
            <w:r w:rsidRPr="00990EAB">
              <w:rPr>
                <w:sz w:val="28"/>
                <w:szCs w:val="28"/>
              </w:rPr>
              <w:t>прозрачные</w:t>
            </w:r>
            <w:proofErr w:type="gramEnd"/>
          </w:p>
          <w:p w:rsidR="007A5255" w:rsidRPr="00990EAB" w:rsidRDefault="007A5255" w:rsidP="00C54E6A">
            <w:pPr>
              <w:jc w:val="both"/>
              <w:rPr>
                <w:sz w:val="28"/>
                <w:szCs w:val="28"/>
              </w:rPr>
            </w:pPr>
            <w:r w:rsidRPr="00990EAB">
              <w:rPr>
                <w:sz w:val="28"/>
                <w:szCs w:val="28"/>
              </w:rPr>
              <w:t xml:space="preserve">Звукосниматель у грифа: </w:t>
            </w:r>
            <w:proofErr w:type="spellStart"/>
            <w:r w:rsidRPr="00990EAB">
              <w:rPr>
                <w:sz w:val="28"/>
                <w:szCs w:val="28"/>
              </w:rPr>
              <w:t>BurstBucker</w:t>
            </w:r>
            <w:proofErr w:type="spellEnd"/>
            <w:r w:rsidRPr="00990EAB">
              <w:rPr>
                <w:sz w:val="28"/>
                <w:szCs w:val="28"/>
              </w:rPr>
              <w:t xml:space="preserve"> </w:t>
            </w:r>
            <w:proofErr w:type="spellStart"/>
            <w:r w:rsidRPr="00990EAB">
              <w:rPr>
                <w:sz w:val="28"/>
                <w:szCs w:val="28"/>
              </w:rPr>
              <w:t>Pro</w:t>
            </w:r>
            <w:proofErr w:type="spellEnd"/>
            <w:r w:rsidRPr="00990EAB">
              <w:rPr>
                <w:sz w:val="28"/>
                <w:szCs w:val="28"/>
              </w:rPr>
              <w:t xml:space="preserve"> </w:t>
            </w:r>
            <w:proofErr w:type="spellStart"/>
            <w:r w:rsidRPr="00990EAB">
              <w:rPr>
                <w:sz w:val="28"/>
                <w:szCs w:val="28"/>
              </w:rPr>
              <w:t>Rhythm</w:t>
            </w:r>
            <w:proofErr w:type="spellEnd"/>
          </w:p>
          <w:p w:rsidR="007A5255" w:rsidRPr="00990EAB" w:rsidRDefault="007A5255" w:rsidP="00C54E6A">
            <w:pPr>
              <w:jc w:val="both"/>
              <w:rPr>
                <w:sz w:val="28"/>
                <w:szCs w:val="28"/>
              </w:rPr>
            </w:pPr>
            <w:r w:rsidRPr="00990EAB">
              <w:rPr>
                <w:sz w:val="28"/>
                <w:szCs w:val="28"/>
              </w:rPr>
              <w:t xml:space="preserve">Звукосниматель у бриджа: </w:t>
            </w:r>
            <w:proofErr w:type="spellStart"/>
            <w:r w:rsidRPr="00990EAB">
              <w:rPr>
                <w:sz w:val="28"/>
                <w:szCs w:val="28"/>
              </w:rPr>
              <w:t>BurstBucker</w:t>
            </w:r>
            <w:proofErr w:type="spellEnd"/>
            <w:r w:rsidRPr="00990EAB">
              <w:rPr>
                <w:sz w:val="28"/>
                <w:szCs w:val="28"/>
              </w:rPr>
              <w:t xml:space="preserve"> </w:t>
            </w:r>
            <w:proofErr w:type="spellStart"/>
            <w:r w:rsidRPr="00990EAB">
              <w:rPr>
                <w:sz w:val="28"/>
                <w:szCs w:val="28"/>
              </w:rPr>
              <w:t>Pro</w:t>
            </w:r>
            <w:proofErr w:type="spellEnd"/>
            <w:r w:rsidRPr="00990EAB">
              <w:rPr>
                <w:sz w:val="28"/>
                <w:szCs w:val="28"/>
              </w:rPr>
              <w:t xml:space="preserve"> </w:t>
            </w:r>
            <w:proofErr w:type="spellStart"/>
            <w:r w:rsidRPr="00990EAB">
              <w:rPr>
                <w:sz w:val="28"/>
                <w:szCs w:val="28"/>
              </w:rPr>
              <w:t>Lead</w:t>
            </w:r>
            <w:proofErr w:type="spellEnd"/>
            <w:r w:rsidRPr="00990EAB">
              <w:rPr>
                <w:sz w:val="28"/>
                <w:szCs w:val="28"/>
              </w:rPr>
              <w:t xml:space="preserve"> +</w:t>
            </w:r>
          </w:p>
          <w:p w:rsidR="007A5255" w:rsidRPr="00990EAB" w:rsidRDefault="007A5255" w:rsidP="00C54E6A">
            <w:pPr>
              <w:jc w:val="both"/>
              <w:rPr>
                <w:sz w:val="28"/>
                <w:szCs w:val="28"/>
              </w:rPr>
            </w:pPr>
            <w:r w:rsidRPr="00990EAB">
              <w:rPr>
                <w:sz w:val="28"/>
                <w:szCs w:val="28"/>
              </w:rPr>
              <w:t xml:space="preserve">Регуляторы: громкость </w:t>
            </w:r>
            <w:proofErr w:type="spellStart"/>
            <w:r w:rsidRPr="00990EAB">
              <w:rPr>
                <w:sz w:val="28"/>
                <w:szCs w:val="28"/>
              </w:rPr>
              <w:t>push</w:t>
            </w:r>
            <w:proofErr w:type="spellEnd"/>
            <w:r w:rsidRPr="00990EAB">
              <w:rPr>
                <w:sz w:val="28"/>
                <w:szCs w:val="28"/>
              </w:rPr>
              <w:t>/</w:t>
            </w:r>
            <w:proofErr w:type="spellStart"/>
            <w:r w:rsidRPr="00990EAB">
              <w:rPr>
                <w:sz w:val="28"/>
                <w:szCs w:val="28"/>
              </w:rPr>
              <w:t>pull</w:t>
            </w:r>
            <w:proofErr w:type="spellEnd"/>
            <w:r w:rsidRPr="00990EAB">
              <w:rPr>
                <w:sz w:val="28"/>
                <w:szCs w:val="28"/>
              </w:rPr>
              <w:t xml:space="preserve"> х 2, тембр </w:t>
            </w:r>
            <w:proofErr w:type="spellStart"/>
            <w:r w:rsidRPr="00990EAB">
              <w:rPr>
                <w:sz w:val="28"/>
                <w:szCs w:val="28"/>
              </w:rPr>
              <w:t>push</w:t>
            </w:r>
            <w:proofErr w:type="spellEnd"/>
            <w:r w:rsidRPr="00990EAB">
              <w:rPr>
                <w:sz w:val="28"/>
                <w:szCs w:val="28"/>
              </w:rPr>
              <w:t>/</w:t>
            </w:r>
            <w:proofErr w:type="spellStart"/>
            <w:r w:rsidRPr="00990EAB">
              <w:rPr>
                <w:sz w:val="28"/>
                <w:szCs w:val="28"/>
              </w:rPr>
              <w:t>pull</w:t>
            </w:r>
            <w:proofErr w:type="spellEnd"/>
            <w:r w:rsidRPr="00990EAB">
              <w:rPr>
                <w:sz w:val="28"/>
                <w:szCs w:val="28"/>
              </w:rPr>
              <w:t xml:space="preserve"> х 2, 3-позиционный переключатель звукоснимателей и </w:t>
            </w:r>
            <w:proofErr w:type="spellStart"/>
            <w:proofErr w:type="gramStart"/>
            <w:r w:rsidRPr="00990EAB">
              <w:rPr>
                <w:sz w:val="28"/>
                <w:szCs w:val="28"/>
              </w:rPr>
              <w:t>внутрен-ний</w:t>
            </w:r>
            <w:proofErr w:type="spellEnd"/>
            <w:proofErr w:type="gramEnd"/>
            <w:r w:rsidRPr="00990EAB">
              <w:rPr>
                <w:sz w:val="28"/>
                <w:szCs w:val="28"/>
              </w:rPr>
              <w:t xml:space="preserve"> 5-позиционный DIP</w:t>
            </w:r>
          </w:p>
          <w:p w:rsidR="007A5255" w:rsidRPr="00990EAB" w:rsidRDefault="007A5255" w:rsidP="00C54E6A">
            <w:pPr>
              <w:jc w:val="both"/>
              <w:rPr>
                <w:sz w:val="28"/>
                <w:szCs w:val="28"/>
              </w:rPr>
            </w:pPr>
            <w:r w:rsidRPr="00990EAB">
              <w:rPr>
                <w:sz w:val="28"/>
                <w:szCs w:val="28"/>
              </w:rPr>
              <w:t>Струны: .009, .011, .016, .026, .036, .046</w:t>
            </w:r>
          </w:p>
          <w:p w:rsidR="007A5255" w:rsidRDefault="007A5255" w:rsidP="00C54E6A">
            <w:pPr>
              <w:jc w:val="both"/>
              <w:rPr>
                <w:sz w:val="28"/>
                <w:szCs w:val="28"/>
              </w:rPr>
            </w:pPr>
            <w:r w:rsidRPr="00990EAB">
              <w:rPr>
                <w:sz w:val="28"/>
                <w:szCs w:val="28"/>
              </w:rPr>
              <w:t xml:space="preserve">В комплекте композитный жесткий кейс </w:t>
            </w:r>
          </w:p>
        </w:tc>
      </w:tr>
      <w:tr w:rsidR="007A5255" w:rsidTr="00C54E6A">
        <w:trPr>
          <w:trHeight w:val="300"/>
        </w:trPr>
        <w:tc>
          <w:tcPr>
            <w:tcW w:w="959" w:type="dxa"/>
            <w:vAlign w:val="center"/>
          </w:tcPr>
          <w:p w:rsidR="007A5255" w:rsidRPr="00990EAB" w:rsidRDefault="007A5255" w:rsidP="00C54E6A">
            <w:pPr>
              <w:jc w:val="center"/>
              <w:rPr>
                <w:sz w:val="28"/>
                <w:szCs w:val="28"/>
                <w:lang w:val="en-US"/>
              </w:rPr>
            </w:pPr>
            <w:r>
              <w:rPr>
                <w:sz w:val="28"/>
                <w:szCs w:val="28"/>
                <w:lang w:val="en-US"/>
              </w:rPr>
              <w:lastRenderedPageBreak/>
              <w:t>2</w:t>
            </w:r>
          </w:p>
        </w:tc>
        <w:tc>
          <w:tcPr>
            <w:tcW w:w="2585" w:type="dxa"/>
            <w:vAlign w:val="center"/>
          </w:tcPr>
          <w:p w:rsidR="007A5255" w:rsidRPr="00990EAB" w:rsidRDefault="007A5255" w:rsidP="00C54E6A">
            <w:pPr>
              <w:jc w:val="center"/>
              <w:rPr>
                <w:sz w:val="28"/>
                <w:szCs w:val="28"/>
              </w:rPr>
            </w:pPr>
            <w:r>
              <w:rPr>
                <w:sz w:val="28"/>
                <w:szCs w:val="28"/>
              </w:rPr>
              <w:t>Д</w:t>
            </w:r>
            <w:r w:rsidRPr="00990EAB">
              <w:rPr>
                <w:sz w:val="28"/>
                <w:szCs w:val="28"/>
              </w:rPr>
              <w:t xml:space="preserve">вухтрековый напольный </w:t>
            </w:r>
            <w:proofErr w:type="spellStart"/>
            <w:r w:rsidRPr="00990EAB">
              <w:rPr>
                <w:sz w:val="28"/>
                <w:szCs w:val="28"/>
              </w:rPr>
              <w:t>лупер</w:t>
            </w:r>
            <w:proofErr w:type="spellEnd"/>
          </w:p>
        </w:tc>
        <w:tc>
          <w:tcPr>
            <w:tcW w:w="6662" w:type="dxa"/>
            <w:vAlign w:val="center"/>
          </w:tcPr>
          <w:p w:rsidR="007A5255" w:rsidRPr="00990EAB" w:rsidRDefault="007A5255" w:rsidP="00C54E6A">
            <w:pPr>
              <w:jc w:val="both"/>
              <w:rPr>
                <w:sz w:val="28"/>
                <w:szCs w:val="28"/>
              </w:rPr>
            </w:pPr>
            <w:r w:rsidRPr="00990EAB">
              <w:rPr>
                <w:sz w:val="28"/>
                <w:szCs w:val="28"/>
              </w:rPr>
              <w:t>Тип</w:t>
            </w:r>
            <w:r>
              <w:rPr>
                <w:sz w:val="28"/>
                <w:szCs w:val="28"/>
              </w:rPr>
              <w:t>/</w:t>
            </w:r>
            <w:r w:rsidRPr="00990EAB">
              <w:rPr>
                <w:sz w:val="28"/>
                <w:szCs w:val="28"/>
              </w:rPr>
              <w:t>материал корпуса: напольная педаль, металлический корпус</w:t>
            </w:r>
          </w:p>
          <w:p w:rsidR="007A5255" w:rsidRDefault="007A5255" w:rsidP="00C54E6A">
            <w:pPr>
              <w:jc w:val="both"/>
              <w:rPr>
                <w:sz w:val="28"/>
                <w:szCs w:val="28"/>
              </w:rPr>
            </w:pPr>
            <w:r w:rsidRPr="00990EAB">
              <w:rPr>
                <w:sz w:val="28"/>
                <w:szCs w:val="28"/>
              </w:rPr>
              <w:t xml:space="preserve">Педали-переключатели: </w:t>
            </w:r>
            <w:r>
              <w:rPr>
                <w:sz w:val="28"/>
                <w:szCs w:val="28"/>
              </w:rPr>
              <w:t xml:space="preserve">не менее </w:t>
            </w:r>
            <w:r w:rsidRPr="00990EAB">
              <w:rPr>
                <w:sz w:val="28"/>
                <w:szCs w:val="28"/>
              </w:rPr>
              <w:t>дв</w:t>
            </w:r>
            <w:r>
              <w:rPr>
                <w:sz w:val="28"/>
                <w:szCs w:val="28"/>
              </w:rPr>
              <w:t>ух</w:t>
            </w:r>
            <w:r w:rsidRPr="00990EAB">
              <w:rPr>
                <w:sz w:val="28"/>
                <w:szCs w:val="28"/>
              </w:rPr>
              <w:t xml:space="preserve"> педал</w:t>
            </w:r>
            <w:r>
              <w:rPr>
                <w:sz w:val="28"/>
                <w:szCs w:val="28"/>
              </w:rPr>
              <w:t>ей</w:t>
            </w:r>
            <w:r w:rsidRPr="00990EAB">
              <w:rPr>
                <w:sz w:val="28"/>
                <w:szCs w:val="28"/>
              </w:rPr>
              <w:t xml:space="preserve"> нажимного типа</w:t>
            </w:r>
          </w:p>
          <w:p w:rsidR="007A5255" w:rsidRDefault="007A5255" w:rsidP="00C54E6A">
            <w:pPr>
              <w:jc w:val="center"/>
              <w:rPr>
                <w:sz w:val="28"/>
                <w:szCs w:val="28"/>
              </w:rPr>
            </w:pPr>
          </w:p>
          <w:p w:rsidR="007A5255" w:rsidRDefault="007A5255" w:rsidP="00C54E6A">
            <w:pPr>
              <w:jc w:val="center"/>
              <w:rPr>
                <w:sz w:val="28"/>
                <w:szCs w:val="28"/>
              </w:rPr>
            </w:pPr>
            <w:r w:rsidRPr="00990EAB">
              <w:rPr>
                <w:sz w:val="28"/>
                <w:szCs w:val="28"/>
              </w:rPr>
              <w:t>Характеристики электроники устройства:</w:t>
            </w:r>
          </w:p>
          <w:p w:rsidR="007A5255" w:rsidRPr="00990EAB" w:rsidRDefault="007A5255" w:rsidP="00C54E6A">
            <w:pPr>
              <w:jc w:val="center"/>
              <w:rPr>
                <w:sz w:val="28"/>
                <w:szCs w:val="28"/>
              </w:rPr>
            </w:pPr>
          </w:p>
          <w:p w:rsidR="007A5255" w:rsidRDefault="007A5255" w:rsidP="00C54E6A">
            <w:pPr>
              <w:jc w:val="both"/>
              <w:rPr>
                <w:sz w:val="28"/>
                <w:szCs w:val="28"/>
              </w:rPr>
            </w:pPr>
            <w:r>
              <w:rPr>
                <w:sz w:val="28"/>
                <w:szCs w:val="28"/>
              </w:rPr>
              <w:t>В</w:t>
            </w:r>
            <w:r w:rsidRPr="00990EAB">
              <w:rPr>
                <w:sz w:val="28"/>
                <w:szCs w:val="28"/>
              </w:rPr>
              <w:t xml:space="preserve">ходные номинальные уровни: </w:t>
            </w:r>
            <w:r>
              <w:rPr>
                <w:sz w:val="28"/>
                <w:szCs w:val="28"/>
              </w:rPr>
              <w:t xml:space="preserve">не менее </w:t>
            </w:r>
            <w:r w:rsidRPr="00990EAB">
              <w:rPr>
                <w:sz w:val="28"/>
                <w:szCs w:val="28"/>
              </w:rPr>
              <w:t xml:space="preserve">20 дБ (инструментальный, настраиваемый), </w:t>
            </w:r>
            <w:r>
              <w:rPr>
                <w:sz w:val="28"/>
                <w:szCs w:val="28"/>
              </w:rPr>
              <w:t xml:space="preserve">не менее </w:t>
            </w:r>
            <w:r w:rsidRPr="00990EAB">
              <w:rPr>
                <w:sz w:val="28"/>
                <w:szCs w:val="28"/>
              </w:rPr>
              <w:t xml:space="preserve">40 дБ (микрофонный вход, настраиваемый), </w:t>
            </w:r>
            <w:r>
              <w:rPr>
                <w:sz w:val="28"/>
                <w:szCs w:val="28"/>
              </w:rPr>
              <w:t xml:space="preserve">не менее 10 дБ (канал </w:t>
            </w:r>
            <w:proofErr w:type="spellStart"/>
            <w:r>
              <w:rPr>
                <w:sz w:val="28"/>
                <w:szCs w:val="28"/>
              </w:rPr>
              <w:t>Aux</w:t>
            </w:r>
            <w:proofErr w:type="spellEnd"/>
            <w:r>
              <w:rPr>
                <w:sz w:val="28"/>
                <w:szCs w:val="28"/>
              </w:rPr>
              <w:t xml:space="preserve"> </w:t>
            </w:r>
            <w:proofErr w:type="spellStart"/>
            <w:r>
              <w:rPr>
                <w:sz w:val="28"/>
                <w:szCs w:val="28"/>
              </w:rPr>
              <w:t>In</w:t>
            </w:r>
            <w:proofErr w:type="spellEnd"/>
            <w:r>
              <w:rPr>
                <w:sz w:val="28"/>
                <w:szCs w:val="28"/>
              </w:rPr>
              <w:t>)</w:t>
            </w:r>
          </w:p>
          <w:p w:rsidR="007A5255" w:rsidRPr="00990EAB" w:rsidRDefault="007A5255" w:rsidP="00C54E6A">
            <w:pPr>
              <w:jc w:val="both"/>
              <w:rPr>
                <w:sz w:val="28"/>
                <w:szCs w:val="28"/>
              </w:rPr>
            </w:pPr>
            <w:r>
              <w:rPr>
                <w:sz w:val="28"/>
                <w:szCs w:val="28"/>
              </w:rPr>
              <w:t>С</w:t>
            </w:r>
            <w:r w:rsidRPr="00990EAB">
              <w:rPr>
                <w:sz w:val="28"/>
                <w:szCs w:val="28"/>
              </w:rPr>
              <w:t xml:space="preserve">опротивление входное: </w:t>
            </w:r>
            <w:r>
              <w:rPr>
                <w:sz w:val="28"/>
                <w:szCs w:val="28"/>
              </w:rPr>
              <w:t xml:space="preserve">не менее </w:t>
            </w:r>
            <w:r w:rsidRPr="00990EAB">
              <w:rPr>
                <w:sz w:val="28"/>
                <w:szCs w:val="28"/>
              </w:rPr>
              <w:t>1 Мом (</w:t>
            </w:r>
            <w:proofErr w:type="spellStart"/>
            <w:r w:rsidRPr="00990EAB">
              <w:rPr>
                <w:sz w:val="28"/>
                <w:szCs w:val="28"/>
              </w:rPr>
              <w:t>Inst</w:t>
            </w:r>
            <w:proofErr w:type="spellEnd"/>
            <w:r w:rsidRPr="00990EAB">
              <w:rPr>
                <w:sz w:val="28"/>
                <w:szCs w:val="28"/>
              </w:rPr>
              <w:t xml:space="preserve">), </w:t>
            </w:r>
            <w:r>
              <w:rPr>
                <w:sz w:val="28"/>
                <w:szCs w:val="28"/>
              </w:rPr>
              <w:t xml:space="preserve">не менее </w:t>
            </w:r>
            <w:r w:rsidRPr="00990EAB">
              <w:rPr>
                <w:sz w:val="28"/>
                <w:szCs w:val="28"/>
              </w:rPr>
              <w:t>4 кОм (</w:t>
            </w:r>
            <w:proofErr w:type="spellStart"/>
            <w:r w:rsidRPr="00990EAB">
              <w:rPr>
                <w:sz w:val="28"/>
                <w:szCs w:val="28"/>
              </w:rPr>
              <w:t>Mic</w:t>
            </w:r>
            <w:proofErr w:type="spellEnd"/>
            <w:r w:rsidRPr="00990EAB">
              <w:rPr>
                <w:sz w:val="28"/>
                <w:szCs w:val="28"/>
              </w:rPr>
              <w:t xml:space="preserve">), </w:t>
            </w:r>
            <w:r>
              <w:rPr>
                <w:sz w:val="28"/>
                <w:szCs w:val="28"/>
              </w:rPr>
              <w:t>не менее 22 кОм (</w:t>
            </w:r>
            <w:proofErr w:type="spellStart"/>
            <w:r>
              <w:rPr>
                <w:sz w:val="28"/>
                <w:szCs w:val="28"/>
              </w:rPr>
              <w:t>Aux</w:t>
            </w:r>
            <w:proofErr w:type="spellEnd"/>
            <w:r>
              <w:rPr>
                <w:sz w:val="28"/>
                <w:szCs w:val="28"/>
              </w:rPr>
              <w:t xml:space="preserve"> </w:t>
            </w:r>
            <w:proofErr w:type="spellStart"/>
            <w:r>
              <w:rPr>
                <w:sz w:val="28"/>
                <w:szCs w:val="28"/>
              </w:rPr>
              <w:t>In</w:t>
            </w:r>
            <w:proofErr w:type="spellEnd"/>
            <w:r>
              <w:rPr>
                <w:sz w:val="28"/>
                <w:szCs w:val="28"/>
              </w:rPr>
              <w:t>)</w:t>
            </w:r>
          </w:p>
          <w:p w:rsidR="007A5255" w:rsidRPr="00990EAB" w:rsidRDefault="007A5255" w:rsidP="00C54E6A">
            <w:pPr>
              <w:jc w:val="both"/>
              <w:rPr>
                <w:sz w:val="28"/>
                <w:szCs w:val="28"/>
              </w:rPr>
            </w:pPr>
            <w:r>
              <w:rPr>
                <w:sz w:val="28"/>
                <w:szCs w:val="28"/>
              </w:rPr>
              <w:t>В</w:t>
            </w:r>
            <w:r w:rsidRPr="00990EAB">
              <w:rPr>
                <w:sz w:val="28"/>
                <w:szCs w:val="28"/>
              </w:rPr>
              <w:t>ыходн</w:t>
            </w:r>
            <w:r>
              <w:rPr>
                <w:sz w:val="28"/>
                <w:szCs w:val="28"/>
              </w:rPr>
              <w:t>ой номинальный уровень: не менее 20 дБ</w:t>
            </w:r>
          </w:p>
          <w:p w:rsidR="007A5255" w:rsidRPr="00990EAB" w:rsidRDefault="007A5255" w:rsidP="00C54E6A">
            <w:pPr>
              <w:jc w:val="both"/>
              <w:rPr>
                <w:sz w:val="28"/>
                <w:szCs w:val="28"/>
              </w:rPr>
            </w:pPr>
            <w:r>
              <w:rPr>
                <w:sz w:val="28"/>
                <w:szCs w:val="28"/>
              </w:rPr>
              <w:t>С</w:t>
            </w:r>
            <w:r w:rsidRPr="00990EAB">
              <w:rPr>
                <w:sz w:val="28"/>
                <w:szCs w:val="28"/>
              </w:rPr>
              <w:t xml:space="preserve">опротивление выходное: </w:t>
            </w:r>
            <w:r>
              <w:rPr>
                <w:sz w:val="28"/>
                <w:szCs w:val="28"/>
              </w:rPr>
              <w:t xml:space="preserve">не менее </w:t>
            </w:r>
            <w:r w:rsidRPr="00990EAB">
              <w:rPr>
                <w:sz w:val="28"/>
                <w:szCs w:val="28"/>
              </w:rPr>
              <w:t>1 кОм</w:t>
            </w:r>
          </w:p>
          <w:p w:rsidR="007A5255" w:rsidRPr="00990EAB" w:rsidRDefault="007A5255" w:rsidP="00C54E6A">
            <w:pPr>
              <w:jc w:val="both"/>
              <w:rPr>
                <w:sz w:val="28"/>
                <w:szCs w:val="28"/>
              </w:rPr>
            </w:pPr>
            <w:r>
              <w:rPr>
                <w:sz w:val="28"/>
                <w:szCs w:val="28"/>
              </w:rPr>
              <w:t>О</w:t>
            </w:r>
            <w:r w:rsidRPr="00990EAB">
              <w:rPr>
                <w:sz w:val="28"/>
                <w:szCs w:val="28"/>
              </w:rPr>
              <w:t xml:space="preserve">бъём внутренней памяти: </w:t>
            </w:r>
            <w:r>
              <w:rPr>
                <w:sz w:val="28"/>
                <w:szCs w:val="28"/>
              </w:rPr>
              <w:t>не менее трех</w:t>
            </w:r>
            <w:r w:rsidRPr="00990EAB">
              <w:rPr>
                <w:sz w:val="28"/>
                <w:szCs w:val="28"/>
              </w:rPr>
              <w:t xml:space="preserve"> час</w:t>
            </w:r>
            <w:r>
              <w:rPr>
                <w:sz w:val="28"/>
                <w:szCs w:val="28"/>
              </w:rPr>
              <w:t>ов</w:t>
            </w:r>
            <w:r w:rsidRPr="00990EAB">
              <w:rPr>
                <w:sz w:val="28"/>
                <w:szCs w:val="28"/>
              </w:rPr>
              <w:t xml:space="preserve"> аудио записи</w:t>
            </w:r>
          </w:p>
          <w:p w:rsidR="007A5255" w:rsidRDefault="007A5255" w:rsidP="00C54E6A">
            <w:pPr>
              <w:jc w:val="both"/>
              <w:rPr>
                <w:sz w:val="28"/>
                <w:szCs w:val="28"/>
              </w:rPr>
            </w:pPr>
            <w:r>
              <w:rPr>
                <w:sz w:val="28"/>
                <w:szCs w:val="28"/>
              </w:rPr>
              <w:t>М</w:t>
            </w:r>
            <w:r w:rsidRPr="00990EAB">
              <w:rPr>
                <w:sz w:val="28"/>
                <w:szCs w:val="28"/>
              </w:rPr>
              <w:t xml:space="preserve">аксимальное количество банков для сохранения фраз: </w:t>
            </w:r>
            <w:r>
              <w:rPr>
                <w:sz w:val="28"/>
                <w:szCs w:val="28"/>
              </w:rPr>
              <w:t xml:space="preserve">не менее </w:t>
            </w:r>
            <w:r w:rsidRPr="00990EAB">
              <w:rPr>
                <w:sz w:val="28"/>
                <w:szCs w:val="28"/>
              </w:rPr>
              <w:t>99 банков</w:t>
            </w:r>
          </w:p>
          <w:p w:rsidR="007A5255" w:rsidRDefault="007A5255" w:rsidP="00C54E6A">
            <w:pPr>
              <w:jc w:val="both"/>
              <w:rPr>
                <w:sz w:val="28"/>
                <w:szCs w:val="28"/>
              </w:rPr>
            </w:pPr>
          </w:p>
          <w:p w:rsidR="007A5255" w:rsidRDefault="007A5255" w:rsidP="00C54E6A">
            <w:pPr>
              <w:jc w:val="center"/>
              <w:rPr>
                <w:sz w:val="28"/>
                <w:szCs w:val="28"/>
              </w:rPr>
            </w:pPr>
            <w:r>
              <w:rPr>
                <w:sz w:val="28"/>
                <w:szCs w:val="28"/>
              </w:rPr>
              <w:t>Ф</w:t>
            </w:r>
            <w:r w:rsidRPr="00990EAB">
              <w:rPr>
                <w:sz w:val="28"/>
                <w:szCs w:val="28"/>
              </w:rPr>
              <w:t>ункциональные органы управления устройства:</w:t>
            </w:r>
          </w:p>
          <w:p w:rsidR="007A5255" w:rsidRPr="00990EAB" w:rsidRDefault="007A5255" w:rsidP="00C54E6A">
            <w:pPr>
              <w:jc w:val="center"/>
              <w:rPr>
                <w:sz w:val="28"/>
                <w:szCs w:val="28"/>
              </w:rPr>
            </w:pPr>
          </w:p>
          <w:p w:rsidR="007A5255" w:rsidRPr="00990EAB" w:rsidRDefault="007A5255" w:rsidP="00C54E6A">
            <w:pPr>
              <w:jc w:val="both"/>
              <w:rPr>
                <w:sz w:val="28"/>
                <w:szCs w:val="28"/>
              </w:rPr>
            </w:pPr>
            <w:r>
              <w:rPr>
                <w:sz w:val="28"/>
                <w:szCs w:val="28"/>
              </w:rPr>
              <w:t>П</w:t>
            </w:r>
            <w:r w:rsidRPr="00990EAB">
              <w:rPr>
                <w:sz w:val="28"/>
                <w:szCs w:val="28"/>
              </w:rPr>
              <w:t>едал</w:t>
            </w:r>
            <w:r>
              <w:rPr>
                <w:sz w:val="28"/>
                <w:szCs w:val="28"/>
              </w:rPr>
              <w:t>ь</w:t>
            </w:r>
            <w:r w:rsidRPr="00990EAB">
              <w:rPr>
                <w:sz w:val="28"/>
                <w:szCs w:val="28"/>
              </w:rPr>
              <w:t xml:space="preserve"> управления, педал</w:t>
            </w:r>
            <w:r>
              <w:rPr>
                <w:sz w:val="28"/>
                <w:szCs w:val="28"/>
              </w:rPr>
              <w:t>ь</w:t>
            </w:r>
            <w:r w:rsidRPr="00990EAB">
              <w:rPr>
                <w:sz w:val="28"/>
                <w:szCs w:val="28"/>
              </w:rPr>
              <w:t xml:space="preserve"> записи, воспроизведения и перезаписи</w:t>
            </w:r>
          </w:p>
          <w:p w:rsidR="007A5255" w:rsidRPr="00990EAB" w:rsidRDefault="007A5255" w:rsidP="00C54E6A">
            <w:pPr>
              <w:jc w:val="both"/>
              <w:rPr>
                <w:sz w:val="28"/>
                <w:szCs w:val="28"/>
              </w:rPr>
            </w:pPr>
            <w:r>
              <w:rPr>
                <w:sz w:val="28"/>
                <w:szCs w:val="28"/>
              </w:rPr>
              <w:t>П</w:t>
            </w:r>
            <w:r w:rsidRPr="00990EAB">
              <w:rPr>
                <w:sz w:val="28"/>
                <w:szCs w:val="28"/>
              </w:rPr>
              <w:t>едал</w:t>
            </w:r>
            <w:r>
              <w:rPr>
                <w:sz w:val="28"/>
                <w:szCs w:val="28"/>
              </w:rPr>
              <w:t>ь</w:t>
            </w:r>
            <w:r w:rsidRPr="00990EAB">
              <w:rPr>
                <w:sz w:val="28"/>
                <w:szCs w:val="28"/>
              </w:rPr>
              <w:t xml:space="preserve"> </w:t>
            </w:r>
            <w:proofErr w:type="spellStart"/>
            <w:r w:rsidRPr="00990EAB">
              <w:rPr>
                <w:sz w:val="28"/>
                <w:szCs w:val="28"/>
              </w:rPr>
              <w:t>Stop</w:t>
            </w:r>
            <w:proofErr w:type="spellEnd"/>
            <w:r w:rsidRPr="00990EAB">
              <w:rPr>
                <w:sz w:val="28"/>
                <w:szCs w:val="28"/>
              </w:rPr>
              <w:t xml:space="preserve"> / </w:t>
            </w:r>
            <w:proofErr w:type="spellStart"/>
            <w:r w:rsidRPr="00990EAB">
              <w:rPr>
                <w:sz w:val="28"/>
                <w:szCs w:val="28"/>
              </w:rPr>
              <w:t>Tap</w:t>
            </w:r>
            <w:proofErr w:type="spellEnd"/>
            <w:r w:rsidRPr="00990EAB">
              <w:rPr>
                <w:sz w:val="28"/>
                <w:szCs w:val="28"/>
              </w:rPr>
              <w:t xml:space="preserve"> </w:t>
            </w:r>
            <w:proofErr w:type="spellStart"/>
            <w:r w:rsidRPr="00990EAB">
              <w:rPr>
                <w:sz w:val="28"/>
                <w:szCs w:val="28"/>
              </w:rPr>
              <w:t>Tempo</w:t>
            </w:r>
            <w:proofErr w:type="spellEnd"/>
          </w:p>
          <w:p w:rsidR="007A5255" w:rsidRPr="00990EAB" w:rsidRDefault="007A5255" w:rsidP="00C54E6A">
            <w:pPr>
              <w:jc w:val="both"/>
              <w:rPr>
                <w:sz w:val="28"/>
                <w:szCs w:val="28"/>
              </w:rPr>
            </w:pPr>
            <w:r>
              <w:rPr>
                <w:sz w:val="28"/>
                <w:szCs w:val="28"/>
              </w:rPr>
              <w:t>Р</w:t>
            </w:r>
            <w:r w:rsidRPr="00990EAB">
              <w:rPr>
                <w:sz w:val="28"/>
                <w:szCs w:val="28"/>
              </w:rPr>
              <w:t>уч</w:t>
            </w:r>
            <w:r>
              <w:rPr>
                <w:sz w:val="28"/>
                <w:szCs w:val="28"/>
              </w:rPr>
              <w:t>ки</w:t>
            </w:r>
            <w:r w:rsidRPr="00990EAB">
              <w:rPr>
                <w:sz w:val="28"/>
                <w:szCs w:val="28"/>
              </w:rPr>
              <w:t xml:space="preserve"> наст</w:t>
            </w:r>
            <w:r>
              <w:rPr>
                <w:sz w:val="28"/>
                <w:szCs w:val="28"/>
              </w:rPr>
              <w:t>роек уровня сигнала микрофона, М</w:t>
            </w:r>
            <w:r w:rsidRPr="00990EAB">
              <w:rPr>
                <w:sz w:val="28"/>
                <w:szCs w:val="28"/>
              </w:rPr>
              <w:t>узыкального инструмента</w:t>
            </w:r>
          </w:p>
          <w:p w:rsidR="007A5255" w:rsidRPr="00990EAB" w:rsidRDefault="007A5255" w:rsidP="00C54E6A">
            <w:pPr>
              <w:jc w:val="both"/>
              <w:rPr>
                <w:sz w:val="28"/>
                <w:szCs w:val="28"/>
              </w:rPr>
            </w:pPr>
            <w:r>
              <w:rPr>
                <w:sz w:val="28"/>
                <w:szCs w:val="28"/>
              </w:rPr>
              <w:t>П</w:t>
            </w:r>
            <w:r w:rsidRPr="00990EAB">
              <w:rPr>
                <w:sz w:val="28"/>
                <w:szCs w:val="28"/>
              </w:rPr>
              <w:t>ереключатель для выбора фраз</w:t>
            </w:r>
          </w:p>
          <w:p w:rsidR="007A5255" w:rsidRPr="00990EAB" w:rsidRDefault="007A5255" w:rsidP="00C54E6A">
            <w:pPr>
              <w:jc w:val="both"/>
              <w:rPr>
                <w:sz w:val="28"/>
                <w:szCs w:val="28"/>
              </w:rPr>
            </w:pPr>
            <w:r>
              <w:rPr>
                <w:sz w:val="28"/>
                <w:szCs w:val="28"/>
              </w:rPr>
              <w:t>Р</w:t>
            </w:r>
            <w:r w:rsidRPr="00990EAB">
              <w:rPr>
                <w:sz w:val="28"/>
                <w:szCs w:val="28"/>
              </w:rPr>
              <w:t>учка настройки громкости</w:t>
            </w:r>
          </w:p>
          <w:p w:rsidR="007A5255" w:rsidRPr="00E94756" w:rsidRDefault="007A5255" w:rsidP="00C54E6A">
            <w:pPr>
              <w:jc w:val="both"/>
              <w:rPr>
                <w:sz w:val="28"/>
                <w:szCs w:val="28"/>
              </w:rPr>
            </w:pPr>
            <w:r>
              <w:rPr>
                <w:sz w:val="28"/>
                <w:szCs w:val="28"/>
              </w:rPr>
              <w:t>К</w:t>
            </w:r>
            <w:r w:rsidRPr="00990EAB">
              <w:rPr>
                <w:sz w:val="28"/>
                <w:szCs w:val="28"/>
              </w:rPr>
              <w:t>нопка</w:t>
            </w:r>
            <w:r w:rsidRPr="00E94756">
              <w:rPr>
                <w:sz w:val="28"/>
                <w:szCs w:val="28"/>
              </w:rPr>
              <w:t xml:space="preserve"> </w:t>
            </w:r>
            <w:r w:rsidRPr="007A5255">
              <w:rPr>
                <w:sz w:val="28"/>
                <w:szCs w:val="28"/>
                <w:lang w:val="en-US"/>
              </w:rPr>
              <w:t>Reverse</w:t>
            </w:r>
          </w:p>
          <w:p w:rsidR="007A5255" w:rsidRPr="00E94756" w:rsidRDefault="007A5255" w:rsidP="00C54E6A">
            <w:pPr>
              <w:jc w:val="both"/>
              <w:rPr>
                <w:sz w:val="28"/>
                <w:szCs w:val="28"/>
              </w:rPr>
            </w:pPr>
            <w:r>
              <w:rPr>
                <w:sz w:val="28"/>
                <w:szCs w:val="28"/>
              </w:rPr>
              <w:t>К</w:t>
            </w:r>
            <w:r w:rsidRPr="00990EAB">
              <w:rPr>
                <w:sz w:val="28"/>
                <w:szCs w:val="28"/>
              </w:rPr>
              <w:t>нопка</w:t>
            </w:r>
            <w:r w:rsidRPr="00E94756">
              <w:rPr>
                <w:sz w:val="28"/>
                <w:szCs w:val="28"/>
              </w:rPr>
              <w:t xml:space="preserve"> </w:t>
            </w:r>
            <w:r w:rsidRPr="007A5255">
              <w:rPr>
                <w:sz w:val="28"/>
                <w:szCs w:val="28"/>
                <w:lang w:val="en-US"/>
              </w:rPr>
              <w:t>Tap</w:t>
            </w:r>
            <w:r w:rsidRPr="00E94756">
              <w:rPr>
                <w:sz w:val="28"/>
                <w:szCs w:val="28"/>
              </w:rPr>
              <w:t xml:space="preserve"> </w:t>
            </w:r>
            <w:r w:rsidRPr="007A5255">
              <w:rPr>
                <w:sz w:val="28"/>
                <w:szCs w:val="28"/>
                <w:lang w:val="en-US"/>
              </w:rPr>
              <w:t>Tempo</w:t>
            </w:r>
          </w:p>
          <w:p w:rsidR="007A5255" w:rsidRPr="00990EAB" w:rsidRDefault="007A5255" w:rsidP="00C54E6A">
            <w:pPr>
              <w:jc w:val="both"/>
              <w:rPr>
                <w:sz w:val="28"/>
                <w:szCs w:val="28"/>
              </w:rPr>
            </w:pPr>
            <w:r>
              <w:rPr>
                <w:sz w:val="28"/>
                <w:szCs w:val="28"/>
              </w:rPr>
              <w:t>К</w:t>
            </w:r>
            <w:r w:rsidRPr="00990EAB">
              <w:rPr>
                <w:sz w:val="28"/>
                <w:szCs w:val="28"/>
              </w:rPr>
              <w:t>нопка записи в память устройства</w:t>
            </w:r>
          </w:p>
          <w:p w:rsidR="007A5255" w:rsidRPr="00D2176F" w:rsidRDefault="007A5255" w:rsidP="00C54E6A">
            <w:pPr>
              <w:jc w:val="both"/>
              <w:rPr>
                <w:sz w:val="28"/>
                <w:szCs w:val="28"/>
                <w:lang w:val="en-US"/>
              </w:rPr>
            </w:pPr>
            <w:r>
              <w:rPr>
                <w:sz w:val="28"/>
                <w:szCs w:val="28"/>
              </w:rPr>
              <w:t>Ф</w:t>
            </w:r>
            <w:r w:rsidRPr="00990EAB">
              <w:rPr>
                <w:sz w:val="28"/>
                <w:szCs w:val="28"/>
              </w:rPr>
              <w:t>ункциональные</w:t>
            </w:r>
            <w:r w:rsidRPr="00090BE9">
              <w:rPr>
                <w:sz w:val="28"/>
                <w:szCs w:val="28"/>
                <w:lang w:val="en-US"/>
              </w:rPr>
              <w:t xml:space="preserve"> </w:t>
            </w:r>
            <w:r w:rsidRPr="00990EAB">
              <w:rPr>
                <w:sz w:val="28"/>
                <w:szCs w:val="28"/>
              </w:rPr>
              <w:t>кнопки</w:t>
            </w:r>
            <w:r w:rsidRPr="00090BE9">
              <w:rPr>
                <w:sz w:val="28"/>
                <w:szCs w:val="28"/>
                <w:lang w:val="en-US"/>
              </w:rPr>
              <w:t xml:space="preserve"> </w:t>
            </w:r>
            <w:r w:rsidRPr="00990EAB">
              <w:rPr>
                <w:sz w:val="28"/>
                <w:szCs w:val="28"/>
              </w:rPr>
              <w:t>и</w:t>
            </w:r>
            <w:r w:rsidRPr="00090BE9">
              <w:rPr>
                <w:sz w:val="28"/>
                <w:szCs w:val="28"/>
                <w:lang w:val="en-US"/>
              </w:rPr>
              <w:t xml:space="preserve"> </w:t>
            </w:r>
            <w:r w:rsidRPr="00990EAB">
              <w:rPr>
                <w:sz w:val="28"/>
                <w:szCs w:val="28"/>
              </w:rPr>
              <w:t>ручки</w:t>
            </w:r>
            <w:r w:rsidRPr="00090BE9">
              <w:rPr>
                <w:sz w:val="28"/>
                <w:szCs w:val="28"/>
                <w:lang w:val="en-US"/>
              </w:rPr>
              <w:t xml:space="preserve"> </w:t>
            </w:r>
            <w:r w:rsidRPr="00990EAB">
              <w:rPr>
                <w:sz w:val="28"/>
                <w:szCs w:val="28"/>
              </w:rPr>
              <w:t>активации</w:t>
            </w:r>
            <w:r w:rsidRPr="00090BE9">
              <w:rPr>
                <w:sz w:val="28"/>
                <w:szCs w:val="28"/>
                <w:lang w:val="en-US"/>
              </w:rPr>
              <w:t xml:space="preserve"> </w:t>
            </w:r>
            <w:r w:rsidRPr="00990EAB">
              <w:rPr>
                <w:sz w:val="28"/>
                <w:szCs w:val="28"/>
              </w:rPr>
              <w:t>функций</w:t>
            </w:r>
            <w:r w:rsidRPr="00090BE9">
              <w:rPr>
                <w:sz w:val="28"/>
                <w:szCs w:val="28"/>
                <w:lang w:val="en-US"/>
              </w:rPr>
              <w:t xml:space="preserve">: </w:t>
            </w:r>
            <w:r w:rsidRPr="00990EAB">
              <w:rPr>
                <w:sz w:val="28"/>
                <w:szCs w:val="28"/>
                <w:lang w:val="en-US"/>
              </w:rPr>
              <w:t>MEMORY</w:t>
            </w:r>
            <w:r w:rsidRPr="00090BE9">
              <w:rPr>
                <w:sz w:val="28"/>
                <w:szCs w:val="28"/>
                <w:lang w:val="en-US"/>
              </w:rPr>
              <w:t xml:space="preserve"> </w:t>
            </w:r>
            <w:r w:rsidRPr="00990EAB">
              <w:rPr>
                <w:sz w:val="28"/>
                <w:szCs w:val="28"/>
                <w:lang w:val="en-US"/>
              </w:rPr>
              <w:t>DOWN</w:t>
            </w:r>
            <w:r w:rsidRPr="00090BE9">
              <w:rPr>
                <w:sz w:val="28"/>
                <w:szCs w:val="28"/>
                <w:lang w:val="en-US"/>
              </w:rPr>
              <w:t xml:space="preserve"> \ </w:t>
            </w:r>
            <w:r w:rsidRPr="00990EAB">
              <w:rPr>
                <w:sz w:val="28"/>
                <w:szCs w:val="28"/>
                <w:lang w:val="en-US"/>
              </w:rPr>
              <w:t>MEMORY</w:t>
            </w:r>
            <w:r w:rsidRPr="00090BE9">
              <w:rPr>
                <w:sz w:val="28"/>
                <w:szCs w:val="28"/>
                <w:lang w:val="en-US"/>
              </w:rPr>
              <w:t xml:space="preserve"> </w:t>
            </w:r>
            <w:r w:rsidRPr="00990EAB">
              <w:rPr>
                <w:sz w:val="28"/>
                <w:szCs w:val="28"/>
                <w:lang w:val="en-US"/>
              </w:rPr>
              <w:t>UP</w:t>
            </w:r>
            <w:r w:rsidRPr="00090BE9">
              <w:rPr>
                <w:sz w:val="28"/>
                <w:szCs w:val="28"/>
                <w:lang w:val="en-US"/>
              </w:rPr>
              <w:t xml:space="preserve"> \ </w:t>
            </w:r>
            <w:r w:rsidRPr="00990EAB">
              <w:rPr>
                <w:sz w:val="28"/>
                <w:szCs w:val="28"/>
                <w:lang w:val="en-US"/>
              </w:rPr>
              <w:lastRenderedPageBreak/>
              <w:t>MEMORY</w:t>
            </w:r>
            <w:r w:rsidRPr="00090BE9">
              <w:rPr>
                <w:sz w:val="28"/>
                <w:szCs w:val="28"/>
                <w:lang w:val="en-US"/>
              </w:rPr>
              <w:t xml:space="preserve"> </w:t>
            </w:r>
            <w:r w:rsidRPr="00990EAB">
              <w:rPr>
                <w:sz w:val="28"/>
                <w:szCs w:val="28"/>
                <w:lang w:val="en-US"/>
              </w:rPr>
              <w:t>DELETE</w:t>
            </w:r>
            <w:r w:rsidRPr="00090BE9">
              <w:rPr>
                <w:sz w:val="28"/>
                <w:szCs w:val="28"/>
                <w:lang w:val="en-US"/>
              </w:rPr>
              <w:t xml:space="preserve"> \ </w:t>
            </w:r>
            <w:r w:rsidRPr="00990EAB">
              <w:rPr>
                <w:sz w:val="28"/>
                <w:szCs w:val="28"/>
                <w:lang w:val="en-US"/>
              </w:rPr>
              <w:t>MEMORY</w:t>
            </w:r>
            <w:r w:rsidRPr="00090BE9">
              <w:rPr>
                <w:sz w:val="28"/>
                <w:szCs w:val="28"/>
                <w:lang w:val="en-US"/>
              </w:rPr>
              <w:t xml:space="preserve"> </w:t>
            </w:r>
            <w:r w:rsidRPr="00990EAB">
              <w:rPr>
                <w:sz w:val="28"/>
                <w:szCs w:val="28"/>
                <w:lang w:val="en-US"/>
              </w:rPr>
              <w:t>WRITE</w:t>
            </w:r>
            <w:r w:rsidRPr="00090BE9">
              <w:rPr>
                <w:sz w:val="28"/>
                <w:szCs w:val="28"/>
                <w:lang w:val="en-US"/>
              </w:rPr>
              <w:t xml:space="preserve"> \ </w:t>
            </w:r>
            <w:r w:rsidRPr="00990EAB">
              <w:rPr>
                <w:sz w:val="28"/>
                <w:szCs w:val="28"/>
                <w:lang w:val="en-US"/>
              </w:rPr>
              <w:t>RHYTHM</w:t>
            </w:r>
            <w:r w:rsidRPr="00090BE9">
              <w:rPr>
                <w:sz w:val="28"/>
                <w:szCs w:val="28"/>
                <w:lang w:val="en-US"/>
              </w:rPr>
              <w:t xml:space="preserve"> </w:t>
            </w:r>
            <w:r w:rsidRPr="00990EAB">
              <w:rPr>
                <w:sz w:val="28"/>
                <w:szCs w:val="28"/>
                <w:lang w:val="en-US"/>
              </w:rPr>
              <w:t>ON</w:t>
            </w:r>
            <w:r w:rsidRPr="00090BE9">
              <w:rPr>
                <w:sz w:val="28"/>
                <w:szCs w:val="28"/>
                <w:lang w:val="en-US"/>
              </w:rPr>
              <w:t>/</w:t>
            </w:r>
            <w:r w:rsidRPr="00990EAB">
              <w:rPr>
                <w:sz w:val="28"/>
                <w:szCs w:val="28"/>
                <w:lang w:val="en-US"/>
              </w:rPr>
              <w:t>OFF</w:t>
            </w:r>
            <w:r w:rsidRPr="00090BE9">
              <w:rPr>
                <w:sz w:val="28"/>
                <w:szCs w:val="28"/>
                <w:lang w:val="en-US"/>
              </w:rPr>
              <w:t xml:space="preserve"> \ </w:t>
            </w:r>
            <w:r w:rsidRPr="00990EAB">
              <w:rPr>
                <w:sz w:val="28"/>
                <w:szCs w:val="28"/>
                <w:lang w:val="en-US"/>
              </w:rPr>
              <w:t>RHYTHM</w:t>
            </w:r>
            <w:r w:rsidRPr="00090BE9">
              <w:rPr>
                <w:sz w:val="28"/>
                <w:szCs w:val="28"/>
                <w:lang w:val="en-US"/>
              </w:rPr>
              <w:t xml:space="preserve"> </w:t>
            </w:r>
            <w:r w:rsidRPr="00990EAB">
              <w:rPr>
                <w:sz w:val="28"/>
                <w:szCs w:val="28"/>
                <w:lang w:val="en-US"/>
              </w:rPr>
              <w:t>OUTPUT</w:t>
            </w:r>
            <w:r w:rsidRPr="00090BE9">
              <w:rPr>
                <w:sz w:val="28"/>
                <w:szCs w:val="28"/>
                <w:lang w:val="en-US"/>
              </w:rPr>
              <w:t xml:space="preserve"> </w:t>
            </w:r>
            <w:r w:rsidRPr="00990EAB">
              <w:rPr>
                <w:sz w:val="28"/>
                <w:szCs w:val="28"/>
                <w:lang w:val="en-US"/>
              </w:rPr>
              <w:t>LEVEL</w:t>
            </w:r>
            <w:r w:rsidRPr="00090BE9">
              <w:rPr>
                <w:sz w:val="28"/>
                <w:szCs w:val="28"/>
                <w:lang w:val="en-US"/>
              </w:rPr>
              <w:t xml:space="preserve"> \ </w:t>
            </w:r>
            <w:r w:rsidRPr="00990EAB">
              <w:rPr>
                <w:sz w:val="28"/>
                <w:szCs w:val="28"/>
                <w:lang w:val="en-US"/>
              </w:rPr>
              <w:t>RHYTHM</w:t>
            </w:r>
            <w:r w:rsidRPr="00090BE9">
              <w:rPr>
                <w:sz w:val="28"/>
                <w:szCs w:val="28"/>
                <w:lang w:val="en-US"/>
              </w:rPr>
              <w:t xml:space="preserve"> </w:t>
            </w:r>
            <w:r w:rsidRPr="00990EAB">
              <w:rPr>
                <w:sz w:val="28"/>
                <w:szCs w:val="28"/>
                <w:lang w:val="en-US"/>
              </w:rPr>
              <w:t>TYPE</w:t>
            </w:r>
            <w:r w:rsidRPr="00090BE9">
              <w:rPr>
                <w:sz w:val="28"/>
                <w:szCs w:val="28"/>
                <w:lang w:val="en-US"/>
              </w:rPr>
              <w:t xml:space="preserve"> \ </w:t>
            </w:r>
            <w:r w:rsidRPr="00990EAB">
              <w:rPr>
                <w:sz w:val="28"/>
                <w:szCs w:val="28"/>
                <w:lang w:val="en-US"/>
              </w:rPr>
              <w:t>TRACK</w:t>
            </w:r>
            <w:r w:rsidRPr="00090BE9">
              <w:rPr>
                <w:sz w:val="28"/>
                <w:szCs w:val="28"/>
                <w:lang w:val="en-US"/>
              </w:rPr>
              <w:t xml:space="preserve"> 1 </w:t>
            </w:r>
            <w:r w:rsidRPr="00990EAB">
              <w:rPr>
                <w:sz w:val="28"/>
                <w:szCs w:val="28"/>
                <w:lang w:val="en-US"/>
              </w:rPr>
              <w:t>slider</w:t>
            </w:r>
            <w:r w:rsidRPr="00090BE9">
              <w:rPr>
                <w:sz w:val="28"/>
                <w:szCs w:val="28"/>
                <w:lang w:val="en-US"/>
              </w:rPr>
              <w:t xml:space="preserve"> \ </w:t>
            </w:r>
            <w:r w:rsidRPr="00990EAB">
              <w:rPr>
                <w:sz w:val="28"/>
                <w:szCs w:val="28"/>
                <w:lang w:val="en-US"/>
              </w:rPr>
              <w:t>RHYTHM</w:t>
            </w:r>
            <w:r w:rsidRPr="00090BE9">
              <w:rPr>
                <w:sz w:val="28"/>
                <w:szCs w:val="28"/>
                <w:lang w:val="en-US"/>
              </w:rPr>
              <w:t xml:space="preserve"> </w:t>
            </w:r>
            <w:r w:rsidRPr="00990EAB">
              <w:rPr>
                <w:sz w:val="28"/>
                <w:szCs w:val="28"/>
                <w:lang w:val="en-US"/>
              </w:rPr>
              <w:t>TAP</w:t>
            </w:r>
            <w:r w:rsidRPr="00090BE9">
              <w:rPr>
                <w:sz w:val="28"/>
                <w:szCs w:val="28"/>
                <w:lang w:val="en-US"/>
              </w:rPr>
              <w:t xml:space="preserve"> </w:t>
            </w:r>
            <w:r w:rsidRPr="00990EAB">
              <w:rPr>
                <w:sz w:val="28"/>
                <w:szCs w:val="28"/>
                <w:lang w:val="en-US"/>
              </w:rPr>
              <w:t>TEMPO</w:t>
            </w:r>
            <w:r w:rsidRPr="00090BE9">
              <w:rPr>
                <w:sz w:val="28"/>
                <w:szCs w:val="28"/>
                <w:lang w:val="en-US"/>
              </w:rPr>
              <w:t xml:space="preserve"> \ </w:t>
            </w:r>
            <w:r w:rsidRPr="00990EAB">
              <w:rPr>
                <w:sz w:val="28"/>
                <w:szCs w:val="28"/>
                <w:lang w:val="en-US"/>
              </w:rPr>
              <w:t>TRACK</w:t>
            </w:r>
            <w:r w:rsidRPr="00090BE9">
              <w:rPr>
                <w:sz w:val="28"/>
                <w:szCs w:val="28"/>
                <w:lang w:val="en-US"/>
              </w:rPr>
              <w:t xml:space="preserve"> 1 </w:t>
            </w:r>
            <w:r w:rsidRPr="00990EAB">
              <w:rPr>
                <w:sz w:val="28"/>
                <w:szCs w:val="28"/>
                <w:lang w:val="en-US"/>
              </w:rPr>
              <w:t>SELECT</w:t>
            </w:r>
            <w:r w:rsidRPr="00090BE9">
              <w:rPr>
                <w:sz w:val="28"/>
                <w:szCs w:val="28"/>
                <w:lang w:val="en-US"/>
              </w:rPr>
              <w:t xml:space="preserve"> \ </w:t>
            </w:r>
            <w:r w:rsidRPr="00990EAB">
              <w:rPr>
                <w:sz w:val="28"/>
                <w:szCs w:val="28"/>
                <w:lang w:val="en-US"/>
              </w:rPr>
              <w:t>TRACK</w:t>
            </w:r>
            <w:r w:rsidRPr="00090BE9">
              <w:rPr>
                <w:sz w:val="28"/>
                <w:szCs w:val="28"/>
                <w:lang w:val="en-US"/>
              </w:rPr>
              <w:t xml:space="preserve"> 2 </w:t>
            </w:r>
            <w:r w:rsidRPr="00990EAB">
              <w:rPr>
                <w:sz w:val="28"/>
                <w:szCs w:val="28"/>
                <w:lang w:val="en-US"/>
              </w:rPr>
              <w:t>SELECT</w:t>
            </w:r>
            <w:r w:rsidRPr="00090BE9">
              <w:rPr>
                <w:sz w:val="28"/>
                <w:szCs w:val="28"/>
                <w:lang w:val="en-US"/>
              </w:rPr>
              <w:t xml:space="preserve"> \ </w:t>
            </w:r>
            <w:r w:rsidRPr="00990EAB">
              <w:rPr>
                <w:sz w:val="28"/>
                <w:szCs w:val="28"/>
                <w:lang w:val="en-US"/>
              </w:rPr>
              <w:t>TRACK</w:t>
            </w:r>
            <w:r w:rsidRPr="00090BE9">
              <w:rPr>
                <w:sz w:val="28"/>
                <w:szCs w:val="28"/>
                <w:lang w:val="en-US"/>
              </w:rPr>
              <w:t xml:space="preserve"> 2 </w:t>
            </w:r>
            <w:r w:rsidRPr="00990EAB">
              <w:rPr>
                <w:sz w:val="28"/>
                <w:szCs w:val="28"/>
                <w:lang w:val="en-US"/>
              </w:rPr>
              <w:t>slider</w:t>
            </w:r>
            <w:r w:rsidRPr="00090BE9">
              <w:rPr>
                <w:sz w:val="28"/>
                <w:szCs w:val="28"/>
                <w:lang w:val="en-US"/>
              </w:rPr>
              <w:t xml:space="preserve"> \ </w:t>
            </w:r>
            <w:r w:rsidRPr="00990EAB">
              <w:rPr>
                <w:sz w:val="28"/>
                <w:szCs w:val="28"/>
                <w:lang w:val="en-US"/>
              </w:rPr>
              <w:t>LOOP</w:t>
            </w:r>
            <w:r w:rsidRPr="00090BE9">
              <w:rPr>
                <w:sz w:val="28"/>
                <w:szCs w:val="28"/>
                <w:lang w:val="en-US"/>
              </w:rPr>
              <w:t xml:space="preserve"> </w:t>
            </w:r>
            <w:r w:rsidRPr="00990EAB">
              <w:rPr>
                <w:sz w:val="28"/>
                <w:szCs w:val="28"/>
                <w:lang w:val="en-US"/>
              </w:rPr>
              <w:t>FX</w:t>
            </w:r>
            <w:r w:rsidRPr="00090BE9">
              <w:rPr>
                <w:sz w:val="28"/>
                <w:szCs w:val="28"/>
                <w:lang w:val="en-US"/>
              </w:rPr>
              <w:t xml:space="preserve"> </w:t>
            </w:r>
            <w:r w:rsidRPr="00990EAB">
              <w:rPr>
                <w:sz w:val="28"/>
                <w:szCs w:val="28"/>
                <w:lang w:val="en-US"/>
              </w:rPr>
              <w:t>TYPE</w:t>
            </w:r>
            <w:r w:rsidRPr="00090BE9">
              <w:rPr>
                <w:sz w:val="28"/>
                <w:szCs w:val="28"/>
                <w:lang w:val="en-US"/>
              </w:rPr>
              <w:t xml:space="preserve"> \ </w:t>
            </w:r>
            <w:r w:rsidRPr="00990EAB">
              <w:rPr>
                <w:sz w:val="28"/>
                <w:szCs w:val="28"/>
                <w:lang w:val="en-US"/>
              </w:rPr>
              <w:t>PHANTOM</w:t>
            </w:r>
            <w:r w:rsidRPr="00090BE9">
              <w:rPr>
                <w:sz w:val="28"/>
                <w:szCs w:val="28"/>
                <w:lang w:val="en-US"/>
              </w:rPr>
              <w:t xml:space="preserve"> </w:t>
            </w:r>
            <w:r w:rsidRPr="00990EAB">
              <w:rPr>
                <w:sz w:val="28"/>
                <w:szCs w:val="28"/>
                <w:lang w:val="en-US"/>
              </w:rPr>
              <w:t>switch</w:t>
            </w:r>
            <w:r w:rsidRPr="00090BE9">
              <w:rPr>
                <w:sz w:val="28"/>
                <w:szCs w:val="28"/>
                <w:lang w:val="en-US"/>
              </w:rPr>
              <w:t xml:space="preserve"> \ </w:t>
            </w:r>
            <w:r w:rsidRPr="00990EAB">
              <w:rPr>
                <w:sz w:val="28"/>
                <w:szCs w:val="28"/>
                <w:lang w:val="en-US"/>
              </w:rPr>
              <w:t>LOOP</w:t>
            </w:r>
            <w:r w:rsidRPr="00090BE9">
              <w:rPr>
                <w:sz w:val="28"/>
                <w:szCs w:val="28"/>
                <w:lang w:val="en-US"/>
              </w:rPr>
              <w:t xml:space="preserve"> </w:t>
            </w:r>
            <w:r w:rsidRPr="00990EAB">
              <w:rPr>
                <w:sz w:val="28"/>
                <w:szCs w:val="28"/>
                <w:lang w:val="en-US"/>
              </w:rPr>
              <w:t>FX</w:t>
            </w:r>
            <w:r w:rsidRPr="00090BE9">
              <w:rPr>
                <w:sz w:val="28"/>
                <w:szCs w:val="28"/>
                <w:lang w:val="en-US"/>
              </w:rPr>
              <w:t xml:space="preserve"> </w:t>
            </w:r>
            <w:r w:rsidRPr="00990EAB">
              <w:rPr>
                <w:sz w:val="28"/>
                <w:szCs w:val="28"/>
                <w:lang w:val="en-US"/>
              </w:rPr>
              <w:t>ON</w:t>
            </w:r>
            <w:r w:rsidRPr="00090BE9">
              <w:rPr>
                <w:sz w:val="28"/>
                <w:szCs w:val="28"/>
                <w:lang w:val="en-US"/>
              </w:rPr>
              <w:t>/</w:t>
            </w:r>
            <w:r w:rsidRPr="00990EAB">
              <w:rPr>
                <w:sz w:val="28"/>
                <w:szCs w:val="28"/>
                <w:lang w:val="en-US"/>
              </w:rPr>
              <w:t>OFF</w:t>
            </w:r>
          </w:p>
          <w:p w:rsidR="007A5255" w:rsidRPr="00D2176F" w:rsidRDefault="007A5255" w:rsidP="00C54E6A">
            <w:pPr>
              <w:jc w:val="both"/>
              <w:rPr>
                <w:sz w:val="28"/>
                <w:szCs w:val="28"/>
                <w:lang w:val="en-US"/>
              </w:rPr>
            </w:pPr>
          </w:p>
          <w:p w:rsidR="007A5255" w:rsidRPr="00990EAB" w:rsidRDefault="007A5255" w:rsidP="00C54E6A">
            <w:pPr>
              <w:jc w:val="center"/>
              <w:rPr>
                <w:sz w:val="28"/>
                <w:szCs w:val="28"/>
              </w:rPr>
            </w:pPr>
            <w:r w:rsidRPr="00990EAB">
              <w:rPr>
                <w:sz w:val="28"/>
                <w:szCs w:val="28"/>
              </w:rPr>
              <w:t>Коммутация устройства:</w:t>
            </w:r>
          </w:p>
          <w:p w:rsidR="007A5255" w:rsidRDefault="007A5255" w:rsidP="00C54E6A">
            <w:pPr>
              <w:jc w:val="both"/>
              <w:rPr>
                <w:sz w:val="28"/>
                <w:szCs w:val="28"/>
              </w:rPr>
            </w:pPr>
          </w:p>
          <w:p w:rsidR="007A5255" w:rsidRDefault="007A5255" w:rsidP="00C54E6A">
            <w:pPr>
              <w:jc w:val="both"/>
              <w:rPr>
                <w:sz w:val="28"/>
                <w:szCs w:val="28"/>
              </w:rPr>
            </w:pPr>
            <w:r>
              <w:rPr>
                <w:sz w:val="28"/>
                <w:szCs w:val="28"/>
              </w:rPr>
              <w:t>И</w:t>
            </w:r>
            <w:r w:rsidRPr="00990EAB">
              <w:rPr>
                <w:sz w:val="28"/>
                <w:szCs w:val="28"/>
              </w:rPr>
              <w:t>нструментальный вход: стерео вход INST IN R\L MONO</w:t>
            </w:r>
          </w:p>
          <w:p w:rsidR="007A5255" w:rsidRDefault="007A5255" w:rsidP="00C54E6A">
            <w:pPr>
              <w:jc w:val="both"/>
              <w:rPr>
                <w:sz w:val="28"/>
                <w:szCs w:val="28"/>
              </w:rPr>
            </w:pPr>
            <w:r>
              <w:rPr>
                <w:sz w:val="28"/>
                <w:szCs w:val="28"/>
              </w:rPr>
              <w:t>В</w:t>
            </w:r>
            <w:r w:rsidRPr="00990EAB">
              <w:rPr>
                <w:sz w:val="28"/>
                <w:szCs w:val="28"/>
              </w:rPr>
              <w:t>ход для микрофона</w:t>
            </w:r>
            <w:r>
              <w:rPr>
                <w:sz w:val="28"/>
                <w:szCs w:val="28"/>
              </w:rPr>
              <w:t>: XLR вход</w:t>
            </w:r>
          </w:p>
          <w:p w:rsidR="007A5255" w:rsidRDefault="007A5255" w:rsidP="00C54E6A">
            <w:pPr>
              <w:jc w:val="both"/>
              <w:rPr>
                <w:sz w:val="28"/>
                <w:szCs w:val="28"/>
              </w:rPr>
            </w:pPr>
            <w:r>
              <w:rPr>
                <w:sz w:val="28"/>
                <w:szCs w:val="28"/>
              </w:rPr>
              <w:t>Д</w:t>
            </w:r>
            <w:r w:rsidRPr="00990EAB">
              <w:rPr>
                <w:sz w:val="28"/>
                <w:szCs w:val="28"/>
              </w:rPr>
              <w:t xml:space="preserve">ополнительный вход AUX: стерео мини </w:t>
            </w:r>
            <w:proofErr w:type="spellStart"/>
            <w:r w:rsidRPr="00990EAB">
              <w:rPr>
                <w:sz w:val="28"/>
                <w:szCs w:val="28"/>
              </w:rPr>
              <w:t>джек</w:t>
            </w:r>
            <w:proofErr w:type="spellEnd"/>
          </w:p>
          <w:p w:rsidR="007A5255" w:rsidRDefault="007A5255" w:rsidP="00C54E6A">
            <w:pPr>
              <w:jc w:val="both"/>
              <w:rPr>
                <w:sz w:val="28"/>
                <w:szCs w:val="28"/>
              </w:rPr>
            </w:pPr>
            <w:r>
              <w:rPr>
                <w:sz w:val="28"/>
                <w:szCs w:val="28"/>
              </w:rPr>
              <w:t>В</w:t>
            </w:r>
            <w:r w:rsidRPr="00990EAB">
              <w:rPr>
                <w:sz w:val="28"/>
                <w:szCs w:val="28"/>
              </w:rPr>
              <w:t>ыходной канал: стерео OUTPUT R\L MONO, 2 x 1/4 JACK T</w:t>
            </w:r>
            <w:r>
              <w:rPr>
                <w:sz w:val="28"/>
                <w:szCs w:val="28"/>
              </w:rPr>
              <w:t>RS</w:t>
            </w:r>
          </w:p>
          <w:p w:rsidR="007A5255" w:rsidRDefault="007A5255" w:rsidP="00C54E6A">
            <w:pPr>
              <w:jc w:val="both"/>
              <w:rPr>
                <w:sz w:val="28"/>
                <w:szCs w:val="28"/>
              </w:rPr>
            </w:pPr>
            <w:r>
              <w:rPr>
                <w:sz w:val="28"/>
                <w:szCs w:val="28"/>
              </w:rPr>
              <w:t>Р</w:t>
            </w:r>
            <w:r w:rsidRPr="00990EAB">
              <w:rPr>
                <w:sz w:val="28"/>
                <w:szCs w:val="28"/>
              </w:rPr>
              <w:t>азъём для педали-</w:t>
            </w:r>
            <w:proofErr w:type="spellStart"/>
            <w:r w:rsidRPr="00990EAB">
              <w:rPr>
                <w:sz w:val="28"/>
                <w:szCs w:val="28"/>
              </w:rPr>
              <w:t>футсвитча</w:t>
            </w:r>
            <w:proofErr w:type="spellEnd"/>
            <w:r w:rsidRPr="00990EAB">
              <w:rPr>
                <w:sz w:val="28"/>
                <w:szCs w:val="28"/>
              </w:rPr>
              <w:t>: FOOT SW (1/4 JACK TRS)</w:t>
            </w:r>
          </w:p>
          <w:p w:rsidR="007A5255" w:rsidRDefault="007A5255" w:rsidP="00C54E6A">
            <w:pPr>
              <w:jc w:val="both"/>
              <w:rPr>
                <w:sz w:val="28"/>
                <w:szCs w:val="28"/>
              </w:rPr>
            </w:pPr>
            <w:r w:rsidRPr="00990EAB">
              <w:rPr>
                <w:sz w:val="28"/>
                <w:szCs w:val="28"/>
              </w:rPr>
              <w:t>USB порт: USB 2.0</w:t>
            </w:r>
          </w:p>
          <w:p w:rsidR="007A5255" w:rsidRDefault="007A5255" w:rsidP="00C54E6A">
            <w:pPr>
              <w:jc w:val="both"/>
              <w:rPr>
                <w:sz w:val="28"/>
                <w:szCs w:val="28"/>
              </w:rPr>
            </w:pPr>
            <w:r>
              <w:rPr>
                <w:sz w:val="28"/>
                <w:szCs w:val="28"/>
              </w:rPr>
              <w:t>В</w:t>
            </w:r>
            <w:r w:rsidRPr="00990EAB">
              <w:rPr>
                <w:sz w:val="28"/>
                <w:szCs w:val="28"/>
              </w:rPr>
              <w:t>ход для адаптера питания (</w:t>
            </w:r>
            <w:proofErr w:type="gramStart"/>
            <w:r w:rsidRPr="00990EAB">
              <w:rPr>
                <w:sz w:val="28"/>
                <w:szCs w:val="28"/>
              </w:rPr>
              <w:t>D</w:t>
            </w:r>
            <w:proofErr w:type="gramEnd"/>
            <w:r w:rsidRPr="00990EAB">
              <w:rPr>
                <w:sz w:val="28"/>
                <w:szCs w:val="28"/>
              </w:rPr>
              <w:t>С IN)</w:t>
            </w:r>
          </w:p>
          <w:p w:rsidR="007A5255" w:rsidRDefault="007A5255" w:rsidP="00C54E6A">
            <w:pPr>
              <w:jc w:val="both"/>
              <w:rPr>
                <w:sz w:val="28"/>
                <w:szCs w:val="28"/>
              </w:rPr>
            </w:pPr>
          </w:p>
          <w:p w:rsidR="007A5255" w:rsidRDefault="007A5255" w:rsidP="00C54E6A">
            <w:pPr>
              <w:jc w:val="center"/>
              <w:rPr>
                <w:sz w:val="28"/>
                <w:szCs w:val="28"/>
              </w:rPr>
            </w:pPr>
            <w:r w:rsidRPr="00990EAB">
              <w:rPr>
                <w:sz w:val="28"/>
                <w:szCs w:val="28"/>
              </w:rPr>
              <w:t>Питание устройства:</w:t>
            </w:r>
          </w:p>
          <w:p w:rsidR="007A5255" w:rsidRPr="00990EAB" w:rsidRDefault="007A5255" w:rsidP="00C54E6A">
            <w:pPr>
              <w:jc w:val="both"/>
              <w:rPr>
                <w:sz w:val="28"/>
                <w:szCs w:val="28"/>
              </w:rPr>
            </w:pPr>
          </w:p>
          <w:p w:rsidR="007A5255" w:rsidRDefault="007A5255" w:rsidP="00C54E6A">
            <w:pPr>
              <w:jc w:val="both"/>
              <w:rPr>
                <w:sz w:val="28"/>
                <w:szCs w:val="28"/>
              </w:rPr>
            </w:pPr>
            <w:r>
              <w:rPr>
                <w:sz w:val="28"/>
                <w:szCs w:val="28"/>
              </w:rPr>
              <w:t>А</w:t>
            </w:r>
            <w:r w:rsidRPr="00990EAB">
              <w:rPr>
                <w:sz w:val="28"/>
                <w:szCs w:val="28"/>
              </w:rPr>
              <w:t>даптер питания</w:t>
            </w:r>
            <w:r>
              <w:rPr>
                <w:sz w:val="28"/>
                <w:szCs w:val="28"/>
              </w:rPr>
              <w:t xml:space="preserve"> </w:t>
            </w:r>
            <w:r w:rsidRPr="00990EAB">
              <w:rPr>
                <w:sz w:val="28"/>
                <w:szCs w:val="28"/>
              </w:rPr>
              <w:t>(PSA серия)</w:t>
            </w:r>
            <w:r>
              <w:rPr>
                <w:sz w:val="28"/>
                <w:szCs w:val="28"/>
              </w:rPr>
              <w:t xml:space="preserve"> </w:t>
            </w:r>
          </w:p>
          <w:p w:rsidR="007A5255" w:rsidRDefault="007A5255" w:rsidP="00C54E6A">
            <w:pPr>
              <w:jc w:val="both"/>
              <w:rPr>
                <w:sz w:val="28"/>
                <w:szCs w:val="28"/>
              </w:rPr>
            </w:pPr>
          </w:p>
          <w:p w:rsidR="007A5255" w:rsidRPr="00990EAB" w:rsidRDefault="007A5255" w:rsidP="00C54E6A">
            <w:pPr>
              <w:jc w:val="both"/>
              <w:rPr>
                <w:sz w:val="28"/>
                <w:szCs w:val="28"/>
              </w:rPr>
            </w:pPr>
            <w:r>
              <w:rPr>
                <w:sz w:val="28"/>
                <w:szCs w:val="28"/>
              </w:rPr>
              <w:t xml:space="preserve">Наличие в комплекте: </w:t>
            </w:r>
            <w:r w:rsidRPr="00990EAB">
              <w:rPr>
                <w:sz w:val="28"/>
                <w:szCs w:val="28"/>
              </w:rPr>
              <w:t>батаре</w:t>
            </w:r>
            <w:r>
              <w:rPr>
                <w:sz w:val="28"/>
                <w:szCs w:val="28"/>
              </w:rPr>
              <w:t xml:space="preserve">ек, </w:t>
            </w:r>
            <w:r w:rsidRPr="00990EAB">
              <w:rPr>
                <w:sz w:val="28"/>
                <w:szCs w:val="28"/>
              </w:rPr>
              <w:t>руководств</w:t>
            </w:r>
            <w:r>
              <w:rPr>
                <w:sz w:val="28"/>
                <w:szCs w:val="28"/>
              </w:rPr>
              <w:t>а эксплуатации</w:t>
            </w:r>
          </w:p>
          <w:p w:rsidR="007A5255" w:rsidRPr="002F3139" w:rsidRDefault="007A5255" w:rsidP="00C54E6A">
            <w:pPr>
              <w:jc w:val="both"/>
              <w:rPr>
                <w:sz w:val="28"/>
                <w:szCs w:val="28"/>
              </w:rPr>
            </w:pPr>
            <w:r w:rsidRPr="00990EAB">
              <w:rPr>
                <w:sz w:val="28"/>
                <w:szCs w:val="28"/>
              </w:rPr>
              <w:t>В</w:t>
            </w:r>
            <w:r>
              <w:rPr>
                <w:sz w:val="28"/>
                <w:szCs w:val="28"/>
              </w:rPr>
              <w:t>ес устройства</w:t>
            </w:r>
            <w:r w:rsidRPr="00990EAB">
              <w:rPr>
                <w:sz w:val="28"/>
                <w:szCs w:val="28"/>
              </w:rPr>
              <w:t xml:space="preserve">: </w:t>
            </w:r>
            <w:r>
              <w:rPr>
                <w:sz w:val="28"/>
                <w:szCs w:val="28"/>
              </w:rPr>
              <w:t>не более 1,5</w:t>
            </w:r>
            <w:r w:rsidRPr="00990EAB">
              <w:rPr>
                <w:sz w:val="28"/>
                <w:szCs w:val="28"/>
              </w:rPr>
              <w:t xml:space="preserve"> кг</w:t>
            </w:r>
          </w:p>
        </w:tc>
      </w:tr>
    </w:tbl>
    <w:p w:rsidR="007A5255" w:rsidRDefault="007A5255" w:rsidP="00A44714">
      <w:pPr>
        <w:ind w:firstLine="708"/>
        <w:jc w:val="both"/>
        <w:rPr>
          <w:sz w:val="28"/>
          <w:szCs w:val="28"/>
        </w:rPr>
      </w:pPr>
    </w:p>
    <w:p w:rsidR="007A5255" w:rsidRDefault="007A5255" w:rsidP="00A44714">
      <w:pPr>
        <w:ind w:firstLine="708"/>
        <w:jc w:val="both"/>
        <w:rPr>
          <w:sz w:val="28"/>
          <w:szCs w:val="28"/>
        </w:rPr>
      </w:pPr>
    </w:p>
    <w:p w:rsidR="008B7D38" w:rsidRDefault="007A5255" w:rsidP="00A44714">
      <w:pPr>
        <w:ind w:firstLine="708"/>
        <w:jc w:val="both"/>
        <w:rPr>
          <w:sz w:val="28"/>
          <w:szCs w:val="28"/>
        </w:rPr>
      </w:pPr>
      <w:r>
        <w:rPr>
          <w:sz w:val="28"/>
          <w:szCs w:val="28"/>
        </w:rPr>
        <w:t xml:space="preserve">4.2.3. </w:t>
      </w:r>
      <w:r w:rsidR="003A6510" w:rsidRPr="003A6510">
        <w:rPr>
          <w:sz w:val="28"/>
          <w:szCs w:val="28"/>
        </w:rPr>
        <w:t>Товар должен быть новым, не бывшим в употреблении, упакованным, без следов повреждения.</w:t>
      </w:r>
    </w:p>
    <w:p w:rsidR="003A6510" w:rsidRPr="0042400F" w:rsidRDefault="009421E1" w:rsidP="00A44714">
      <w:pPr>
        <w:ind w:firstLine="708"/>
        <w:jc w:val="both"/>
        <w:rPr>
          <w:sz w:val="28"/>
          <w:szCs w:val="28"/>
        </w:rPr>
      </w:pPr>
      <w:r>
        <w:rPr>
          <w:sz w:val="28"/>
          <w:szCs w:val="28"/>
        </w:rPr>
        <w:t>4.2</w:t>
      </w:r>
      <w:r w:rsidR="00C708D7">
        <w:rPr>
          <w:sz w:val="28"/>
          <w:szCs w:val="28"/>
        </w:rPr>
        <w:t>.</w:t>
      </w:r>
      <w:r w:rsidR="007A5255">
        <w:rPr>
          <w:sz w:val="28"/>
          <w:szCs w:val="28"/>
        </w:rPr>
        <w:t>4</w:t>
      </w:r>
      <w:r w:rsidR="00C708D7">
        <w:rPr>
          <w:sz w:val="28"/>
          <w:szCs w:val="28"/>
        </w:rPr>
        <w:t xml:space="preserve">. </w:t>
      </w:r>
      <w:r w:rsidR="00E47057" w:rsidRPr="00E47057">
        <w:rPr>
          <w:sz w:val="28"/>
          <w:szCs w:val="28"/>
        </w:rPr>
        <w:t>Товар поставляется в транспортной и фабричной упаковке без нарушения её целостности</w:t>
      </w:r>
      <w:r w:rsidR="00E47057">
        <w:rPr>
          <w:sz w:val="28"/>
          <w:szCs w:val="28"/>
        </w:rPr>
        <w:t>.</w:t>
      </w:r>
      <w:r w:rsidR="0042400F" w:rsidRPr="0042400F">
        <w:rPr>
          <w:sz w:val="28"/>
          <w:szCs w:val="28"/>
        </w:rPr>
        <w:t xml:space="preserve"> </w:t>
      </w:r>
    </w:p>
    <w:p w:rsidR="0042400F" w:rsidRPr="0042400F" w:rsidRDefault="00562398" w:rsidP="00A44714">
      <w:pPr>
        <w:ind w:firstLine="708"/>
        <w:jc w:val="both"/>
        <w:rPr>
          <w:sz w:val="28"/>
          <w:szCs w:val="28"/>
        </w:rPr>
      </w:pPr>
      <w:r>
        <w:rPr>
          <w:sz w:val="28"/>
          <w:szCs w:val="28"/>
        </w:rPr>
        <w:t xml:space="preserve">4.2.5. </w:t>
      </w:r>
      <w:r w:rsidR="0042400F">
        <w:rPr>
          <w:sz w:val="28"/>
          <w:szCs w:val="28"/>
        </w:rPr>
        <w:t>То</w:t>
      </w:r>
      <w:r w:rsidR="0042400F" w:rsidRPr="0042400F">
        <w:rPr>
          <w:sz w:val="28"/>
          <w:szCs w:val="28"/>
        </w:rPr>
        <w:t xml:space="preserve">вар </w:t>
      </w:r>
      <w:r w:rsidR="0042400F">
        <w:rPr>
          <w:sz w:val="28"/>
          <w:szCs w:val="28"/>
        </w:rPr>
        <w:t xml:space="preserve">должен соответствовать </w:t>
      </w:r>
      <w:r w:rsidR="0042400F" w:rsidRPr="0042400F">
        <w:rPr>
          <w:sz w:val="28"/>
          <w:szCs w:val="28"/>
        </w:rPr>
        <w:t xml:space="preserve">требованиям </w:t>
      </w:r>
      <w:proofErr w:type="gramStart"/>
      <w:r w:rsidR="0042400F" w:rsidRPr="0042400F">
        <w:rPr>
          <w:sz w:val="28"/>
          <w:szCs w:val="28"/>
        </w:rPr>
        <w:t>ТР</w:t>
      </w:r>
      <w:proofErr w:type="gramEnd"/>
      <w:r w:rsidR="0042400F" w:rsidRPr="0042400F">
        <w:rPr>
          <w:sz w:val="28"/>
          <w:szCs w:val="28"/>
        </w:rPr>
        <w:t xml:space="preserve"> ТС 004/2011 «О безопасности низковольтного оборудования» и ТР ТС 020/2011 «Электромагнитная совместимость технических средств».</w:t>
      </w:r>
    </w:p>
    <w:p w:rsidR="00562398" w:rsidRDefault="009421E1" w:rsidP="006B1F38">
      <w:pPr>
        <w:ind w:firstLine="708"/>
        <w:jc w:val="both"/>
        <w:rPr>
          <w:sz w:val="28"/>
          <w:szCs w:val="28"/>
        </w:rPr>
      </w:pPr>
      <w:r>
        <w:rPr>
          <w:sz w:val="28"/>
          <w:szCs w:val="28"/>
        </w:rPr>
        <w:t>4.2.</w:t>
      </w:r>
      <w:r w:rsidR="00562398">
        <w:rPr>
          <w:sz w:val="28"/>
          <w:szCs w:val="28"/>
        </w:rPr>
        <w:t>6</w:t>
      </w:r>
      <w:r w:rsidR="00E47057">
        <w:rPr>
          <w:sz w:val="28"/>
          <w:szCs w:val="28"/>
        </w:rPr>
        <w:t>.</w:t>
      </w:r>
      <w:r w:rsidR="006B1F38" w:rsidRPr="006B1F38">
        <w:t xml:space="preserve"> </w:t>
      </w:r>
      <w:r w:rsidR="006B1F38" w:rsidRPr="006B1F38">
        <w:rPr>
          <w:sz w:val="28"/>
          <w:szCs w:val="28"/>
        </w:rPr>
        <w:t xml:space="preserve">В случае обнаружения </w:t>
      </w:r>
      <w:r w:rsidR="00C54E6A">
        <w:rPr>
          <w:color w:val="000000"/>
          <w:sz w:val="28"/>
          <w:szCs w:val="28"/>
        </w:rPr>
        <w:t>Покупателем</w:t>
      </w:r>
      <w:r w:rsidR="00C54E6A" w:rsidRPr="006B1F38">
        <w:rPr>
          <w:sz w:val="28"/>
          <w:szCs w:val="28"/>
        </w:rPr>
        <w:t xml:space="preserve"> </w:t>
      </w:r>
      <w:r w:rsidR="006B1F38" w:rsidRPr="006B1F38">
        <w:rPr>
          <w:sz w:val="28"/>
          <w:szCs w:val="28"/>
        </w:rPr>
        <w:t xml:space="preserve">дефектов поставленного товара Поставщик должен заменить дефектный товар в течение </w:t>
      </w:r>
      <w:r w:rsidR="006B1F38">
        <w:rPr>
          <w:sz w:val="28"/>
          <w:szCs w:val="28"/>
        </w:rPr>
        <w:t>14</w:t>
      </w:r>
      <w:r w:rsidR="006B1F38" w:rsidRPr="006B1F38">
        <w:rPr>
          <w:sz w:val="28"/>
          <w:szCs w:val="28"/>
        </w:rPr>
        <w:t xml:space="preserve"> дней со дня получения извещения о выявлении таких дефектов</w:t>
      </w:r>
      <w:r w:rsidR="001E42C9">
        <w:rPr>
          <w:sz w:val="28"/>
          <w:szCs w:val="28"/>
        </w:rPr>
        <w:t>.</w:t>
      </w:r>
    </w:p>
    <w:p w:rsidR="00562398" w:rsidRDefault="00562398" w:rsidP="006B1F38">
      <w:pPr>
        <w:ind w:firstLine="708"/>
        <w:jc w:val="both"/>
        <w:rPr>
          <w:sz w:val="28"/>
          <w:szCs w:val="28"/>
        </w:rPr>
      </w:pPr>
    </w:p>
    <w:p w:rsidR="00562398" w:rsidRDefault="00562398" w:rsidP="00562398">
      <w:pPr>
        <w:ind w:firstLine="708"/>
        <w:jc w:val="center"/>
        <w:rPr>
          <w:sz w:val="28"/>
          <w:szCs w:val="28"/>
        </w:rPr>
      </w:pPr>
      <w:r>
        <w:rPr>
          <w:b/>
          <w:bCs/>
          <w:sz w:val="28"/>
          <w:szCs w:val="28"/>
          <w:lang w:eastAsia="ru-RU"/>
        </w:rPr>
        <w:t>4.3.</w:t>
      </w:r>
      <w:r w:rsidRPr="00FD4A00">
        <w:rPr>
          <w:b/>
          <w:bCs/>
          <w:sz w:val="28"/>
          <w:szCs w:val="28"/>
          <w:lang w:eastAsia="ru-RU"/>
        </w:rPr>
        <w:t>Требования к гарантии на поставляемый Товар</w:t>
      </w:r>
    </w:p>
    <w:p w:rsidR="006B1F38" w:rsidRPr="006B1F38" w:rsidRDefault="009421E1" w:rsidP="006B1F38">
      <w:pPr>
        <w:ind w:firstLine="708"/>
        <w:jc w:val="both"/>
        <w:rPr>
          <w:sz w:val="28"/>
          <w:szCs w:val="28"/>
        </w:rPr>
      </w:pPr>
      <w:r>
        <w:rPr>
          <w:sz w:val="28"/>
          <w:szCs w:val="28"/>
        </w:rPr>
        <w:t>4.</w:t>
      </w:r>
      <w:r w:rsidR="00ED6837">
        <w:rPr>
          <w:sz w:val="28"/>
          <w:szCs w:val="28"/>
        </w:rPr>
        <w:t>3</w:t>
      </w:r>
      <w:r>
        <w:rPr>
          <w:sz w:val="28"/>
          <w:szCs w:val="28"/>
        </w:rPr>
        <w:t>.</w:t>
      </w:r>
      <w:r w:rsidR="00ED6837">
        <w:rPr>
          <w:sz w:val="28"/>
          <w:szCs w:val="28"/>
        </w:rPr>
        <w:t>1</w:t>
      </w:r>
      <w:r w:rsidR="006B1F38">
        <w:rPr>
          <w:sz w:val="28"/>
          <w:szCs w:val="28"/>
        </w:rPr>
        <w:t xml:space="preserve">. </w:t>
      </w:r>
      <w:r w:rsidR="006B1F38" w:rsidRPr="006B1F38">
        <w:rPr>
          <w:sz w:val="28"/>
          <w:szCs w:val="28"/>
        </w:rPr>
        <w:t>Минимальный срок гарантии качества товара составляет: не менее 12 месяцев, если больший не предусмотрен заводом-изготовителем</w:t>
      </w:r>
      <w:r w:rsidR="000A1A87" w:rsidRPr="000A1A87">
        <w:rPr>
          <w:sz w:val="28"/>
          <w:szCs w:val="28"/>
        </w:rPr>
        <w:t xml:space="preserve"> </w:t>
      </w:r>
      <w:r w:rsidR="000A1A87">
        <w:rPr>
          <w:sz w:val="28"/>
          <w:szCs w:val="28"/>
        </w:rPr>
        <w:t>или Поставщиком</w:t>
      </w:r>
      <w:r w:rsidR="006B1F38" w:rsidRPr="006B1F38">
        <w:rPr>
          <w:sz w:val="28"/>
          <w:szCs w:val="28"/>
        </w:rPr>
        <w:t>.</w:t>
      </w:r>
    </w:p>
    <w:p w:rsidR="006B1F38" w:rsidRPr="006B1F38" w:rsidRDefault="00ED6837" w:rsidP="006B1F38">
      <w:pPr>
        <w:ind w:firstLine="708"/>
        <w:jc w:val="both"/>
        <w:rPr>
          <w:sz w:val="28"/>
          <w:szCs w:val="28"/>
        </w:rPr>
      </w:pPr>
      <w:r>
        <w:rPr>
          <w:sz w:val="28"/>
          <w:szCs w:val="28"/>
        </w:rPr>
        <w:lastRenderedPageBreak/>
        <w:t>4.3.2</w:t>
      </w:r>
      <w:r w:rsidR="00147BE6">
        <w:rPr>
          <w:sz w:val="28"/>
          <w:szCs w:val="28"/>
        </w:rPr>
        <w:t xml:space="preserve">. </w:t>
      </w:r>
      <w:r w:rsidR="006B1F38" w:rsidRPr="006B1F38">
        <w:rPr>
          <w:sz w:val="28"/>
          <w:szCs w:val="28"/>
        </w:rPr>
        <w:t>Предмет гарантийного обязательства – сохранение качественных характеристик товара при его эксплуатации в течение гарантийного срока.</w:t>
      </w:r>
    </w:p>
    <w:p w:rsidR="006B1F38" w:rsidRDefault="00ED6837" w:rsidP="006B1F38">
      <w:pPr>
        <w:ind w:firstLine="708"/>
        <w:jc w:val="both"/>
        <w:rPr>
          <w:sz w:val="28"/>
          <w:szCs w:val="28"/>
        </w:rPr>
      </w:pPr>
      <w:r>
        <w:rPr>
          <w:sz w:val="28"/>
          <w:szCs w:val="28"/>
        </w:rPr>
        <w:t>4.3.3</w:t>
      </w:r>
      <w:r w:rsidR="00EF274F">
        <w:rPr>
          <w:sz w:val="28"/>
          <w:szCs w:val="28"/>
        </w:rPr>
        <w:t>.</w:t>
      </w:r>
      <w:r w:rsidR="00147BE6">
        <w:rPr>
          <w:sz w:val="28"/>
          <w:szCs w:val="28"/>
        </w:rPr>
        <w:t xml:space="preserve"> </w:t>
      </w:r>
      <w:r w:rsidR="006B1F38" w:rsidRPr="006B1F38">
        <w:rPr>
          <w:sz w:val="28"/>
          <w:szCs w:val="28"/>
        </w:rPr>
        <w:t>Поставщик несёт ответственность за недостатки (дефекты), обнаруженные в течение всего гарантийного срока использования Товара</w:t>
      </w:r>
      <w:r w:rsidR="006B1F38">
        <w:rPr>
          <w:sz w:val="28"/>
          <w:szCs w:val="28"/>
        </w:rPr>
        <w:t>.</w:t>
      </w:r>
    </w:p>
    <w:p w:rsidR="00ED6837" w:rsidRPr="00ED6837" w:rsidRDefault="00ED6837" w:rsidP="00ED6837">
      <w:pPr>
        <w:ind w:firstLine="708"/>
        <w:jc w:val="both"/>
        <w:rPr>
          <w:sz w:val="28"/>
          <w:szCs w:val="28"/>
        </w:rPr>
      </w:pPr>
      <w:r>
        <w:rPr>
          <w:sz w:val="28"/>
          <w:szCs w:val="28"/>
        </w:rPr>
        <w:t>4.3.4</w:t>
      </w:r>
      <w:r w:rsidR="00147BE6">
        <w:rPr>
          <w:sz w:val="28"/>
          <w:szCs w:val="28"/>
        </w:rPr>
        <w:t xml:space="preserve">. </w:t>
      </w:r>
      <w:r w:rsidRPr="00ED6837">
        <w:rPr>
          <w:sz w:val="28"/>
          <w:szCs w:val="28"/>
        </w:rPr>
        <w:t>В случае</w:t>
      </w:r>
      <w:proofErr w:type="gramStart"/>
      <w:r w:rsidRPr="00ED6837">
        <w:rPr>
          <w:sz w:val="28"/>
          <w:szCs w:val="28"/>
        </w:rPr>
        <w:t>,</w:t>
      </w:r>
      <w:proofErr w:type="gramEnd"/>
      <w:r w:rsidRPr="00ED6837">
        <w:rPr>
          <w:sz w:val="28"/>
          <w:szCs w:val="28"/>
        </w:rPr>
        <w:t xml:space="preserve"> если в течение гарантийного срока, указанного в п. 4.7.1. настоящего раздела, в Товаре выявлено несоответствие его качества установленным договором требованиям, Покупатель вправе по своему выбору предъявить Поставщику требования:</w:t>
      </w:r>
    </w:p>
    <w:p w:rsidR="00ED6837" w:rsidRPr="00ED6837" w:rsidRDefault="00ED6837" w:rsidP="00ED6837">
      <w:pPr>
        <w:ind w:firstLine="708"/>
        <w:jc w:val="both"/>
        <w:rPr>
          <w:sz w:val="28"/>
          <w:szCs w:val="28"/>
        </w:rPr>
      </w:pPr>
      <w:r w:rsidRPr="00ED6837">
        <w:rPr>
          <w:sz w:val="28"/>
          <w:szCs w:val="28"/>
        </w:rPr>
        <w:t xml:space="preserve">- замены Товара силами и за счет Поставщика в течение 2 (двух) рабочих дней </w:t>
      </w:r>
      <w:proofErr w:type="gramStart"/>
      <w:r w:rsidRPr="00ED6837">
        <w:rPr>
          <w:sz w:val="28"/>
          <w:szCs w:val="28"/>
        </w:rPr>
        <w:t>с даты предъявления</w:t>
      </w:r>
      <w:proofErr w:type="gramEnd"/>
      <w:r w:rsidRPr="00ED6837">
        <w:rPr>
          <w:sz w:val="28"/>
          <w:szCs w:val="28"/>
        </w:rPr>
        <w:t xml:space="preserve"> Покупателем требования Поставщику или с согласия Покупателя при поставке следующей партии Товара;</w:t>
      </w:r>
    </w:p>
    <w:p w:rsidR="00ED6837" w:rsidRPr="00ED6837" w:rsidRDefault="00ED6837" w:rsidP="00ED6837">
      <w:pPr>
        <w:ind w:firstLine="708"/>
        <w:jc w:val="both"/>
        <w:rPr>
          <w:sz w:val="28"/>
          <w:szCs w:val="28"/>
        </w:rPr>
      </w:pPr>
      <w:r w:rsidRPr="00ED6837">
        <w:rPr>
          <w:sz w:val="28"/>
          <w:szCs w:val="28"/>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ED6837" w:rsidRPr="00ED6837" w:rsidRDefault="00ED6837" w:rsidP="00ED6837">
      <w:pPr>
        <w:ind w:firstLine="708"/>
        <w:jc w:val="both"/>
        <w:rPr>
          <w:sz w:val="28"/>
          <w:szCs w:val="28"/>
        </w:rPr>
      </w:pPr>
      <w:r w:rsidRPr="00ED6837">
        <w:rPr>
          <w:sz w:val="28"/>
          <w:szCs w:val="28"/>
        </w:rPr>
        <w:t>Расходы по возврату Товара и его замене производятся за счет средств Поставщика и Покупателем не возмещаются.</w:t>
      </w:r>
    </w:p>
    <w:p w:rsidR="00ED6837" w:rsidRDefault="00ED6837" w:rsidP="00ED6837">
      <w:pPr>
        <w:ind w:firstLine="708"/>
        <w:jc w:val="both"/>
        <w:rPr>
          <w:sz w:val="28"/>
          <w:szCs w:val="28"/>
        </w:rPr>
      </w:pPr>
      <w:r>
        <w:rPr>
          <w:sz w:val="28"/>
          <w:szCs w:val="28"/>
        </w:rPr>
        <w:t>4.3.5</w:t>
      </w:r>
      <w:r w:rsidR="00147BE6">
        <w:rPr>
          <w:sz w:val="28"/>
          <w:szCs w:val="28"/>
        </w:rPr>
        <w:t xml:space="preserve">. </w:t>
      </w:r>
      <w:r w:rsidRPr="00ED6837">
        <w:rPr>
          <w:sz w:val="28"/>
          <w:szCs w:val="28"/>
        </w:rPr>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ED6837" w:rsidRDefault="00ED6837" w:rsidP="006B1F38">
      <w:pPr>
        <w:ind w:firstLine="708"/>
        <w:jc w:val="both"/>
        <w:rPr>
          <w:sz w:val="28"/>
          <w:szCs w:val="28"/>
        </w:rPr>
      </w:pPr>
    </w:p>
    <w:p w:rsidR="00ED6837" w:rsidRPr="00ED6837" w:rsidRDefault="00ED6837" w:rsidP="00ED6837">
      <w:pPr>
        <w:tabs>
          <w:tab w:val="num" w:pos="1276"/>
        </w:tabs>
        <w:ind w:left="710"/>
        <w:jc w:val="center"/>
        <w:outlineLvl w:val="1"/>
        <w:rPr>
          <w:b/>
          <w:sz w:val="28"/>
          <w:szCs w:val="28"/>
        </w:rPr>
      </w:pPr>
      <w:r>
        <w:rPr>
          <w:b/>
          <w:sz w:val="28"/>
          <w:szCs w:val="28"/>
        </w:rPr>
        <w:t xml:space="preserve">4.4. </w:t>
      </w:r>
      <w:r w:rsidRPr="00FD4A00">
        <w:rPr>
          <w:b/>
          <w:sz w:val="28"/>
          <w:szCs w:val="28"/>
        </w:rPr>
        <w:t>Порядок поставки Товара</w:t>
      </w:r>
    </w:p>
    <w:p w:rsidR="006B1F38" w:rsidRPr="007171E7" w:rsidRDefault="00562398" w:rsidP="007171E7">
      <w:pPr>
        <w:ind w:firstLine="708"/>
        <w:jc w:val="both"/>
        <w:rPr>
          <w:sz w:val="28"/>
          <w:szCs w:val="28"/>
        </w:rPr>
      </w:pPr>
      <w:r w:rsidRPr="007171E7">
        <w:rPr>
          <w:sz w:val="28"/>
          <w:szCs w:val="28"/>
        </w:rPr>
        <w:t>4.</w:t>
      </w:r>
      <w:r w:rsidR="00ED6837" w:rsidRPr="007171E7">
        <w:rPr>
          <w:sz w:val="28"/>
          <w:szCs w:val="28"/>
        </w:rPr>
        <w:t>4</w:t>
      </w:r>
      <w:r w:rsidR="007A5255" w:rsidRPr="007171E7">
        <w:rPr>
          <w:sz w:val="28"/>
          <w:szCs w:val="28"/>
        </w:rPr>
        <w:t>.</w:t>
      </w:r>
      <w:r w:rsidR="00ED6837" w:rsidRPr="007171E7">
        <w:rPr>
          <w:sz w:val="28"/>
          <w:szCs w:val="28"/>
        </w:rPr>
        <w:t>1</w:t>
      </w:r>
      <w:r w:rsidR="00147BE6">
        <w:rPr>
          <w:sz w:val="28"/>
          <w:szCs w:val="28"/>
        </w:rPr>
        <w:t xml:space="preserve">. </w:t>
      </w:r>
      <w:r w:rsidR="00ED6837" w:rsidRPr="007171E7">
        <w:rPr>
          <w:sz w:val="28"/>
          <w:szCs w:val="28"/>
        </w:rPr>
        <w:t>Поставка Т</w:t>
      </w:r>
      <w:r w:rsidR="006B1F38" w:rsidRPr="007171E7">
        <w:rPr>
          <w:sz w:val="28"/>
          <w:szCs w:val="28"/>
        </w:rPr>
        <w:t>овара осуществляется силами и средствами Поставщика с предоставлением действующих сертификатов соответствия, технических паспортов производителя товара на русском языке для подтверждения соответствия поставляемого товара характеристикам</w:t>
      </w:r>
      <w:r w:rsidR="001E42C9" w:rsidRPr="007171E7">
        <w:rPr>
          <w:sz w:val="28"/>
          <w:szCs w:val="28"/>
        </w:rPr>
        <w:t>.</w:t>
      </w:r>
    </w:p>
    <w:p w:rsidR="00623590" w:rsidRPr="007171E7" w:rsidRDefault="00147BE6" w:rsidP="007171E7">
      <w:pPr>
        <w:ind w:firstLine="709"/>
        <w:jc w:val="both"/>
        <w:rPr>
          <w:rFonts w:eastAsia="MS Mincho"/>
          <w:sz w:val="28"/>
          <w:szCs w:val="28"/>
        </w:rPr>
      </w:pPr>
      <w:r>
        <w:rPr>
          <w:rFonts w:eastAsia="MS Mincho"/>
          <w:sz w:val="28"/>
          <w:szCs w:val="28"/>
        </w:rPr>
        <w:t xml:space="preserve">4.4.2. </w:t>
      </w:r>
      <w:r w:rsidR="00ED6837" w:rsidRPr="007171E7">
        <w:rPr>
          <w:rFonts w:eastAsia="MS Mincho"/>
          <w:sz w:val="28"/>
          <w:szCs w:val="28"/>
        </w:rPr>
        <w:t xml:space="preserve">Поставка Товара осуществляется по адресу: </w:t>
      </w:r>
      <w:r w:rsidR="00ED6837" w:rsidRPr="007171E7">
        <w:rPr>
          <w:sz w:val="28"/>
          <w:szCs w:val="28"/>
        </w:rPr>
        <w:t xml:space="preserve">125047, </w:t>
      </w:r>
      <w:proofErr w:type="spellStart"/>
      <w:r w:rsidR="00ED6837" w:rsidRPr="007171E7">
        <w:rPr>
          <w:sz w:val="28"/>
          <w:szCs w:val="28"/>
        </w:rPr>
        <w:t>г</w:t>
      </w:r>
      <w:proofErr w:type="gramStart"/>
      <w:r w:rsidR="00ED6837" w:rsidRPr="007171E7">
        <w:rPr>
          <w:sz w:val="28"/>
          <w:szCs w:val="28"/>
        </w:rPr>
        <w:t>.М</w:t>
      </w:r>
      <w:proofErr w:type="gramEnd"/>
      <w:r w:rsidR="00ED6837" w:rsidRPr="007171E7">
        <w:rPr>
          <w:sz w:val="28"/>
          <w:szCs w:val="28"/>
        </w:rPr>
        <w:t>осква</w:t>
      </w:r>
      <w:proofErr w:type="spellEnd"/>
      <w:r w:rsidR="00ED6837" w:rsidRPr="007171E7">
        <w:rPr>
          <w:sz w:val="28"/>
          <w:szCs w:val="28"/>
        </w:rPr>
        <w:t>, Оружейный переулок, дом 19.</w:t>
      </w:r>
    </w:p>
    <w:p w:rsidR="00D6539A" w:rsidRPr="007171E7" w:rsidRDefault="00ED6837" w:rsidP="007171E7">
      <w:pPr>
        <w:ind w:firstLine="709"/>
        <w:jc w:val="both"/>
        <w:rPr>
          <w:rFonts w:eastAsia="MS Mincho"/>
          <w:bCs/>
          <w:i/>
          <w:sz w:val="28"/>
          <w:szCs w:val="28"/>
        </w:rPr>
      </w:pPr>
      <w:r w:rsidRPr="007171E7">
        <w:rPr>
          <w:sz w:val="28"/>
          <w:szCs w:val="28"/>
        </w:rPr>
        <w:t>4.4.3</w:t>
      </w:r>
      <w:r w:rsidR="00EC4CDA" w:rsidRPr="007171E7">
        <w:rPr>
          <w:sz w:val="28"/>
          <w:szCs w:val="28"/>
        </w:rPr>
        <w:t xml:space="preserve">. </w:t>
      </w:r>
      <w:r w:rsidR="00425523" w:rsidRPr="007171E7">
        <w:rPr>
          <w:sz w:val="28"/>
          <w:szCs w:val="28"/>
        </w:rPr>
        <w:t xml:space="preserve">Поставка товара должна осуществляться </w:t>
      </w:r>
      <w:r w:rsidR="00623590" w:rsidRPr="007171E7">
        <w:rPr>
          <w:sz w:val="28"/>
          <w:szCs w:val="28"/>
        </w:rPr>
        <w:t xml:space="preserve">одной </w:t>
      </w:r>
      <w:r w:rsidR="00425523" w:rsidRPr="007171E7">
        <w:rPr>
          <w:sz w:val="28"/>
          <w:szCs w:val="28"/>
        </w:rPr>
        <w:t>парти</w:t>
      </w:r>
      <w:r w:rsidR="00623590" w:rsidRPr="007171E7">
        <w:rPr>
          <w:sz w:val="28"/>
          <w:szCs w:val="28"/>
        </w:rPr>
        <w:t>ей</w:t>
      </w:r>
      <w:r w:rsidR="00425523" w:rsidRPr="007171E7">
        <w:rPr>
          <w:sz w:val="28"/>
          <w:szCs w:val="28"/>
        </w:rPr>
        <w:t xml:space="preserve"> </w:t>
      </w:r>
      <w:r w:rsidR="00623590" w:rsidRPr="007171E7">
        <w:rPr>
          <w:sz w:val="28"/>
          <w:szCs w:val="28"/>
        </w:rPr>
        <w:t xml:space="preserve">не позднее </w:t>
      </w:r>
      <w:r w:rsidR="0089460B" w:rsidRPr="007171E7">
        <w:rPr>
          <w:sz w:val="28"/>
          <w:szCs w:val="28"/>
        </w:rPr>
        <w:t>10</w:t>
      </w:r>
      <w:r w:rsidR="00623590" w:rsidRPr="007171E7">
        <w:rPr>
          <w:sz w:val="28"/>
          <w:szCs w:val="28"/>
        </w:rPr>
        <w:t xml:space="preserve"> </w:t>
      </w:r>
      <w:r w:rsidR="0089460B" w:rsidRPr="007171E7">
        <w:rPr>
          <w:sz w:val="28"/>
          <w:szCs w:val="28"/>
        </w:rPr>
        <w:t xml:space="preserve">рабочих </w:t>
      </w:r>
      <w:r w:rsidR="00623590" w:rsidRPr="007171E7">
        <w:rPr>
          <w:sz w:val="28"/>
          <w:szCs w:val="28"/>
        </w:rPr>
        <w:t xml:space="preserve">дней </w:t>
      </w:r>
      <w:proofErr w:type="gramStart"/>
      <w:r w:rsidR="00623590" w:rsidRPr="007171E7">
        <w:rPr>
          <w:sz w:val="28"/>
          <w:szCs w:val="28"/>
        </w:rPr>
        <w:t xml:space="preserve">с даты </w:t>
      </w:r>
      <w:r w:rsidR="00425523" w:rsidRPr="007171E7">
        <w:rPr>
          <w:sz w:val="28"/>
          <w:szCs w:val="28"/>
        </w:rPr>
        <w:t>заключения</w:t>
      </w:r>
      <w:proofErr w:type="gramEnd"/>
      <w:r w:rsidR="00425523" w:rsidRPr="007171E7">
        <w:rPr>
          <w:sz w:val="28"/>
          <w:szCs w:val="28"/>
        </w:rPr>
        <w:t xml:space="preserve"> договора. </w:t>
      </w:r>
    </w:p>
    <w:p w:rsidR="00562398" w:rsidRDefault="00562398" w:rsidP="002F29FA">
      <w:pPr>
        <w:spacing w:after="120"/>
        <w:jc w:val="center"/>
        <w:outlineLvl w:val="0"/>
        <w:rPr>
          <w:b/>
          <w:bCs/>
          <w:sz w:val="32"/>
          <w:szCs w:val="32"/>
        </w:rPr>
      </w:pPr>
    </w:p>
    <w:p w:rsidR="007171E7" w:rsidRPr="00275A9E" w:rsidRDefault="007171E7" w:rsidP="00275A9E">
      <w:pPr>
        <w:pStyle w:val="af9"/>
        <w:ind w:left="709" w:firstLine="0"/>
        <w:jc w:val="center"/>
        <w:outlineLvl w:val="0"/>
        <w:rPr>
          <w:sz w:val="24"/>
        </w:rPr>
      </w:pPr>
      <w:r w:rsidRPr="00275A9E">
        <w:rPr>
          <w:b/>
          <w:bCs/>
          <w:sz w:val="28"/>
          <w:szCs w:val="32"/>
        </w:rPr>
        <w:t>Раздел 5. Информационная карта</w:t>
      </w:r>
    </w:p>
    <w:p w:rsidR="002E18D3" w:rsidRDefault="002E18D3" w:rsidP="007171E7">
      <w:pPr>
        <w:pStyle w:val="afff3"/>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p w:rsidR="00FC338D" w:rsidRPr="003D7345" w:rsidRDefault="00FC338D" w:rsidP="007171E7">
      <w:pPr>
        <w:pStyle w:val="afff3"/>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218"/>
        <w:gridCol w:w="7423"/>
      </w:tblGrid>
      <w:tr w:rsidR="002E18D3" w:rsidRPr="00F86FAA" w:rsidTr="00844C0C">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844C0C">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CB3C58" w:rsidRPr="001220A8" w:rsidRDefault="00FC338D" w:rsidP="001220A8">
            <w:pPr>
              <w:ind w:firstLine="370"/>
              <w:jc w:val="both"/>
            </w:pPr>
            <w:r w:rsidRPr="001220A8">
              <w:t>З</w:t>
            </w:r>
            <w:r w:rsidR="00CE637D" w:rsidRPr="001220A8">
              <w:t>апрос предложений № ЗП-</w:t>
            </w:r>
            <w:r w:rsidR="00623590" w:rsidRPr="001220A8">
              <w:t>ЦКПМТО</w:t>
            </w:r>
            <w:r w:rsidR="00CE637D" w:rsidRPr="001220A8">
              <w:t>-19-</w:t>
            </w:r>
            <w:r w:rsidR="001220A8" w:rsidRPr="001220A8">
              <w:t>0069</w:t>
            </w:r>
            <w:r w:rsidR="00CE637D" w:rsidRPr="001220A8">
              <w:t xml:space="preserve"> по предмету закупки «</w:t>
            </w:r>
            <w:r w:rsidR="00623590" w:rsidRPr="001220A8">
              <w:t>Поставка музыкального оборудования</w:t>
            </w:r>
            <w:r w:rsidR="00CE637D" w:rsidRPr="001220A8">
              <w:t>»</w:t>
            </w:r>
          </w:p>
        </w:tc>
      </w:tr>
      <w:tr w:rsidR="0099583B" w:rsidRPr="00F86FAA" w:rsidTr="00844C0C">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C54E6A">
            <w:pPr>
              <w:pStyle w:val="Default"/>
              <w:rPr>
                <w:b/>
                <w:color w:val="auto"/>
              </w:rPr>
            </w:pPr>
            <w:r>
              <w:rPr>
                <w:b/>
                <w:color w:val="auto"/>
              </w:rPr>
              <w:t xml:space="preserve">Организатор Запроса предложений, адрес, контактные лица </w:t>
            </w:r>
            <w:r>
              <w:rPr>
                <w:b/>
                <w:color w:val="auto"/>
              </w:rPr>
              <w:lastRenderedPageBreak/>
              <w:t xml:space="preserve">и представители </w:t>
            </w:r>
            <w:r w:rsidR="00C54E6A" w:rsidRPr="00C54E6A">
              <w:rPr>
                <w:b/>
                <w:color w:val="auto"/>
              </w:rPr>
              <w:t>Покупателя</w:t>
            </w:r>
          </w:p>
        </w:tc>
        <w:tc>
          <w:tcPr>
            <w:tcW w:w="7512" w:type="dxa"/>
          </w:tcPr>
          <w:p w:rsidR="00CB3C58" w:rsidRDefault="00CE637D" w:rsidP="00844C0C">
            <w:pPr>
              <w:pStyle w:val="19"/>
              <w:ind w:firstLine="370"/>
              <w:rPr>
                <w:sz w:val="24"/>
                <w:szCs w:val="24"/>
              </w:rPr>
            </w:pPr>
            <w:r>
              <w:rPr>
                <w:sz w:val="24"/>
                <w:szCs w:val="24"/>
              </w:rPr>
              <w:lastRenderedPageBreak/>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сформированный </w:t>
            </w:r>
            <w:r w:rsidR="00C54E6A">
              <w:rPr>
                <w:sz w:val="24"/>
                <w:szCs w:val="24"/>
              </w:rPr>
              <w:t>Покупателем</w:t>
            </w:r>
            <w:r>
              <w:rPr>
                <w:sz w:val="24"/>
                <w:szCs w:val="24"/>
              </w:rPr>
              <w:t xml:space="preserve"> в целях подготовки, организации проведения Запроса предложений, рассмотрения, оценки и </w:t>
            </w:r>
            <w:r>
              <w:rPr>
                <w:sz w:val="24"/>
                <w:szCs w:val="24"/>
              </w:rPr>
              <w:lastRenderedPageBreak/>
              <w:t>сопоставления Заявок, соответствия участников требованиям документации о закупке (далее – Организатор):</w:t>
            </w:r>
          </w:p>
          <w:p w:rsidR="00001D2E" w:rsidRPr="006561B6" w:rsidRDefault="00001D2E" w:rsidP="00844C0C">
            <w:pPr>
              <w:pStyle w:val="19"/>
              <w:ind w:firstLine="370"/>
              <w:rPr>
                <w:sz w:val="24"/>
                <w:szCs w:val="24"/>
              </w:rPr>
            </w:pPr>
            <w:r w:rsidRPr="006561B6">
              <w:rPr>
                <w:sz w:val="24"/>
                <w:szCs w:val="24"/>
              </w:rPr>
              <w:t>- постоянная рабочая группа Конкурсной комиссии аппарата управления ПАО «</w:t>
            </w:r>
            <w:proofErr w:type="spellStart"/>
            <w:r w:rsidRPr="006561B6">
              <w:rPr>
                <w:sz w:val="24"/>
                <w:szCs w:val="24"/>
              </w:rPr>
              <w:t>ТрансКонтейнер</w:t>
            </w:r>
            <w:proofErr w:type="spellEnd"/>
            <w:r w:rsidRPr="006561B6">
              <w:rPr>
                <w:sz w:val="24"/>
                <w:szCs w:val="24"/>
              </w:rPr>
              <w:t>».</w:t>
            </w:r>
          </w:p>
          <w:p w:rsidR="00001D2E" w:rsidRPr="006561B6" w:rsidRDefault="00001D2E" w:rsidP="00844C0C">
            <w:pPr>
              <w:pStyle w:val="19"/>
              <w:ind w:firstLine="370"/>
              <w:rPr>
                <w:sz w:val="24"/>
                <w:szCs w:val="24"/>
              </w:rPr>
            </w:pPr>
            <w:r w:rsidRPr="006561B6">
              <w:rPr>
                <w:sz w:val="24"/>
                <w:szCs w:val="24"/>
              </w:rPr>
              <w:t xml:space="preserve">Адрес: 125047, Москва, Оружейный переулок, д.19. </w:t>
            </w:r>
          </w:p>
          <w:p w:rsidR="00001D2E" w:rsidRPr="006561B6" w:rsidRDefault="00001D2E" w:rsidP="00844C0C">
            <w:pPr>
              <w:ind w:firstLine="370"/>
              <w:jc w:val="both"/>
              <w:rPr>
                <w:rFonts w:ascii="Calibri" w:hAnsi="Calibri" w:cs="Calibri"/>
                <w:color w:val="000000"/>
                <w:sz w:val="22"/>
                <w:szCs w:val="22"/>
                <w:lang w:eastAsia="ru-RU"/>
              </w:rPr>
            </w:pPr>
            <w:r w:rsidRPr="006561B6">
              <w:t>Контактно</w:t>
            </w:r>
            <w:proofErr w:type="gramStart"/>
            <w:r w:rsidRPr="006561B6">
              <w:t>е(</w:t>
            </w:r>
            <w:proofErr w:type="gramEnd"/>
            <w:r w:rsidRPr="006561B6">
              <w:t>-</w:t>
            </w:r>
            <w:proofErr w:type="spellStart"/>
            <w:r w:rsidRPr="006561B6">
              <w:t>ые</w:t>
            </w:r>
            <w:proofErr w:type="spellEnd"/>
            <w:r w:rsidRPr="006561B6">
              <w:t xml:space="preserve">) лицо(-а) </w:t>
            </w:r>
            <w:r w:rsidR="00C54E6A">
              <w:t>Покупателя</w:t>
            </w:r>
            <w:r w:rsidRPr="006561B6">
              <w:t xml:space="preserve">: </w:t>
            </w:r>
            <w:r>
              <w:t>Бочкарев Павел Ильич</w:t>
            </w:r>
            <w:r w:rsidRPr="006561B6">
              <w:t>,</w:t>
            </w:r>
            <w:r>
              <w:t xml:space="preserve"> </w:t>
            </w:r>
            <w:r w:rsidRPr="006561B6">
              <w:t>тел</w:t>
            </w:r>
            <w:r w:rsidR="00BF1411">
              <w:t xml:space="preserve">. </w:t>
            </w:r>
            <w:r w:rsidRPr="006561B6">
              <w:t>+7(495)7881717</w:t>
            </w:r>
            <w:r>
              <w:t xml:space="preserve"> </w:t>
            </w:r>
            <w:proofErr w:type="spellStart"/>
            <w:r>
              <w:t>доб</w:t>
            </w:r>
            <w:proofErr w:type="spellEnd"/>
            <w:r>
              <w:t xml:space="preserve"> 15-46</w:t>
            </w:r>
            <w:r w:rsidRPr="006561B6">
              <w:t xml:space="preserve">, электронный адрес </w:t>
            </w:r>
            <w:r w:rsidRPr="00001D2E">
              <w:t>bochkarevpi@trcont.ru</w:t>
            </w:r>
            <w:r w:rsidRPr="006561B6">
              <w:t>.</w:t>
            </w:r>
          </w:p>
          <w:p w:rsidR="00001D2E" w:rsidRPr="006561B6" w:rsidRDefault="00001D2E" w:rsidP="00844C0C">
            <w:pPr>
              <w:pStyle w:val="19"/>
              <w:ind w:firstLine="370"/>
            </w:pPr>
            <w:r w:rsidRPr="006561B6">
              <w:rPr>
                <w:sz w:val="24"/>
                <w:szCs w:val="24"/>
              </w:rPr>
              <w:t>Контактно</w:t>
            </w:r>
            <w:proofErr w:type="gramStart"/>
            <w:r w:rsidRPr="006561B6">
              <w:rPr>
                <w:sz w:val="24"/>
                <w:szCs w:val="24"/>
              </w:rPr>
              <w:t>е(</w:t>
            </w:r>
            <w:proofErr w:type="gramEnd"/>
            <w:r w:rsidRPr="006561B6">
              <w:rPr>
                <w:sz w:val="24"/>
                <w:szCs w:val="24"/>
              </w:rPr>
              <w:t>-</w:t>
            </w:r>
            <w:proofErr w:type="spellStart"/>
            <w:r w:rsidRPr="006561B6">
              <w:rPr>
                <w:sz w:val="24"/>
                <w:szCs w:val="24"/>
              </w:rPr>
              <w:t>ые</w:t>
            </w:r>
            <w:proofErr w:type="spellEnd"/>
            <w:r w:rsidRPr="006561B6">
              <w:rPr>
                <w:sz w:val="24"/>
                <w:szCs w:val="24"/>
              </w:rPr>
              <w:t>) лицо(-а) Организатора:</w:t>
            </w:r>
          </w:p>
          <w:p w:rsidR="00001D2E" w:rsidRPr="006561B6" w:rsidRDefault="00001D2E" w:rsidP="00844C0C">
            <w:pPr>
              <w:pStyle w:val="19"/>
              <w:ind w:firstLine="370"/>
              <w:rPr>
                <w:sz w:val="24"/>
                <w:szCs w:val="24"/>
              </w:rPr>
            </w:pPr>
            <w:r w:rsidRPr="006561B6">
              <w:rPr>
                <w:sz w:val="24"/>
                <w:szCs w:val="24"/>
              </w:rPr>
              <w:t>Аксютина Кира Михайловна, тел. +7 (495) 788-1717 доб. 16-42, электронный адрес AksiutinaKM@trcont.ru;</w:t>
            </w:r>
          </w:p>
          <w:p w:rsidR="00CB3C58" w:rsidRDefault="00001D2E" w:rsidP="00844C0C">
            <w:pPr>
              <w:ind w:firstLine="370"/>
            </w:pPr>
            <w:r w:rsidRPr="006561B6">
              <w:t>Курицын Александр Евгеньевич, тел. +7 (495) 788-1717 доб. 16-41, электронный адрес KuritsynAE@trcont.ru</w:t>
            </w:r>
          </w:p>
        </w:tc>
      </w:tr>
      <w:tr w:rsidR="001F39E9" w:rsidRPr="00F86FAA" w:rsidTr="00844C0C">
        <w:tc>
          <w:tcPr>
            <w:tcW w:w="567" w:type="dxa"/>
          </w:tcPr>
          <w:p w:rsidR="001F39E9" w:rsidRPr="00F86FAA" w:rsidRDefault="001F39E9" w:rsidP="001F39E9">
            <w:pPr>
              <w:pStyle w:val="19"/>
              <w:ind w:firstLine="0"/>
              <w:rPr>
                <w:b/>
                <w:sz w:val="24"/>
                <w:szCs w:val="24"/>
              </w:rPr>
            </w:pPr>
            <w:r>
              <w:rPr>
                <w:b/>
                <w:sz w:val="24"/>
                <w:szCs w:val="24"/>
              </w:rPr>
              <w:lastRenderedPageBreak/>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CB3C58" w:rsidRPr="0031630A" w:rsidRDefault="00035BC4" w:rsidP="00844C0C">
            <w:pPr>
              <w:pStyle w:val="19"/>
              <w:ind w:firstLine="370"/>
              <w:rPr>
                <w:sz w:val="24"/>
                <w:szCs w:val="24"/>
              </w:rPr>
            </w:pPr>
            <w:r>
              <w:rPr>
                <w:sz w:val="24"/>
                <w:szCs w:val="24"/>
              </w:rPr>
              <w:t>«</w:t>
            </w:r>
            <w:r w:rsidR="009D7001">
              <w:rPr>
                <w:sz w:val="24"/>
                <w:szCs w:val="24"/>
              </w:rPr>
              <w:t>23</w:t>
            </w:r>
            <w:r>
              <w:rPr>
                <w:sz w:val="24"/>
                <w:szCs w:val="24"/>
              </w:rPr>
              <w:t xml:space="preserve">» </w:t>
            </w:r>
            <w:r w:rsidR="00B3754E">
              <w:rPr>
                <w:sz w:val="24"/>
                <w:szCs w:val="24"/>
              </w:rPr>
              <w:t xml:space="preserve">сентября </w:t>
            </w:r>
            <w:r>
              <w:rPr>
                <w:sz w:val="24"/>
                <w:szCs w:val="24"/>
              </w:rPr>
              <w:t>2019 года</w:t>
            </w:r>
          </w:p>
        </w:tc>
      </w:tr>
      <w:tr w:rsidR="00FA3C13" w:rsidRPr="00F86FAA" w:rsidTr="00844C0C">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844C0C">
            <w:pPr>
              <w:pStyle w:val="19"/>
              <w:ind w:firstLine="37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6"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7"/>
                  <w:sz w:val="24"/>
                  <w:szCs w:val="24"/>
                </w:rPr>
                <w:t>www.zakupki.gov.ru</w:t>
              </w:r>
            </w:hyperlink>
            <w:r>
              <w:rPr>
                <w:sz w:val="24"/>
                <w:szCs w:val="24"/>
              </w:rPr>
              <w:t>) (далее – ЕИС).</w:t>
            </w:r>
          </w:p>
          <w:p w:rsidR="005834BA" w:rsidRPr="000F0177" w:rsidRDefault="00C61887" w:rsidP="00844C0C">
            <w:pPr>
              <w:pStyle w:val="19"/>
              <w:ind w:firstLine="370"/>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844C0C">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CB3C58" w:rsidRDefault="00CE637D" w:rsidP="00844C0C">
            <w:pPr>
              <w:pStyle w:val="19"/>
              <w:ind w:firstLine="370"/>
              <w:rPr>
                <w:sz w:val="24"/>
                <w:szCs w:val="24"/>
              </w:rPr>
            </w:pPr>
            <w:r>
              <w:rPr>
                <w:sz w:val="24"/>
                <w:szCs w:val="24"/>
              </w:rPr>
              <w:t xml:space="preserve">Начальная (максимальная) цена договора составляет </w:t>
            </w:r>
            <w:r w:rsidR="00B3754E">
              <w:rPr>
                <w:sz w:val="24"/>
                <w:szCs w:val="24"/>
              </w:rPr>
              <w:t>160 000</w:t>
            </w:r>
            <w:r w:rsidR="00CA03AB" w:rsidRPr="00722164">
              <w:rPr>
                <w:sz w:val="24"/>
                <w:szCs w:val="24"/>
              </w:rPr>
              <w:t xml:space="preserve"> </w:t>
            </w:r>
            <w:r w:rsidR="00CA03AB" w:rsidRPr="002C57EF">
              <w:rPr>
                <w:sz w:val="24"/>
                <w:szCs w:val="24"/>
              </w:rPr>
              <w:t>(</w:t>
            </w:r>
            <w:r w:rsidR="00E94756">
              <w:rPr>
                <w:sz w:val="24"/>
                <w:szCs w:val="24"/>
              </w:rPr>
              <w:t>сто шестьдесят</w:t>
            </w:r>
            <w:r w:rsidR="00CA03AB" w:rsidRPr="002C57EF">
              <w:rPr>
                <w:sz w:val="24"/>
                <w:szCs w:val="24"/>
              </w:rPr>
              <w:t xml:space="preserve"> тысяч)</w:t>
            </w:r>
            <w:r>
              <w:rPr>
                <w:sz w:val="24"/>
                <w:szCs w:val="24"/>
              </w:rPr>
              <w:t xml:space="preserve"> рублей 00 копеек </w:t>
            </w:r>
            <w:r w:rsidR="00F55C01">
              <w:rPr>
                <w:sz w:val="24"/>
                <w:szCs w:val="24"/>
              </w:rPr>
              <w:t>с учетом всех расходов П</w:t>
            </w:r>
            <w:r w:rsidR="00EE30B9">
              <w:rPr>
                <w:sz w:val="24"/>
                <w:szCs w:val="24"/>
              </w:rPr>
              <w:t>оставщика и налогов (кроме НДС),</w:t>
            </w:r>
            <w:r w:rsidR="00F55C01">
              <w:rPr>
                <w:sz w:val="24"/>
                <w:szCs w:val="24"/>
              </w:rPr>
              <w:t xml:space="preserve"> </w:t>
            </w:r>
            <w:r w:rsidR="00EE30B9">
              <w:rPr>
                <w:sz w:val="24"/>
                <w:szCs w:val="24"/>
              </w:rPr>
              <w:t>с</w:t>
            </w:r>
            <w:r w:rsidR="00EB2AA5">
              <w:rPr>
                <w:sz w:val="24"/>
                <w:szCs w:val="24"/>
              </w:rPr>
              <w:t>тоимости материалов, затрат связанных с доставкой.</w:t>
            </w:r>
            <w:r w:rsidR="00EE30B9">
              <w:rPr>
                <w:sz w:val="24"/>
                <w:szCs w:val="24"/>
              </w:rPr>
              <w:t xml:space="preserve"> </w:t>
            </w:r>
            <w:r w:rsidR="00F55C01">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844C0C">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CB3C58" w:rsidRDefault="003E5D53" w:rsidP="005139BF">
            <w:pPr>
              <w:pStyle w:val="19"/>
              <w:ind w:firstLine="370"/>
              <w:rPr>
                <w:b/>
                <w:sz w:val="24"/>
                <w:szCs w:val="24"/>
              </w:rPr>
            </w:pPr>
            <w:proofErr w:type="gramStart"/>
            <w:r w:rsidRPr="003E5D53">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AE4CDD">
              <w:rPr>
                <w:sz w:val="24"/>
                <w:szCs w:val="24"/>
              </w:rPr>
              <w:t xml:space="preserve"> 3 Информационной карты и до «</w:t>
            </w:r>
            <w:r w:rsidR="00B3754E">
              <w:rPr>
                <w:sz w:val="24"/>
                <w:szCs w:val="24"/>
              </w:rPr>
              <w:t>27</w:t>
            </w:r>
            <w:r w:rsidR="007B6746">
              <w:rPr>
                <w:sz w:val="24"/>
                <w:szCs w:val="24"/>
              </w:rPr>
              <w:t>» сентября 2019 г. в 1</w:t>
            </w:r>
            <w:r w:rsidR="005139BF">
              <w:rPr>
                <w:sz w:val="24"/>
                <w:szCs w:val="24"/>
              </w:rPr>
              <w:t>6</w:t>
            </w:r>
            <w:r w:rsidR="007B6746">
              <w:rPr>
                <w:sz w:val="24"/>
                <w:szCs w:val="24"/>
              </w:rPr>
              <w:t xml:space="preserve"> часов </w:t>
            </w:r>
            <w:r w:rsidR="005139BF">
              <w:rPr>
                <w:sz w:val="24"/>
                <w:szCs w:val="24"/>
              </w:rPr>
              <w:t>45</w:t>
            </w:r>
            <w:bookmarkStart w:id="0" w:name="_GoBack"/>
            <w:bookmarkEnd w:id="0"/>
            <w:r w:rsidR="007B6746">
              <w:rPr>
                <w:sz w:val="24"/>
                <w:szCs w:val="24"/>
              </w:rPr>
              <w:t xml:space="preserve"> минут местного </w:t>
            </w:r>
            <w:r w:rsidR="007B6746">
              <w:rPr>
                <w:sz w:val="24"/>
                <w:szCs w:val="24"/>
              </w:rPr>
              <w:lastRenderedPageBreak/>
              <w:t>времени</w:t>
            </w:r>
            <w:proofErr w:type="gramEnd"/>
            <w:r w:rsidRPr="003E5D53">
              <w:rPr>
                <w:sz w:val="24"/>
                <w:szCs w:val="24"/>
              </w:rPr>
              <w:t xml:space="preserve"> по адресу, указанному в пункте 2 Информационной карты.</w:t>
            </w:r>
          </w:p>
        </w:tc>
      </w:tr>
      <w:tr w:rsidR="00760537" w:rsidRPr="00811548" w:rsidTr="00844C0C">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lastRenderedPageBreak/>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844C0C">
            <w:pPr>
              <w:pStyle w:val="19"/>
              <w:ind w:firstLine="37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844C0C">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CB3C58" w:rsidRDefault="003E5D53" w:rsidP="00844C0C">
            <w:pPr>
              <w:pStyle w:val="19"/>
              <w:ind w:firstLine="370"/>
              <w:rPr>
                <w:sz w:val="24"/>
                <w:szCs w:val="24"/>
                <w:highlight w:val="cyan"/>
              </w:rPr>
            </w:pPr>
            <w:r w:rsidRPr="003E5D53">
              <w:rPr>
                <w:sz w:val="24"/>
                <w:szCs w:val="24"/>
              </w:rPr>
              <w:t>Рассмотрение, оценка и соп</w:t>
            </w:r>
            <w:r w:rsidR="00AE4CDD">
              <w:rPr>
                <w:sz w:val="24"/>
                <w:szCs w:val="24"/>
              </w:rPr>
              <w:t xml:space="preserve">оставление Заявок состоится </w:t>
            </w:r>
            <w:r w:rsidR="00AE4CDD">
              <w:rPr>
                <w:sz w:val="24"/>
                <w:szCs w:val="24"/>
              </w:rPr>
              <w:br/>
              <w:t>«</w:t>
            </w:r>
            <w:r w:rsidR="0089460B">
              <w:rPr>
                <w:sz w:val="24"/>
                <w:szCs w:val="24"/>
              </w:rPr>
              <w:t>30</w:t>
            </w:r>
            <w:r w:rsidRPr="003E5D53">
              <w:rPr>
                <w:sz w:val="24"/>
                <w:szCs w:val="24"/>
              </w:rPr>
              <w:t xml:space="preserve">» </w:t>
            </w:r>
            <w:r w:rsidR="0089460B">
              <w:rPr>
                <w:sz w:val="24"/>
                <w:szCs w:val="24"/>
              </w:rPr>
              <w:t xml:space="preserve">сентября </w:t>
            </w:r>
            <w:r w:rsidRPr="003E5D53">
              <w:rPr>
                <w:sz w:val="24"/>
                <w:szCs w:val="24"/>
              </w:rPr>
              <w:t>2019 года в 10 часов 00 минут местного времени по адресу, указанному в пункте 2 Информационной карты.</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CB3C58" w:rsidRDefault="00CE637D" w:rsidP="00844C0C">
            <w:pPr>
              <w:pStyle w:val="19"/>
              <w:ind w:firstLine="37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945590">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945590">
              <w:rPr>
                <w:sz w:val="24"/>
                <w:szCs w:val="24"/>
              </w:rPr>
              <w:t>.</w:t>
            </w:r>
            <w:r>
              <w:rPr>
                <w:sz w:val="24"/>
                <w:szCs w:val="24"/>
              </w:rPr>
              <w:t xml:space="preserve"> </w:t>
            </w:r>
          </w:p>
          <w:p w:rsidR="00CB3C58" w:rsidRDefault="00CE637D" w:rsidP="00844C0C">
            <w:pPr>
              <w:pStyle w:val="19"/>
              <w:ind w:firstLine="370"/>
              <w:rPr>
                <w:sz w:val="24"/>
                <w:szCs w:val="24"/>
                <w:highlight w:val="cyan"/>
              </w:rPr>
            </w:pPr>
            <w:r>
              <w:rPr>
                <w:sz w:val="24"/>
                <w:szCs w:val="24"/>
              </w:rPr>
              <w:t xml:space="preserve">Адрес: </w:t>
            </w:r>
            <w:r w:rsidR="00945590">
              <w:rPr>
                <w:sz w:val="24"/>
                <w:szCs w:val="24"/>
              </w:rPr>
              <w:t xml:space="preserve">125047, </w:t>
            </w:r>
            <w:proofErr w:type="spellStart"/>
            <w:r w:rsidR="00945590">
              <w:rPr>
                <w:sz w:val="24"/>
                <w:szCs w:val="24"/>
              </w:rPr>
              <w:t>г</w:t>
            </w:r>
            <w:proofErr w:type="gramStart"/>
            <w:r w:rsidR="00945590">
              <w:rPr>
                <w:sz w:val="24"/>
                <w:szCs w:val="24"/>
              </w:rPr>
              <w:t>.М</w:t>
            </w:r>
            <w:proofErr w:type="gramEnd"/>
            <w:r w:rsidR="00945590">
              <w:rPr>
                <w:sz w:val="24"/>
                <w:szCs w:val="24"/>
              </w:rPr>
              <w:t>осква</w:t>
            </w:r>
            <w:proofErr w:type="spellEnd"/>
            <w:r w:rsidR="00945590">
              <w:rPr>
                <w:sz w:val="24"/>
                <w:szCs w:val="24"/>
              </w:rPr>
              <w:t>, Оружейный переулок, дом 19</w:t>
            </w:r>
          </w:p>
        </w:tc>
      </w:tr>
      <w:tr w:rsidR="003E2C12" w:rsidRPr="00F86FAA" w:rsidTr="00844C0C">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CB3C58" w:rsidRDefault="00CE637D" w:rsidP="00844C0C">
            <w:pPr>
              <w:pStyle w:val="19"/>
              <w:ind w:firstLine="370"/>
              <w:rPr>
                <w:sz w:val="24"/>
                <w:szCs w:val="24"/>
                <w:shd w:val="clear" w:color="auto" w:fill="FFFF00"/>
              </w:rPr>
            </w:pPr>
            <w:r>
              <w:rPr>
                <w:sz w:val="24"/>
                <w:szCs w:val="24"/>
              </w:rPr>
              <w:t xml:space="preserve">Подведение итогов состоится не позднее </w:t>
            </w:r>
            <w:r w:rsidR="00035BC4">
              <w:rPr>
                <w:sz w:val="24"/>
                <w:szCs w:val="24"/>
              </w:rPr>
              <w:t>«</w:t>
            </w:r>
            <w:r w:rsidR="0089460B">
              <w:rPr>
                <w:sz w:val="24"/>
                <w:szCs w:val="24"/>
              </w:rPr>
              <w:t>04</w:t>
            </w:r>
            <w:r w:rsidR="00035BC4">
              <w:rPr>
                <w:sz w:val="24"/>
                <w:szCs w:val="24"/>
              </w:rPr>
              <w:t>» октября 2019</w:t>
            </w:r>
            <w:r w:rsidR="00FC338D">
              <w:rPr>
                <w:sz w:val="24"/>
                <w:szCs w:val="24"/>
              </w:rPr>
              <w:t xml:space="preserve"> года 14 часов 00 минут</w:t>
            </w:r>
            <w:r>
              <w:rPr>
                <w:sz w:val="24"/>
                <w:szCs w:val="24"/>
              </w:rPr>
              <w:t xml:space="preserve"> местного времени по адресу, указанному в пункте 9 Информационной карты.</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C15BD5" w:rsidRPr="006561B6" w:rsidRDefault="00C15BD5" w:rsidP="00844C0C">
            <w:pPr>
              <w:ind w:firstLine="370"/>
              <w:jc w:val="both"/>
            </w:pPr>
            <w:r w:rsidRPr="006561B6">
              <w:t xml:space="preserve">Вариант 1. Оплата поставки товара производится в безналичном порядке путем перечисления </w:t>
            </w:r>
            <w:r w:rsidR="00C54E6A">
              <w:t>Покупателем</w:t>
            </w:r>
            <w:r w:rsidRPr="006561B6">
              <w:t xml:space="preserve"> денежных сре</w:t>
            </w:r>
            <w:proofErr w:type="gramStart"/>
            <w:r w:rsidRPr="006561B6">
              <w:t>дств в р</w:t>
            </w:r>
            <w:proofErr w:type="gramEnd"/>
            <w:r w:rsidRPr="006561B6">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w:t>
            </w:r>
            <w:r>
              <w:t xml:space="preserve">сторонами товарной накладной (ТОРГ-12) или универсального передаточного документа (УПД) </w:t>
            </w:r>
            <w:r w:rsidRPr="006561B6">
              <w:t xml:space="preserve">на основании счета/счета-фактуры.  </w:t>
            </w:r>
          </w:p>
          <w:p w:rsidR="00C15BD5" w:rsidRPr="006561B6" w:rsidRDefault="00C15BD5" w:rsidP="00844C0C">
            <w:pPr>
              <w:pStyle w:val="19"/>
              <w:ind w:firstLine="370"/>
              <w:rPr>
                <w:sz w:val="24"/>
                <w:szCs w:val="24"/>
              </w:rPr>
            </w:pPr>
            <w:r w:rsidRPr="006561B6">
              <w:rPr>
                <w:sz w:val="24"/>
                <w:szCs w:val="24"/>
              </w:rPr>
              <w:t>Вариант 2. Может быть предусмотрен авансовый платеж</w:t>
            </w:r>
            <w:r w:rsidR="0089460B">
              <w:rPr>
                <w:sz w:val="24"/>
                <w:szCs w:val="24"/>
              </w:rPr>
              <w:t xml:space="preserve"> в размере 100</w:t>
            </w:r>
            <w:r w:rsidRPr="006561B6">
              <w:rPr>
                <w:sz w:val="24"/>
                <w:szCs w:val="24"/>
              </w:rPr>
              <w:t xml:space="preserve"> % (</w:t>
            </w:r>
            <w:r w:rsidR="0089460B">
              <w:rPr>
                <w:sz w:val="24"/>
                <w:szCs w:val="24"/>
              </w:rPr>
              <w:t>ста</w:t>
            </w:r>
            <w:r w:rsidRPr="006561B6">
              <w:rPr>
                <w:sz w:val="24"/>
                <w:szCs w:val="24"/>
              </w:rPr>
              <w:t xml:space="preserve">) процентов от стоимости поставляемого Товара (партии Товара). В случае авансового платежа оплата производится </w:t>
            </w:r>
            <w:r w:rsidR="00C54E6A">
              <w:rPr>
                <w:sz w:val="24"/>
                <w:szCs w:val="24"/>
              </w:rPr>
              <w:t>Покупателем</w:t>
            </w:r>
            <w:r w:rsidRPr="006561B6">
              <w:rPr>
                <w:sz w:val="24"/>
                <w:szCs w:val="24"/>
              </w:rPr>
              <w:t xml:space="preserve"> в следующем порядке:   </w:t>
            </w:r>
          </w:p>
          <w:p w:rsidR="00CB3C58" w:rsidRDefault="00C15BD5" w:rsidP="00844C0C">
            <w:pPr>
              <w:pStyle w:val="19"/>
              <w:ind w:firstLine="370"/>
              <w:rPr>
                <w:sz w:val="24"/>
                <w:szCs w:val="24"/>
              </w:rPr>
            </w:pPr>
            <w:r w:rsidRPr="006561B6">
              <w:rPr>
                <w:sz w:val="24"/>
                <w:szCs w:val="24"/>
              </w:rPr>
              <w:t xml:space="preserve">- аванс в размере </w:t>
            </w:r>
            <w:r w:rsidR="0089460B">
              <w:rPr>
                <w:sz w:val="24"/>
                <w:szCs w:val="24"/>
              </w:rPr>
              <w:t>100</w:t>
            </w:r>
            <w:r w:rsidRPr="006561B6">
              <w:rPr>
                <w:sz w:val="24"/>
                <w:szCs w:val="24"/>
              </w:rPr>
              <w:t xml:space="preserve"> % (</w:t>
            </w:r>
            <w:r w:rsidR="0089460B">
              <w:rPr>
                <w:sz w:val="24"/>
                <w:szCs w:val="24"/>
              </w:rPr>
              <w:t>ста</w:t>
            </w:r>
            <w:r w:rsidRPr="006561B6">
              <w:rPr>
                <w:sz w:val="24"/>
                <w:szCs w:val="24"/>
              </w:rPr>
              <w:t xml:space="preserve">) процентов от общей цены поставки Товара (партии Товара) по договору производится в течение 10 (десяти) </w:t>
            </w:r>
            <w:r w:rsidR="0089460B">
              <w:rPr>
                <w:sz w:val="24"/>
                <w:szCs w:val="24"/>
              </w:rPr>
              <w:t xml:space="preserve">рабочих </w:t>
            </w:r>
            <w:r w:rsidRPr="006561B6">
              <w:rPr>
                <w:sz w:val="24"/>
                <w:szCs w:val="24"/>
              </w:rPr>
              <w:t xml:space="preserve">дней </w:t>
            </w:r>
            <w:proofErr w:type="gramStart"/>
            <w:r w:rsidRPr="006561B6">
              <w:rPr>
                <w:sz w:val="24"/>
                <w:szCs w:val="24"/>
              </w:rPr>
              <w:t>с даты подписания</w:t>
            </w:r>
            <w:proofErr w:type="gramEnd"/>
            <w:r w:rsidRPr="006561B6">
              <w:rPr>
                <w:sz w:val="24"/>
                <w:szCs w:val="24"/>
              </w:rPr>
              <w:t xml:space="preserve"> договора. Оплата услуг производится по безналичному расчету.</w:t>
            </w:r>
            <w:r w:rsidR="0050364D" w:rsidRPr="006561B6">
              <w:rPr>
                <w:sz w:val="24"/>
                <w:szCs w:val="24"/>
              </w:rPr>
              <w:t xml:space="preserve"> </w:t>
            </w:r>
            <w:r w:rsidR="00F35857">
              <w:rPr>
                <w:sz w:val="24"/>
                <w:szCs w:val="24"/>
                <w:highlight w:val="cyan"/>
              </w:rPr>
              <w:t xml:space="preserve"> </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CB3C58" w:rsidRDefault="00CE637D" w:rsidP="00844C0C">
            <w:pPr>
              <w:pStyle w:val="19"/>
              <w:ind w:firstLine="370"/>
              <w:rPr>
                <w:b/>
                <w:sz w:val="24"/>
                <w:szCs w:val="24"/>
              </w:rPr>
            </w:pPr>
            <w:r>
              <w:rPr>
                <w:sz w:val="24"/>
                <w:szCs w:val="24"/>
              </w:rPr>
              <w:t>один лот</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3E5D53" w:rsidRDefault="003E5D53" w:rsidP="00844C0C">
            <w:pPr>
              <w:pStyle w:val="Default"/>
              <w:ind w:firstLine="370"/>
              <w:jc w:val="both"/>
              <w:rPr>
                <w:b/>
                <w:bCs/>
                <w:color w:val="auto"/>
              </w:rPr>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rsidR="0050364D" w:rsidRPr="0050364D">
              <w:rPr>
                <w:bCs/>
                <w:color w:val="auto"/>
              </w:rPr>
              <w:t xml:space="preserve">в соответствии с </w:t>
            </w:r>
            <w:r w:rsidR="0050364D">
              <w:rPr>
                <w:bCs/>
                <w:color w:val="auto"/>
              </w:rPr>
              <w:t>разделом 4 «Техническое задание»</w:t>
            </w:r>
          </w:p>
          <w:p w:rsidR="00AB12DF" w:rsidRDefault="003E5D53" w:rsidP="00844C0C">
            <w:pPr>
              <w:ind w:firstLine="370"/>
              <w:jc w:val="both"/>
            </w:pPr>
            <w:r w:rsidRPr="00AB12DF">
              <w:rPr>
                <w:b/>
                <w:bCs/>
              </w:rPr>
              <w:t xml:space="preserve">Место поставки товара, </w:t>
            </w:r>
            <w:r w:rsidRPr="00AB12DF">
              <w:rPr>
                <w:b/>
              </w:rPr>
              <w:t>выполнения работ, оказания услуг и т.д.:</w:t>
            </w:r>
          </w:p>
          <w:p w:rsidR="00CB3C58" w:rsidRDefault="0089460B" w:rsidP="00844C0C">
            <w:pPr>
              <w:ind w:firstLine="370"/>
              <w:jc w:val="both"/>
            </w:pPr>
            <w:r w:rsidRPr="006561B6">
              <w:t>125047, Москва, Оружейный переулок, д.19</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CB3C58" w:rsidRDefault="00F55C01" w:rsidP="00844C0C">
            <w:pPr>
              <w:pStyle w:val="19"/>
              <w:ind w:firstLine="370"/>
              <w:rPr>
                <w:sz w:val="24"/>
                <w:szCs w:val="24"/>
              </w:rPr>
            </w:pPr>
            <w:r>
              <w:rPr>
                <w:sz w:val="24"/>
                <w:szCs w:val="24"/>
              </w:rPr>
              <w:t>Состав и объем товара определен в разделе 4 «Техническое задание».</w:t>
            </w:r>
          </w:p>
        </w:tc>
      </w:tr>
      <w:tr w:rsidR="007D6548" w:rsidRPr="00F86FAA" w:rsidTr="00844C0C">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CB3C58" w:rsidRDefault="00CE637D" w:rsidP="00844C0C">
            <w:pPr>
              <w:pStyle w:val="afe"/>
              <w:ind w:firstLine="370"/>
              <w:jc w:val="both"/>
              <w:rPr>
                <w:sz w:val="24"/>
                <w:szCs w:val="24"/>
              </w:rPr>
            </w:pPr>
            <w:r w:rsidRPr="00CE637D">
              <w:rPr>
                <w:sz w:val="24"/>
                <w:szCs w:val="24"/>
              </w:rPr>
              <w:t>Русский язык. Вся переписка, связанная с проведением Запроса предложений, ведется на русском языке.</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CB3C58" w:rsidRDefault="00CE637D" w:rsidP="00844C0C">
            <w:pPr>
              <w:pStyle w:val="19"/>
              <w:ind w:firstLine="37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 xml:space="preserve">Требования, предъявляемые к претендентам и </w:t>
            </w:r>
            <w:r>
              <w:rPr>
                <w:b/>
                <w:color w:val="auto"/>
              </w:rPr>
              <w:lastRenderedPageBreak/>
              <w:t>Заявке на участие в Запросе предложений</w:t>
            </w:r>
          </w:p>
        </w:tc>
        <w:tc>
          <w:tcPr>
            <w:tcW w:w="7512" w:type="dxa"/>
          </w:tcPr>
          <w:p w:rsidR="00864393" w:rsidRPr="006D2B87" w:rsidRDefault="00864393" w:rsidP="00844C0C">
            <w:pPr>
              <w:pStyle w:val="aff7"/>
              <w:numPr>
                <w:ilvl w:val="0"/>
                <w:numId w:val="18"/>
              </w:numPr>
              <w:ind w:left="0" w:firstLine="370"/>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CB3C58" w:rsidRPr="00CE637D" w:rsidRDefault="00CE637D" w:rsidP="00844C0C">
            <w:pPr>
              <w:pStyle w:val="aff7"/>
              <w:numPr>
                <w:ilvl w:val="1"/>
                <w:numId w:val="18"/>
              </w:numPr>
              <w:ind w:left="0" w:firstLine="370"/>
              <w:jc w:val="both"/>
            </w:pPr>
            <w:r w:rsidRPr="00CE637D">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B3C58" w:rsidRPr="00CE637D" w:rsidRDefault="00CE637D" w:rsidP="00844C0C">
            <w:pPr>
              <w:pStyle w:val="aff7"/>
              <w:numPr>
                <w:ilvl w:val="1"/>
                <w:numId w:val="18"/>
              </w:numPr>
              <w:ind w:left="0" w:firstLine="370"/>
              <w:jc w:val="both"/>
            </w:pPr>
            <w:r w:rsidRPr="00CE637D">
              <w:t>отсутствие за последние три года просроченной задолженности перед ПАО «</w:t>
            </w:r>
            <w:proofErr w:type="spellStart"/>
            <w:r w:rsidRPr="00CE637D">
              <w:t>ТрансКонтейнер</w:t>
            </w:r>
            <w:proofErr w:type="spellEnd"/>
            <w:r w:rsidRPr="00CE637D">
              <w:t>», фактов невыполнения обязательств перед ПАО «</w:t>
            </w:r>
            <w:proofErr w:type="spellStart"/>
            <w:r w:rsidRPr="00CE637D">
              <w:t>ТрансКонтейнер</w:t>
            </w:r>
            <w:proofErr w:type="spellEnd"/>
            <w:r w:rsidRPr="00CE637D">
              <w:t>» и причинения вреда имуществу ПАО «</w:t>
            </w:r>
            <w:proofErr w:type="spellStart"/>
            <w:r w:rsidRPr="00CE637D">
              <w:t>ТрансКонтейнер</w:t>
            </w:r>
            <w:proofErr w:type="spellEnd"/>
            <w:r w:rsidRPr="00CE637D">
              <w:t>»;</w:t>
            </w:r>
          </w:p>
          <w:p w:rsidR="00864393" w:rsidRPr="006D2B87" w:rsidRDefault="00864393" w:rsidP="00844C0C">
            <w:pPr>
              <w:pStyle w:val="aff7"/>
              <w:numPr>
                <w:ilvl w:val="0"/>
                <w:numId w:val="18"/>
              </w:numPr>
              <w:ind w:left="0" w:firstLine="37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B3C58" w:rsidRPr="00CE637D" w:rsidRDefault="00CE637D" w:rsidP="00844C0C">
            <w:pPr>
              <w:pStyle w:val="aff7"/>
              <w:numPr>
                <w:ilvl w:val="1"/>
                <w:numId w:val="18"/>
              </w:numPr>
              <w:ind w:left="0" w:firstLine="370"/>
              <w:jc w:val="both"/>
            </w:pPr>
            <w:r w:rsidRPr="00CE637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B3C58" w:rsidRPr="00CE637D" w:rsidRDefault="00CE637D" w:rsidP="00844C0C">
            <w:pPr>
              <w:pStyle w:val="aff7"/>
              <w:numPr>
                <w:ilvl w:val="1"/>
                <w:numId w:val="18"/>
              </w:numPr>
              <w:ind w:left="0" w:firstLine="370"/>
              <w:jc w:val="both"/>
            </w:pPr>
            <w:proofErr w:type="gramStart"/>
            <w:r w:rsidRPr="00CE637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637D">
              <w:t>://</w:t>
            </w:r>
            <w:r>
              <w:rPr>
                <w:lang w:val="en-US"/>
              </w:rPr>
              <w:t>service</w:t>
            </w:r>
            <w:r w:rsidRPr="00CE637D">
              <w:t>.</w:t>
            </w:r>
            <w:proofErr w:type="spellStart"/>
            <w:r>
              <w:rPr>
                <w:lang w:val="en-US"/>
              </w:rPr>
              <w:t>nalog</w:t>
            </w:r>
            <w:proofErr w:type="spellEnd"/>
            <w:r w:rsidRPr="00CE637D">
              <w:t>.</w:t>
            </w:r>
            <w:proofErr w:type="spellStart"/>
            <w:r>
              <w:rPr>
                <w:lang w:val="en-US"/>
              </w:rPr>
              <w:t>ru</w:t>
            </w:r>
            <w:proofErr w:type="spellEnd"/>
            <w:r w:rsidRPr="00CE637D">
              <w:t>/</w:t>
            </w:r>
            <w:proofErr w:type="spellStart"/>
            <w:r>
              <w:rPr>
                <w:lang w:val="en-US"/>
              </w:rPr>
              <w:t>zd</w:t>
            </w:r>
            <w:proofErr w:type="spellEnd"/>
            <w:r w:rsidRPr="00CE637D">
              <w:t>.</w:t>
            </w:r>
            <w:r>
              <w:rPr>
                <w:lang w:val="en-US"/>
              </w:rPr>
              <w:t>do</w:t>
            </w:r>
            <w:r w:rsidRPr="00CE637D">
              <w:t>).</w:t>
            </w:r>
            <w:proofErr w:type="gramEnd"/>
            <w:r w:rsidRPr="00CE637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637D">
              <w:t>://</w:t>
            </w:r>
            <w:r>
              <w:rPr>
                <w:lang w:val="en-US"/>
              </w:rPr>
              <w:t>service</w:t>
            </w:r>
            <w:r w:rsidRPr="00CE637D">
              <w:t>.</w:t>
            </w:r>
            <w:proofErr w:type="spellStart"/>
            <w:r>
              <w:rPr>
                <w:lang w:val="en-US"/>
              </w:rPr>
              <w:t>nalog</w:t>
            </w:r>
            <w:proofErr w:type="spellEnd"/>
            <w:r w:rsidRPr="00CE637D">
              <w:t>.</w:t>
            </w:r>
            <w:proofErr w:type="spellStart"/>
            <w:r>
              <w:rPr>
                <w:lang w:val="en-US"/>
              </w:rPr>
              <w:t>ru</w:t>
            </w:r>
            <w:proofErr w:type="spellEnd"/>
            <w:r w:rsidRPr="00CE637D">
              <w:t>/</w:t>
            </w:r>
            <w:proofErr w:type="spellStart"/>
            <w:r>
              <w:rPr>
                <w:lang w:val="en-US"/>
              </w:rPr>
              <w:t>zd</w:t>
            </w:r>
            <w:proofErr w:type="spellEnd"/>
            <w:r w:rsidRPr="00CE637D">
              <w:t>.</w:t>
            </w:r>
            <w:r>
              <w:rPr>
                <w:lang w:val="en-US"/>
              </w:rPr>
              <w:t>do</w:t>
            </w:r>
            <w:r w:rsidRPr="00CE637D">
              <w:t>);</w:t>
            </w:r>
          </w:p>
          <w:p w:rsidR="00CB3C58" w:rsidRPr="00CE637D" w:rsidRDefault="00CE637D" w:rsidP="00844C0C">
            <w:pPr>
              <w:pStyle w:val="aff7"/>
              <w:numPr>
                <w:ilvl w:val="1"/>
                <w:numId w:val="18"/>
              </w:numPr>
              <w:ind w:left="0" w:firstLine="370"/>
              <w:jc w:val="both"/>
            </w:pPr>
            <w:proofErr w:type="gramStart"/>
            <w:r w:rsidRPr="00CE637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E637D">
              <w:t>неприостановлении</w:t>
            </w:r>
            <w:proofErr w:type="spellEnd"/>
            <w:r w:rsidRPr="00CE637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E637D">
              <w:t>://</w:t>
            </w:r>
            <w:proofErr w:type="spellStart"/>
            <w:r>
              <w:rPr>
                <w:lang w:val="en-US"/>
              </w:rPr>
              <w:t>fssprus</w:t>
            </w:r>
            <w:proofErr w:type="spellEnd"/>
            <w:r w:rsidRPr="00CE637D">
              <w:t>.</w:t>
            </w:r>
            <w:proofErr w:type="spellStart"/>
            <w:r>
              <w:rPr>
                <w:lang w:val="en-US"/>
              </w:rPr>
              <w:t>ru</w:t>
            </w:r>
            <w:proofErr w:type="spellEnd"/>
            <w:r w:rsidRPr="00CE637D">
              <w:t>/</w:t>
            </w:r>
            <w:proofErr w:type="spellStart"/>
            <w:r>
              <w:rPr>
                <w:lang w:val="en-US"/>
              </w:rPr>
              <w:t>iss</w:t>
            </w:r>
            <w:proofErr w:type="spellEnd"/>
            <w:r w:rsidRPr="00CE637D">
              <w:t>/</w:t>
            </w:r>
            <w:proofErr w:type="spellStart"/>
            <w:r>
              <w:rPr>
                <w:lang w:val="en-US"/>
              </w:rPr>
              <w:t>ip</w:t>
            </w:r>
            <w:proofErr w:type="spellEnd"/>
            <w:r w:rsidRPr="00CE637D">
              <w:t>), а также информации в едином</w:t>
            </w:r>
            <w:proofErr w:type="gramEnd"/>
            <w:r w:rsidRPr="00CE637D">
              <w:t xml:space="preserve"> Федеральном </w:t>
            </w:r>
            <w:proofErr w:type="gramStart"/>
            <w:r w:rsidRPr="00CE637D">
              <w:t>реестре</w:t>
            </w:r>
            <w:proofErr w:type="gramEnd"/>
            <w:r w:rsidRPr="00CE637D">
              <w:t xml:space="preserve"> сведений о фактах деятельности юридических лиц </w:t>
            </w:r>
            <w:r>
              <w:rPr>
                <w:lang w:val="en-US"/>
              </w:rPr>
              <w:t>http</w:t>
            </w:r>
            <w:r w:rsidRPr="00CE637D">
              <w:t>://</w:t>
            </w:r>
            <w:r>
              <w:rPr>
                <w:lang w:val="en-US"/>
              </w:rPr>
              <w:t>www</w:t>
            </w:r>
            <w:r w:rsidRPr="00CE637D">
              <w:t>.</w:t>
            </w:r>
            <w:proofErr w:type="spellStart"/>
            <w:r>
              <w:rPr>
                <w:lang w:val="en-US"/>
              </w:rPr>
              <w:t>fedresurs</w:t>
            </w:r>
            <w:proofErr w:type="spellEnd"/>
            <w:r w:rsidRPr="00CE637D">
              <w:t>.</w:t>
            </w:r>
            <w:proofErr w:type="spellStart"/>
            <w:r>
              <w:rPr>
                <w:lang w:val="en-US"/>
              </w:rPr>
              <w:t>ru</w:t>
            </w:r>
            <w:proofErr w:type="spellEnd"/>
            <w:r w:rsidRPr="00CE637D">
              <w:t>/</w:t>
            </w:r>
            <w:r>
              <w:rPr>
                <w:lang w:val="en-US"/>
              </w:rPr>
              <w:t>companies</w:t>
            </w:r>
            <w:r w:rsidRPr="00CE637D">
              <w:t>/</w:t>
            </w:r>
            <w:proofErr w:type="spellStart"/>
            <w:r>
              <w:rPr>
                <w:lang w:val="en-US"/>
              </w:rPr>
              <w:t>IsSearching</w:t>
            </w:r>
            <w:proofErr w:type="spellEnd"/>
            <w:r w:rsidRPr="00CE637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w:t>
            </w:r>
            <w:r w:rsidRPr="00CE637D">
              <w:lastRenderedPageBreak/>
              <w:t xml:space="preserve">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E637D">
              <w:t>неприостановлении</w:t>
            </w:r>
            <w:proofErr w:type="spellEnd"/>
            <w:r w:rsidRPr="00CE637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B3C58" w:rsidRDefault="00CE637D" w:rsidP="00844C0C">
            <w:pPr>
              <w:pStyle w:val="aff7"/>
              <w:numPr>
                <w:ilvl w:val="1"/>
                <w:numId w:val="18"/>
              </w:numPr>
              <w:ind w:left="0" w:firstLine="370"/>
              <w:jc w:val="both"/>
            </w:pPr>
            <w:r w:rsidRPr="00CE637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7E0119">
              <w:t>.</w:t>
            </w:r>
          </w:p>
          <w:p w:rsidR="00CA6AF2" w:rsidRPr="00CE637D" w:rsidRDefault="00B04FB0" w:rsidP="00844C0C">
            <w:pPr>
              <w:pStyle w:val="aff7"/>
              <w:numPr>
                <w:ilvl w:val="1"/>
                <w:numId w:val="18"/>
              </w:numPr>
              <w:ind w:left="0" w:firstLine="370"/>
              <w:jc w:val="both"/>
            </w:pPr>
            <w:r>
              <w:t xml:space="preserve">в случае победы претендент предоставляет </w:t>
            </w:r>
            <w:r w:rsidR="00CA6AF2" w:rsidRPr="0048756E">
              <w:t>соответствующие сертификаты или иные документы, удостоверяющие качество</w:t>
            </w:r>
            <w:r w:rsidR="00E13CCB">
              <w:t xml:space="preserve"> поставляемого товара</w:t>
            </w:r>
            <w:r w:rsidR="00CA6AF2" w:rsidRPr="00845FA5">
              <w:t>.</w:t>
            </w:r>
          </w:p>
        </w:tc>
      </w:tr>
      <w:tr w:rsidR="00864393" w:rsidRPr="00F86FAA" w:rsidTr="00844C0C">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CB3C58" w:rsidRDefault="00CE637D" w:rsidP="00844C0C">
            <w:pPr>
              <w:ind w:firstLine="370"/>
              <w:jc w:val="both"/>
              <w:rPr>
                <w:i/>
                <w:highlight w:val="yellow"/>
              </w:rPr>
            </w:pPr>
            <w:proofErr w:type="spellStart"/>
            <w:r>
              <w:rPr>
                <w:lang w:val="en-US"/>
              </w:rPr>
              <w:t>Особенности</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844C0C">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proofErr w:type="gramStart"/>
            <w:r>
              <w:rPr>
                <w:b/>
                <w:color w:val="auto"/>
              </w:rPr>
              <w:t>Кз</w:t>
            </w:r>
            <w:proofErr w:type="spellEnd"/>
            <w:proofErr w:type="gramEnd"/>
            <w:r>
              <w:rPr>
                <w:b/>
                <w:color w:val="auto"/>
              </w:rPr>
              <w:t>)</w:t>
            </w:r>
          </w:p>
        </w:tc>
        <w:tc>
          <w:tcPr>
            <w:tcW w:w="7512" w:type="dxa"/>
          </w:tcPr>
          <w:tbl>
            <w:tblPr>
              <w:tblStyle w:val="afff2"/>
              <w:tblpPr w:leftFromText="180" w:rightFromText="180" w:horzAnchor="margin" w:tblpY="450"/>
              <w:tblOverlap w:val="never"/>
              <w:tblW w:w="5000" w:type="pct"/>
              <w:tblLook w:val="04A0" w:firstRow="1" w:lastRow="0" w:firstColumn="1" w:lastColumn="0" w:noHBand="0" w:noVBand="1"/>
            </w:tblPr>
            <w:tblGrid>
              <w:gridCol w:w="4869"/>
              <w:gridCol w:w="2328"/>
            </w:tblGrid>
            <w:tr w:rsidR="000F3FF3" w:rsidRPr="00E048E8" w:rsidTr="00844C0C">
              <w:tc>
                <w:tcPr>
                  <w:tcW w:w="3383" w:type="pct"/>
                </w:tcPr>
                <w:p w:rsidR="000F3FF3" w:rsidRPr="006D2B87" w:rsidRDefault="000F3FF3" w:rsidP="00844C0C">
                  <w:pPr>
                    <w:pStyle w:val="af9"/>
                    <w:ind w:firstLine="370"/>
                    <w:rPr>
                      <w:b/>
                      <w:sz w:val="24"/>
                    </w:rPr>
                  </w:pPr>
                  <w:r>
                    <w:rPr>
                      <w:b/>
                      <w:sz w:val="24"/>
                    </w:rPr>
                    <w:t>Критерий оценки</w:t>
                  </w:r>
                </w:p>
              </w:tc>
              <w:tc>
                <w:tcPr>
                  <w:tcW w:w="1617" w:type="pct"/>
                </w:tcPr>
                <w:p w:rsidR="000F3FF3" w:rsidRPr="006D2B87" w:rsidRDefault="000F3FF3" w:rsidP="00844C0C">
                  <w:pPr>
                    <w:pStyle w:val="af9"/>
                    <w:ind w:firstLine="370"/>
                    <w:rPr>
                      <w:b/>
                      <w:sz w:val="24"/>
                    </w:rPr>
                  </w:pPr>
                  <w:r>
                    <w:rPr>
                      <w:b/>
                      <w:sz w:val="24"/>
                    </w:rPr>
                    <w:t xml:space="preserve">Значение </w:t>
                  </w:r>
                  <w:proofErr w:type="spellStart"/>
                  <w:proofErr w:type="gramStart"/>
                  <w:r>
                    <w:rPr>
                      <w:sz w:val="24"/>
                    </w:rPr>
                    <w:t>Кз</w:t>
                  </w:r>
                  <w:proofErr w:type="spellEnd"/>
                  <w:proofErr w:type="gramEnd"/>
                </w:p>
              </w:tc>
            </w:tr>
            <w:tr w:rsidR="000F3FF3" w:rsidRPr="00514332" w:rsidTr="00844C0C">
              <w:tc>
                <w:tcPr>
                  <w:tcW w:w="3383" w:type="pct"/>
                </w:tcPr>
                <w:p w:rsidR="00CB3C58" w:rsidRPr="00B919BE" w:rsidRDefault="00B919BE" w:rsidP="00844C0C">
                  <w:pPr>
                    <w:pStyle w:val="af9"/>
                    <w:ind w:firstLine="370"/>
                    <w:rPr>
                      <w:sz w:val="24"/>
                    </w:rPr>
                  </w:pPr>
                  <w:r w:rsidRPr="00B919BE">
                    <w:rPr>
                      <w:color w:val="464646"/>
                      <w:sz w:val="24"/>
                      <w:shd w:val="clear" w:color="auto" w:fill="FFFFFF"/>
                    </w:rPr>
                    <w:t>Цена товара, руб. без НДС</w:t>
                  </w:r>
                </w:p>
              </w:tc>
              <w:tc>
                <w:tcPr>
                  <w:tcW w:w="1617" w:type="pct"/>
                </w:tcPr>
                <w:p w:rsidR="00CB3C58" w:rsidRPr="00567913" w:rsidRDefault="00CE637D" w:rsidP="00844C0C">
                  <w:pPr>
                    <w:pStyle w:val="af9"/>
                    <w:ind w:firstLine="370"/>
                    <w:rPr>
                      <w:sz w:val="24"/>
                    </w:rPr>
                  </w:pPr>
                  <w:r>
                    <w:rPr>
                      <w:sz w:val="24"/>
                      <w:lang w:val="en-US"/>
                    </w:rPr>
                    <w:t>0,</w:t>
                  </w:r>
                  <w:r w:rsidR="0089460B">
                    <w:rPr>
                      <w:sz w:val="24"/>
                    </w:rPr>
                    <w:t>80</w:t>
                  </w:r>
                </w:p>
              </w:tc>
            </w:tr>
            <w:tr w:rsidR="000F3FF3" w:rsidRPr="00514332" w:rsidTr="00844C0C">
              <w:tc>
                <w:tcPr>
                  <w:tcW w:w="3383" w:type="pct"/>
                </w:tcPr>
                <w:p w:rsidR="00CB3C58" w:rsidRPr="00B919BE" w:rsidRDefault="00B919BE" w:rsidP="00844C0C">
                  <w:pPr>
                    <w:pStyle w:val="af9"/>
                    <w:ind w:firstLine="370"/>
                    <w:rPr>
                      <w:sz w:val="24"/>
                    </w:rPr>
                  </w:pPr>
                  <w:r w:rsidRPr="00B919BE">
                    <w:rPr>
                      <w:color w:val="464646"/>
                      <w:sz w:val="24"/>
                      <w:shd w:val="clear" w:color="auto" w:fill="FFFFFF"/>
                    </w:rPr>
                    <w:t>Срок поставки товара</w:t>
                  </w:r>
                </w:p>
              </w:tc>
              <w:tc>
                <w:tcPr>
                  <w:tcW w:w="1617" w:type="pct"/>
                </w:tcPr>
                <w:p w:rsidR="00CB3C58" w:rsidRPr="00567913" w:rsidRDefault="00CE637D" w:rsidP="00844C0C">
                  <w:pPr>
                    <w:pStyle w:val="af9"/>
                    <w:ind w:firstLine="370"/>
                    <w:rPr>
                      <w:sz w:val="24"/>
                    </w:rPr>
                  </w:pPr>
                  <w:r>
                    <w:rPr>
                      <w:sz w:val="24"/>
                      <w:lang w:val="en-US"/>
                    </w:rPr>
                    <w:t>0,2</w:t>
                  </w:r>
                  <w:r w:rsidR="0089460B">
                    <w:rPr>
                      <w:sz w:val="24"/>
                    </w:rPr>
                    <w:t>0</w:t>
                  </w:r>
                </w:p>
              </w:tc>
            </w:tr>
          </w:tbl>
          <w:p w:rsidR="007D6548" w:rsidRPr="00F86FAA" w:rsidRDefault="007D6548" w:rsidP="00844C0C">
            <w:pPr>
              <w:pStyle w:val="af9"/>
              <w:ind w:firstLine="370"/>
              <w:rPr>
                <w:b/>
                <w:i/>
                <w:sz w:val="24"/>
              </w:rPr>
            </w:pPr>
          </w:p>
        </w:tc>
      </w:tr>
      <w:tr w:rsidR="00E81D20" w:rsidRPr="00F86FAA" w:rsidTr="00844C0C">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CB3C58" w:rsidRDefault="00CE637D" w:rsidP="00844C0C">
            <w:pPr>
              <w:pStyle w:val="-3"/>
              <w:tabs>
                <w:tab w:val="clear" w:pos="1985"/>
              </w:tabs>
              <w:suppressAutoHyphens/>
              <w:ind w:firstLine="370"/>
              <w:rPr>
                <w:sz w:val="24"/>
              </w:rPr>
            </w:pPr>
            <w:r>
              <w:rPr>
                <w:sz w:val="24"/>
              </w:rPr>
              <w:t xml:space="preserve">Победитель вправе направить </w:t>
            </w:r>
            <w:r w:rsidR="00C54E6A">
              <w:rPr>
                <w:sz w:val="24"/>
              </w:rPr>
              <w:t>Покупателю</w:t>
            </w:r>
            <w:r>
              <w:rPr>
                <w:sz w:val="24"/>
              </w:rPr>
              <w:t xml:space="preserve">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844C0C">
            <w:pPr>
              <w:pStyle w:val="-3"/>
              <w:numPr>
                <w:ilvl w:val="2"/>
                <w:numId w:val="0"/>
              </w:numPr>
              <w:tabs>
                <w:tab w:val="num" w:pos="1985"/>
              </w:tabs>
              <w:suppressAutoHyphens/>
              <w:ind w:firstLine="370"/>
              <w:rPr>
                <w:sz w:val="24"/>
              </w:rPr>
            </w:pPr>
            <w:r>
              <w:rPr>
                <w:sz w:val="24"/>
              </w:rPr>
              <w:t xml:space="preserve">Указанные предложения должны быть получены </w:t>
            </w:r>
            <w:r w:rsidR="00C54E6A">
              <w:rPr>
                <w:sz w:val="24"/>
              </w:rPr>
              <w:t>Покупателем</w:t>
            </w:r>
            <w:r>
              <w:rPr>
                <w:sz w:val="24"/>
              </w:rPr>
              <w:t xml:space="preserve">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844C0C">
            <w:pPr>
              <w:pStyle w:val="-3"/>
              <w:numPr>
                <w:ilvl w:val="2"/>
                <w:numId w:val="0"/>
              </w:numPr>
              <w:tabs>
                <w:tab w:val="num" w:pos="1985"/>
              </w:tabs>
              <w:suppressAutoHyphens/>
              <w:ind w:firstLine="370"/>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844C0C">
            <w:pPr>
              <w:pStyle w:val="-3"/>
              <w:numPr>
                <w:ilvl w:val="2"/>
                <w:numId w:val="0"/>
              </w:numPr>
              <w:tabs>
                <w:tab w:val="num" w:pos="1985"/>
              </w:tabs>
              <w:suppressAutoHyphens/>
              <w:ind w:firstLine="370"/>
              <w:rPr>
                <w:sz w:val="24"/>
              </w:rPr>
            </w:pPr>
            <w:r>
              <w:rPr>
                <w:sz w:val="24"/>
              </w:rPr>
              <w:t xml:space="preserve">Внесение изменений в проект договора по предложениям победителя является правом </w:t>
            </w:r>
            <w:r w:rsidR="00C54E6A">
              <w:rPr>
                <w:sz w:val="24"/>
              </w:rPr>
              <w:t>Покупателя</w:t>
            </w:r>
            <w:r>
              <w:rPr>
                <w:sz w:val="24"/>
              </w:rPr>
              <w:t xml:space="preserve"> и осуществляется по усмотрению</w:t>
            </w:r>
            <w:r w:rsidR="00C54E6A">
              <w:rPr>
                <w:sz w:val="24"/>
              </w:rPr>
              <w:t xml:space="preserve"> Покупателя</w:t>
            </w:r>
            <w:r>
              <w:rPr>
                <w:sz w:val="24"/>
              </w:rPr>
              <w:t>.</w:t>
            </w:r>
          </w:p>
          <w:p w:rsidR="00CB3C58" w:rsidRDefault="00CE637D" w:rsidP="00C54E6A">
            <w:pPr>
              <w:pStyle w:val="-3"/>
              <w:numPr>
                <w:ilvl w:val="2"/>
                <w:numId w:val="0"/>
              </w:numPr>
              <w:tabs>
                <w:tab w:val="num" w:pos="1985"/>
              </w:tabs>
              <w:suppressAutoHyphens/>
              <w:ind w:firstLine="370"/>
              <w:rPr>
                <w:sz w:val="24"/>
              </w:rPr>
            </w:pPr>
            <w:r>
              <w:rPr>
                <w:sz w:val="24"/>
              </w:rPr>
              <w:t xml:space="preserve">Победитель не имеет права отказаться от заключения договора, </w:t>
            </w:r>
            <w:r>
              <w:rPr>
                <w:sz w:val="24"/>
              </w:rPr>
              <w:lastRenderedPageBreak/>
              <w:t>если его предложения по внесению в договор изменений не были согласованы</w:t>
            </w:r>
            <w:r w:rsidR="00C54E6A">
              <w:rPr>
                <w:sz w:val="24"/>
              </w:rPr>
              <w:t xml:space="preserve"> Покупателем</w:t>
            </w:r>
            <w:r>
              <w:rPr>
                <w:sz w:val="24"/>
              </w:rPr>
              <w:t>.</w:t>
            </w:r>
          </w:p>
        </w:tc>
      </w:tr>
      <w:tr w:rsidR="000F3FF3" w:rsidRPr="00F86FAA" w:rsidTr="00844C0C">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CB3C58" w:rsidRDefault="004A1E25" w:rsidP="00844C0C">
            <w:pPr>
              <w:pStyle w:val="19"/>
              <w:ind w:firstLine="370"/>
              <w:rPr>
                <w:sz w:val="24"/>
                <w:szCs w:val="24"/>
              </w:rPr>
            </w:pPr>
            <w:r>
              <w:rPr>
                <w:sz w:val="24"/>
                <w:szCs w:val="24"/>
              </w:rPr>
              <w:t>Не д</w:t>
            </w:r>
            <w:r w:rsidR="00CE637D">
              <w:rPr>
                <w:sz w:val="24"/>
                <w:szCs w:val="24"/>
              </w:rPr>
              <w:t>опускается</w:t>
            </w:r>
          </w:p>
        </w:tc>
      </w:tr>
      <w:tr w:rsidR="00760537" w:rsidRPr="00F86FAA" w:rsidTr="00844C0C">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CB3C58" w:rsidRDefault="00CE637D" w:rsidP="00844C0C">
            <w:pPr>
              <w:pStyle w:val="19"/>
              <w:ind w:firstLine="37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844C0C">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CB3C58" w:rsidRDefault="009D7001" w:rsidP="00844C0C">
            <w:pPr>
              <w:ind w:firstLine="370"/>
              <w:jc w:val="both"/>
              <w:rPr>
                <w:rFonts w:eastAsia="Arial"/>
              </w:rPr>
            </w:pPr>
            <w:r>
              <w:rPr>
                <w:rFonts w:eastAsia="Arial"/>
              </w:rPr>
              <w:t>Не предусмотрено</w:t>
            </w:r>
          </w:p>
          <w:p w:rsidR="00CB3C58" w:rsidRDefault="00CB3C58" w:rsidP="00844C0C">
            <w:pPr>
              <w:ind w:firstLine="370"/>
              <w:jc w:val="both"/>
              <w:rPr>
                <w:rFonts w:eastAsia="Arial"/>
              </w:rPr>
            </w:pPr>
          </w:p>
          <w:p w:rsidR="00CB3C58" w:rsidRDefault="00CB3C58" w:rsidP="00844C0C">
            <w:pPr>
              <w:ind w:firstLine="370"/>
              <w:jc w:val="both"/>
              <w:rPr>
                <w:rFonts w:eastAsia="Arial"/>
              </w:rPr>
            </w:pPr>
          </w:p>
        </w:tc>
      </w:tr>
      <w:tr w:rsidR="00760537" w:rsidRPr="00F86FAA" w:rsidTr="00844C0C">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89460B" w:rsidRDefault="009D7001" w:rsidP="00844C0C">
            <w:pPr>
              <w:ind w:firstLine="370"/>
              <w:jc w:val="both"/>
              <w:rPr>
                <w:rFonts w:eastAsia="Arial"/>
              </w:rPr>
            </w:pPr>
            <w:r>
              <w:rPr>
                <w:rFonts w:eastAsia="Arial"/>
              </w:rPr>
              <w:t>Не предусмотрено</w:t>
            </w:r>
          </w:p>
          <w:p w:rsidR="00CB3C58" w:rsidRDefault="00CB3C58" w:rsidP="00844C0C">
            <w:pPr>
              <w:pStyle w:val="19"/>
              <w:ind w:firstLine="370"/>
              <w:rPr>
                <w:sz w:val="24"/>
                <w:szCs w:val="24"/>
              </w:rPr>
            </w:pPr>
          </w:p>
        </w:tc>
      </w:tr>
      <w:tr w:rsidR="00760537" w:rsidRPr="004A2CA8" w:rsidTr="00844C0C">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C54E6A">
            <w:pPr>
              <w:pStyle w:val="19"/>
              <w:ind w:firstLine="37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w:t>
            </w:r>
            <w:r w:rsidR="00C54E6A">
              <w:rPr>
                <w:sz w:val="24"/>
                <w:szCs w:val="24"/>
              </w:rPr>
              <w:t>Покупателя</w:t>
            </w:r>
            <w:r>
              <w:rPr>
                <w:sz w:val="24"/>
                <w:szCs w:val="24"/>
              </w:rPr>
              <w:t xml:space="preserve">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C54E6A">
              <w:rPr>
                <w:sz w:val="24"/>
                <w:szCs w:val="24"/>
              </w:rPr>
              <w:t>Покупателя</w:t>
            </w:r>
            <w:r>
              <w:rPr>
                <w:sz w:val="24"/>
                <w:szCs w:val="24"/>
              </w:rPr>
              <w:t>,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w:t>
            </w:r>
            <w:r w:rsidR="00C54E6A">
              <w:rPr>
                <w:sz w:val="24"/>
                <w:szCs w:val="24"/>
              </w:rPr>
              <w:t xml:space="preserve"> Покупателя</w:t>
            </w:r>
            <w:r>
              <w:rPr>
                <w:sz w:val="24"/>
                <w:szCs w:val="24"/>
              </w:rPr>
              <w:t>, комиссии по</w:t>
            </w:r>
            <w:proofErr w:type="gramEnd"/>
            <w:r>
              <w:rPr>
                <w:sz w:val="24"/>
                <w:szCs w:val="24"/>
              </w:rPr>
              <w:t xml:space="preserve"> осуществлению конкурентной закупки.</w:t>
            </w:r>
          </w:p>
        </w:tc>
      </w:tr>
      <w:tr w:rsidR="00760537" w:rsidRPr="004A2CA8" w:rsidTr="00844C0C">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CB3C58" w:rsidRPr="00F55C01" w:rsidRDefault="00F55C01" w:rsidP="00844C0C">
            <w:pPr>
              <w:pStyle w:val="19"/>
              <w:ind w:firstLine="370"/>
              <w:rPr>
                <w:sz w:val="24"/>
                <w:szCs w:val="24"/>
              </w:rPr>
            </w:pPr>
            <w:proofErr w:type="gramStart"/>
            <w:r w:rsidRPr="00F55C01">
              <w:rPr>
                <w:sz w:val="24"/>
                <w:szCs w:val="24"/>
              </w:rPr>
              <w:t>с даты подписания</w:t>
            </w:r>
            <w:proofErr w:type="gramEnd"/>
            <w:r w:rsidR="008574E4">
              <w:rPr>
                <w:sz w:val="24"/>
                <w:szCs w:val="24"/>
              </w:rPr>
              <w:t xml:space="preserve"> до исполнения всех обязательств по договору</w:t>
            </w:r>
          </w:p>
        </w:tc>
      </w:tr>
    </w:tbl>
    <w:p w:rsidR="00115908" w:rsidRPr="00115908" w:rsidRDefault="00115908" w:rsidP="00115908">
      <w:pPr>
        <w:suppressAutoHyphens w:val="0"/>
        <w:rPr>
          <w:rFonts w:eastAsia="MS Mincho"/>
          <w:sz w:val="28"/>
          <w:szCs w:val="28"/>
        </w:rPr>
        <w:sectPr w:rsidR="00115908" w:rsidRPr="00115908" w:rsidSect="000E5AC8">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0E5AC8">
          <w:type w:val="continuous"/>
          <w:pgSz w:w="11907" w:h="16840" w:code="9"/>
          <w:pgMar w:top="1134" w:right="567" w:bottom="1134" w:left="1134" w:header="794" w:footer="794" w:gutter="0"/>
          <w:cols w:space="720"/>
          <w:titlePg/>
          <w:docGrid w:linePitch="326"/>
        </w:sectPr>
      </w:pPr>
    </w:p>
    <w:p w:rsidR="00CB3C58" w:rsidRDefault="00CE637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w:t>
      </w:r>
      <w:r w:rsidR="00C54E6A">
        <w:rPr>
          <w:szCs w:val="28"/>
        </w:rPr>
        <w:t xml:space="preserve"> Покупателя</w:t>
      </w:r>
      <w:r>
        <w:rPr>
          <w:szCs w:val="28"/>
        </w:rPr>
        <w:t>;</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Запрос предложений может быть прекращен в любой момент до </w:t>
      </w:r>
      <w:r w:rsidR="00390F59">
        <w:rPr>
          <w:szCs w:val="28"/>
        </w:rPr>
        <w:t xml:space="preserve">окончания срока подачи заявок </w:t>
      </w:r>
      <w:r>
        <w:rPr>
          <w:szCs w:val="28"/>
        </w:rPr>
        <w:t>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sidR="00C54E6A">
        <w:rPr>
          <w:rFonts w:eastAsia="Times New Roman"/>
          <w:i/>
          <w:sz w:val="28"/>
        </w:rPr>
        <w:t xml:space="preserve"> </w:t>
      </w:r>
      <w:proofErr w:type="gramStart"/>
      <w:r>
        <w:rPr>
          <w:rFonts w:eastAsia="Times New Roman"/>
          <w:i/>
          <w:sz w:val="28"/>
        </w:rPr>
        <w:t>)</w:t>
      </w:r>
      <w:r w:rsidR="00C54E6A">
        <w:rPr>
          <w:rFonts w:eastAsia="Times New Roman"/>
          <w:sz w:val="28"/>
        </w:rPr>
        <w:t>П</w:t>
      </w:r>
      <w:proofErr w:type="gramEnd"/>
      <w:r w:rsidR="00C54E6A">
        <w:rPr>
          <w:rFonts w:eastAsia="Times New Roman"/>
          <w:sz w:val="28"/>
        </w:rPr>
        <w:t>окупателю</w:t>
      </w:r>
      <w:r>
        <w:rPr>
          <w:rFonts w:eastAsia="Times New Roman"/>
          <w:sz w:val="28"/>
        </w:rPr>
        <w:t>;</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w:t>
      </w:r>
      <w:r>
        <w:rPr>
          <w:sz w:val="28"/>
          <w:szCs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8456F2" w:rsidRDefault="008456F2" w:rsidP="00BB6B2D">
      <w:pPr>
        <w:pStyle w:val="32"/>
        <w:suppressAutoHyphens/>
        <w:spacing w:after="0"/>
        <w:rPr>
          <w:sz w:val="28"/>
          <w:szCs w:val="28"/>
        </w:rPr>
      </w:pPr>
    </w:p>
    <w:p w:rsidR="008456F2" w:rsidRDefault="008456F2" w:rsidP="00BB6B2D">
      <w:pPr>
        <w:pStyle w:val="32"/>
        <w:suppressAutoHyphens/>
        <w:spacing w:after="0"/>
        <w:rPr>
          <w:sz w:val="28"/>
          <w:szCs w:val="28"/>
        </w:rPr>
      </w:pPr>
    </w:p>
    <w:p w:rsidR="008456F2" w:rsidRDefault="008456F2" w:rsidP="00BB6B2D">
      <w:pPr>
        <w:pStyle w:val="32"/>
        <w:suppressAutoHyphens/>
        <w:spacing w:after="0"/>
        <w:rPr>
          <w:sz w:val="28"/>
          <w:szCs w:val="28"/>
        </w:rPr>
      </w:pPr>
    </w:p>
    <w:p w:rsidR="008456F2" w:rsidRPr="004D1F2A" w:rsidRDefault="008456F2" w:rsidP="00BB6B2D">
      <w:pPr>
        <w:pStyle w:val="32"/>
        <w:suppressAutoHyphens/>
        <w:spacing w:after="0"/>
        <w:rPr>
          <w:sz w:val="28"/>
          <w:szCs w:val="28"/>
        </w:rPr>
        <w:sectPr w:rsidR="008456F2" w:rsidRPr="004D1F2A" w:rsidSect="000E5AC8">
          <w:pgSz w:w="11907" w:h="16840" w:code="9"/>
          <w:pgMar w:top="1134" w:right="567" w:bottom="1134" w:left="1134" w:header="794" w:footer="794" w:gutter="0"/>
          <w:cols w:space="720"/>
          <w:titlePg/>
          <w:docGrid w:linePitch="326"/>
        </w:sectPr>
      </w:pPr>
    </w:p>
    <w:p w:rsidR="00CB3C58" w:rsidRDefault="00CE637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CB3C58" w:rsidRDefault="00CE637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7E0119" w:rsidRPr="008F1253" w:rsidRDefault="007E0119" w:rsidP="007E011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E0119" w:rsidRPr="00C72FD7" w:rsidRDefault="007E0119" w:rsidP="007E0119"/>
    <w:p w:rsidR="007E0119" w:rsidRDefault="007E0119" w:rsidP="007E0119">
      <w:pPr>
        <w:rPr>
          <w:sz w:val="28"/>
          <w:szCs w:val="28"/>
        </w:rPr>
      </w:pPr>
      <w:r>
        <w:rPr>
          <w:sz w:val="28"/>
          <w:szCs w:val="28"/>
        </w:rPr>
        <w:t xml:space="preserve"> «____» ___________ 201_ г.                              Запрос предложений № ЗП-_____</w:t>
      </w:r>
      <w:r w:rsidR="00C54E6A">
        <w:rPr>
          <w:sz w:val="28"/>
          <w:szCs w:val="28"/>
        </w:rPr>
        <w:t>____</w:t>
      </w:r>
    </w:p>
    <w:p w:rsidR="007E0119" w:rsidRDefault="007E0119" w:rsidP="007E0119"/>
    <w:p w:rsidR="007E0119" w:rsidRPr="0065769F" w:rsidRDefault="007E0119" w:rsidP="007E0119">
      <w:pPr>
        <w:rPr>
          <w:sz w:val="28"/>
          <w:szCs w:val="28"/>
        </w:rPr>
      </w:pPr>
      <w:r>
        <w:rPr>
          <w:sz w:val="28"/>
          <w:szCs w:val="28"/>
        </w:rPr>
        <w:t>____________________________________________________________________</w:t>
      </w:r>
    </w:p>
    <w:p w:rsidR="007E0119" w:rsidRPr="003E7259" w:rsidRDefault="007E0119" w:rsidP="007E0119">
      <w:pPr>
        <w:ind w:firstLine="3"/>
        <w:jc w:val="center"/>
        <w:rPr>
          <w:bCs/>
          <w:i/>
        </w:rPr>
      </w:pPr>
      <w:r>
        <w:rPr>
          <w:bCs/>
          <w:i/>
        </w:rPr>
        <w:t>(Полное наименование п</w:t>
      </w:r>
      <w:r>
        <w:rPr>
          <w:i/>
        </w:rPr>
        <w:t>ретендента</w:t>
      </w:r>
      <w:r>
        <w:rPr>
          <w:bCs/>
          <w:i/>
        </w:rPr>
        <w:t>)</w:t>
      </w:r>
    </w:p>
    <w:p w:rsidR="009D7001" w:rsidRPr="0065769F" w:rsidRDefault="009D7001" w:rsidP="007E0119">
      <w:pPr>
        <w:ind w:firstLine="708"/>
        <w:rPr>
          <w:bCs/>
          <w:sz w:val="28"/>
          <w:szCs w:val="28"/>
        </w:rPr>
      </w:pPr>
    </w:p>
    <w:tbl>
      <w:tblPr>
        <w:tblStyle w:val="afff2"/>
        <w:tblW w:w="5000" w:type="pct"/>
        <w:tblLook w:val="04A0" w:firstRow="1" w:lastRow="0" w:firstColumn="1" w:lastColumn="0" w:noHBand="0" w:noVBand="1"/>
      </w:tblPr>
      <w:tblGrid>
        <w:gridCol w:w="540"/>
        <w:gridCol w:w="1798"/>
        <w:gridCol w:w="1417"/>
        <w:gridCol w:w="1348"/>
        <w:gridCol w:w="1308"/>
        <w:gridCol w:w="1597"/>
        <w:gridCol w:w="1007"/>
        <w:gridCol w:w="1407"/>
      </w:tblGrid>
      <w:tr w:rsidR="009D7001" w:rsidRPr="003922D8" w:rsidTr="009D7001">
        <w:trPr>
          <w:trHeight w:val="588"/>
        </w:trPr>
        <w:tc>
          <w:tcPr>
            <w:tcW w:w="277" w:type="pct"/>
            <w:vAlign w:val="center"/>
          </w:tcPr>
          <w:p w:rsidR="009D7001" w:rsidRPr="003922D8" w:rsidRDefault="009D7001" w:rsidP="009D7001">
            <w:pPr>
              <w:jc w:val="center"/>
            </w:pPr>
            <w:r w:rsidRPr="003922D8">
              <w:t xml:space="preserve">№ </w:t>
            </w:r>
            <w:proofErr w:type="gramStart"/>
            <w:r w:rsidRPr="003922D8">
              <w:t>п</w:t>
            </w:r>
            <w:proofErr w:type="gramEnd"/>
            <w:r w:rsidRPr="003922D8">
              <w:t>/п</w:t>
            </w:r>
          </w:p>
        </w:tc>
        <w:tc>
          <w:tcPr>
            <w:tcW w:w="940" w:type="pct"/>
            <w:vAlign w:val="center"/>
          </w:tcPr>
          <w:p w:rsidR="009D7001" w:rsidRPr="003922D8" w:rsidRDefault="009D7001" w:rsidP="009D7001">
            <w:pPr>
              <w:jc w:val="center"/>
            </w:pPr>
            <w:r w:rsidRPr="003922D8">
              <w:t>Наименование товара</w:t>
            </w:r>
          </w:p>
        </w:tc>
        <w:tc>
          <w:tcPr>
            <w:tcW w:w="585" w:type="pct"/>
            <w:vAlign w:val="center"/>
          </w:tcPr>
          <w:p w:rsidR="009D7001" w:rsidRPr="003922D8" w:rsidRDefault="00147BE6" w:rsidP="009D7001">
            <w:pPr>
              <w:jc w:val="center"/>
            </w:pPr>
            <w:r>
              <w:t>Коли</w:t>
            </w:r>
            <w:r w:rsidR="009D7001" w:rsidRPr="003922D8">
              <w:t>чество</w:t>
            </w:r>
          </w:p>
        </w:tc>
        <w:tc>
          <w:tcPr>
            <w:tcW w:w="694" w:type="pct"/>
            <w:vAlign w:val="center"/>
          </w:tcPr>
          <w:p w:rsidR="009D7001" w:rsidRPr="003922D8" w:rsidRDefault="009D7001" w:rsidP="009D7001">
            <w:pPr>
              <w:jc w:val="center"/>
            </w:pPr>
            <w:r w:rsidRPr="003922D8">
              <w:t>Условия и порядок расчетов за товар</w:t>
            </w:r>
          </w:p>
        </w:tc>
        <w:tc>
          <w:tcPr>
            <w:tcW w:w="675" w:type="pct"/>
            <w:vAlign w:val="center"/>
          </w:tcPr>
          <w:p w:rsidR="009D7001" w:rsidRPr="003922D8" w:rsidRDefault="009D7001" w:rsidP="009D7001">
            <w:pPr>
              <w:jc w:val="center"/>
            </w:pPr>
            <w:r>
              <w:t>С</w:t>
            </w:r>
            <w:r w:rsidRPr="003922D8">
              <w:t>рок поставки товара</w:t>
            </w:r>
          </w:p>
        </w:tc>
        <w:tc>
          <w:tcPr>
            <w:tcW w:w="576" w:type="pct"/>
            <w:vAlign w:val="center"/>
          </w:tcPr>
          <w:p w:rsidR="009D7001" w:rsidRPr="003922D8" w:rsidRDefault="009D7001" w:rsidP="009D7001">
            <w:pPr>
              <w:jc w:val="center"/>
            </w:pPr>
            <w:r w:rsidRPr="003922D8">
              <w:t>Гарантийный срок, мес.</w:t>
            </w:r>
          </w:p>
        </w:tc>
        <w:tc>
          <w:tcPr>
            <w:tcW w:w="530" w:type="pct"/>
            <w:vAlign w:val="center"/>
          </w:tcPr>
          <w:p w:rsidR="009D7001" w:rsidRPr="003922D8" w:rsidRDefault="009D7001" w:rsidP="009D7001">
            <w:pPr>
              <w:jc w:val="center"/>
            </w:pPr>
            <w:r w:rsidRPr="003922D8">
              <w:t>Цена за ед. руб. без НДС</w:t>
            </w:r>
          </w:p>
        </w:tc>
        <w:tc>
          <w:tcPr>
            <w:tcW w:w="722" w:type="pct"/>
            <w:vAlign w:val="center"/>
          </w:tcPr>
          <w:p w:rsidR="009D7001" w:rsidRPr="003922D8" w:rsidRDefault="009D7001" w:rsidP="009D7001">
            <w:pPr>
              <w:jc w:val="center"/>
            </w:pPr>
            <w:r w:rsidRPr="003922D8">
              <w:t>Итоговая цена, руб. без НДС</w:t>
            </w:r>
          </w:p>
        </w:tc>
      </w:tr>
      <w:tr w:rsidR="009D7001" w:rsidRPr="00FA7501" w:rsidTr="009D7001">
        <w:tc>
          <w:tcPr>
            <w:tcW w:w="277" w:type="pct"/>
            <w:vAlign w:val="center"/>
          </w:tcPr>
          <w:p w:rsidR="009D7001" w:rsidRPr="00FA7501" w:rsidRDefault="009D7001" w:rsidP="009D7001">
            <w:pPr>
              <w:jc w:val="center"/>
            </w:pPr>
            <w:r w:rsidRPr="00FA7501">
              <w:t>1</w:t>
            </w:r>
            <w:r>
              <w:t>.</w:t>
            </w:r>
          </w:p>
        </w:tc>
        <w:tc>
          <w:tcPr>
            <w:tcW w:w="940" w:type="pct"/>
            <w:vAlign w:val="center"/>
          </w:tcPr>
          <w:p w:rsidR="009D7001" w:rsidRPr="00FA7501" w:rsidRDefault="009D7001" w:rsidP="009D7001">
            <w:pPr>
              <w:jc w:val="center"/>
            </w:pPr>
            <w:r w:rsidRPr="009D7001">
              <w:t>Электрогитара</w:t>
            </w:r>
          </w:p>
        </w:tc>
        <w:tc>
          <w:tcPr>
            <w:tcW w:w="585" w:type="pct"/>
            <w:vAlign w:val="center"/>
          </w:tcPr>
          <w:p w:rsidR="009D7001" w:rsidRPr="00FA7501" w:rsidRDefault="009D7001" w:rsidP="009D7001">
            <w:pPr>
              <w:jc w:val="center"/>
            </w:pPr>
          </w:p>
        </w:tc>
        <w:tc>
          <w:tcPr>
            <w:tcW w:w="694" w:type="pct"/>
            <w:vAlign w:val="center"/>
          </w:tcPr>
          <w:p w:rsidR="009D7001" w:rsidRPr="00FA7501" w:rsidRDefault="009D7001" w:rsidP="009D7001">
            <w:pPr>
              <w:jc w:val="center"/>
            </w:pPr>
          </w:p>
        </w:tc>
        <w:tc>
          <w:tcPr>
            <w:tcW w:w="675" w:type="pct"/>
            <w:vAlign w:val="center"/>
          </w:tcPr>
          <w:p w:rsidR="009D7001" w:rsidRPr="00FA7501" w:rsidRDefault="009D7001" w:rsidP="009D7001">
            <w:pPr>
              <w:jc w:val="center"/>
            </w:pPr>
          </w:p>
        </w:tc>
        <w:tc>
          <w:tcPr>
            <w:tcW w:w="576" w:type="pct"/>
            <w:vAlign w:val="center"/>
          </w:tcPr>
          <w:p w:rsidR="009D7001" w:rsidRPr="00FA7501" w:rsidRDefault="009D7001" w:rsidP="009D7001">
            <w:pPr>
              <w:jc w:val="center"/>
            </w:pPr>
          </w:p>
        </w:tc>
        <w:tc>
          <w:tcPr>
            <w:tcW w:w="530" w:type="pct"/>
            <w:vAlign w:val="center"/>
          </w:tcPr>
          <w:p w:rsidR="009D7001" w:rsidRPr="00FA7501" w:rsidRDefault="009D7001" w:rsidP="009D7001">
            <w:pPr>
              <w:jc w:val="center"/>
            </w:pPr>
          </w:p>
        </w:tc>
        <w:tc>
          <w:tcPr>
            <w:tcW w:w="722" w:type="pct"/>
            <w:vAlign w:val="center"/>
          </w:tcPr>
          <w:p w:rsidR="009D7001" w:rsidRPr="00FA7501" w:rsidRDefault="009D7001" w:rsidP="009D7001">
            <w:pPr>
              <w:jc w:val="center"/>
            </w:pPr>
          </w:p>
        </w:tc>
      </w:tr>
      <w:tr w:rsidR="009D7001" w:rsidRPr="00FA7501" w:rsidTr="009D7001">
        <w:tc>
          <w:tcPr>
            <w:tcW w:w="277" w:type="pct"/>
            <w:vAlign w:val="center"/>
          </w:tcPr>
          <w:p w:rsidR="009D7001" w:rsidRPr="00FA7501" w:rsidRDefault="009D7001" w:rsidP="009D7001">
            <w:pPr>
              <w:jc w:val="center"/>
            </w:pPr>
            <w:r>
              <w:t>2.</w:t>
            </w:r>
          </w:p>
        </w:tc>
        <w:tc>
          <w:tcPr>
            <w:tcW w:w="940" w:type="pct"/>
            <w:vAlign w:val="center"/>
          </w:tcPr>
          <w:p w:rsidR="009D7001" w:rsidRPr="009D7001" w:rsidRDefault="009D7001" w:rsidP="009D7001">
            <w:pPr>
              <w:jc w:val="center"/>
            </w:pPr>
            <w:r w:rsidRPr="009D7001">
              <w:t xml:space="preserve">Двухтрековый напольный </w:t>
            </w:r>
            <w:proofErr w:type="spellStart"/>
            <w:r w:rsidRPr="009D7001">
              <w:t>лупер</w:t>
            </w:r>
            <w:proofErr w:type="spellEnd"/>
          </w:p>
        </w:tc>
        <w:tc>
          <w:tcPr>
            <w:tcW w:w="585" w:type="pct"/>
            <w:vAlign w:val="center"/>
          </w:tcPr>
          <w:p w:rsidR="009D7001" w:rsidRPr="00FA7501" w:rsidRDefault="009D7001" w:rsidP="009D7001">
            <w:pPr>
              <w:jc w:val="center"/>
            </w:pPr>
          </w:p>
        </w:tc>
        <w:tc>
          <w:tcPr>
            <w:tcW w:w="694" w:type="pct"/>
            <w:vAlign w:val="center"/>
          </w:tcPr>
          <w:p w:rsidR="009D7001" w:rsidRPr="00FA7501" w:rsidRDefault="009D7001" w:rsidP="009D7001">
            <w:pPr>
              <w:jc w:val="center"/>
            </w:pPr>
          </w:p>
        </w:tc>
        <w:tc>
          <w:tcPr>
            <w:tcW w:w="675" w:type="pct"/>
            <w:vAlign w:val="center"/>
          </w:tcPr>
          <w:p w:rsidR="009D7001" w:rsidRPr="00FA7501" w:rsidRDefault="009D7001" w:rsidP="009D7001">
            <w:pPr>
              <w:jc w:val="center"/>
            </w:pPr>
          </w:p>
        </w:tc>
        <w:tc>
          <w:tcPr>
            <w:tcW w:w="576" w:type="pct"/>
            <w:vAlign w:val="center"/>
          </w:tcPr>
          <w:p w:rsidR="009D7001" w:rsidRPr="00FA7501" w:rsidRDefault="009D7001" w:rsidP="009D7001">
            <w:pPr>
              <w:jc w:val="center"/>
            </w:pPr>
          </w:p>
        </w:tc>
        <w:tc>
          <w:tcPr>
            <w:tcW w:w="530" w:type="pct"/>
            <w:vAlign w:val="center"/>
          </w:tcPr>
          <w:p w:rsidR="009D7001" w:rsidRPr="00FA7501" w:rsidRDefault="009D7001" w:rsidP="009D7001">
            <w:pPr>
              <w:jc w:val="center"/>
            </w:pPr>
          </w:p>
        </w:tc>
        <w:tc>
          <w:tcPr>
            <w:tcW w:w="722" w:type="pct"/>
            <w:vAlign w:val="center"/>
          </w:tcPr>
          <w:p w:rsidR="009D7001" w:rsidRPr="00FA7501" w:rsidRDefault="009D7001" w:rsidP="009D7001">
            <w:pPr>
              <w:jc w:val="center"/>
            </w:pPr>
          </w:p>
        </w:tc>
      </w:tr>
    </w:tbl>
    <w:p w:rsidR="009D7001" w:rsidRDefault="009D7001" w:rsidP="007E0119">
      <w:pPr>
        <w:pStyle w:val="afc"/>
        <w:jc w:val="both"/>
        <w:rPr>
          <w:szCs w:val="28"/>
        </w:rPr>
      </w:pPr>
    </w:p>
    <w:p w:rsidR="007E0119" w:rsidRDefault="007E0119" w:rsidP="007E0119">
      <w:pPr>
        <w:pStyle w:val="afc"/>
        <w:jc w:val="both"/>
        <w:rPr>
          <w:rFonts w:eastAsia="MS Mincho"/>
          <w:bCs/>
          <w:szCs w:val="28"/>
        </w:rPr>
      </w:pPr>
      <w:r>
        <w:rPr>
          <w:szCs w:val="28"/>
        </w:rPr>
        <w:t xml:space="preserve">1. </w:t>
      </w:r>
      <w:r w:rsidR="008D30F9">
        <w:rPr>
          <w:rFonts w:eastAsia="MS Mincho"/>
          <w:bCs/>
          <w:szCs w:val="28"/>
        </w:rPr>
        <w:t xml:space="preserve">Цена </w:t>
      </w:r>
      <w:r w:rsidRPr="007F49E4">
        <w:rPr>
          <w:rFonts w:eastAsia="MS Mincho"/>
          <w:bCs/>
          <w:szCs w:val="28"/>
        </w:rPr>
        <w:t xml:space="preserve">на Товар, указанная в настоящем финансово-коммерческом предложении, учитывает стоимость доставки </w:t>
      </w:r>
      <w:r w:rsidRPr="007F49E4">
        <w:rPr>
          <w:szCs w:val="28"/>
        </w:rPr>
        <w:t xml:space="preserve">Товара Покупателю, </w:t>
      </w:r>
      <w:r w:rsidRPr="007F49E4">
        <w:rPr>
          <w:rFonts w:eastAsia="MS Mincho"/>
          <w:bCs/>
          <w:szCs w:val="28"/>
        </w:rPr>
        <w:t>всех видов налогов (кроме НДС), сборов, а также всех материалов и затрат, издержек и иных расходов Поставщика, связанных с исполнением договора.</w:t>
      </w:r>
    </w:p>
    <w:p w:rsidR="007E0119" w:rsidRPr="00D85CC5" w:rsidRDefault="007E0119" w:rsidP="007E0119">
      <w:pPr>
        <w:pStyle w:val="afc"/>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E0119" w:rsidRDefault="007E0119" w:rsidP="005E5E8B">
      <w:pPr>
        <w:pStyle w:val="aff7"/>
        <w:tabs>
          <w:tab w:val="left" w:pos="993"/>
        </w:tabs>
        <w:ind w:left="0" w:firstLine="709"/>
        <w:jc w:val="both"/>
      </w:pPr>
      <w:r w:rsidRPr="00824889">
        <w:rPr>
          <w:sz w:val="28"/>
          <w:szCs w:val="28"/>
        </w:rPr>
        <w:t xml:space="preserve">2. </w:t>
      </w:r>
      <w:r w:rsidRPr="00CE55B6">
        <w:rPr>
          <w:sz w:val="28"/>
          <w:szCs w:val="28"/>
        </w:rPr>
        <w:t>Дополнительные условия выполнения работ, оказания услуг, поставки товаров</w:t>
      </w:r>
      <w:r>
        <w:t xml:space="preserve"> _______________________________________________________ </w:t>
      </w:r>
    </w:p>
    <w:p w:rsidR="007E0119" w:rsidRPr="00721D0D" w:rsidRDefault="007E0119" w:rsidP="007E0119">
      <w:pPr>
        <w:pStyle w:val="afc"/>
        <w:jc w:val="center"/>
        <w:rPr>
          <w:i/>
          <w:sz w:val="24"/>
          <w:szCs w:val="24"/>
        </w:rPr>
      </w:pPr>
      <w:r>
        <w:rPr>
          <w:i/>
          <w:sz w:val="24"/>
          <w:szCs w:val="24"/>
        </w:rPr>
        <w:t>(заполняется претендентом при необходимости).</w:t>
      </w:r>
    </w:p>
    <w:p w:rsidR="007E0119" w:rsidRPr="00205668" w:rsidRDefault="005E5E8B" w:rsidP="007E0119">
      <w:pPr>
        <w:pStyle w:val="afc"/>
        <w:jc w:val="both"/>
        <w:rPr>
          <w:szCs w:val="28"/>
        </w:rPr>
      </w:pPr>
      <w:r>
        <w:rPr>
          <w:szCs w:val="28"/>
        </w:rPr>
        <w:t>3</w:t>
      </w:r>
      <w:r w:rsidR="007E0119">
        <w:rPr>
          <w:szCs w:val="28"/>
        </w:rPr>
        <w:t xml:space="preserve">. Срок действия настоящего финансово-коммерческого предложения составляет _______________ </w:t>
      </w:r>
      <w:r w:rsidR="007E0119">
        <w:rPr>
          <w:i/>
          <w:sz w:val="24"/>
          <w:szCs w:val="24"/>
        </w:rPr>
        <w:t>(указывается срок в соответствии с пунктом 7 Информационной карты, но не менее 90 (девяносто) календарных дней)</w:t>
      </w:r>
      <w:r w:rsidR="007E0119">
        <w:t xml:space="preserve"> </w:t>
      </w:r>
      <w:proofErr w:type="gramStart"/>
      <w:r w:rsidR="007E0119">
        <w:t>с даты окончания</w:t>
      </w:r>
      <w:proofErr w:type="gramEnd"/>
      <w:r w:rsidR="007E0119">
        <w:t xml:space="preserve"> срока подачи Заявок, указанной в пункте 6 Информационной карты</w:t>
      </w:r>
      <w:r w:rsidR="007E0119">
        <w:rPr>
          <w:i/>
          <w:sz w:val="24"/>
          <w:szCs w:val="24"/>
        </w:rPr>
        <w:t>.</w:t>
      </w:r>
    </w:p>
    <w:p w:rsidR="007E0119" w:rsidRPr="00205668" w:rsidRDefault="005E5E8B" w:rsidP="007E0119">
      <w:pPr>
        <w:pStyle w:val="afc"/>
        <w:jc w:val="both"/>
        <w:rPr>
          <w:szCs w:val="28"/>
        </w:rPr>
      </w:pPr>
      <w:r>
        <w:rPr>
          <w:szCs w:val="28"/>
        </w:rPr>
        <w:t>4</w:t>
      </w:r>
      <w:r w:rsidR="007E0119">
        <w:rPr>
          <w:szCs w:val="28"/>
        </w:rPr>
        <w:t xml:space="preserve">. Если наши предложения, изложенные выше, будут приняты, мы берем на себя обязательство </w:t>
      </w:r>
      <w:r w:rsidR="007E0119" w:rsidRPr="005E5E8B">
        <w:rPr>
          <w:szCs w:val="24"/>
        </w:rPr>
        <w:t>поставить товар</w:t>
      </w:r>
      <w:r w:rsidR="007E0119">
        <w:rPr>
          <w:szCs w:val="28"/>
        </w:rPr>
        <w:t xml:space="preserve"> в соответствии с требованиями документации о закупке и согласно нашим предложениям. </w:t>
      </w:r>
    </w:p>
    <w:p w:rsidR="007E0119" w:rsidRPr="00205668" w:rsidRDefault="005E5E8B" w:rsidP="007E0119">
      <w:pPr>
        <w:pStyle w:val="afc"/>
        <w:jc w:val="both"/>
        <w:rPr>
          <w:szCs w:val="28"/>
        </w:rPr>
      </w:pPr>
      <w:r>
        <w:rPr>
          <w:szCs w:val="28"/>
        </w:rPr>
        <w:t>5</w:t>
      </w:r>
      <w:r w:rsidR="007E0119">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E0119" w:rsidRPr="00205668" w:rsidRDefault="005E5E8B" w:rsidP="007E0119">
      <w:pPr>
        <w:pStyle w:val="afc"/>
        <w:jc w:val="both"/>
        <w:rPr>
          <w:szCs w:val="28"/>
        </w:rPr>
      </w:pPr>
      <w:r>
        <w:rPr>
          <w:szCs w:val="28"/>
        </w:rPr>
        <w:t>6</w:t>
      </w:r>
      <w:r w:rsidR="007E0119">
        <w:rPr>
          <w:szCs w:val="28"/>
        </w:rPr>
        <w:t xml:space="preserve">. </w:t>
      </w:r>
      <w:proofErr w:type="gramStart"/>
      <w:r w:rsidR="007E0119">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w:t>
      </w:r>
      <w:r w:rsidR="00C54E6A">
        <w:rPr>
          <w:szCs w:val="28"/>
        </w:rPr>
        <w:t xml:space="preserve"> Покупателя</w:t>
      </w:r>
      <w:r w:rsidR="007E0119">
        <w:rPr>
          <w:szCs w:val="28"/>
        </w:rPr>
        <w:t>, направленном нам в соответствии с пунктами 308-310 Положения о закупках, победителем будет признан другой участник.</w:t>
      </w:r>
      <w:proofErr w:type="gramEnd"/>
    </w:p>
    <w:p w:rsidR="007E0119" w:rsidRPr="00205668" w:rsidRDefault="005E5E8B" w:rsidP="007E0119">
      <w:pPr>
        <w:pStyle w:val="afc"/>
        <w:jc w:val="both"/>
        <w:rPr>
          <w:szCs w:val="28"/>
        </w:rPr>
      </w:pPr>
      <w:r>
        <w:rPr>
          <w:szCs w:val="28"/>
        </w:rPr>
        <w:lastRenderedPageBreak/>
        <w:t>7</w:t>
      </w:r>
      <w:r w:rsidR="007E0119">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E0119" w:rsidRPr="00977914" w:rsidRDefault="009673DC" w:rsidP="00915A49">
      <w:pPr>
        <w:pStyle w:val="afc"/>
        <w:jc w:val="both"/>
        <w:rPr>
          <w:szCs w:val="28"/>
        </w:rPr>
      </w:pPr>
      <w:r>
        <w:rPr>
          <w:szCs w:val="28"/>
        </w:rPr>
        <w:t> </w:t>
      </w:r>
    </w:p>
    <w:p w:rsidR="007E0119" w:rsidRPr="007415F9" w:rsidRDefault="007E0119" w:rsidP="00915A49">
      <w:pPr>
        <w:pStyle w:val="3"/>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7E0119" w:rsidRPr="007415F9" w:rsidRDefault="007E0119" w:rsidP="007E0119">
      <w:pPr>
        <w:tabs>
          <w:tab w:val="left" w:pos="8640"/>
        </w:tabs>
        <w:jc w:val="center"/>
        <w:rPr>
          <w:i/>
        </w:rPr>
      </w:pPr>
      <w:r>
        <w:rPr>
          <w:i/>
        </w:rPr>
        <w:t>(наименование претендента)</w:t>
      </w:r>
    </w:p>
    <w:p w:rsidR="007E0119" w:rsidRPr="00445DDD" w:rsidRDefault="007E0119" w:rsidP="007E0119">
      <w:pPr>
        <w:pStyle w:val="32"/>
        <w:suppressAutoHyphens/>
        <w:spacing w:after="0"/>
        <w:rPr>
          <w:sz w:val="28"/>
          <w:szCs w:val="28"/>
        </w:rPr>
      </w:pPr>
      <w:r>
        <w:rPr>
          <w:sz w:val="28"/>
          <w:szCs w:val="28"/>
        </w:rPr>
        <w:t>____________________________________________________________________</w:t>
      </w:r>
    </w:p>
    <w:p w:rsidR="007E0119" w:rsidRDefault="007E0119" w:rsidP="007E0119">
      <w:pPr>
        <w:rPr>
          <w:i/>
        </w:rPr>
      </w:pPr>
      <w:r>
        <w:rPr>
          <w:i/>
        </w:rPr>
        <w:t xml:space="preserve">       Печать</w:t>
      </w:r>
      <w:r>
        <w:rPr>
          <w:i/>
        </w:rPr>
        <w:tab/>
      </w:r>
      <w:r>
        <w:rPr>
          <w:i/>
        </w:rPr>
        <w:tab/>
      </w:r>
      <w:r>
        <w:rPr>
          <w:i/>
        </w:rPr>
        <w:tab/>
        <w:t>(должность, подпись, ФИО)</w:t>
      </w:r>
    </w:p>
    <w:p w:rsidR="007E0119" w:rsidRPr="00C81465" w:rsidRDefault="007E0119" w:rsidP="007E0119">
      <w:pPr>
        <w:pStyle w:val="19"/>
        <w:ind w:firstLine="0"/>
        <w:outlineLvl w:val="0"/>
      </w:pPr>
      <w:r>
        <w:rPr>
          <w:szCs w:val="28"/>
        </w:rPr>
        <w:t>"____" _________ 201__ г.</w:t>
      </w:r>
    </w:p>
    <w:p w:rsidR="00CB3C58" w:rsidRDefault="00CB3C58">
      <w:pPr>
        <w:pStyle w:val="af9"/>
        <w:ind w:firstLine="0"/>
        <w:jc w:val="left"/>
        <w:rPr>
          <w:rFonts w:eastAsia="Times New Roman"/>
          <w:sz w:val="24"/>
          <w:szCs w:val="28"/>
        </w:rPr>
        <w:sectPr w:rsidR="00CB3C58" w:rsidSect="000E5AC8">
          <w:type w:val="continuous"/>
          <w:pgSz w:w="11907" w:h="16840" w:code="9"/>
          <w:pgMar w:top="1134" w:right="567" w:bottom="1134" w:left="1134"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0E5AC8">
          <w:type w:val="continuous"/>
          <w:pgSz w:w="11907" w:h="16840" w:code="9"/>
          <w:pgMar w:top="1134" w:right="567" w:bottom="1134" w:left="1134" w:header="794" w:footer="794" w:gutter="0"/>
          <w:cols w:space="720"/>
          <w:titlePg/>
          <w:docGrid w:linePitch="326"/>
        </w:sectPr>
      </w:pPr>
    </w:p>
    <w:p w:rsidR="00CB3C58" w:rsidRDefault="00CE637D">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Pr="000E3F7C" w:rsidRDefault="000F3FF3" w:rsidP="000F3FF3">
      <w:pPr>
        <w:suppressAutoHyphens w:val="0"/>
        <w:rPr>
          <w:iCs/>
          <w:sz w:val="28"/>
          <w:szCs w:val="28"/>
        </w:rPr>
      </w:pPr>
    </w:p>
    <w:p w:rsidR="000E3F7C" w:rsidRPr="000E3F7C" w:rsidRDefault="00844C0C" w:rsidP="000E3F7C">
      <w:pPr>
        <w:ind w:firstLine="709"/>
        <w:jc w:val="center"/>
        <w:rPr>
          <w:b/>
          <w:bCs/>
          <w:sz w:val="28"/>
          <w:szCs w:val="28"/>
          <w:lang w:eastAsia="ru-RU"/>
        </w:rPr>
      </w:pPr>
      <w:r w:rsidRPr="000E3F7C">
        <w:rPr>
          <w:b/>
          <w:bCs/>
          <w:sz w:val="28"/>
          <w:szCs w:val="28"/>
        </w:rPr>
        <w:t xml:space="preserve">Договор </w:t>
      </w:r>
      <w:r w:rsidR="000E3F7C" w:rsidRPr="000E3F7C">
        <w:rPr>
          <w:b/>
          <w:bCs/>
          <w:sz w:val="28"/>
          <w:szCs w:val="28"/>
        </w:rPr>
        <w:t xml:space="preserve">поставки </w:t>
      </w:r>
      <w:r w:rsidR="000E3F7C" w:rsidRPr="000E3F7C">
        <w:rPr>
          <w:b/>
          <w:bCs/>
          <w:sz w:val="28"/>
          <w:szCs w:val="28"/>
          <w:lang w:eastAsia="ru-RU"/>
        </w:rPr>
        <w:t>№</w:t>
      </w:r>
      <w:r w:rsidR="00705471">
        <w:rPr>
          <w:b/>
          <w:bCs/>
          <w:sz w:val="28"/>
          <w:szCs w:val="28"/>
          <w:lang w:eastAsia="ru-RU"/>
        </w:rPr>
        <w:t xml:space="preserve"> </w:t>
      </w:r>
      <w:proofErr w:type="spellStart"/>
      <w:r w:rsidR="000E3F7C" w:rsidRPr="000E3F7C">
        <w:rPr>
          <w:b/>
          <w:bCs/>
          <w:sz w:val="28"/>
          <w:szCs w:val="28"/>
          <w:lang w:eastAsia="ru-RU"/>
        </w:rPr>
        <w:t>ТКд</w:t>
      </w:r>
      <w:proofErr w:type="spellEnd"/>
      <w:r w:rsidR="000E3F7C" w:rsidRPr="000E3F7C">
        <w:rPr>
          <w:b/>
          <w:bCs/>
          <w:sz w:val="28"/>
          <w:szCs w:val="28"/>
          <w:lang w:eastAsia="ru-RU"/>
        </w:rPr>
        <w:t>/19/___/___</w:t>
      </w:r>
    </w:p>
    <w:p w:rsidR="001C3BBB" w:rsidRPr="000E3F7C" w:rsidRDefault="001C3BBB" w:rsidP="001C3BBB">
      <w:pPr>
        <w:ind w:firstLine="851"/>
        <w:jc w:val="center"/>
        <w:rPr>
          <w:sz w:val="28"/>
          <w:szCs w:val="28"/>
        </w:rPr>
      </w:pPr>
    </w:p>
    <w:p w:rsidR="001C3BBB" w:rsidRPr="000E3F7C" w:rsidRDefault="001C3BBB" w:rsidP="00147BE6">
      <w:pPr>
        <w:rPr>
          <w:sz w:val="28"/>
          <w:szCs w:val="28"/>
        </w:rPr>
      </w:pPr>
      <w:r w:rsidRPr="000E3F7C">
        <w:rPr>
          <w:sz w:val="28"/>
          <w:szCs w:val="28"/>
        </w:rPr>
        <w:t xml:space="preserve">г. </w:t>
      </w:r>
      <w:r w:rsidR="00147BE6">
        <w:rPr>
          <w:sz w:val="28"/>
          <w:szCs w:val="28"/>
        </w:rPr>
        <w:t xml:space="preserve">Москва </w:t>
      </w:r>
      <w:r w:rsidR="00147BE6">
        <w:rPr>
          <w:sz w:val="28"/>
          <w:szCs w:val="28"/>
        </w:rPr>
        <w:tab/>
      </w:r>
      <w:r w:rsidR="00147BE6">
        <w:rPr>
          <w:sz w:val="28"/>
          <w:szCs w:val="28"/>
        </w:rPr>
        <w:tab/>
      </w:r>
      <w:r w:rsidR="00147BE6">
        <w:rPr>
          <w:sz w:val="28"/>
          <w:szCs w:val="28"/>
        </w:rPr>
        <w:tab/>
      </w:r>
      <w:r w:rsidR="00147BE6">
        <w:rPr>
          <w:sz w:val="28"/>
          <w:szCs w:val="28"/>
        </w:rPr>
        <w:tab/>
      </w:r>
      <w:r w:rsidR="00147BE6">
        <w:rPr>
          <w:sz w:val="28"/>
          <w:szCs w:val="28"/>
        </w:rPr>
        <w:tab/>
      </w:r>
      <w:r w:rsidR="00147BE6">
        <w:rPr>
          <w:sz w:val="28"/>
          <w:szCs w:val="28"/>
        </w:rPr>
        <w:tab/>
      </w:r>
      <w:r w:rsidR="00147BE6">
        <w:rPr>
          <w:sz w:val="28"/>
          <w:szCs w:val="28"/>
        </w:rPr>
        <w:tab/>
        <w:t xml:space="preserve">                      «__»_______ 2019</w:t>
      </w:r>
      <w:r w:rsidRPr="000E3F7C">
        <w:rPr>
          <w:sz w:val="28"/>
          <w:szCs w:val="28"/>
        </w:rPr>
        <w:t xml:space="preserve"> г.</w:t>
      </w:r>
    </w:p>
    <w:p w:rsidR="001C3BBB" w:rsidRPr="000E3F7C" w:rsidRDefault="001C3BBB" w:rsidP="001C3BBB">
      <w:pPr>
        <w:ind w:firstLine="851"/>
        <w:jc w:val="both"/>
        <w:rPr>
          <w:sz w:val="28"/>
          <w:szCs w:val="28"/>
        </w:rPr>
      </w:pPr>
    </w:p>
    <w:p w:rsidR="001C3BBB" w:rsidRDefault="003419CA" w:rsidP="003419CA">
      <w:pPr>
        <w:jc w:val="both"/>
        <w:rPr>
          <w:sz w:val="28"/>
          <w:szCs w:val="28"/>
        </w:rPr>
      </w:pPr>
      <w:r>
        <w:rPr>
          <w:sz w:val="28"/>
          <w:szCs w:val="28"/>
        </w:rPr>
        <w:tab/>
      </w:r>
      <w:proofErr w:type="gramStart"/>
      <w:r w:rsidRPr="003419CA">
        <w:rPr>
          <w:sz w:val="28"/>
          <w:szCs w:val="28"/>
        </w:rPr>
        <w:t>Публичное акционерное общество «Центр по перевозке грузов в контейнерах «</w:t>
      </w:r>
      <w:proofErr w:type="spellStart"/>
      <w:r w:rsidRPr="003419CA">
        <w:rPr>
          <w:sz w:val="28"/>
          <w:szCs w:val="28"/>
        </w:rPr>
        <w:t>ТрансКонтейнер</w:t>
      </w:r>
      <w:proofErr w:type="spellEnd"/>
      <w:r w:rsidRPr="003419CA">
        <w:rPr>
          <w:sz w:val="28"/>
          <w:szCs w:val="28"/>
        </w:rPr>
        <w:t>» (ПАО «</w:t>
      </w:r>
      <w:proofErr w:type="spellStart"/>
      <w:r w:rsidRPr="003419CA">
        <w:rPr>
          <w:sz w:val="28"/>
          <w:szCs w:val="28"/>
        </w:rPr>
        <w:t>ТрансКонтейнер</w:t>
      </w:r>
      <w:proofErr w:type="spellEnd"/>
      <w:r w:rsidRPr="003419CA">
        <w:rPr>
          <w:sz w:val="28"/>
          <w:szCs w:val="28"/>
        </w:rPr>
        <w:t xml:space="preserve">»), </w:t>
      </w:r>
      <w:r>
        <w:rPr>
          <w:sz w:val="28"/>
          <w:szCs w:val="28"/>
        </w:rPr>
        <w:t>именуемое в дальнейшем «Покупатель</w:t>
      </w:r>
      <w:r w:rsidRPr="003419CA">
        <w:rPr>
          <w:sz w:val="28"/>
          <w:szCs w:val="28"/>
        </w:rPr>
        <w:t>», в лице ____________, действующего на основании ___________, с одной стороны, и _________________ (___________) именуемое в д</w:t>
      </w:r>
      <w:r>
        <w:rPr>
          <w:sz w:val="28"/>
          <w:szCs w:val="28"/>
        </w:rPr>
        <w:t>альнейшем «Поставщик</w:t>
      </w:r>
      <w:r w:rsidRPr="003419CA">
        <w:rPr>
          <w:sz w:val="28"/>
          <w:szCs w:val="28"/>
        </w:rPr>
        <w:t>», в лице _______________, действующего на основании ___________, с другой стороны, именуемые в дальнейшем «Стороны», заключили насто</w:t>
      </w:r>
      <w:r>
        <w:rPr>
          <w:sz w:val="28"/>
          <w:szCs w:val="28"/>
        </w:rPr>
        <w:t>ящий Договор поставки</w:t>
      </w:r>
      <w:r w:rsidRPr="003419CA">
        <w:rPr>
          <w:sz w:val="28"/>
          <w:szCs w:val="28"/>
        </w:rPr>
        <w:t xml:space="preserve"> (далее – «Договор») о нижеследующем:</w:t>
      </w:r>
      <w:r w:rsidRPr="000E3F7C">
        <w:rPr>
          <w:sz w:val="28"/>
          <w:szCs w:val="28"/>
        </w:rPr>
        <w:t xml:space="preserve"> </w:t>
      </w:r>
      <w:proofErr w:type="gramEnd"/>
    </w:p>
    <w:p w:rsidR="003419CA" w:rsidRPr="000E3F7C" w:rsidRDefault="003419CA" w:rsidP="003419CA">
      <w:pPr>
        <w:jc w:val="both"/>
        <w:rPr>
          <w:sz w:val="28"/>
          <w:szCs w:val="28"/>
        </w:rPr>
      </w:pPr>
    </w:p>
    <w:p w:rsidR="00915A49" w:rsidRDefault="00915A49" w:rsidP="00915A49">
      <w:pPr>
        <w:pStyle w:val="aff7"/>
        <w:numPr>
          <w:ilvl w:val="0"/>
          <w:numId w:val="31"/>
        </w:numPr>
        <w:suppressAutoHyphens w:val="0"/>
        <w:contextualSpacing/>
        <w:jc w:val="center"/>
        <w:rPr>
          <w:b/>
          <w:bCs/>
          <w:sz w:val="28"/>
          <w:szCs w:val="28"/>
          <w:lang w:eastAsia="ru-RU"/>
        </w:rPr>
      </w:pPr>
      <w:r w:rsidRPr="000E3F7C">
        <w:rPr>
          <w:b/>
          <w:bCs/>
          <w:sz w:val="28"/>
          <w:szCs w:val="28"/>
          <w:lang w:eastAsia="ru-RU"/>
        </w:rPr>
        <w:t>Предмет Договора</w:t>
      </w:r>
    </w:p>
    <w:p w:rsidR="00C54E6A" w:rsidRPr="00147BE6" w:rsidRDefault="00C54E6A" w:rsidP="00C54E6A">
      <w:pPr>
        <w:pStyle w:val="aff7"/>
        <w:suppressAutoHyphens w:val="0"/>
        <w:contextualSpacing/>
        <w:jc w:val="center"/>
        <w:rPr>
          <w:b/>
          <w:bCs/>
          <w:sz w:val="28"/>
          <w:szCs w:val="28"/>
          <w:lang w:eastAsia="ru-RU"/>
        </w:rPr>
      </w:pPr>
    </w:p>
    <w:p w:rsidR="00915A49" w:rsidRPr="000E3F7C" w:rsidRDefault="00915A49" w:rsidP="00915A49">
      <w:pPr>
        <w:ind w:right="-1" w:firstLine="709"/>
        <w:jc w:val="both"/>
        <w:rPr>
          <w:sz w:val="28"/>
          <w:szCs w:val="28"/>
          <w:lang w:eastAsia="ru-RU"/>
        </w:rPr>
      </w:pPr>
      <w:r w:rsidRPr="000E3F7C">
        <w:rPr>
          <w:sz w:val="28"/>
          <w:szCs w:val="28"/>
          <w:lang w:eastAsia="ru-RU"/>
        </w:rPr>
        <w:t>1.1.</w:t>
      </w:r>
      <w:r w:rsidRPr="000E3F7C">
        <w:rPr>
          <w:sz w:val="28"/>
          <w:szCs w:val="28"/>
          <w:lang w:eastAsia="ru-RU"/>
        </w:rPr>
        <w:tab/>
        <w:t>По настоящему Договору Поставщик обязуется поставить музыкальное оборудование (</w:t>
      </w:r>
      <w:r w:rsidR="003419CA">
        <w:rPr>
          <w:sz w:val="28"/>
          <w:szCs w:val="28"/>
          <w:lang w:eastAsia="ru-RU"/>
        </w:rPr>
        <w:t xml:space="preserve">далее – Товар),  </w:t>
      </w:r>
      <w:r w:rsidRPr="000E3F7C">
        <w:rPr>
          <w:sz w:val="28"/>
          <w:szCs w:val="28"/>
          <w:lang w:eastAsia="ru-RU"/>
        </w:rPr>
        <w:t>а Покупатель обязуется принять и оплатить поставленный Товар.</w:t>
      </w:r>
    </w:p>
    <w:p w:rsidR="00915A49" w:rsidRPr="000E3F7C" w:rsidRDefault="00915A49" w:rsidP="00915A49">
      <w:pPr>
        <w:ind w:firstLine="709"/>
        <w:jc w:val="both"/>
        <w:rPr>
          <w:sz w:val="28"/>
          <w:szCs w:val="28"/>
          <w:lang w:eastAsia="ru-RU"/>
        </w:rPr>
      </w:pPr>
      <w:r w:rsidRPr="000E3F7C">
        <w:rPr>
          <w:sz w:val="28"/>
          <w:szCs w:val="28"/>
          <w:lang w:eastAsia="ru-RU"/>
        </w:rPr>
        <w:t>1.2. Наименование, технические характеристики, количество, срок поставки, стоимость поставляемого Товара определяются Сторонами в Спецификации №1 (Приложение №1</w:t>
      </w:r>
      <w:r w:rsidRPr="000E3F7C">
        <w:rPr>
          <w:spacing w:val="-1"/>
          <w:sz w:val="28"/>
          <w:szCs w:val="28"/>
          <w:lang w:eastAsia="ru-RU"/>
        </w:rPr>
        <w:t xml:space="preserve">) к настоящему Договору, и является неотъемлемой частью </w:t>
      </w:r>
      <w:r w:rsidRPr="000E3F7C">
        <w:rPr>
          <w:sz w:val="28"/>
          <w:szCs w:val="28"/>
          <w:lang w:eastAsia="ru-RU"/>
        </w:rPr>
        <w:t>настоящего Договора.</w:t>
      </w:r>
    </w:p>
    <w:p w:rsidR="00915A49" w:rsidRPr="000E3F7C" w:rsidRDefault="00915A49" w:rsidP="00915A49">
      <w:pPr>
        <w:ind w:firstLine="709"/>
        <w:jc w:val="both"/>
        <w:rPr>
          <w:sz w:val="28"/>
          <w:szCs w:val="28"/>
          <w:lang w:eastAsia="ru-RU"/>
        </w:rPr>
      </w:pPr>
      <w:r w:rsidRPr="000E3F7C">
        <w:rPr>
          <w:sz w:val="28"/>
          <w:szCs w:val="28"/>
          <w:lang w:eastAsia="ru-RU"/>
        </w:rPr>
        <w:t>1.3. Поставка товара осуществляется силами и средствами Поставщика с предоставлением действующих сертификатов соответствия, технических паспортов производителя товара на русском языке для подтверждения соответствия поставляемого товара характеристикам по адресу: 1</w:t>
      </w:r>
      <w:r w:rsidRPr="000E3F7C">
        <w:rPr>
          <w:sz w:val="28"/>
          <w:szCs w:val="28"/>
        </w:rPr>
        <w:t>25047, Москва, Оружейный переулок, д.19</w:t>
      </w:r>
      <w:r w:rsidRPr="000E3F7C">
        <w:rPr>
          <w:sz w:val="28"/>
          <w:szCs w:val="28"/>
          <w:lang w:eastAsia="ru-RU"/>
        </w:rPr>
        <w:t xml:space="preserve">. </w:t>
      </w:r>
    </w:p>
    <w:p w:rsidR="00915A49" w:rsidRPr="000E3F7C" w:rsidRDefault="00915A49" w:rsidP="00915A49">
      <w:pPr>
        <w:ind w:firstLine="709"/>
        <w:jc w:val="both"/>
        <w:rPr>
          <w:sz w:val="28"/>
          <w:szCs w:val="28"/>
          <w:lang w:eastAsia="ru-RU"/>
        </w:rPr>
      </w:pPr>
      <w:r w:rsidRPr="000E3F7C">
        <w:rPr>
          <w:sz w:val="28"/>
          <w:szCs w:val="28"/>
          <w:lang w:eastAsia="ru-RU"/>
        </w:rPr>
        <w:t xml:space="preserve">1.4. Срок поставки: 10 (десять) рабочих дней с момента </w:t>
      </w:r>
      <w:r w:rsidRPr="000E3F7C">
        <w:rPr>
          <w:bCs/>
          <w:sz w:val="28"/>
          <w:szCs w:val="28"/>
          <w:lang w:eastAsia="ru-RU"/>
        </w:rPr>
        <w:t xml:space="preserve">подписания </w:t>
      </w:r>
      <w:r w:rsidRPr="000E3F7C">
        <w:rPr>
          <w:sz w:val="28"/>
          <w:szCs w:val="28"/>
          <w:lang w:eastAsia="ru-RU"/>
        </w:rPr>
        <w:t xml:space="preserve">настоящего </w:t>
      </w:r>
      <w:r w:rsidRPr="000E3F7C">
        <w:rPr>
          <w:bCs/>
          <w:sz w:val="28"/>
          <w:szCs w:val="28"/>
          <w:lang w:eastAsia="ru-RU"/>
        </w:rPr>
        <w:t>Договора.</w:t>
      </w:r>
    </w:p>
    <w:p w:rsidR="00915A49" w:rsidRPr="000E3F7C" w:rsidRDefault="00915A49" w:rsidP="00915A49">
      <w:pPr>
        <w:ind w:firstLine="709"/>
        <w:jc w:val="both"/>
        <w:rPr>
          <w:color w:val="000000"/>
          <w:sz w:val="28"/>
          <w:szCs w:val="28"/>
          <w:lang w:eastAsia="ru-RU"/>
        </w:rPr>
      </w:pPr>
      <w:r w:rsidRPr="000E3F7C">
        <w:rPr>
          <w:sz w:val="28"/>
          <w:szCs w:val="28"/>
          <w:lang w:eastAsia="ru-RU"/>
        </w:rPr>
        <w:t xml:space="preserve">1.5. </w:t>
      </w:r>
      <w:r w:rsidRPr="000E3F7C">
        <w:rPr>
          <w:color w:val="000000"/>
          <w:sz w:val="28"/>
          <w:szCs w:val="28"/>
          <w:lang w:eastAsia="ru-RU"/>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15A49" w:rsidRPr="000E3F7C" w:rsidRDefault="00206E61" w:rsidP="00915A49">
      <w:pPr>
        <w:widowControl w:val="0"/>
        <w:autoSpaceDE w:val="0"/>
        <w:autoSpaceDN w:val="0"/>
        <w:adjustRightInd w:val="0"/>
        <w:ind w:firstLine="709"/>
        <w:jc w:val="both"/>
        <w:rPr>
          <w:sz w:val="28"/>
          <w:szCs w:val="28"/>
          <w:lang w:eastAsia="ru-RU"/>
        </w:rPr>
      </w:pPr>
      <w:r>
        <w:rPr>
          <w:sz w:val="28"/>
          <w:szCs w:val="28"/>
          <w:lang w:eastAsia="ru-RU"/>
        </w:rPr>
        <w:t>1.6</w:t>
      </w:r>
      <w:r w:rsidR="00915A49" w:rsidRPr="000E3F7C">
        <w:rPr>
          <w:sz w:val="28"/>
          <w:szCs w:val="28"/>
          <w:lang w:eastAsia="ru-RU"/>
        </w:rPr>
        <w:t>. В случае обязательной сертификации Товар должен поставляться с сертификатом соответствия.</w:t>
      </w:r>
    </w:p>
    <w:p w:rsidR="00915A49" w:rsidRPr="000E3F7C" w:rsidRDefault="00915A49" w:rsidP="00915A49">
      <w:pPr>
        <w:pStyle w:val="aff7"/>
        <w:jc w:val="center"/>
        <w:rPr>
          <w:b/>
          <w:bCs/>
          <w:sz w:val="28"/>
          <w:szCs w:val="28"/>
          <w:lang w:eastAsia="ru-RU"/>
        </w:rPr>
      </w:pPr>
    </w:p>
    <w:p w:rsidR="00915A49" w:rsidRDefault="00915A49" w:rsidP="00915A49">
      <w:pPr>
        <w:jc w:val="center"/>
        <w:rPr>
          <w:b/>
          <w:bCs/>
          <w:sz w:val="28"/>
          <w:szCs w:val="28"/>
          <w:lang w:eastAsia="ru-RU"/>
        </w:rPr>
      </w:pPr>
      <w:r w:rsidRPr="000E3F7C">
        <w:rPr>
          <w:b/>
          <w:bCs/>
          <w:sz w:val="28"/>
          <w:szCs w:val="28"/>
          <w:lang w:eastAsia="ru-RU"/>
        </w:rPr>
        <w:t>2. Цена Договора и порядок расчетов</w:t>
      </w:r>
    </w:p>
    <w:p w:rsidR="00C54E6A" w:rsidRPr="000E3F7C" w:rsidRDefault="00C54E6A" w:rsidP="00915A49">
      <w:pPr>
        <w:jc w:val="center"/>
        <w:rPr>
          <w:b/>
          <w:bCs/>
          <w:sz w:val="28"/>
          <w:szCs w:val="28"/>
          <w:lang w:eastAsia="ru-RU"/>
        </w:rPr>
      </w:pPr>
    </w:p>
    <w:p w:rsidR="00915A49" w:rsidRPr="000E3F7C" w:rsidRDefault="00206E61" w:rsidP="00206E61">
      <w:pPr>
        <w:tabs>
          <w:tab w:val="num" w:pos="0"/>
        </w:tabs>
        <w:suppressAutoHyphens w:val="0"/>
        <w:jc w:val="both"/>
        <w:rPr>
          <w:sz w:val="28"/>
          <w:szCs w:val="28"/>
        </w:rPr>
      </w:pPr>
      <w:r>
        <w:rPr>
          <w:snapToGrid w:val="0"/>
          <w:color w:val="000000"/>
          <w:spacing w:val="-1"/>
          <w:sz w:val="28"/>
          <w:szCs w:val="28"/>
          <w:lang w:eastAsia="ru-RU"/>
        </w:rPr>
        <w:tab/>
        <w:t xml:space="preserve">2.1. </w:t>
      </w:r>
      <w:r w:rsidR="00915A49" w:rsidRPr="000E3F7C">
        <w:rPr>
          <w:snapToGrid w:val="0"/>
          <w:color w:val="000000"/>
          <w:spacing w:val="-1"/>
          <w:sz w:val="28"/>
          <w:szCs w:val="28"/>
          <w:lang w:eastAsia="ru-RU"/>
        </w:rPr>
        <w:t xml:space="preserve">Стоимость Товара в соответствии со Спецификацией №1 составляет </w:t>
      </w:r>
      <w:r>
        <w:rPr>
          <w:snapToGrid w:val="0"/>
          <w:sz w:val="28"/>
          <w:szCs w:val="28"/>
          <w:lang w:eastAsia="ru-RU"/>
        </w:rPr>
        <w:t>________ (_________) рублей 00 копеек с учетом</w:t>
      </w:r>
      <w:r w:rsidRPr="00206E61">
        <w:rPr>
          <w:snapToGrid w:val="0"/>
          <w:sz w:val="28"/>
          <w:szCs w:val="28"/>
          <w:lang w:eastAsia="ru-RU"/>
        </w:rPr>
        <w:t xml:space="preserve"> НДС по ставке ____%, размер которого составляет ________/ НДС не облагается (указать </w:t>
      </w:r>
      <w:proofErr w:type="gramStart"/>
      <w:r w:rsidRPr="00206E61">
        <w:rPr>
          <w:snapToGrid w:val="0"/>
          <w:sz w:val="28"/>
          <w:szCs w:val="28"/>
          <w:lang w:eastAsia="ru-RU"/>
        </w:rPr>
        <w:t>необходимое</w:t>
      </w:r>
      <w:proofErr w:type="gramEnd"/>
      <w:r w:rsidRPr="00206E61">
        <w:rPr>
          <w:snapToGrid w:val="0"/>
          <w:sz w:val="28"/>
          <w:szCs w:val="28"/>
          <w:lang w:eastAsia="ru-RU"/>
        </w:rPr>
        <w:t>).</w:t>
      </w:r>
    </w:p>
    <w:p w:rsidR="00206E61" w:rsidRPr="00206E61" w:rsidRDefault="00915A49" w:rsidP="00206E61">
      <w:pPr>
        <w:numPr>
          <w:ilvl w:val="1"/>
          <w:numId w:val="28"/>
        </w:numPr>
        <w:tabs>
          <w:tab w:val="clear" w:pos="720"/>
          <w:tab w:val="num" w:pos="284"/>
          <w:tab w:val="left" w:pos="1134"/>
          <w:tab w:val="num" w:pos="1571"/>
        </w:tabs>
        <w:suppressAutoHyphens w:val="0"/>
        <w:ind w:left="0" w:firstLine="709"/>
        <w:jc w:val="both"/>
        <w:rPr>
          <w:sz w:val="28"/>
          <w:szCs w:val="28"/>
        </w:rPr>
      </w:pPr>
      <w:r w:rsidRPr="000E3F7C">
        <w:rPr>
          <w:snapToGrid w:val="0"/>
          <w:sz w:val="28"/>
          <w:szCs w:val="28"/>
          <w:lang w:eastAsia="ru-RU"/>
        </w:rPr>
        <w:t xml:space="preserve"> </w:t>
      </w:r>
      <w:r w:rsidRPr="00206E61">
        <w:rPr>
          <w:sz w:val="28"/>
          <w:szCs w:val="28"/>
        </w:rPr>
        <w:t xml:space="preserve">Вариант 1. Оплата поставки товара производится в безналичном порядке путем перечисления </w:t>
      </w:r>
      <w:r w:rsidR="00C54E6A">
        <w:rPr>
          <w:sz w:val="28"/>
          <w:szCs w:val="28"/>
        </w:rPr>
        <w:t>Покупателем</w:t>
      </w:r>
      <w:r w:rsidRPr="00206E61">
        <w:rPr>
          <w:sz w:val="28"/>
          <w:szCs w:val="28"/>
        </w:rPr>
        <w:t xml:space="preserve"> денежных сре</w:t>
      </w:r>
      <w:proofErr w:type="gramStart"/>
      <w:r w:rsidRPr="00206E61">
        <w:rPr>
          <w:sz w:val="28"/>
          <w:szCs w:val="28"/>
        </w:rPr>
        <w:t>дств в р</w:t>
      </w:r>
      <w:proofErr w:type="gramEnd"/>
      <w:r w:rsidRPr="00206E61">
        <w:rPr>
          <w:sz w:val="28"/>
          <w:szCs w:val="28"/>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w:t>
      </w:r>
      <w:r w:rsidRPr="00206E61">
        <w:rPr>
          <w:sz w:val="28"/>
          <w:szCs w:val="28"/>
        </w:rPr>
        <w:lastRenderedPageBreak/>
        <w:t xml:space="preserve">сторонами товарной накладной (ТОРГ-12) или универсального передаточного документа (УПД) на основании счета/счета-фактуры.  </w:t>
      </w:r>
    </w:p>
    <w:p w:rsidR="00915A49" w:rsidRPr="00206E61" w:rsidRDefault="00206E61" w:rsidP="00206E61">
      <w:pPr>
        <w:tabs>
          <w:tab w:val="left" w:pos="0"/>
        </w:tabs>
        <w:suppressAutoHyphens w:val="0"/>
        <w:jc w:val="both"/>
        <w:rPr>
          <w:sz w:val="28"/>
          <w:szCs w:val="28"/>
        </w:rPr>
      </w:pPr>
      <w:r>
        <w:rPr>
          <w:sz w:val="28"/>
          <w:szCs w:val="28"/>
        </w:rPr>
        <w:tab/>
      </w:r>
      <w:r w:rsidR="00915A49" w:rsidRPr="00206E61">
        <w:rPr>
          <w:sz w:val="28"/>
          <w:szCs w:val="28"/>
        </w:rPr>
        <w:t>Вариант 2. Может быть предусмотрен авансовый платеж в размере 100 % (ста) процентов от стоимости поставляемого Товара (партии Товара). В случае авансово</w:t>
      </w:r>
      <w:r w:rsidR="00324FE0">
        <w:rPr>
          <w:sz w:val="28"/>
          <w:szCs w:val="28"/>
        </w:rPr>
        <w:t xml:space="preserve">го платежа оплата производится </w:t>
      </w:r>
      <w:r w:rsidR="00324FE0">
        <w:rPr>
          <w:color w:val="000000"/>
          <w:sz w:val="28"/>
          <w:szCs w:val="28"/>
        </w:rPr>
        <w:t>Покупателем</w:t>
      </w:r>
      <w:r w:rsidR="00915A49" w:rsidRPr="00206E61">
        <w:rPr>
          <w:sz w:val="28"/>
          <w:szCs w:val="28"/>
        </w:rPr>
        <w:t xml:space="preserve"> в следующем порядке:   </w:t>
      </w:r>
    </w:p>
    <w:p w:rsidR="00915A49" w:rsidRPr="000E3F7C" w:rsidRDefault="00915A49" w:rsidP="00915A49">
      <w:pPr>
        <w:tabs>
          <w:tab w:val="num" w:pos="0"/>
          <w:tab w:val="num" w:pos="720"/>
          <w:tab w:val="left" w:pos="1134"/>
        </w:tabs>
        <w:suppressAutoHyphens w:val="0"/>
        <w:jc w:val="both"/>
        <w:rPr>
          <w:sz w:val="28"/>
          <w:szCs w:val="28"/>
        </w:rPr>
      </w:pPr>
      <w:r w:rsidRPr="000E3F7C">
        <w:rPr>
          <w:sz w:val="28"/>
          <w:szCs w:val="28"/>
        </w:rPr>
        <w:t xml:space="preserve">- аванс в размере 100 % (ста) процентов от общей цены поставки Товара (партии Товара) по договору производится в течение 10 (десяти) рабочих дней </w:t>
      </w:r>
      <w:proofErr w:type="gramStart"/>
      <w:r w:rsidRPr="000E3F7C">
        <w:rPr>
          <w:sz w:val="28"/>
          <w:szCs w:val="28"/>
        </w:rPr>
        <w:t>с даты подписания</w:t>
      </w:r>
      <w:proofErr w:type="gramEnd"/>
      <w:r w:rsidRPr="000E3F7C">
        <w:rPr>
          <w:sz w:val="28"/>
          <w:szCs w:val="28"/>
        </w:rPr>
        <w:t xml:space="preserve"> договора. Оплата услуг производится по безналичному расчету.</w:t>
      </w:r>
    </w:p>
    <w:p w:rsidR="00915A49" w:rsidRPr="000E3F7C" w:rsidRDefault="00915A49" w:rsidP="00915A49">
      <w:pPr>
        <w:tabs>
          <w:tab w:val="num" w:pos="0"/>
          <w:tab w:val="num" w:pos="720"/>
          <w:tab w:val="left" w:pos="1134"/>
        </w:tabs>
        <w:suppressAutoHyphens w:val="0"/>
        <w:jc w:val="both"/>
        <w:rPr>
          <w:snapToGrid w:val="0"/>
          <w:sz w:val="28"/>
          <w:szCs w:val="28"/>
          <w:lang w:eastAsia="ru-RU"/>
        </w:rPr>
      </w:pPr>
      <w:r w:rsidRPr="000E3F7C">
        <w:rPr>
          <w:sz w:val="28"/>
          <w:szCs w:val="28"/>
        </w:rPr>
        <w:tab/>
      </w:r>
      <w:r w:rsidRPr="000E3F7C">
        <w:rPr>
          <w:snapToGrid w:val="0"/>
          <w:sz w:val="28"/>
          <w:szCs w:val="28"/>
          <w:lang w:eastAsia="ru-RU"/>
        </w:rPr>
        <w:t>В цену настоящего Договора входят все затраты Поставщика, связанные с исполнением Договора, все налоги и сборы.</w:t>
      </w:r>
    </w:p>
    <w:p w:rsidR="00915A49" w:rsidRPr="000E3F7C" w:rsidRDefault="00915A49" w:rsidP="00915A49">
      <w:pPr>
        <w:ind w:left="720" w:firstLine="709"/>
        <w:jc w:val="both"/>
        <w:rPr>
          <w:sz w:val="28"/>
          <w:szCs w:val="28"/>
          <w:lang w:eastAsia="ru-RU"/>
        </w:rPr>
      </w:pPr>
    </w:p>
    <w:p w:rsidR="00915A49" w:rsidRDefault="00915A49" w:rsidP="00915A49">
      <w:pPr>
        <w:jc w:val="center"/>
        <w:rPr>
          <w:b/>
          <w:bCs/>
          <w:sz w:val="28"/>
          <w:szCs w:val="28"/>
          <w:lang w:eastAsia="ru-RU"/>
        </w:rPr>
      </w:pPr>
      <w:r w:rsidRPr="000E3F7C">
        <w:rPr>
          <w:b/>
          <w:bCs/>
          <w:sz w:val="28"/>
          <w:szCs w:val="28"/>
          <w:lang w:eastAsia="ru-RU"/>
        </w:rPr>
        <w:t>3. Условия поставки Товара</w:t>
      </w:r>
    </w:p>
    <w:p w:rsidR="00C54E6A" w:rsidRPr="000E3F7C" w:rsidRDefault="00C54E6A" w:rsidP="00915A49">
      <w:pPr>
        <w:jc w:val="center"/>
        <w:rPr>
          <w:b/>
          <w:bCs/>
          <w:sz w:val="28"/>
          <w:szCs w:val="28"/>
          <w:lang w:eastAsia="ru-RU"/>
        </w:rPr>
      </w:pPr>
    </w:p>
    <w:p w:rsidR="00915A49" w:rsidRPr="000E3F7C" w:rsidRDefault="00915A49" w:rsidP="00CF6D62">
      <w:pPr>
        <w:widowControl w:val="0"/>
        <w:numPr>
          <w:ilvl w:val="1"/>
          <w:numId w:val="30"/>
        </w:numPr>
        <w:autoSpaceDE w:val="0"/>
        <w:autoSpaceDN w:val="0"/>
        <w:adjustRightInd w:val="0"/>
        <w:ind w:left="0" w:firstLine="709"/>
        <w:jc w:val="both"/>
        <w:rPr>
          <w:sz w:val="28"/>
          <w:szCs w:val="28"/>
          <w:lang w:eastAsia="ru-RU"/>
        </w:rPr>
      </w:pPr>
      <w:r w:rsidRPr="000E3F7C">
        <w:rPr>
          <w:sz w:val="28"/>
          <w:szCs w:val="28"/>
          <w:lang w:eastAsia="ru-RU"/>
        </w:rP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915A49" w:rsidRPr="000E3F7C" w:rsidRDefault="00915A49" w:rsidP="00915A49">
      <w:pPr>
        <w:widowControl w:val="0"/>
        <w:autoSpaceDE w:val="0"/>
        <w:autoSpaceDN w:val="0"/>
        <w:adjustRightInd w:val="0"/>
        <w:ind w:firstLine="709"/>
        <w:jc w:val="both"/>
        <w:rPr>
          <w:sz w:val="28"/>
          <w:szCs w:val="28"/>
          <w:lang w:eastAsia="ru-RU"/>
        </w:rPr>
      </w:pPr>
      <w:r w:rsidRPr="000E3F7C">
        <w:rPr>
          <w:sz w:val="28"/>
          <w:szCs w:val="28"/>
          <w:lang w:eastAsia="ru-RU"/>
        </w:rPr>
        <w:t xml:space="preserve"> 1) документ, удостоверяющий личность представителя Покупателя;  </w:t>
      </w:r>
    </w:p>
    <w:p w:rsidR="00915A49" w:rsidRPr="000E3F7C" w:rsidRDefault="00915A49" w:rsidP="00915A49">
      <w:pPr>
        <w:widowControl w:val="0"/>
        <w:autoSpaceDE w:val="0"/>
        <w:autoSpaceDN w:val="0"/>
        <w:adjustRightInd w:val="0"/>
        <w:ind w:firstLine="709"/>
        <w:jc w:val="both"/>
        <w:rPr>
          <w:sz w:val="28"/>
          <w:szCs w:val="28"/>
          <w:lang w:eastAsia="ru-RU"/>
        </w:rPr>
      </w:pPr>
      <w:r w:rsidRPr="000E3F7C">
        <w:rPr>
          <w:sz w:val="28"/>
          <w:szCs w:val="28"/>
          <w:lang w:eastAsia="ru-RU"/>
        </w:rPr>
        <w:t xml:space="preserve"> 2) доверенность на представителя Покупателя, оформленную надлежащим образом. </w:t>
      </w:r>
    </w:p>
    <w:p w:rsidR="00915A49" w:rsidRPr="000E3F7C" w:rsidRDefault="00915A49" w:rsidP="00CF6D62">
      <w:pPr>
        <w:widowControl w:val="0"/>
        <w:numPr>
          <w:ilvl w:val="1"/>
          <w:numId w:val="30"/>
        </w:numPr>
        <w:autoSpaceDE w:val="0"/>
        <w:autoSpaceDN w:val="0"/>
        <w:adjustRightInd w:val="0"/>
        <w:ind w:left="0" w:firstLine="709"/>
        <w:jc w:val="both"/>
        <w:rPr>
          <w:bCs/>
          <w:sz w:val="28"/>
          <w:szCs w:val="28"/>
          <w:lang w:eastAsia="ru-RU"/>
        </w:rPr>
      </w:pPr>
      <w:r w:rsidRPr="000E3F7C">
        <w:rPr>
          <w:bCs/>
          <w:sz w:val="28"/>
          <w:szCs w:val="28"/>
          <w:lang w:eastAsia="ru-RU"/>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915A49" w:rsidRPr="000E3F7C" w:rsidRDefault="00915A49" w:rsidP="00CF6D62">
      <w:pPr>
        <w:widowControl w:val="0"/>
        <w:numPr>
          <w:ilvl w:val="1"/>
          <w:numId w:val="30"/>
        </w:numPr>
        <w:autoSpaceDE w:val="0"/>
        <w:autoSpaceDN w:val="0"/>
        <w:adjustRightInd w:val="0"/>
        <w:ind w:left="0" w:firstLine="709"/>
        <w:jc w:val="both"/>
        <w:rPr>
          <w:sz w:val="28"/>
          <w:szCs w:val="28"/>
          <w:lang w:eastAsia="ru-RU"/>
        </w:rPr>
      </w:pPr>
      <w:r w:rsidRPr="000E3F7C">
        <w:rPr>
          <w:sz w:val="28"/>
          <w:szCs w:val="28"/>
          <w:lang w:eastAsia="ru-RU"/>
        </w:rPr>
        <w:t xml:space="preserve">В случае выявления в ходе </w:t>
      </w:r>
      <w:proofErr w:type="gramStart"/>
      <w:r w:rsidRPr="000E3F7C">
        <w:rPr>
          <w:sz w:val="28"/>
          <w:szCs w:val="28"/>
          <w:lang w:eastAsia="ru-RU"/>
        </w:rPr>
        <w:t>осуществления приемки Товара несоответствия Товара</w:t>
      </w:r>
      <w:proofErr w:type="gramEnd"/>
      <w:r w:rsidRPr="000E3F7C">
        <w:rPr>
          <w:sz w:val="28"/>
          <w:szCs w:val="28"/>
          <w:lang w:eastAsia="ru-RU"/>
        </w:rPr>
        <w:t xml:space="preserve"> условиям настоящего Договора, Сторонами составляется акт с перечнем недостатков и со сроками их устранения за счет Поставщика.</w:t>
      </w:r>
    </w:p>
    <w:p w:rsidR="00915A49" w:rsidRPr="000E3F7C" w:rsidRDefault="00915A49" w:rsidP="00CF6D62">
      <w:pPr>
        <w:widowControl w:val="0"/>
        <w:numPr>
          <w:ilvl w:val="1"/>
          <w:numId w:val="30"/>
        </w:numPr>
        <w:autoSpaceDE w:val="0"/>
        <w:autoSpaceDN w:val="0"/>
        <w:adjustRightInd w:val="0"/>
        <w:ind w:left="0" w:firstLine="709"/>
        <w:jc w:val="both"/>
        <w:rPr>
          <w:sz w:val="28"/>
          <w:szCs w:val="28"/>
          <w:lang w:eastAsia="ru-RU"/>
        </w:rPr>
      </w:pPr>
      <w:r w:rsidRPr="000E3F7C">
        <w:rPr>
          <w:sz w:val="28"/>
          <w:szCs w:val="28"/>
          <w:lang w:eastAsia="ru-RU"/>
        </w:rPr>
        <w:t xml:space="preserve">Датой поставки Товара считается дата подписания Сторонами товарной накладной (ТОРГ-12). </w:t>
      </w:r>
    </w:p>
    <w:p w:rsidR="00915A49" w:rsidRPr="000E3F7C" w:rsidRDefault="00915A49" w:rsidP="00915A49">
      <w:pPr>
        <w:ind w:firstLine="709"/>
        <w:jc w:val="both"/>
        <w:rPr>
          <w:sz w:val="28"/>
          <w:szCs w:val="28"/>
          <w:lang w:eastAsia="ru-RU"/>
        </w:rPr>
      </w:pPr>
    </w:p>
    <w:p w:rsidR="00915A49" w:rsidRDefault="00915A49" w:rsidP="00915A49">
      <w:pPr>
        <w:pStyle w:val="aff7"/>
        <w:numPr>
          <w:ilvl w:val="0"/>
          <w:numId w:val="30"/>
        </w:numPr>
        <w:suppressAutoHyphens w:val="0"/>
        <w:contextualSpacing/>
        <w:jc w:val="center"/>
        <w:rPr>
          <w:b/>
          <w:bCs/>
          <w:sz w:val="28"/>
          <w:szCs w:val="28"/>
          <w:lang w:eastAsia="ru-RU"/>
        </w:rPr>
      </w:pPr>
      <w:r w:rsidRPr="000E3F7C">
        <w:rPr>
          <w:b/>
          <w:bCs/>
          <w:sz w:val="28"/>
          <w:szCs w:val="28"/>
          <w:lang w:eastAsia="ru-RU"/>
        </w:rPr>
        <w:t>Обязанности Сторон</w:t>
      </w:r>
    </w:p>
    <w:p w:rsidR="00C54E6A" w:rsidRPr="00147BE6" w:rsidRDefault="00C54E6A" w:rsidP="00C54E6A">
      <w:pPr>
        <w:pStyle w:val="aff7"/>
        <w:suppressAutoHyphens w:val="0"/>
        <w:ind w:left="360"/>
        <w:contextualSpacing/>
        <w:jc w:val="center"/>
        <w:rPr>
          <w:b/>
          <w:bCs/>
          <w:sz w:val="28"/>
          <w:szCs w:val="28"/>
          <w:lang w:eastAsia="ru-RU"/>
        </w:rPr>
      </w:pPr>
    </w:p>
    <w:p w:rsidR="00915A49" w:rsidRPr="000E3F7C" w:rsidRDefault="00915A49" w:rsidP="00915A49">
      <w:pPr>
        <w:ind w:firstLine="709"/>
        <w:rPr>
          <w:bCs/>
          <w:snapToGrid w:val="0"/>
          <w:sz w:val="28"/>
          <w:szCs w:val="28"/>
          <w:lang w:eastAsia="ru-RU"/>
        </w:rPr>
      </w:pPr>
      <w:r w:rsidRPr="000E3F7C">
        <w:rPr>
          <w:bCs/>
          <w:snapToGrid w:val="0"/>
          <w:sz w:val="28"/>
          <w:szCs w:val="28"/>
          <w:lang w:eastAsia="ru-RU"/>
        </w:rPr>
        <w:t>4.1. Поставщик обязан:</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t xml:space="preserve">4.1.1. Осуществлять поставку Товара в количестве и сроки, предусмотренные условиями настоящего Договора и Спецификацией. </w:t>
      </w:r>
    </w:p>
    <w:p w:rsidR="00915A49" w:rsidRPr="000E3F7C" w:rsidRDefault="00915A49" w:rsidP="00915A49">
      <w:pPr>
        <w:ind w:firstLine="709"/>
        <w:jc w:val="both"/>
        <w:rPr>
          <w:snapToGrid w:val="0"/>
          <w:sz w:val="28"/>
          <w:szCs w:val="28"/>
          <w:lang w:eastAsia="ru-RU"/>
        </w:rPr>
      </w:pPr>
      <w:r w:rsidRPr="000E3F7C">
        <w:rPr>
          <w:bCs/>
          <w:snapToGrid w:val="0"/>
          <w:sz w:val="28"/>
          <w:szCs w:val="28"/>
          <w:lang w:eastAsia="ru-RU"/>
        </w:rPr>
        <w:t xml:space="preserve">4.1.2. </w:t>
      </w:r>
      <w:r w:rsidRPr="000E3F7C">
        <w:rPr>
          <w:snapToGrid w:val="0"/>
          <w:sz w:val="28"/>
          <w:szCs w:val="28"/>
          <w:lang w:eastAsia="ru-RU"/>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t>4.2. Покупатель обязан:</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lastRenderedPageBreak/>
        <w:t>4.2.1. Оплатить Товар в размерах и в сроки, установленные настоящим Договором.</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t>4.2.2. Осуществлять проверку при приемке Товара по количеству и качеству в соответствии со Спецификацией.</w:t>
      </w:r>
    </w:p>
    <w:p w:rsidR="00915A49" w:rsidRPr="000E3F7C" w:rsidRDefault="00915A49" w:rsidP="00915A49">
      <w:pPr>
        <w:ind w:firstLine="709"/>
        <w:jc w:val="both"/>
        <w:rPr>
          <w:bCs/>
          <w:snapToGrid w:val="0"/>
          <w:sz w:val="28"/>
          <w:szCs w:val="28"/>
          <w:lang w:eastAsia="ru-RU"/>
        </w:rPr>
      </w:pPr>
      <w:r w:rsidRPr="000E3F7C">
        <w:rPr>
          <w:bCs/>
          <w:snapToGrid w:val="0"/>
          <w:sz w:val="28"/>
          <w:szCs w:val="28"/>
          <w:lang w:eastAsia="ru-RU"/>
        </w:rPr>
        <w:t>4.2.3. Обеспечить явку своего представителя во время приемки Товара.</w:t>
      </w:r>
    </w:p>
    <w:p w:rsidR="00915A49" w:rsidRPr="000E3F7C" w:rsidRDefault="00915A49" w:rsidP="00915A49">
      <w:pPr>
        <w:ind w:firstLine="709"/>
        <w:jc w:val="both"/>
        <w:rPr>
          <w:sz w:val="28"/>
          <w:szCs w:val="28"/>
          <w:lang w:eastAsia="ru-RU"/>
        </w:rPr>
      </w:pPr>
    </w:p>
    <w:p w:rsidR="00915A49" w:rsidRDefault="00915A49" w:rsidP="00915A49">
      <w:pPr>
        <w:widowControl w:val="0"/>
        <w:ind w:firstLine="709"/>
        <w:jc w:val="center"/>
        <w:rPr>
          <w:rFonts w:eastAsia="Arial"/>
          <w:b/>
          <w:bCs/>
          <w:sz w:val="28"/>
          <w:szCs w:val="28"/>
        </w:rPr>
      </w:pPr>
      <w:r w:rsidRPr="000E3F7C">
        <w:rPr>
          <w:rFonts w:eastAsia="Arial"/>
          <w:b/>
          <w:bCs/>
          <w:sz w:val="28"/>
          <w:szCs w:val="28"/>
        </w:rPr>
        <w:t>5. Упаковка Товара</w:t>
      </w:r>
    </w:p>
    <w:p w:rsidR="00C54E6A" w:rsidRPr="000E3F7C" w:rsidRDefault="00C54E6A" w:rsidP="00915A49">
      <w:pPr>
        <w:widowControl w:val="0"/>
        <w:ind w:firstLine="709"/>
        <w:jc w:val="center"/>
        <w:rPr>
          <w:rFonts w:eastAsia="Arial"/>
          <w:b/>
          <w:bCs/>
          <w:sz w:val="28"/>
          <w:szCs w:val="28"/>
        </w:rPr>
      </w:pPr>
    </w:p>
    <w:p w:rsidR="00915A49" w:rsidRPr="000E3F7C" w:rsidRDefault="00915A49" w:rsidP="00915A49">
      <w:pPr>
        <w:widowControl w:val="0"/>
        <w:ind w:firstLine="709"/>
        <w:jc w:val="both"/>
        <w:rPr>
          <w:rFonts w:eastAsia="Arial"/>
          <w:sz w:val="28"/>
          <w:szCs w:val="28"/>
        </w:rPr>
      </w:pPr>
      <w:r w:rsidRPr="000E3F7C">
        <w:rPr>
          <w:rFonts w:eastAsia="Arial"/>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15A49" w:rsidRPr="000E3F7C" w:rsidRDefault="00915A49" w:rsidP="00915A49">
      <w:pPr>
        <w:widowControl w:val="0"/>
        <w:ind w:firstLine="709"/>
        <w:jc w:val="center"/>
        <w:rPr>
          <w:rFonts w:eastAsia="Arial"/>
          <w:b/>
          <w:sz w:val="28"/>
          <w:szCs w:val="28"/>
        </w:rPr>
      </w:pPr>
    </w:p>
    <w:p w:rsidR="00915A49" w:rsidRDefault="00915A49" w:rsidP="00915A49">
      <w:pPr>
        <w:widowControl w:val="0"/>
        <w:ind w:firstLine="709"/>
        <w:jc w:val="center"/>
        <w:rPr>
          <w:rFonts w:eastAsia="Arial"/>
          <w:b/>
          <w:sz w:val="28"/>
          <w:szCs w:val="28"/>
        </w:rPr>
      </w:pPr>
      <w:r w:rsidRPr="000E3F7C">
        <w:rPr>
          <w:rFonts w:eastAsia="Arial"/>
          <w:b/>
          <w:sz w:val="28"/>
          <w:szCs w:val="28"/>
        </w:rPr>
        <w:t>6. Переход права собственности и рисков</w:t>
      </w:r>
    </w:p>
    <w:p w:rsidR="00C54E6A" w:rsidRPr="000E3F7C" w:rsidRDefault="00C54E6A" w:rsidP="00915A49">
      <w:pPr>
        <w:widowControl w:val="0"/>
        <w:ind w:firstLine="709"/>
        <w:jc w:val="center"/>
        <w:rPr>
          <w:rFonts w:eastAsia="Arial"/>
          <w:b/>
          <w:sz w:val="28"/>
          <w:szCs w:val="28"/>
        </w:rPr>
      </w:pPr>
    </w:p>
    <w:p w:rsidR="00915A49" w:rsidRDefault="00915A49" w:rsidP="00915A49">
      <w:pPr>
        <w:widowControl w:val="0"/>
        <w:ind w:firstLine="709"/>
        <w:jc w:val="both"/>
        <w:rPr>
          <w:rFonts w:eastAsia="Arial"/>
          <w:bCs/>
          <w:sz w:val="28"/>
          <w:szCs w:val="28"/>
        </w:rPr>
      </w:pPr>
      <w:r w:rsidRPr="000E3F7C">
        <w:rPr>
          <w:rFonts w:eastAsia="Arial"/>
          <w:bCs/>
          <w:sz w:val="28"/>
          <w:szCs w:val="28"/>
        </w:rPr>
        <w:t xml:space="preserve">6.1. Право собственности, а также риск случайной гибели или порчи Товара переходят от Поставщика к Покупателю </w:t>
      </w:r>
      <w:proofErr w:type="gramStart"/>
      <w:r w:rsidRPr="000E3F7C">
        <w:rPr>
          <w:rFonts w:eastAsia="Arial"/>
          <w:bCs/>
          <w:sz w:val="28"/>
          <w:szCs w:val="28"/>
        </w:rPr>
        <w:t>с даты подписания</w:t>
      </w:r>
      <w:proofErr w:type="gramEnd"/>
      <w:r w:rsidRPr="000E3F7C">
        <w:rPr>
          <w:rFonts w:eastAsia="Arial"/>
          <w:bCs/>
          <w:sz w:val="28"/>
          <w:szCs w:val="28"/>
        </w:rPr>
        <w:t xml:space="preserve"> Покупателем товарной накладной (ТОРГ-12).</w:t>
      </w:r>
    </w:p>
    <w:p w:rsidR="00147BE6" w:rsidRPr="000E3F7C" w:rsidRDefault="00147BE6" w:rsidP="00915A49">
      <w:pPr>
        <w:widowControl w:val="0"/>
        <w:ind w:firstLine="709"/>
        <w:jc w:val="both"/>
        <w:rPr>
          <w:rFonts w:eastAsia="Arial"/>
          <w:bCs/>
          <w:sz w:val="28"/>
          <w:szCs w:val="28"/>
        </w:rPr>
      </w:pPr>
    </w:p>
    <w:p w:rsidR="00915A49" w:rsidRDefault="00915A49" w:rsidP="00915A49">
      <w:pPr>
        <w:widowControl w:val="0"/>
        <w:ind w:firstLine="709"/>
        <w:jc w:val="center"/>
        <w:rPr>
          <w:b/>
          <w:snapToGrid w:val="0"/>
          <w:sz w:val="28"/>
          <w:szCs w:val="28"/>
          <w:lang w:eastAsia="ru-RU"/>
        </w:rPr>
      </w:pPr>
      <w:r w:rsidRPr="000E3F7C">
        <w:rPr>
          <w:b/>
          <w:snapToGrid w:val="0"/>
          <w:sz w:val="28"/>
          <w:szCs w:val="28"/>
          <w:lang w:eastAsia="ru-RU"/>
        </w:rPr>
        <w:t>7. Комплектность, качество и гарантии</w:t>
      </w:r>
    </w:p>
    <w:p w:rsidR="00C54E6A" w:rsidRPr="00147BE6" w:rsidRDefault="00C54E6A" w:rsidP="00915A49">
      <w:pPr>
        <w:widowControl w:val="0"/>
        <w:ind w:firstLine="709"/>
        <w:jc w:val="center"/>
        <w:rPr>
          <w:b/>
          <w:snapToGrid w:val="0"/>
          <w:sz w:val="28"/>
          <w:szCs w:val="28"/>
          <w:lang w:eastAsia="ru-RU"/>
        </w:rPr>
      </w:pPr>
    </w:p>
    <w:p w:rsidR="00915A49" w:rsidRPr="000E3F7C" w:rsidRDefault="00915A49" w:rsidP="00915A49">
      <w:pPr>
        <w:widowControl w:val="0"/>
        <w:ind w:firstLine="709"/>
        <w:jc w:val="both"/>
        <w:rPr>
          <w:i/>
          <w:snapToGrid w:val="0"/>
          <w:sz w:val="28"/>
          <w:szCs w:val="28"/>
          <w:lang w:eastAsia="ru-RU"/>
        </w:rPr>
      </w:pPr>
      <w:r w:rsidRPr="000E3F7C">
        <w:rPr>
          <w:snapToGrid w:val="0"/>
          <w:sz w:val="28"/>
          <w:szCs w:val="28"/>
          <w:lang w:eastAsia="ru-RU"/>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7.2. </w:t>
      </w:r>
      <w:r w:rsidRPr="000E3F7C">
        <w:rPr>
          <w:bCs/>
          <w:snapToGrid w:val="0"/>
          <w:sz w:val="28"/>
          <w:szCs w:val="28"/>
          <w:lang w:eastAsia="ru-RU"/>
        </w:rPr>
        <w:t>Срок гарантии нормального функциониров</w:t>
      </w:r>
      <w:r w:rsidR="00601806" w:rsidRPr="000E3F7C">
        <w:rPr>
          <w:bCs/>
          <w:snapToGrid w:val="0"/>
          <w:sz w:val="28"/>
          <w:szCs w:val="28"/>
          <w:lang w:eastAsia="ru-RU"/>
        </w:rPr>
        <w:t>ания Товара составляет</w:t>
      </w:r>
      <w:proofErr w:type="gramStart"/>
      <w:r w:rsidR="00601806" w:rsidRPr="000E3F7C">
        <w:rPr>
          <w:bCs/>
          <w:snapToGrid w:val="0"/>
          <w:sz w:val="28"/>
          <w:szCs w:val="28"/>
          <w:lang w:eastAsia="ru-RU"/>
        </w:rPr>
        <w:t xml:space="preserve"> ___</w:t>
      </w:r>
      <w:r w:rsidRPr="000E3F7C">
        <w:rPr>
          <w:bCs/>
          <w:snapToGrid w:val="0"/>
          <w:sz w:val="28"/>
          <w:szCs w:val="28"/>
          <w:lang w:eastAsia="ru-RU"/>
        </w:rPr>
        <w:t xml:space="preserve"> (</w:t>
      </w:r>
      <w:r w:rsidR="00601806" w:rsidRPr="000E3F7C">
        <w:rPr>
          <w:bCs/>
          <w:snapToGrid w:val="0"/>
          <w:sz w:val="28"/>
          <w:szCs w:val="28"/>
          <w:lang w:eastAsia="ru-RU"/>
        </w:rPr>
        <w:t>_______</w:t>
      </w:r>
      <w:r w:rsidRPr="000E3F7C">
        <w:rPr>
          <w:bCs/>
          <w:snapToGrid w:val="0"/>
          <w:sz w:val="28"/>
          <w:szCs w:val="28"/>
          <w:lang w:eastAsia="ru-RU"/>
        </w:rPr>
        <w:t xml:space="preserve">) </w:t>
      </w:r>
      <w:proofErr w:type="gramEnd"/>
      <w:r w:rsidRPr="000E3F7C">
        <w:rPr>
          <w:bCs/>
          <w:snapToGrid w:val="0"/>
          <w:sz w:val="28"/>
          <w:szCs w:val="28"/>
          <w:lang w:eastAsia="ru-RU"/>
        </w:rPr>
        <w:t>месяц</w:t>
      </w:r>
      <w:r w:rsidR="00601806" w:rsidRPr="000E3F7C">
        <w:rPr>
          <w:bCs/>
          <w:snapToGrid w:val="0"/>
          <w:sz w:val="28"/>
          <w:szCs w:val="28"/>
          <w:lang w:eastAsia="ru-RU"/>
        </w:rPr>
        <w:t>ев</w:t>
      </w:r>
      <w:r w:rsidRPr="000E3F7C">
        <w:rPr>
          <w:bCs/>
          <w:snapToGrid w:val="0"/>
          <w:sz w:val="28"/>
          <w:szCs w:val="28"/>
          <w:lang w:eastAsia="ru-RU"/>
        </w:rPr>
        <w:t xml:space="preserve"> с даты подписания Сторонами товарной накладной (ТОРГ-12).         </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7.3. В случае</w:t>
      </w:r>
      <w:proofErr w:type="gramStart"/>
      <w:r w:rsidRPr="000E3F7C">
        <w:rPr>
          <w:snapToGrid w:val="0"/>
          <w:sz w:val="28"/>
          <w:szCs w:val="28"/>
          <w:lang w:eastAsia="ru-RU"/>
        </w:rPr>
        <w:t>,</w:t>
      </w:r>
      <w:proofErr w:type="gramEnd"/>
      <w:r w:rsidRPr="000E3F7C">
        <w:rPr>
          <w:snapToGrid w:val="0"/>
          <w:sz w:val="28"/>
          <w:szCs w:val="28"/>
          <w:lang w:eastAsia="ru-RU"/>
        </w:rPr>
        <w:t xml:space="preserve"> если в течение гарантийного периода Товар или его отдельные части (узлы) станут непригодными для дальнейшего использования, </w:t>
      </w:r>
      <w:r w:rsidRPr="000E3F7C">
        <w:rPr>
          <w:sz w:val="28"/>
          <w:szCs w:val="28"/>
          <w:lang w:eastAsia="ru-RU"/>
        </w:rPr>
        <w:t xml:space="preserve">Покупатель направляет Поставщику уведомление о необходимости устранения неисправностей/проведения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доставлено Поставщику. </w:t>
      </w:r>
      <w:r w:rsidRPr="000E3F7C">
        <w:rPr>
          <w:snapToGrid w:val="0"/>
          <w:sz w:val="28"/>
          <w:szCs w:val="28"/>
          <w:lang w:eastAsia="ru-RU"/>
        </w:rPr>
        <w:t xml:space="preserve">Покупатель </w:t>
      </w:r>
      <w:proofErr w:type="gramStart"/>
      <w:r w:rsidRPr="000E3F7C">
        <w:rPr>
          <w:snapToGrid w:val="0"/>
          <w:sz w:val="28"/>
          <w:szCs w:val="28"/>
          <w:lang w:eastAsia="ru-RU"/>
        </w:rPr>
        <w:t>предоставляет Поставщику доказательства</w:t>
      </w:r>
      <w:proofErr w:type="gramEnd"/>
      <w:r w:rsidRPr="000E3F7C">
        <w:rPr>
          <w:snapToGrid w:val="0"/>
          <w:sz w:val="28"/>
          <w:szCs w:val="28"/>
          <w:lang w:eastAsia="ru-RU"/>
        </w:rPr>
        <w:t xml:space="preserve"> покупки (ТОРГ-12, платежное поручение), описание проблемы. </w:t>
      </w:r>
      <w:r w:rsidR="00601806" w:rsidRPr="000E3F7C">
        <w:rPr>
          <w:snapToGrid w:val="0"/>
          <w:sz w:val="28"/>
          <w:szCs w:val="28"/>
          <w:lang w:eastAsia="ru-RU"/>
        </w:rPr>
        <w:t>Гарантийные обязательства подразумевают бесплатное устранение заводского брака с заменой необходимых деталей, при невозможности ремонта — замену товара или возврат денег покупателю в соответствии с законами о правах потребителей</w:t>
      </w:r>
      <w:r w:rsidRPr="000E3F7C">
        <w:rPr>
          <w:snapToGrid w:val="0"/>
          <w:sz w:val="28"/>
          <w:szCs w:val="28"/>
          <w:lang w:eastAsia="ru-RU"/>
        </w:rPr>
        <w:t xml:space="preserve">. </w:t>
      </w:r>
      <w:r w:rsidR="00601806" w:rsidRPr="000E3F7C">
        <w:rPr>
          <w:snapToGrid w:val="0"/>
          <w:sz w:val="28"/>
          <w:szCs w:val="28"/>
          <w:lang w:eastAsia="ru-RU"/>
        </w:rPr>
        <w:t>Гарантийное обслуживание производится в авторизованных сервисных центрах. Сервисный центр проводит экспертизу выявленных недостатков, определяет характер дефекта - заводской брак или результат неправильной эксплуатации. После проведения экспертизы товар с заводским браком подлежит гарантийному ремонту.</w:t>
      </w:r>
      <w:r w:rsidR="00601806" w:rsidRPr="000E3F7C">
        <w:rPr>
          <w:sz w:val="28"/>
          <w:szCs w:val="28"/>
        </w:rPr>
        <w:t xml:space="preserve"> </w:t>
      </w:r>
      <w:r w:rsidR="00601806" w:rsidRPr="000E3F7C">
        <w:rPr>
          <w:snapToGrid w:val="0"/>
          <w:sz w:val="28"/>
          <w:szCs w:val="28"/>
          <w:lang w:eastAsia="ru-RU"/>
        </w:rPr>
        <w:t xml:space="preserve">Если в процессе диагностики случай </w:t>
      </w:r>
      <w:r w:rsidR="00601806" w:rsidRPr="000E3F7C">
        <w:rPr>
          <w:snapToGrid w:val="0"/>
          <w:sz w:val="28"/>
          <w:szCs w:val="28"/>
          <w:lang w:eastAsia="ru-RU"/>
        </w:rPr>
        <w:lastRenderedPageBreak/>
        <w:t>признан гарантийным стоимость диагностики, расходы на транспортировку и ремонт оплачивает продавец.</w:t>
      </w:r>
    </w:p>
    <w:p w:rsidR="00915A49" w:rsidRPr="000E3F7C" w:rsidRDefault="00915A49" w:rsidP="00915A49">
      <w:pPr>
        <w:shd w:val="clear" w:color="auto" w:fill="FFFFFF"/>
        <w:tabs>
          <w:tab w:val="left" w:pos="1272"/>
        </w:tabs>
        <w:ind w:firstLine="709"/>
        <w:jc w:val="both"/>
        <w:rPr>
          <w:sz w:val="28"/>
          <w:szCs w:val="28"/>
          <w:lang w:eastAsia="ru-RU"/>
        </w:rPr>
      </w:pPr>
      <w:r w:rsidRPr="000E3F7C">
        <w:rPr>
          <w:sz w:val="28"/>
          <w:szCs w:val="28"/>
          <w:lang w:eastAsia="ru-RU"/>
        </w:rPr>
        <w:t>7.4. Поставщик обязан провести процедуру гарантийного ремонта</w:t>
      </w:r>
      <w:r w:rsidR="00EE7E4C">
        <w:rPr>
          <w:sz w:val="28"/>
          <w:szCs w:val="28"/>
          <w:lang w:eastAsia="ru-RU"/>
        </w:rPr>
        <w:t xml:space="preserve"> Товара в течение </w:t>
      </w:r>
      <w:r w:rsidRPr="000E3F7C">
        <w:rPr>
          <w:sz w:val="28"/>
          <w:szCs w:val="28"/>
          <w:lang w:eastAsia="ru-RU"/>
        </w:rPr>
        <w:t xml:space="preserve">15 (пятнадцати) календарных дней </w:t>
      </w:r>
      <w:proofErr w:type="gramStart"/>
      <w:r w:rsidRPr="000E3F7C">
        <w:rPr>
          <w:sz w:val="28"/>
          <w:szCs w:val="28"/>
          <w:lang w:eastAsia="ru-RU"/>
        </w:rPr>
        <w:t>с даты получения</w:t>
      </w:r>
      <w:proofErr w:type="gramEnd"/>
      <w:r w:rsidRPr="000E3F7C">
        <w:rPr>
          <w:sz w:val="28"/>
          <w:szCs w:val="28"/>
          <w:lang w:eastAsia="ru-RU"/>
        </w:rPr>
        <w:t xml:space="preserve"> уведомления Покупателя.</w:t>
      </w:r>
    </w:p>
    <w:p w:rsidR="00915A49" w:rsidRPr="000E3F7C" w:rsidRDefault="00915A49" w:rsidP="00915A49">
      <w:pPr>
        <w:shd w:val="clear" w:color="auto" w:fill="FFFFFF"/>
        <w:ind w:firstLine="709"/>
        <w:jc w:val="both"/>
        <w:rPr>
          <w:sz w:val="28"/>
          <w:szCs w:val="28"/>
          <w:lang w:eastAsia="ru-RU"/>
        </w:rPr>
      </w:pPr>
      <w:r w:rsidRPr="000E3F7C">
        <w:rPr>
          <w:sz w:val="28"/>
          <w:szCs w:val="28"/>
          <w:lang w:eastAsia="ru-RU"/>
        </w:rPr>
        <w:t>Транспортные расходы Поставщика, связанные с проведением гарантийного ремонта Товара, Покупателем не возмещаются.</w:t>
      </w:r>
    </w:p>
    <w:p w:rsidR="00915A49" w:rsidRPr="000E3F7C" w:rsidRDefault="00915A49" w:rsidP="00915A49">
      <w:pPr>
        <w:overflowPunct w:val="0"/>
        <w:autoSpaceDE w:val="0"/>
        <w:autoSpaceDN w:val="0"/>
        <w:adjustRightInd w:val="0"/>
        <w:ind w:firstLine="709"/>
        <w:jc w:val="both"/>
        <w:textAlignment w:val="baseline"/>
        <w:rPr>
          <w:sz w:val="28"/>
          <w:szCs w:val="28"/>
          <w:lang w:eastAsia="ru-RU"/>
        </w:rPr>
      </w:pPr>
      <w:r w:rsidRPr="000E3F7C">
        <w:rPr>
          <w:sz w:val="28"/>
          <w:szCs w:val="28"/>
          <w:lang w:eastAsia="ru-RU"/>
        </w:rPr>
        <w:t>7.5.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15A49" w:rsidRPr="000E3F7C" w:rsidRDefault="00915A49" w:rsidP="00915A49">
      <w:pPr>
        <w:overflowPunct w:val="0"/>
        <w:autoSpaceDE w:val="0"/>
        <w:autoSpaceDN w:val="0"/>
        <w:adjustRightInd w:val="0"/>
        <w:ind w:firstLine="709"/>
        <w:jc w:val="both"/>
        <w:textAlignment w:val="baseline"/>
        <w:rPr>
          <w:sz w:val="28"/>
          <w:szCs w:val="28"/>
          <w:lang w:eastAsia="ru-RU"/>
        </w:rPr>
      </w:pPr>
      <w:r w:rsidRPr="000E3F7C">
        <w:rPr>
          <w:sz w:val="28"/>
          <w:szCs w:val="28"/>
          <w:lang w:eastAsia="ru-RU"/>
        </w:rPr>
        <w:t xml:space="preserve">7.6. Покупатель вправе произвести ремонт Товара своими силами с </w:t>
      </w:r>
      <w:proofErr w:type="gramStart"/>
      <w:r w:rsidRPr="000E3F7C">
        <w:rPr>
          <w:sz w:val="28"/>
          <w:szCs w:val="28"/>
          <w:lang w:eastAsia="ru-RU"/>
        </w:rPr>
        <w:t>последующем</w:t>
      </w:r>
      <w:proofErr w:type="gramEnd"/>
      <w:r w:rsidRPr="000E3F7C">
        <w:rPr>
          <w:sz w:val="28"/>
          <w:szCs w:val="28"/>
          <w:lang w:eastAsia="ru-RU"/>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0E3F7C">
        <w:rPr>
          <w:sz w:val="28"/>
          <w:szCs w:val="28"/>
          <w:lang w:eastAsia="ru-RU"/>
        </w:rPr>
        <w:t>с даты направления</w:t>
      </w:r>
      <w:proofErr w:type="gramEnd"/>
      <w:r w:rsidRPr="000E3F7C">
        <w:rPr>
          <w:sz w:val="28"/>
          <w:szCs w:val="28"/>
          <w:lang w:eastAsia="ru-RU"/>
        </w:rPr>
        <w:t xml:space="preserve"> Покупателем уведомления о возмещении понесенных расходов с приложением подтверждающих документов.</w:t>
      </w:r>
    </w:p>
    <w:p w:rsidR="00915A49" w:rsidRPr="000E3F7C" w:rsidRDefault="00915A49" w:rsidP="00915A49">
      <w:pPr>
        <w:ind w:firstLine="709"/>
        <w:jc w:val="both"/>
        <w:rPr>
          <w:sz w:val="28"/>
          <w:szCs w:val="28"/>
          <w:lang w:eastAsia="ru-RU"/>
        </w:rPr>
      </w:pPr>
      <w:r w:rsidRPr="000E3F7C">
        <w:rPr>
          <w:sz w:val="28"/>
          <w:szCs w:val="28"/>
          <w:lang w:eastAsia="ru-RU"/>
        </w:rPr>
        <w:t>7.7.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15A49" w:rsidRPr="000E3F7C" w:rsidRDefault="00915A49" w:rsidP="00915A49">
      <w:pPr>
        <w:widowControl w:val="0"/>
        <w:autoSpaceDE w:val="0"/>
        <w:autoSpaceDN w:val="0"/>
        <w:adjustRightInd w:val="0"/>
        <w:spacing w:after="40"/>
        <w:ind w:firstLine="709"/>
        <w:jc w:val="both"/>
        <w:rPr>
          <w:sz w:val="28"/>
          <w:szCs w:val="28"/>
          <w:lang w:eastAsia="ru-RU"/>
        </w:rPr>
      </w:pPr>
    </w:p>
    <w:p w:rsidR="00915A49" w:rsidRDefault="00915A49" w:rsidP="00915A49">
      <w:pPr>
        <w:ind w:firstLine="709"/>
        <w:jc w:val="center"/>
        <w:rPr>
          <w:b/>
          <w:bCs/>
          <w:sz w:val="28"/>
          <w:szCs w:val="28"/>
          <w:lang w:eastAsia="ru-RU"/>
        </w:rPr>
      </w:pPr>
      <w:r w:rsidRPr="000E3F7C">
        <w:rPr>
          <w:b/>
          <w:bCs/>
          <w:sz w:val="28"/>
          <w:szCs w:val="28"/>
          <w:lang w:eastAsia="ru-RU"/>
        </w:rPr>
        <w:t>8. Ответственность Сторон</w:t>
      </w:r>
    </w:p>
    <w:p w:rsidR="00C54E6A" w:rsidRPr="000E3F7C" w:rsidRDefault="00C54E6A" w:rsidP="00915A49">
      <w:pPr>
        <w:ind w:firstLine="709"/>
        <w:jc w:val="center"/>
        <w:rPr>
          <w:b/>
          <w:bCs/>
          <w:sz w:val="28"/>
          <w:szCs w:val="28"/>
          <w:lang w:eastAsia="ru-RU"/>
        </w:rPr>
      </w:pPr>
    </w:p>
    <w:p w:rsidR="00915A49" w:rsidRPr="000E3F7C" w:rsidRDefault="00915A49" w:rsidP="00915A49">
      <w:pPr>
        <w:ind w:firstLine="709"/>
        <w:jc w:val="both"/>
        <w:rPr>
          <w:sz w:val="28"/>
          <w:szCs w:val="28"/>
          <w:lang w:eastAsia="ru-RU"/>
        </w:rPr>
      </w:pPr>
      <w:r w:rsidRPr="000E3F7C">
        <w:rPr>
          <w:sz w:val="28"/>
          <w:szCs w:val="28"/>
          <w:lang w:eastAsia="ru-RU"/>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15A49" w:rsidRPr="000E3F7C" w:rsidRDefault="00915A49" w:rsidP="00915A49">
      <w:pPr>
        <w:widowControl w:val="0"/>
        <w:autoSpaceDE w:val="0"/>
        <w:autoSpaceDN w:val="0"/>
        <w:adjustRightInd w:val="0"/>
        <w:ind w:firstLine="709"/>
        <w:jc w:val="both"/>
        <w:rPr>
          <w:sz w:val="28"/>
          <w:szCs w:val="28"/>
          <w:lang w:eastAsia="ru-RU"/>
        </w:rPr>
      </w:pPr>
      <w:r w:rsidRPr="000E3F7C">
        <w:rPr>
          <w:sz w:val="28"/>
          <w:szCs w:val="28"/>
          <w:lang w:eastAsia="ru-RU"/>
        </w:rPr>
        <w:t>8.2.</w:t>
      </w:r>
      <w:r w:rsidRPr="000E3F7C">
        <w:rPr>
          <w:b/>
          <w:sz w:val="28"/>
          <w:szCs w:val="28"/>
          <w:lang w:eastAsia="ru-RU"/>
        </w:rPr>
        <w:t xml:space="preserve">  </w:t>
      </w:r>
      <w:r w:rsidRPr="000E3F7C">
        <w:rPr>
          <w:sz w:val="28"/>
          <w:szCs w:val="28"/>
          <w:lang w:eastAsia="ru-RU"/>
        </w:rPr>
        <w:t>В случае несоблюдения сроков поставки Товара Покупатель вправе потребовать от Поставщика уплаты неустойки в виде пени в размере 0,1% (ноль целая одна десятая) процента от стоимости не поставленного в срок Товара за каждый день просрочки.</w:t>
      </w:r>
    </w:p>
    <w:p w:rsidR="00915A49" w:rsidRPr="000E3F7C" w:rsidRDefault="00915A49" w:rsidP="00915A49">
      <w:pPr>
        <w:ind w:firstLine="709"/>
        <w:jc w:val="both"/>
        <w:rPr>
          <w:sz w:val="28"/>
          <w:szCs w:val="28"/>
          <w:lang w:eastAsia="ru-RU"/>
        </w:rPr>
      </w:pPr>
      <w:r w:rsidRPr="000E3F7C">
        <w:rPr>
          <w:sz w:val="28"/>
          <w:szCs w:val="28"/>
          <w:lang w:eastAsia="ru-RU"/>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15A49" w:rsidRPr="000E3F7C" w:rsidRDefault="00915A49" w:rsidP="00915A49">
      <w:pPr>
        <w:ind w:firstLine="709"/>
        <w:jc w:val="both"/>
        <w:rPr>
          <w:sz w:val="28"/>
          <w:szCs w:val="28"/>
          <w:lang w:eastAsia="ru-RU"/>
        </w:rPr>
      </w:pPr>
    </w:p>
    <w:p w:rsidR="00147BE6" w:rsidRDefault="00147BE6" w:rsidP="00147BE6">
      <w:pPr>
        <w:widowControl w:val="0"/>
        <w:ind w:firstLine="709"/>
        <w:jc w:val="center"/>
        <w:rPr>
          <w:b/>
          <w:sz w:val="28"/>
          <w:szCs w:val="28"/>
          <w:lang w:eastAsia="ru-RU"/>
        </w:rPr>
      </w:pPr>
      <w:r>
        <w:rPr>
          <w:b/>
          <w:sz w:val="28"/>
          <w:szCs w:val="28"/>
          <w:lang w:eastAsia="ru-RU"/>
        </w:rPr>
        <w:t xml:space="preserve">9. </w:t>
      </w:r>
      <w:r w:rsidRPr="00147BE6">
        <w:rPr>
          <w:b/>
          <w:sz w:val="28"/>
          <w:szCs w:val="28"/>
          <w:lang w:eastAsia="ru-RU"/>
        </w:rPr>
        <w:t>Обстоятельства непреодолимой силы</w:t>
      </w:r>
    </w:p>
    <w:p w:rsidR="00C54E6A" w:rsidRDefault="00C54E6A" w:rsidP="00147BE6">
      <w:pPr>
        <w:widowControl w:val="0"/>
        <w:ind w:firstLine="709"/>
        <w:jc w:val="center"/>
        <w:rPr>
          <w:b/>
          <w:sz w:val="28"/>
          <w:szCs w:val="28"/>
          <w:lang w:eastAsia="ru-RU"/>
        </w:rPr>
      </w:pP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9.1. </w:t>
      </w:r>
      <w:proofErr w:type="gramStart"/>
      <w:r w:rsidRPr="000E3F7C">
        <w:rPr>
          <w:snapToGrid w:val="0"/>
          <w:sz w:val="28"/>
          <w:szCs w:val="28"/>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9.4. Если обстоятельства непреодолимой силы действуют на протяжении 3 (трех) последовательных месяцев, настоящий </w:t>
      </w:r>
      <w:proofErr w:type="gramStart"/>
      <w:r w:rsidRPr="000E3F7C">
        <w:rPr>
          <w:snapToGrid w:val="0"/>
          <w:sz w:val="28"/>
          <w:szCs w:val="28"/>
          <w:lang w:eastAsia="ru-RU"/>
        </w:rPr>
        <w:t>Договор</w:t>
      </w:r>
      <w:proofErr w:type="gramEnd"/>
      <w:r w:rsidRPr="000E3F7C">
        <w:rPr>
          <w:snapToGrid w:val="0"/>
          <w:sz w:val="28"/>
          <w:szCs w:val="28"/>
          <w:lang w:eastAsia="ru-RU"/>
        </w:rPr>
        <w:t xml:space="preserve"> может быть расторгнут по соглашению Сторон.</w:t>
      </w:r>
    </w:p>
    <w:p w:rsidR="00915A49" w:rsidRPr="000E3F7C" w:rsidRDefault="00915A49" w:rsidP="00915A49">
      <w:pPr>
        <w:widowControl w:val="0"/>
        <w:ind w:firstLine="709"/>
        <w:jc w:val="both"/>
        <w:rPr>
          <w:snapToGrid w:val="0"/>
          <w:sz w:val="28"/>
          <w:szCs w:val="28"/>
          <w:lang w:eastAsia="ru-RU"/>
        </w:rPr>
      </w:pPr>
    </w:p>
    <w:p w:rsidR="00915A49" w:rsidRDefault="00915A49" w:rsidP="00915A49">
      <w:pPr>
        <w:widowControl w:val="0"/>
        <w:autoSpaceDE w:val="0"/>
        <w:autoSpaceDN w:val="0"/>
        <w:adjustRightInd w:val="0"/>
        <w:ind w:firstLine="709"/>
        <w:contextualSpacing/>
        <w:jc w:val="center"/>
        <w:rPr>
          <w:b/>
          <w:sz w:val="28"/>
          <w:szCs w:val="28"/>
          <w:lang w:eastAsia="ru-RU"/>
        </w:rPr>
      </w:pPr>
      <w:r w:rsidRPr="000E3F7C">
        <w:rPr>
          <w:b/>
          <w:sz w:val="28"/>
          <w:szCs w:val="28"/>
          <w:lang w:eastAsia="ru-RU"/>
        </w:rPr>
        <w:t>10. Разрешение споров</w:t>
      </w:r>
    </w:p>
    <w:p w:rsidR="00C54E6A" w:rsidRPr="00147BE6" w:rsidRDefault="00C54E6A" w:rsidP="00915A49">
      <w:pPr>
        <w:widowControl w:val="0"/>
        <w:autoSpaceDE w:val="0"/>
        <w:autoSpaceDN w:val="0"/>
        <w:adjustRightInd w:val="0"/>
        <w:ind w:firstLine="709"/>
        <w:contextualSpacing/>
        <w:jc w:val="center"/>
        <w:rPr>
          <w:b/>
          <w:sz w:val="28"/>
          <w:szCs w:val="28"/>
          <w:lang w:eastAsia="ru-RU"/>
        </w:rPr>
      </w:pPr>
    </w:p>
    <w:p w:rsidR="00915A49" w:rsidRPr="000E3F7C" w:rsidRDefault="00915A49" w:rsidP="00915A49">
      <w:pPr>
        <w:widowControl w:val="0"/>
        <w:autoSpaceDE w:val="0"/>
        <w:autoSpaceDN w:val="0"/>
        <w:adjustRightInd w:val="0"/>
        <w:ind w:firstLine="709"/>
        <w:jc w:val="both"/>
        <w:rPr>
          <w:sz w:val="28"/>
          <w:szCs w:val="28"/>
          <w:lang w:eastAsia="ru-RU"/>
        </w:rPr>
      </w:pPr>
      <w:r w:rsidRPr="000E3F7C">
        <w:rPr>
          <w:sz w:val="28"/>
          <w:szCs w:val="28"/>
          <w:lang w:eastAsia="ru-RU"/>
        </w:rPr>
        <w:t xml:space="preserve">10.1. Все споры, возникающие при исполнении настоящего  Договора, решаются Сторонами путем переговоров, которые могут </w:t>
      </w:r>
      <w:proofErr w:type="gramStart"/>
      <w:r w:rsidRPr="000E3F7C">
        <w:rPr>
          <w:sz w:val="28"/>
          <w:szCs w:val="28"/>
          <w:lang w:eastAsia="ru-RU"/>
        </w:rPr>
        <w:t>проводится</w:t>
      </w:r>
      <w:proofErr w:type="gramEnd"/>
      <w:r w:rsidRPr="000E3F7C">
        <w:rPr>
          <w:sz w:val="28"/>
          <w:szCs w:val="28"/>
          <w:lang w:eastAsia="ru-RU"/>
        </w:rPr>
        <w:t xml:space="preserve"> в том числе, путем отправления писем по почте, обмена  факсимильными сообщениями.</w:t>
      </w:r>
    </w:p>
    <w:p w:rsidR="00915A49" w:rsidRPr="000E3F7C" w:rsidRDefault="00915A49" w:rsidP="00915A49">
      <w:pPr>
        <w:widowControl w:val="0"/>
        <w:autoSpaceDE w:val="0"/>
        <w:autoSpaceDN w:val="0"/>
        <w:adjustRightInd w:val="0"/>
        <w:ind w:firstLine="709"/>
        <w:jc w:val="both"/>
        <w:rPr>
          <w:sz w:val="28"/>
          <w:szCs w:val="28"/>
          <w:lang w:eastAsia="ru-RU"/>
        </w:rPr>
      </w:pPr>
      <w:r w:rsidRPr="000E3F7C">
        <w:rPr>
          <w:sz w:val="28"/>
          <w:szCs w:val="28"/>
          <w:lang w:eastAsia="ru-RU"/>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E3F7C">
        <w:rPr>
          <w:sz w:val="28"/>
          <w:szCs w:val="28"/>
          <w:lang w:eastAsia="ru-RU"/>
        </w:rPr>
        <w:t>с даты получения</w:t>
      </w:r>
      <w:proofErr w:type="gramEnd"/>
      <w:r w:rsidRPr="000E3F7C">
        <w:rPr>
          <w:sz w:val="28"/>
          <w:szCs w:val="28"/>
          <w:lang w:eastAsia="ru-RU"/>
        </w:rPr>
        <w:t xml:space="preserve">. </w:t>
      </w:r>
    </w:p>
    <w:p w:rsidR="00915A49" w:rsidRPr="000E3F7C" w:rsidRDefault="00915A49" w:rsidP="00915A49">
      <w:pPr>
        <w:ind w:firstLine="709"/>
        <w:jc w:val="both"/>
        <w:rPr>
          <w:sz w:val="28"/>
          <w:szCs w:val="28"/>
          <w:lang w:eastAsia="ru-RU"/>
        </w:rPr>
      </w:pPr>
      <w:r w:rsidRPr="000E3F7C">
        <w:rPr>
          <w:sz w:val="28"/>
          <w:szCs w:val="28"/>
          <w:lang w:eastAsia="ru-RU"/>
        </w:rPr>
        <w:t>10.3. В случае</w:t>
      </w:r>
      <w:proofErr w:type="gramStart"/>
      <w:r w:rsidRPr="000E3F7C">
        <w:rPr>
          <w:sz w:val="28"/>
          <w:szCs w:val="28"/>
          <w:lang w:eastAsia="ru-RU"/>
        </w:rPr>
        <w:t>,</w:t>
      </w:r>
      <w:proofErr w:type="gramEnd"/>
      <w:r w:rsidRPr="000E3F7C">
        <w:rPr>
          <w:sz w:val="28"/>
          <w:szCs w:val="28"/>
          <w:lang w:eastAsia="ru-RU"/>
        </w:rPr>
        <w:t xml:space="preserve"> если споры не урегулированы Сторонами с   </w:t>
      </w:r>
      <w:r w:rsidRPr="000E3F7C">
        <w:rPr>
          <w:sz w:val="28"/>
          <w:szCs w:val="28"/>
          <w:lang w:eastAsia="ru-RU"/>
        </w:rPr>
        <w:br/>
        <w:t>помощью переговоров и в претензионном порядке, то они передаются заинтересованной Стороной в Арбитражный суд г. Москвы.</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 </w:t>
      </w:r>
    </w:p>
    <w:p w:rsidR="00915A49" w:rsidRPr="000E3F7C" w:rsidRDefault="00915A49" w:rsidP="00915A49">
      <w:pPr>
        <w:widowControl w:val="0"/>
        <w:ind w:firstLine="709"/>
        <w:jc w:val="center"/>
        <w:rPr>
          <w:b/>
          <w:snapToGrid w:val="0"/>
          <w:sz w:val="28"/>
          <w:szCs w:val="28"/>
          <w:lang w:eastAsia="ru-RU"/>
        </w:rPr>
      </w:pPr>
      <w:r w:rsidRPr="000E3F7C">
        <w:rPr>
          <w:b/>
          <w:snapToGrid w:val="0"/>
          <w:sz w:val="28"/>
          <w:szCs w:val="28"/>
          <w:lang w:eastAsia="ru-RU"/>
        </w:rPr>
        <w:t>11. Порядок внесения</w:t>
      </w:r>
    </w:p>
    <w:p w:rsidR="00915A49" w:rsidRDefault="00915A49" w:rsidP="00915A49">
      <w:pPr>
        <w:widowControl w:val="0"/>
        <w:ind w:firstLine="709"/>
        <w:jc w:val="center"/>
        <w:rPr>
          <w:b/>
          <w:snapToGrid w:val="0"/>
          <w:sz w:val="28"/>
          <w:szCs w:val="28"/>
          <w:lang w:eastAsia="ru-RU"/>
        </w:rPr>
      </w:pPr>
      <w:r w:rsidRPr="000E3F7C">
        <w:rPr>
          <w:b/>
          <w:snapToGrid w:val="0"/>
          <w:sz w:val="28"/>
          <w:szCs w:val="28"/>
          <w:lang w:eastAsia="ru-RU"/>
        </w:rPr>
        <w:t>изменений, дополнений в Договор и его расторжения</w:t>
      </w:r>
    </w:p>
    <w:p w:rsidR="00C54E6A" w:rsidRPr="000E3F7C" w:rsidRDefault="00C54E6A" w:rsidP="00915A49">
      <w:pPr>
        <w:widowControl w:val="0"/>
        <w:ind w:firstLine="709"/>
        <w:jc w:val="center"/>
        <w:rPr>
          <w:b/>
          <w:snapToGrid w:val="0"/>
          <w:sz w:val="28"/>
          <w:szCs w:val="28"/>
          <w:lang w:eastAsia="ru-RU"/>
        </w:rPr>
      </w:pP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0E3F7C">
        <w:rPr>
          <w:snapToGrid w:val="0"/>
          <w:sz w:val="28"/>
          <w:szCs w:val="28"/>
          <w:lang w:eastAsia="ru-RU"/>
        </w:rPr>
        <w:t>позднее</w:t>
      </w:r>
      <w:proofErr w:type="gramEnd"/>
      <w:r w:rsidRPr="000E3F7C">
        <w:rPr>
          <w:snapToGrid w:val="0"/>
          <w:sz w:val="28"/>
          <w:szCs w:val="28"/>
          <w:lang w:eastAsia="ru-RU"/>
        </w:rPr>
        <w:t xml:space="preserve"> чем за 20 (двадцать) календарных дней до предполагаемой даты расторжения </w:t>
      </w:r>
      <w:r w:rsidRPr="000E3F7C">
        <w:rPr>
          <w:snapToGrid w:val="0"/>
          <w:sz w:val="28"/>
          <w:szCs w:val="28"/>
          <w:lang w:eastAsia="ru-RU"/>
        </w:rPr>
        <w:lastRenderedPageBreak/>
        <w:t xml:space="preserve">настоящего Договора. Настоящий Договор считается расторгнутым с даты, указанной в уведомлении о расторжении. </w:t>
      </w:r>
    </w:p>
    <w:p w:rsidR="00915A49" w:rsidRPr="000E3F7C" w:rsidRDefault="00915A49" w:rsidP="00915A49">
      <w:pPr>
        <w:widowControl w:val="0"/>
        <w:ind w:firstLine="709"/>
        <w:jc w:val="both"/>
        <w:rPr>
          <w:snapToGrid w:val="0"/>
          <w:sz w:val="28"/>
          <w:szCs w:val="28"/>
          <w:lang w:eastAsia="ru-RU"/>
        </w:rPr>
      </w:pPr>
      <w:r w:rsidRPr="000E3F7C">
        <w:rPr>
          <w:snapToGrid w:val="0"/>
          <w:sz w:val="28"/>
          <w:szCs w:val="28"/>
          <w:lang w:eastAsia="ru-RU"/>
        </w:rPr>
        <w:t xml:space="preserve">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sidRPr="000E3F7C">
        <w:rPr>
          <w:snapToGrid w:val="0"/>
          <w:sz w:val="28"/>
          <w:szCs w:val="28"/>
          <w:lang w:eastAsia="ru-RU"/>
        </w:rPr>
        <w:t>с даты расторжения</w:t>
      </w:r>
      <w:proofErr w:type="gramEnd"/>
      <w:r w:rsidRPr="000E3F7C">
        <w:rPr>
          <w:snapToGrid w:val="0"/>
          <w:sz w:val="28"/>
          <w:szCs w:val="28"/>
          <w:lang w:eastAsia="ru-RU"/>
        </w:rPr>
        <w:t xml:space="preserve"> настоящего Договора. </w:t>
      </w:r>
      <w:r w:rsidRPr="000E3F7C">
        <w:rPr>
          <w:iCs/>
          <w:snapToGrid w:val="0"/>
          <w:sz w:val="28"/>
          <w:szCs w:val="28"/>
          <w:lang w:eastAsia="ru-RU"/>
        </w:rPr>
        <w:t xml:space="preserve">        </w:t>
      </w:r>
    </w:p>
    <w:p w:rsidR="00915A49" w:rsidRPr="000E3F7C" w:rsidRDefault="00915A49" w:rsidP="00915A49">
      <w:pPr>
        <w:ind w:firstLine="709"/>
        <w:jc w:val="both"/>
        <w:rPr>
          <w:sz w:val="28"/>
          <w:szCs w:val="28"/>
          <w:lang w:eastAsia="ru-RU"/>
        </w:rPr>
      </w:pPr>
    </w:p>
    <w:p w:rsidR="00915A49" w:rsidRDefault="00915A49" w:rsidP="00915A49">
      <w:pPr>
        <w:tabs>
          <w:tab w:val="left" w:pos="0"/>
        </w:tabs>
        <w:ind w:firstLine="709"/>
        <w:jc w:val="center"/>
        <w:rPr>
          <w:b/>
          <w:sz w:val="28"/>
          <w:szCs w:val="28"/>
          <w:lang w:eastAsia="ru-RU"/>
        </w:rPr>
      </w:pPr>
      <w:r w:rsidRPr="00147BE6">
        <w:rPr>
          <w:b/>
          <w:sz w:val="28"/>
          <w:szCs w:val="28"/>
          <w:lang w:eastAsia="ru-RU"/>
        </w:rPr>
        <w:t>12. Срок действия Договора</w:t>
      </w:r>
    </w:p>
    <w:p w:rsidR="00C54E6A" w:rsidRPr="00147BE6" w:rsidRDefault="00C54E6A" w:rsidP="00915A49">
      <w:pPr>
        <w:tabs>
          <w:tab w:val="left" w:pos="0"/>
        </w:tabs>
        <w:ind w:firstLine="709"/>
        <w:jc w:val="center"/>
        <w:rPr>
          <w:b/>
          <w:sz w:val="28"/>
          <w:szCs w:val="28"/>
          <w:lang w:eastAsia="ru-RU"/>
        </w:rPr>
      </w:pP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 xml:space="preserve">12.1. Настоящий Договор вступает в силу </w:t>
      </w:r>
      <w:proofErr w:type="gramStart"/>
      <w:r w:rsidRPr="00147BE6">
        <w:rPr>
          <w:snapToGrid w:val="0"/>
          <w:sz w:val="28"/>
          <w:szCs w:val="28"/>
          <w:lang w:eastAsia="ru-RU"/>
        </w:rPr>
        <w:t>с даты</w:t>
      </w:r>
      <w:proofErr w:type="gramEnd"/>
      <w:r w:rsidRPr="00147BE6">
        <w:rPr>
          <w:snapToGrid w:val="0"/>
          <w:sz w:val="28"/>
          <w:szCs w:val="28"/>
          <w:lang w:eastAsia="ru-RU"/>
        </w:rPr>
        <w:t xml:space="preserve"> его подписания Сторонами и действует до 31.12.2019.</w:t>
      </w:r>
    </w:p>
    <w:p w:rsidR="00915A49" w:rsidRPr="00147BE6" w:rsidRDefault="00915A49" w:rsidP="00915A49">
      <w:pPr>
        <w:widowControl w:val="0"/>
        <w:ind w:firstLine="709"/>
        <w:rPr>
          <w:b/>
          <w:bCs/>
          <w:snapToGrid w:val="0"/>
          <w:sz w:val="28"/>
          <w:szCs w:val="28"/>
          <w:lang w:eastAsia="ru-RU"/>
        </w:rPr>
      </w:pPr>
    </w:p>
    <w:p w:rsidR="00915A49" w:rsidRDefault="00915A49" w:rsidP="00915A49">
      <w:pPr>
        <w:autoSpaceDE w:val="0"/>
        <w:autoSpaceDN w:val="0"/>
        <w:ind w:firstLine="709"/>
        <w:jc w:val="center"/>
        <w:rPr>
          <w:b/>
          <w:sz w:val="28"/>
          <w:szCs w:val="28"/>
          <w:lang w:eastAsia="ru-RU"/>
        </w:rPr>
      </w:pPr>
      <w:r w:rsidRPr="00147BE6">
        <w:rPr>
          <w:b/>
          <w:sz w:val="28"/>
          <w:szCs w:val="28"/>
          <w:lang w:eastAsia="ru-RU"/>
        </w:rPr>
        <w:t>13. Антикоррупционная оговорка</w:t>
      </w:r>
    </w:p>
    <w:p w:rsidR="00C54E6A" w:rsidRPr="00EE7E4C" w:rsidRDefault="00C54E6A" w:rsidP="00915A49">
      <w:pPr>
        <w:autoSpaceDE w:val="0"/>
        <w:autoSpaceDN w:val="0"/>
        <w:ind w:firstLine="709"/>
        <w:jc w:val="center"/>
        <w:rPr>
          <w:b/>
          <w:sz w:val="28"/>
          <w:szCs w:val="28"/>
          <w:lang w:eastAsia="ru-RU"/>
        </w:rPr>
      </w:pP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 xml:space="preserve">13.1. </w:t>
      </w:r>
      <w:proofErr w:type="gramStart"/>
      <w:r w:rsidRPr="00147BE6">
        <w:rPr>
          <w:sz w:val="28"/>
          <w:szCs w:val="28"/>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 xml:space="preserve">Каналы уведомления Поставщика о нарушениях каких-либо положений пункта 13.1 настоящего Договора: </w:t>
      </w:r>
      <w:r w:rsidR="00206E61">
        <w:rPr>
          <w:sz w:val="28"/>
          <w:szCs w:val="28"/>
          <w:lang w:eastAsia="ru-RU"/>
        </w:rPr>
        <w:t>_________________</w:t>
      </w:r>
      <w:r w:rsidRPr="00147BE6">
        <w:rPr>
          <w:sz w:val="28"/>
          <w:szCs w:val="28"/>
          <w:lang w:eastAsia="ru-RU"/>
        </w:rPr>
        <w:t>.</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Каналы уведомления Покупателя о нарушениях каких-либо положений пункта 13.1 настоящего Договора: 8 (495) 788-17-17, официальный сайт www.trcont.com.</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 xml:space="preserve">Сторона, получившая  уведомление  о  нарушении  каких-либо положений пункта 13.1 настоящего Договора, обязана рассмотреть </w:t>
      </w:r>
      <w:r w:rsidRPr="00147BE6">
        <w:rPr>
          <w:sz w:val="28"/>
          <w:szCs w:val="28"/>
          <w:lang w:eastAsia="ru-RU"/>
        </w:rPr>
        <w:lastRenderedPageBreak/>
        <w:t xml:space="preserve">уведомление и сообщить другой Стороне об итогах его рассмотрения в течение 15 (пятнадцати) рабочих дней </w:t>
      </w:r>
      <w:proofErr w:type="gramStart"/>
      <w:r w:rsidRPr="00147BE6">
        <w:rPr>
          <w:sz w:val="28"/>
          <w:szCs w:val="28"/>
          <w:lang w:eastAsia="ru-RU"/>
        </w:rPr>
        <w:t>с даты получения</w:t>
      </w:r>
      <w:proofErr w:type="gramEnd"/>
      <w:r w:rsidRPr="00147BE6">
        <w:rPr>
          <w:sz w:val="28"/>
          <w:szCs w:val="28"/>
          <w:lang w:eastAsia="ru-RU"/>
        </w:rPr>
        <w:t xml:space="preserve"> письменного уведомления.</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15A49" w:rsidRPr="00147BE6" w:rsidRDefault="00915A49" w:rsidP="00915A49">
      <w:pPr>
        <w:autoSpaceDE w:val="0"/>
        <w:autoSpaceDN w:val="0"/>
        <w:ind w:firstLine="709"/>
        <w:jc w:val="both"/>
        <w:rPr>
          <w:sz w:val="28"/>
          <w:szCs w:val="28"/>
          <w:lang w:eastAsia="ru-RU"/>
        </w:rPr>
      </w:pPr>
      <w:r w:rsidRPr="00147BE6">
        <w:rPr>
          <w:sz w:val="28"/>
          <w:szCs w:val="28"/>
          <w:lang w:eastAsia="ru-RU"/>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47BE6">
        <w:rPr>
          <w:sz w:val="28"/>
          <w:szCs w:val="28"/>
          <w:lang w:eastAsia="ru-RU"/>
        </w:rPr>
        <w:t>позднее</w:t>
      </w:r>
      <w:proofErr w:type="gramEnd"/>
      <w:r w:rsidRPr="00147BE6">
        <w:rPr>
          <w:sz w:val="28"/>
          <w:szCs w:val="28"/>
          <w:lang w:eastAsia="ru-RU"/>
        </w:rPr>
        <w:t xml:space="preserve"> чем за 30 (тридцать) календарных дней до даты прекращения действия настоящего Договора. </w:t>
      </w:r>
    </w:p>
    <w:p w:rsidR="00915A49" w:rsidRPr="00147BE6" w:rsidRDefault="00915A49" w:rsidP="00915A49">
      <w:pPr>
        <w:autoSpaceDE w:val="0"/>
        <w:autoSpaceDN w:val="0"/>
        <w:ind w:firstLine="709"/>
        <w:jc w:val="center"/>
        <w:rPr>
          <w:b/>
          <w:sz w:val="28"/>
          <w:szCs w:val="28"/>
          <w:lang w:eastAsia="ru-RU"/>
        </w:rPr>
      </w:pPr>
    </w:p>
    <w:p w:rsidR="00915A49" w:rsidRDefault="00915A49" w:rsidP="00915A49">
      <w:pPr>
        <w:autoSpaceDE w:val="0"/>
        <w:autoSpaceDN w:val="0"/>
        <w:ind w:firstLine="709"/>
        <w:jc w:val="center"/>
        <w:rPr>
          <w:b/>
          <w:sz w:val="28"/>
          <w:szCs w:val="28"/>
          <w:lang w:eastAsia="ru-RU"/>
        </w:rPr>
      </w:pPr>
      <w:r w:rsidRPr="00147BE6">
        <w:rPr>
          <w:b/>
          <w:sz w:val="28"/>
          <w:szCs w:val="28"/>
          <w:lang w:eastAsia="ru-RU"/>
        </w:rPr>
        <w:t>14. Гарантии и заверения Поставщика</w:t>
      </w:r>
    </w:p>
    <w:p w:rsidR="00C54E6A" w:rsidRPr="00147BE6" w:rsidRDefault="00C54E6A" w:rsidP="00915A49">
      <w:pPr>
        <w:autoSpaceDE w:val="0"/>
        <w:autoSpaceDN w:val="0"/>
        <w:ind w:firstLine="709"/>
        <w:jc w:val="center"/>
        <w:rPr>
          <w:b/>
          <w:sz w:val="28"/>
          <w:szCs w:val="28"/>
          <w:lang w:eastAsia="ru-RU"/>
        </w:rPr>
      </w:pPr>
    </w:p>
    <w:p w:rsidR="00915A49" w:rsidRPr="00147BE6" w:rsidRDefault="00915A49" w:rsidP="00CF6D62">
      <w:pPr>
        <w:numPr>
          <w:ilvl w:val="1"/>
          <w:numId w:val="29"/>
        </w:numPr>
        <w:suppressAutoHyphens w:val="0"/>
        <w:ind w:left="0" w:firstLine="709"/>
        <w:contextualSpacing/>
        <w:jc w:val="both"/>
        <w:rPr>
          <w:sz w:val="28"/>
          <w:szCs w:val="28"/>
          <w:lang w:eastAsia="ru-RU"/>
        </w:rPr>
      </w:pPr>
      <w:r w:rsidRPr="00147BE6">
        <w:rPr>
          <w:sz w:val="28"/>
          <w:szCs w:val="28"/>
          <w:lang w:eastAsia="ru-RU"/>
        </w:rPr>
        <w:t>Поставщик настоящим заверяет Покупателя и гарантирует, что на дату заключения настоящего Договора:</w:t>
      </w:r>
    </w:p>
    <w:p w:rsidR="00915A49" w:rsidRPr="00147BE6" w:rsidRDefault="00915A49" w:rsidP="00CF6D62">
      <w:pPr>
        <w:numPr>
          <w:ilvl w:val="2"/>
          <w:numId w:val="29"/>
        </w:numPr>
        <w:suppressAutoHyphens w:val="0"/>
        <w:ind w:left="0" w:firstLine="709"/>
        <w:contextualSpacing/>
        <w:jc w:val="both"/>
        <w:rPr>
          <w:sz w:val="28"/>
          <w:szCs w:val="28"/>
          <w:lang w:eastAsia="ru-RU"/>
        </w:rPr>
      </w:pPr>
      <w:r w:rsidRPr="00147BE6">
        <w:rPr>
          <w:sz w:val="28"/>
          <w:szCs w:val="28"/>
          <w:lang w:eastAsia="ru-RU"/>
        </w:rPr>
        <w:t xml:space="preserve">Поставщик является надлежащим </w:t>
      </w:r>
      <w:proofErr w:type="gramStart"/>
      <w:r w:rsidRPr="00147BE6">
        <w:rPr>
          <w:sz w:val="28"/>
          <w:szCs w:val="28"/>
          <w:lang w:eastAsia="ru-RU"/>
        </w:rPr>
        <w:t>образом</w:t>
      </w:r>
      <w:proofErr w:type="gramEnd"/>
      <w:r w:rsidRPr="00147BE6">
        <w:rPr>
          <w:sz w:val="28"/>
          <w:szCs w:val="28"/>
          <w:lang w:eastAsia="ru-RU"/>
        </w:rPr>
        <w:t xml:space="preserve"> созданным юридическим лицом, действующим в соответствии с законодательством Российской Федерации;</w:t>
      </w:r>
    </w:p>
    <w:p w:rsidR="00915A49" w:rsidRPr="00147BE6" w:rsidRDefault="00915A49" w:rsidP="00CF6D62">
      <w:pPr>
        <w:numPr>
          <w:ilvl w:val="2"/>
          <w:numId w:val="29"/>
        </w:numPr>
        <w:suppressAutoHyphens w:val="0"/>
        <w:ind w:left="0" w:firstLine="709"/>
        <w:contextualSpacing/>
        <w:jc w:val="both"/>
        <w:rPr>
          <w:sz w:val="28"/>
          <w:szCs w:val="28"/>
          <w:lang w:eastAsia="ru-RU"/>
        </w:rPr>
      </w:pPr>
      <w:r w:rsidRPr="00147BE6">
        <w:rPr>
          <w:sz w:val="28"/>
          <w:szCs w:val="28"/>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15A49" w:rsidRPr="00147BE6" w:rsidRDefault="00915A49" w:rsidP="00CF6D62">
      <w:pPr>
        <w:numPr>
          <w:ilvl w:val="2"/>
          <w:numId w:val="29"/>
        </w:numPr>
        <w:suppressAutoHyphens w:val="0"/>
        <w:ind w:left="0" w:firstLine="709"/>
        <w:contextualSpacing/>
        <w:jc w:val="both"/>
        <w:rPr>
          <w:sz w:val="28"/>
          <w:szCs w:val="28"/>
          <w:lang w:eastAsia="ru-RU"/>
        </w:rPr>
      </w:pPr>
      <w:r w:rsidRPr="00147BE6">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915A49" w:rsidRPr="00147BE6" w:rsidRDefault="00915A49" w:rsidP="00CF6D62">
      <w:pPr>
        <w:numPr>
          <w:ilvl w:val="2"/>
          <w:numId w:val="29"/>
        </w:numPr>
        <w:suppressAutoHyphens w:val="0"/>
        <w:ind w:left="0" w:firstLine="709"/>
        <w:contextualSpacing/>
        <w:jc w:val="both"/>
        <w:rPr>
          <w:sz w:val="28"/>
          <w:szCs w:val="28"/>
          <w:lang w:eastAsia="ru-RU"/>
        </w:rPr>
      </w:pPr>
      <w:r w:rsidRPr="00147BE6">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15A49" w:rsidRPr="00147BE6" w:rsidRDefault="00915A49" w:rsidP="00CF6D62">
      <w:pPr>
        <w:numPr>
          <w:ilvl w:val="2"/>
          <w:numId w:val="29"/>
        </w:numPr>
        <w:suppressAutoHyphens w:val="0"/>
        <w:ind w:left="0" w:firstLine="709"/>
        <w:contextualSpacing/>
        <w:jc w:val="both"/>
        <w:rPr>
          <w:sz w:val="28"/>
          <w:szCs w:val="28"/>
          <w:lang w:eastAsia="ru-RU"/>
        </w:rPr>
      </w:pPr>
      <w:r w:rsidRPr="00147BE6">
        <w:rPr>
          <w:sz w:val="28"/>
          <w:szCs w:val="28"/>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915A49" w:rsidRPr="00147BE6" w:rsidRDefault="00915A49" w:rsidP="00915A49">
      <w:pPr>
        <w:ind w:left="709"/>
        <w:contextualSpacing/>
        <w:jc w:val="both"/>
        <w:rPr>
          <w:sz w:val="28"/>
          <w:szCs w:val="28"/>
          <w:lang w:eastAsia="ru-RU"/>
        </w:rPr>
      </w:pPr>
    </w:p>
    <w:p w:rsidR="00915A49" w:rsidRDefault="00915A49" w:rsidP="00915A49">
      <w:pPr>
        <w:widowControl w:val="0"/>
        <w:ind w:firstLine="709"/>
        <w:jc w:val="center"/>
        <w:rPr>
          <w:b/>
          <w:bCs/>
          <w:snapToGrid w:val="0"/>
          <w:sz w:val="28"/>
          <w:szCs w:val="28"/>
          <w:lang w:eastAsia="ru-RU"/>
        </w:rPr>
      </w:pPr>
      <w:r w:rsidRPr="00147BE6">
        <w:rPr>
          <w:b/>
          <w:bCs/>
          <w:snapToGrid w:val="0"/>
          <w:sz w:val="28"/>
          <w:szCs w:val="28"/>
          <w:lang w:eastAsia="ru-RU"/>
        </w:rPr>
        <w:t>15. Прочие условия</w:t>
      </w:r>
    </w:p>
    <w:p w:rsidR="00C54E6A" w:rsidRPr="00147BE6" w:rsidRDefault="00C54E6A" w:rsidP="00915A49">
      <w:pPr>
        <w:widowControl w:val="0"/>
        <w:ind w:firstLine="709"/>
        <w:jc w:val="center"/>
        <w:rPr>
          <w:b/>
          <w:bCs/>
          <w:snapToGrid w:val="0"/>
          <w:sz w:val="28"/>
          <w:szCs w:val="28"/>
          <w:lang w:eastAsia="ru-RU"/>
        </w:rPr>
      </w:pP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 xml:space="preserve">15.1. В случае изменения у </w:t>
      </w:r>
      <w:proofErr w:type="gramStart"/>
      <w:r w:rsidRPr="00147BE6">
        <w:rPr>
          <w:snapToGrid w:val="0"/>
          <w:sz w:val="28"/>
          <w:szCs w:val="28"/>
          <w:lang w:eastAsia="ru-RU"/>
        </w:rPr>
        <w:t>какой-либо</w:t>
      </w:r>
      <w:proofErr w:type="gramEnd"/>
      <w:r w:rsidRPr="00147BE6">
        <w:rPr>
          <w:snapToGrid w:val="0"/>
          <w:sz w:val="28"/>
          <w:szCs w:val="28"/>
          <w:lang w:eastAsia="ru-RU"/>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 xml:space="preserve">15.2. Передача прав и обязанностей Поставщика третьим лицам не </w:t>
      </w:r>
      <w:r w:rsidRPr="00147BE6">
        <w:rPr>
          <w:snapToGrid w:val="0"/>
          <w:sz w:val="28"/>
          <w:szCs w:val="28"/>
          <w:lang w:eastAsia="ru-RU"/>
        </w:rPr>
        <w:lastRenderedPageBreak/>
        <w:t>допускается без письменного согласия Покупателя.</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15.3. Все приложения к настоящему Договору являются его неотъемлемыми частями.</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15.4. Все вопросы, не предусмотренные настоящим Договором, регулируются законодательством Российской Федерации.</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15.5. Настоящий Договор составлен в двух экземплярах, имеющих одинаковую силу, по одному для каждой из Сторон.</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15.7. К настоящему Договору прилагается:</w:t>
      </w:r>
    </w:p>
    <w:p w:rsidR="00915A49" w:rsidRPr="00147BE6" w:rsidRDefault="00915A49" w:rsidP="00915A49">
      <w:pPr>
        <w:widowControl w:val="0"/>
        <w:ind w:firstLine="709"/>
        <w:jc w:val="both"/>
        <w:rPr>
          <w:snapToGrid w:val="0"/>
          <w:sz w:val="28"/>
          <w:szCs w:val="28"/>
          <w:lang w:eastAsia="ru-RU"/>
        </w:rPr>
      </w:pPr>
      <w:r w:rsidRPr="00147BE6">
        <w:rPr>
          <w:snapToGrid w:val="0"/>
          <w:sz w:val="28"/>
          <w:szCs w:val="28"/>
          <w:lang w:eastAsia="ru-RU"/>
        </w:rPr>
        <w:t>15.7.1. Спецификация №1 (Приложение № 1);</w:t>
      </w:r>
    </w:p>
    <w:p w:rsidR="001C3BBB" w:rsidRPr="00147BE6" w:rsidRDefault="001C3BBB" w:rsidP="001C3BBB">
      <w:pPr>
        <w:pStyle w:val="afc"/>
        <w:ind w:firstLine="0"/>
        <w:jc w:val="center"/>
        <w:rPr>
          <w:b/>
          <w:i/>
          <w:szCs w:val="28"/>
        </w:rPr>
      </w:pPr>
    </w:p>
    <w:p w:rsidR="001C3BBB" w:rsidRDefault="00EE7E4C" w:rsidP="001C3BBB">
      <w:pPr>
        <w:jc w:val="center"/>
        <w:rPr>
          <w:b/>
          <w:sz w:val="28"/>
          <w:szCs w:val="28"/>
        </w:rPr>
      </w:pPr>
      <w:r>
        <w:rPr>
          <w:b/>
          <w:sz w:val="28"/>
          <w:szCs w:val="28"/>
        </w:rPr>
        <w:t>16</w:t>
      </w:r>
      <w:r w:rsidR="001C3BBB" w:rsidRPr="00147BE6">
        <w:rPr>
          <w:b/>
          <w:sz w:val="28"/>
          <w:szCs w:val="28"/>
        </w:rPr>
        <w:t>. Юридические адреса и платежные реквизиты Сторон</w:t>
      </w:r>
    </w:p>
    <w:p w:rsidR="00EE7E4C" w:rsidRPr="00147BE6" w:rsidRDefault="00EE7E4C" w:rsidP="001C3BBB">
      <w:pPr>
        <w:jc w:val="center"/>
        <w:rPr>
          <w:sz w:val="28"/>
          <w:szCs w:val="28"/>
        </w:rPr>
      </w:pPr>
    </w:p>
    <w:tbl>
      <w:tblPr>
        <w:tblW w:w="10065" w:type="dxa"/>
        <w:tblInd w:w="-34" w:type="dxa"/>
        <w:tblLayout w:type="fixed"/>
        <w:tblLook w:val="04A0" w:firstRow="1" w:lastRow="0" w:firstColumn="1" w:lastColumn="0" w:noHBand="0" w:noVBand="1"/>
      </w:tblPr>
      <w:tblGrid>
        <w:gridCol w:w="5104"/>
        <w:gridCol w:w="4961"/>
      </w:tblGrid>
      <w:tr w:rsidR="00EE7E4C" w:rsidRPr="00EE7E4C" w:rsidTr="00C54E6A">
        <w:trPr>
          <w:trHeight w:val="5179"/>
        </w:trPr>
        <w:tc>
          <w:tcPr>
            <w:tcW w:w="5104" w:type="dxa"/>
          </w:tcPr>
          <w:p w:rsidR="00EE7E4C" w:rsidRPr="00EE7E4C" w:rsidRDefault="00BA4889" w:rsidP="00EE7E4C">
            <w:pPr>
              <w:rPr>
                <w:b/>
                <w:sz w:val="28"/>
                <w:szCs w:val="28"/>
              </w:rPr>
            </w:pPr>
            <w:r>
              <w:rPr>
                <w:b/>
                <w:sz w:val="28"/>
                <w:szCs w:val="28"/>
              </w:rPr>
              <w:t>Покупатель</w:t>
            </w:r>
            <w:r w:rsidR="00EE7E4C" w:rsidRPr="00EE7E4C">
              <w:rPr>
                <w:b/>
                <w:sz w:val="28"/>
                <w:szCs w:val="28"/>
              </w:rPr>
              <w:t>:</w:t>
            </w:r>
          </w:p>
          <w:p w:rsidR="00EE7E4C" w:rsidRPr="00EE7E4C" w:rsidRDefault="00EE7E4C" w:rsidP="00EE7E4C">
            <w:pPr>
              <w:spacing w:line="235" w:lineRule="auto"/>
              <w:rPr>
                <w:sz w:val="28"/>
                <w:szCs w:val="28"/>
                <w:lang w:eastAsia="ru-RU"/>
              </w:rPr>
            </w:pPr>
            <w:r w:rsidRPr="00EE7E4C">
              <w:rPr>
                <w:sz w:val="28"/>
                <w:szCs w:val="28"/>
              </w:rPr>
              <w:t>Публичное акционерное общество «Центр по перевозке грузов в контейнерах «</w:t>
            </w:r>
            <w:proofErr w:type="spellStart"/>
            <w:r w:rsidRPr="00EE7E4C">
              <w:rPr>
                <w:sz w:val="28"/>
                <w:szCs w:val="28"/>
              </w:rPr>
              <w:t>ТрансКонтейнер</w:t>
            </w:r>
            <w:proofErr w:type="spellEnd"/>
            <w:r w:rsidRPr="00EE7E4C">
              <w:rPr>
                <w:sz w:val="28"/>
                <w:szCs w:val="28"/>
              </w:rPr>
              <w:t>»</w:t>
            </w:r>
          </w:p>
          <w:p w:rsidR="00EE7E4C" w:rsidRPr="00EE7E4C" w:rsidRDefault="00EE7E4C" w:rsidP="00EE7E4C">
            <w:pPr>
              <w:shd w:val="clear" w:color="auto" w:fill="FFFFFF"/>
              <w:spacing w:line="235" w:lineRule="auto"/>
              <w:rPr>
                <w:spacing w:val="5"/>
                <w:sz w:val="28"/>
                <w:szCs w:val="28"/>
              </w:rPr>
            </w:pPr>
            <w:r w:rsidRPr="00EE7E4C">
              <w:rPr>
                <w:spacing w:val="5"/>
                <w:sz w:val="28"/>
                <w:szCs w:val="28"/>
              </w:rPr>
              <w:t>Место нахождения: Российская Федерация, 125047, г. Москва, Оружейный пер., д.19</w:t>
            </w:r>
          </w:p>
          <w:p w:rsidR="00EE7E4C" w:rsidRPr="00EE7E4C" w:rsidRDefault="00EE7E4C" w:rsidP="00EE7E4C">
            <w:pPr>
              <w:shd w:val="clear" w:color="auto" w:fill="FFFFFF"/>
              <w:spacing w:line="235" w:lineRule="auto"/>
              <w:rPr>
                <w:sz w:val="28"/>
                <w:szCs w:val="28"/>
              </w:rPr>
            </w:pPr>
            <w:r w:rsidRPr="00EE7E4C">
              <w:rPr>
                <w:spacing w:val="5"/>
                <w:sz w:val="28"/>
                <w:szCs w:val="28"/>
              </w:rPr>
              <w:t xml:space="preserve">Фактический адрес: </w:t>
            </w:r>
            <w:r w:rsidRPr="00EE7E4C">
              <w:rPr>
                <w:sz w:val="28"/>
                <w:szCs w:val="28"/>
              </w:rPr>
              <w:t>125047, г. Москва, Оружейный переулок, д.19</w:t>
            </w:r>
          </w:p>
          <w:p w:rsidR="00EE7E4C" w:rsidRPr="00EE7E4C" w:rsidRDefault="00EE7E4C" w:rsidP="00EE7E4C">
            <w:pPr>
              <w:spacing w:line="235" w:lineRule="auto"/>
              <w:rPr>
                <w:sz w:val="28"/>
                <w:szCs w:val="28"/>
              </w:rPr>
            </w:pPr>
            <w:r w:rsidRPr="00EE7E4C">
              <w:rPr>
                <w:sz w:val="28"/>
                <w:szCs w:val="28"/>
              </w:rPr>
              <w:t xml:space="preserve">Почтовый адрес: </w:t>
            </w:r>
            <w:r w:rsidRPr="00EE7E4C">
              <w:rPr>
                <w:spacing w:val="5"/>
                <w:sz w:val="28"/>
                <w:szCs w:val="28"/>
              </w:rPr>
              <w:t>125047, г. Москва, Оружейный пер., д.19</w:t>
            </w:r>
          </w:p>
          <w:p w:rsidR="00EE7E4C" w:rsidRPr="00EE7E4C" w:rsidRDefault="00EE7E4C" w:rsidP="00EE7E4C">
            <w:pPr>
              <w:spacing w:line="235" w:lineRule="auto"/>
              <w:rPr>
                <w:spacing w:val="5"/>
                <w:sz w:val="28"/>
                <w:szCs w:val="28"/>
              </w:rPr>
            </w:pPr>
            <w:r w:rsidRPr="00EE7E4C">
              <w:rPr>
                <w:spacing w:val="5"/>
                <w:sz w:val="28"/>
                <w:szCs w:val="28"/>
              </w:rPr>
              <w:t>ИНН 7708591995</w:t>
            </w:r>
          </w:p>
          <w:p w:rsidR="00EE7E4C" w:rsidRPr="00EE7E4C" w:rsidRDefault="00EE7E4C" w:rsidP="00EE7E4C">
            <w:pPr>
              <w:spacing w:line="235" w:lineRule="auto"/>
              <w:rPr>
                <w:sz w:val="28"/>
                <w:szCs w:val="28"/>
              </w:rPr>
            </w:pPr>
            <w:r w:rsidRPr="00EE7E4C">
              <w:rPr>
                <w:sz w:val="28"/>
                <w:szCs w:val="28"/>
              </w:rPr>
              <w:t>КПП 997650001</w:t>
            </w:r>
          </w:p>
          <w:p w:rsidR="00EE7E4C" w:rsidRPr="00EE7E4C" w:rsidRDefault="00EE7E4C" w:rsidP="00EE7E4C">
            <w:pPr>
              <w:spacing w:line="235" w:lineRule="auto"/>
              <w:rPr>
                <w:spacing w:val="5"/>
                <w:sz w:val="28"/>
                <w:szCs w:val="28"/>
              </w:rPr>
            </w:pPr>
            <w:r w:rsidRPr="00EE7E4C">
              <w:rPr>
                <w:spacing w:val="5"/>
                <w:sz w:val="28"/>
                <w:szCs w:val="28"/>
              </w:rPr>
              <w:t>ОКПО 94421386</w:t>
            </w:r>
          </w:p>
          <w:p w:rsidR="00EE7E4C" w:rsidRPr="00EE7E4C" w:rsidRDefault="00EE7E4C" w:rsidP="00EE7E4C">
            <w:pPr>
              <w:spacing w:line="235" w:lineRule="auto"/>
              <w:rPr>
                <w:sz w:val="28"/>
                <w:szCs w:val="28"/>
              </w:rPr>
            </w:pPr>
            <w:proofErr w:type="gramStart"/>
            <w:r w:rsidRPr="00EE7E4C">
              <w:rPr>
                <w:sz w:val="28"/>
                <w:szCs w:val="28"/>
              </w:rPr>
              <w:t>Р</w:t>
            </w:r>
            <w:proofErr w:type="gramEnd"/>
            <w:r w:rsidRPr="00EE7E4C">
              <w:rPr>
                <w:sz w:val="28"/>
                <w:szCs w:val="28"/>
              </w:rPr>
              <w:t xml:space="preserve">/с 40702810200030004399 в ПАО Банк ВТБ </w:t>
            </w:r>
          </w:p>
          <w:p w:rsidR="00EE7E4C" w:rsidRPr="00EE7E4C" w:rsidRDefault="00EE7E4C" w:rsidP="00EE7E4C">
            <w:pPr>
              <w:spacing w:line="235" w:lineRule="auto"/>
              <w:rPr>
                <w:sz w:val="28"/>
                <w:szCs w:val="28"/>
              </w:rPr>
            </w:pPr>
            <w:r w:rsidRPr="00EE7E4C">
              <w:rPr>
                <w:sz w:val="28"/>
                <w:szCs w:val="28"/>
              </w:rPr>
              <w:t xml:space="preserve">К/с 30101810700000000187 </w:t>
            </w:r>
          </w:p>
          <w:p w:rsidR="00EE7E4C" w:rsidRPr="00EE7E4C" w:rsidRDefault="00EE7E4C" w:rsidP="00EE7E4C">
            <w:pPr>
              <w:spacing w:line="235" w:lineRule="auto"/>
              <w:rPr>
                <w:sz w:val="28"/>
                <w:szCs w:val="28"/>
              </w:rPr>
            </w:pPr>
            <w:r w:rsidRPr="00EE7E4C">
              <w:rPr>
                <w:sz w:val="28"/>
                <w:szCs w:val="28"/>
              </w:rPr>
              <w:t>БИК 044525187</w:t>
            </w:r>
          </w:p>
          <w:p w:rsidR="00EE7E4C" w:rsidRPr="00EE7E4C" w:rsidRDefault="00EE7E4C" w:rsidP="00EE7E4C">
            <w:pPr>
              <w:shd w:val="clear" w:color="auto" w:fill="FFFFFF"/>
              <w:spacing w:line="235" w:lineRule="auto"/>
              <w:rPr>
                <w:spacing w:val="5"/>
                <w:sz w:val="28"/>
                <w:szCs w:val="28"/>
              </w:rPr>
            </w:pPr>
            <w:r w:rsidRPr="00EE7E4C">
              <w:rPr>
                <w:spacing w:val="5"/>
                <w:sz w:val="28"/>
                <w:szCs w:val="28"/>
              </w:rPr>
              <w:t>тел. (495) 788-17-17</w:t>
            </w:r>
          </w:p>
          <w:p w:rsidR="00EE7E4C" w:rsidRPr="00EE7E4C" w:rsidRDefault="00EE7E4C" w:rsidP="00EE7E4C">
            <w:pPr>
              <w:shd w:val="clear" w:color="auto" w:fill="FFFFFF"/>
              <w:spacing w:line="235" w:lineRule="auto"/>
              <w:rPr>
                <w:spacing w:val="5"/>
                <w:sz w:val="28"/>
                <w:szCs w:val="28"/>
              </w:rPr>
            </w:pPr>
            <w:r w:rsidRPr="00EE7E4C">
              <w:rPr>
                <w:spacing w:val="5"/>
                <w:sz w:val="28"/>
                <w:szCs w:val="28"/>
              </w:rPr>
              <w:t>факс (499) 262-75-78</w:t>
            </w:r>
          </w:p>
          <w:p w:rsidR="00EE7E4C" w:rsidRPr="00EE7E4C" w:rsidRDefault="00EE7E4C" w:rsidP="00EE7E4C">
            <w:pPr>
              <w:autoSpaceDE w:val="0"/>
              <w:snapToGrid w:val="0"/>
              <w:rPr>
                <w:color w:val="FF0000"/>
                <w:sz w:val="28"/>
                <w:szCs w:val="28"/>
                <w:lang w:val="en-US" w:eastAsia="ru-RU"/>
              </w:rPr>
            </w:pPr>
            <w:r w:rsidRPr="00EE7E4C">
              <w:rPr>
                <w:sz w:val="28"/>
                <w:szCs w:val="28"/>
                <w:lang w:val="en-US"/>
              </w:rPr>
              <w:t xml:space="preserve">E-mail: </w:t>
            </w:r>
            <w:r w:rsidRPr="00EE7E4C">
              <w:rPr>
                <w:rFonts w:eastAsia="MS Mincho"/>
                <w:sz w:val="28"/>
                <w:szCs w:val="28"/>
                <w:lang w:val="en-US"/>
              </w:rPr>
              <w:t>trcont@trcont.ru</w:t>
            </w:r>
          </w:p>
        </w:tc>
        <w:tc>
          <w:tcPr>
            <w:tcW w:w="4961" w:type="dxa"/>
            <w:hideMark/>
          </w:tcPr>
          <w:p w:rsidR="00EE7E4C" w:rsidRPr="00EE7E4C" w:rsidRDefault="00BA4889" w:rsidP="00EE7E4C">
            <w:pPr>
              <w:jc w:val="both"/>
              <w:rPr>
                <w:b/>
                <w:spacing w:val="5"/>
                <w:sz w:val="28"/>
                <w:szCs w:val="28"/>
              </w:rPr>
            </w:pPr>
            <w:r>
              <w:rPr>
                <w:b/>
                <w:spacing w:val="5"/>
                <w:sz w:val="28"/>
                <w:szCs w:val="28"/>
              </w:rPr>
              <w:t>Поставщик</w:t>
            </w:r>
            <w:r w:rsidR="00EE7E4C" w:rsidRPr="00EE7E4C">
              <w:rPr>
                <w:b/>
                <w:spacing w:val="5"/>
                <w:sz w:val="28"/>
                <w:szCs w:val="28"/>
              </w:rPr>
              <w:t>:</w:t>
            </w:r>
          </w:p>
          <w:p w:rsidR="00EE7E4C" w:rsidRPr="00EE7E4C" w:rsidRDefault="00EE7E4C" w:rsidP="00EE7E4C">
            <w:pPr>
              <w:suppressAutoHyphens w:val="0"/>
              <w:rPr>
                <w:color w:val="FF0000"/>
                <w:sz w:val="28"/>
                <w:szCs w:val="28"/>
              </w:rPr>
            </w:pPr>
          </w:p>
        </w:tc>
      </w:tr>
    </w:tbl>
    <w:p w:rsidR="001C3BBB" w:rsidRPr="00147BE6" w:rsidRDefault="001C3BBB" w:rsidP="001C3BBB">
      <w:pPr>
        <w:rPr>
          <w:sz w:val="28"/>
          <w:szCs w:val="28"/>
          <w:highlight w:val="cyan"/>
        </w:rPr>
      </w:pPr>
    </w:p>
    <w:p w:rsidR="001C3BBB" w:rsidRPr="00147BE6" w:rsidRDefault="001C3BBB" w:rsidP="001C3BBB">
      <w:pPr>
        <w:rPr>
          <w:sz w:val="28"/>
          <w:szCs w:val="28"/>
          <w:highlight w:val="cyan"/>
        </w:rPr>
      </w:pPr>
    </w:p>
    <w:p w:rsidR="001C3BBB" w:rsidRPr="00EE7E4C" w:rsidRDefault="001C3BBB" w:rsidP="001C3BBB">
      <w:pPr>
        <w:rPr>
          <w:sz w:val="32"/>
          <w:szCs w:val="28"/>
          <w:highlight w:val="cyan"/>
        </w:rPr>
      </w:pPr>
    </w:p>
    <w:tbl>
      <w:tblPr>
        <w:tblW w:w="10065" w:type="dxa"/>
        <w:tblInd w:w="-34" w:type="dxa"/>
        <w:tblLayout w:type="fixed"/>
        <w:tblLook w:val="0000" w:firstRow="0" w:lastRow="0" w:firstColumn="0" w:lastColumn="0" w:noHBand="0" w:noVBand="0"/>
      </w:tblPr>
      <w:tblGrid>
        <w:gridCol w:w="5104"/>
        <w:gridCol w:w="4961"/>
      </w:tblGrid>
      <w:tr w:rsidR="00EE7E4C" w:rsidRPr="00EE7E4C" w:rsidTr="00C54E6A">
        <w:trPr>
          <w:trHeight w:val="2019"/>
        </w:trPr>
        <w:tc>
          <w:tcPr>
            <w:tcW w:w="5104" w:type="dxa"/>
          </w:tcPr>
          <w:p w:rsidR="00EE7E4C" w:rsidRPr="00EE7E4C" w:rsidRDefault="00EE7E4C" w:rsidP="00C54E6A">
            <w:pPr>
              <w:rPr>
                <w:sz w:val="28"/>
              </w:rPr>
            </w:pPr>
            <w:r w:rsidRPr="00EE7E4C">
              <w:rPr>
                <w:sz w:val="28"/>
              </w:rPr>
              <w:br w:type="page"/>
            </w:r>
            <w:r w:rsidR="00BA4889">
              <w:rPr>
                <w:b/>
                <w:sz w:val="28"/>
              </w:rPr>
              <w:t>Покупатель</w:t>
            </w:r>
            <w:r w:rsidRPr="00EE7E4C">
              <w:rPr>
                <w:b/>
                <w:sz w:val="28"/>
              </w:rPr>
              <w:t>:</w:t>
            </w:r>
          </w:p>
          <w:p w:rsidR="00EE7E4C" w:rsidRPr="00EE7E4C" w:rsidRDefault="00EE7E4C" w:rsidP="00C54E6A">
            <w:pPr>
              <w:rPr>
                <w:sz w:val="28"/>
              </w:rPr>
            </w:pPr>
          </w:p>
          <w:p w:rsidR="00EE7E4C" w:rsidRPr="00BA4889" w:rsidRDefault="00EE7E4C" w:rsidP="00C54E6A">
            <w:pPr>
              <w:rPr>
                <w:sz w:val="28"/>
              </w:rPr>
            </w:pPr>
            <w:r w:rsidRPr="00EE7E4C">
              <w:rPr>
                <w:sz w:val="28"/>
              </w:rPr>
              <w:t xml:space="preserve">____________________  </w:t>
            </w:r>
          </w:p>
          <w:p w:rsidR="00EE7E4C" w:rsidRPr="00EE7E4C" w:rsidRDefault="00EE7E4C" w:rsidP="00C54E6A">
            <w:pPr>
              <w:rPr>
                <w:sz w:val="28"/>
                <w:vertAlign w:val="superscript"/>
              </w:rPr>
            </w:pPr>
            <w:r w:rsidRPr="00EE7E4C">
              <w:rPr>
                <w:sz w:val="28"/>
                <w:vertAlign w:val="superscript"/>
              </w:rPr>
              <w:t>МП</w:t>
            </w:r>
          </w:p>
        </w:tc>
        <w:tc>
          <w:tcPr>
            <w:tcW w:w="4961" w:type="dxa"/>
          </w:tcPr>
          <w:p w:rsidR="00EE7E4C" w:rsidRPr="00EE7E4C" w:rsidRDefault="00BA4889" w:rsidP="00C54E6A">
            <w:pPr>
              <w:rPr>
                <w:b/>
                <w:sz w:val="28"/>
              </w:rPr>
            </w:pPr>
            <w:r>
              <w:rPr>
                <w:b/>
                <w:sz w:val="28"/>
              </w:rPr>
              <w:t>Поставщик</w:t>
            </w:r>
            <w:r w:rsidR="00EE7E4C" w:rsidRPr="00EE7E4C">
              <w:rPr>
                <w:b/>
                <w:sz w:val="28"/>
              </w:rPr>
              <w:t>:</w:t>
            </w:r>
          </w:p>
          <w:p w:rsidR="00EE7E4C" w:rsidRPr="00EE7E4C" w:rsidRDefault="00EE7E4C" w:rsidP="00C54E6A">
            <w:pPr>
              <w:rPr>
                <w:sz w:val="28"/>
              </w:rPr>
            </w:pPr>
          </w:p>
          <w:p w:rsidR="00EE7E4C" w:rsidRPr="00EE7E4C" w:rsidRDefault="00EE7E4C" w:rsidP="00C54E6A">
            <w:pPr>
              <w:rPr>
                <w:sz w:val="28"/>
                <w:vertAlign w:val="superscript"/>
              </w:rPr>
            </w:pPr>
            <w:r w:rsidRPr="00EE7E4C">
              <w:rPr>
                <w:sz w:val="28"/>
              </w:rPr>
              <w:t xml:space="preserve">____________________    </w:t>
            </w:r>
            <w:r w:rsidRPr="00EE7E4C">
              <w:rPr>
                <w:sz w:val="28"/>
                <w:vertAlign w:val="superscript"/>
              </w:rPr>
              <w:t xml:space="preserve"> </w:t>
            </w:r>
          </w:p>
          <w:p w:rsidR="00EE7E4C" w:rsidRPr="00EE7E4C" w:rsidRDefault="00EE7E4C" w:rsidP="00C54E6A">
            <w:pPr>
              <w:rPr>
                <w:sz w:val="28"/>
              </w:rPr>
            </w:pPr>
            <w:r w:rsidRPr="00EE7E4C">
              <w:rPr>
                <w:sz w:val="28"/>
                <w:vertAlign w:val="superscript"/>
              </w:rPr>
              <w:t>МП</w:t>
            </w:r>
          </w:p>
        </w:tc>
      </w:tr>
    </w:tbl>
    <w:p w:rsidR="001C3BBB" w:rsidRPr="00147BE6" w:rsidRDefault="001C3BBB" w:rsidP="001C3BBB">
      <w:pPr>
        <w:pStyle w:val="ConsNormal"/>
        <w:widowControl/>
        <w:ind w:firstLine="0"/>
        <w:jc w:val="right"/>
        <w:rPr>
          <w:rFonts w:ascii="Times New Roman" w:hAnsi="Times New Roman" w:cs="Times New Roman"/>
          <w:sz w:val="28"/>
          <w:szCs w:val="28"/>
        </w:rPr>
        <w:sectPr w:rsidR="001C3BBB" w:rsidRPr="00147BE6" w:rsidSect="00986FAC">
          <w:pgSz w:w="11907" w:h="16840" w:code="9"/>
          <w:pgMar w:top="1134" w:right="851" w:bottom="0" w:left="1418" w:header="794" w:footer="794" w:gutter="0"/>
          <w:cols w:space="720"/>
          <w:titlePg/>
          <w:docGrid w:linePitch="326"/>
        </w:sectPr>
      </w:pPr>
    </w:p>
    <w:p w:rsidR="001C3BBB" w:rsidRPr="00147BE6" w:rsidRDefault="001C3BBB" w:rsidP="001C3BBB">
      <w:pPr>
        <w:pStyle w:val="ConsNormal"/>
        <w:widowControl/>
        <w:ind w:firstLine="0"/>
        <w:jc w:val="right"/>
        <w:rPr>
          <w:rFonts w:ascii="Times New Roman" w:hAnsi="Times New Roman" w:cs="Times New Roman"/>
          <w:sz w:val="28"/>
          <w:szCs w:val="28"/>
        </w:rPr>
      </w:pPr>
      <w:r w:rsidRPr="00147BE6">
        <w:rPr>
          <w:rFonts w:ascii="Times New Roman" w:hAnsi="Times New Roman" w:cs="Times New Roman"/>
          <w:sz w:val="28"/>
          <w:szCs w:val="28"/>
        </w:rPr>
        <w:lastRenderedPageBreak/>
        <w:t>Приложение № 1</w:t>
      </w:r>
    </w:p>
    <w:p w:rsidR="001C3BBB" w:rsidRPr="00147BE6" w:rsidRDefault="001C3BBB" w:rsidP="001C3BBB">
      <w:pPr>
        <w:pStyle w:val="ConsNormal"/>
        <w:widowControl/>
        <w:ind w:firstLine="0"/>
        <w:jc w:val="right"/>
        <w:rPr>
          <w:rFonts w:ascii="Times New Roman" w:hAnsi="Times New Roman" w:cs="Times New Roman"/>
          <w:sz w:val="28"/>
          <w:szCs w:val="28"/>
        </w:rPr>
      </w:pPr>
      <w:r w:rsidRPr="00147BE6">
        <w:rPr>
          <w:rFonts w:ascii="Times New Roman" w:hAnsi="Times New Roman" w:cs="Times New Roman"/>
          <w:sz w:val="28"/>
          <w:szCs w:val="28"/>
        </w:rPr>
        <w:t xml:space="preserve">к Договору </w:t>
      </w:r>
      <w:r w:rsidR="00601806" w:rsidRPr="00147BE6">
        <w:rPr>
          <w:rFonts w:ascii="Times New Roman" w:hAnsi="Times New Roman" w:cs="Times New Roman"/>
          <w:sz w:val="28"/>
          <w:szCs w:val="28"/>
        </w:rPr>
        <w:t>поставки</w:t>
      </w:r>
    </w:p>
    <w:p w:rsidR="001C3BBB" w:rsidRPr="00705471" w:rsidRDefault="00705471" w:rsidP="001C3BBB">
      <w:pPr>
        <w:pStyle w:val="ConsNormal"/>
        <w:widowControl/>
        <w:ind w:firstLine="0"/>
        <w:jc w:val="right"/>
        <w:rPr>
          <w:rFonts w:ascii="Times New Roman" w:hAnsi="Times New Roman" w:cs="Times New Roman"/>
          <w:sz w:val="28"/>
          <w:szCs w:val="28"/>
        </w:rPr>
      </w:pPr>
      <w:r w:rsidRPr="00705471">
        <w:rPr>
          <w:rFonts w:ascii="Times New Roman" w:eastAsia="Times New Roman" w:hAnsi="Times New Roman" w:cs="Times New Roman"/>
          <w:bCs/>
          <w:sz w:val="28"/>
          <w:szCs w:val="28"/>
          <w:lang w:eastAsia="ru-RU"/>
        </w:rPr>
        <w:t>№</w:t>
      </w:r>
      <w:r w:rsidRPr="00705471">
        <w:rPr>
          <w:bCs/>
          <w:sz w:val="28"/>
          <w:szCs w:val="28"/>
          <w:lang w:eastAsia="ru-RU"/>
        </w:rPr>
        <w:t xml:space="preserve"> </w:t>
      </w:r>
      <w:proofErr w:type="spellStart"/>
      <w:r w:rsidRPr="00705471">
        <w:rPr>
          <w:rFonts w:ascii="Times New Roman" w:eastAsia="Times New Roman" w:hAnsi="Times New Roman" w:cs="Times New Roman"/>
          <w:bCs/>
          <w:sz w:val="28"/>
          <w:szCs w:val="28"/>
          <w:lang w:eastAsia="ru-RU"/>
        </w:rPr>
        <w:t>ТКд</w:t>
      </w:r>
      <w:proofErr w:type="spellEnd"/>
      <w:r w:rsidRPr="00705471">
        <w:rPr>
          <w:rFonts w:ascii="Times New Roman" w:eastAsia="Times New Roman" w:hAnsi="Times New Roman" w:cs="Times New Roman"/>
          <w:bCs/>
          <w:sz w:val="28"/>
          <w:szCs w:val="28"/>
          <w:lang w:eastAsia="ru-RU"/>
        </w:rPr>
        <w:t>/19/___/___</w:t>
      </w:r>
    </w:p>
    <w:p w:rsidR="001C3BBB" w:rsidRPr="00147BE6" w:rsidRDefault="00705471" w:rsidP="001C3BBB">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«___»_________2019</w:t>
      </w:r>
      <w:r w:rsidR="001C3BBB" w:rsidRPr="00147BE6">
        <w:rPr>
          <w:rFonts w:ascii="Times New Roman" w:hAnsi="Times New Roman" w:cs="Times New Roman"/>
          <w:sz w:val="28"/>
          <w:szCs w:val="28"/>
        </w:rPr>
        <w:t>г.</w:t>
      </w:r>
    </w:p>
    <w:p w:rsidR="001C3BBB" w:rsidRPr="00147BE6" w:rsidRDefault="001C3BBB" w:rsidP="001C3BBB">
      <w:pPr>
        <w:pStyle w:val="ConsNonformat"/>
        <w:widowControl/>
        <w:tabs>
          <w:tab w:val="left" w:pos="8026"/>
        </w:tabs>
        <w:rPr>
          <w:rFonts w:ascii="Times New Roman" w:hAnsi="Times New Roman" w:cs="Times New Roman"/>
          <w:sz w:val="28"/>
          <w:szCs w:val="28"/>
        </w:rPr>
      </w:pPr>
      <w:r w:rsidRPr="00147BE6">
        <w:rPr>
          <w:rFonts w:ascii="Times New Roman" w:hAnsi="Times New Roman" w:cs="Times New Roman"/>
          <w:sz w:val="28"/>
          <w:szCs w:val="28"/>
        </w:rPr>
        <w:tab/>
      </w:r>
    </w:p>
    <w:p w:rsidR="001C3BBB" w:rsidRPr="00147BE6" w:rsidRDefault="001C3BBB" w:rsidP="001C3BBB">
      <w:pPr>
        <w:ind w:firstLine="567"/>
        <w:jc w:val="center"/>
        <w:rPr>
          <w:b/>
          <w:sz w:val="28"/>
          <w:szCs w:val="28"/>
        </w:rPr>
      </w:pPr>
      <w:r w:rsidRPr="00147BE6">
        <w:rPr>
          <w:b/>
          <w:sz w:val="28"/>
          <w:szCs w:val="28"/>
        </w:rPr>
        <w:t>Спецификация № 1</w:t>
      </w:r>
    </w:p>
    <w:p w:rsidR="001C3BBB" w:rsidRPr="00147BE6" w:rsidRDefault="001C3BBB" w:rsidP="001C3BBB">
      <w:pPr>
        <w:jc w:val="center"/>
        <w:rPr>
          <w:b/>
          <w:sz w:val="28"/>
          <w:szCs w:val="28"/>
        </w:rPr>
      </w:pPr>
    </w:p>
    <w:tbl>
      <w:tblPr>
        <w:tblStyle w:val="afff2"/>
        <w:tblW w:w="5000" w:type="pct"/>
        <w:tblLook w:val="04A0" w:firstRow="1" w:lastRow="0" w:firstColumn="1" w:lastColumn="0" w:noHBand="0" w:noVBand="1"/>
      </w:tblPr>
      <w:tblGrid>
        <w:gridCol w:w="622"/>
        <w:gridCol w:w="2210"/>
        <w:gridCol w:w="2100"/>
        <w:gridCol w:w="1666"/>
        <w:gridCol w:w="1944"/>
        <w:gridCol w:w="1880"/>
      </w:tblGrid>
      <w:tr w:rsidR="00705471" w:rsidRPr="00147BE6" w:rsidTr="00A509E6">
        <w:trPr>
          <w:trHeight w:val="588"/>
        </w:trPr>
        <w:tc>
          <w:tcPr>
            <w:tcW w:w="376" w:type="pct"/>
            <w:vAlign w:val="center"/>
          </w:tcPr>
          <w:p w:rsidR="00705471" w:rsidRPr="00147BE6" w:rsidRDefault="00705471" w:rsidP="00D2176F">
            <w:pPr>
              <w:jc w:val="center"/>
              <w:rPr>
                <w:sz w:val="28"/>
                <w:szCs w:val="28"/>
              </w:rPr>
            </w:pPr>
            <w:r w:rsidRPr="00147BE6">
              <w:rPr>
                <w:sz w:val="28"/>
                <w:szCs w:val="28"/>
              </w:rPr>
              <w:t xml:space="preserve">№ </w:t>
            </w:r>
            <w:proofErr w:type="gramStart"/>
            <w:r w:rsidRPr="00147BE6">
              <w:rPr>
                <w:sz w:val="28"/>
                <w:szCs w:val="28"/>
              </w:rPr>
              <w:t>п</w:t>
            </w:r>
            <w:proofErr w:type="gramEnd"/>
            <w:r w:rsidRPr="00147BE6">
              <w:rPr>
                <w:sz w:val="28"/>
                <w:szCs w:val="28"/>
              </w:rPr>
              <w:t>/п</w:t>
            </w:r>
          </w:p>
        </w:tc>
        <w:tc>
          <w:tcPr>
            <w:tcW w:w="1138" w:type="pct"/>
            <w:vAlign w:val="center"/>
          </w:tcPr>
          <w:p w:rsidR="00705471" w:rsidRPr="00147BE6" w:rsidRDefault="00705471" w:rsidP="00D2176F">
            <w:pPr>
              <w:jc w:val="center"/>
              <w:rPr>
                <w:sz w:val="28"/>
                <w:szCs w:val="28"/>
              </w:rPr>
            </w:pPr>
            <w:r w:rsidRPr="00147BE6">
              <w:rPr>
                <w:sz w:val="28"/>
                <w:szCs w:val="28"/>
              </w:rPr>
              <w:t>Наименование товара</w:t>
            </w:r>
          </w:p>
        </w:tc>
        <w:tc>
          <w:tcPr>
            <w:tcW w:w="620" w:type="pct"/>
            <w:vAlign w:val="center"/>
          </w:tcPr>
          <w:p w:rsidR="00705471" w:rsidRPr="00147BE6" w:rsidRDefault="003419CA" w:rsidP="00D2176F">
            <w:pPr>
              <w:jc w:val="center"/>
              <w:rPr>
                <w:sz w:val="28"/>
                <w:szCs w:val="28"/>
              </w:rPr>
            </w:pPr>
            <w:r>
              <w:rPr>
                <w:sz w:val="28"/>
                <w:szCs w:val="28"/>
              </w:rPr>
              <w:t>Технические характеристики</w:t>
            </w:r>
          </w:p>
        </w:tc>
        <w:tc>
          <w:tcPr>
            <w:tcW w:w="877" w:type="pct"/>
            <w:vAlign w:val="center"/>
          </w:tcPr>
          <w:p w:rsidR="00705471" w:rsidRPr="00147BE6" w:rsidRDefault="003419CA" w:rsidP="00D2176F">
            <w:pPr>
              <w:jc w:val="center"/>
              <w:rPr>
                <w:sz w:val="28"/>
                <w:szCs w:val="28"/>
              </w:rPr>
            </w:pPr>
            <w:r>
              <w:rPr>
                <w:sz w:val="28"/>
                <w:szCs w:val="28"/>
              </w:rPr>
              <w:t>Кол-</w:t>
            </w:r>
            <w:r w:rsidRPr="00147BE6">
              <w:rPr>
                <w:sz w:val="28"/>
                <w:szCs w:val="28"/>
              </w:rPr>
              <w:t>во</w:t>
            </w:r>
            <w:r>
              <w:rPr>
                <w:sz w:val="28"/>
                <w:szCs w:val="28"/>
              </w:rPr>
              <w:t>, ед.</w:t>
            </w:r>
          </w:p>
        </w:tc>
        <w:tc>
          <w:tcPr>
            <w:tcW w:w="1010" w:type="pct"/>
            <w:vAlign w:val="center"/>
          </w:tcPr>
          <w:p w:rsidR="00705471" w:rsidRPr="00147BE6" w:rsidRDefault="00705471" w:rsidP="00D2176F">
            <w:pPr>
              <w:jc w:val="center"/>
              <w:rPr>
                <w:sz w:val="28"/>
                <w:szCs w:val="28"/>
              </w:rPr>
            </w:pPr>
            <w:r w:rsidRPr="00147BE6">
              <w:rPr>
                <w:sz w:val="28"/>
                <w:szCs w:val="28"/>
              </w:rPr>
              <w:t>Цена за ед. руб. без НДС</w:t>
            </w:r>
          </w:p>
        </w:tc>
        <w:tc>
          <w:tcPr>
            <w:tcW w:w="980" w:type="pct"/>
            <w:vAlign w:val="center"/>
          </w:tcPr>
          <w:p w:rsidR="00705471" w:rsidRPr="00147BE6" w:rsidRDefault="00C54E6A" w:rsidP="00D2176F">
            <w:pPr>
              <w:jc w:val="center"/>
              <w:rPr>
                <w:sz w:val="28"/>
                <w:szCs w:val="28"/>
              </w:rPr>
            </w:pPr>
            <w:r>
              <w:rPr>
                <w:sz w:val="28"/>
                <w:szCs w:val="28"/>
              </w:rPr>
              <w:t>Стоимость</w:t>
            </w:r>
            <w:r w:rsidR="00705471" w:rsidRPr="00147BE6">
              <w:rPr>
                <w:sz w:val="28"/>
                <w:szCs w:val="28"/>
              </w:rPr>
              <w:t>, руб. без НДС</w:t>
            </w:r>
          </w:p>
        </w:tc>
      </w:tr>
      <w:tr w:rsidR="00705471" w:rsidRPr="00147BE6" w:rsidTr="00A509E6">
        <w:tc>
          <w:tcPr>
            <w:tcW w:w="376" w:type="pct"/>
            <w:vAlign w:val="center"/>
          </w:tcPr>
          <w:p w:rsidR="00705471" w:rsidRPr="00147BE6" w:rsidRDefault="00705471" w:rsidP="00D2176F">
            <w:pPr>
              <w:jc w:val="center"/>
              <w:rPr>
                <w:sz w:val="28"/>
                <w:szCs w:val="28"/>
              </w:rPr>
            </w:pPr>
            <w:r w:rsidRPr="00147BE6">
              <w:rPr>
                <w:sz w:val="28"/>
                <w:szCs w:val="28"/>
              </w:rPr>
              <w:t>1.</w:t>
            </w:r>
          </w:p>
        </w:tc>
        <w:tc>
          <w:tcPr>
            <w:tcW w:w="1138" w:type="pct"/>
            <w:vAlign w:val="center"/>
          </w:tcPr>
          <w:p w:rsidR="00705471" w:rsidRPr="00147BE6" w:rsidRDefault="00705471" w:rsidP="00D2176F">
            <w:pPr>
              <w:jc w:val="center"/>
              <w:rPr>
                <w:sz w:val="28"/>
                <w:szCs w:val="28"/>
              </w:rPr>
            </w:pPr>
          </w:p>
        </w:tc>
        <w:tc>
          <w:tcPr>
            <w:tcW w:w="620" w:type="pct"/>
            <w:vAlign w:val="center"/>
          </w:tcPr>
          <w:p w:rsidR="00705471" w:rsidRPr="00147BE6" w:rsidRDefault="00705471" w:rsidP="00D2176F">
            <w:pPr>
              <w:jc w:val="center"/>
              <w:rPr>
                <w:sz w:val="28"/>
                <w:szCs w:val="28"/>
              </w:rPr>
            </w:pPr>
          </w:p>
        </w:tc>
        <w:tc>
          <w:tcPr>
            <w:tcW w:w="877" w:type="pct"/>
            <w:vAlign w:val="center"/>
          </w:tcPr>
          <w:p w:rsidR="00705471" w:rsidRPr="00147BE6" w:rsidRDefault="00705471" w:rsidP="00D2176F">
            <w:pPr>
              <w:jc w:val="center"/>
              <w:rPr>
                <w:sz w:val="28"/>
                <w:szCs w:val="28"/>
              </w:rPr>
            </w:pPr>
          </w:p>
        </w:tc>
        <w:tc>
          <w:tcPr>
            <w:tcW w:w="1010" w:type="pct"/>
            <w:vAlign w:val="center"/>
          </w:tcPr>
          <w:p w:rsidR="00705471" w:rsidRPr="00147BE6" w:rsidRDefault="00705471" w:rsidP="00D2176F">
            <w:pPr>
              <w:jc w:val="center"/>
              <w:rPr>
                <w:sz w:val="28"/>
                <w:szCs w:val="28"/>
              </w:rPr>
            </w:pPr>
          </w:p>
        </w:tc>
        <w:tc>
          <w:tcPr>
            <w:tcW w:w="980" w:type="pct"/>
            <w:vAlign w:val="center"/>
          </w:tcPr>
          <w:p w:rsidR="00705471" w:rsidRPr="00147BE6" w:rsidRDefault="00705471" w:rsidP="00D2176F">
            <w:pPr>
              <w:jc w:val="center"/>
              <w:rPr>
                <w:sz w:val="28"/>
                <w:szCs w:val="28"/>
              </w:rPr>
            </w:pPr>
          </w:p>
        </w:tc>
      </w:tr>
      <w:tr w:rsidR="00705471" w:rsidRPr="00147BE6" w:rsidTr="00A509E6">
        <w:tc>
          <w:tcPr>
            <w:tcW w:w="376" w:type="pct"/>
            <w:vAlign w:val="center"/>
          </w:tcPr>
          <w:p w:rsidR="00705471" w:rsidRPr="00147BE6" w:rsidRDefault="00705471" w:rsidP="00D2176F">
            <w:pPr>
              <w:jc w:val="center"/>
              <w:rPr>
                <w:sz w:val="28"/>
                <w:szCs w:val="28"/>
              </w:rPr>
            </w:pPr>
            <w:r w:rsidRPr="00147BE6">
              <w:rPr>
                <w:sz w:val="28"/>
                <w:szCs w:val="28"/>
              </w:rPr>
              <w:t>2.</w:t>
            </w:r>
          </w:p>
        </w:tc>
        <w:tc>
          <w:tcPr>
            <w:tcW w:w="1138" w:type="pct"/>
            <w:vAlign w:val="center"/>
          </w:tcPr>
          <w:p w:rsidR="00705471" w:rsidRPr="00147BE6" w:rsidRDefault="00705471" w:rsidP="00D2176F">
            <w:pPr>
              <w:jc w:val="center"/>
              <w:rPr>
                <w:sz w:val="28"/>
                <w:szCs w:val="28"/>
              </w:rPr>
            </w:pPr>
          </w:p>
        </w:tc>
        <w:tc>
          <w:tcPr>
            <w:tcW w:w="620" w:type="pct"/>
            <w:vAlign w:val="center"/>
          </w:tcPr>
          <w:p w:rsidR="00705471" w:rsidRPr="00147BE6" w:rsidRDefault="00705471" w:rsidP="00D2176F">
            <w:pPr>
              <w:jc w:val="center"/>
              <w:rPr>
                <w:sz w:val="28"/>
                <w:szCs w:val="28"/>
              </w:rPr>
            </w:pPr>
          </w:p>
        </w:tc>
        <w:tc>
          <w:tcPr>
            <w:tcW w:w="877" w:type="pct"/>
            <w:vAlign w:val="center"/>
          </w:tcPr>
          <w:p w:rsidR="00705471" w:rsidRPr="00147BE6" w:rsidRDefault="00705471" w:rsidP="00D2176F">
            <w:pPr>
              <w:jc w:val="center"/>
              <w:rPr>
                <w:sz w:val="28"/>
                <w:szCs w:val="28"/>
              </w:rPr>
            </w:pPr>
          </w:p>
        </w:tc>
        <w:tc>
          <w:tcPr>
            <w:tcW w:w="1010" w:type="pct"/>
            <w:vAlign w:val="center"/>
          </w:tcPr>
          <w:p w:rsidR="00705471" w:rsidRPr="00147BE6" w:rsidRDefault="00705471" w:rsidP="00D2176F">
            <w:pPr>
              <w:jc w:val="center"/>
              <w:rPr>
                <w:sz w:val="28"/>
                <w:szCs w:val="28"/>
              </w:rPr>
            </w:pPr>
          </w:p>
        </w:tc>
        <w:tc>
          <w:tcPr>
            <w:tcW w:w="980" w:type="pct"/>
            <w:vAlign w:val="center"/>
          </w:tcPr>
          <w:p w:rsidR="00705471" w:rsidRPr="00147BE6" w:rsidRDefault="00705471" w:rsidP="00D2176F">
            <w:pPr>
              <w:jc w:val="center"/>
              <w:rPr>
                <w:sz w:val="28"/>
                <w:szCs w:val="28"/>
              </w:rPr>
            </w:pPr>
          </w:p>
        </w:tc>
      </w:tr>
    </w:tbl>
    <w:p w:rsidR="003419CA" w:rsidRPr="00BA4889" w:rsidRDefault="003419CA" w:rsidP="003419CA">
      <w:pPr>
        <w:tabs>
          <w:tab w:val="left" w:pos="5670"/>
        </w:tabs>
        <w:ind w:firstLine="709"/>
        <w:jc w:val="both"/>
        <w:rPr>
          <w:sz w:val="28"/>
          <w:lang w:eastAsia="ru-RU"/>
        </w:rPr>
      </w:pPr>
      <w:r w:rsidRPr="00BA4889">
        <w:rPr>
          <w:sz w:val="28"/>
          <w:lang w:eastAsia="ru-RU"/>
        </w:rPr>
        <w:t xml:space="preserve">Стоимость Товара в соответствии со Спецификацией №1 составляет ________ (_________) рублей 00 копеек с учетом НДС по ставке ____%, размер которого составляет ________/ НДС не облагается (указать </w:t>
      </w:r>
      <w:proofErr w:type="gramStart"/>
      <w:r w:rsidRPr="00BA4889">
        <w:rPr>
          <w:sz w:val="28"/>
          <w:lang w:eastAsia="ru-RU"/>
        </w:rPr>
        <w:t>необходимое</w:t>
      </w:r>
      <w:proofErr w:type="gramEnd"/>
      <w:r w:rsidRPr="00BA4889">
        <w:rPr>
          <w:sz w:val="28"/>
          <w:lang w:eastAsia="ru-RU"/>
        </w:rPr>
        <w:t>).</w:t>
      </w:r>
    </w:p>
    <w:p w:rsidR="003419CA" w:rsidRPr="00BA4889" w:rsidRDefault="003419CA" w:rsidP="003419CA">
      <w:pPr>
        <w:ind w:firstLine="709"/>
        <w:jc w:val="both"/>
        <w:rPr>
          <w:sz w:val="28"/>
          <w:lang w:eastAsia="ru-RU"/>
        </w:rPr>
      </w:pPr>
      <w:r w:rsidRPr="00BA4889">
        <w:rPr>
          <w:sz w:val="28"/>
          <w:lang w:eastAsia="ru-RU"/>
        </w:rPr>
        <w:t>Срок поставки</w:t>
      </w:r>
      <w:r w:rsidR="00BA4889" w:rsidRPr="00BA4889">
        <w:rPr>
          <w:sz w:val="28"/>
          <w:lang w:eastAsia="ru-RU"/>
        </w:rPr>
        <w:t>: 10 (десять) рабочих дней с момента подписания настоящего Договора.</w:t>
      </w:r>
    </w:p>
    <w:p w:rsidR="00705471" w:rsidRDefault="00705471" w:rsidP="00601806">
      <w:pPr>
        <w:pStyle w:val="ConsNonformat"/>
        <w:widowControl/>
        <w:rPr>
          <w:rFonts w:ascii="Times New Roman" w:hAnsi="Times New Roman" w:cs="Times New Roman"/>
          <w:sz w:val="28"/>
          <w:szCs w:val="28"/>
        </w:rPr>
      </w:pPr>
    </w:p>
    <w:tbl>
      <w:tblPr>
        <w:tblW w:w="10065" w:type="dxa"/>
        <w:jc w:val="center"/>
        <w:tblInd w:w="-34" w:type="dxa"/>
        <w:tblLayout w:type="fixed"/>
        <w:tblLook w:val="0000" w:firstRow="0" w:lastRow="0" w:firstColumn="0" w:lastColumn="0" w:noHBand="0" w:noVBand="0"/>
      </w:tblPr>
      <w:tblGrid>
        <w:gridCol w:w="5104"/>
        <w:gridCol w:w="4961"/>
      </w:tblGrid>
      <w:tr w:rsidR="00EE7E4C" w:rsidRPr="00EE7E4C" w:rsidTr="00EE7E4C">
        <w:trPr>
          <w:trHeight w:val="2019"/>
          <w:jc w:val="center"/>
        </w:trPr>
        <w:tc>
          <w:tcPr>
            <w:tcW w:w="5104" w:type="dxa"/>
          </w:tcPr>
          <w:p w:rsidR="00EE7E4C" w:rsidRPr="00EE7E4C" w:rsidRDefault="00EE7E4C" w:rsidP="00C54E6A">
            <w:pPr>
              <w:rPr>
                <w:sz w:val="28"/>
              </w:rPr>
            </w:pPr>
            <w:r w:rsidRPr="00EE7E4C">
              <w:rPr>
                <w:sz w:val="28"/>
              </w:rPr>
              <w:br w:type="page"/>
            </w:r>
            <w:r w:rsidR="00BA4889">
              <w:rPr>
                <w:b/>
                <w:sz w:val="28"/>
              </w:rPr>
              <w:t>Покупатель</w:t>
            </w:r>
            <w:r w:rsidRPr="00EE7E4C">
              <w:rPr>
                <w:b/>
                <w:sz w:val="28"/>
              </w:rPr>
              <w:t>:</w:t>
            </w:r>
          </w:p>
          <w:p w:rsidR="00EE7E4C" w:rsidRPr="00EE7E4C" w:rsidRDefault="00EE7E4C" w:rsidP="00C54E6A">
            <w:pPr>
              <w:rPr>
                <w:sz w:val="28"/>
              </w:rPr>
            </w:pPr>
          </w:p>
          <w:p w:rsidR="00EE7E4C" w:rsidRPr="00EE7E4C" w:rsidRDefault="00EE7E4C" w:rsidP="00C54E6A">
            <w:pPr>
              <w:rPr>
                <w:sz w:val="28"/>
                <w:lang w:val="en-US"/>
              </w:rPr>
            </w:pPr>
            <w:r w:rsidRPr="00EE7E4C">
              <w:rPr>
                <w:sz w:val="28"/>
              </w:rPr>
              <w:t xml:space="preserve">____________________  </w:t>
            </w:r>
          </w:p>
          <w:p w:rsidR="00EE7E4C" w:rsidRPr="00EE7E4C" w:rsidRDefault="00EE7E4C" w:rsidP="00C54E6A">
            <w:pPr>
              <w:rPr>
                <w:sz w:val="28"/>
                <w:vertAlign w:val="superscript"/>
              </w:rPr>
            </w:pPr>
            <w:r w:rsidRPr="00EE7E4C">
              <w:rPr>
                <w:sz w:val="28"/>
                <w:vertAlign w:val="superscript"/>
              </w:rPr>
              <w:t>МП</w:t>
            </w:r>
          </w:p>
        </w:tc>
        <w:tc>
          <w:tcPr>
            <w:tcW w:w="4961" w:type="dxa"/>
          </w:tcPr>
          <w:p w:rsidR="00EE7E4C" w:rsidRPr="00EE7E4C" w:rsidRDefault="00BA4889" w:rsidP="00C54E6A">
            <w:pPr>
              <w:rPr>
                <w:b/>
                <w:sz w:val="28"/>
              </w:rPr>
            </w:pPr>
            <w:r>
              <w:rPr>
                <w:b/>
                <w:sz w:val="28"/>
              </w:rPr>
              <w:t>Поставщик</w:t>
            </w:r>
            <w:r w:rsidR="00EE7E4C" w:rsidRPr="00EE7E4C">
              <w:rPr>
                <w:b/>
                <w:sz w:val="28"/>
              </w:rPr>
              <w:t>:</w:t>
            </w:r>
          </w:p>
          <w:p w:rsidR="00EE7E4C" w:rsidRPr="00EE7E4C" w:rsidRDefault="00EE7E4C" w:rsidP="00C54E6A">
            <w:pPr>
              <w:rPr>
                <w:sz w:val="28"/>
              </w:rPr>
            </w:pPr>
          </w:p>
          <w:p w:rsidR="00EE7E4C" w:rsidRPr="00EE7E4C" w:rsidRDefault="00EE7E4C" w:rsidP="00C54E6A">
            <w:pPr>
              <w:rPr>
                <w:sz w:val="28"/>
                <w:vertAlign w:val="superscript"/>
              </w:rPr>
            </w:pPr>
            <w:r w:rsidRPr="00EE7E4C">
              <w:rPr>
                <w:sz w:val="28"/>
              </w:rPr>
              <w:t xml:space="preserve">____________________    </w:t>
            </w:r>
            <w:r w:rsidRPr="00EE7E4C">
              <w:rPr>
                <w:sz w:val="28"/>
                <w:vertAlign w:val="superscript"/>
              </w:rPr>
              <w:t xml:space="preserve"> </w:t>
            </w:r>
          </w:p>
          <w:p w:rsidR="00EE7E4C" w:rsidRPr="00EE7E4C" w:rsidRDefault="00EE7E4C" w:rsidP="00C54E6A">
            <w:pPr>
              <w:rPr>
                <w:sz w:val="28"/>
              </w:rPr>
            </w:pPr>
            <w:r w:rsidRPr="00EE7E4C">
              <w:rPr>
                <w:sz w:val="28"/>
                <w:vertAlign w:val="superscript"/>
              </w:rPr>
              <w:t>МП</w:t>
            </w:r>
          </w:p>
        </w:tc>
      </w:tr>
    </w:tbl>
    <w:p w:rsidR="00EE7E4C" w:rsidRPr="00147BE6" w:rsidRDefault="00EE7E4C" w:rsidP="00601806">
      <w:pPr>
        <w:pStyle w:val="ConsNonformat"/>
        <w:widowControl/>
        <w:rPr>
          <w:rFonts w:ascii="Times New Roman" w:hAnsi="Times New Roman" w:cs="Times New Roman"/>
          <w:sz w:val="28"/>
          <w:szCs w:val="28"/>
        </w:rPr>
      </w:pPr>
    </w:p>
    <w:sectPr w:rsidR="00EE7E4C" w:rsidRPr="00147BE6" w:rsidSect="00705471">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A6" w:rsidRDefault="00002BA6">
      <w:r>
        <w:separator/>
      </w:r>
    </w:p>
  </w:endnote>
  <w:endnote w:type="continuationSeparator" w:id="0">
    <w:p w:rsidR="00002BA6" w:rsidRDefault="00002BA6">
      <w:r>
        <w:continuationSeparator/>
      </w:r>
    </w:p>
  </w:endnote>
  <w:endnote w:type="continuationNotice" w:id="1">
    <w:p w:rsidR="00002BA6" w:rsidRDefault="00002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56" w:rsidRDefault="00E9475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94756" w:rsidRDefault="00E9475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56" w:rsidRDefault="00E94756">
    <w:pPr>
      <w:pStyle w:val="afd"/>
      <w:jc w:val="center"/>
    </w:pPr>
  </w:p>
  <w:p w:rsidR="00E94756" w:rsidRDefault="00E94756"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A6" w:rsidRDefault="00002BA6">
      <w:r>
        <w:separator/>
      </w:r>
    </w:p>
  </w:footnote>
  <w:footnote w:type="continuationSeparator" w:id="0">
    <w:p w:rsidR="00002BA6" w:rsidRDefault="00002BA6">
      <w:r>
        <w:continuationSeparator/>
      </w:r>
    </w:p>
  </w:footnote>
  <w:footnote w:type="continuationNotice" w:id="1">
    <w:p w:rsidR="00002BA6" w:rsidRDefault="00002B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56" w:rsidRDefault="00E94756">
    <w:pPr>
      <w:pStyle w:val="afb"/>
      <w:jc w:val="center"/>
    </w:pPr>
    <w:r>
      <w:fldChar w:fldCharType="begin"/>
    </w:r>
    <w:r>
      <w:instrText xml:space="preserve"> PAGE   \* MERGEFORMAT </w:instrText>
    </w:r>
    <w:r>
      <w:fldChar w:fldCharType="separate"/>
    </w:r>
    <w:r w:rsidR="005139BF">
      <w:rPr>
        <w:noProof/>
      </w:rPr>
      <w:t>32</w:t>
    </w:r>
    <w:r>
      <w:rPr>
        <w:noProof/>
      </w:rPr>
      <w:fldChar w:fldCharType="end"/>
    </w:r>
  </w:p>
  <w:p w:rsidR="00E94756" w:rsidRDefault="00E9475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D33F52"/>
    <w:multiLevelType w:val="multilevel"/>
    <w:tmpl w:val="C39CD572"/>
    <w:lvl w:ilvl="0">
      <w:start w:val="3"/>
      <w:numFmt w:val="decimal"/>
      <w:lvlText w:val="%1."/>
      <w:lvlJc w:val="left"/>
      <w:pPr>
        <w:ind w:left="360" w:hanging="360"/>
      </w:pPr>
      <w:rPr>
        <w:rFonts w:hint="default"/>
      </w:rPr>
    </w:lvl>
    <w:lvl w:ilvl="1">
      <w:start w:val="1"/>
      <w:numFmt w:val="decimal"/>
      <w:lvlText w:val="%1.%2."/>
      <w:lvlJc w:val="left"/>
      <w:pPr>
        <w:ind w:left="1062"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4">
    <w:nsid w:val="13170C75"/>
    <w:multiLevelType w:val="hybridMultilevel"/>
    <w:tmpl w:val="1A348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D2F4561A"/>
    <w:lvl w:ilvl="0" w:tplc="053621BE">
      <w:start w:val="1"/>
      <w:numFmt w:val="decimal"/>
      <w:lvlText w:val="3.4.%1."/>
      <w:lvlJc w:val="left"/>
      <w:pPr>
        <w:ind w:left="1701" w:firstLine="143"/>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5"/>
  </w:num>
  <w:num w:numId="9">
    <w:abstractNumId w:val="22"/>
  </w:num>
  <w:num w:numId="10">
    <w:abstractNumId w:val="35"/>
  </w:num>
  <w:num w:numId="11">
    <w:abstractNumId w:val="40"/>
  </w:num>
  <w:num w:numId="12">
    <w:abstractNumId w:val="37"/>
  </w:num>
  <w:num w:numId="13">
    <w:abstractNumId w:val="42"/>
  </w:num>
  <w:num w:numId="14">
    <w:abstractNumId w:val="30"/>
  </w:num>
  <w:num w:numId="15">
    <w:abstractNumId w:val="47"/>
  </w:num>
  <w:num w:numId="16">
    <w:abstractNumId w:val="33"/>
  </w:num>
  <w:num w:numId="17">
    <w:abstractNumId w:val="36"/>
  </w:num>
  <w:num w:numId="18">
    <w:abstractNumId w:val="44"/>
  </w:num>
  <w:num w:numId="19">
    <w:abstractNumId w:val="34"/>
  </w:num>
  <w:num w:numId="20">
    <w:abstractNumId w:val="29"/>
  </w:num>
  <w:num w:numId="21">
    <w:abstractNumId w:val="31"/>
  </w:num>
  <w:num w:numId="22">
    <w:abstractNumId w:val="39"/>
  </w:num>
  <w:num w:numId="23">
    <w:abstractNumId w:val="41"/>
  </w:num>
  <w:num w:numId="24">
    <w:abstractNumId w:val="25"/>
  </w:num>
  <w:num w:numId="25">
    <w:abstractNumId w:val="26"/>
  </w:num>
  <w:num w:numId="26">
    <w:abstractNumId w:val="32"/>
  </w:num>
  <w:num w:numId="27">
    <w:abstractNumId w:val="38"/>
  </w:num>
  <w:num w:numId="28">
    <w:abstractNumId w:val="46"/>
  </w:num>
  <w:num w:numId="29">
    <w:abstractNumId w:val="48"/>
  </w:num>
  <w:num w:numId="30">
    <w:abstractNumId w:val="23"/>
  </w:num>
  <w:num w:numId="31">
    <w:abstractNumId w:val="24"/>
  </w:num>
  <w:num w:numId="3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D2E"/>
    <w:rsid w:val="00002143"/>
    <w:rsid w:val="00002965"/>
    <w:rsid w:val="00002BA6"/>
    <w:rsid w:val="00004F48"/>
    <w:rsid w:val="000058BC"/>
    <w:rsid w:val="00006894"/>
    <w:rsid w:val="00010BE3"/>
    <w:rsid w:val="00011AE1"/>
    <w:rsid w:val="00014C0B"/>
    <w:rsid w:val="00014F6C"/>
    <w:rsid w:val="0001556E"/>
    <w:rsid w:val="0001557C"/>
    <w:rsid w:val="00015E4D"/>
    <w:rsid w:val="000224FB"/>
    <w:rsid w:val="00022C62"/>
    <w:rsid w:val="000236C9"/>
    <w:rsid w:val="00023A05"/>
    <w:rsid w:val="0002599F"/>
    <w:rsid w:val="00034DF3"/>
    <w:rsid w:val="0003531B"/>
    <w:rsid w:val="000357D9"/>
    <w:rsid w:val="00035BC4"/>
    <w:rsid w:val="00037122"/>
    <w:rsid w:val="000374AB"/>
    <w:rsid w:val="0004320C"/>
    <w:rsid w:val="000454C8"/>
    <w:rsid w:val="0005366B"/>
    <w:rsid w:val="0005464B"/>
    <w:rsid w:val="00054819"/>
    <w:rsid w:val="000557B3"/>
    <w:rsid w:val="00055B37"/>
    <w:rsid w:val="00057DBD"/>
    <w:rsid w:val="00067024"/>
    <w:rsid w:val="00067DAA"/>
    <w:rsid w:val="000728C1"/>
    <w:rsid w:val="00075739"/>
    <w:rsid w:val="00075EFF"/>
    <w:rsid w:val="000765D3"/>
    <w:rsid w:val="00076F66"/>
    <w:rsid w:val="0008205D"/>
    <w:rsid w:val="00082085"/>
    <w:rsid w:val="00083039"/>
    <w:rsid w:val="00083D6E"/>
    <w:rsid w:val="000846BC"/>
    <w:rsid w:val="00085E9C"/>
    <w:rsid w:val="00090BE9"/>
    <w:rsid w:val="000925C9"/>
    <w:rsid w:val="00092D66"/>
    <w:rsid w:val="00092E1F"/>
    <w:rsid w:val="00094A22"/>
    <w:rsid w:val="000954FB"/>
    <w:rsid w:val="000978CE"/>
    <w:rsid w:val="00097AC8"/>
    <w:rsid w:val="000A1A87"/>
    <w:rsid w:val="000A2B5E"/>
    <w:rsid w:val="000A2D97"/>
    <w:rsid w:val="000A3B81"/>
    <w:rsid w:val="000A59DE"/>
    <w:rsid w:val="000A679F"/>
    <w:rsid w:val="000B5302"/>
    <w:rsid w:val="000B753E"/>
    <w:rsid w:val="000B7CF5"/>
    <w:rsid w:val="000C309A"/>
    <w:rsid w:val="000C3983"/>
    <w:rsid w:val="000C409F"/>
    <w:rsid w:val="000C522C"/>
    <w:rsid w:val="000C5DEA"/>
    <w:rsid w:val="000C6629"/>
    <w:rsid w:val="000C7CAF"/>
    <w:rsid w:val="000D071A"/>
    <w:rsid w:val="000E0D7D"/>
    <w:rsid w:val="000E206F"/>
    <w:rsid w:val="000E3F7C"/>
    <w:rsid w:val="000E41CF"/>
    <w:rsid w:val="000E4EF7"/>
    <w:rsid w:val="000E5AC8"/>
    <w:rsid w:val="000E5BB8"/>
    <w:rsid w:val="000E637E"/>
    <w:rsid w:val="000F0177"/>
    <w:rsid w:val="000F1048"/>
    <w:rsid w:val="000F25B3"/>
    <w:rsid w:val="000F3FF3"/>
    <w:rsid w:val="000F4CDA"/>
    <w:rsid w:val="000F535B"/>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20A8"/>
    <w:rsid w:val="001242D3"/>
    <w:rsid w:val="0012610C"/>
    <w:rsid w:val="0012650E"/>
    <w:rsid w:val="00130159"/>
    <w:rsid w:val="0013372D"/>
    <w:rsid w:val="00134D34"/>
    <w:rsid w:val="00144E2B"/>
    <w:rsid w:val="00147BE6"/>
    <w:rsid w:val="00151B2C"/>
    <w:rsid w:val="00153943"/>
    <w:rsid w:val="00153C3B"/>
    <w:rsid w:val="00154968"/>
    <w:rsid w:val="00154E4A"/>
    <w:rsid w:val="00160DB0"/>
    <w:rsid w:val="0016223F"/>
    <w:rsid w:val="00164D0C"/>
    <w:rsid w:val="0016528F"/>
    <w:rsid w:val="0016647C"/>
    <w:rsid w:val="001711C0"/>
    <w:rsid w:val="00171E7F"/>
    <w:rsid w:val="00171FEC"/>
    <w:rsid w:val="00172460"/>
    <w:rsid w:val="001749AE"/>
    <w:rsid w:val="00174FFE"/>
    <w:rsid w:val="00175830"/>
    <w:rsid w:val="00175A7B"/>
    <w:rsid w:val="001779A3"/>
    <w:rsid w:val="00177D5C"/>
    <w:rsid w:val="001815A5"/>
    <w:rsid w:val="00182A42"/>
    <w:rsid w:val="00185EE8"/>
    <w:rsid w:val="001862BC"/>
    <w:rsid w:val="0018682A"/>
    <w:rsid w:val="00186E65"/>
    <w:rsid w:val="001870E0"/>
    <w:rsid w:val="00192929"/>
    <w:rsid w:val="0019760E"/>
    <w:rsid w:val="001A26BC"/>
    <w:rsid w:val="001A544E"/>
    <w:rsid w:val="001A63A6"/>
    <w:rsid w:val="001A7EC1"/>
    <w:rsid w:val="001B150C"/>
    <w:rsid w:val="001B24B6"/>
    <w:rsid w:val="001B4296"/>
    <w:rsid w:val="001B5653"/>
    <w:rsid w:val="001B5975"/>
    <w:rsid w:val="001C08FD"/>
    <w:rsid w:val="001C228C"/>
    <w:rsid w:val="001C32D5"/>
    <w:rsid w:val="001C3BBB"/>
    <w:rsid w:val="001C43ED"/>
    <w:rsid w:val="001C4B0E"/>
    <w:rsid w:val="001C4D43"/>
    <w:rsid w:val="001C75ED"/>
    <w:rsid w:val="001E3E36"/>
    <w:rsid w:val="001E42C9"/>
    <w:rsid w:val="001E56AB"/>
    <w:rsid w:val="001E6511"/>
    <w:rsid w:val="001E6E80"/>
    <w:rsid w:val="001F21DA"/>
    <w:rsid w:val="001F2F0D"/>
    <w:rsid w:val="001F32B2"/>
    <w:rsid w:val="001F34D0"/>
    <w:rsid w:val="001F39E9"/>
    <w:rsid w:val="001F53E8"/>
    <w:rsid w:val="002007E8"/>
    <w:rsid w:val="00203C35"/>
    <w:rsid w:val="00206E61"/>
    <w:rsid w:val="00212B69"/>
    <w:rsid w:val="00212CB7"/>
    <w:rsid w:val="002133F4"/>
    <w:rsid w:val="00214105"/>
    <w:rsid w:val="00216C08"/>
    <w:rsid w:val="00221BE8"/>
    <w:rsid w:val="00222142"/>
    <w:rsid w:val="00227782"/>
    <w:rsid w:val="00230F56"/>
    <w:rsid w:val="0023132C"/>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299F"/>
    <w:rsid w:val="00257F85"/>
    <w:rsid w:val="00261326"/>
    <w:rsid w:val="00262C8A"/>
    <w:rsid w:val="0026437D"/>
    <w:rsid w:val="0026546E"/>
    <w:rsid w:val="00265B2B"/>
    <w:rsid w:val="00267AAB"/>
    <w:rsid w:val="00267ED9"/>
    <w:rsid w:val="00275A9E"/>
    <w:rsid w:val="002766D2"/>
    <w:rsid w:val="002772BC"/>
    <w:rsid w:val="0027745A"/>
    <w:rsid w:val="0028168C"/>
    <w:rsid w:val="002826DE"/>
    <w:rsid w:val="00282B03"/>
    <w:rsid w:val="00284062"/>
    <w:rsid w:val="00290292"/>
    <w:rsid w:val="00290555"/>
    <w:rsid w:val="002910EA"/>
    <w:rsid w:val="00291899"/>
    <w:rsid w:val="00291CFA"/>
    <w:rsid w:val="00292FD2"/>
    <w:rsid w:val="002932C6"/>
    <w:rsid w:val="00294920"/>
    <w:rsid w:val="00296AAC"/>
    <w:rsid w:val="002A1180"/>
    <w:rsid w:val="002A2796"/>
    <w:rsid w:val="002A42FD"/>
    <w:rsid w:val="002A4D3C"/>
    <w:rsid w:val="002A71D9"/>
    <w:rsid w:val="002B3F17"/>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4950"/>
    <w:rsid w:val="00310D0E"/>
    <w:rsid w:val="0031166F"/>
    <w:rsid w:val="00311A92"/>
    <w:rsid w:val="0031630A"/>
    <w:rsid w:val="00316DBE"/>
    <w:rsid w:val="00317454"/>
    <w:rsid w:val="00324B5B"/>
    <w:rsid w:val="00324FE0"/>
    <w:rsid w:val="00325B39"/>
    <w:rsid w:val="003316C3"/>
    <w:rsid w:val="00335079"/>
    <w:rsid w:val="00335F0B"/>
    <w:rsid w:val="003419CA"/>
    <w:rsid w:val="00351724"/>
    <w:rsid w:val="003531AA"/>
    <w:rsid w:val="003534DB"/>
    <w:rsid w:val="003563C5"/>
    <w:rsid w:val="003571CE"/>
    <w:rsid w:val="00357415"/>
    <w:rsid w:val="0036291B"/>
    <w:rsid w:val="003657D7"/>
    <w:rsid w:val="00365FA5"/>
    <w:rsid w:val="003663BC"/>
    <w:rsid w:val="00366495"/>
    <w:rsid w:val="00370951"/>
    <w:rsid w:val="00370C44"/>
    <w:rsid w:val="00386466"/>
    <w:rsid w:val="003869EE"/>
    <w:rsid w:val="00386F7E"/>
    <w:rsid w:val="00390B1C"/>
    <w:rsid w:val="00390F59"/>
    <w:rsid w:val="00391D03"/>
    <w:rsid w:val="00392CC6"/>
    <w:rsid w:val="0039415D"/>
    <w:rsid w:val="003A0695"/>
    <w:rsid w:val="003A212C"/>
    <w:rsid w:val="003A3D4D"/>
    <w:rsid w:val="003A6510"/>
    <w:rsid w:val="003A6CAF"/>
    <w:rsid w:val="003B599E"/>
    <w:rsid w:val="003B5BD3"/>
    <w:rsid w:val="003C0073"/>
    <w:rsid w:val="003C30F3"/>
    <w:rsid w:val="003C3EBB"/>
    <w:rsid w:val="003D1E36"/>
    <w:rsid w:val="003D24E0"/>
    <w:rsid w:val="003D24EF"/>
    <w:rsid w:val="003D2759"/>
    <w:rsid w:val="003D299E"/>
    <w:rsid w:val="003D3596"/>
    <w:rsid w:val="003D3DE5"/>
    <w:rsid w:val="003D7345"/>
    <w:rsid w:val="003D7688"/>
    <w:rsid w:val="003E1151"/>
    <w:rsid w:val="003E2C12"/>
    <w:rsid w:val="003E3CE1"/>
    <w:rsid w:val="003E5D53"/>
    <w:rsid w:val="003F31F2"/>
    <w:rsid w:val="00401E31"/>
    <w:rsid w:val="00410B56"/>
    <w:rsid w:val="00413769"/>
    <w:rsid w:val="00413F30"/>
    <w:rsid w:val="004224C0"/>
    <w:rsid w:val="0042266D"/>
    <w:rsid w:val="00423B4D"/>
    <w:rsid w:val="0042400F"/>
    <w:rsid w:val="00425523"/>
    <w:rsid w:val="004272B0"/>
    <w:rsid w:val="00430378"/>
    <w:rsid w:val="00430777"/>
    <w:rsid w:val="004314C8"/>
    <w:rsid w:val="00431AE8"/>
    <w:rsid w:val="0043423C"/>
    <w:rsid w:val="0043596D"/>
    <w:rsid w:val="00435A9A"/>
    <w:rsid w:val="00443169"/>
    <w:rsid w:val="00444F6A"/>
    <w:rsid w:val="00447E15"/>
    <w:rsid w:val="00453279"/>
    <w:rsid w:val="00453C4E"/>
    <w:rsid w:val="00454ECC"/>
    <w:rsid w:val="004617D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1E25"/>
    <w:rsid w:val="004A25F0"/>
    <w:rsid w:val="004A2B65"/>
    <w:rsid w:val="004A2CA8"/>
    <w:rsid w:val="004A404E"/>
    <w:rsid w:val="004A64F9"/>
    <w:rsid w:val="004A6E9A"/>
    <w:rsid w:val="004B256E"/>
    <w:rsid w:val="004B3DEE"/>
    <w:rsid w:val="004B460C"/>
    <w:rsid w:val="004C0A7F"/>
    <w:rsid w:val="004C1AAA"/>
    <w:rsid w:val="004C2235"/>
    <w:rsid w:val="004C7528"/>
    <w:rsid w:val="004D05B1"/>
    <w:rsid w:val="004D1AA9"/>
    <w:rsid w:val="004D1F2A"/>
    <w:rsid w:val="004D3408"/>
    <w:rsid w:val="004D4FA2"/>
    <w:rsid w:val="004D63B9"/>
    <w:rsid w:val="004D6625"/>
    <w:rsid w:val="004D71F8"/>
    <w:rsid w:val="004E0866"/>
    <w:rsid w:val="004E2DE7"/>
    <w:rsid w:val="004E3757"/>
    <w:rsid w:val="004E7A4E"/>
    <w:rsid w:val="004F5A63"/>
    <w:rsid w:val="00501B27"/>
    <w:rsid w:val="00502A04"/>
    <w:rsid w:val="0050364D"/>
    <w:rsid w:val="005058F1"/>
    <w:rsid w:val="00506509"/>
    <w:rsid w:val="0051006B"/>
    <w:rsid w:val="00510C5D"/>
    <w:rsid w:val="00511914"/>
    <w:rsid w:val="005139BF"/>
    <w:rsid w:val="00515995"/>
    <w:rsid w:val="005171A2"/>
    <w:rsid w:val="00520818"/>
    <w:rsid w:val="00521353"/>
    <w:rsid w:val="00521F95"/>
    <w:rsid w:val="0052390C"/>
    <w:rsid w:val="005242ED"/>
    <w:rsid w:val="00525B0E"/>
    <w:rsid w:val="00525C14"/>
    <w:rsid w:val="00527AB7"/>
    <w:rsid w:val="00532C69"/>
    <w:rsid w:val="00534697"/>
    <w:rsid w:val="005373EF"/>
    <w:rsid w:val="00541CF1"/>
    <w:rsid w:val="00544668"/>
    <w:rsid w:val="005508EC"/>
    <w:rsid w:val="00551655"/>
    <w:rsid w:val="0055209D"/>
    <w:rsid w:val="00553063"/>
    <w:rsid w:val="00561086"/>
    <w:rsid w:val="00561713"/>
    <w:rsid w:val="00562398"/>
    <w:rsid w:val="005642F1"/>
    <w:rsid w:val="00567913"/>
    <w:rsid w:val="005700CF"/>
    <w:rsid w:val="005716FC"/>
    <w:rsid w:val="00571D62"/>
    <w:rsid w:val="005723D2"/>
    <w:rsid w:val="0057756D"/>
    <w:rsid w:val="005834BA"/>
    <w:rsid w:val="0058389E"/>
    <w:rsid w:val="00587536"/>
    <w:rsid w:val="005910E0"/>
    <w:rsid w:val="00593786"/>
    <w:rsid w:val="00593EA0"/>
    <w:rsid w:val="0059513D"/>
    <w:rsid w:val="00596B19"/>
    <w:rsid w:val="005A0C10"/>
    <w:rsid w:val="005A0E3B"/>
    <w:rsid w:val="005A606D"/>
    <w:rsid w:val="005A6CE9"/>
    <w:rsid w:val="005B6C5E"/>
    <w:rsid w:val="005B717F"/>
    <w:rsid w:val="005B7F81"/>
    <w:rsid w:val="005C6A61"/>
    <w:rsid w:val="005D22AD"/>
    <w:rsid w:val="005D6190"/>
    <w:rsid w:val="005D64F1"/>
    <w:rsid w:val="005D6803"/>
    <w:rsid w:val="005D74EF"/>
    <w:rsid w:val="005E0074"/>
    <w:rsid w:val="005E0B21"/>
    <w:rsid w:val="005E5E8B"/>
    <w:rsid w:val="005E65C8"/>
    <w:rsid w:val="005E6CAE"/>
    <w:rsid w:val="005F2D24"/>
    <w:rsid w:val="005F3426"/>
    <w:rsid w:val="005F5726"/>
    <w:rsid w:val="005F6435"/>
    <w:rsid w:val="00601806"/>
    <w:rsid w:val="006032EA"/>
    <w:rsid w:val="00603B7E"/>
    <w:rsid w:val="00605EB6"/>
    <w:rsid w:val="00613848"/>
    <w:rsid w:val="006150C6"/>
    <w:rsid w:val="00615BD3"/>
    <w:rsid w:val="006161EA"/>
    <w:rsid w:val="006164CD"/>
    <w:rsid w:val="006176F4"/>
    <w:rsid w:val="00621DA4"/>
    <w:rsid w:val="00623590"/>
    <w:rsid w:val="00627696"/>
    <w:rsid w:val="0063363D"/>
    <w:rsid w:val="00633831"/>
    <w:rsid w:val="006400A0"/>
    <w:rsid w:val="006402DD"/>
    <w:rsid w:val="00645178"/>
    <w:rsid w:val="0064754E"/>
    <w:rsid w:val="00650EEA"/>
    <w:rsid w:val="00652884"/>
    <w:rsid w:val="00653010"/>
    <w:rsid w:val="006538FC"/>
    <w:rsid w:val="0065657D"/>
    <w:rsid w:val="006575DD"/>
    <w:rsid w:val="006600E8"/>
    <w:rsid w:val="00664449"/>
    <w:rsid w:val="00670FD8"/>
    <w:rsid w:val="00674404"/>
    <w:rsid w:val="006823D3"/>
    <w:rsid w:val="0068294F"/>
    <w:rsid w:val="00690B2B"/>
    <w:rsid w:val="006962EE"/>
    <w:rsid w:val="006A1CB3"/>
    <w:rsid w:val="006A3156"/>
    <w:rsid w:val="006A5D41"/>
    <w:rsid w:val="006A6E08"/>
    <w:rsid w:val="006B0B22"/>
    <w:rsid w:val="006B1F38"/>
    <w:rsid w:val="006B3895"/>
    <w:rsid w:val="006B50E4"/>
    <w:rsid w:val="006C2075"/>
    <w:rsid w:val="006C32B9"/>
    <w:rsid w:val="006C3A69"/>
    <w:rsid w:val="006C44D2"/>
    <w:rsid w:val="006C4984"/>
    <w:rsid w:val="006C4C28"/>
    <w:rsid w:val="006C5245"/>
    <w:rsid w:val="006C525B"/>
    <w:rsid w:val="006C7AF0"/>
    <w:rsid w:val="006C7DC1"/>
    <w:rsid w:val="006D150B"/>
    <w:rsid w:val="006D3659"/>
    <w:rsid w:val="006E005E"/>
    <w:rsid w:val="006E08A0"/>
    <w:rsid w:val="006E0D44"/>
    <w:rsid w:val="006E4289"/>
    <w:rsid w:val="006E67B8"/>
    <w:rsid w:val="006E7589"/>
    <w:rsid w:val="006F1466"/>
    <w:rsid w:val="006F3F9D"/>
    <w:rsid w:val="006F4522"/>
    <w:rsid w:val="006F4D9F"/>
    <w:rsid w:val="006F6FFB"/>
    <w:rsid w:val="006F725D"/>
    <w:rsid w:val="00700752"/>
    <w:rsid w:val="007046B2"/>
    <w:rsid w:val="00705471"/>
    <w:rsid w:val="00706C8C"/>
    <w:rsid w:val="00711020"/>
    <w:rsid w:val="00712759"/>
    <w:rsid w:val="00713191"/>
    <w:rsid w:val="00714858"/>
    <w:rsid w:val="00714E02"/>
    <w:rsid w:val="007150EA"/>
    <w:rsid w:val="007163A5"/>
    <w:rsid w:val="007171E7"/>
    <w:rsid w:val="007205A6"/>
    <w:rsid w:val="0072064C"/>
    <w:rsid w:val="00722AFD"/>
    <w:rsid w:val="00723358"/>
    <w:rsid w:val="0072361F"/>
    <w:rsid w:val="00723E5E"/>
    <w:rsid w:val="00725483"/>
    <w:rsid w:val="00726F89"/>
    <w:rsid w:val="00727B51"/>
    <w:rsid w:val="00727D3C"/>
    <w:rsid w:val="00730FED"/>
    <w:rsid w:val="00732975"/>
    <w:rsid w:val="00732B99"/>
    <w:rsid w:val="00733ADD"/>
    <w:rsid w:val="00734160"/>
    <w:rsid w:val="007341C2"/>
    <w:rsid w:val="00735101"/>
    <w:rsid w:val="007353F3"/>
    <w:rsid w:val="00735C8C"/>
    <w:rsid w:val="00736D40"/>
    <w:rsid w:val="00737347"/>
    <w:rsid w:val="00737675"/>
    <w:rsid w:val="00741006"/>
    <w:rsid w:val="00741F9E"/>
    <w:rsid w:val="007434C0"/>
    <w:rsid w:val="00745151"/>
    <w:rsid w:val="00746C73"/>
    <w:rsid w:val="007501C5"/>
    <w:rsid w:val="00752202"/>
    <w:rsid w:val="00752221"/>
    <w:rsid w:val="00752FEB"/>
    <w:rsid w:val="00753ED4"/>
    <w:rsid w:val="00754AD8"/>
    <w:rsid w:val="00757526"/>
    <w:rsid w:val="00760393"/>
    <w:rsid w:val="00760537"/>
    <w:rsid w:val="00760838"/>
    <w:rsid w:val="007635C4"/>
    <w:rsid w:val="00763EDB"/>
    <w:rsid w:val="007646D6"/>
    <w:rsid w:val="00765DAB"/>
    <w:rsid w:val="007660E9"/>
    <w:rsid w:val="00773282"/>
    <w:rsid w:val="0077686A"/>
    <w:rsid w:val="007768E4"/>
    <w:rsid w:val="00777D7F"/>
    <w:rsid w:val="007827BD"/>
    <w:rsid w:val="00782E92"/>
    <w:rsid w:val="00783AD5"/>
    <w:rsid w:val="0078432F"/>
    <w:rsid w:val="00786753"/>
    <w:rsid w:val="00791462"/>
    <w:rsid w:val="007914F1"/>
    <w:rsid w:val="00792193"/>
    <w:rsid w:val="007946F8"/>
    <w:rsid w:val="00794B4F"/>
    <w:rsid w:val="007967DE"/>
    <w:rsid w:val="007A02E8"/>
    <w:rsid w:val="007A0402"/>
    <w:rsid w:val="007A5255"/>
    <w:rsid w:val="007A6FD8"/>
    <w:rsid w:val="007B00CF"/>
    <w:rsid w:val="007B2101"/>
    <w:rsid w:val="007B26E8"/>
    <w:rsid w:val="007B36CE"/>
    <w:rsid w:val="007B3AD8"/>
    <w:rsid w:val="007B4040"/>
    <w:rsid w:val="007B5721"/>
    <w:rsid w:val="007B5E85"/>
    <w:rsid w:val="007B6746"/>
    <w:rsid w:val="007B7A36"/>
    <w:rsid w:val="007C1052"/>
    <w:rsid w:val="007C1DBE"/>
    <w:rsid w:val="007C2A45"/>
    <w:rsid w:val="007C3BA5"/>
    <w:rsid w:val="007C51E1"/>
    <w:rsid w:val="007D00C3"/>
    <w:rsid w:val="007D4D20"/>
    <w:rsid w:val="007D50EE"/>
    <w:rsid w:val="007D6548"/>
    <w:rsid w:val="007E0119"/>
    <w:rsid w:val="007E34AB"/>
    <w:rsid w:val="007E48BC"/>
    <w:rsid w:val="007E57F1"/>
    <w:rsid w:val="007E6795"/>
    <w:rsid w:val="00801BFA"/>
    <w:rsid w:val="00802F1E"/>
    <w:rsid w:val="008035D3"/>
    <w:rsid w:val="00804946"/>
    <w:rsid w:val="00806AAF"/>
    <w:rsid w:val="008075B1"/>
    <w:rsid w:val="00811A16"/>
    <w:rsid w:val="00812285"/>
    <w:rsid w:val="00816F65"/>
    <w:rsid w:val="00822AED"/>
    <w:rsid w:val="00822B71"/>
    <w:rsid w:val="00823FA7"/>
    <w:rsid w:val="00830287"/>
    <w:rsid w:val="00830AA0"/>
    <w:rsid w:val="00830BD5"/>
    <w:rsid w:val="008314C4"/>
    <w:rsid w:val="00832C89"/>
    <w:rsid w:val="00833AB4"/>
    <w:rsid w:val="00833D53"/>
    <w:rsid w:val="00834551"/>
    <w:rsid w:val="00834B48"/>
    <w:rsid w:val="00835CB1"/>
    <w:rsid w:val="008370AF"/>
    <w:rsid w:val="00837423"/>
    <w:rsid w:val="008377C6"/>
    <w:rsid w:val="008404C8"/>
    <w:rsid w:val="00843558"/>
    <w:rsid w:val="008437AD"/>
    <w:rsid w:val="00844C0C"/>
    <w:rsid w:val="008456F2"/>
    <w:rsid w:val="00846417"/>
    <w:rsid w:val="00850929"/>
    <w:rsid w:val="00851B83"/>
    <w:rsid w:val="0085393F"/>
    <w:rsid w:val="00854644"/>
    <w:rsid w:val="008574E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83D44"/>
    <w:rsid w:val="0089018B"/>
    <w:rsid w:val="00891804"/>
    <w:rsid w:val="00893DF1"/>
    <w:rsid w:val="0089442B"/>
    <w:rsid w:val="0089460B"/>
    <w:rsid w:val="0089720B"/>
    <w:rsid w:val="008A1018"/>
    <w:rsid w:val="008A188C"/>
    <w:rsid w:val="008A325A"/>
    <w:rsid w:val="008A3E89"/>
    <w:rsid w:val="008A5A18"/>
    <w:rsid w:val="008A66CB"/>
    <w:rsid w:val="008B0316"/>
    <w:rsid w:val="008B2702"/>
    <w:rsid w:val="008B71AC"/>
    <w:rsid w:val="008B7A42"/>
    <w:rsid w:val="008B7D38"/>
    <w:rsid w:val="008C002A"/>
    <w:rsid w:val="008C1BC9"/>
    <w:rsid w:val="008C2151"/>
    <w:rsid w:val="008C4F59"/>
    <w:rsid w:val="008C66BB"/>
    <w:rsid w:val="008D1FAC"/>
    <w:rsid w:val="008D28B2"/>
    <w:rsid w:val="008D2E20"/>
    <w:rsid w:val="008D2F9C"/>
    <w:rsid w:val="008D30F9"/>
    <w:rsid w:val="008D58BA"/>
    <w:rsid w:val="008D6460"/>
    <w:rsid w:val="008D67F8"/>
    <w:rsid w:val="008E5FFE"/>
    <w:rsid w:val="008E60E5"/>
    <w:rsid w:val="008E6627"/>
    <w:rsid w:val="008F274E"/>
    <w:rsid w:val="008F54E6"/>
    <w:rsid w:val="009068D2"/>
    <w:rsid w:val="00906A59"/>
    <w:rsid w:val="00906F29"/>
    <w:rsid w:val="009115C0"/>
    <w:rsid w:val="00914E3D"/>
    <w:rsid w:val="00915A49"/>
    <w:rsid w:val="00916C03"/>
    <w:rsid w:val="00920884"/>
    <w:rsid w:val="0092359B"/>
    <w:rsid w:val="009254CA"/>
    <w:rsid w:val="00926992"/>
    <w:rsid w:val="0093120C"/>
    <w:rsid w:val="009320DE"/>
    <w:rsid w:val="00932290"/>
    <w:rsid w:val="0093234E"/>
    <w:rsid w:val="00934D0D"/>
    <w:rsid w:val="0093551D"/>
    <w:rsid w:val="0093653D"/>
    <w:rsid w:val="00937B2E"/>
    <w:rsid w:val="009411A9"/>
    <w:rsid w:val="009421E1"/>
    <w:rsid w:val="00942BA5"/>
    <w:rsid w:val="00945590"/>
    <w:rsid w:val="009458BA"/>
    <w:rsid w:val="00945B21"/>
    <w:rsid w:val="00946744"/>
    <w:rsid w:val="00946E47"/>
    <w:rsid w:val="00952EEB"/>
    <w:rsid w:val="00956252"/>
    <w:rsid w:val="00957171"/>
    <w:rsid w:val="00960254"/>
    <w:rsid w:val="00960566"/>
    <w:rsid w:val="00960A1D"/>
    <w:rsid w:val="00960B3D"/>
    <w:rsid w:val="00960F11"/>
    <w:rsid w:val="009660FA"/>
    <w:rsid w:val="00966631"/>
    <w:rsid w:val="009673DC"/>
    <w:rsid w:val="00970ED3"/>
    <w:rsid w:val="009723E0"/>
    <w:rsid w:val="00974C0E"/>
    <w:rsid w:val="00975346"/>
    <w:rsid w:val="00982572"/>
    <w:rsid w:val="00982C6F"/>
    <w:rsid w:val="009830CC"/>
    <w:rsid w:val="0098468A"/>
    <w:rsid w:val="0098473B"/>
    <w:rsid w:val="0098627F"/>
    <w:rsid w:val="00986FAC"/>
    <w:rsid w:val="009909FE"/>
    <w:rsid w:val="00990EAB"/>
    <w:rsid w:val="00991844"/>
    <w:rsid w:val="00991BDD"/>
    <w:rsid w:val="00991DEB"/>
    <w:rsid w:val="00993B9D"/>
    <w:rsid w:val="00994521"/>
    <w:rsid w:val="0099583B"/>
    <w:rsid w:val="009961F1"/>
    <w:rsid w:val="00996545"/>
    <w:rsid w:val="00997B7D"/>
    <w:rsid w:val="009A07E2"/>
    <w:rsid w:val="009A1114"/>
    <w:rsid w:val="009A4117"/>
    <w:rsid w:val="009A7AD6"/>
    <w:rsid w:val="009A7C6C"/>
    <w:rsid w:val="009B0A27"/>
    <w:rsid w:val="009B0F81"/>
    <w:rsid w:val="009B1024"/>
    <w:rsid w:val="009B32F3"/>
    <w:rsid w:val="009B4317"/>
    <w:rsid w:val="009B799A"/>
    <w:rsid w:val="009C15AA"/>
    <w:rsid w:val="009C191F"/>
    <w:rsid w:val="009C211A"/>
    <w:rsid w:val="009C3A8E"/>
    <w:rsid w:val="009C4C7C"/>
    <w:rsid w:val="009D368F"/>
    <w:rsid w:val="009D3A40"/>
    <w:rsid w:val="009D7001"/>
    <w:rsid w:val="009E26DC"/>
    <w:rsid w:val="009E64D8"/>
    <w:rsid w:val="009E7EEB"/>
    <w:rsid w:val="009F5E05"/>
    <w:rsid w:val="009F715F"/>
    <w:rsid w:val="009F71DB"/>
    <w:rsid w:val="009F7E18"/>
    <w:rsid w:val="00A00C72"/>
    <w:rsid w:val="00A023CD"/>
    <w:rsid w:val="00A122EF"/>
    <w:rsid w:val="00A153F5"/>
    <w:rsid w:val="00A161F5"/>
    <w:rsid w:val="00A21E70"/>
    <w:rsid w:val="00A22811"/>
    <w:rsid w:val="00A23026"/>
    <w:rsid w:val="00A2358C"/>
    <w:rsid w:val="00A26820"/>
    <w:rsid w:val="00A2745B"/>
    <w:rsid w:val="00A313DE"/>
    <w:rsid w:val="00A33235"/>
    <w:rsid w:val="00A34231"/>
    <w:rsid w:val="00A34895"/>
    <w:rsid w:val="00A34A32"/>
    <w:rsid w:val="00A4055F"/>
    <w:rsid w:val="00A44714"/>
    <w:rsid w:val="00A509E6"/>
    <w:rsid w:val="00A517C7"/>
    <w:rsid w:val="00A518EC"/>
    <w:rsid w:val="00A529DE"/>
    <w:rsid w:val="00A53D98"/>
    <w:rsid w:val="00A543C0"/>
    <w:rsid w:val="00A55C75"/>
    <w:rsid w:val="00A56437"/>
    <w:rsid w:val="00A618A1"/>
    <w:rsid w:val="00A62751"/>
    <w:rsid w:val="00A63ACA"/>
    <w:rsid w:val="00A647EF"/>
    <w:rsid w:val="00A65E19"/>
    <w:rsid w:val="00A6781A"/>
    <w:rsid w:val="00A723AD"/>
    <w:rsid w:val="00A733DF"/>
    <w:rsid w:val="00A73F49"/>
    <w:rsid w:val="00A75FCA"/>
    <w:rsid w:val="00A80DA9"/>
    <w:rsid w:val="00A80F3A"/>
    <w:rsid w:val="00A845D7"/>
    <w:rsid w:val="00A856EA"/>
    <w:rsid w:val="00A8575A"/>
    <w:rsid w:val="00A85C61"/>
    <w:rsid w:val="00A876EA"/>
    <w:rsid w:val="00A958AE"/>
    <w:rsid w:val="00A95E4B"/>
    <w:rsid w:val="00A97694"/>
    <w:rsid w:val="00AA1F2A"/>
    <w:rsid w:val="00AA25CA"/>
    <w:rsid w:val="00AA4048"/>
    <w:rsid w:val="00AA4A21"/>
    <w:rsid w:val="00AB0224"/>
    <w:rsid w:val="00AB066A"/>
    <w:rsid w:val="00AB07DB"/>
    <w:rsid w:val="00AB12C4"/>
    <w:rsid w:val="00AB12DF"/>
    <w:rsid w:val="00AB22BE"/>
    <w:rsid w:val="00AB2B13"/>
    <w:rsid w:val="00AB46D2"/>
    <w:rsid w:val="00AB67FE"/>
    <w:rsid w:val="00AB727D"/>
    <w:rsid w:val="00AB7E5A"/>
    <w:rsid w:val="00AC1E85"/>
    <w:rsid w:val="00AC2828"/>
    <w:rsid w:val="00AC58EF"/>
    <w:rsid w:val="00AD18C4"/>
    <w:rsid w:val="00AD1F77"/>
    <w:rsid w:val="00AD2BF1"/>
    <w:rsid w:val="00AD4BBB"/>
    <w:rsid w:val="00AD7E9D"/>
    <w:rsid w:val="00AE209F"/>
    <w:rsid w:val="00AE220A"/>
    <w:rsid w:val="00AE2756"/>
    <w:rsid w:val="00AE4CDD"/>
    <w:rsid w:val="00AE6280"/>
    <w:rsid w:val="00AE7955"/>
    <w:rsid w:val="00AF4E45"/>
    <w:rsid w:val="00AF6ABE"/>
    <w:rsid w:val="00B02654"/>
    <w:rsid w:val="00B04776"/>
    <w:rsid w:val="00B04FB0"/>
    <w:rsid w:val="00B06B70"/>
    <w:rsid w:val="00B07480"/>
    <w:rsid w:val="00B104FE"/>
    <w:rsid w:val="00B11445"/>
    <w:rsid w:val="00B11E6D"/>
    <w:rsid w:val="00B129CC"/>
    <w:rsid w:val="00B12DE2"/>
    <w:rsid w:val="00B152B6"/>
    <w:rsid w:val="00B1747B"/>
    <w:rsid w:val="00B20C51"/>
    <w:rsid w:val="00B217CF"/>
    <w:rsid w:val="00B22346"/>
    <w:rsid w:val="00B237EE"/>
    <w:rsid w:val="00B24553"/>
    <w:rsid w:val="00B25998"/>
    <w:rsid w:val="00B278CA"/>
    <w:rsid w:val="00B31747"/>
    <w:rsid w:val="00B32C43"/>
    <w:rsid w:val="00B346F5"/>
    <w:rsid w:val="00B353DC"/>
    <w:rsid w:val="00B3754E"/>
    <w:rsid w:val="00B37AD2"/>
    <w:rsid w:val="00B4382C"/>
    <w:rsid w:val="00B441FF"/>
    <w:rsid w:val="00B44947"/>
    <w:rsid w:val="00B46F8C"/>
    <w:rsid w:val="00B4765F"/>
    <w:rsid w:val="00B5040A"/>
    <w:rsid w:val="00B51C2D"/>
    <w:rsid w:val="00B523FD"/>
    <w:rsid w:val="00B52CCB"/>
    <w:rsid w:val="00B5350A"/>
    <w:rsid w:val="00B54934"/>
    <w:rsid w:val="00B55C29"/>
    <w:rsid w:val="00B55FE0"/>
    <w:rsid w:val="00B56154"/>
    <w:rsid w:val="00B61AB2"/>
    <w:rsid w:val="00B654BE"/>
    <w:rsid w:val="00B70BAE"/>
    <w:rsid w:val="00B71EC5"/>
    <w:rsid w:val="00B72D7A"/>
    <w:rsid w:val="00B73781"/>
    <w:rsid w:val="00B7520F"/>
    <w:rsid w:val="00B75801"/>
    <w:rsid w:val="00B85DB7"/>
    <w:rsid w:val="00B919BE"/>
    <w:rsid w:val="00B924BD"/>
    <w:rsid w:val="00B938CD"/>
    <w:rsid w:val="00B9707C"/>
    <w:rsid w:val="00BA4889"/>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E7379"/>
    <w:rsid w:val="00BF1411"/>
    <w:rsid w:val="00BF2A1B"/>
    <w:rsid w:val="00BF5763"/>
    <w:rsid w:val="00BF5C0A"/>
    <w:rsid w:val="00BF681E"/>
    <w:rsid w:val="00BF6892"/>
    <w:rsid w:val="00C031CE"/>
    <w:rsid w:val="00C05911"/>
    <w:rsid w:val="00C115CE"/>
    <w:rsid w:val="00C11F26"/>
    <w:rsid w:val="00C13A71"/>
    <w:rsid w:val="00C143C8"/>
    <w:rsid w:val="00C159C6"/>
    <w:rsid w:val="00C15BD5"/>
    <w:rsid w:val="00C15C57"/>
    <w:rsid w:val="00C1627D"/>
    <w:rsid w:val="00C20F11"/>
    <w:rsid w:val="00C22ACD"/>
    <w:rsid w:val="00C264D5"/>
    <w:rsid w:val="00C27292"/>
    <w:rsid w:val="00C2793E"/>
    <w:rsid w:val="00C30ED0"/>
    <w:rsid w:val="00C318D3"/>
    <w:rsid w:val="00C3191F"/>
    <w:rsid w:val="00C324AA"/>
    <w:rsid w:val="00C32D8B"/>
    <w:rsid w:val="00C3493B"/>
    <w:rsid w:val="00C359D4"/>
    <w:rsid w:val="00C3633B"/>
    <w:rsid w:val="00C43515"/>
    <w:rsid w:val="00C4558F"/>
    <w:rsid w:val="00C45922"/>
    <w:rsid w:val="00C468E2"/>
    <w:rsid w:val="00C47CEC"/>
    <w:rsid w:val="00C51709"/>
    <w:rsid w:val="00C52179"/>
    <w:rsid w:val="00C52456"/>
    <w:rsid w:val="00C53FE9"/>
    <w:rsid w:val="00C54E6A"/>
    <w:rsid w:val="00C5583D"/>
    <w:rsid w:val="00C576D0"/>
    <w:rsid w:val="00C60714"/>
    <w:rsid w:val="00C6181A"/>
    <w:rsid w:val="00C61887"/>
    <w:rsid w:val="00C62580"/>
    <w:rsid w:val="00C64FB0"/>
    <w:rsid w:val="00C708D7"/>
    <w:rsid w:val="00C802A0"/>
    <w:rsid w:val="00C8081F"/>
    <w:rsid w:val="00C80BCB"/>
    <w:rsid w:val="00C81465"/>
    <w:rsid w:val="00C82913"/>
    <w:rsid w:val="00C82CDB"/>
    <w:rsid w:val="00C83974"/>
    <w:rsid w:val="00C869B4"/>
    <w:rsid w:val="00C872F8"/>
    <w:rsid w:val="00C90A30"/>
    <w:rsid w:val="00C92663"/>
    <w:rsid w:val="00C950E5"/>
    <w:rsid w:val="00C953E9"/>
    <w:rsid w:val="00C963F2"/>
    <w:rsid w:val="00CA03AB"/>
    <w:rsid w:val="00CA13B0"/>
    <w:rsid w:val="00CA68A9"/>
    <w:rsid w:val="00CA6AF2"/>
    <w:rsid w:val="00CA7799"/>
    <w:rsid w:val="00CA79B9"/>
    <w:rsid w:val="00CB0819"/>
    <w:rsid w:val="00CB12C5"/>
    <w:rsid w:val="00CB20D9"/>
    <w:rsid w:val="00CB2BAA"/>
    <w:rsid w:val="00CB3993"/>
    <w:rsid w:val="00CB3C58"/>
    <w:rsid w:val="00CB5E99"/>
    <w:rsid w:val="00CB63AC"/>
    <w:rsid w:val="00CC2C50"/>
    <w:rsid w:val="00CC4CFE"/>
    <w:rsid w:val="00CD05E4"/>
    <w:rsid w:val="00CD0E0C"/>
    <w:rsid w:val="00CD0F32"/>
    <w:rsid w:val="00CD5E52"/>
    <w:rsid w:val="00CD7613"/>
    <w:rsid w:val="00CE55B6"/>
    <w:rsid w:val="00CE637D"/>
    <w:rsid w:val="00CE66B5"/>
    <w:rsid w:val="00CE7EB4"/>
    <w:rsid w:val="00CF14DD"/>
    <w:rsid w:val="00CF6531"/>
    <w:rsid w:val="00CF6D62"/>
    <w:rsid w:val="00D01C16"/>
    <w:rsid w:val="00D0539B"/>
    <w:rsid w:val="00D11463"/>
    <w:rsid w:val="00D11ED5"/>
    <w:rsid w:val="00D126A9"/>
    <w:rsid w:val="00D13938"/>
    <w:rsid w:val="00D143F2"/>
    <w:rsid w:val="00D15C59"/>
    <w:rsid w:val="00D16E58"/>
    <w:rsid w:val="00D176D0"/>
    <w:rsid w:val="00D17BAC"/>
    <w:rsid w:val="00D2176F"/>
    <w:rsid w:val="00D24412"/>
    <w:rsid w:val="00D24AC9"/>
    <w:rsid w:val="00D30D7F"/>
    <w:rsid w:val="00D32E9E"/>
    <w:rsid w:val="00D32FFA"/>
    <w:rsid w:val="00D354DE"/>
    <w:rsid w:val="00D4331C"/>
    <w:rsid w:val="00D43CE5"/>
    <w:rsid w:val="00D449B8"/>
    <w:rsid w:val="00D4516A"/>
    <w:rsid w:val="00D45E13"/>
    <w:rsid w:val="00D50895"/>
    <w:rsid w:val="00D57C3F"/>
    <w:rsid w:val="00D62062"/>
    <w:rsid w:val="00D6490E"/>
    <w:rsid w:val="00D64EB5"/>
    <w:rsid w:val="00D6539A"/>
    <w:rsid w:val="00D65A5B"/>
    <w:rsid w:val="00D65E96"/>
    <w:rsid w:val="00D6739A"/>
    <w:rsid w:val="00D675B3"/>
    <w:rsid w:val="00D703B6"/>
    <w:rsid w:val="00D704ED"/>
    <w:rsid w:val="00D70C4C"/>
    <w:rsid w:val="00D70E3D"/>
    <w:rsid w:val="00D726D9"/>
    <w:rsid w:val="00D73352"/>
    <w:rsid w:val="00D73F96"/>
    <w:rsid w:val="00D7585F"/>
    <w:rsid w:val="00D75EE4"/>
    <w:rsid w:val="00D7766E"/>
    <w:rsid w:val="00D80F36"/>
    <w:rsid w:val="00D816FC"/>
    <w:rsid w:val="00D84A85"/>
    <w:rsid w:val="00D85B79"/>
    <w:rsid w:val="00D86A56"/>
    <w:rsid w:val="00D86EFD"/>
    <w:rsid w:val="00D90D23"/>
    <w:rsid w:val="00D91D9E"/>
    <w:rsid w:val="00D94307"/>
    <w:rsid w:val="00D953A5"/>
    <w:rsid w:val="00DA13BD"/>
    <w:rsid w:val="00DA5892"/>
    <w:rsid w:val="00DA5BBE"/>
    <w:rsid w:val="00DB4345"/>
    <w:rsid w:val="00DB45FA"/>
    <w:rsid w:val="00DB6989"/>
    <w:rsid w:val="00DB6EF1"/>
    <w:rsid w:val="00DC041E"/>
    <w:rsid w:val="00DC0783"/>
    <w:rsid w:val="00DC17B3"/>
    <w:rsid w:val="00DC2B27"/>
    <w:rsid w:val="00DC4097"/>
    <w:rsid w:val="00DC427E"/>
    <w:rsid w:val="00DC4506"/>
    <w:rsid w:val="00DC46E7"/>
    <w:rsid w:val="00DC58D5"/>
    <w:rsid w:val="00DC5D58"/>
    <w:rsid w:val="00DC6D82"/>
    <w:rsid w:val="00DC6E6B"/>
    <w:rsid w:val="00DD09A8"/>
    <w:rsid w:val="00DD0F46"/>
    <w:rsid w:val="00DD1DA5"/>
    <w:rsid w:val="00DD4105"/>
    <w:rsid w:val="00DD44D4"/>
    <w:rsid w:val="00DD5C99"/>
    <w:rsid w:val="00DD72E9"/>
    <w:rsid w:val="00DD75A6"/>
    <w:rsid w:val="00DD7B26"/>
    <w:rsid w:val="00DE3141"/>
    <w:rsid w:val="00DE3BCD"/>
    <w:rsid w:val="00DE3E71"/>
    <w:rsid w:val="00DF013F"/>
    <w:rsid w:val="00DF1B4C"/>
    <w:rsid w:val="00DF4BE8"/>
    <w:rsid w:val="00DF69CD"/>
    <w:rsid w:val="00DF6AE3"/>
    <w:rsid w:val="00E11ACF"/>
    <w:rsid w:val="00E11B6E"/>
    <w:rsid w:val="00E13CCB"/>
    <w:rsid w:val="00E14CA3"/>
    <w:rsid w:val="00E14F30"/>
    <w:rsid w:val="00E15467"/>
    <w:rsid w:val="00E1780F"/>
    <w:rsid w:val="00E24379"/>
    <w:rsid w:val="00E27DCB"/>
    <w:rsid w:val="00E31219"/>
    <w:rsid w:val="00E347BF"/>
    <w:rsid w:val="00E35BF3"/>
    <w:rsid w:val="00E3769D"/>
    <w:rsid w:val="00E409C9"/>
    <w:rsid w:val="00E43DAA"/>
    <w:rsid w:val="00E47057"/>
    <w:rsid w:val="00E50314"/>
    <w:rsid w:val="00E521D6"/>
    <w:rsid w:val="00E53A76"/>
    <w:rsid w:val="00E53DF3"/>
    <w:rsid w:val="00E54993"/>
    <w:rsid w:val="00E54A7F"/>
    <w:rsid w:val="00E572A9"/>
    <w:rsid w:val="00E63C3D"/>
    <w:rsid w:val="00E66FD2"/>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94756"/>
    <w:rsid w:val="00EA2ED5"/>
    <w:rsid w:val="00EA5F49"/>
    <w:rsid w:val="00EB05C1"/>
    <w:rsid w:val="00EB2AA5"/>
    <w:rsid w:val="00EB41A7"/>
    <w:rsid w:val="00EB6E83"/>
    <w:rsid w:val="00EC1B62"/>
    <w:rsid w:val="00EC35CE"/>
    <w:rsid w:val="00EC3F87"/>
    <w:rsid w:val="00EC4BDA"/>
    <w:rsid w:val="00EC4CDA"/>
    <w:rsid w:val="00ED26B9"/>
    <w:rsid w:val="00ED6837"/>
    <w:rsid w:val="00ED7B3B"/>
    <w:rsid w:val="00EE091A"/>
    <w:rsid w:val="00EE18CC"/>
    <w:rsid w:val="00EE2267"/>
    <w:rsid w:val="00EE30B9"/>
    <w:rsid w:val="00EE372F"/>
    <w:rsid w:val="00EE394C"/>
    <w:rsid w:val="00EE3988"/>
    <w:rsid w:val="00EE4884"/>
    <w:rsid w:val="00EE7E4C"/>
    <w:rsid w:val="00EF0203"/>
    <w:rsid w:val="00EF0F3D"/>
    <w:rsid w:val="00EF16D4"/>
    <w:rsid w:val="00EF274F"/>
    <w:rsid w:val="00EF2D5A"/>
    <w:rsid w:val="00EF2E59"/>
    <w:rsid w:val="00EF475A"/>
    <w:rsid w:val="00EF67E3"/>
    <w:rsid w:val="00EF779C"/>
    <w:rsid w:val="00F00315"/>
    <w:rsid w:val="00F04862"/>
    <w:rsid w:val="00F05F07"/>
    <w:rsid w:val="00F06C24"/>
    <w:rsid w:val="00F101B7"/>
    <w:rsid w:val="00F17517"/>
    <w:rsid w:val="00F17FA9"/>
    <w:rsid w:val="00F2152A"/>
    <w:rsid w:val="00F2335B"/>
    <w:rsid w:val="00F23E06"/>
    <w:rsid w:val="00F253AD"/>
    <w:rsid w:val="00F26386"/>
    <w:rsid w:val="00F273C1"/>
    <w:rsid w:val="00F31C55"/>
    <w:rsid w:val="00F34B34"/>
    <w:rsid w:val="00F35857"/>
    <w:rsid w:val="00F3603C"/>
    <w:rsid w:val="00F3754B"/>
    <w:rsid w:val="00F4187B"/>
    <w:rsid w:val="00F41AE2"/>
    <w:rsid w:val="00F43070"/>
    <w:rsid w:val="00F4424F"/>
    <w:rsid w:val="00F46365"/>
    <w:rsid w:val="00F46987"/>
    <w:rsid w:val="00F47775"/>
    <w:rsid w:val="00F5007B"/>
    <w:rsid w:val="00F51F0F"/>
    <w:rsid w:val="00F52EDC"/>
    <w:rsid w:val="00F53BD9"/>
    <w:rsid w:val="00F55C01"/>
    <w:rsid w:val="00F55E60"/>
    <w:rsid w:val="00F576B4"/>
    <w:rsid w:val="00F60C9B"/>
    <w:rsid w:val="00F623A9"/>
    <w:rsid w:val="00F64983"/>
    <w:rsid w:val="00F65CDB"/>
    <w:rsid w:val="00F65F25"/>
    <w:rsid w:val="00F710D0"/>
    <w:rsid w:val="00F72732"/>
    <w:rsid w:val="00F729C0"/>
    <w:rsid w:val="00F74D6A"/>
    <w:rsid w:val="00F75159"/>
    <w:rsid w:val="00F76448"/>
    <w:rsid w:val="00F77D26"/>
    <w:rsid w:val="00F804A4"/>
    <w:rsid w:val="00F81264"/>
    <w:rsid w:val="00F86FAA"/>
    <w:rsid w:val="00F87826"/>
    <w:rsid w:val="00F90612"/>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098"/>
    <w:rsid w:val="00FB56AC"/>
    <w:rsid w:val="00FB7E52"/>
    <w:rsid w:val="00FC338D"/>
    <w:rsid w:val="00FC63B6"/>
    <w:rsid w:val="00FD1E8A"/>
    <w:rsid w:val="00FD42B2"/>
    <w:rsid w:val="00FD49D2"/>
    <w:rsid w:val="00FD69C1"/>
    <w:rsid w:val="00FD7436"/>
    <w:rsid w:val="00FE0497"/>
    <w:rsid w:val="00FE27E5"/>
    <w:rsid w:val="00FE5CFB"/>
    <w:rsid w:val="00FE7660"/>
    <w:rsid w:val="00FF06F2"/>
    <w:rsid w:val="00FF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171E7"/>
    <w:pPr>
      <w:tabs>
        <w:tab w:val="left" w:pos="-567"/>
        <w:tab w:val="left" w:pos="-426"/>
      </w:tabs>
      <w:autoSpaceDE w:val="0"/>
      <w:autoSpaceDN w:val="0"/>
      <w:adjustRightInd w:val="0"/>
      <w:ind w:firstLine="72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ConsNonformat">
    <w:name w:val="ConsNonformat"/>
    <w:rsid w:val="00BE7379"/>
    <w:pPr>
      <w:widowControl w:val="0"/>
      <w:suppressAutoHyphens/>
      <w:autoSpaceDE w:val="0"/>
      <w:autoSpaceDN w:val="0"/>
      <w:textAlignment w:val="baseline"/>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171E7"/>
    <w:pPr>
      <w:tabs>
        <w:tab w:val="left" w:pos="-567"/>
        <w:tab w:val="left" w:pos="-426"/>
      </w:tabs>
      <w:autoSpaceDE w:val="0"/>
      <w:autoSpaceDN w:val="0"/>
      <w:adjustRightInd w:val="0"/>
      <w:ind w:firstLine="72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ConsNonformat">
    <w:name w:val="ConsNonformat"/>
    <w:rsid w:val="00BE7379"/>
    <w:pPr>
      <w:widowControl w:val="0"/>
      <w:suppressAutoHyphens/>
      <w:autoSpaceDE w:val="0"/>
      <w:autoSpaceDN w:val="0"/>
      <w:textAlignment w:val="baseline"/>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569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36517744">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20775026">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31E813C-C880-487D-A4D5-050FE0954966}">
  <ds:schemaRefs>
    <ds:schemaRef ds:uri="http://schemas.openxmlformats.org/officeDocument/2006/bibliography"/>
  </ds:schemaRefs>
</ds:datastoreItem>
</file>

<file path=customXml/itemProps4.xml><?xml version="1.0" encoding="utf-8"?>
<ds:datastoreItem xmlns:ds="http://schemas.openxmlformats.org/officeDocument/2006/customXml" ds:itemID="{AC65CDC0-C965-4C7C-B1CB-E679406D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51</Pages>
  <Words>17407</Words>
  <Characters>99224</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116399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Радион Назаров</cp:lastModifiedBy>
  <cp:revision>19</cp:revision>
  <cp:lastPrinted>2013-04-02T17:10:00Z</cp:lastPrinted>
  <dcterms:created xsi:type="dcterms:W3CDTF">2019-09-19T10:53:00Z</dcterms:created>
  <dcterms:modified xsi:type="dcterms:W3CDTF">2019-09-23T05:49:00Z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