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BB01D9" w:rsidRDefault="00980B84">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roofErr w:type="spellStart"/>
      <w:r>
        <w:rPr>
          <w:b/>
          <w:bCs/>
          <w:sz w:val="28"/>
          <w:szCs w:val="28"/>
        </w:rPr>
        <w:t>Восточно-Сибирской</w:t>
      </w:r>
      <w:proofErr w:type="spellEnd"/>
      <w:r>
        <w:rPr>
          <w:b/>
          <w:bCs/>
          <w:sz w:val="28"/>
          <w:szCs w:val="28"/>
        </w:rPr>
        <w:t xml:space="preserve">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BB01D9" w:rsidRDefault="00980B84">
      <w:pPr>
        <w:tabs>
          <w:tab w:val="left" w:pos="4962"/>
        </w:tabs>
        <w:ind w:left="4820"/>
        <w:rPr>
          <w:b/>
          <w:bCs/>
          <w:sz w:val="28"/>
          <w:szCs w:val="28"/>
        </w:rPr>
      </w:pPr>
      <w:r>
        <w:rPr>
          <w:b/>
          <w:bCs/>
          <w:sz w:val="28"/>
          <w:szCs w:val="28"/>
        </w:rPr>
        <w:t>Дмитрий Геннадьевич Куторкин</w:t>
      </w:r>
    </w:p>
    <w:p w:rsidR="004F2FB3" w:rsidRPr="00C8296E" w:rsidRDefault="004F2FB3" w:rsidP="004F2FB3">
      <w:pPr>
        <w:tabs>
          <w:tab w:val="left" w:pos="4962"/>
        </w:tabs>
        <w:ind w:left="4820"/>
        <w:rPr>
          <w:b/>
          <w:bCs/>
          <w:sz w:val="28"/>
          <w:szCs w:val="28"/>
        </w:rPr>
      </w:pPr>
    </w:p>
    <w:p w:rsidR="00BB01D9" w:rsidRDefault="00980B84">
      <w:pPr>
        <w:tabs>
          <w:tab w:val="left" w:pos="4962"/>
        </w:tabs>
        <w:ind w:left="4820"/>
        <w:rPr>
          <w:b/>
          <w:bCs/>
          <w:sz w:val="28"/>
        </w:rPr>
      </w:pPr>
      <w:r>
        <w:rPr>
          <w:b/>
          <w:bCs/>
          <w:sz w:val="28"/>
          <w:szCs w:val="28"/>
        </w:rPr>
        <w:t>«27» сентября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0A2D97" w:rsidRPr="00C8296E" w:rsidRDefault="000A2D97">
      <w:pPr>
        <w:spacing w:after="120"/>
        <w:ind w:firstLine="709"/>
        <w:jc w:val="center"/>
        <w:rPr>
          <w:b/>
          <w:bCs/>
          <w:sz w:val="20"/>
          <w:szCs w:val="20"/>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BB01D9" w:rsidRDefault="00980B84">
      <w:pPr>
        <w:pStyle w:val="19"/>
        <w:ind w:firstLine="709"/>
        <w:rPr>
          <w:szCs w:val="28"/>
        </w:rPr>
      </w:pPr>
      <w:r>
        <w:t xml:space="preserve">Открытый конкурс № ОК-НКПВСЖД-19-0012 по предмету закупки "Транспортировка материалов и запасных частей для ремонта вагонов для нужд филиала ПАО "ТрансКонтейнер" на </w:t>
      </w:r>
      <w:proofErr w:type="spellStart"/>
      <w:r>
        <w:t>Восточно-Сибирской</w:t>
      </w:r>
      <w:proofErr w:type="spellEnd"/>
      <w:r>
        <w:t xml:space="preserve"> железной дороге</w:t>
      </w:r>
      <w:proofErr w:type="gramStart"/>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w:t>
      </w:r>
      <w:proofErr w:type="gramEnd"/>
      <w:r>
        <w:t>далее – Открытый конкурс).</w:t>
      </w:r>
    </w:p>
    <w:p w:rsidR="004E3AC2" w:rsidRPr="00C8296E"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C8296E"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C8296E"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w:t>
      </w:r>
      <w:r>
        <w:rPr>
          <w:szCs w:val="28"/>
        </w:rPr>
        <w:lastRenderedPageBreak/>
        <w:t>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7D6548" w:rsidRPr="00C8296E" w:rsidRDefault="005F19D2" w:rsidP="00087DE4">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C8296E" w:rsidRDefault="00153C91" w:rsidP="00153C91">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w:t>
      </w:r>
      <w:proofErr w:type="gramEnd"/>
      <w:r>
        <w:t xml:space="preserve"> квалификационным требованиям, и </w:t>
      </w:r>
      <w:proofErr w:type="gramStart"/>
      <w:r>
        <w:t>допущенный</w:t>
      </w:r>
      <w:proofErr w:type="gramEnd"/>
      <w:r>
        <w:t xml:space="preserve"> Конкурсной комиссией к участию в Открытом конкурсе.</w:t>
      </w:r>
    </w:p>
    <w:p w:rsidR="007D6548" w:rsidRPr="00C8296E" w:rsidRDefault="000A3F49" w:rsidP="00F356EB">
      <w:pPr>
        <w:pStyle w:val="19"/>
        <w:numPr>
          <w:ilvl w:val="2"/>
          <w:numId w:val="1"/>
        </w:numPr>
        <w:ind w:left="0" w:firstLine="709"/>
        <w:rPr>
          <w:szCs w:val="28"/>
        </w:rPr>
      </w:pPr>
      <w:r>
        <w:rPr>
          <w:szCs w:val="28"/>
        </w:rPr>
        <w:t>Для участия в Открытом конкурсе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 претендентами в связи с их участием в Открытом конкурсе.</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r>
        <w:rPr>
          <w:szCs w:val="28"/>
        </w:rPr>
        <w:t xml:space="preserve">. </w:t>
      </w:r>
      <w:proofErr w:type="gramStart"/>
      <w:r>
        <w:rPr>
          <w:szCs w:val="28"/>
        </w:rP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E52FA1" w:rsidRDefault="00E52FA1" w:rsidP="00E52FA1">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r>
      <w:r>
        <w:lastRenderedPageBreak/>
        <w:t xml:space="preserve">7 (семь) рабочих дней </w:t>
      </w:r>
      <w:proofErr w:type="gramStart"/>
      <w:r>
        <w:t>с даты  проведения</w:t>
      </w:r>
      <w:proofErr w:type="gramEnd"/>
      <w:r>
        <w:t xml:space="preserve"> соответствующего этапа Открытого конкурса.</w:t>
      </w:r>
    </w:p>
    <w:p w:rsidR="00E52FA1" w:rsidRPr="00C8296E" w:rsidRDefault="00E52FA1" w:rsidP="00E52FA1">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C8296E" w:rsidRDefault="007D6548" w:rsidP="00F356EB">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BB01D9" w:rsidRDefault="00980B84">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C8296E" w:rsidRDefault="007D6548" w:rsidP="00045327">
      <w:pPr>
        <w:pStyle w:val="19"/>
        <w:widowControl w:val="0"/>
        <w:ind w:firstLine="709"/>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9F3BE8" w:rsidRPr="00C8296E" w:rsidRDefault="0009404E"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C8296E" w:rsidRDefault="009D4C30" w:rsidP="00F356EB">
      <w:pPr>
        <w:numPr>
          <w:ilvl w:val="2"/>
          <w:numId w:val="2"/>
        </w:numPr>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C8296E" w:rsidRDefault="00A83569" w:rsidP="00A83569">
      <w:pPr>
        <w:pStyle w:val="af9"/>
        <w:numPr>
          <w:ilvl w:val="0"/>
          <w:numId w:val="38"/>
        </w:numPr>
        <w:ind w:left="0" w:firstLine="709"/>
        <w:rPr>
          <w:sz w:val="28"/>
          <w:szCs w:val="28"/>
        </w:rPr>
      </w:pPr>
      <w:r>
        <w:rPr>
          <w:sz w:val="28"/>
          <w:szCs w:val="28"/>
        </w:rPr>
        <w:lastRenderedPageBreak/>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8 (восьми) дней.</w:t>
      </w:r>
    </w:p>
    <w:p w:rsidR="00A83569" w:rsidRPr="00C8296E"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A83569" w:rsidRPr="00C8296E" w:rsidRDefault="00A83569" w:rsidP="00CC2E1F">
      <w:pPr>
        <w:pStyle w:val="af9"/>
        <w:numPr>
          <w:ilvl w:val="0"/>
          <w:numId w:val="38"/>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sz w:val="28"/>
          <w:szCs w:val="28"/>
        </w:rPr>
        <w:t>я(</w:t>
      </w:r>
      <w:proofErr w:type="gramEnd"/>
      <w:r>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F87D2F">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A83569">
      <w:pPr>
        <w:pStyle w:val="af9"/>
        <w:numPr>
          <w:ilvl w:val="0"/>
          <w:numId w:val="39"/>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A83569">
      <w:pPr>
        <w:pStyle w:val="af9"/>
        <w:numPr>
          <w:ilvl w:val="0"/>
          <w:numId w:val="39"/>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w:t>
      </w:r>
      <w:r>
        <w:rPr>
          <w:sz w:val="28"/>
          <w:szCs w:val="28"/>
        </w:rPr>
        <w:lastRenderedPageBreak/>
        <w:t>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proofErr w:type="gramEnd"/>
        <w:r>
          <w:rPr>
            <w:color w:val="0000FF"/>
            <w:sz w:val="28"/>
            <w:szCs w:val="28"/>
            <w:u w:val="single"/>
          </w:rPr>
          <w:t>anticorr@trcont.ru</w:t>
        </w:r>
        <w:proofErr w:type="gramStart"/>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A83569">
      <w:pPr>
        <w:pStyle w:val="af9"/>
        <w:numPr>
          <w:ilvl w:val="0"/>
          <w:numId w:val="39"/>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 xml:space="preserve">по уплате этих сумм исполненной или </w:t>
      </w:r>
      <w:r>
        <w:rPr>
          <w:sz w:val="28"/>
          <w:szCs w:val="28"/>
        </w:rPr>
        <w:lastRenderedPageBreak/>
        <w:t>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C8296E" w:rsidRDefault="000E5B2C" w:rsidP="00045327">
      <w:pPr>
        <w:ind w:firstLine="709"/>
        <w:jc w:val="both"/>
        <w:rPr>
          <w:sz w:val="28"/>
          <w:szCs w:val="28"/>
        </w:rPr>
      </w:pPr>
    </w:p>
    <w:p w:rsidR="007D6548" w:rsidRPr="00C8296E"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proofErr w:type="gramStart"/>
      <w:r>
        <w:rPr>
          <w:sz w:val="28"/>
          <w:szCs w:val="28"/>
        </w:rPr>
        <w:lastRenderedPageBreak/>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C8296E" w:rsidRDefault="00997B7D" w:rsidP="00045327">
      <w:pPr>
        <w:pStyle w:val="af9"/>
        <w:tabs>
          <w:tab w:val="left" w:pos="1080"/>
        </w:tabs>
        <w:rPr>
          <w:sz w:val="28"/>
          <w:szCs w:val="28"/>
        </w:rPr>
      </w:pPr>
    </w:p>
    <w:p w:rsidR="002410DF" w:rsidRPr="00C8296E"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C8296E" w:rsidRDefault="00737675"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C8296E" w:rsidRDefault="007D6548" w:rsidP="00F356EB">
      <w:pPr>
        <w:pStyle w:val="af9"/>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BB01D9" w:rsidRDefault="00980B84">
      <w:pPr>
        <w:pStyle w:val="af9"/>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902BC0" w:rsidRPr="00C8296E" w:rsidRDefault="00902BC0" w:rsidP="00902BC0">
      <w:pPr>
        <w:pStyle w:val="af9"/>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902BC0" w:rsidRPr="00C8296E" w:rsidRDefault="00902BC0" w:rsidP="00902BC0">
      <w:pPr>
        <w:pStyle w:val="af9"/>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p>
    <w:p w:rsidR="00902BC0" w:rsidRPr="00C8296E" w:rsidRDefault="00902BC0" w:rsidP="00902BC0">
      <w:pPr>
        <w:pStyle w:val="af9"/>
        <w:numPr>
          <w:ilvl w:val="0"/>
          <w:numId w:val="3"/>
        </w:numPr>
        <w:tabs>
          <w:tab w:val="left" w:pos="1440"/>
        </w:tabs>
        <w:ind w:left="0" w:firstLine="709"/>
        <w:rPr>
          <w:sz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roofErr w:type="gramEnd"/>
    </w:p>
    <w:p w:rsidR="00902BC0" w:rsidRPr="00C8296E" w:rsidRDefault="00902BC0" w:rsidP="00902BC0">
      <w:pPr>
        <w:pStyle w:val="af9"/>
        <w:numPr>
          <w:ilvl w:val="0"/>
          <w:numId w:val="3"/>
        </w:numPr>
        <w:tabs>
          <w:tab w:val="left" w:pos="1440"/>
        </w:tabs>
        <w:ind w:left="0" w:firstLine="709"/>
        <w:rPr>
          <w:sz w:val="28"/>
          <w:szCs w:val="28"/>
        </w:rPr>
      </w:pPr>
      <w:r>
        <w:rPr>
          <w:sz w:val="28"/>
        </w:rPr>
        <w:lastRenderedPageBreak/>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rsidR="001174EB" w:rsidRPr="00C8296E" w:rsidRDefault="00902BC0" w:rsidP="00902BC0">
      <w:pPr>
        <w:pStyle w:val="af9"/>
        <w:numPr>
          <w:ilvl w:val="0"/>
          <w:numId w:val="3"/>
        </w:numPr>
        <w:tabs>
          <w:tab w:val="left" w:pos="0"/>
          <w:tab w:val="left" w:pos="1440"/>
        </w:tabs>
        <w:ind w:left="0" w:firstLine="709"/>
        <w:rPr>
          <w:sz w:val="28"/>
        </w:rPr>
      </w:pPr>
      <w:r>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C8296E" w:rsidRDefault="00B12B16"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6"/>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AA1400">
      <w:pPr>
        <w:pStyle w:val="19"/>
        <w:numPr>
          <w:ilvl w:val="1"/>
          <w:numId w:val="36"/>
        </w:numPr>
        <w:ind w:left="0" w:firstLine="720"/>
        <w:outlineLvl w:val="1"/>
        <w:rPr>
          <w:b/>
          <w:szCs w:val="28"/>
        </w:rPr>
      </w:pPr>
      <w:r>
        <w:rPr>
          <w:b/>
          <w:szCs w:val="28"/>
        </w:rPr>
        <w:t>Заявка</w:t>
      </w:r>
    </w:p>
    <w:p w:rsidR="00627DB4" w:rsidRPr="00C8296E" w:rsidRDefault="00627DB4" w:rsidP="000315B9">
      <w:pPr>
        <w:pStyle w:val="af9"/>
        <w:numPr>
          <w:ilvl w:val="2"/>
          <w:numId w:val="6"/>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C8296E" w:rsidRDefault="00627DB4" w:rsidP="000315B9">
      <w:pPr>
        <w:pStyle w:val="af9"/>
        <w:numPr>
          <w:ilvl w:val="2"/>
          <w:numId w:val="6"/>
        </w:numPr>
        <w:tabs>
          <w:tab w:val="left" w:pos="720"/>
          <w:tab w:val="left" w:pos="900"/>
        </w:tabs>
        <w:ind w:firstLine="709"/>
        <w:rPr>
          <w:sz w:val="28"/>
        </w:rPr>
      </w:pPr>
      <w:r>
        <w:rPr>
          <w:sz w:val="28"/>
        </w:rPr>
        <w:t>Информация об обеспечении Заявки на участие в Открытом конкурсе указана в пункте 23 Информационной карты.</w:t>
      </w:r>
    </w:p>
    <w:p w:rsidR="00627DB4" w:rsidRPr="00C8296E" w:rsidRDefault="00627DB4" w:rsidP="000315B9">
      <w:pPr>
        <w:pStyle w:val="af9"/>
        <w:numPr>
          <w:ilvl w:val="2"/>
          <w:numId w:val="6"/>
        </w:numPr>
        <w:tabs>
          <w:tab w:val="left" w:pos="720"/>
          <w:tab w:val="left" w:pos="900"/>
        </w:tabs>
        <w:ind w:firstLine="709"/>
        <w:rPr>
          <w:sz w:val="28"/>
        </w:rPr>
      </w:pPr>
      <w:r>
        <w:rPr>
          <w:sz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0315B9">
      <w:pPr>
        <w:pStyle w:val="af9"/>
        <w:numPr>
          <w:ilvl w:val="2"/>
          <w:numId w:val="6"/>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C8296E" w:rsidRDefault="00627DB4" w:rsidP="000315B9">
      <w:pPr>
        <w:pStyle w:val="af9"/>
        <w:numPr>
          <w:ilvl w:val="2"/>
          <w:numId w:val="6"/>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 xml:space="preserve">Использование других официальных языков для подготовки Заявки расценивается Организатором/Конкурсной комиссией как несоответствие </w:t>
      </w:r>
      <w:r>
        <w:rPr>
          <w:rFonts w:eastAsia="Times New Roman"/>
          <w:sz w:val="28"/>
          <w:szCs w:val="28"/>
        </w:rPr>
        <w:lastRenderedPageBreak/>
        <w:t>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0315B9">
      <w:pPr>
        <w:pStyle w:val="af9"/>
        <w:numPr>
          <w:ilvl w:val="2"/>
          <w:numId w:val="6"/>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0315B9">
      <w:pPr>
        <w:pStyle w:val="af9"/>
        <w:numPr>
          <w:ilvl w:val="2"/>
          <w:numId w:val="6"/>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 Открытого конкурса и в пункте 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0315B9">
      <w:pPr>
        <w:pStyle w:val="af9"/>
        <w:numPr>
          <w:ilvl w:val="2"/>
          <w:numId w:val="6"/>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AA1400">
      <w:pPr>
        <w:pStyle w:val="19"/>
        <w:numPr>
          <w:ilvl w:val="1"/>
          <w:numId w:val="36"/>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 xml:space="preserve">уполномоченного представителя претендента, если это прямо не указано в документации о закупке. Несоблюдение настоящего </w:t>
      </w:r>
      <w:r>
        <w:rPr>
          <w:sz w:val="28"/>
        </w:rPr>
        <w:lastRenderedPageBreak/>
        <w:t>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542481" w:rsidRPr="00C8296E" w:rsidRDefault="00542481" w:rsidP="00542481">
      <w:pPr>
        <w:pStyle w:val="af9"/>
        <w:numPr>
          <w:ilvl w:val="2"/>
          <w:numId w:val="4"/>
        </w:numPr>
        <w:ind w:left="0" w:firstLine="709"/>
        <w:rPr>
          <w:sz w:val="28"/>
        </w:rPr>
      </w:pPr>
      <w:r>
        <w:rPr>
          <w:sz w:val="28"/>
        </w:rPr>
        <w:t>Окончательная дата подачи Заявок и, соответственно, дата вскрытия,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542481">
      <w:pPr>
        <w:pStyle w:val="19"/>
        <w:numPr>
          <w:ilvl w:val="1"/>
          <w:numId w:val="36"/>
        </w:numPr>
        <w:ind w:left="0" w:firstLine="709"/>
        <w:outlineLvl w:val="1"/>
        <w:rPr>
          <w:b/>
          <w:szCs w:val="28"/>
        </w:rPr>
      </w:pPr>
      <w:r>
        <w:rPr>
          <w:b/>
        </w:rPr>
        <w:t>Порядок оформления Заявки</w:t>
      </w:r>
    </w:p>
    <w:p w:rsidR="00AA1400" w:rsidRPr="00C8296E" w:rsidRDefault="00AA1400" w:rsidP="0054248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BB01D9" w:rsidRDefault="00BB01D9">
      <w:pPr>
        <w:pStyle w:val="af9"/>
        <w:numPr>
          <w:ilvl w:val="0"/>
          <w:numId w:val="37"/>
        </w:numPr>
        <w:ind w:left="0" w:firstLine="709"/>
        <w:rPr>
          <w:sz w:val="28"/>
        </w:rPr>
      </w:pPr>
      <w:r w:rsidRPr="00BB01D9">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38.6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" strokeweight="1.5pt">
            <v:textbox>
              <w:txbxContent>
                <w:p w:rsidR="00980B84" w:rsidRPr="007E6DE4" w:rsidRDefault="00980B84" w:rsidP="00542481">
                  <w:pPr>
                    <w:jc w:val="center"/>
                    <w:rPr>
                      <w:b/>
                      <w:sz w:val="28"/>
                      <w:szCs w:val="28"/>
                    </w:rPr>
                  </w:pPr>
                  <w:r w:rsidRPr="007E6DE4">
                    <w:rPr>
                      <w:b/>
                      <w:sz w:val="28"/>
                      <w:szCs w:val="28"/>
                    </w:rPr>
                    <w:t>_____________________________________________</w:t>
                  </w:r>
                  <w:r>
                    <w:rPr>
                      <w:b/>
                      <w:sz w:val="28"/>
                      <w:szCs w:val="28"/>
                    </w:rPr>
                    <w:t>,</w:t>
                  </w:r>
                </w:p>
                <w:p w:rsidR="00980B84" w:rsidRDefault="00980B84" w:rsidP="00542481">
                  <w:pPr>
                    <w:jc w:val="center"/>
                    <w:rPr>
                      <w:sz w:val="28"/>
                      <w:szCs w:val="28"/>
                    </w:rPr>
                  </w:pPr>
                  <w:r w:rsidRPr="007E6DE4">
                    <w:rPr>
                      <w:i/>
                      <w:sz w:val="20"/>
                      <w:szCs w:val="20"/>
                    </w:rPr>
                    <w:t>наименование претендента</w:t>
                  </w:r>
                </w:p>
                <w:p w:rsidR="00980B84" w:rsidRPr="007E6DE4" w:rsidRDefault="00980B84" w:rsidP="00542481">
                  <w:pPr>
                    <w:jc w:val="center"/>
                    <w:rPr>
                      <w:b/>
                      <w:sz w:val="28"/>
                      <w:szCs w:val="28"/>
                    </w:rPr>
                  </w:pPr>
                  <w:r w:rsidRPr="007E6DE4">
                    <w:rPr>
                      <w:b/>
                      <w:sz w:val="28"/>
                      <w:szCs w:val="28"/>
                    </w:rPr>
                    <w:t>________________________________________</w:t>
                  </w:r>
                </w:p>
                <w:p w:rsidR="00980B84" w:rsidRPr="007E6DE4" w:rsidRDefault="00980B84" w:rsidP="00542481">
                  <w:pPr>
                    <w:jc w:val="center"/>
                    <w:rPr>
                      <w:i/>
                      <w:sz w:val="20"/>
                      <w:szCs w:val="20"/>
                    </w:rPr>
                  </w:pPr>
                  <w:r w:rsidRPr="007E6DE4">
                    <w:rPr>
                      <w:i/>
                      <w:sz w:val="20"/>
                      <w:szCs w:val="20"/>
                    </w:rPr>
                    <w:t>государство регистрации претендента</w:t>
                  </w:r>
                </w:p>
                <w:p w:rsidR="00980B84" w:rsidRPr="007E6DE4" w:rsidRDefault="00980B84" w:rsidP="00542481">
                  <w:pPr>
                    <w:jc w:val="center"/>
                    <w:rPr>
                      <w:b/>
                      <w:sz w:val="28"/>
                      <w:szCs w:val="28"/>
                    </w:rPr>
                  </w:pPr>
                  <w:r w:rsidRPr="007E6DE4">
                    <w:rPr>
                      <w:b/>
                      <w:sz w:val="28"/>
                      <w:szCs w:val="28"/>
                    </w:rPr>
                    <w:t>_____________________________</w:t>
                  </w:r>
                  <w:r>
                    <w:rPr>
                      <w:b/>
                      <w:sz w:val="28"/>
                      <w:szCs w:val="28"/>
                    </w:rPr>
                    <w:t>__________________</w:t>
                  </w:r>
                </w:p>
                <w:p w:rsidR="00980B84" w:rsidRPr="007E6DE4" w:rsidRDefault="00980B84" w:rsidP="00542481">
                  <w:pPr>
                    <w:jc w:val="center"/>
                    <w:rPr>
                      <w:i/>
                      <w:sz w:val="20"/>
                      <w:szCs w:val="20"/>
                    </w:rPr>
                  </w:pPr>
                  <w:r w:rsidRPr="007E6DE4">
                    <w:rPr>
                      <w:i/>
                      <w:sz w:val="20"/>
                      <w:szCs w:val="20"/>
                    </w:rPr>
                    <w:t>ИНН претендента (для претендентов-резидентов Российской Федерации)</w:t>
                  </w:r>
                </w:p>
                <w:p w:rsidR="00980B84" w:rsidRDefault="00980B84" w:rsidP="00542481">
                  <w:pPr>
                    <w:jc w:val="both"/>
                  </w:pPr>
                </w:p>
                <w:p w:rsidR="00980B84" w:rsidRDefault="00980B84">
                  <w:pPr>
                    <w:jc w:val="center"/>
                    <w:rPr>
                      <w:b/>
                    </w:rPr>
                  </w:pPr>
                  <w:r>
                    <w:rPr>
                      <w:b/>
                    </w:rPr>
                    <w:t>ЗАЯВКА НА УЧАСТИЕ В ОТКРЫТОМ КОНКУРСЕ № ОК-НКПВСЖД-19-0012</w:t>
                  </w:r>
                </w:p>
                <w:p w:rsidR="00980B84" w:rsidRPr="00923E2D" w:rsidRDefault="00980B84" w:rsidP="00542481">
                  <w:pPr>
                    <w:jc w:val="center"/>
                    <w:rPr>
                      <w:b/>
                    </w:rPr>
                  </w:pPr>
                </w:p>
                <w:p w:rsidR="00980B84" w:rsidRPr="00923E2D" w:rsidRDefault="00980B84" w:rsidP="00542481">
                  <w:pPr>
                    <w:ind w:left="2124" w:firstLine="708"/>
                    <w:rPr>
                      <w:i/>
                    </w:rPr>
                  </w:pPr>
                </w:p>
              </w:txbxContent>
            </v:textbox>
            <w10:wrap type="tight"/>
          </v:shape>
        </w:pict>
      </w:r>
      <w:r w:rsidR="00980B84">
        <w:rPr>
          <w:sz w:val="28"/>
        </w:rPr>
        <w:t>Письмо (конверт) с Заявкой должно иметь следующую маркировку:</w:t>
      </w:r>
    </w:p>
    <w:p w:rsidR="00542481" w:rsidRPr="00C8296E" w:rsidRDefault="00542481" w:rsidP="00542481">
      <w:pPr>
        <w:pStyle w:val="af9"/>
        <w:ind w:left="709" w:firstLine="0"/>
        <w:rPr>
          <w:sz w:val="28"/>
        </w:rPr>
      </w:pPr>
    </w:p>
    <w:p w:rsidR="00AC3D90" w:rsidRPr="00C8296E" w:rsidRDefault="00AA1400" w:rsidP="00AC3D90">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 2 подпункта 2.3.1 настоящей документации о закупке,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документами, отнесенными к данному лоту. Документы, </w:t>
      </w:r>
      <w:r>
        <w:rPr>
          <w:sz w:val="28"/>
        </w:rPr>
        <w:lastRenderedPageBreak/>
        <w:t>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AC3D90">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6217BC">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45410E">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 xml:space="preserve"> 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C8296E"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AA1400" w:rsidRPr="00C8296E" w:rsidRDefault="00D45D9D" w:rsidP="006217BC">
      <w:pPr>
        <w:pStyle w:val="af9"/>
        <w:numPr>
          <w:ilvl w:val="0"/>
          <w:numId w:val="37"/>
        </w:numPr>
        <w:ind w:left="0" w:firstLine="709"/>
        <w:rPr>
          <w:sz w:val="28"/>
        </w:rPr>
      </w:pPr>
      <w:r>
        <w:rPr>
          <w:sz w:val="28"/>
        </w:rPr>
        <w:lastRenderedPageBreak/>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6217BC">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A1400" w:rsidRPr="00C8296E"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ОТКРЫТОМ КОНКУРСЕ №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w:t>
      </w:r>
      <w:r>
        <w:rPr>
          <w:sz w:val="28"/>
          <w:szCs w:val="28"/>
        </w:rPr>
        <w:lastRenderedPageBreak/>
        <w:t>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 случае</w:t>
      </w:r>
      <w:proofErr w:type="gramStart"/>
      <w:r>
        <w:rPr>
          <w:sz w:val="28"/>
          <w:szCs w:val="28"/>
          <w:lang w:eastAsia="ru-RU"/>
        </w:rPr>
        <w:t>,</w:t>
      </w:r>
      <w:proofErr w:type="gramEnd"/>
      <w:r>
        <w:rPr>
          <w:sz w:val="28"/>
          <w:szCs w:val="28"/>
          <w:lang w:eastAsia="ru-RU"/>
        </w:rPr>
        <w:t xml:space="preserve">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sz w:val="28"/>
          <w:szCs w:val="28"/>
          <w:lang w:eastAsia="ru-RU"/>
        </w:rPr>
        <w:t>дств в к</w:t>
      </w:r>
      <w:proofErr w:type="gramEnd"/>
      <w:r>
        <w:rPr>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w:t>
      </w:r>
      <w:r>
        <w:rPr>
          <w:sz w:val="28"/>
          <w:szCs w:val="28"/>
          <w:lang w:eastAsia="ru-RU"/>
        </w:rPr>
        <w:lastRenderedPageBreak/>
        <w:t>продолжения участия в Открытом конкурсе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lastRenderedPageBreak/>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C8296E" w:rsidRDefault="00EA0326" w:rsidP="00EA0326">
      <w:pPr>
        <w:numPr>
          <w:ilvl w:val="0"/>
          <w:numId w:val="31"/>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BB01D9" w:rsidRDefault="00980B84">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C8296E" w:rsidRDefault="004D6F67" w:rsidP="004D6F67">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BB01D9" w:rsidRDefault="00980B84">
      <w:pPr>
        <w:pStyle w:val="af9"/>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D6F67" w:rsidRPr="00C8296E" w:rsidRDefault="004D6F67" w:rsidP="004D6F67">
      <w:pPr>
        <w:pStyle w:val="af9"/>
        <w:numPr>
          <w:ilvl w:val="2"/>
          <w:numId w:val="9"/>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BB01D9" w:rsidRDefault="00980B84">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C8296E" w:rsidRDefault="004D6F67" w:rsidP="004D6F67">
      <w:pPr>
        <w:pStyle w:val="af9"/>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BB01D9" w:rsidRPr="00892619" w:rsidRDefault="00980B84" w:rsidP="00892619">
      <w:pPr>
        <w:pStyle w:val="af9"/>
        <w:numPr>
          <w:ilvl w:val="2"/>
          <w:numId w:val="9"/>
        </w:numPr>
        <w:ind w:left="0" w:firstLine="709"/>
        <w:rPr>
          <w:sz w:val="28"/>
          <w:szCs w:val="28"/>
        </w:rPr>
      </w:pPr>
      <w:r w:rsidRPr="00892619">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sidR="00EB2CE0">
        <w:rPr>
          <w:sz w:val="28"/>
          <w:szCs w:val="28"/>
        </w:rPr>
        <w:t>о</w:t>
      </w:r>
      <w:r w:rsidRPr="00892619">
        <w:rPr>
          <w:sz w:val="28"/>
          <w:szCs w:val="28"/>
        </w:rPr>
        <w:t>рганизаций/</w:t>
      </w:r>
      <w:r w:rsidR="00EB2CE0">
        <w:rPr>
          <w:sz w:val="28"/>
          <w:szCs w:val="28"/>
        </w:rPr>
        <w:t xml:space="preserve"> </w:t>
      </w:r>
      <w:r w:rsidRPr="00892619">
        <w:rPr>
          <w:sz w:val="28"/>
          <w:szCs w:val="28"/>
        </w:rPr>
        <w:t xml:space="preserve">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w:t>
      </w:r>
      <w:r w:rsidR="00EB2CE0">
        <w:rPr>
          <w:sz w:val="28"/>
          <w:szCs w:val="28"/>
        </w:rPr>
        <w:t>7</w:t>
      </w:r>
      <w:r w:rsidRPr="00892619">
        <w:rPr>
          <w:sz w:val="28"/>
          <w:szCs w:val="28"/>
        </w:rPr>
        <w:t xml:space="preserve"> к настоящей документации о закупке.</w:t>
      </w:r>
    </w:p>
    <w:p w:rsidR="004D6F67" w:rsidRPr="00C8296E" w:rsidRDefault="004D6F67" w:rsidP="000315B9">
      <w:pPr>
        <w:pStyle w:val="19"/>
        <w:ind w:left="709" w:firstLine="0"/>
        <w:rPr>
          <w:b/>
          <w:szCs w:val="28"/>
        </w:rPr>
      </w:pPr>
    </w:p>
    <w:p w:rsidR="005C58AF" w:rsidRPr="00C8296E" w:rsidRDefault="004D6F67" w:rsidP="00AA1400">
      <w:pPr>
        <w:pStyle w:val="19"/>
        <w:numPr>
          <w:ilvl w:val="1"/>
          <w:numId w:val="36"/>
        </w:numPr>
        <w:ind w:left="0" w:firstLine="709"/>
        <w:outlineLvl w:val="1"/>
        <w:rPr>
          <w:b/>
          <w:szCs w:val="28"/>
        </w:rPr>
      </w:pPr>
      <w:r>
        <w:rPr>
          <w:b/>
          <w:szCs w:val="28"/>
        </w:rPr>
        <w:t>Вскрытие конвертов с Заявками</w:t>
      </w:r>
    </w:p>
    <w:p w:rsidR="00CB3BBA" w:rsidRPr="00C8296E" w:rsidRDefault="00CB3BBA" w:rsidP="00F356EB">
      <w:pPr>
        <w:pStyle w:val="af9"/>
        <w:numPr>
          <w:ilvl w:val="0"/>
          <w:numId w:val="17"/>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CB3BBA" w:rsidRPr="00C8296E" w:rsidRDefault="00CB3BBA" w:rsidP="00045327">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B323FE" w:rsidRPr="00C8296E" w:rsidRDefault="00B323FE" w:rsidP="00B323FE">
      <w:pPr>
        <w:pStyle w:val="af9"/>
        <w:numPr>
          <w:ilvl w:val="0"/>
          <w:numId w:val="17"/>
        </w:numPr>
        <w:ind w:left="0" w:firstLine="709"/>
        <w:rPr>
          <w:sz w:val="28"/>
          <w:szCs w:val="28"/>
        </w:rPr>
      </w:pPr>
      <w:r>
        <w:rPr>
          <w:sz w:val="28"/>
          <w:szCs w:val="28"/>
        </w:rPr>
        <w:t>При вскрытии конвертов с Заявками объявляются:</w:t>
      </w:r>
    </w:p>
    <w:p w:rsidR="00B323FE" w:rsidRPr="00C8296E" w:rsidRDefault="00B323FE" w:rsidP="00B323FE">
      <w:pPr>
        <w:pStyle w:val="aff6"/>
        <w:ind w:left="0" w:firstLine="709"/>
        <w:jc w:val="both"/>
        <w:rPr>
          <w:sz w:val="28"/>
          <w:szCs w:val="28"/>
        </w:rPr>
      </w:pPr>
      <w:r>
        <w:rPr>
          <w:sz w:val="28"/>
          <w:szCs w:val="28"/>
        </w:rPr>
        <w:t>- наименование претендента;</w:t>
      </w:r>
    </w:p>
    <w:p w:rsidR="00B323FE" w:rsidRPr="00C8296E" w:rsidRDefault="00B323FE" w:rsidP="00B323FE">
      <w:pPr>
        <w:pStyle w:val="aff6"/>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B323FE" w:rsidRPr="00C8296E" w:rsidRDefault="00B323FE" w:rsidP="00B323FE">
      <w:pPr>
        <w:pStyle w:val="aff6"/>
        <w:ind w:left="0" w:firstLine="709"/>
        <w:jc w:val="both"/>
        <w:rPr>
          <w:sz w:val="28"/>
          <w:szCs w:val="28"/>
        </w:rPr>
      </w:pPr>
      <w:r>
        <w:rPr>
          <w:sz w:val="28"/>
          <w:szCs w:val="28"/>
        </w:rPr>
        <w:t>- иная информация.</w:t>
      </w:r>
    </w:p>
    <w:p w:rsidR="00B323FE" w:rsidRPr="00C8296E" w:rsidRDefault="00B323FE" w:rsidP="00F356EB">
      <w:pPr>
        <w:pStyle w:val="af9"/>
        <w:numPr>
          <w:ilvl w:val="0"/>
          <w:numId w:val="17"/>
        </w:numPr>
        <w:ind w:left="0" w:firstLine="709"/>
        <w:rPr>
          <w:sz w:val="28"/>
          <w:szCs w:val="28"/>
        </w:rPr>
      </w:pPr>
      <w:r>
        <w:rPr>
          <w:sz w:val="28"/>
          <w:szCs w:val="28"/>
        </w:rPr>
        <w:t xml:space="preserve">По результатам вскрытия конвертов с Заявками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w:t>
      </w:r>
    </w:p>
    <w:p w:rsidR="00030F2F" w:rsidRPr="00C8296E" w:rsidRDefault="00030F2F" w:rsidP="00F356EB">
      <w:pPr>
        <w:pStyle w:val="af9"/>
        <w:numPr>
          <w:ilvl w:val="0"/>
          <w:numId w:val="17"/>
        </w:numPr>
        <w:ind w:left="0" w:firstLine="709"/>
        <w:rPr>
          <w:sz w:val="28"/>
          <w:szCs w:val="28"/>
        </w:rPr>
      </w:pPr>
      <w:r>
        <w:rPr>
          <w:sz w:val="28"/>
          <w:szCs w:val="28"/>
        </w:rPr>
        <w:t>Протокол, составляемый в ходе осуществления процедуры вскрытия конвертов с Заявками, должен содержать следующие сведения:</w:t>
      </w:r>
    </w:p>
    <w:p w:rsidR="00D625B0" w:rsidRPr="00C8296E" w:rsidRDefault="00D625B0" w:rsidP="00D625B0">
      <w:pPr>
        <w:pStyle w:val="af9"/>
        <w:numPr>
          <w:ilvl w:val="0"/>
          <w:numId w:val="32"/>
        </w:numPr>
        <w:ind w:left="0" w:firstLine="709"/>
        <w:rPr>
          <w:sz w:val="28"/>
          <w:szCs w:val="28"/>
        </w:rPr>
      </w:pPr>
      <w:r>
        <w:rPr>
          <w:sz w:val="28"/>
          <w:szCs w:val="28"/>
        </w:rPr>
        <w:t>дата подписания протокола;</w:t>
      </w:r>
    </w:p>
    <w:p w:rsidR="00D625B0" w:rsidRPr="00C8296E" w:rsidRDefault="00D625B0" w:rsidP="00D625B0">
      <w:pPr>
        <w:pStyle w:val="af9"/>
        <w:numPr>
          <w:ilvl w:val="0"/>
          <w:numId w:val="32"/>
        </w:numPr>
        <w:ind w:left="0" w:firstLine="709"/>
        <w:rPr>
          <w:sz w:val="28"/>
          <w:szCs w:val="28"/>
        </w:rPr>
      </w:pPr>
      <w:r>
        <w:rPr>
          <w:sz w:val="28"/>
          <w:szCs w:val="28"/>
        </w:rPr>
        <w:lastRenderedPageBreak/>
        <w:t>количество поданных на участие в закупке Заявок, а также дата и время регистрации каждой такой Заявки;</w:t>
      </w:r>
    </w:p>
    <w:p w:rsidR="00D625B0" w:rsidRPr="00C8296E" w:rsidRDefault="00D625B0" w:rsidP="00D625B0">
      <w:pPr>
        <w:pStyle w:val="af9"/>
        <w:numPr>
          <w:ilvl w:val="0"/>
          <w:numId w:val="32"/>
        </w:numPr>
        <w:ind w:left="0" w:firstLine="709"/>
        <w:rPr>
          <w:sz w:val="28"/>
          <w:szCs w:val="28"/>
        </w:rPr>
      </w:pPr>
      <w:r>
        <w:rPr>
          <w:sz w:val="28"/>
          <w:szCs w:val="28"/>
        </w:rPr>
        <w:t>иная информация, при необходимости.</w:t>
      </w:r>
    </w:p>
    <w:p w:rsidR="004B366A" w:rsidRPr="00C8296E" w:rsidRDefault="004B366A" w:rsidP="00045327">
      <w:pPr>
        <w:pStyle w:val="af9"/>
        <w:rPr>
          <w:sz w:val="28"/>
        </w:rPr>
      </w:pPr>
    </w:p>
    <w:p w:rsidR="00674404" w:rsidRPr="00C8296E" w:rsidRDefault="00674404" w:rsidP="00AA1400">
      <w:pPr>
        <w:pStyle w:val="19"/>
        <w:numPr>
          <w:ilvl w:val="1"/>
          <w:numId w:val="36"/>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C8296E"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C8296E"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C8296E"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C8296E"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C8296E"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8296E" w:rsidRDefault="00754AD8" w:rsidP="00045327">
      <w:pPr>
        <w:ind w:firstLine="709"/>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w:t>
      </w:r>
      <w:r>
        <w:rPr>
          <w:sz w:val="28"/>
        </w:rPr>
        <w:lastRenderedPageBreak/>
        <w:t>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C8296E"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F356EB">
      <w:pPr>
        <w:numPr>
          <w:ilvl w:val="0"/>
          <w:numId w:val="13"/>
        </w:numPr>
        <w:ind w:left="0" w:firstLine="709"/>
        <w:jc w:val="both"/>
        <w:rPr>
          <w:sz w:val="28"/>
          <w:szCs w:val="28"/>
        </w:rPr>
      </w:pPr>
      <w:r>
        <w:rPr>
          <w:sz w:val="28"/>
          <w:szCs w:val="28"/>
        </w:rPr>
        <w:lastRenderedPageBreak/>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Pr="00C8296E" w:rsidRDefault="00655386" w:rsidP="00F356EB">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C8296E" w:rsidRDefault="004B0CF8" w:rsidP="00F356EB">
      <w:pPr>
        <w:numPr>
          <w:ilvl w:val="0"/>
          <w:numId w:val="1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C8296E"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C8296E" w:rsidRDefault="00F81A0C" w:rsidP="00F356EB">
      <w:pPr>
        <w:numPr>
          <w:ilvl w:val="0"/>
          <w:numId w:val="14"/>
        </w:numPr>
        <w:ind w:left="0" w:firstLine="709"/>
        <w:jc w:val="both"/>
        <w:rPr>
          <w:sz w:val="28"/>
          <w:szCs w:val="28"/>
        </w:rPr>
      </w:pPr>
      <w:r>
        <w:rPr>
          <w:sz w:val="28"/>
          <w:szCs w:val="28"/>
        </w:rPr>
        <w:lastRenderedPageBreak/>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C8296E"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C8296E"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C8296E"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C8296E"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8296E"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Pr="00C8296E" w:rsidRDefault="0075124C" w:rsidP="0075124C">
      <w:pPr>
        <w:pStyle w:val="Default"/>
        <w:numPr>
          <w:ilvl w:val="0"/>
          <w:numId w:val="33"/>
        </w:numPr>
        <w:ind w:left="0" w:firstLine="720"/>
        <w:jc w:val="both"/>
        <w:rPr>
          <w:color w:val="auto"/>
          <w:sz w:val="28"/>
          <w:szCs w:val="28"/>
        </w:rPr>
      </w:pPr>
      <w:r>
        <w:rPr>
          <w:color w:val="auto"/>
          <w:sz w:val="28"/>
          <w:szCs w:val="28"/>
        </w:rPr>
        <w:t>дата подписания протокола;</w:t>
      </w:r>
    </w:p>
    <w:p w:rsidR="0075124C" w:rsidRPr="00C8296E" w:rsidRDefault="0075124C" w:rsidP="0075124C">
      <w:pPr>
        <w:pStyle w:val="Default"/>
        <w:numPr>
          <w:ilvl w:val="0"/>
          <w:numId w:val="33"/>
        </w:numPr>
        <w:ind w:left="0" w:firstLine="720"/>
        <w:jc w:val="both"/>
        <w:rPr>
          <w:color w:val="auto"/>
          <w:sz w:val="28"/>
          <w:szCs w:val="28"/>
        </w:rPr>
      </w:pPr>
      <w:r>
        <w:rPr>
          <w:color w:val="auto"/>
          <w:sz w:val="28"/>
          <w:szCs w:val="28"/>
        </w:rPr>
        <w:t>количество поданных на участие в закупке Заявок, а также дата и время регистрации каждой Заявки;</w:t>
      </w:r>
    </w:p>
    <w:p w:rsidR="00290F36" w:rsidRPr="00C8296E" w:rsidRDefault="00F97FBC"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760ECD" w:rsidRPr="00C8296E" w:rsidRDefault="002C497D" w:rsidP="00290F36">
      <w:pPr>
        <w:pStyle w:val="Default"/>
        <w:numPr>
          <w:ilvl w:val="0"/>
          <w:numId w:val="33"/>
        </w:numPr>
        <w:ind w:left="0" w:firstLine="720"/>
        <w:jc w:val="both"/>
        <w:rPr>
          <w:color w:val="auto"/>
          <w:sz w:val="28"/>
          <w:szCs w:val="28"/>
        </w:rPr>
      </w:pPr>
      <w:proofErr w:type="gramStart"/>
      <w:r>
        <w:rPr>
          <w:color w:val="auto"/>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Pr="00C8296E" w:rsidRDefault="00DC03ED" w:rsidP="00290F36">
      <w:pPr>
        <w:pStyle w:val="Default"/>
        <w:numPr>
          <w:ilvl w:val="0"/>
          <w:numId w:val="33"/>
        </w:numPr>
        <w:ind w:left="0" w:firstLine="720"/>
        <w:jc w:val="both"/>
        <w:rPr>
          <w:color w:val="auto"/>
          <w:sz w:val="28"/>
          <w:szCs w:val="28"/>
        </w:rPr>
      </w:pPr>
      <w:r>
        <w:rPr>
          <w:color w:val="auto"/>
          <w:sz w:val="28"/>
          <w:szCs w:val="28"/>
        </w:rPr>
        <w:lastRenderedPageBreak/>
        <w:t>принятое Организатором решение с причинами, по которым Открытый конкурс признан несостоявшимся, в случае его признания таковым;</w:t>
      </w:r>
    </w:p>
    <w:p w:rsidR="00760ECD" w:rsidRPr="00C8296E" w:rsidRDefault="00760ECD" w:rsidP="00DC03ED">
      <w:pPr>
        <w:pStyle w:val="Default"/>
        <w:numPr>
          <w:ilvl w:val="0"/>
          <w:numId w:val="33"/>
        </w:numPr>
        <w:ind w:left="0" w:firstLine="720"/>
        <w:jc w:val="both"/>
        <w:rPr>
          <w:color w:val="auto"/>
          <w:sz w:val="28"/>
          <w:szCs w:val="28"/>
        </w:rPr>
      </w:pPr>
      <w:r>
        <w:rPr>
          <w:color w:val="auto"/>
          <w:sz w:val="28"/>
          <w:szCs w:val="28"/>
        </w:rPr>
        <w:t>иная информация при необходимости.</w:t>
      </w:r>
    </w:p>
    <w:p w:rsidR="00C15C57" w:rsidRPr="00C8296E" w:rsidRDefault="00760ECD" w:rsidP="00045327">
      <w:pPr>
        <w:pStyle w:val="Default"/>
        <w:numPr>
          <w:ilvl w:val="0"/>
          <w:numId w:val="14"/>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w:t>
      </w:r>
      <w:r>
        <w:rPr>
          <w:color w:val="auto"/>
          <w:sz w:val="28"/>
        </w:rPr>
        <w:t xml:space="preserve"> </w:t>
      </w:r>
      <w:r>
        <w:rPr>
          <w:color w:val="auto"/>
          <w:sz w:val="28"/>
          <w:szCs w:val="28"/>
        </w:rPr>
        <w:t xml:space="preserve">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C8296E"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C8296E"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C8296E"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C8296E"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Pr="00C8296E" w:rsidRDefault="007D6548" w:rsidP="00843890">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sz w:val="28"/>
          <w:szCs w:val="28"/>
          <w:lang w:eastAsia="ru-RU"/>
        </w:rPr>
        <w:t xml:space="preserve"> </w:t>
      </w:r>
      <w:r>
        <w:rPr>
          <w:sz w:val="28"/>
          <w:szCs w:val="28"/>
        </w:rPr>
        <w:t>Протокол, составленный по итогам Открытого конкурса, должен содержать сведения, указанные в подпункте 3.8.9 настоящей документации о закупке.</w:t>
      </w:r>
    </w:p>
    <w:p w:rsidR="0050702D" w:rsidRPr="00C8296E" w:rsidRDefault="00A14699" w:rsidP="00F356EB">
      <w:pPr>
        <w:numPr>
          <w:ilvl w:val="0"/>
          <w:numId w:val="15"/>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C8296E"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C8296E" w:rsidRDefault="008825E9" w:rsidP="00F356EB">
      <w:pPr>
        <w:numPr>
          <w:ilvl w:val="0"/>
          <w:numId w:val="15"/>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C8296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w:t>
      </w:r>
      <w:r>
        <w:rPr>
          <w:sz w:val="28"/>
          <w:szCs w:val="28"/>
        </w:rPr>
        <w:lastRenderedPageBreak/>
        <w:t>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 приглашает всех допущенных участников путем одновременного направления им приглашений к переторжке. В приглашении к переторжке указывается порядок проведения, сроки и порядок подачи окончательных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w:t>
      </w:r>
    </w:p>
    <w:p w:rsidR="007D6548" w:rsidRPr="00C8296E"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B57244" w:rsidRPr="00C8296E"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w:t>
      </w:r>
    </w:p>
    <w:p w:rsidR="007D6548" w:rsidRPr="00C8296E" w:rsidRDefault="00093F19"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C8296E"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C8296E"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C8296E"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C8296E"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C8296E"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C8296E"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C8296E"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C8296E" w:rsidRDefault="00370C44" w:rsidP="00045327">
      <w:pPr>
        <w:pStyle w:val="af9"/>
        <w:tabs>
          <w:tab w:val="left" w:pos="1680"/>
        </w:tabs>
        <w:rPr>
          <w:sz w:val="28"/>
          <w:szCs w:val="28"/>
        </w:rPr>
      </w:pPr>
    </w:p>
    <w:p w:rsidR="001049C1" w:rsidRPr="00C8296E" w:rsidRDefault="001049C1" w:rsidP="00AA1400">
      <w:pPr>
        <w:pStyle w:val="19"/>
        <w:numPr>
          <w:ilvl w:val="1"/>
          <w:numId w:val="36"/>
        </w:numPr>
        <w:ind w:left="0" w:firstLine="709"/>
        <w:outlineLvl w:val="1"/>
        <w:rPr>
          <w:b/>
          <w:szCs w:val="28"/>
        </w:rPr>
      </w:pPr>
      <w:r>
        <w:rPr>
          <w:b/>
          <w:szCs w:val="28"/>
        </w:rPr>
        <w:lastRenderedPageBreak/>
        <w:t>Заключение договора</w:t>
      </w:r>
    </w:p>
    <w:p w:rsidR="000A6133" w:rsidRPr="00C8296E"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B01D9" w:rsidRDefault="00980B84">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C8296E" w:rsidRDefault="001049C1" w:rsidP="001049C1">
      <w:pPr>
        <w:numPr>
          <w:ilvl w:val="0"/>
          <w:numId w:val="16"/>
        </w:numPr>
        <w:ind w:left="0" w:firstLine="709"/>
        <w:jc w:val="both"/>
        <w:rPr>
          <w:sz w:val="28"/>
          <w:szCs w:val="28"/>
        </w:rPr>
      </w:pPr>
      <w:proofErr w:type="gramStart"/>
      <w:r>
        <w:rPr>
          <w:sz w:val="28"/>
          <w:szCs w:val="28"/>
        </w:rPr>
        <w:t>После опубликования протокола об итогах Открытого конкурса Заказчик направляет участнику Открытого конкурса,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w:t>
      </w:r>
      <w:r>
        <w:rPr>
          <w:sz w:val="28"/>
          <w:szCs w:val="28"/>
        </w:rPr>
        <w:lastRenderedPageBreak/>
        <w:t>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C8296E" w:rsidRDefault="001F1BBE"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C8296E"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C8296E"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Pr="00C8296E" w:rsidRDefault="001049C1" w:rsidP="001049C1">
      <w:pPr>
        <w:numPr>
          <w:ilvl w:val="0"/>
          <w:numId w:val="16"/>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Pr="00C8296E" w:rsidRDefault="0079021D" w:rsidP="004558A3">
      <w:pPr>
        <w:numPr>
          <w:ilvl w:val="0"/>
          <w:numId w:val="16"/>
        </w:numP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w:t>
      </w:r>
      <w:r>
        <w:rPr>
          <w:sz w:val="28"/>
          <w:szCs w:val="28"/>
        </w:rPr>
        <w:lastRenderedPageBreak/>
        <w:t>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недостоверной</w:t>
      </w:r>
      <w:proofErr w:type="gramEnd"/>
      <w:r>
        <w:rPr>
          <w:sz w:val="28"/>
          <w:szCs w:val="28"/>
        </w:rPr>
        <w:t xml:space="preserve">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1049C1" w:rsidRPr="00C8296E" w:rsidRDefault="001049C1" w:rsidP="00884C33">
      <w:pPr>
        <w:ind w:firstLine="709"/>
        <w:jc w:val="both"/>
        <w:rPr>
          <w:sz w:val="28"/>
          <w:szCs w:val="28"/>
        </w:rPr>
      </w:pPr>
    </w:p>
    <w:p w:rsidR="001049C1" w:rsidRPr="00C8296E"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C8296E" w:rsidRDefault="0045708B"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C8296E" w:rsidRDefault="0045708B" w:rsidP="00301B48">
      <w:pPr>
        <w:pStyle w:val="aff6"/>
        <w:ind w:left="0" w:firstLine="709"/>
        <w:jc w:val="both"/>
        <w:rPr>
          <w:sz w:val="28"/>
          <w:szCs w:val="28"/>
        </w:rPr>
      </w:pPr>
      <w:r>
        <w:rPr>
          <w:sz w:val="28"/>
          <w:szCs w:val="28"/>
        </w:rPr>
        <w:t>1) обязательств по возврату аванса;</w:t>
      </w:r>
    </w:p>
    <w:p w:rsidR="0045708B" w:rsidRPr="00C8296E" w:rsidRDefault="0045708B" w:rsidP="00301B48">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C8296E" w:rsidRDefault="0045708B" w:rsidP="00301B48">
      <w:pPr>
        <w:pStyle w:val="aff6"/>
        <w:ind w:left="0" w:firstLine="709"/>
        <w:jc w:val="both"/>
        <w:rPr>
          <w:sz w:val="28"/>
          <w:szCs w:val="28"/>
        </w:rPr>
      </w:pPr>
      <w:r>
        <w:rPr>
          <w:sz w:val="28"/>
          <w:szCs w:val="28"/>
        </w:rPr>
        <w:t>3) гарантийных обязательств.</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обеспечения исполнения договора должен быть подтвержден платежным поручением, свидетельствующим о перечислении денежных средств в качестве </w:t>
      </w:r>
      <w:r>
        <w:rPr>
          <w:rFonts w:eastAsia="MS Mincho"/>
          <w:sz w:val="28"/>
          <w:szCs w:val="28"/>
        </w:rPr>
        <w:lastRenderedPageBreak/>
        <w:t>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8296E" w:rsidRDefault="0045708B" w:rsidP="0045708B">
      <w:pPr>
        <w:pStyle w:val="aff6"/>
        <w:numPr>
          <w:ilvl w:val="0"/>
          <w:numId w:val="29"/>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45708B" w:rsidRPr="00C8296E" w:rsidRDefault="0045708B"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C4B34" w:rsidRDefault="007C4B34" w:rsidP="0026763E">
      <w:pPr>
        <w:pStyle w:val="af9"/>
        <w:rPr>
          <w:sz w:val="28"/>
        </w:rPr>
      </w:pPr>
    </w:p>
    <w:p w:rsidR="00A35641" w:rsidRDefault="00A35641" w:rsidP="008D5EFE">
      <w:pPr>
        <w:pStyle w:val="af9"/>
        <w:spacing w:after="120"/>
        <w:ind w:firstLine="0"/>
        <w:jc w:val="center"/>
        <w:outlineLvl w:val="0"/>
        <w:rPr>
          <w:b/>
          <w:bCs/>
          <w:sz w:val="32"/>
          <w:szCs w:val="32"/>
        </w:rPr>
      </w:pPr>
    </w:p>
    <w:p w:rsidR="000954FB" w:rsidRPr="00C8296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BB01D9" w:rsidRDefault="00BB01D9" w:rsidP="00892619">
      <w:pPr>
        <w:rPr>
          <w:szCs w:val="28"/>
        </w:rPr>
      </w:pPr>
    </w:p>
    <w:p w:rsidR="00BB01D9" w:rsidRPr="008324B7" w:rsidRDefault="00BB01D9" w:rsidP="00980B84">
      <w:pPr>
        <w:pStyle w:val="19"/>
        <w:ind w:firstLine="709"/>
        <w:rPr>
          <w:rFonts w:eastAsia="Times New Roman"/>
          <w:szCs w:val="28"/>
        </w:rPr>
      </w:pPr>
      <w:r>
        <w:rPr>
          <w:rFonts w:eastAsia="Times New Roman"/>
          <w:szCs w:val="28"/>
        </w:rPr>
        <w:t xml:space="preserve">Предметом открытого конкурса </w:t>
      </w:r>
      <w:r>
        <w:rPr>
          <w:szCs w:val="28"/>
        </w:rPr>
        <w:t xml:space="preserve">является право заключения договора на оказание услуг по транспортировке материалов и запасных частей для ремонта вагонов для нужд филиала ПАО "ТрансКонтейнер" на </w:t>
      </w:r>
      <w:proofErr w:type="spellStart"/>
      <w:r>
        <w:rPr>
          <w:szCs w:val="28"/>
        </w:rPr>
        <w:t>Восточно-Сибирской</w:t>
      </w:r>
      <w:proofErr w:type="spellEnd"/>
      <w:r>
        <w:rPr>
          <w:szCs w:val="28"/>
        </w:rPr>
        <w:t xml:space="preserve"> железной дороге.</w:t>
      </w:r>
    </w:p>
    <w:p w:rsidR="00BB01D9" w:rsidRPr="008324B7" w:rsidRDefault="00BB01D9" w:rsidP="00980B84">
      <w:pPr>
        <w:pStyle w:val="19"/>
        <w:ind w:firstLine="709"/>
        <w:rPr>
          <w:rFonts w:eastAsia="Times New Roman"/>
          <w:szCs w:val="28"/>
        </w:rPr>
      </w:pPr>
    </w:p>
    <w:p w:rsidR="00BB01D9" w:rsidRPr="008324B7" w:rsidRDefault="00BB01D9" w:rsidP="00980B84">
      <w:pPr>
        <w:ind w:firstLine="709"/>
        <w:jc w:val="both"/>
        <w:rPr>
          <w:sz w:val="28"/>
          <w:szCs w:val="28"/>
        </w:rPr>
      </w:pPr>
      <w:r>
        <w:rPr>
          <w:b/>
          <w:sz w:val="28"/>
          <w:szCs w:val="28"/>
        </w:rPr>
        <w:t>4.1. Наименование услуг:</w:t>
      </w:r>
      <w:r>
        <w:rPr>
          <w:sz w:val="28"/>
          <w:szCs w:val="28"/>
        </w:rPr>
        <w:t xml:space="preserve"> </w:t>
      </w:r>
    </w:p>
    <w:p w:rsidR="00BB01D9" w:rsidRPr="008324B7" w:rsidRDefault="00BB01D9" w:rsidP="00980B84">
      <w:pPr>
        <w:suppressAutoHyphens w:val="0"/>
        <w:autoSpaceDE w:val="0"/>
        <w:autoSpaceDN w:val="0"/>
        <w:adjustRightInd w:val="0"/>
        <w:ind w:firstLine="720"/>
        <w:jc w:val="both"/>
        <w:rPr>
          <w:rFonts w:ascii="Arial" w:hAnsi="Arial" w:cs="Arial"/>
          <w:sz w:val="28"/>
          <w:szCs w:val="28"/>
          <w:lang w:eastAsia="ru-RU"/>
        </w:rPr>
      </w:pPr>
      <w:r>
        <w:rPr>
          <w:sz w:val="28"/>
          <w:szCs w:val="28"/>
        </w:rPr>
        <w:t xml:space="preserve">Исполнитель оказывает Заказчику услуги по перевозке материалов и запасных частей для ремонта вагонов автомобильным транспортом (далее – Автотранспорт) (далее – Услуги) по предварительной заявке Заказчика, согласованной с Исполнителем. </w:t>
      </w:r>
    </w:p>
    <w:p w:rsidR="00BB01D9" w:rsidRPr="008324B7" w:rsidRDefault="00BB01D9" w:rsidP="00980B84">
      <w:pPr>
        <w:ind w:firstLine="709"/>
        <w:jc w:val="both"/>
        <w:rPr>
          <w:sz w:val="28"/>
          <w:szCs w:val="28"/>
        </w:rPr>
      </w:pPr>
    </w:p>
    <w:p w:rsidR="00BB01D9" w:rsidRPr="008324B7" w:rsidRDefault="00BB01D9" w:rsidP="00980B84">
      <w:pPr>
        <w:ind w:firstLine="709"/>
        <w:jc w:val="both"/>
        <w:rPr>
          <w:b/>
          <w:sz w:val="28"/>
          <w:szCs w:val="28"/>
        </w:rPr>
      </w:pPr>
      <w:r>
        <w:rPr>
          <w:b/>
          <w:sz w:val="28"/>
          <w:szCs w:val="28"/>
        </w:rPr>
        <w:t>4.2. Сведения о перевозимых грузах.</w:t>
      </w:r>
    </w:p>
    <w:p w:rsidR="00BB01D9" w:rsidRPr="008324B7" w:rsidRDefault="00BB01D9" w:rsidP="00980B84">
      <w:pPr>
        <w:ind w:firstLine="709"/>
        <w:jc w:val="both"/>
        <w:rPr>
          <w:sz w:val="28"/>
          <w:szCs w:val="28"/>
        </w:rPr>
      </w:pPr>
      <w:r>
        <w:rPr>
          <w:sz w:val="28"/>
          <w:szCs w:val="28"/>
        </w:rPr>
        <w:t xml:space="preserve">К перевозке Заказчиком предоставляются запасные части для ремонта грузовых железнодорожных вагонов (далее – вагоны): колесные пары, литые детали тележек, автосцепки, поглощающие аппараты и прочие материалы, запасные части и детали вагонов (далее – Груз). Вес одного грузового места составляет от 0,2 до 1,5 тонны. </w:t>
      </w:r>
    </w:p>
    <w:p w:rsidR="00BB01D9" w:rsidRPr="008324B7" w:rsidRDefault="00BB01D9" w:rsidP="00980B84">
      <w:pPr>
        <w:ind w:firstLine="709"/>
        <w:jc w:val="both"/>
        <w:rPr>
          <w:sz w:val="28"/>
          <w:szCs w:val="28"/>
        </w:rPr>
      </w:pPr>
    </w:p>
    <w:p w:rsidR="00BB01D9" w:rsidRPr="008324B7" w:rsidRDefault="00BB01D9" w:rsidP="00980B84">
      <w:pPr>
        <w:ind w:firstLine="709"/>
        <w:jc w:val="both"/>
        <w:rPr>
          <w:b/>
          <w:sz w:val="28"/>
          <w:szCs w:val="28"/>
        </w:rPr>
      </w:pPr>
      <w:r>
        <w:rPr>
          <w:b/>
          <w:sz w:val="28"/>
          <w:szCs w:val="28"/>
        </w:rPr>
        <w:lastRenderedPageBreak/>
        <w:t>4.3. Требования к услугам.</w:t>
      </w:r>
    </w:p>
    <w:p w:rsidR="00BB01D9" w:rsidRDefault="00BB01D9" w:rsidP="00980B84">
      <w:pPr>
        <w:pStyle w:val="ConsPlusNormal"/>
        <w:jc w:val="both"/>
        <w:rPr>
          <w:rFonts w:ascii="Times New Roman" w:hAnsi="Times New Roman"/>
          <w:sz w:val="28"/>
          <w:szCs w:val="28"/>
        </w:rPr>
      </w:pPr>
      <w:r>
        <w:rPr>
          <w:rFonts w:ascii="Times New Roman" w:hAnsi="Times New Roman"/>
          <w:sz w:val="28"/>
          <w:szCs w:val="28"/>
        </w:rPr>
        <w:t xml:space="preserve">4.3.1. Оказываемые Исполнителем услуги должны соответствовать требованиям Федерального закона от 30.06.2003 N 87-ФЗ "О транспортно-экспедиционной деятельности" и Технического регламента таможенного союза </w:t>
      </w:r>
      <w:proofErr w:type="gramStart"/>
      <w:r>
        <w:rPr>
          <w:rFonts w:ascii="Times New Roman" w:hAnsi="Times New Roman"/>
          <w:sz w:val="28"/>
          <w:szCs w:val="28"/>
        </w:rPr>
        <w:t>ТР</w:t>
      </w:r>
      <w:proofErr w:type="gramEnd"/>
      <w:r>
        <w:rPr>
          <w:rFonts w:ascii="Times New Roman" w:hAnsi="Times New Roman"/>
          <w:sz w:val="28"/>
          <w:szCs w:val="28"/>
        </w:rPr>
        <w:t xml:space="preserve"> ТС 018/2011 "О безопасности колесных транспортных средств" (Утвержден Решением Комиссии Таможенного союза от 9 декабря 2011 г. №877).</w:t>
      </w:r>
    </w:p>
    <w:p w:rsidR="00BB01D9" w:rsidRPr="008324B7" w:rsidRDefault="00BB01D9" w:rsidP="00980B84">
      <w:pPr>
        <w:pStyle w:val="ConsPlusNormal"/>
        <w:jc w:val="both"/>
        <w:rPr>
          <w:rFonts w:ascii="Times New Roman" w:hAnsi="Times New Roman"/>
          <w:sz w:val="28"/>
          <w:szCs w:val="28"/>
        </w:rPr>
      </w:pPr>
      <w:r>
        <w:rPr>
          <w:rFonts w:ascii="Times New Roman" w:hAnsi="Times New Roman"/>
          <w:sz w:val="28"/>
          <w:szCs w:val="28"/>
        </w:rPr>
        <w:t>4.3.2. Исполнитель должен владеть на праве собственности или ином законном праве Автотранспортом, позволяющим обеспечить оказание Услуг.</w:t>
      </w:r>
    </w:p>
    <w:p w:rsidR="00BB01D9" w:rsidRPr="00BD00EB" w:rsidRDefault="00BB01D9" w:rsidP="00980B84">
      <w:pPr>
        <w:ind w:firstLine="709"/>
        <w:jc w:val="both"/>
        <w:rPr>
          <w:sz w:val="28"/>
          <w:szCs w:val="28"/>
        </w:rPr>
      </w:pPr>
      <w:r>
        <w:rPr>
          <w:sz w:val="28"/>
          <w:szCs w:val="28"/>
        </w:rPr>
        <w:t>4.3.3. Автотранспорт должен быть оборудован за счет Исполнителя необходимыми устройствами и элементами крепления для перевозки Груза.</w:t>
      </w:r>
    </w:p>
    <w:p w:rsidR="00BB01D9" w:rsidRPr="00BD00EB" w:rsidRDefault="00BB01D9" w:rsidP="00980B84">
      <w:pPr>
        <w:ind w:firstLine="709"/>
        <w:jc w:val="both"/>
        <w:rPr>
          <w:sz w:val="28"/>
          <w:szCs w:val="28"/>
        </w:rPr>
      </w:pPr>
      <w:r>
        <w:rPr>
          <w:sz w:val="28"/>
          <w:szCs w:val="28"/>
        </w:rPr>
        <w:t>4.3.4. Исполнитель при оказании Услуг должен обеспечить сохранность перевозимого Груза.</w:t>
      </w:r>
    </w:p>
    <w:p w:rsidR="00BB01D9" w:rsidRPr="00BD00EB" w:rsidRDefault="00BB01D9" w:rsidP="00980B84">
      <w:pPr>
        <w:pStyle w:val="ConsPlusNormal"/>
        <w:jc w:val="both"/>
        <w:rPr>
          <w:rFonts w:ascii="Times New Roman" w:hAnsi="Times New Roman"/>
          <w:spacing w:val="-2"/>
          <w:sz w:val="28"/>
          <w:szCs w:val="28"/>
        </w:rPr>
      </w:pPr>
      <w:r>
        <w:rPr>
          <w:rFonts w:ascii="Times New Roman" w:hAnsi="Times New Roman"/>
          <w:sz w:val="28"/>
          <w:szCs w:val="28"/>
        </w:rPr>
        <w:t>4.3.5. Начало оказания Услуг Исполнителем не должно быть позднее</w:t>
      </w:r>
      <w:r>
        <w:rPr>
          <w:rFonts w:ascii="Times New Roman" w:hAnsi="Times New Roman"/>
          <w:spacing w:val="-2"/>
          <w:sz w:val="28"/>
          <w:szCs w:val="28"/>
        </w:rPr>
        <w:t xml:space="preserve"> даты, указанной в заявке Заказчика.</w:t>
      </w:r>
    </w:p>
    <w:p w:rsidR="00BB01D9" w:rsidRPr="008324B7" w:rsidRDefault="00BB01D9" w:rsidP="00980B84">
      <w:pPr>
        <w:ind w:firstLine="709"/>
        <w:jc w:val="both"/>
        <w:rPr>
          <w:sz w:val="28"/>
          <w:szCs w:val="28"/>
        </w:rPr>
      </w:pPr>
      <w:r>
        <w:rPr>
          <w:sz w:val="28"/>
          <w:szCs w:val="28"/>
        </w:rPr>
        <w:t>4.3.6. Характеристики Автотранспорта:</w:t>
      </w:r>
    </w:p>
    <w:tbl>
      <w:tblPr>
        <w:tblW w:w="9361" w:type="dxa"/>
        <w:tblInd w:w="103" w:type="dxa"/>
        <w:tblLook w:val="04A0"/>
      </w:tblPr>
      <w:tblGrid>
        <w:gridCol w:w="3887"/>
        <w:gridCol w:w="2645"/>
        <w:gridCol w:w="2829"/>
      </w:tblGrid>
      <w:tr w:rsidR="00BB01D9" w:rsidRPr="008324B7" w:rsidTr="00980B84">
        <w:trPr>
          <w:trHeight w:val="608"/>
        </w:trPr>
        <w:tc>
          <w:tcPr>
            <w:tcW w:w="3974" w:type="dxa"/>
            <w:vMerge w:val="restart"/>
            <w:tcBorders>
              <w:top w:val="single" w:sz="4" w:space="0" w:color="auto"/>
              <w:left w:val="single" w:sz="4" w:space="0" w:color="auto"/>
              <w:right w:val="single" w:sz="4" w:space="0" w:color="auto"/>
            </w:tcBorders>
            <w:shd w:val="clear" w:color="auto" w:fill="auto"/>
            <w:vAlign w:val="center"/>
          </w:tcPr>
          <w:p w:rsidR="00BB01D9" w:rsidRPr="008324B7" w:rsidRDefault="00BB01D9" w:rsidP="00980B84">
            <w:pPr>
              <w:suppressAutoHyphens w:val="0"/>
              <w:jc w:val="center"/>
              <w:rPr>
                <w:b/>
                <w:sz w:val="28"/>
                <w:szCs w:val="28"/>
              </w:rPr>
            </w:pPr>
            <w:r>
              <w:rPr>
                <w:b/>
                <w:sz w:val="28"/>
                <w:szCs w:val="28"/>
              </w:rPr>
              <w:t xml:space="preserve">Тип </w:t>
            </w:r>
            <w:proofErr w:type="gramStart"/>
            <w:r>
              <w:rPr>
                <w:b/>
                <w:sz w:val="28"/>
                <w:szCs w:val="28"/>
              </w:rPr>
              <w:t>предоставляемого</w:t>
            </w:r>
            <w:proofErr w:type="gramEnd"/>
            <w:r>
              <w:rPr>
                <w:b/>
                <w:sz w:val="28"/>
                <w:szCs w:val="28"/>
              </w:rPr>
              <w:t xml:space="preserve">  </w:t>
            </w:r>
          </w:p>
          <w:p w:rsidR="00BB01D9" w:rsidRPr="008324B7" w:rsidRDefault="00BB01D9" w:rsidP="00980B84">
            <w:pPr>
              <w:suppressAutoHyphens w:val="0"/>
              <w:jc w:val="center"/>
              <w:rPr>
                <w:b/>
                <w:sz w:val="28"/>
                <w:szCs w:val="28"/>
              </w:rPr>
            </w:pPr>
            <w:r>
              <w:rPr>
                <w:b/>
                <w:sz w:val="28"/>
                <w:szCs w:val="28"/>
              </w:rPr>
              <w:t>автомобильного транспорта</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B01D9" w:rsidRPr="008324B7" w:rsidRDefault="00BB01D9" w:rsidP="00980B84">
            <w:pPr>
              <w:suppressAutoHyphens w:val="0"/>
              <w:jc w:val="center"/>
              <w:rPr>
                <w:b/>
                <w:sz w:val="28"/>
                <w:szCs w:val="28"/>
              </w:rPr>
            </w:pPr>
            <w:r>
              <w:rPr>
                <w:b/>
                <w:sz w:val="28"/>
                <w:szCs w:val="28"/>
              </w:rPr>
              <w:t xml:space="preserve">Характеристики </w:t>
            </w:r>
          </w:p>
        </w:tc>
      </w:tr>
      <w:tr w:rsidR="00BB01D9" w:rsidRPr="008324B7" w:rsidTr="00980B84">
        <w:trPr>
          <w:trHeight w:val="607"/>
        </w:trPr>
        <w:tc>
          <w:tcPr>
            <w:tcW w:w="3974" w:type="dxa"/>
            <w:vMerge/>
            <w:tcBorders>
              <w:left w:val="single" w:sz="4" w:space="0" w:color="auto"/>
              <w:bottom w:val="single" w:sz="4" w:space="0" w:color="auto"/>
              <w:right w:val="single" w:sz="4" w:space="0" w:color="auto"/>
            </w:tcBorders>
            <w:shd w:val="clear" w:color="auto" w:fill="auto"/>
            <w:vAlign w:val="center"/>
          </w:tcPr>
          <w:p w:rsidR="00BB01D9" w:rsidRPr="008324B7" w:rsidRDefault="00BB01D9" w:rsidP="00980B84">
            <w:pPr>
              <w:suppressAutoHyphens w:val="0"/>
              <w:jc w:val="center"/>
              <w:rPr>
                <w:b/>
                <w:sz w:val="28"/>
                <w:szCs w:val="28"/>
              </w:rPr>
            </w:pP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01D9" w:rsidRPr="008324B7" w:rsidRDefault="00BB01D9" w:rsidP="00980B84">
            <w:pPr>
              <w:jc w:val="center"/>
              <w:rPr>
                <w:b/>
                <w:sz w:val="28"/>
                <w:szCs w:val="28"/>
              </w:rPr>
            </w:pPr>
            <w:r>
              <w:rPr>
                <w:b/>
                <w:sz w:val="28"/>
                <w:szCs w:val="28"/>
              </w:rPr>
              <w:t>Грузоподъемность, тонн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B01D9" w:rsidRPr="008324B7" w:rsidRDefault="00BB01D9" w:rsidP="00980B84">
            <w:pPr>
              <w:jc w:val="center"/>
              <w:rPr>
                <w:b/>
                <w:sz w:val="28"/>
                <w:szCs w:val="28"/>
              </w:rPr>
            </w:pPr>
            <w:r>
              <w:rPr>
                <w:b/>
                <w:sz w:val="28"/>
                <w:szCs w:val="28"/>
              </w:rPr>
              <w:t xml:space="preserve">Длина кузова (борта), </w:t>
            </w:r>
            <w:proofErr w:type="gramStart"/>
            <w:r>
              <w:rPr>
                <w:b/>
                <w:sz w:val="28"/>
                <w:szCs w:val="28"/>
              </w:rPr>
              <w:t>м</w:t>
            </w:r>
            <w:proofErr w:type="gramEnd"/>
          </w:p>
        </w:tc>
      </w:tr>
      <w:tr w:rsidR="00BB01D9" w:rsidRPr="008324B7" w:rsidTr="00980B84">
        <w:trPr>
          <w:trHeight w:val="240"/>
        </w:trPr>
        <w:tc>
          <w:tcPr>
            <w:tcW w:w="3974" w:type="dxa"/>
            <w:vMerge w:val="restart"/>
            <w:tcBorders>
              <w:top w:val="nil"/>
              <w:left w:val="single" w:sz="4" w:space="0" w:color="auto"/>
              <w:bottom w:val="single" w:sz="4" w:space="0" w:color="000000"/>
              <w:right w:val="single" w:sz="4" w:space="0" w:color="auto"/>
            </w:tcBorders>
            <w:vAlign w:val="center"/>
          </w:tcPr>
          <w:p w:rsidR="00BB01D9" w:rsidRPr="008324B7" w:rsidRDefault="00BB01D9" w:rsidP="00980B84">
            <w:pPr>
              <w:jc w:val="center"/>
              <w:rPr>
                <w:rFonts w:cs="Arial CYR"/>
                <w:sz w:val="28"/>
                <w:szCs w:val="28"/>
              </w:rPr>
            </w:pPr>
            <w:r>
              <w:rPr>
                <w:rFonts w:cs="Arial CYR"/>
                <w:sz w:val="28"/>
                <w:szCs w:val="28"/>
              </w:rPr>
              <w:t>Бортовой автомобиль</w:t>
            </w:r>
          </w:p>
        </w:tc>
        <w:tc>
          <w:tcPr>
            <w:tcW w:w="2552" w:type="dxa"/>
            <w:tcBorders>
              <w:top w:val="nil"/>
              <w:left w:val="nil"/>
              <w:bottom w:val="single" w:sz="4" w:space="0" w:color="auto"/>
              <w:right w:val="single" w:sz="4" w:space="0" w:color="auto"/>
            </w:tcBorders>
            <w:shd w:val="clear" w:color="auto" w:fill="auto"/>
            <w:vAlign w:val="center"/>
          </w:tcPr>
          <w:p w:rsidR="00BB01D9" w:rsidRPr="008324B7" w:rsidRDefault="00BB01D9" w:rsidP="00980B84">
            <w:pPr>
              <w:jc w:val="center"/>
              <w:rPr>
                <w:rFonts w:cs="Arial CYR"/>
                <w:sz w:val="28"/>
                <w:szCs w:val="28"/>
              </w:rPr>
            </w:pPr>
            <w:r>
              <w:rPr>
                <w:rFonts w:cs="Arial CYR"/>
                <w:sz w:val="28"/>
                <w:szCs w:val="28"/>
              </w:rPr>
              <w:t>до 5,0</w:t>
            </w:r>
          </w:p>
        </w:tc>
        <w:tc>
          <w:tcPr>
            <w:tcW w:w="2835" w:type="dxa"/>
            <w:tcBorders>
              <w:top w:val="nil"/>
              <w:left w:val="nil"/>
              <w:bottom w:val="single" w:sz="4" w:space="0" w:color="auto"/>
              <w:right w:val="single" w:sz="4" w:space="0" w:color="auto"/>
            </w:tcBorders>
            <w:shd w:val="clear" w:color="auto" w:fill="auto"/>
            <w:vAlign w:val="center"/>
          </w:tcPr>
          <w:p w:rsidR="00BB01D9" w:rsidRPr="008324B7" w:rsidRDefault="00BB01D9" w:rsidP="00980B84">
            <w:pPr>
              <w:jc w:val="center"/>
              <w:rPr>
                <w:rFonts w:cs="Arial CYR"/>
                <w:sz w:val="28"/>
                <w:szCs w:val="28"/>
              </w:rPr>
            </w:pPr>
            <w:r>
              <w:rPr>
                <w:rFonts w:cs="Arial CYR"/>
                <w:sz w:val="28"/>
                <w:szCs w:val="28"/>
              </w:rPr>
              <w:t>5 – 6</w:t>
            </w:r>
          </w:p>
        </w:tc>
      </w:tr>
      <w:tr w:rsidR="00BB01D9" w:rsidRPr="008324B7" w:rsidTr="00980B84">
        <w:trPr>
          <w:trHeight w:val="240"/>
        </w:trPr>
        <w:tc>
          <w:tcPr>
            <w:tcW w:w="3974" w:type="dxa"/>
            <w:vMerge/>
            <w:tcBorders>
              <w:top w:val="nil"/>
              <w:left w:val="single" w:sz="4" w:space="0" w:color="auto"/>
              <w:bottom w:val="single" w:sz="4" w:space="0" w:color="000000"/>
              <w:right w:val="single" w:sz="4" w:space="0" w:color="auto"/>
            </w:tcBorders>
            <w:vAlign w:val="center"/>
          </w:tcPr>
          <w:p w:rsidR="00BB01D9" w:rsidRPr="008324B7" w:rsidRDefault="00BB01D9" w:rsidP="00980B84">
            <w:pPr>
              <w:rPr>
                <w:rFonts w:cs="Arial CYR"/>
                <w:sz w:val="28"/>
                <w:szCs w:val="28"/>
              </w:rPr>
            </w:pPr>
          </w:p>
        </w:tc>
        <w:tc>
          <w:tcPr>
            <w:tcW w:w="2552" w:type="dxa"/>
            <w:tcBorders>
              <w:top w:val="nil"/>
              <w:left w:val="nil"/>
              <w:bottom w:val="single" w:sz="4" w:space="0" w:color="auto"/>
              <w:right w:val="single" w:sz="4" w:space="0" w:color="auto"/>
            </w:tcBorders>
            <w:shd w:val="clear" w:color="auto" w:fill="auto"/>
            <w:vAlign w:val="center"/>
          </w:tcPr>
          <w:p w:rsidR="00BB01D9" w:rsidRPr="008324B7" w:rsidRDefault="00BB01D9" w:rsidP="00980B84">
            <w:pPr>
              <w:jc w:val="center"/>
              <w:rPr>
                <w:rFonts w:cs="Arial CYR"/>
                <w:sz w:val="28"/>
                <w:szCs w:val="28"/>
              </w:rPr>
            </w:pPr>
            <w:r>
              <w:rPr>
                <w:rFonts w:cs="Arial CYR"/>
                <w:sz w:val="28"/>
                <w:szCs w:val="28"/>
              </w:rPr>
              <w:t>от 6,0 до 10,0</w:t>
            </w:r>
          </w:p>
        </w:tc>
        <w:tc>
          <w:tcPr>
            <w:tcW w:w="2835" w:type="dxa"/>
            <w:tcBorders>
              <w:top w:val="nil"/>
              <w:left w:val="nil"/>
              <w:bottom w:val="single" w:sz="4" w:space="0" w:color="auto"/>
              <w:right w:val="single" w:sz="4" w:space="0" w:color="auto"/>
            </w:tcBorders>
            <w:shd w:val="clear" w:color="auto" w:fill="auto"/>
            <w:vAlign w:val="center"/>
          </w:tcPr>
          <w:p w:rsidR="00BB01D9" w:rsidRPr="008324B7" w:rsidRDefault="00BB01D9" w:rsidP="00980B84">
            <w:pPr>
              <w:jc w:val="center"/>
              <w:rPr>
                <w:rFonts w:cs="Arial CYR"/>
                <w:sz w:val="28"/>
                <w:szCs w:val="28"/>
              </w:rPr>
            </w:pPr>
            <w:r>
              <w:rPr>
                <w:rFonts w:cs="Arial CYR"/>
                <w:sz w:val="28"/>
                <w:szCs w:val="28"/>
              </w:rPr>
              <w:t xml:space="preserve">6 - 9 </w:t>
            </w:r>
          </w:p>
        </w:tc>
      </w:tr>
      <w:tr w:rsidR="00BB01D9" w:rsidRPr="008324B7" w:rsidTr="00980B84">
        <w:trPr>
          <w:trHeight w:val="240"/>
        </w:trPr>
        <w:tc>
          <w:tcPr>
            <w:tcW w:w="3974" w:type="dxa"/>
            <w:vMerge/>
            <w:tcBorders>
              <w:top w:val="nil"/>
              <w:left w:val="single" w:sz="4" w:space="0" w:color="auto"/>
              <w:bottom w:val="single" w:sz="4" w:space="0" w:color="000000"/>
              <w:right w:val="single" w:sz="4" w:space="0" w:color="auto"/>
            </w:tcBorders>
            <w:vAlign w:val="center"/>
          </w:tcPr>
          <w:p w:rsidR="00BB01D9" w:rsidRPr="008324B7" w:rsidRDefault="00BB01D9" w:rsidP="00980B84">
            <w:pPr>
              <w:rPr>
                <w:rFonts w:cs="Arial CYR"/>
                <w:sz w:val="28"/>
                <w:szCs w:val="28"/>
              </w:rPr>
            </w:pPr>
          </w:p>
        </w:tc>
        <w:tc>
          <w:tcPr>
            <w:tcW w:w="2552" w:type="dxa"/>
            <w:tcBorders>
              <w:top w:val="nil"/>
              <w:left w:val="nil"/>
              <w:bottom w:val="single" w:sz="4" w:space="0" w:color="auto"/>
              <w:right w:val="single" w:sz="4" w:space="0" w:color="auto"/>
            </w:tcBorders>
            <w:shd w:val="clear" w:color="auto" w:fill="auto"/>
            <w:vAlign w:val="center"/>
          </w:tcPr>
          <w:p w:rsidR="00BB01D9" w:rsidRPr="008324B7" w:rsidRDefault="00BB01D9" w:rsidP="00980B84">
            <w:pPr>
              <w:jc w:val="center"/>
              <w:rPr>
                <w:rFonts w:cs="Arial CYR"/>
                <w:sz w:val="28"/>
                <w:szCs w:val="28"/>
              </w:rPr>
            </w:pPr>
            <w:r>
              <w:rPr>
                <w:rFonts w:cs="Arial CYR"/>
                <w:sz w:val="28"/>
                <w:szCs w:val="28"/>
              </w:rPr>
              <w:t>от 11,0 до 15,0</w:t>
            </w:r>
          </w:p>
        </w:tc>
        <w:tc>
          <w:tcPr>
            <w:tcW w:w="2835" w:type="dxa"/>
            <w:tcBorders>
              <w:top w:val="nil"/>
              <w:left w:val="nil"/>
              <w:bottom w:val="single" w:sz="4" w:space="0" w:color="auto"/>
              <w:right w:val="single" w:sz="4" w:space="0" w:color="auto"/>
            </w:tcBorders>
            <w:shd w:val="clear" w:color="auto" w:fill="auto"/>
            <w:vAlign w:val="center"/>
          </w:tcPr>
          <w:p w:rsidR="00BB01D9" w:rsidRPr="008324B7" w:rsidRDefault="00BB01D9" w:rsidP="00980B84">
            <w:pPr>
              <w:jc w:val="center"/>
              <w:rPr>
                <w:rFonts w:cs="Arial CYR"/>
                <w:sz w:val="28"/>
                <w:szCs w:val="28"/>
              </w:rPr>
            </w:pPr>
            <w:r>
              <w:rPr>
                <w:rFonts w:cs="Arial CYR"/>
                <w:sz w:val="28"/>
                <w:szCs w:val="28"/>
              </w:rPr>
              <w:t xml:space="preserve">9 - 10 </w:t>
            </w:r>
          </w:p>
        </w:tc>
      </w:tr>
      <w:tr w:rsidR="00BB01D9" w:rsidRPr="008324B7" w:rsidTr="00980B84">
        <w:trPr>
          <w:trHeight w:val="240"/>
        </w:trPr>
        <w:tc>
          <w:tcPr>
            <w:tcW w:w="3974" w:type="dxa"/>
            <w:vMerge/>
            <w:tcBorders>
              <w:top w:val="nil"/>
              <w:left w:val="single" w:sz="4" w:space="0" w:color="auto"/>
              <w:bottom w:val="single" w:sz="4" w:space="0" w:color="000000"/>
              <w:right w:val="single" w:sz="4" w:space="0" w:color="auto"/>
            </w:tcBorders>
            <w:vAlign w:val="center"/>
          </w:tcPr>
          <w:p w:rsidR="00BB01D9" w:rsidRPr="008324B7" w:rsidRDefault="00BB01D9" w:rsidP="00980B84">
            <w:pPr>
              <w:rPr>
                <w:rFonts w:cs="Arial CYR"/>
                <w:sz w:val="28"/>
                <w:szCs w:val="28"/>
              </w:rPr>
            </w:pPr>
          </w:p>
        </w:tc>
        <w:tc>
          <w:tcPr>
            <w:tcW w:w="2552" w:type="dxa"/>
            <w:tcBorders>
              <w:top w:val="nil"/>
              <w:left w:val="nil"/>
              <w:bottom w:val="single" w:sz="4" w:space="0" w:color="auto"/>
              <w:right w:val="single" w:sz="4" w:space="0" w:color="auto"/>
            </w:tcBorders>
            <w:shd w:val="clear" w:color="auto" w:fill="auto"/>
            <w:vAlign w:val="center"/>
          </w:tcPr>
          <w:p w:rsidR="00BB01D9" w:rsidRPr="008324B7" w:rsidRDefault="00BB01D9" w:rsidP="00980B84">
            <w:pPr>
              <w:jc w:val="center"/>
              <w:rPr>
                <w:rFonts w:cs="Arial CYR"/>
                <w:sz w:val="28"/>
                <w:szCs w:val="28"/>
              </w:rPr>
            </w:pPr>
            <w:r>
              <w:rPr>
                <w:rFonts w:cs="Arial CYR"/>
                <w:sz w:val="28"/>
                <w:szCs w:val="28"/>
              </w:rPr>
              <w:t>от 16,0 до 20,0</w:t>
            </w:r>
          </w:p>
        </w:tc>
        <w:tc>
          <w:tcPr>
            <w:tcW w:w="2835" w:type="dxa"/>
            <w:tcBorders>
              <w:top w:val="nil"/>
              <w:left w:val="nil"/>
              <w:bottom w:val="single" w:sz="4" w:space="0" w:color="auto"/>
              <w:right w:val="single" w:sz="4" w:space="0" w:color="auto"/>
            </w:tcBorders>
            <w:shd w:val="clear" w:color="auto" w:fill="auto"/>
            <w:vAlign w:val="center"/>
          </w:tcPr>
          <w:p w:rsidR="00BB01D9" w:rsidRPr="008324B7" w:rsidRDefault="00BB01D9" w:rsidP="00980B84">
            <w:pPr>
              <w:jc w:val="center"/>
              <w:rPr>
                <w:rFonts w:cs="Arial CYR"/>
                <w:sz w:val="28"/>
                <w:szCs w:val="28"/>
              </w:rPr>
            </w:pPr>
            <w:r>
              <w:rPr>
                <w:rFonts w:cs="Arial CYR"/>
                <w:sz w:val="28"/>
                <w:szCs w:val="28"/>
              </w:rPr>
              <w:t>9 - 12</w:t>
            </w:r>
          </w:p>
        </w:tc>
      </w:tr>
      <w:tr w:rsidR="00BB01D9" w:rsidRPr="008324B7" w:rsidTr="00980B84">
        <w:trPr>
          <w:trHeight w:val="240"/>
        </w:trPr>
        <w:tc>
          <w:tcPr>
            <w:tcW w:w="3974" w:type="dxa"/>
            <w:vMerge/>
            <w:tcBorders>
              <w:top w:val="nil"/>
              <w:left w:val="single" w:sz="4" w:space="0" w:color="auto"/>
              <w:bottom w:val="single" w:sz="4" w:space="0" w:color="000000"/>
              <w:right w:val="single" w:sz="4" w:space="0" w:color="auto"/>
            </w:tcBorders>
            <w:vAlign w:val="center"/>
          </w:tcPr>
          <w:p w:rsidR="00BB01D9" w:rsidRPr="008324B7" w:rsidRDefault="00BB01D9" w:rsidP="00980B84">
            <w:pPr>
              <w:rPr>
                <w:rFonts w:cs="Arial CYR"/>
                <w:sz w:val="28"/>
                <w:szCs w:val="28"/>
              </w:rPr>
            </w:pPr>
          </w:p>
        </w:tc>
        <w:tc>
          <w:tcPr>
            <w:tcW w:w="2552" w:type="dxa"/>
            <w:tcBorders>
              <w:top w:val="nil"/>
              <w:left w:val="nil"/>
              <w:bottom w:val="single" w:sz="4" w:space="0" w:color="auto"/>
              <w:right w:val="single" w:sz="4" w:space="0" w:color="auto"/>
            </w:tcBorders>
            <w:shd w:val="clear" w:color="auto" w:fill="auto"/>
            <w:vAlign w:val="center"/>
          </w:tcPr>
          <w:p w:rsidR="00BB01D9" w:rsidRPr="008324B7" w:rsidRDefault="00BB01D9" w:rsidP="00980B84">
            <w:pPr>
              <w:jc w:val="center"/>
              <w:rPr>
                <w:rFonts w:cs="Arial CYR"/>
                <w:sz w:val="28"/>
                <w:szCs w:val="28"/>
              </w:rPr>
            </w:pPr>
            <w:r>
              <w:rPr>
                <w:rFonts w:cs="Arial CYR"/>
                <w:sz w:val="28"/>
                <w:szCs w:val="28"/>
              </w:rPr>
              <w:t>от 21 до 30,0</w:t>
            </w:r>
          </w:p>
        </w:tc>
        <w:tc>
          <w:tcPr>
            <w:tcW w:w="2835" w:type="dxa"/>
            <w:tcBorders>
              <w:top w:val="nil"/>
              <w:left w:val="nil"/>
              <w:bottom w:val="single" w:sz="4" w:space="0" w:color="auto"/>
              <w:right w:val="single" w:sz="4" w:space="0" w:color="auto"/>
            </w:tcBorders>
            <w:shd w:val="clear" w:color="auto" w:fill="auto"/>
            <w:vAlign w:val="center"/>
          </w:tcPr>
          <w:p w:rsidR="00BB01D9" w:rsidRPr="008324B7" w:rsidRDefault="00BB01D9" w:rsidP="00980B84">
            <w:pPr>
              <w:jc w:val="center"/>
              <w:rPr>
                <w:rFonts w:cs="Arial CYR"/>
                <w:sz w:val="28"/>
                <w:szCs w:val="28"/>
              </w:rPr>
            </w:pPr>
            <w:r>
              <w:rPr>
                <w:rFonts w:cs="Arial CYR"/>
                <w:sz w:val="28"/>
                <w:szCs w:val="28"/>
              </w:rPr>
              <w:t xml:space="preserve">12 - 13,6 </w:t>
            </w:r>
          </w:p>
        </w:tc>
      </w:tr>
    </w:tbl>
    <w:p w:rsidR="00BB01D9" w:rsidRPr="008324B7" w:rsidRDefault="00BB01D9" w:rsidP="00980B84">
      <w:pPr>
        <w:pStyle w:val="af9"/>
        <w:rPr>
          <w:b/>
          <w:sz w:val="28"/>
          <w:szCs w:val="28"/>
        </w:rPr>
      </w:pPr>
    </w:p>
    <w:p w:rsidR="00BB01D9" w:rsidRPr="008324B7" w:rsidRDefault="00BB01D9" w:rsidP="00980B84">
      <w:pPr>
        <w:ind w:firstLine="709"/>
        <w:jc w:val="both"/>
        <w:rPr>
          <w:b/>
          <w:sz w:val="28"/>
          <w:szCs w:val="28"/>
        </w:rPr>
      </w:pPr>
      <w:r>
        <w:rPr>
          <w:b/>
          <w:sz w:val="28"/>
          <w:szCs w:val="28"/>
        </w:rPr>
        <w:t>4.4. Место оказания услуг:</w:t>
      </w:r>
    </w:p>
    <w:p w:rsidR="00BB01D9" w:rsidRPr="008324B7" w:rsidRDefault="00BB01D9" w:rsidP="00980B84">
      <w:pPr>
        <w:pStyle w:val="ConsPlusNormal"/>
        <w:jc w:val="both"/>
        <w:rPr>
          <w:rFonts w:ascii="Times New Roman" w:eastAsia="Times New Roman" w:hAnsi="Times New Roman"/>
          <w:sz w:val="28"/>
          <w:szCs w:val="28"/>
        </w:rPr>
      </w:pPr>
      <w:r>
        <w:rPr>
          <w:rFonts w:ascii="Times New Roman" w:eastAsia="Times New Roman" w:hAnsi="Times New Roman"/>
          <w:sz w:val="28"/>
          <w:szCs w:val="28"/>
        </w:rPr>
        <w:t xml:space="preserve">Иркутская область,  Республика Бурятия, железнодорожные станции </w:t>
      </w:r>
      <w:proofErr w:type="spellStart"/>
      <w:r>
        <w:rPr>
          <w:rFonts w:ascii="Times New Roman" w:eastAsia="Times New Roman" w:hAnsi="Times New Roman"/>
          <w:sz w:val="28"/>
          <w:szCs w:val="28"/>
        </w:rPr>
        <w:t>Восточно-Сибирской</w:t>
      </w:r>
      <w:proofErr w:type="spellEnd"/>
      <w:r>
        <w:rPr>
          <w:rFonts w:ascii="Times New Roman" w:eastAsia="Times New Roman" w:hAnsi="Times New Roman"/>
          <w:sz w:val="28"/>
          <w:szCs w:val="28"/>
        </w:rPr>
        <w:t xml:space="preserve"> железной дороги – филиала ОАО «</w:t>
      </w:r>
      <w:proofErr w:type="gramStart"/>
      <w:r>
        <w:rPr>
          <w:rFonts w:ascii="Times New Roman" w:eastAsia="Times New Roman" w:hAnsi="Times New Roman"/>
          <w:sz w:val="28"/>
          <w:szCs w:val="28"/>
        </w:rPr>
        <w:t>Российский</w:t>
      </w:r>
      <w:proofErr w:type="gramEnd"/>
      <w:r>
        <w:rPr>
          <w:rFonts w:ascii="Times New Roman" w:eastAsia="Times New Roman" w:hAnsi="Times New Roman"/>
          <w:sz w:val="28"/>
          <w:szCs w:val="28"/>
        </w:rPr>
        <w:t xml:space="preserve"> железные дороги» на участках между станциями (включительно): Новая Чара </w:t>
      </w:r>
      <w:proofErr w:type="gramStart"/>
      <w:r>
        <w:rPr>
          <w:rFonts w:ascii="Times New Roman" w:eastAsia="Times New Roman" w:hAnsi="Times New Roman"/>
          <w:sz w:val="28"/>
          <w:szCs w:val="28"/>
        </w:rPr>
        <w:t>–Т</w:t>
      </w:r>
      <w:proofErr w:type="gramEnd"/>
      <w:r>
        <w:rPr>
          <w:rFonts w:ascii="Times New Roman" w:eastAsia="Times New Roman" w:hAnsi="Times New Roman"/>
          <w:sz w:val="28"/>
          <w:szCs w:val="28"/>
        </w:rPr>
        <w:t xml:space="preserve">айшет – </w:t>
      </w:r>
      <w:proofErr w:type="spellStart"/>
      <w:r>
        <w:rPr>
          <w:rFonts w:ascii="Times New Roman" w:eastAsia="Times New Roman" w:hAnsi="Times New Roman"/>
          <w:sz w:val="28"/>
          <w:szCs w:val="28"/>
        </w:rPr>
        <w:t>Иркутск-Сортировочный</w:t>
      </w:r>
      <w:proofErr w:type="spellEnd"/>
      <w:r>
        <w:rPr>
          <w:rFonts w:ascii="Times New Roman" w:eastAsia="Times New Roman" w:hAnsi="Times New Roman"/>
          <w:sz w:val="28"/>
          <w:szCs w:val="28"/>
        </w:rPr>
        <w:t xml:space="preserve"> – Улан-Удэ – Наушки, </w:t>
      </w:r>
      <w:proofErr w:type="spellStart"/>
      <w:r>
        <w:rPr>
          <w:rFonts w:ascii="Times New Roman" w:eastAsia="Times New Roman" w:hAnsi="Times New Roman"/>
          <w:sz w:val="28"/>
          <w:szCs w:val="28"/>
        </w:rPr>
        <w:t>Коршуниха-Ангарская</w:t>
      </w:r>
      <w:proofErr w:type="spellEnd"/>
      <w:r>
        <w:rPr>
          <w:rFonts w:ascii="Times New Roman" w:eastAsia="Times New Roman" w:hAnsi="Times New Roman"/>
          <w:sz w:val="28"/>
          <w:szCs w:val="28"/>
        </w:rPr>
        <w:t xml:space="preserve"> –Усть-Илимск.</w:t>
      </w:r>
    </w:p>
    <w:p w:rsidR="00BB01D9" w:rsidRPr="008324B7" w:rsidRDefault="00BB01D9" w:rsidP="00980B84">
      <w:pPr>
        <w:pStyle w:val="ConsPlusNormal"/>
        <w:jc w:val="both"/>
        <w:rPr>
          <w:rFonts w:ascii="Times New Roman" w:hAnsi="Times New Roman"/>
          <w:sz w:val="28"/>
          <w:szCs w:val="28"/>
        </w:rPr>
      </w:pPr>
    </w:p>
    <w:p w:rsidR="00BB01D9" w:rsidRPr="008324B7" w:rsidRDefault="00BB01D9" w:rsidP="00980B84">
      <w:pPr>
        <w:ind w:firstLine="709"/>
        <w:jc w:val="both"/>
        <w:rPr>
          <w:sz w:val="28"/>
          <w:szCs w:val="28"/>
        </w:rPr>
      </w:pPr>
      <w:r>
        <w:rPr>
          <w:b/>
          <w:sz w:val="28"/>
          <w:szCs w:val="28"/>
        </w:rPr>
        <w:t>4.5. Сроки оказания услуг:</w:t>
      </w:r>
    </w:p>
    <w:p w:rsidR="00BB01D9" w:rsidRPr="008324B7" w:rsidRDefault="00BB01D9" w:rsidP="00980B84">
      <w:pPr>
        <w:ind w:firstLine="709"/>
        <w:jc w:val="both"/>
        <w:rPr>
          <w:sz w:val="28"/>
          <w:szCs w:val="28"/>
        </w:rPr>
      </w:pPr>
      <w:proofErr w:type="gramStart"/>
      <w:r>
        <w:rPr>
          <w:sz w:val="28"/>
          <w:szCs w:val="28"/>
        </w:rPr>
        <w:t>С даты подписания</w:t>
      </w:r>
      <w:proofErr w:type="gramEnd"/>
      <w:r>
        <w:rPr>
          <w:sz w:val="28"/>
          <w:szCs w:val="28"/>
        </w:rPr>
        <w:t xml:space="preserve"> договора до 31.12.2020 г. включительно.</w:t>
      </w:r>
    </w:p>
    <w:p w:rsidR="00BB01D9" w:rsidRPr="008324B7" w:rsidRDefault="00BB01D9" w:rsidP="00980B84">
      <w:pPr>
        <w:ind w:firstLine="709"/>
        <w:jc w:val="both"/>
        <w:rPr>
          <w:sz w:val="28"/>
          <w:szCs w:val="28"/>
        </w:rPr>
      </w:pPr>
    </w:p>
    <w:p w:rsidR="00BB01D9" w:rsidRPr="008324B7" w:rsidRDefault="00BB01D9" w:rsidP="00980B84">
      <w:pPr>
        <w:ind w:firstLine="709"/>
        <w:jc w:val="both"/>
        <w:rPr>
          <w:b/>
          <w:sz w:val="28"/>
          <w:szCs w:val="28"/>
        </w:rPr>
      </w:pPr>
      <w:r>
        <w:rPr>
          <w:b/>
          <w:sz w:val="28"/>
          <w:szCs w:val="28"/>
        </w:rPr>
        <w:t>4.6.</w:t>
      </w:r>
      <w:r>
        <w:rPr>
          <w:sz w:val="28"/>
          <w:szCs w:val="28"/>
        </w:rPr>
        <w:t xml:space="preserve"> </w:t>
      </w:r>
      <w:r>
        <w:rPr>
          <w:b/>
          <w:sz w:val="28"/>
          <w:szCs w:val="28"/>
        </w:rPr>
        <w:t>Начальная (максимальная) цена договора.</w:t>
      </w:r>
    </w:p>
    <w:p w:rsidR="00BB01D9" w:rsidRPr="008324B7" w:rsidRDefault="00BB01D9" w:rsidP="00980B84">
      <w:pPr>
        <w:ind w:firstLine="709"/>
        <w:jc w:val="both"/>
        <w:rPr>
          <w:bCs/>
          <w:sz w:val="28"/>
          <w:szCs w:val="28"/>
          <w:lang w:eastAsia="ru-RU"/>
        </w:rPr>
      </w:pPr>
      <w:r>
        <w:rPr>
          <w:bCs/>
          <w:sz w:val="28"/>
          <w:szCs w:val="28"/>
          <w:lang w:eastAsia="ru-RU"/>
        </w:rPr>
        <w:t xml:space="preserve">Начальная (максимальная) цена договора составляет 4 500 000 (Четыре миллиона пятьсот тысяч) рублей 00 копеек с учетом всех налогов (кроме НДС), стоимости материалов, изделий, конструкций, оборудования, реквизита для крепления Груза, топлива, затрат и иных расходов, связанных с оказанием Услуг. </w:t>
      </w:r>
    </w:p>
    <w:p w:rsidR="00BB01D9" w:rsidRPr="008324B7" w:rsidRDefault="00BB01D9" w:rsidP="00980B84">
      <w:pPr>
        <w:ind w:firstLine="709"/>
        <w:jc w:val="both"/>
        <w:rPr>
          <w:bCs/>
          <w:sz w:val="28"/>
          <w:szCs w:val="28"/>
          <w:lang w:eastAsia="ru-RU"/>
        </w:rPr>
      </w:pPr>
      <w:r>
        <w:rPr>
          <w:bCs/>
          <w:sz w:val="28"/>
          <w:szCs w:val="28"/>
          <w:lang w:eastAsia="ru-RU"/>
        </w:rPr>
        <w:lastRenderedPageBreak/>
        <w:t>Сумма НДС и условия начисления определяются в соответствии с законодательством Российской Федерации.</w:t>
      </w:r>
    </w:p>
    <w:p w:rsidR="00BB01D9" w:rsidRPr="008324B7" w:rsidRDefault="00BB01D9" w:rsidP="00980B84">
      <w:pPr>
        <w:ind w:firstLine="709"/>
        <w:jc w:val="both"/>
        <w:rPr>
          <w:sz w:val="28"/>
          <w:szCs w:val="28"/>
        </w:rPr>
      </w:pPr>
    </w:p>
    <w:p w:rsidR="00BB01D9" w:rsidRPr="008324B7" w:rsidRDefault="00BB01D9" w:rsidP="00980B84">
      <w:pPr>
        <w:ind w:firstLine="709"/>
        <w:jc w:val="both"/>
        <w:rPr>
          <w:b/>
          <w:sz w:val="28"/>
          <w:szCs w:val="28"/>
        </w:rPr>
      </w:pPr>
      <w:r>
        <w:rPr>
          <w:b/>
          <w:sz w:val="28"/>
          <w:szCs w:val="28"/>
        </w:rPr>
        <w:t>4.7.</w:t>
      </w:r>
      <w:r>
        <w:rPr>
          <w:sz w:val="28"/>
          <w:szCs w:val="28"/>
        </w:rPr>
        <w:t xml:space="preserve"> </w:t>
      </w:r>
      <w:r>
        <w:rPr>
          <w:b/>
          <w:sz w:val="28"/>
          <w:szCs w:val="28"/>
        </w:rPr>
        <w:t>Порядок оплаты услуг.</w:t>
      </w:r>
    </w:p>
    <w:p w:rsidR="00BB01D9" w:rsidRPr="00F356EB" w:rsidRDefault="00BB01D9" w:rsidP="00980B84">
      <w:pPr>
        <w:ind w:firstLine="709"/>
        <w:jc w:val="both"/>
        <w:rPr>
          <w:rFonts w:eastAsia="MS Mincho"/>
        </w:rPr>
      </w:pPr>
      <w:r>
        <w:rPr>
          <w:sz w:val="28"/>
          <w:szCs w:val="28"/>
        </w:rPr>
        <w:t xml:space="preserve">Оплата Услуг осуществляется Заказчиком путем перечисления денежных средств на расчетный счет Исполнителя после подписания Сторонами актов сдачи-приемки оказанных услуг на основании счета, счета-фактуры Исполнителя не ранее 10 (Десяти) банковских дней и не позднее 30 (Тридцати) календарных дней </w:t>
      </w:r>
      <w:proofErr w:type="gramStart"/>
      <w:r>
        <w:rPr>
          <w:sz w:val="28"/>
          <w:szCs w:val="28"/>
        </w:rPr>
        <w:t>с даты получения</w:t>
      </w:r>
      <w:proofErr w:type="gramEnd"/>
      <w:r>
        <w:rPr>
          <w:sz w:val="28"/>
          <w:szCs w:val="28"/>
        </w:rPr>
        <w:t xml:space="preserve"> Заказчиком счета, счета-фактуры.</w:t>
      </w:r>
    </w:p>
    <w:p w:rsidR="00892619" w:rsidRDefault="00892619">
      <w:pPr>
        <w:suppressAutoHyphens w:val="0"/>
        <w:rPr>
          <w:rFonts w:eastAsia="MS Mincho"/>
          <w:b/>
          <w:bCs/>
          <w:sz w:val="32"/>
          <w:szCs w:val="32"/>
        </w:rPr>
      </w:pPr>
      <w:r>
        <w:rPr>
          <w:b/>
          <w:bCs/>
          <w:sz w:val="32"/>
          <w:szCs w:val="32"/>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EF7B8D">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804946">
            <w:pPr>
              <w:pStyle w:val="Default"/>
              <w:jc w:val="center"/>
              <w:rPr>
                <w:b/>
                <w:color w:val="auto"/>
              </w:rPr>
            </w:pPr>
            <w:r>
              <w:rPr>
                <w:b/>
                <w:color w:val="auto"/>
              </w:rPr>
              <w:t>Наименование п/п</w:t>
            </w:r>
          </w:p>
        </w:tc>
        <w:tc>
          <w:tcPr>
            <w:tcW w:w="7371"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B8D">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BB01D9" w:rsidRDefault="00980B84">
            <w:pPr>
              <w:pStyle w:val="19"/>
              <w:ind w:firstLine="0"/>
              <w:rPr>
                <w:sz w:val="24"/>
                <w:szCs w:val="24"/>
              </w:rPr>
            </w:pPr>
            <w:r>
              <w:rPr>
                <w:sz w:val="24"/>
                <w:szCs w:val="24"/>
              </w:rPr>
              <w:t xml:space="preserve">Открытый конкурс № ОК-НКПВСЖД-19-0012 по предмету закупки "Транспортировка материалов и запасных частей для ремонта вагонов для нужд филиала ПАО "ТрансКонтейнер" на </w:t>
            </w:r>
            <w:proofErr w:type="spellStart"/>
            <w:r>
              <w:rPr>
                <w:sz w:val="24"/>
                <w:szCs w:val="24"/>
              </w:rPr>
              <w:t>Восточно-Сибирской</w:t>
            </w:r>
            <w:proofErr w:type="spellEnd"/>
            <w:r>
              <w:rPr>
                <w:sz w:val="24"/>
                <w:szCs w:val="24"/>
              </w:rPr>
              <w:t xml:space="preserve"> железной дороге"</w:t>
            </w:r>
          </w:p>
        </w:tc>
      </w:tr>
      <w:tr w:rsidR="00EF2E59" w:rsidRPr="00F86FAA" w:rsidTr="00EF7B8D">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BB01D9" w:rsidRDefault="00980B84">
            <w:pPr>
              <w:pStyle w:val="19"/>
              <w:ind w:firstLine="0"/>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B01D9" w:rsidRDefault="00980B84">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proofErr w:type="spellStart"/>
            <w:r>
              <w:rPr>
                <w:sz w:val="24"/>
                <w:szCs w:val="24"/>
              </w:rPr>
              <w:t>Восточно-Сибирской</w:t>
            </w:r>
            <w:proofErr w:type="spellEnd"/>
            <w:r>
              <w:rPr>
                <w:sz w:val="24"/>
                <w:szCs w:val="24"/>
              </w:rPr>
              <w:t xml:space="preserve"> железной дороге</w:t>
            </w:r>
          </w:p>
          <w:p w:rsidR="00BB01D9" w:rsidRDefault="00980B84">
            <w:pPr>
              <w:pStyle w:val="19"/>
              <w:ind w:firstLine="0"/>
              <w:rPr>
                <w:sz w:val="24"/>
                <w:szCs w:val="24"/>
              </w:rPr>
            </w:pPr>
            <w:r>
              <w:rPr>
                <w:sz w:val="24"/>
                <w:szCs w:val="24"/>
              </w:rPr>
              <w:t>Адрес: Российская Федерация, 664003, г. Иркутск, ул. Коммунаров, д. 1А</w:t>
            </w:r>
          </w:p>
          <w:p w:rsidR="00892619" w:rsidRDefault="00980B84" w:rsidP="00892619">
            <w:r>
              <w:t>Контактно</w:t>
            </w:r>
            <w:proofErr w:type="gramStart"/>
            <w:r>
              <w:t>е(</w:t>
            </w:r>
            <w:proofErr w:type="gramEnd"/>
            <w:r>
              <w:t>-</w:t>
            </w:r>
            <w:proofErr w:type="spellStart"/>
            <w:r>
              <w:t>ые</w:t>
            </w:r>
            <w:proofErr w:type="spellEnd"/>
            <w:r>
              <w:t>) лицо(-а) Заказчика: Попов Андрей Се</w:t>
            </w:r>
            <w:r w:rsidR="00892619">
              <w:t>р</w:t>
            </w:r>
            <w:r>
              <w:t>геевич, тел. +7(3952)642020(6140),</w:t>
            </w:r>
          </w:p>
          <w:p w:rsidR="00BB01D9" w:rsidRPr="00892619" w:rsidRDefault="00980B84" w:rsidP="00892619">
            <w:pPr>
              <w:rPr>
                <w:rFonts w:ascii="Calibri" w:hAnsi="Calibri" w:cs="Calibri"/>
                <w:color w:val="000000"/>
                <w:sz w:val="22"/>
                <w:szCs w:val="22"/>
                <w:lang w:eastAsia="ru-RU"/>
              </w:rPr>
            </w:pPr>
            <w:r>
              <w:t xml:space="preserve">электронный адрес </w:t>
            </w:r>
            <w:proofErr w:type="spellStart"/>
            <w:r>
              <w:t>popovas@trcont.ru</w:t>
            </w:r>
            <w:proofErr w:type="spellEnd"/>
            <w:r>
              <w:t>.</w:t>
            </w:r>
          </w:p>
        </w:tc>
      </w:tr>
      <w:tr w:rsidR="000A679F" w:rsidRPr="00F86FAA" w:rsidTr="00EF7B8D">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rsidR="00BB01D9" w:rsidRDefault="00980B84">
            <w:pPr>
              <w:jc w:val="both"/>
              <w:rPr>
                <w:b/>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bookmarkStart w:id="24" w:name="OLE_LINK89"/>
            <w:bookmarkStart w:id="25" w:name="OLE_LINK90"/>
            <w:bookmarkStart w:id="26" w:name="OLE_LINK101"/>
            <w:bookmarkStart w:id="27" w:name="OLE_LINK102"/>
            <w:bookmarkStart w:id="28" w:name="OLE_LINK49"/>
            <w:bookmarkStart w:id="29" w:name="OLE_LINK50"/>
            <w:r>
              <w:t>«27» сентября 2019 года</w:t>
            </w:r>
            <w:bookmarkStart w:id="30" w:name="OLE_LINK111"/>
            <w:bookmarkStart w:id="31" w:name="OLE_LINK112"/>
            <w:bookmarkStart w:id="32" w:name="OLE_LINK113"/>
            <w:bookmarkStart w:id="33" w:name="OLE_LINK1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c>
      </w:tr>
      <w:tr w:rsidR="00FA3C13" w:rsidRPr="00F86FAA" w:rsidTr="00EF7B8D">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Pr="003F3DA4" w:rsidRDefault="00C61887" w:rsidP="00F87D2F">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8" w:history="1">
              <w:r>
                <w:rPr>
                  <w:rStyle w:val="a7"/>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 xml:space="preserve">В случае возникновения технических и иных неполадок при работе ЕИС, блокирующих доступ к ЕИС в течение более чем </w:t>
            </w:r>
            <w:r>
              <w:rPr>
                <w:sz w:val="24"/>
                <w:szCs w:val="24"/>
              </w:rPr>
              <w:lastRenderedPageBreak/>
              <w:t>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EF7B8D">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BB01D9" w:rsidRDefault="00980B84">
            <w:pPr>
              <w:pStyle w:val="19"/>
              <w:ind w:firstLine="0"/>
              <w:rPr>
                <w:sz w:val="24"/>
                <w:szCs w:val="24"/>
              </w:rPr>
            </w:pPr>
            <w:r>
              <w:rPr>
                <w:sz w:val="24"/>
                <w:szCs w:val="24"/>
              </w:rPr>
              <w:t>Начальная (максимальная) цена договора составляет 4500000 (четыре миллиона пятьсот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9E64D8" w:rsidRPr="00F86FAA" w:rsidTr="00EF7B8D">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BB01D9" w:rsidRDefault="00980B84" w:rsidP="00892619">
            <w:pPr>
              <w:pStyle w:val="19"/>
              <w:ind w:firstLine="0"/>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w:t>
            </w:r>
            <w:r w:rsidR="00892619">
              <w:rPr>
                <w:sz w:val="24"/>
                <w:szCs w:val="24"/>
              </w:rPr>
              <w:t xml:space="preserve"> </w:t>
            </w:r>
            <w:r>
              <w:rPr>
                <w:sz w:val="24"/>
                <w:szCs w:val="24"/>
              </w:rPr>
              <w:t>«14» октября 2019 г. 14 час. 00 мин. по адресу, указанному</w:t>
            </w:r>
            <w:proofErr w:type="gramEnd"/>
            <w:r>
              <w:rPr>
                <w:sz w:val="24"/>
                <w:szCs w:val="24"/>
              </w:rPr>
              <w:t xml:space="preserve"> в пункте 2 Информационной карты.</w:t>
            </w:r>
          </w:p>
        </w:tc>
      </w:tr>
      <w:tr w:rsidR="000A679F" w:rsidRPr="00811548" w:rsidTr="00EF7B8D">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3D2759">
            <w:pPr>
              <w:pStyle w:val="Default"/>
              <w:rPr>
                <w:b/>
                <w:color w:val="auto"/>
              </w:rPr>
            </w:pPr>
            <w:r>
              <w:rPr>
                <w:b/>
                <w:color w:val="auto"/>
              </w:rPr>
              <w:t>Место, дата и время вскрытия Заявок</w:t>
            </w:r>
          </w:p>
        </w:tc>
        <w:tc>
          <w:tcPr>
            <w:tcW w:w="7371" w:type="dxa"/>
          </w:tcPr>
          <w:p w:rsidR="00BB01D9" w:rsidRDefault="00980B84">
            <w:pPr>
              <w:pStyle w:val="19"/>
              <w:ind w:firstLine="0"/>
              <w:rPr>
                <w:sz w:val="24"/>
                <w:szCs w:val="24"/>
              </w:rPr>
            </w:pPr>
            <w:r>
              <w:rPr>
                <w:sz w:val="24"/>
                <w:szCs w:val="24"/>
              </w:rPr>
              <w:t xml:space="preserve">Вскрытие Заявок состоится </w:t>
            </w:r>
            <w:bookmarkStart w:id="34" w:name="OLE_LINK77"/>
            <w:bookmarkStart w:id="35" w:name="OLE_LINK78"/>
            <w:bookmarkStart w:id="36" w:name="OLE_LINK91"/>
            <w:r>
              <w:rPr>
                <w:sz w:val="24"/>
                <w:szCs w:val="24"/>
              </w:rPr>
              <w:t>«14» октября 2019 г. 15 час. 00 мин.</w:t>
            </w:r>
            <w:bookmarkEnd w:id="34"/>
            <w:bookmarkEnd w:id="35"/>
            <w:bookmarkEnd w:id="36"/>
            <w:r>
              <w:rPr>
                <w:sz w:val="24"/>
                <w:szCs w:val="24"/>
              </w:rPr>
              <w:t xml:space="preserve"> местного времени по адресу, указанному в пункте 2 Информационной карты.</w:t>
            </w:r>
          </w:p>
        </w:tc>
      </w:tr>
      <w:tr w:rsidR="003E2C12" w:rsidRPr="00F86FAA" w:rsidTr="00EF7B8D">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BB01D9" w:rsidRDefault="00980B84">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«21» октября 2019 г. 14 час. 00 мин. местного времени по адресу, указанному в пункте 2 Информационной карты.</w:t>
            </w:r>
          </w:p>
        </w:tc>
      </w:tr>
      <w:tr w:rsidR="009830CC" w:rsidRPr="00F86FAA" w:rsidTr="00EF7B8D">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BB01D9" w:rsidRDefault="00980B84">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w:t>
            </w:r>
            <w:proofErr w:type="spellStart"/>
            <w:r>
              <w:rPr>
                <w:sz w:val="24"/>
                <w:szCs w:val="24"/>
              </w:rPr>
              <w:t>Восточно-Сибирской</w:t>
            </w:r>
            <w:proofErr w:type="spellEnd"/>
            <w:r>
              <w:rPr>
                <w:sz w:val="24"/>
                <w:szCs w:val="24"/>
              </w:rPr>
              <w:t xml:space="preserve"> железной дороге</w:t>
            </w:r>
          </w:p>
          <w:p w:rsidR="00BB01D9" w:rsidRPr="007D5FAF" w:rsidRDefault="00980B84">
            <w:pPr>
              <w:pStyle w:val="19"/>
              <w:ind w:firstLine="0"/>
              <w:rPr>
                <w:sz w:val="24"/>
                <w:szCs w:val="24"/>
              </w:rPr>
            </w:pPr>
            <w:r>
              <w:rPr>
                <w:sz w:val="24"/>
                <w:szCs w:val="24"/>
              </w:rPr>
              <w:t>Адрес: Российская Федерация, 125047, г. Москва, Оружейный переулок, д. 19</w:t>
            </w:r>
          </w:p>
        </w:tc>
      </w:tr>
      <w:tr w:rsidR="003E2C12" w:rsidRPr="00F86FAA" w:rsidTr="00EF7B8D">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BB01D9" w:rsidRPr="007D5FAF" w:rsidRDefault="00980B84">
            <w:pPr>
              <w:pStyle w:val="19"/>
              <w:ind w:firstLine="0"/>
              <w:rPr>
                <w:sz w:val="24"/>
                <w:szCs w:val="24"/>
              </w:rPr>
            </w:pPr>
            <w:r>
              <w:rPr>
                <w:sz w:val="24"/>
                <w:szCs w:val="24"/>
              </w:rPr>
              <w:t xml:space="preserve">Подведение итогов состоится не позднее </w:t>
            </w:r>
            <w:bookmarkStart w:id="37" w:name="OLE_LINK14"/>
            <w:bookmarkStart w:id="38" w:name="OLE_LINK15"/>
            <w:bookmarkStart w:id="39" w:name="OLE_LINK28"/>
            <w:r>
              <w:rPr>
                <w:sz w:val="24"/>
                <w:szCs w:val="24"/>
              </w:rPr>
              <w:t>«21» ноября 2019 г. 14 час. 00 мин.</w:t>
            </w:r>
            <w:bookmarkEnd w:id="37"/>
            <w:bookmarkEnd w:id="38"/>
            <w:bookmarkEnd w:id="39"/>
            <w:r>
              <w:rPr>
                <w:sz w:val="24"/>
                <w:szCs w:val="24"/>
              </w:rPr>
              <w:t xml:space="preserve"> местного времени по адресу, указанному в пункте 9 Информационной карты.</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7371" w:type="dxa"/>
          </w:tcPr>
          <w:p w:rsidR="00BB01D9" w:rsidRPr="007D5FAF" w:rsidRDefault="007D5FAF" w:rsidP="007D5FAF">
            <w:pPr>
              <w:ind w:firstLine="709"/>
              <w:jc w:val="both"/>
              <w:rPr>
                <w:rFonts w:eastAsia="Arial"/>
              </w:rPr>
            </w:pPr>
            <w:r w:rsidRPr="007D5FAF">
              <w:rPr>
                <w:rFonts w:eastAsia="Arial"/>
              </w:rPr>
              <w:t xml:space="preserve">Оплата Услуг осуществляется Заказчиком путем перечисления денежных средств на расчетный счет Исполнителя после подписания Сторонами актов сдачи-приемки оказанных услуг на основании счета, счета-фактуры Исполнителя не ранее 10 (Десяти) банковских дней и не позднее 30 (Тридцати) календарных дней </w:t>
            </w:r>
            <w:proofErr w:type="gramStart"/>
            <w:r w:rsidRPr="007D5FAF">
              <w:rPr>
                <w:rFonts w:eastAsia="Arial"/>
              </w:rPr>
              <w:t>с даты получения</w:t>
            </w:r>
            <w:proofErr w:type="gramEnd"/>
            <w:r w:rsidRPr="007D5FAF">
              <w:rPr>
                <w:rFonts w:eastAsia="Arial"/>
              </w:rPr>
              <w:t xml:space="preserve"> Заказчиком счета, счета-фактуры.</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 xml:space="preserve">Количество </w:t>
            </w:r>
            <w:r>
              <w:rPr>
                <w:b/>
                <w:color w:val="auto"/>
              </w:rPr>
              <w:lastRenderedPageBreak/>
              <w:t>лотов</w:t>
            </w:r>
          </w:p>
        </w:tc>
        <w:tc>
          <w:tcPr>
            <w:tcW w:w="7371" w:type="dxa"/>
          </w:tcPr>
          <w:p w:rsidR="00BB01D9" w:rsidRDefault="00980B84">
            <w:pPr>
              <w:pStyle w:val="19"/>
              <w:ind w:firstLine="0"/>
              <w:rPr>
                <w:b/>
                <w:sz w:val="24"/>
                <w:szCs w:val="24"/>
                <w:lang w:val="en-US"/>
              </w:rPr>
            </w:pPr>
            <w:proofErr w:type="spellStart"/>
            <w:r>
              <w:rPr>
                <w:sz w:val="24"/>
                <w:szCs w:val="24"/>
                <w:lang w:val="en-US"/>
              </w:rPr>
              <w:lastRenderedPageBreak/>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lastRenderedPageBreak/>
              <w:t>13.</w:t>
            </w:r>
          </w:p>
        </w:tc>
        <w:tc>
          <w:tcPr>
            <w:tcW w:w="2268"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BB01D9" w:rsidRDefault="00980B84">
            <w:pPr>
              <w:pStyle w:val="Default"/>
              <w:jc w:val="both"/>
            </w:pPr>
            <w:r>
              <w:rPr>
                <w:b/>
                <w:bCs/>
                <w:color w:val="auto"/>
              </w:rPr>
              <w:t xml:space="preserve">Срок </w:t>
            </w:r>
            <w:r>
              <w:rPr>
                <w:b/>
                <w:color w:val="auto"/>
              </w:rPr>
              <w:t>оказания услуг</w:t>
            </w:r>
            <w:r>
              <w:rPr>
                <w:b/>
                <w:bCs/>
                <w:color w:val="auto"/>
              </w:rPr>
              <w:t xml:space="preserve">: </w:t>
            </w:r>
            <w:proofErr w:type="gramStart"/>
            <w:r>
              <w:t>С даты подписания</w:t>
            </w:r>
            <w:proofErr w:type="gramEnd"/>
            <w:r>
              <w:t xml:space="preserve"> договора до 31.12.2020 г. включительно</w:t>
            </w:r>
          </w:p>
          <w:p w:rsidR="00BB01D9" w:rsidRDefault="00174FFE" w:rsidP="007D5FAF">
            <w:pPr>
              <w:pStyle w:val="Default"/>
              <w:jc w:val="both"/>
            </w:pPr>
            <w:r>
              <w:rPr>
                <w:b/>
                <w:bCs/>
                <w:color w:val="auto"/>
              </w:rPr>
              <w:t xml:space="preserve">Место </w:t>
            </w:r>
            <w:r>
              <w:rPr>
                <w:b/>
                <w:color w:val="auto"/>
              </w:rPr>
              <w:t xml:space="preserve">оказания услуг: </w:t>
            </w:r>
            <w:r w:rsidR="00980B84">
              <w:t xml:space="preserve">Российская Федерация, Иркутская область, Республика Бурятия, железнодорожные станции </w:t>
            </w:r>
            <w:proofErr w:type="spellStart"/>
            <w:r w:rsidR="00980B84">
              <w:t>Восточно-Сибирской</w:t>
            </w:r>
            <w:proofErr w:type="spellEnd"/>
            <w:r w:rsidR="00980B84">
              <w:t xml:space="preserve"> железной дороги – филиала ОАО «</w:t>
            </w:r>
            <w:proofErr w:type="gramStart"/>
            <w:r w:rsidR="00980B84">
              <w:t>Российский</w:t>
            </w:r>
            <w:proofErr w:type="gramEnd"/>
            <w:r w:rsidR="00980B84">
              <w:t xml:space="preserve"> железные дороги» на участках между станциями (включительно): Новая Чара </w:t>
            </w:r>
            <w:proofErr w:type="gramStart"/>
            <w:r w:rsidR="00980B84">
              <w:t>–Т</w:t>
            </w:r>
            <w:proofErr w:type="gramEnd"/>
            <w:r w:rsidR="00980B84">
              <w:t xml:space="preserve">айшет – </w:t>
            </w:r>
            <w:proofErr w:type="spellStart"/>
            <w:r w:rsidR="00980B84">
              <w:t>Иркутск-Сортировочный</w:t>
            </w:r>
            <w:proofErr w:type="spellEnd"/>
            <w:r w:rsidR="00980B84">
              <w:t xml:space="preserve"> – Улан-Удэ – Наушки, </w:t>
            </w:r>
            <w:proofErr w:type="spellStart"/>
            <w:r w:rsidR="00980B84">
              <w:t>Коршуниха-Ангарская</w:t>
            </w:r>
            <w:proofErr w:type="spellEnd"/>
            <w:r w:rsidR="00980B84">
              <w:t xml:space="preserve"> –Усть-Илимск</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7371" w:type="dxa"/>
          </w:tcPr>
          <w:p w:rsidR="00BB01D9" w:rsidRDefault="00980B84">
            <w:pPr>
              <w:pStyle w:val="19"/>
              <w:ind w:firstLine="0"/>
              <w:rPr>
                <w:sz w:val="24"/>
                <w:szCs w:val="24"/>
              </w:rPr>
            </w:pPr>
            <w:r>
              <w:rPr>
                <w:sz w:val="24"/>
                <w:szCs w:val="24"/>
              </w:rPr>
              <w:t>В соответствии с разделом 4 "Техническое задание"</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7D6548" w:rsidP="008035D3">
            <w:pPr>
              <w:pStyle w:val="Default"/>
              <w:rPr>
                <w:b/>
                <w:color w:val="auto"/>
              </w:rPr>
            </w:pPr>
            <w:r>
              <w:rPr>
                <w:b/>
                <w:color w:val="auto"/>
              </w:rPr>
              <w:t xml:space="preserve">Официальный язык </w:t>
            </w:r>
          </w:p>
        </w:tc>
        <w:tc>
          <w:tcPr>
            <w:tcW w:w="7371" w:type="dxa"/>
          </w:tcPr>
          <w:p w:rsidR="00BB01D9" w:rsidRPr="00892619" w:rsidRDefault="00980B84">
            <w:pPr>
              <w:pStyle w:val="afe"/>
              <w:jc w:val="both"/>
              <w:rPr>
                <w:sz w:val="24"/>
                <w:szCs w:val="24"/>
              </w:rPr>
            </w:pPr>
            <w:r w:rsidRPr="00892619">
              <w:rPr>
                <w:sz w:val="24"/>
                <w:szCs w:val="24"/>
              </w:rPr>
              <w:t>Русский язык. Вся переписка, связанная с проведением Открытого конкурса, ведется на русском языке.</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16.</w:t>
            </w:r>
          </w:p>
        </w:tc>
        <w:tc>
          <w:tcPr>
            <w:tcW w:w="2268" w:type="dxa"/>
          </w:tcPr>
          <w:p w:rsidR="007D6548" w:rsidRPr="00F86FAA" w:rsidRDefault="007D6548">
            <w:pPr>
              <w:pStyle w:val="Default"/>
              <w:rPr>
                <w:b/>
                <w:color w:val="auto"/>
              </w:rPr>
            </w:pPr>
            <w:r>
              <w:rPr>
                <w:b/>
                <w:color w:val="auto"/>
              </w:rPr>
              <w:t xml:space="preserve">Валюта Открытого конкурса </w:t>
            </w:r>
          </w:p>
        </w:tc>
        <w:tc>
          <w:tcPr>
            <w:tcW w:w="7371" w:type="dxa"/>
          </w:tcPr>
          <w:p w:rsidR="00BB01D9" w:rsidRDefault="00980B84">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17.</w:t>
            </w:r>
          </w:p>
        </w:tc>
        <w:tc>
          <w:tcPr>
            <w:tcW w:w="2268"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371" w:type="dxa"/>
          </w:tcPr>
          <w:p w:rsidR="006D2B87" w:rsidRPr="006D2B87"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BB01D9" w:rsidRPr="00892619" w:rsidRDefault="00980B84">
            <w:pPr>
              <w:pStyle w:val="aff6"/>
              <w:numPr>
                <w:ilvl w:val="1"/>
                <w:numId w:val="26"/>
              </w:numPr>
              <w:jc w:val="both"/>
            </w:pPr>
            <w:r w:rsidRPr="0089261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B01D9" w:rsidRPr="00892619" w:rsidRDefault="00980B84">
            <w:pPr>
              <w:pStyle w:val="aff6"/>
              <w:numPr>
                <w:ilvl w:val="1"/>
                <w:numId w:val="26"/>
              </w:numPr>
              <w:jc w:val="both"/>
            </w:pPr>
            <w:r w:rsidRPr="0089261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6D2B87" w:rsidRDefault="006D2B87" w:rsidP="006D2B87">
            <w:pPr>
              <w:pStyle w:val="aff6"/>
              <w:numPr>
                <w:ilvl w:val="0"/>
                <w:numId w:val="2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B01D9" w:rsidRPr="00892619" w:rsidRDefault="00980B84">
            <w:pPr>
              <w:pStyle w:val="aff6"/>
              <w:numPr>
                <w:ilvl w:val="1"/>
                <w:numId w:val="26"/>
              </w:numPr>
              <w:jc w:val="both"/>
            </w:pPr>
            <w:r w:rsidRPr="0089261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B01D9" w:rsidRPr="00892619" w:rsidRDefault="00980B84">
            <w:pPr>
              <w:pStyle w:val="aff6"/>
              <w:numPr>
                <w:ilvl w:val="1"/>
                <w:numId w:val="26"/>
              </w:numPr>
              <w:jc w:val="both"/>
            </w:pPr>
            <w:proofErr w:type="gramStart"/>
            <w:r w:rsidRPr="0089261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92619">
              <w:t>://</w:t>
            </w:r>
            <w:r>
              <w:rPr>
                <w:lang w:val="en-US"/>
              </w:rPr>
              <w:t>service</w:t>
            </w:r>
            <w:r w:rsidRPr="00892619">
              <w:t>.</w:t>
            </w:r>
            <w:proofErr w:type="spellStart"/>
            <w:r>
              <w:rPr>
                <w:lang w:val="en-US"/>
              </w:rPr>
              <w:t>nalog</w:t>
            </w:r>
            <w:proofErr w:type="spellEnd"/>
            <w:r w:rsidRPr="00892619">
              <w:t>.</w:t>
            </w:r>
            <w:proofErr w:type="spellStart"/>
            <w:r>
              <w:rPr>
                <w:lang w:val="en-US"/>
              </w:rPr>
              <w:t>ru</w:t>
            </w:r>
            <w:proofErr w:type="spellEnd"/>
            <w:r w:rsidRPr="00892619">
              <w:t>/</w:t>
            </w:r>
            <w:proofErr w:type="spellStart"/>
            <w:r>
              <w:rPr>
                <w:lang w:val="en-US"/>
              </w:rPr>
              <w:t>zd</w:t>
            </w:r>
            <w:proofErr w:type="spellEnd"/>
            <w:r w:rsidRPr="00892619">
              <w:t>.</w:t>
            </w:r>
            <w:r>
              <w:rPr>
                <w:lang w:val="en-US"/>
              </w:rPr>
              <w:t>do</w:t>
            </w:r>
            <w:r w:rsidRPr="00892619">
              <w:t>).</w:t>
            </w:r>
            <w:proofErr w:type="gramEnd"/>
            <w:r w:rsidRPr="0089261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w:t>
            </w:r>
            <w:r w:rsidRPr="00892619">
              <w:lastRenderedPageBreak/>
              <w:t>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92619">
              <w:t>://</w:t>
            </w:r>
            <w:r>
              <w:rPr>
                <w:lang w:val="en-US"/>
              </w:rPr>
              <w:t>service</w:t>
            </w:r>
            <w:r w:rsidRPr="00892619">
              <w:t>.</w:t>
            </w:r>
            <w:proofErr w:type="spellStart"/>
            <w:r>
              <w:rPr>
                <w:lang w:val="en-US"/>
              </w:rPr>
              <w:t>nalog</w:t>
            </w:r>
            <w:proofErr w:type="spellEnd"/>
            <w:r w:rsidRPr="00892619">
              <w:t>.</w:t>
            </w:r>
            <w:proofErr w:type="spellStart"/>
            <w:r>
              <w:rPr>
                <w:lang w:val="en-US"/>
              </w:rPr>
              <w:t>ru</w:t>
            </w:r>
            <w:proofErr w:type="spellEnd"/>
            <w:r w:rsidRPr="00892619">
              <w:t>/</w:t>
            </w:r>
            <w:proofErr w:type="spellStart"/>
            <w:r>
              <w:rPr>
                <w:lang w:val="en-US"/>
              </w:rPr>
              <w:t>zd</w:t>
            </w:r>
            <w:proofErr w:type="spellEnd"/>
            <w:r w:rsidRPr="00892619">
              <w:t>.</w:t>
            </w:r>
            <w:r>
              <w:rPr>
                <w:lang w:val="en-US"/>
              </w:rPr>
              <w:t>do</w:t>
            </w:r>
            <w:r w:rsidRPr="00892619">
              <w:t>);</w:t>
            </w:r>
          </w:p>
          <w:p w:rsidR="00BB01D9" w:rsidRPr="00892619" w:rsidRDefault="00980B84">
            <w:pPr>
              <w:pStyle w:val="aff6"/>
              <w:numPr>
                <w:ilvl w:val="1"/>
                <w:numId w:val="26"/>
              </w:numPr>
              <w:jc w:val="both"/>
            </w:pPr>
            <w:proofErr w:type="gramStart"/>
            <w:r w:rsidRPr="0089261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92619">
              <w:t>неприостановлении</w:t>
            </w:r>
            <w:proofErr w:type="spellEnd"/>
            <w:r w:rsidRPr="0089261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92619">
              <w:t>://</w:t>
            </w:r>
            <w:proofErr w:type="spellStart"/>
            <w:r>
              <w:rPr>
                <w:lang w:val="en-US"/>
              </w:rPr>
              <w:t>fssprus</w:t>
            </w:r>
            <w:proofErr w:type="spellEnd"/>
            <w:r w:rsidRPr="00892619">
              <w:t>.</w:t>
            </w:r>
            <w:proofErr w:type="spellStart"/>
            <w:r>
              <w:rPr>
                <w:lang w:val="en-US"/>
              </w:rPr>
              <w:t>ru</w:t>
            </w:r>
            <w:proofErr w:type="spellEnd"/>
            <w:r w:rsidRPr="00892619">
              <w:t>/</w:t>
            </w:r>
            <w:proofErr w:type="spellStart"/>
            <w:r>
              <w:rPr>
                <w:lang w:val="en-US"/>
              </w:rPr>
              <w:t>iss</w:t>
            </w:r>
            <w:proofErr w:type="spellEnd"/>
            <w:r w:rsidRPr="00892619">
              <w:t>/</w:t>
            </w:r>
            <w:proofErr w:type="spellStart"/>
            <w:r>
              <w:rPr>
                <w:lang w:val="en-US"/>
              </w:rPr>
              <w:t>ip</w:t>
            </w:r>
            <w:proofErr w:type="spellEnd"/>
            <w:r w:rsidRPr="00892619">
              <w:t>), а также информации в едином</w:t>
            </w:r>
            <w:proofErr w:type="gramEnd"/>
            <w:r w:rsidRPr="00892619">
              <w:t xml:space="preserve"> Федеральном </w:t>
            </w:r>
            <w:proofErr w:type="gramStart"/>
            <w:r w:rsidRPr="00892619">
              <w:t>реестре</w:t>
            </w:r>
            <w:proofErr w:type="gramEnd"/>
            <w:r w:rsidRPr="00892619">
              <w:t xml:space="preserve"> сведений о фактах деятельности юридических лиц </w:t>
            </w:r>
            <w:r>
              <w:rPr>
                <w:lang w:val="en-US"/>
              </w:rPr>
              <w:t>http</w:t>
            </w:r>
            <w:r w:rsidRPr="00892619">
              <w:t>://</w:t>
            </w:r>
            <w:r>
              <w:rPr>
                <w:lang w:val="en-US"/>
              </w:rPr>
              <w:t>www</w:t>
            </w:r>
            <w:r w:rsidRPr="00892619">
              <w:t>.</w:t>
            </w:r>
            <w:proofErr w:type="spellStart"/>
            <w:r>
              <w:rPr>
                <w:lang w:val="en-US"/>
              </w:rPr>
              <w:t>fedresurs</w:t>
            </w:r>
            <w:proofErr w:type="spellEnd"/>
            <w:r w:rsidRPr="00892619">
              <w:t>.</w:t>
            </w:r>
            <w:proofErr w:type="spellStart"/>
            <w:r>
              <w:rPr>
                <w:lang w:val="en-US"/>
              </w:rPr>
              <w:t>ru</w:t>
            </w:r>
            <w:proofErr w:type="spellEnd"/>
            <w:r w:rsidRPr="00892619">
              <w:t>/</w:t>
            </w:r>
            <w:r>
              <w:rPr>
                <w:lang w:val="en-US"/>
              </w:rPr>
              <w:t>companies</w:t>
            </w:r>
            <w:r w:rsidRPr="00892619">
              <w:t>/</w:t>
            </w:r>
            <w:proofErr w:type="spellStart"/>
            <w:r>
              <w:rPr>
                <w:lang w:val="en-US"/>
              </w:rPr>
              <w:t>IsSearching</w:t>
            </w:r>
            <w:proofErr w:type="spellEnd"/>
            <w:r w:rsidRPr="0089261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892619">
              <w:t>неприостановлении</w:t>
            </w:r>
            <w:proofErr w:type="spellEnd"/>
            <w:r w:rsidRPr="0089261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B01D9" w:rsidRPr="00892619" w:rsidRDefault="00980B84">
            <w:pPr>
              <w:pStyle w:val="aff6"/>
              <w:numPr>
                <w:ilvl w:val="1"/>
                <w:numId w:val="26"/>
              </w:numPr>
              <w:jc w:val="both"/>
            </w:pPr>
            <w:r w:rsidRPr="00892619">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w:t>
            </w:r>
            <w:r w:rsidRPr="00892619">
              <w:lastRenderedPageBreak/>
              <w:t>каждого юридического лица и лица выступающего на стороне одного претендента;</w:t>
            </w:r>
          </w:p>
          <w:p w:rsidR="00BB01D9" w:rsidRPr="00892619" w:rsidRDefault="00980B84">
            <w:pPr>
              <w:pStyle w:val="aff6"/>
              <w:numPr>
                <w:ilvl w:val="1"/>
                <w:numId w:val="26"/>
              </w:numPr>
              <w:jc w:val="both"/>
            </w:pPr>
            <w:r w:rsidRPr="00892619">
              <w:t xml:space="preserve">документ по форме приложения № 4 к документации о </w:t>
            </w:r>
            <w:proofErr w:type="gramStart"/>
            <w:r w:rsidRPr="00892619">
              <w:t>закупке</w:t>
            </w:r>
            <w:proofErr w:type="gramEnd"/>
            <w:r w:rsidRPr="00892619">
              <w:t xml:space="preserve"> о наличии опыта поставки товара, выполнения работ, оказания услуг, указанного в подпункте 1.3 части 1 пункта 17 Информационной карты;</w:t>
            </w:r>
          </w:p>
          <w:p w:rsidR="00BB01D9" w:rsidRPr="00892619" w:rsidRDefault="00980B84">
            <w:pPr>
              <w:pStyle w:val="aff6"/>
              <w:numPr>
                <w:ilvl w:val="1"/>
                <w:numId w:val="26"/>
              </w:numPr>
              <w:jc w:val="both"/>
            </w:pPr>
            <w:r w:rsidRPr="00892619">
              <w:t xml:space="preserve">копии договоров, указанных в документе по форме приложения № 4 к документации о </w:t>
            </w:r>
            <w:proofErr w:type="gramStart"/>
            <w:r w:rsidRPr="00892619">
              <w:t>закупке</w:t>
            </w:r>
            <w:proofErr w:type="gramEnd"/>
            <w:r w:rsidRPr="00892619">
              <w:t xml:space="preserve"> о наличии опыта поставки товаров, выполнения работ, оказания услуг;</w:t>
            </w:r>
          </w:p>
          <w:p w:rsidR="00BB01D9" w:rsidRDefault="00980B84">
            <w:pPr>
              <w:pStyle w:val="aff6"/>
              <w:numPr>
                <w:ilvl w:val="1"/>
                <w:numId w:val="26"/>
              </w:numPr>
              <w:jc w:val="both"/>
              <w:rPr>
                <w:lang w:val="en-US"/>
              </w:rPr>
            </w:pPr>
            <w:r w:rsidRPr="00892619">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  Документы, перечисленные в подпунктах 2.5, 2.6, 2.7 части 2 настоящего пункта не являются обязательными, представленная информация будет использована при проведении оценки заявки претендента по критерию </w:t>
            </w:r>
            <w:r>
              <w:rPr>
                <w:lang w:val="en-US"/>
              </w:rPr>
              <w:t>«</w:t>
            </w:r>
            <w:proofErr w:type="spellStart"/>
            <w:r>
              <w:rPr>
                <w:lang w:val="en-US"/>
              </w:rPr>
              <w:t>Опыт</w:t>
            </w:r>
            <w:proofErr w:type="spellEnd"/>
            <w:r>
              <w:rPr>
                <w:lang w:val="en-US"/>
              </w:rPr>
              <w:t xml:space="preserve"> </w:t>
            </w:r>
            <w:proofErr w:type="spellStart"/>
            <w:r>
              <w:rPr>
                <w:lang w:val="en-US"/>
              </w:rPr>
              <w:t>участника</w:t>
            </w:r>
            <w:proofErr w:type="spellEnd"/>
            <w:r>
              <w:rPr>
                <w:lang w:val="en-US"/>
              </w:rPr>
              <w:t>».</w:t>
            </w:r>
          </w:p>
        </w:tc>
      </w:tr>
      <w:tr w:rsidR="00835CB1" w:rsidRPr="00F86FAA" w:rsidTr="00EF7B8D">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268"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371" w:type="dxa"/>
          </w:tcPr>
          <w:p w:rsidR="00BB01D9" w:rsidRDefault="00980B84">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предусмотрены</w:t>
            </w:r>
            <w:proofErr w:type="spellEnd"/>
            <w:r>
              <w:rPr>
                <w:sz w:val="24"/>
              </w:rPr>
              <w:t xml:space="preserve"> </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19.</w:t>
            </w:r>
          </w:p>
        </w:tc>
        <w:tc>
          <w:tcPr>
            <w:tcW w:w="2268"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7371" w:type="dxa"/>
          </w:tcPr>
          <w:tbl>
            <w:tblPr>
              <w:tblStyle w:val="afff1"/>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6D2B87">
              <w:tc>
                <w:tcPr>
                  <w:tcW w:w="4423" w:type="dxa"/>
                </w:tcPr>
                <w:p w:rsidR="00BB01D9" w:rsidRDefault="00980B84">
                  <w:pPr>
                    <w:pStyle w:val="af9"/>
                    <w:ind w:firstLine="0"/>
                    <w:rPr>
                      <w:sz w:val="24"/>
                    </w:rPr>
                  </w:pPr>
                  <w:r>
                    <w:rPr>
                      <w:sz w:val="24"/>
                    </w:rPr>
                    <w:t xml:space="preserve">Стоимость 1 км пробега автомобиля грузоподъемностью до 5 т., длиной кузова (борта) 5-6 м </w:t>
                  </w:r>
                </w:p>
              </w:tc>
              <w:tc>
                <w:tcPr>
                  <w:tcW w:w="2114" w:type="dxa"/>
                </w:tcPr>
                <w:p w:rsidR="00BB01D9" w:rsidRDefault="00980B84">
                  <w:pPr>
                    <w:pStyle w:val="af9"/>
                    <w:ind w:firstLine="0"/>
                    <w:rPr>
                      <w:sz w:val="24"/>
                      <w:lang w:val="en-US"/>
                    </w:rPr>
                  </w:pPr>
                  <w:r>
                    <w:rPr>
                      <w:sz w:val="24"/>
                      <w:lang w:val="en-US"/>
                    </w:rPr>
                    <w:t>0,15</w:t>
                  </w:r>
                </w:p>
              </w:tc>
            </w:tr>
            <w:tr w:rsidR="006D2B87" w:rsidRPr="00514332" w:rsidTr="006D2B87">
              <w:tc>
                <w:tcPr>
                  <w:tcW w:w="4423" w:type="dxa"/>
                </w:tcPr>
                <w:p w:rsidR="00BB01D9" w:rsidRDefault="00980B84">
                  <w:pPr>
                    <w:pStyle w:val="af9"/>
                    <w:ind w:firstLine="0"/>
                    <w:rPr>
                      <w:sz w:val="24"/>
                    </w:rPr>
                  </w:pPr>
                  <w:r>
                    <w:rPr>
                      <w:sz w:val="24"/>
                    </w:rPr>
                    <w:t xml:space="preserve">Стоимость 1 км пробега автомобиля грузоподъемностью от 6,0 до 10,0 т., длиной кузова (борта) 6-9 м </w:t>
                  </w:r>
                </w:p>
              </w:tc>
              <w:tc>
                <w:tcPr>
                  <w:tcW w:w="2114" w:type="dxa"/>
                </w:tcPr>
                <w:p w:rsidR="00BB01D9" w:rsidRDefault="00980B84">
                  <w:pPr>
                    <w:pStyle w:val="af9"/>
                    <w:ind w:firstLine="0"/>
                    <w:rPr>
                      <w:sz w:val="24"/>
                      <w:lang w:val="en-US"/>
                    </w:rPr>
                  </w:pPr>
                  <w:r>
                    <w:rPr>
                      <w:sz w:val="24"/>
                      <w:lang w:val="en-US"/>
                    </w:rPr>
                    <w:t>0,15</w:t>
                  </w:r>
                </w:p>
              </w:tc>
            </w:tr>
            <w:tr w:rsidR="006D2B87" w:rsidRPr="00514332" w:rsidTr="006D2B87">
              <w:tc>
                <w:tcPr>
                  <w:tcW w:w="4423" w:type="dxa"/>
                </w:tcPr>
                <w:p w:rsidR="00BB01D9" w:rsidRDefault="00980B84">
                  <w:pPr>
                    <w:pStyle w:val="af9"/>
                    <w:ind w:firstLine="0"/>
                    <w:rPr>
                      <w:sz w:val="24"/>
                    </w:rPr>
                  </w:pPr>
                  <w:r>
                    <w:rPr>
                      <w:sz w:val="24"/>
                    </w:rPr>
                    <w:t xml:space="preserve">Стоимость 1 км пробега автомобиля грузоподъемностью от 11,0 до 15,0 т., длиной кузова (борта) 9-10 м </w:t>
                  </w:r>
                </w:p>
              </w:tc>
              <w:tc>
                <w:tcPr>
                  <w:tcW w:w="2114" w:type="dxa"/>
                </w:tcPr>
                <w:p w:rsidR="00BB01D9" w:rsidRDefault="00980B84">
                  <w:pPr>
                    <w:pStyle w:val="af9"/>
                    <w:ind w:firstLine="0"/>
                    <w:rPr>
                      <w:sz w:val="24"/>
                      <w:lang w:val="en-US"/>
                    </w:rPr>
                  </w:pPr>
                  <w:r>
                    <w:rPr>
                      <w:sz w:val="24"/>
                      <w:lang w:val="en-US"/>
                    </w:rPr>
                    <w:t>0,15</w:t>
                  </w:r>
                </w:p>
              </w:tc>
            </w:tr>
            <w:tr w:rsidR="006D2B87" w:rsidRPr="00514332" w:rsidTr="006D2B87">
              <w:tc>
                <w:tcPr>
                  <w:tcW w:w="4423" w:type="dxa"/>
                </w:tcPr>
                <w:p w:rsidR="00BB01D9" w:rsidRDefault="00980B84">
                  <w:pPr>
                    <w:pStyle w:val="af9"/>
                    <w:ind w:firstLine="0"/>
                    <w:rPr>
                      <w:sz w:val="24"/>
                    </w:rPr>
                  </w:pPr>
                  <w:r>
                    <w:rPr>
                      <w:sz w:val="24"/>
                    </w:rPr>
                    <w:t xml:space="preserve">Стоимость 1 км пробега автомобиля грузоподъемностью от 16,0 до 20,0 т., длиной кузова (борта) 9-12 м </w:t>
                  </w:r>
                </w:p>
              </w:tc>
              <w:tc>
                <w:tcPr>
                  <w:tcW w:w="2114" w:type="dxa"/>
                </w:tcPr>
                <w:p w:rsidR="00BB01D9" w:rsidRDefault="00980B84">
                  <w:pPr>
                    <w:pStyle w:val="af9"/>
                    <w:ind w:firstLine="0"/>
                    <w:rPr>
                      <w:sz w:val="24"/>
                      <w:lang w:val="en-US"/>
                    </w:rPr>
                  </w:pPr>
                  <w:r>
                    <w:rPr>
                      <w:sz w:val="24"/>
                      <w:lang w:val="en-US"/>
                    </w:rPr>
                    <w:t>0,15</w:t>
                  </w:r>
                </w:p>
              </w:tc>
            </w:tr>
            <w:tr w:rsidR="006D2B87" w:rsidRPr="00514332" w:rsidTr="006D2B87">
              <w:tc>
                <w:tcPr>
                  <w:tcW w:w="4423" w:type="dxa"/>
                </w:tcPr>
                <w:p w:rsidR="00BB01D9" w:rsidRDefault="00980B84">
                  <w:pPr>
                    <w:pStyle w:val="af9"/>
                    <w:ind w:firstLine="0"/>
                    <w:rPr>
                      <w:sz w:val="24"/>
                    </w:rPr>
                  </w:pPr>
                  <w:r>
                    <w:rPr>
                      <w:sz w:val="24"/>
                    </w:rPr>
                    <w:t xml:space="preserve">Стоимость 1 км пробега автомобиля грузоподъемностью от 21 до 30,0 т., длиной кузова (борта) 12-13,6 м </w:t>
                  </w:r>
                </w:p>
              </w:tc>
              <w:tc>
                <w:tcPr>
                  <w:tcW w:w="2114" w:type="dxa"/>
                </w:tcPr>
                <w:p w:rsidR="00BB01D9" w:rsidRDefault="00980B84">
                  <w:pPr>
                    <w:pStyle w:val="af9"/>
                    <w:ind w:firstLine="0"/>
                    <w:rPr>
                      <w:sz w:val="24"/>
                      <w:lang w:val="en-US"/>
                    </w:rPr>
                  </w:pPr>
                  <w:r>
                    <w:rPr>
                      <w:sz w:val="24"/>
                      <w:lang w:val="en-US"/>
                    </w:rPr>
                    <w:t>0,20</w:t>
                  </w:r>
                </w:p>
              </w:tc>
            </w:tr>
            <w:tr w:rsidR="006D2B87" w:rsidRPr="00514332" w:rsidTr="006D2B87">
              <w:tc>
                <w:tcPr>
                  <w:tcW w:w="4423" w:type="dxa"/>
                </w:tcPr>
                <w:p w:rsidR="00BB01D9" w:rsidRDefault="00980B84">
                  <w:pPr>
                    <w:pStyle w:val="af9"/>
                    <w:ind w:firstLine="0"/>
                    <w:rPr>
                      <w:sz w:val="24"/>
                    </w:rPr>
                  </w:pPr>
                  <w:proofErr w:type="gramStart"/>
                  <w:r>
                    <w:rPr>
                      <w:sz w:val="24"/>
                    </w:rPr>
                    <w:lastRenderedPageBreak/>
                    <w:t xml:space="preserve">Опыт участника (суммарная стоимость исполненных обязательств по договорам, аналогичным предмету настоящего конкурса (транспортировка запасных частей для ремонта вагонов) за 2016-2019 гг.  При </w:t>
                  </w:r>
                  <w:proofErr w:type="spellStart"/>
                  <w:r>
                    <w:rPr>
                      <w:sz w:val="24"/>
                    </w:rPr>
                    <w:t>непредоставлении</w:t>
                  </w:r>
                  <w:proofErr w:type="spellEnd"/>
                  <w:r>
                    <w:rPr>
                      <w:sz w:val="24"/>
                    </w:rPr>
                    <w:t xml:space="preserve"> информации, указанной в пунктах 2.5, 2.6, 2.7 части 2 Информационной карты, участнику присваивается «0» баллов.</w:t>
                  </w:r>
                  <w:proofErr w:type="gramEnd"/>
                  <w:r>
                    <w:rPr>
                      <w:sz w:val="24"/>
                    </w:rPr>
                    <w:t xml:space="preserve">   При сумме, равной или превышающей </w:t>
                  </w:r>
                  <w:proofErr w:type="gramStart"/>
                  <w:r>
                    <w:rPr>
                      <w:sz w:val="24"/>
                    </w:rPr>
                    <w:t>указанную</w:t>
                  </w:r>
                  <w:proofErr w:type="gramEnd"/>
                  <w:r>
                    <w:rPr>
                      <w:sz w:val="24"/>
                    </w:rPr>
                    <w:t xml:space="preserve"> в п.5 Информационной карты, присваивается максимальный балл. </w:t>
                  </w:r>
                </w:p>
              </w:tc>
              <w:tc>
                <w:tcPr>
                  <w:tcW w:w="2114" w:type="dxa"/>
                </w:tcPr>
                <w:p w:rsidR="00BB01D9" w:rsidRDefault="00980B84">
                  <w:pPr>
                    <w:pStyle w:val="af9"/>
                    <w:ind w:firstLine="0"/>
                    <w:rPr>
                      <w:sz w:val="24"/>
                      <w:lang w:val="en-US"/>
                    </w:rPr>
                  </w:pPr>
                  <w:r>
                    <w:rPr>
                      <w:sz w:val="24"/>
                      <w:lang w:val="en-US"/>
                    </w:rPr>
                    <w:t>0,20</w:t>
                  </w:r>
                </w:p>
              </w:tc>
            </w:tr>
          </w:tbl>
          <w:p w:rsidR="007D6548" w:rsidRPr="00F86FAA" w:rsidRDefault="007D6548" w:rsidP="003D3596">
            <w:pPr>
              <w:pStyle w:val="af9"/>
              <w:rPr>
                <w:b/>
                <w:i/>
                <w:sz w:val="24"/>
              </w:rPr>
            </w:pPr>
          </w:p>
        </w:tc>
      </w:tr>
      <w:tr w:rsidR="00736D40" w:rsidRPr="00F86FAA" w:rsidTr="00EF7B8D">
        <w:tc>
          <w:tcPr>
            <w:tcW w:w="567" w:type="dxa"/>
          </w:tcPr>
          <w:p w:rsidR="00736D40" w:rsidRPr="00F86FAA" w:rsidRDefault="00835CB1" w:rsidP="009830CC">
            <w:pPr>
              <w:pStyle w:val="19"/>
              <w:ind w:firstLine="0"/>
              <w:rPr>
                <w:b/>
                <w:sz w:val="24"/>
                <w:szCs w:val="24"/>
              </w:rPr>
            </w:pPr>
            <w:r>
              <w:rPr>
                <w:b/>
                <w:sz w:val="24"/>
                <w:szCs w:val="24"/>
              </w:rPr>
              <w:lastRenderedPageBreak/>
              <w:t>20.</w:t>
            </w:r>
          </w:p>
        </w:tc>
        <w:tc>
          <w:tcPr>
            <w:tcW w:w="2268" w:type="dxa"/>
          </w:tcPr>
          <w:p w:rsidR="00736D40" w:rsidRPr="00F86FAA" w:rsidRDefault="007341C2">
            <w:pPr>
              <w:pStyle w:val="Default"/>
              <w:rPr>
                <w:b/>
                <w:color w:val="auto"/>
              </w:rPr>
            </w:pPr>
            <w:r>
              <w:rPr>
                <w:b/>
                <w:color w:val="auto"/>
              </w:rPr>
              <w:t>Особенности заключения договора</w:t>
            </w:r>
          </w:p>
        </w:tc>
        <w:tc>
          <w:tcPr>
            <w:tcW w:w="7371" w:type="dxa"/>
          </w:tcPr>
          <w:p w:rsidR="00BB01D9" w:rsidRDefault="00980B84">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B01D9" w:rsidRDefault="00980B84" w:rsidP="007D5FAF">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EF7B8D">
        <w:tc>
          <w:tcPr>
            <w:tcW w:w="567" w:type="dxa"/>
          </w:tcPr>
          <w:p w:rsidR="007D6548" w:rsidRPr="00F86FAA" w:rsidRDefault="009830CC" w:rsidP="00835CB1">
            <w:pPr>
              <w:pStyle w:val="19"/>
              <w:ind w:firstLine="0"/>
              <w:rPr>
                <w:b/>
                <w:sz w:val="24"/>
                <w:szCs w:val="24"/>
              </w:rPr>
            </w:pPr>
            <w:r>
              <w:rPr>
                <w:b/>
                <w:sz w:val="24"/>
                <w:szCs w:val="24"/>
              </w:rPr>
              <w:t>21.</w:t>
            </w:r>
          </w:p>
        </w:tc>
        <w:tc>
          <w:tcPr>
            <w:tcW w:w="2268" w:type="dxa"/>
          </w:tcPr>
          <w:p w:rsidR="007D6548" w:rsidRPr="00F86FAA" w:rsidRDefault="007D6548">
            <w:pPr>
              <w:pStyle w:val="Default"/>
              <w:rPr>
                <w:b/>
                <w:color w:val="auto"/>
              </w:rPr>
            </w:pPr>
            <w:r>
              <w:rPr>
                <w:b/>
                <w:color w:val="auto"/>
              </w:rPr>
              <w:t>Привлечение субподрядчиков, соисполнителей</w:t>
            </w:r>
          </w:p>
        </w:tc>
        <w:tc>
          <w:tcPr>
            <w:tcW w:w="7371" w:type="dxa"/>
          </w:tcPr>
          <w:p w:rsidR="00BB01D9" w:rsidRDefault="00980B84">
            <w:pPr>
              <w:pStyle w:val="19"/>
              <w:ind w:firstLine="0"/>
              <w:rPr>
                <w:sz w:val="24"/>
                <w:szCs w:val="24"/>
              </w:rPr>
            </w:pPr>
            <w:r>
              <w:rPr>
                <w:sz w:val="24"/>
                <w:szCs w:val="24"/>
              </w:rPr>
              <w:t>Допускается</w:t>
            </w:r>
          </w:p>
        </w:tc>
      </w:tr>
      <w:tr w:rsidR="001356F1" w:rsidRPr="00F86FAA" w:rsidTr="00EF7B8D">
        <w:tc>
          <w:tcPr>
            <w:tcW w:w="567" w:type="dxa"/>
          </w:tcPr>
          <w:p w:rsidR="001356F1" w:rsidRPr="00F86FAA" w:rsidRDefault="001356F1" w:rsidP="00505622">
            <w:pPr>
              <w:pStyle w:val="19"/>
              <w:ind w:firstLine="0"/>
              <w:rPr>
                <w:b/>
                <w:sz w:val="24"/>
                <w:szCs w:val="24"/>
              </w:rPr>
            </w:pPr>
            <w:r>
              <w:rPr>
                <w:b/>
                <w:sz w:val="24"/>
                <w:szCs w:val="24"/>
              </w:rPr>
              <w:t>22.</w:t>
            </w:r>
          </w:p>
        </w:tc>
        <w:tc>
          <w:tcPr>
            <w:tcW w:w="2268"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371" w:type="dxa"/>
          </w:tcPr>
          <w:p w:rsidR="00BB01D9" w:rsidRDefault="00980B84">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EF7B8D">
        <w:tc>
          <w:tcPr>
            <w:tcW w:w="567" w:type="dxa"/>
          </w:tcPr>
          <w:p w:rsidR="00DF6AE3" w:rsidRPr="00F86FAA" w:rsidRDefault="00A856EA" w:rsidP="0051006B">
            <w:pPr>
              <w:pStyle w:val="19"/>
              <w:ind w:firstLine="0"/>
              <w:rPr>
                <w:b/>
                <w:sz w:val="24"/>
                <w:szCs w:val="24"/>
              </w:rPr>
            </w:pPr>
            <w:r>
              <w:rPr>
                <w:b/>
                <w:sz w:val="24"/>
                <w:szCs w:val="24"/>
              </w:rPr>
              <w:t>23.</w:t>
            </w:r>
          </w:p>
        </w:tc>
        <w:tc>
          <w:tcPr>
            <w:tcW w:w="2268" w:type="dxa"/>
          </w:tcPr>
          <w:p w:rsidR="00DF6AE3" w:rsidRPr="00F86FAA" w:rsidRDefault="00BB306F">
            <w:pPr>
              <w:pStyle w:val="Default"/>
              <w:rPr>
                <w:b/>
                <w:color w:val="auto"/>
              </w:rPr>
            </w:pPr>
            <w:r>
              <w:rPr>
                <w:b/>
                <w:color w:val="auto"/>
              </w:rPr>
              <w:t>Обеспечение Заявки</w:t>
            </w:r>
          </w:p>
        </w:tc>
        <w:tc>
          <w:tcPr>
            <w:tcW w:w="7371" w:type="dxa"/>
          </w:tcPr>
          <w:p w:rsidR="00BB01D9" w:rsidRDefault="00980B84" w:rsidP="007D5FAF">
            <w:pPr>
              <w:pStyle w:val="19"/>
              <w:ind w:firstLine="0"/>
              <w:rPr>
                <w:sz w:val="24"/>
                <w:szCs w:val="24"/>
              </w:rPr>
            </w:pPr>
            <w:r>
              <w:rPr>
                <w:sz w:val="24"/>
                <w:szCs w:val="24"/>
              </w:rPr>
              <w:t>Не предусмотрено.</w:t>
            </w:r>
          </w:p>
        </w:tc>
      </w:tr>
      <w:tr w:rsidR="004745C7" w:rsidRPr="00F86FAA" w:rsidTr="00EF7B8D">
        <w:tc>
          <w:tcPr>
            <w:tcW w:w="567" w:type="dxa"/>
          </w:tcPr>
          <w:p w:rsidR="004745C7" w:rsidRPr="00F86FAA" w:rsidRDefault="004745C7" w:rsidP="005E0B21">
            <w:pPr>
              <w:pStyle w:val="19"/>
              <w:ind w:firstLine="0"/>
              <w:rPr>
                <w:b/>
                <w:sz w:val="24"/>
                <w:szCs w:val="24"/>
              </w:rPr>
            </w:pPr>
            <w:r>
              <w:rPr>
                <w:b/>
                <w:sz w:val="24"/>
                <w:szCs w:val="24"/>
              </w:rPr>
              <w:t>24.</w:t>
            </w:r>
          </w:p>
        </w:tc>
        <w:tc>
          <w:tcPr>
            <w:tcW w:w="2268" w:type="dxa"/>
          </w:tcPr>
          <w:p w:rsidR="004745C7" w:rsidRPr="00F86FAA" w:rsidRDefault="00505622" w:rsidP="00DF6AE3">
            <w:pPr>
              <w:pStyle w:val="Default"/>
              <w:rPr>
                <w:b/>
                <w:color w:val="auto"/>
              </w:rPr>
            </w:pPr>
            <w:r>
              <w:rPr>
                <w:b/>
                <w:color w:val="auto"/>
              </w:rPr>
              <w:t>Обеспечение исполнения договора</w:t>
            </w:r>
          </w:p>
        </w:tc>
        <w:tc>
          <w:tcPr>
            <w:tcW w:w="7371" w:type="dxa"/>
          </w:tcPr>
          <w:p w:rsidR="00BB01D9" w:rsidRDefault="00980B84">
            <w:pPr>
              <w:pStyle w:val="19"/>
              <w:ind w:firstLine="0"/>
              <w:rPr>
                <w:sz w:val="24"/>
                <w:szCs w:val="24"/>
              </w:rPr>
            </w:pPr>
            <w:r>
              <w:rPr>
                <w:sz w:val="24"/>
                <w:szCs w:val="24"/>
              </w:rPr>
              <w:t>Не предусмотрено.</w:t>
            </w:r>
          </w:p>
        </w:tc>
      </w:tr>
      <w:tr w:rsidR="00E961FF" w:rsidRPr="004A2CA8" w:rsidTr="00EF7B8D">
        <w:tc>
          <w:tcPr>
            <w:tcW w:w="567" w:type="dxa"/>
          </w:tcPr>
          <w:p w:rsidR="00E961FF" w:rsidRPr="004A2CA8" w:rsidRDefault="00E961FF" w:rsidP="000C383C">
            <w:pPr>
              <w:pStyle w:val="19"/>
              <w:ind w:firstLine="0"/>
              <w:rPr>
                <w:b/>
                <w:sz w:val="24"/>
                <w:szCs w:val="24"/>
              </w:rPr>
            </w:pPr>
            <w:r>
              <w:rPr>
                <w:b/>
                <w:sz w:val="24"/>
                <w:szCs w:val="24"/>
              </w:rPr>
              <w:t>25.</w:t>
            </w:r>
          </w:p>
        </w:tc>
        <w:tc>
          <w:tcPr>
            <w:tcW w:w="2268" w:type="dxa"/>
          </w:tcPr>
          <w:p w:rsidR="00E961FF" w:rsidRPr="004A2CA8" w:rsidRDefault="00E961FF" w:rsidP="00AD2CB8">
            <w:pPr>
              <w:pStyle w:val="Default"/>
              <w:rPr>
                <w:b/>
                <w:color w:val="auto"/>
              </w:rPr>
            </w:pPr>
            <w:r>
              <w:rPr>
                <w:b/>
              </w:rPr>
              <w:t>Срок заключения договора</w:t>
            </w:r>
          </w:p>
        </w:tc>
        <w:tc>
          <w:tcPr>
            <w:tcW w:w="7371"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 xml:space="preserve">В случае необходимости одобрения органом управления Заказчика в соответствии с </w:t>
            </w:r>
            <w:r>
              <w:rPr>
                <w:sz w:val="24"/>
                <w:szCs w:val="24"/>
              </w:rPr>
              <w:lastRenderedPageBreak/>
              <w:t>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EF7B8D">
        <w:tc>
          <w:tcPr>
            <w:tcW w:w="567" w:type="dxa"/>
          </w:tcPr>
          <w:p w:rsidR="005D5B59" w:rsidRPr="004A2CA8" w:rsidRDefault="005D5B59" w:rsidP="000C383C">
            <w:pPr>
              <w:pStyle w:val="19"/>
              <w:ind w:firstLine="0"/>
              <w:rPr>
                <w:b/>
                <w:sz w:val="24"/>
                <w:szCs w:val="24"/>
              </w:rPr>
            </w:pPr>
            <w:r>
              <w:rPr>
                <w:b/>
                <w:sz w:val="24"/>
                <w:szCs w:val="24"/>
              </w:rPr>
              <w:lastRenderedPageBreak/>
              <w:t>26.</w:t>
            </w:r>
          </w:p>
        </w:tc>
        <w:tc>
          <w:tcPr>
            <w:tcW w:w="2268" w:type="dxa"/>
          </w:tcPr>
          <w:p w:rsidR="005D5B59" w:rsidRPr="004A2CA8" w:rsidRDefault="00971A21" w:rsidP="00AD2CB8">
            <w:pPr>
              <w:pStyle w:val="Default"/>
              <w:rPr>
                <w:b/>
              </w:rPr>
            </w:pPr>
            <w:r>
              <w:rPr>
                <w:b/>
              </w:rPr>
              <w:t>Срок действия договора</w:t>
            </w:r>
          </w:p>
        </w:tc>
        <w:tc>
          <w:tcPr>
            <w:tcW w:w="7371" w:type="dxa"/>
          </w:tcPr>
          <w:p w:rsidR="007D5FAF" w:rsidRPr="007D5FAF" w:rsidRDefault="007D5FAF" w:rsidP="007D5FAF">
            <w:pPr>
              <w:ind w:firstLine="317"/>
              <w:jc w:val="both"/>
              <w:rPr>
                <w:rFonts w:eastAsia="Arial"/>
              </w:rPr>
            </w:pPr>
            <w:proofErr w:type="gramStart"/>
            <w:r w:rsidRPr="007D5FAF">
              <w:rPr>
                <w:rFonts w:eastAsia="Arial"/>
              </w:rPr>
              <w:t>С даты подписания</w:t>
            </w:r>
            <w:proofErr w:type="gramEnd"/>
            <w:r w:rsidRPr="007D5FAF">
              <w:rPr>
                <w:rFonts w:eastAsia="Arial"/>
              </w:rPr>
              <w:t xml:space="preserve"> договора до 31.12.2020 г. включительно.</w:t>
            </w:r>
          </w:p>
          <w:p w:rsidR="00BB01D9" w:rsidRDefault="00BB01D9">
            <w:pPr>
              <w:pStyle w:val="19"/>
              <w:ind w:firstLine="0"/>
              <w:rPr>
                <w:sz w:val="24"/>
                <w:szCs w:val="24"/>
              </w:rPr>
            </w:pPr>
          </w:p>
        </w:tc>
      </w:tr>
    </w:tbl>
    <w:p w:rsidR="002079EB" w:rsidRDefault="002079EB" w:rsidP="00D72C8B">
      <w:pPr>
        <w:pStyle w:val="19"/>
        <w:ind w:firstLine="0"/>
        <w:jc w:val="right"/>
        <w:outlineLvl w:val="0"/>
        <w:rPr>
          <w:rFonts w:eastAsia="MS Mincho"/>
          <w:szCs w:val="28"/>
        </w:rPr>
        <w:sectPr w:rsidR="002079EB" w:rsidSect="00A35641">
          <w:headerReference w:type="default" r:id="rId19"/>
          <w:footerReference w:type="even" r:id="rId20"/>
          <w:footerReference w:type="default" r:id="rId21"/>
          <w:pgSz w:w="11907" w:h="16840" w:code="9"/>
          <w:pgMar w:top="426" w:right="851" w:bottom="709" w:left="1418" w:header="567" w:footer="283" w:gutter="0"/>
          <w:cols w:space="720"/>
          <w:titlePg/>
          <w:docGrid w:linePitch="326"/>
        </w:sectPr>
      </w:pPr>
    </w:p>
    <w:p w:rsidR="00BB01D9" w:rsidRDefault="00980B84">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w:t>
      </w:r>
      <w:proofErr w:type="gramStart"/>
      <w:r>
        <w:rPr>
          <w:b/>
          <w:sz w:val="28"/>
        </w:rPr>
        <w:t>-____-____-____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w:t>
      </w:r>
      <w:proofErr w:type="gramStart"/>
      <w:r>
        <w:rPr>
          <w:szCs w:val="28"/>
        </w:rPr>
        <w:t>К</w:t>
      </w:r>
      <w:r>
        <w:rPr>
          <w:b/>
          <w:szCs w:val="28"/>
        </w:rPr>
        <w:t>-</w:t>
      </w:r>
      <w:proofErr w:type="gramEnd"/>
      <w:r>
        <w:rPr>
          <w:b/>
          <w:szCs w:val="28"/>
        </w:rPr>
        <w:t>____-____-____</w:t>
      </w:r>
      <w:r>
        <w:rPr>
          <w:szCs w:val="28"/>
        </w:rPr>
        <w:t xml:space="preserve">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7D5FAF"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lastRenderedPageBreak/>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bookmarkStart w:id="40" w:name="_GoBack"/>
      <w:bookmarkEnd w:id="40"/>
      <w:r>
        <w:rPr>
          <w:rFonts w:eastAsia="Times New Roman"/>
          <w:sz w:val="28"/>
        </w:rPr>
        <w:t>;</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7415F9" w:rsidRDefault="000954FB" w:rsidP="000954FB">
      <w:pPr>
        <w:rPr>
          <w:i/>
        </w:rPr>
      </w:pPr>
      <w:r>
        <w:rPr>
          <w:i/>
        </w:rPr>
        <w:lastRenderedPageBreak/>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B01D9" w:rsidRDefault="00980B84">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110975" w:rsidRDefault="00110975" w:rsidP="00AF0EE4">
      <w:pPr>
        <w:pStyle w:val="af9"/>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Pr="00982C0E" w:rsidRDefault="00110975" w:rsidP="00AF0EE4">
      <w:pPr>
        <w:tabs>
          <w:tab w:val="left" w:pos="9639"/>
        </w:tabs>
        <w:ind w:firstLine="70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110975" w:rsidRPr="00982C0E" w:rsidRDefault="00110975" w:rsidP="00AF0EE4">
      <w:pPr>
        <w:pStyle w:val="aff6"/>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AF0EE4">
      <w:pPr>
        <w:pStyle w:val="aff6"/>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AF0EE4">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B01D9" w:rsidRDefault="00980B84">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BB01D9" w:rsidRPr="00305BD2" w:rsidRDefault="00BB01D9" w:rsidP="00D20AD0">
      <w:pPr>
        <w:pStyle w:val="af9"/>
        <w:ind w:firstLine="0"/>
        <w:jc w:val="center"/>
        <w:outlineLvl w:val="1"/>
        <w:rPr>
          <w:b/>
          <w:sz w:val="28"/>
          <w:szCs w:val="28"/>
        </w:rPr>
      </w:pPr>
      <w:r>
        <w:rPr>
          <w:b/>
          <w:sz w:val="28"/>
          <w:szCs w:val="28"/>
        </w:rPr>
        <w:t>Финансово-коммерческое предложение</w:t>
      </w:r>
    </w:p>
    <w:p w:rsidR="00BB01D9" w:rsidRPr="00C72FD7" w:rsidRDefault="00BB01D9" w:rsidP="000954FB"/>
    <w:p w:rsidR="00BB01D9" w:rsidRDefault="00BB01D9" w:rsidP="000954FB">
      <w:pPr>
        <w:rPr>
          <w:sz w:val="28"/>
          <w:szCs w:val="28"/>
        </w:rPr>
      </w:pPr>
      <w:r>
        <w:rPr>
          <w:sz w:val="28"/>
          <w:szCs w:val="28"/>
        </w:rPr>
        <w:t xml:space="preserve"> «____» ___________ 201_ г.                   Открытый конкурс № ОК-____________  </w:t>
      </w:r>
    </w:p>
    <w:p w:rsidR="00BB01D9" w:rsidRDefault="00BB01D9" w:rsidP="00980B84">
      <w:pPr>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BB01D9" w:rsidRDefault="00BB01D9" w:rsidP="000954FB">
      <w:pPr>
        <w:rPr>
          <w:sz w:val="28"/>
          <w:szCs w:val="28"/>
        </w:rPr>
      </w:pPr>
      <w:r>
        <w:rPr>
          <w:sz w:val="28"/>
          <w:szCs w:val="28"/>
        </w:rPr>
        <w:t>____________________________________________________________________</w:t>
      </w:r>
    </w:p>
    <w:p w:rsidR="00BB01D9" w:rsidRPr="00F4026E" w:rsidRDefault="00BB01D9" w:rsidP="00980B84">
      <w:pPr>
        <w:jc w:val="center"/>
        <w:rPr>
          <w:sz w:val="20"/>
          <w:szCs w:val="20"/>
        </w:rPr>
      </w:pPr>
      <w:r>
        <w:rPr>
          <w:sz w:val="20"/>
          <w:szCs w:val="20"/>
        </w:rPr>
        <w:t>(наименование претендента)</w:t>
      </w:r>
    </w:p>
    <w:p w:rsidR="00BB01D9" w:rsidRPr="00FE1EF4" w:rsidRDefault="00BB01D9" w:rsidP="00980B84">
      <w:pPr>
        <w:ind w:firstLine="708"/>
        <w:rPr>
          <w:bCs/>
        </w:rPr>
      </w:pPr>
    </w:p>
    <w:tbl>
      <w:tblPr>
        <w:tblW w:w="5000" w:type="pct"/>
        <w:tblLayout w:type="fixed"/>
        <w:tblLook w:val="0000"/>
      </w:tblPr>
      <w:tblGrid>
        <w:gridCol w:w="514"/>
        <w:gridCol w:w="2371"/>
        <w:gridCol w:w="2042"/>
        <w:gridCol w:w="2192"/>
        <w:gridCol w:w="2735"/>
      </w:tblGrid>
      <w:tr w:rsidR="00BB01D9" w:rsidRPr="00FE1EF4" w:rsidTr="00980B84">
        <w:trPr>
          <w:trHeight w:val="908"/>
        </w:trPr>
        <w:tc>
          <w:tcPr>
            <w:tcW w:w="261" w:type="pct"/>
            <w:tcBorders>
              <w:top w:val="single" w:sz="4" w:space="0" w:color="auto"/>
              <w:left w:val="single" w:sz="4" w:space="0" w:color="auto"/>
              <w:bottom w:val="single" w:sz="4" w:space="0" w:color="auto"/>
              <w:right w:val="single" w:sz="4" w:space="0" w:color="auto"/>
            </w:tcBorders>
            <w:vAlign w:val="center"/>
          </w:tcPr>
          <w:p w:rsidR="00BB01D9" w:rsidRPr="00A13807" w:rsidRDefault="00BB01D9" w:rsidP="00980B84">
            <w:pPr>
              <w:jc w:val="center"/>
              <w:rPr>
                <w:b/>
                <w:sz w:val="20"/>
                <w:szCs w:val="20"/>
              </w:rPr>
            </w:pPr>
            <w:r>
              <w:rPr>
                <w:b/>
                <w:sz w:val="20"/>
                <w:szCs w:val="20"/>
              </w:rPr>
              <w:t>№ п/п</w:t>
            </w:r>
          </w:p>
        </w:tc>
        <w:tc>
          <w:tcPr>
            <w:tcW w:w="2239" w:type="pct"/>
            <w:gridSpan w:val="2"/>
            <w:tcBorders>
              <w:top w:val="single" w:sz="4" w:space="0" w:color="auto"/>
              <w:left w:val="single" w:sz="4" w:space="0" w:color="auto"/>
              <w:bottom w:val="single" w:sz="4" w:space="0" w:color="auto"/>
              <w:right w:val="single" w:sz="4" w:space="0" w:color="auto"/>
            </w:tcBorders>
            <w:vAlign w:val="center"/>
          </w:tcPr>
          <w:p w:rsidR="00BB01D9" w:rsidRPr="00A13807" w:rsidRDefault="00BB01D9" w:rsidP="00980B84">
            <w:pPr>
              <w:jc w:val="center"/>
              <w:rPr>
                <w:b/>
                <w:sz w:val="20"/>
                <w:szCs w:val="20"/>
              </w:rPr>
            </w:pPr>
            <w:r>
              <w:rPr>
                <w:b/>
                <w:sz w:val="20"/>
                <w:szCs w:val="20"/>
              </w:rPr>
              <w:t>Наименование</w:t>
            </w:r>
          </w:p>
          <w:p w:rsidR="00BB01D9" w:rsidRPr="00A13807" w:rsidRDefault="00BB01D9" w:rsidP="00980B84">
            <w:pPr>
              <w:jc w:val="center"/>
              <w:rPr>
                <w:b/>
                <w:sz w:val="20"/>
                <w:szCs w:val="20"/>
              </w:rPr>
            </w:pPr>
            <w:r>
              <w:rPr>
                <w:b/>
                <w:sz w:val="20"/>
                <w:szCs w:val="20"/>
              </w:rPr>
              <w:t>Услуги</w:t>
            </w:r>
          </w:p>
        </w:tc>
        <w:tc>
          <w:tcPr>
            <w:tcW w:w="1112" w:type="pct"/>
            <w:tcBorders>
              <w:top w:val="single" w:sz="4" w:space="0" w:color="auto"/>
              <w:left w:val="single" w:sz="4" w:space="0" w:color="auto"/>
              <w:bottom w:val="single" w:sz="4" w:space="0" w:color="auto"/>
              <w:right w:val="single" w:sz="4" w:space="0" w:color="auto"/>
            </w:tcBorders>
            <w:vAlign w:val="center"/>
          </w:tcPr>
          <w:p w:rsidR="00BB01D9" w:rsidRDefault="00BB01D9" w:rsidP="00980B84">
            <w:pPr>
              <w:jc w:val="center"/>
              <w:rPr>
                <w:b/>
                <w:sz w:val="20"/>
                <w:szCs w:val="20"/>
              </w:rPr>
            </w:pPr>
            <w:r>
              <w:rPr>
                <w:b/>
                <w:sz w:val="20"/>
                <w:szCs w:val="20"/>
              </w:rPr>
              <w:t xml:space="preserve">Стоимость 1 км пробега,  </w:t>
            </w:r>
            <w:proofErr w:type="spellStart"/>
            <w:r>
              <w:rPr>
                <w:b/>
                <w:sz w:val="20"/>
                <w:szCs w:val="20"/>
              </w:rPr>
              <w:t>руб</w:t>
            </w:r>
            <w:proofErr w:type="spellEnd"/>
            <w:r>
              <w:rPr>
                <w:b/>
                <w:sz w:val="20"/>
                <w:szCs w:val="20"/>
              </w:rPr>
              <w:t xml:space="preserve">/км </w:t>
            </w:r>
          </w:p>
          <w:p w:rsidR="00BB01D9" w:rsidRPr="00A13807" w:rsidRDefault="00BB01D9" w:rsidP="00980B84">
            <w:pPr>
              <w:jc w:val="center"/>
              <w:rPr>
                <w:b/>
                <w:sz w:val="20"/>
                <w:szCs w:val="20"/>
              </w:rPr>
            </w:pPr>
            <w:r>
              <w:rPr>
                <w:b/>
                <w:sz w:val="20"/>
                <w:szCs w:val="20"/>
              </w:rPr>
              <w:t>(без НДС)</w:t>
            </w:r>
          </w:p>
        </w:tc>
        <w:tc>
          <w:tcPr>
            <w:tcW w:w="1388" w:type="pct"/>
            <w:tcBorders>
              <w:top w:val="single" w:sz="4" w:space="0" w:color="auto"/>
              <w:left w:val="nil"/>
              <w:bottom w:val="single" w:sz="4" w:space="0" w:color="auto"/>
              <w:right w:val="single" w:sz="4" w:space="0" w:color="auto"/>
            </w:tcBorders>
            <w:vAlign w:val="center"/>
          </w:tcPr>
          <w:p w:rsidR="00BB01D9" w:rsidRPr="00A13807" w:rsidRDefault="00BB01D9" w:rsidP="00980B84">
            <w:pPr>
              <w:jc w:val="center"/>
              <w:rPr>
                <w:b/>
                <w:sz w:val="20"/>
                <w:szCs w:val="20"/>
              </w:rPr>
            </w:pPr>
            <w:r>
              <w:rPr>
                <w:b/>
                <w:sz w:val="20"/>
                <w:szCs w:val="20"/>
              </w:rPr>
              <w:t>Условия и порядок расчетов за Услуги</w:t>
            </w:r>
          </w:p>
        </w:tc>
      </w:tr>
      <w:tr w:rsidR="00BB01D9" w:rsidRPr="00FE1EF4" w:rsidTr="00980B84">
        <w:trPr>
          <w:trHeight w:val="406"/>
        </w:trPr>
        <w:tc>
          <w:tcPr>
            <w:tcW w:w="261" w:type="pct"/>
            <w:tcBorders>
              <w:top w:val="single" w:sz="4" w:space="0" w:color="auto"/>
              <w:left w:val="single" w:sz="4" w:space="0" w:color="auto"/>
              <w:bottom w:val="single" w:sz="4" w:space="0" w:color="auto"/>
              <w:right w:val="single" w:sz="4" w:space="0" w:color="auto"/>
            </w:tcBorders>
            <w:vAlign w:val="center"/>
          </w:tcPr>
          <w:p w:rsidR="00BB01D9" w:rsidRPr="0051540C" w:rsidRDefault="00BB01D9" w:rsidP="00980B84">
            <w:pPr>
              <w:jc w:val="center"/>
              <w:rPr>
                <w:sz w:val="20"/>
                <w:szCs w:val="20"/>
              </w:rPr>
            </w:pPr>
            <w:r>
              <w:rPr>
                <w:sz w:val="20"/>
                <w:szCs w:val="20"/>
              </w:rPr>
              <w:t>1</w:t>
            </w:r>
          </w:p>
        </w:tc>
        <w:tc>
          <w:tcPr>
            <w:tcW w:w="2239" w:type="pct"/>
            <w:gridSpan w:val="2"/>
            <w:tcBorders>
              <w:top w:val="single" w:sz="4" w:space="0" w:color="auto"/>
              <w:left w:val="single" w:sz="4" w:space="0" w:color="auto"/>
              <w:bottom w:val="single" w:sz="4" w:space="0" w:color="auto"/>
              <w:right w:val="single" w:sz="4" w:space="0" w:color="auto"/>
            </w:tcBorders>
            <w:vAlign w:val="center"/>
          </w:tcPr>
          <w:p w:rsidR="00BB01D9" w:rsidRPr="0051540C" w:rsidRDefault="00BB01D9" w:rsidP="00980B84">
            <w:pPr>
              <w:jc w:val="center"/>
              <w:rPr>
                <w:sz w:val="20"/>
                <w:szCs w:val="20"/>
              </w:rPr>
            </w:pPr>
            <w:r>
              <w:rPr>
                <w:sz w:val="20"/>
                <w:szCs w:val="20"/>
              </w:rPr>
              <w:t>2</w:t>
            </w:r>
          </w:p>
        </w:tc>
        <w:tc>
          <w:tcPr>
            <w:tcW w:w="1112" w:type="pct"/>
            <w:tcBorders>
              <w:top w:val="single" w:sz="4" w:space="0" w:color="auto"/>
              <w:left w:val="single" w:sz="4" w:space="0" w:color="auto"/>
              <w:bottom w:val="single" w:sz="4" w:space="0" w:color="auto"/>
              <w:right w:val="single" w:sz="4" w:space="0" w:color="auto"/>
            </w:tcBorders>
            <w:vAlign w:val="center"/>
          </w:tcPr>
          <w:p w:rsidR="00BB01D9" w:rsidRPr="0051540C" w:rsidRDefault="00BB01D9" w:rsidP="00980B84">
            <w:pPr>
              <w:jc w:val="center"/>
              <w:rPr>
                <w:sz w:val="20"/>
                <w:szCs w:val="20"/>
              </w:rPr>
            </w:pPr>
            <w:r>
              <w:rPr>
                <w:sz w:val="20"/>
                <w:szCs w:val="20"/>
              </w:rPr>
              <w:t>3</w:t>
            </w:r>
          </w:p>
        </w:tc>
        <w:tc>
          <w:tcPr>
            <w:tcW w:w="1388" w:type="pct"/>
            <w:tcBorders>
              <w:top w:val="single" w:sz="4" w:space="0" w:color="auto"/>
              <w:left w:val="nil"/>
              <w:bottom w:val="single" w:sz="4" w:space="0" w:color="auto"/>
              <w:right w:val="single" w:sz="4" w:space="0" w:color="auto"/>
            </w:tcBorders>
            <w:vAlign w:val="center"/>
          </w:tcPr>
          <w:p w:rsidR="00BB01D9" w:rsidRPr="0051540C" w:rsidRDefault="00BB01D9" w:rsidP="00980B84">
            <w:pPr>
              <w:jc w:val="center"/>
              <w:rPr>
                <w:sz w:val="20"/>
                <w:szCs w:val="20"/>
              </w:rPr>
            </w:pPr>
            <w:r>
              <w:rPr>
                <w:sz w:val="20"/>
                <w:szCs w:val="20"/>
              </w:rPr>
              <w:t>4</w:t>
            </w:r>
          </w:p>
        </w:tc>
      </w:tr>
      <w:tr w:rsidR="00BB01D9" w:rsidRPr="0050179E" w:rsidTr="00980B84">
        <w:trPr>
          <w:trHeight w:val="397"/>
        </w:trPr>
        <w:tc>
          <w:tcPr>
            <w:tcW w:w="3612" w:type="pct"/>
            <w:gridSpan w:val="4"/>
            <w:tcBorders>
              <w:top w:val="single" w:sz="4" w:space="0" w:color="auto"/>
              <w:left w:val="single" w:sz="4" w:space="0" w:color="auto"/>
              <w:bottom w:val="single" w:sz="4" w:space="0" w:color="auto"/>
              <w:right w:val="single" w:sz="4" w:space="0" w:color="auto"/>
            </w:tcBorders>
            <w:vAlign w:val="center"/>
          </w:tcPr>
          <w:p w:rsidR="00BB01D9" w:rsidRPr="00C22DD4" w:rsidRDefault="00BB01D9" w:rsidP="00980B84">
            <w:pPr>
              <w:jc w:val="center"/>
            </w:pPr>
            <w:r>
              <w:t>Услуги по перевозке автомобильным транспортом</w:t>
            </w:r>
          </w:p>
        </w:tc>
        <w:tc>
          <w:tcPr>
            <w:tcW w:w="1388" w:type="pct"/>
            <w:vMerge w:val="restart"/>
            <w:tcBorders>
              <w:top w:val="single" w:sz="4" w:space="0" w:color="auto"/>
              <w:left w:val="nil"/>
              <w:right w:val="single" w:sz="4" w:space="0" w:color="auto"/>
            </w:tcBorders>
            <w:vAlign w:val="center"/>
          </w:tcPr>
          <w:p w:rsidR="00BB01D9" w:rsidRPr="0050179E" w:rsidRDefault="00BB01D9" w:rsidP="00980B84">
            <w:pPr>
              <w:jc w:val="center"/>
              <w:rPr>
                <w:sz w:val="20"/>
                <w:szCs w:val="20"/>
              </w:rPr>
            </w:pPr>
            <w:r>
              <w:rPr>
                <w:sz w:val="20"/>
                <w:szCs w:val="20"/>
              </w:rPr>
              <w:t xml:space="preserve">Оплата услуг осуществляется Заказчиком путем перечисления денежных средств на расчетный счет Исполнителя после подписания Сторонами актов сдачи-приемки оказанных услуг на основании счета, счета-фактуры Исполнителя в течение _________ (_______________) календарных дней с </w:t>
            </w:r>
            <w:proofErr w:type="spellStart"/>
            <w:proofErr w:type="gramStart"/>
            <w:r>
              <w:rPr>
                <w:sz w:val="20"/>
                <w:szCs w:val="20"/>
              </w:rPr>
              <w:t>с</w:t>
            </w:r>
            <w:proofErr w:type="spellEnd"/>
            <w:proofErr w:type="gramEnd"/>
            <w:r>
              <w:rPr>
                <w:sz w:val="20"/>
                <w:szCs w:val="20"/>
              </w:rPr>
              <w:t xml:space="preserve"> даты получения Заказчиком счета, счета-фактуры.</w:t>
            </w:r>
          </w:p>
        </w:tc>
      </w:tr>
      <w:tr w:rsidR="00BB01D9" w:rsidRPr="0050179E" w:rsidTr="00980B84">
        <w:trPr>
          <w:trHeight w:val="429"/>
        </w:trPr>
        <w:tc>
          <w:tcPr>
            <w:tcW w:w="261" w:type="pct"/>
            <w:tcBorders>
              <w:top w:val="single" w:sz="4" w:space="0" w:color="auto"/>
              <w:left w:val="single" w:sz="4" w:space="0" w:color="auto"/>
              <w:bottom w:val="single" w:sz="4" w:space="0" w:color="auto"/>
              <w:right w:val="single" w:sz="4" w:space="0" w:color="auto"/>
            </w:tcBorders>
            <w:vAlign w:val="center"/>
          </w:tcPr>
          <w:p w:rsidR="00BB01D9" w:rsidRPr="00C22DD4" w:rsidRDefault="00BB01D9" w:rsidP="00980B84">
            <w:pPr>
              <w:jc w:val="center"/>
            </w:pPr>
          </w:p>
        </w:tc>
        <w:tc>
          <w:tcPr>
            <w:tcW w:w="1203" w:type="pct"/>
            <w:tcBorders>
              <w:top w:val="single" w:sz="4" w:space="0" w:color="auto"/>
              <w:left w:val="single" w:sz="4" w:space="0" w:color="auto"/>
              <w:bottom w:val="single" w:sz="4" w:space="0" w:color="auto"/>
              <w:right w:val="single" w:sz="4" w:space="0" w:color="auto"/>
            </w:tcBorders>
            <w:vAlign w:val="center"/>
          </w:tcPr>
          <w:p w:rsidR="00BB01D9" w:rsidRPr="00C22DD4" w:rsidRDefault="00BB01D9" w:rsidP="00980B84">
            <w:pPr>
              <w:jc w:val="center"/>
              <w:rPr>
                <w:rFonts w:cs="Arial CYR"/>
              </w:rPr>
            </w:pPr>
            <w:r>
              <w:rPr>
                <w:rFonts w:cs="Arial CYR"/>
              </w:rPr>
              <w:t xml:space="preserve">Грузоподъемность, </w:t>
            </w:r>
            <w:proofErr w:type="spellStart"/>
            <w:r>
              <w:rPr>
                <w:rFonts w:cs="Arial CYR"/>
              </w:rPr>
              <w:t>тн</w:t>
            </w:r>
            <w:proofErr w:type="spellEnd"/>
          </w:p>
        </w:tc>
        <w:tc>
          <w:tcPr>
            <w:tcW w:w="1036" w:type="pct"/>
            <w:tcBorders>
              <w:top w:val="single" w:sz="4" w:space="0" w:color="auto"/>
              <w:left w:val="single" w:sz="4" w:space="0" w:color="auto"/>
              <w:bottom w:val="single" w:sz="4" w:space="0" w:color="auto"/>
              <w:right w:val="single" w:sz="4" w:space="0" w:color="auto"/>
            </w:tcBorders>
            <w:vAlign w:val="center"/>
          </w:tcPr>
          <w:p w:rsidR="00BB01D9" w:rsidRPr="00C22DD4" w:rsidRDefault="00BB01D9" w:rsidP="00980B84">
            <w:pPr>
              <w:jc w:val="center"/>
              <w:rPr>
                <w:rFonts w:cs="Arial CYR"/>
              </w:rPr>
            </w:pPr>
            <w:r>
              <w:rPr>
                <w:rFonts w:cs="Arial CYR"/>
              </w:rPr>
              <w:t xml:space="preserve">Длина кузова (борта), </w:t>
            </w:r>
            <w:proofErr w:type="gramStart"/>
            <w:r>
              <w:rPr>
                <w:rFonts w:cs="Arial CYR"/>
              </w:rPr>
              <w:t>м</w:t>
            </w:r>
            <w:proofErr w:type="gramEnd"/>
          </w:p>
        </w:tc>
        <w:tc>
          <w:tcPr>
            <w:tcW w:w="1112" w:type="pct"/>
            <w:tcBorders>
              <w:top w:val="single" w:sz="4" w:space="0" w:color="auto"/>
              <w:left w:val="single" w:sz="4" w:space="0" w:color="auto"/>
              <w:bottom w:val="single" w:sz="4" w:space="0" w:color="auto"/>
              <w:right w:val="single" w:sz="4" w:space="0" w:color="auto"/>
            </w:tcBorders>
            <w:vAlign w:val="center"/>
          </w:tcPr>
          <w:p w:rsidR="00BB01D9" w:rsidRPr="0050179E" w:rsidRDefault="00BB01D9" w:rsidP="00980B84">
            <w:pPr>
              <w:jc w:val="center"/>
              <w:rPr>
                <w:sz w:val="20"/>
                <w:szCs w:val="20"/>
              </w:rPr>
            </w:pPr>
          </w:p>
        </w:tc>
        <w:tc>
          <w:tcPr>
            <w:tcW w:w="1388" w:type="pct"/>
            <w:vMerge/>
            <w:tcBorders>
              <w:left w:val="nil"/>
              <w:right w:val="single" w:sz="4" w:space="0" w:color="auto"/>
            </w:tcBorders>
            <w:vAlign w:val="center"/>
          </w:tcPr>
          <w:p w:rsidR="00BB01D9" w:rsidRPr="00CF648A" w:rsidRDefault="00BB01D9" w:rsidP="00980B84">
            <w:pPr>
              <w:jc w:val="both"/>
              <w:rPr>
                <w:b/>
                <w:sz w:val="20"/>
                <w:szCs w:val="20"/>
              </w:rPr>
            </w:pPr>
          </w:p>
        </w:tc>
      </w:tr>
      <w:tr w:rsidR="00BB01D9" w:rsidRPr="0050179E" w:rsidTr="00980B84">
        <w:trPr>
          <w:trHeight w:val="429"/>
        </w:trPr>
        <w:tc>
          <w:tcPr>
            <w:tcW w:w="261" w:type="pct"/>
            <w:tcBorders>
              <w:top w:val="single" w:sz="4" w:space="0" w:color="auto"/>
              <w:left w:val="single" w:sz="4" w:space="0" w:color="auto"/>
              <w:bottom w:val="single" w:sz="4" w:space="0" w:color="auto"/>
              <w:right w:val="single" w:sz="4" w:space="0" w:color="auto"/>
            </w:tcBorders>
            <w:vAlign w:val="center"/>
          </w:tcPr>
          <w:p w:rsidR="00BB01D9" w:rsidRPr="00C22DD4" w:rsidRDefault="00BB01D9" w:rsidP="00980B84">
            <w:pPr>
              <w:jc w:val="center"/>
            </w:pPr>
            <w:r>
              <w:t>1</w:t>
            </w:r>
          </w:p>
        </w:tc>
        <w:tc>
          <w:tcPr>
            <w:tcW w:w="1203" w:type="pct"/>
            <w:tcBorders>
              <w:top w:val="single" w:sz="4" w:space="0" w:color="auto"/>
              <w:left w:val="single" w:sz="4" w:space="0" w:color="auto"/>
              <w:bottom w:val="single" w:sz="4" w:space="0" w:color="auto"/>
              <w:right w:val="single" w:sz="4" w:space="0" w:color="auto"/>
            </w:tcBorders>
            <w:vAlign w:val="center"/>
          </w:tcPr>
          <w:p w:rsidR="00BB01D9" w:rsidRPr="00AE3E89" w:rsidRDefault="00BB01D9" w:rsidP="00980B84">
            <w:pPr>
              <w:jc w:val="center"/>
              <w:rPr>
                <w:rFonts w:cs="Arial CYR"/>
              </w:rPr>
            </w:pPr>
            <w:r>
              <w:rPr>
                <w:rFonts w:cs="Arial CYR"/>
              </w:rPr>
              <w:t>до 5,0</w:t>
            </w:r>
          </w:p>
        </w:tc>
        <w:tc>
          <w:tcPr>
            <w:tcW w:w="1036" w:type="pct"/>
            <w:tcBorders>
              <w:top w:val="single" w:sz="4" w:space="0" w:color="auto"/>
              <w:left w:val="single" w:sz="4" w:space="0" w:color="auto"/>
              <w:bottom w:val="single" w:sz="4" w:space="0" w:color="auto"/>
              <w:right w:val="single" w:sz="4" w:space="0" w:color="auto"/>
            </w:tcBorders>
            <w:vAlign w:val="center"/>
          </w:tcPr>
          <w:p w:rsidR="00BB01D9" w:rsidRPr="00AE3E89" w:rsidRDefault="00BB01D9" w:rsidP="00980B84">
            <w:pPr>
              <w:jc w:val="center"/>
              <w:rPr>
                <w:rFonts w:cs="Arial CYR"/>
              </w:rPr>
            </w:pPr>
            <w:r>
              <w:rPr>
                <w:rFonts w:cs="Arial CYR"/>
              </w:rPr>
              <w:t>5 – 6</w:t>
            </w:r>
          </w:p>
        </w:tc>
        <w:tc>
          <w:tcPr>
            <w:tcW w:w="1112" w:type="pct"/>
            <w:tcBorders>
              <w:top w:val="single" w:sz="4" w:space="0" w:color="auto"/>
              <w:left w:val="single" w:sz="4" w:space="0" w:color="auto"/>
              <w:bottom w:val="single" w:sz="4" w:space="0" w:color="auto"/>
              <w:right w:val="single" w:sz="4" w:space="0" w:color="auto"/>
            </w:tcBorders>
            <w:vAlign w:val="center"/>
          </w:tcPr>
          <w:p w:rsidR="00BB01D9" w:rsidRPr="0050179E" w:rsidRDefault="00BB01D9" w:rsidP="00980B84">
            <w:pPr>
              <w:jc w:val="center"/>
              <w:rPr>
                <w:sz w:val="20"/>
                <w:szCs w:val="20"/>
              </w:rPr>
            </w:pPr>
          </w:p>
        </w:tc>
        <w:tc>
          <w:tcPr>
            <w:tcW w:w="1388" w:type="pct"/>
            <w:vMerge/>
            <w:tcBorders>
              <w:left w:val="nil"/>
              <w:right w:val="single" w:sz="4" w:space="0" w:color="auto"/>
            </w:tcBorders>
            <w:vAlign w:val="center"/>
          </w:tcPr>
          <w:p w:rsidR="00BB01D9" w:rsidRPr="0050179E" w:rsidRDefault="00BB01D9" w:rsidP="00980B84">
            <w:pPr>
              <w:jc w:val="center"/>
              <w:rPr>
                <w:sz w:val="20"/>
                <w:szCs w:val="20"/>
              </w:rPr>
            </w:pPr>
          </w:p>
        </w:tc>
      </w:tr>
      <w:tr w:rsidR="00BB01D9" w:rsidRPr="0050179E" w:rsidTr="00980B84">
        <w:trPr>
          <w:trHeight w:val="429"/>
        </w:trPr>
        <w:tc>
          <w:tcPr>
            <w:tcW w:w="261" w:type="pct"/>
            <w:tcBorders>
              <w:top w:val="single" w:sz="4" w:space="0" w:color="auto"/>
              <w:left w:val="single" w:sz="4" w:space="0" w:color="auto"/>
              <w:bottom w:val="single" w:sz="4" w:space="0" w:color="auto"/>
              <w:right w:val="single" w:sz="4" w:space="0" w:color="auto"/>
            </w:tcBorders>
            <w:vAlign w:val="center"/>
          </w:tcPr>
          <w:p w:rsidR="00BB01D9" w:rsidRPr="00C22DD4" w:rsidRDefault="00BB01D9" w:rsidP="00980B84">
            <w:pPr>
              <w:jc w:val="center"/>
            </w:pPr>
            <w:r>
              <w:t>2</w:t>
            </w:r>
          </w:p>
        </w:tc>
        <w:tc>
          <w:tcPr>
            <w:tcW w:w="1203" w:type="pct"/>
            <w:tcBorders>
              <w:top w:val="single" w:sz="4" w:space="0" w:color="auto"/>
              <w:left w:val="single" w:sz="4" w:space="0" w:color="auto"/>
              <w:bottom w:val="single" w:sz="4" w:space="0" w:color="auto"/>
              <w:right w:val="single" w:sz="4" w:space="0" w:color="auto"/>
            </w:tcBorders>
            <w:vAlign w:val="center"/>
          </w:tcPr>
          <w:p w:rsidR="00BB01D9" w:rsidRPr="00AE3E89" w:rsidRDefault="00BB01D9" w:rsidP="00980B84">
            <w:pPr>
              <w:jc w:val="center"/>
              <w:rPr>
                <w:rFonts w:cs="Arial CYR"/>
              </w:rPr>
            </w:pPr>
            <w:r>
              <w:rPr>
                <w:rFonts w:cs="Arial CYR"/>
              </w:rPr>
              <w:t>от 6,0 до 10,0</w:t>
            </w:r>
          </w:p>
        </w:tc>
        <w:tc>
          <w:tcPr>
            <w:tcW w:w="1036" w:type="pct"/>
            <w:tcBorders>
              <w:top w:val="single" w:sz="4" w:space="0" w:color="auto"/>
              <w:left w:val="single" w:sz="4" w:space="0" w:color="auto"/>
              <w:bottom w:val="single" w:sz="4" w:space="0" w:color="auto"/>
              <w:right w:val="single" w:sz="4" w:space="0" w:color="auto"/>
            </w:tcBorders>
            <w:vAlign w:val="center"/>
          </w:tcPr>
          <w:p w:rsidR="00BB01D9" w:rsidRPr="00AE3E89" w:rsidRDefault="00BB01D9" w:rsidP="00980B84">
            <w:pPr>
              <w:jc w:val="center"/>
              <w:rPr>
                <w:rFonts w:cs="Arial CYR"/>
              </w:rPr>
            </w:pPr>
            <w:r>
              <w:rPr>
                <w:rFonts w:cs="Arial CYR"/>
              </w:rPr>
              <w:t xml:space="preserve">6 - 9 </w:t>
            </w:r>
          </w:p>
        </w:tc>
        <w:tc>
          <w:tcPr>
            <w:tcW w:w="1112" w:type="pct"/>
            <w:tcBorders>
              <w:top w:val="single" w:sz="4" w:space="0" w:color="auto"/>
              <w:left w:val="single" w:sz="4" w:space="0" w:color="auto"/>
              <w:bottom w:val="single" w:sz="4" w:space="0" w:color="auto"/>
              <w:right w:val="single" w:sz="4" w:space="0" w:color="auto"/>
            </w:tcBorders>
            <w:vAlign w:val="center"/>
          </w:tcPr>
          <w:p w:rsidR="00BB01D9" w:rsidRPr="0050179E" w:rsidRDefault="00BB01D9" w:rsidP="00980B84">
            <w:pPr>
              <w:jc w:val="center"/>
              <w:rPr>
                <w:sz w:val="20"/>
                <w:szCs w:val="20"/>
              </w:rPr>
            </w:pPr>
          </w:p>
        </w:tc>
        <w:tc>
          <w:tcPr>
            <w:tcW w:w="1388" w:type="pct"/>
            <w:vMerge/>
            <w:tcBorders>
              <w:left w:val="nil"/>
              <w:right w:val="single" w:sz="4" w:space="0" w:color="auto"/>
            </w:tcBorders>
            <w:vAlign w:val="center"/>
          </w:tcPr>
          <w:p w:rsidR="00BB01D9" w:rsidRPr="0050179E" w:rsidRDefault="00BB01D9" w:rsidP="00980B84">
            <w:pPr>
              <w:jc w:val="center"/>
              <w:rPr>
                <w:sz w:val="20"/>
                <w:szCs w:val="20"/>
              </w:rPr>
            </w:pPr>
          </w:p>
        </w:tc>
      </w:tr>
      <w:tr w:rsidR="00BB01D9" w:rsidRPr="0050179E" w:rsidTr="00980B84">
        <w:trPr>
          <w:trHeight w:val="429"/>
        </w:trPr>
        <w:tc>
          <w:tcPr>
            <w:tcW w:w="261" w:type="pct"/>
            <w:tcBorders>
              <w:top w:val="single" w:sz="4" w:space="0" w:color="auto"/>
              <w:left w:val="single" w:sz="4" w:space="0" w:color="auto"/>
              <w:bottom w:val="single" w:sz="4" w:space="0" w:color="auto"/>
              <w:right w:val="single" w:sz="4" w:space="0" w:color="auto"/>
            </w:tcBorders>
            <w:vAlign w:val="center"/>
          </w:tcPr>
          <w:p w:rsidR="00BB01D9" w:rsidRPr="00C22DD4" w:rsidRDefault="00BB01D9" w:rsidP="00980B84">
            <w:pPr>
              <w:jc w:val="center"/>
            </w:pPr>
            <w:r>
              <w:t>3</w:t>
            </w:r>
          </w:p>
        </w:tc>
        <w:tc>
          <w:tcPr>
            <w:tcW w:w="1203" w:type="pct"/>
            <w:tcBorders>
              <w:top w:val="single" w:sz="4" w:space="0" w:color="auto"/>
              <w:left w:val="single" w:sz="4" w:space="0" w:color="auto"/>
              <w:bottom w:val="single" w:sz="4" w:space="0" w:color="auto"/>
              <w:right w:val="single" w:sz="4" w:space="0" w:color="auto"/>
            </w:tcBorders>
            <w:vAlign w:val="center"/>
          </w:tcPr>
          <w:p w:rsidR="00BB01D9" w:rsidRPr="00AE3E89" w:rsidRDefault="00BB01D9" w:rsidP="00980B84">
            <w:pPr>
              <w:jc w:val="center"/>
              <w:rPr>
                <w:rFonts w:cs="Arial CYR"/>
              </w:rPr>
            </w:pPr>
            <w:r>
              <w:rPr>
                <w:rFonts w:cs="Arial CYR"/>
              </w:rPr>
              <w:t>от 11,0 до 15,0</w:t>
            </w:r>
          </w:p>
        </w:tc>
        <w:tc>
          <w:tcPr>
            <w:tcW w:w="1036" w:type="pct"/>
            <w:tcBorders>
              <w:top w:val="single" w:sz="4" w:space="0" w:color="auto"/>
              <w:left w:val="single" w:sz="4" w:space="0" w:color="auto"/>
              <w:bottom w:val="single" w:sz="4" w:space="0" w:color="auto"/>
              <w:right w:val="single" w:sz="4" w:space="0" w:color="auto"/>
            </w:tcBorders>
            <w:vAlign w:val="center"/>
          </w:tcPr>
          <w:p w:rsidR="00BB01D9" w:rsidRPr="00AE3E89" w:rsidRDefault="00BB01D9" w:rsidP="00980B84">
            <w:pPr>
              <w:jc w:val="center"/>
              <w:rPr>
                <w:rFonts w:cs="Arial CYR"/>
              </w:rPr>
            </w:pPr>
            <w:r>
              <w:rPr>
                <w:rFonts w:cs="Arial CYR"/>
              </w:rPr>
              <w:t xml:space="preserve">9 - 10 </w:t>
            </w:r>
          </w:p>
        </w:tc>
        <w:tc>
          <w:tcPr>
            <w:tcW w:w="1112" w:type="pct"/>
            <w:tcBorders>
              <w:top w:val="single" w:sz="4" w:space="0" w:color="auto"/>
              <w:left w:val="single" w:sz="4" w:space="0" w:color="auto"/>
              <w:bottom w:val="single" w:sz="4" w:space="0" w:color="auto"/>
              <w:right w:val="single" w:sz="4" w:space="0" w:color="auto"/>
            </w:tcBorders>
            <w:vAlign w:val="center"/>
          </w:tcPr>
          <w:p w:rsidR="00BB01D9" w:rsidRPr="0050179E" w:rsidRDefault="00BB01D9" w:rsidP="00980B84">
            <w:pPr>
              <w:jc w:val="center"/>
              <w:rPr>
                <w:sz w:val="20"/>
                <w:szCs w:val="20"/>
              </w:rPr>
            </w:pPr>
          </w:p>
        </w:tc>
        <w:tc>
          <w:tcPr>
            <w:tcW w:w="1388" w:type="pct"/>
            <w:vMerge/>
            <w:tcBorders>
              <w:left w:val="nil"/>
              <w:right w:val="single" w:sz="4" w:space="0" w:color="auto"/>
            </w:tcBorders>
            <w:vAlign w:val="center"/>
          </w:tcPr>
          <w:p w:rsidR="00BB01D9" w:rsidRPr="0050179E" w:rsidRDefault="00BB01D9" w:rsidP="00980B84">
            <w:pPr>
              <w:jc w:val="center"/>
              <w:rPr>
                <w:sz w:val="20"/>
                <w:szCs w:val="20"/>
              </w:rPr>
            </w:pPr>
          </w:p>
        </w:tc>
      </w:tr>
      <w:tr w:rsidR="00BB01D9" w:rsidRPr="0050179E" w:rsidTr="00980B84">
        <w:trPr>
          <w:trHeight w:val="429"/>
        </w:trPr>
        <w:tc>
          <w:tcPr>
            <w:tcW w:w="261" w:type="pct"/>
            <w:tcBorders>
              <w:top w:val="single" w:sz="4" w:space="0" w:color="auto"/>
              <w:left w:val="single" w:sz="4" w:space="0" w:color="auto"/>
              <w:bottom w:val="single" w:sz="4" w:space="0" w:color="auto"/>
              <w:right w:val="single" w:sz="4" w:space="0" w:color="auto"/>
            </w:tcBorders>
            <w:vAlign w:val="center"/>
          </w:tcPr>
          <w:p w:rsidR="00BB01D9" w:rsidRPr="00C22DD4" w:rsidRDefault="00BB01D9" w:rsidP="00980B84">
            <w:pPr>
              <w:jc w:val="center"/>
            </w:pPr>
            <w:r>
              <w:t>4</w:t>
            </w:r>
          </w:p>
        </w:tc>
        <w:tc>
          <w:tcPr>
            <w:tcW w:w="1203" w:type="pct"/>
            <w:tcBorders>
              <w:top w:val="single" w:sz="4" w:space="0" w:color="auto"/>
              <w:left w:val="single" w:sz="4" w:space="0" w:color="auto"/>
              <w:bottom w:val="single" w:sz="4" w:space="0" w:color="auto"/>
              <w:right w:val="single" w:sz="4" w:space="0" w:color="auto"/>
            </w:tcBorders>
            <w:vAlign w:val="center"/>
          </w:tcPr>
          <w:p w:rsidR="00BB01D9" w:rsidRPr="00AE3E89" w:rsidRDefault="00BB01D9" w:rsidP="00980B84">
            <w:pPr>
              <w:jc w:val="center"/>
              <w:rPr>
                <w:rFonts w:cs="Arial CYR"/>
              </w:rPr>
            </w:pPr>
            <w:r>
              <w:rPr>
                <w:rFonts w:cs="Arial CYR"/>
              </w:rPr>
              <w:t>от 16,0 до 20,0</w:t>
            </w:r>
          </w:p>
        </w:tc>
        <w:tc>
          <w:tcPr>
            <w:tcW w:w="1036" w:type="pct"/>
            <w:tcBorders>
              <w:top w:val="single" w:sz="4" w:space="0" w:color="auto"/>
              <w:left w:val="single" w:sz="4" w:space="0" w:color="auto"/>
              <w:bottom w:val="single" w:sz="4" w:space="0" w:color="auto"/>
              <w:right w:val="single" w:sz="4" w:space="0" w:color="auto"/>
            </w:tcBorders>
            <w:vAlign w:val="center"/>
          </w:tcPr>
          <w:p w:rsidR="00BB01D9" w:rsidRPr="00AE3E89" w:rsidRDefault="00BB01D9" w:rsidP="00980B84">
            <w:pPr>
              <w:jc w:val="center"/>
              <w:rPr>
                <w:rFonts w:cs="Arial CYR"/>
              </w:rPr>
            </w:pPr>
            <w:r>
              <w:rPr>
                <w:rFonts w:cs="Arial CYR"/>
              </w:rPr>
              <w:t>9 - 12</w:t>
            </w:r>
          </w:p>
        </w:tc>
        <w:tc>
          <w:tcPr>
            <w:tcW w:w="1112" w:type="pct"/>
            <w:tcBorders>
              <w:top w:val="single" w:sz="4" w:space="0" w:color="auto"/>
              <w:left w:val="single" w:sz="4" w:space="0" w:color="auto"/>
              <w:bottom w:val="single" w:sz="4" w:space="0" w:color="auto"/>
              <w:right w:val="single" w:sz="4" w:space="0" w:color="auto"/>
            </w:tcBorders>
            <w:vAlign w:val="center"/>
          </w:tcPr>
          <w:p w:rsidR="00BB01D9" w:rsidRPr="0050179E" w:rsidRDefault="00BB01D9" w:rsidP="00980B84">
            <w:pPr>
              <w:jc w:val="center"/>
              <w:rPr>
                <w:sz w:val="20"/>
                <w:szCs w:val="20"/>
              </w:rPr>
            </w:pPr>
          </w:p>
        </w:tc>
        <w:tc>
          <w:tcPr>
            <w:tcW w:w="1388" w:type="pct"/>
            <w:vMerge/>
            <w:tcBorders>
              <w:left w:val="nil"/>
              <w:right w:val="single" w:sz="4" w:space="0" w:color="auto"/>
            </w:tcBorders>
            <w:vAlign w:val="center"/>
          </w:tcPr>
          <w:p w:rsidR="00BB01D9" w:rsidRPr="0050179E" w:rsidRDefault="00BB01D9" w:rsidP="00980B84">
            <w:pPr>
              <w:jc w:val="center"/>
              <w:rPr>
                <w:sz w:val="20"/>
                <w:szCs w:val="20"/>
              </w:rPr>
            </w:pPr>
          </w:p>
        </w:tc>
      </w:tr>
      <w:tr w:rsidR="00BB01D9" w:rsidRPr="0050179E" w:rsidTr="00980B84">
        <w:trPr>
          <w:trHeight w:val="429"/>
        </w:trPr>
        <w:tc>
          <w:tcPr>
            <w:tcW w:w="261" w:type="pct"/>
            <w:tcBorders>
              <w:top w:val="single" w:sz="4" w:space="0" w:color="auto"/>
              <w:left w:val="single" w:sz="4" w:space="0" w:color="auto"/>
              <w:bottom w:val="single" w:sz="4" w:space="0" w:color="auto"/>
              <w:right w:val="single" w:sz="4" w:space="0" w:color="auto"/>
            </w:tcBorders>
            <w:vAlign w:val="center"/>
          </w:tcPr>
          <w:p w:rsidR="00BB01D9" w:rsidRPr="00C22DD4" w:rsidRDefault="00BB01D9" w:rsidP="00980B84">
            <w:pPr>
              <w:jc w:val="center"/>
            </w:pPr>
            <w:r>
              <w:t>5</w:t>
            </w:r>
          </w:p>
        </w:tc>
        <w:tc>
          <w:tcPr>
            <w:tcW w:w="1203" w:type="pct"/>
            <w:tcBorders>
              <w:top w:val="single" w:sz="4" w:space="0" w:color="auto"/>
              <w:left w:val="single" w:sz="4" w:space="0" w:color="auto"/>
              <w:bottom w:val="single" w:sz="4" w:space="0" w:color="auto"/>
              <w:right w:val="single" w:sz="4" w:space="0" w:color="auto"/>
            </w:tcBorders>
            <w:vAlign w:val="center"/>
          </w:tcPr>
          <w:p w:rsidR="00BB01D9" w:rsidRPr="00AE3E89" w:rsidRDefault="00BB01D9" w:rsidP="00980B84">
            <w:pPr>
              <w:jc w:val="center"/>
              <w:rPr>
                <w:rFonts w:cs="Arial CYR"/>
              </w:rPr>
            </w:pPr>
            <w:r>
              <w:rPr>
                <w:rFonts w:cs="Arial CYR"/>
              </w:rPr>
              <w:t>от 21 до 30,0</w:t>
            </w:r>
          </w:p>
        </w:tc>
        <w:tc>
          <w:tcPr>
            <w:tcW w:w="1036" w:type="pct"/>
            <w:tcBorders>
              <w:top w:val="single" w:sz="4" w:space="0" w:color="auto"/>
              <w:left w:val="single" w:sz="4" w:space="0" w:color="auto"/>
              <w:bottom w:val="single" w:sz="4" w:space="0" w:color="auto"/>
              <w:right w:val="single" w:sz="4" w:space="0" w:color="auto"/>
            </w:tcBorders>
            <w:vAlign w:val="center"/>
          </w:tcPr>
          <w:p w:rsidR="00BB01D9" w:rsidRPr="00AE3E89" w:rsidRDefault="00BB01D9" w:rsidP="00980B84">
            <w:pPr>
              <w:jc w:val="center"/>
              <w:rPr>
                <w:rFonts w:cs="Arial CYR"/>
              </w:rPr>
            </w:pPr>
            <w:r>
              <w:rPr>
                <w:rFonts w:cs="Arial CYR"/>
              </w:rPr>
              <w:t xml:space="preserve">12 - 13,6 </w:t>
            </w:r>
          </w:p>
        </w:tc>
        <w:tc>
          <w:tcPr>
            <w:tcW w:w="1112" w:type="pct"/>
            <w:tcBorders>
              <w:top w:val="single" w:sz="4" w:space="0" w:color="auto"/>
              <w:left w:val="single" w:sz="4" w:space="0" w:color="auto"/>
              <w:bottom w:val="single" w:sz="4" w:space="0" w:color="auto"/>
              <w:right w:val="single" w:sz="4" w:space="0" w:color="auto"/>
            </w:tcBorders>
            <w:vAlign w:val="center"/>
          </w:tcPr>
          <w:p w:rsidR="00BB01D9" w:rsidRPr="0050179E" w:rsidRDefault="00BB01D9" w:rsidP="00980B84">
            <w:pPr>
              <w:jc w:val="center"/>
              <w:rPr>
                <w:sz w:val="20"/>
                <w:szCs w:val="20"/>
              </w:rPr>
            </w:pPr>
          </w:p>
        </w:tc>
        <w:tc>
          <w:tcPr>
            <w:tcW w:w="1388" w:type="pct"/>
            <w:vMerge/>
            <w:tcBorders>
              <w:left w:val="nil"/>
              <w:bottom w:val="single" w:sz="4" w:space="0" w:color="auto"/>
              <w:right w:val="single" w:sz="4" w:space="0" w:color="auto"/>
            </w:tcBorders>
            <w:vAlign w:val="center"/>
          </w:tcPr>
          <w:p w:rsidR="00BB01D9" w:rsidRPr="0050179E" w:rsidRDefault="00BB01D9" w:rsidP="00980B84">
            <w:pPr>
              <w:jc w:val="center"/>
              <w:rPr>
                <w:sz w:val="20"/>
                <w:szCs w:val="20"/>
              </w:rPr>
            </w:pPr>
          </w:p>
        </w:tc>
      </w:tr>
    </w:tbl>
    <w:p w:rsidR="00BB01D9" w:rsidRDefault="00BB01D9" w:rsidP="00980B84">
      <w:pPr>
        <w:ind w:firstLine="567"/>
        <w:jc w:val="both"/>
        <w:rPr>
          <w:color w:val="BFBFBF"/>
        </w:rPr>
      </w:pPr>
    </w:p>
    <w:p w:rsidR="00BB01D9" w:rsidRDefault="00BB01D9" w:rsidP="006A6E7D">
      <w:pPr>
        <w:pStyle w:val="afc"/>
        <w:jc w:val="both"/>
        <w:rPr>
          <w:i/>
          <w:sz w:val="24"/>
          <w:szCs w:val="24"/>
        </w:rPr>
      </w:pPr>
      <w:r>
        <w:rPr>
          <w:szCs w:val="28"/>
        </w:rPr>
        <w:t>1. Цена, указанная в настоящем финансово-коммерческом предложении по оказанию услуг, учитывает стоимость всех налогов (кроме НДС), материалов, изделий, конструкций, оборудования, реквизита для крепления Груза, топлива, затрат и иных расходов, связанных с оказанием</w:t>
      </w:r>
      <w:r>
        <w:t xml:space="preserve"> услуг.</w:t>
      </w:r>
    </w:p>
    <w:p w:rsidR="00BB01D9" w:rsidRDefault="00BB01D9" w:rsidP="006A6E7D">
      <w:pPr>
        <w:pStyle w:val="afc"/>
        <w:jc w:val="both"/>
        <w:rPr>
          <w:szCs w:val="28"/>
        </w:rPr>
      </w:pPr>
      <w:r>
        <w:rPr>
          <w:szCs w:val="28"/>
        </w:rPr>
        <w:t xml:space="preserve">Оказание услуг облагается НДС по ставке ____%,  / НДС не облагается </w:t>
      </w:r>
      <w:r>
        <w:rPr>
          <w:i/>
          <w:sz w:val="24"/>
          <w:szCs w:val="24"/>
        </w:rPr>
        <w:t>(указать необходимое)</w:t>
      </w:r>
      <w:r>
        <w:rPr>
          <w:i/>
          <w:szCs w:val="28"/>
        </w:rPr>
        <w:t>.</w:t>
      </w:r>
    </w:p>
    <w:p w:rsidR="00BB01D9" w:rsidRDefault="00BB01D9" w:rsidP="006A6E7D">
      <w:pPr>
        <w:pStyle w:val="afc"/>
        <w:jc w:val="center"/>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BB01D9" w:rsidRPr="00721D0D" w:rsidRDefault="00BB01D9" w:rsidP="006A6E7D">
      <w:pPr>
        <w:pStyle w:val="afc"/>
        <w:jc w:val="center"/>
        <w:rPr>
          <w:i/>
          <w:sz w:val="24"/>
          <w:szCs w:val="24"/>
        </w:rPr>
      </w:pPr>
      <w:r>
        <w:rPr>
          <w:i/>
          <w:sz w:val="24"/>
          <w:szCs w:val="24"/>
        </w:rPr>
        <w:t>(заполняется претендентом при необходимости).</w:t>
      </w:r>
    </w:p>
    <w:p w:rsidR="00BB01D9" w:rsidRPr="00D963B6" w:rsidRDefault="00BB01D9" w:rsidP="006A6E7D">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BB01D9" w:rsidRPr="00205668" w:rsidRDefault="00BB01D9" w:rsidP="006A6E7D">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BB01D9" w:rsidRPr="00205668" w:rsidRDefault="00BB01D9" w:rsidP="006A6E7D">
      <w:pPr>
        <w:pStyle w:val="afc"/>
        <w:jc w:val="both"/>
        <w:rPr>
          <w:szCs w:val="28"/>
        </w:rPr>
      </w:pPr>
      <w:r>
        <w:rPr>
          <w:szCs w:val="28"/>
        </w:rPr>
        <w:t xml:space="preserve">5. В случае если наши предложения будут признаны лучшими, мы берем на себя обязательства подписать договор в соответствии с условиями участия в </w:t>
      </w:r>
      <w:r>
        <w:rPr>
          <w:szCs w:val="28"/>
        </w:rPr>
        <w:lastRenderedPageBreak/>
        <w:t>Открытом конкурсе и на условиях настоящего финансово-коммерческого предложения.</w:t>
      </w:r>
    </w:p>
    <w:p w:rsidR="00BB01D9" w:rsidRPr="00205668" w:rsidRDefault="00BB01D9" w:rsidP="006A6E7D">
      <w:pPr>
        <w:pStyle w:val="afc"/>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BB01D9" w:rsidRPr="00205668" w:rsidRDefault="00BB01D9" w:rsidP="006A6E7D">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BB01D9" w:rsidRDefault="00BB01D9" w:rsidP="006A6E7D">
      <w:pPr>
        <w:pStyle w:val="af9"/>
        <w:ind w:firstLine="0"/>
        <w:jc w:val="left"/>
        <w:rPr>
          <w:rFonts w:eastAsia="Times New Roman"/>
          <w:sz w:val="28"/>
          <w:szCs w:val="28"/>
        </w:rPr>
      </w:pPr>
    </w:p>
    <w:p w:rsidR="00BB01D9" w:rsidRPr="00205668" w:rsidRDefault="00BB01D9" w:rsidP="006A6E7D">
      <w:pPr>
        <w:pStyle w:val="af9"/>
        <w:ind w:firstLine="0"/>
        <w:jc w:val="left"/>
        <w:rPr>
          <w:rFonts w:eastAsia="Times New Roman"/>
          <w:sz w:val="28"/>
          <w:szCs w:val="28"/>
        </w:rPr>
      </w:pPr>
    </w:p>
    <w:p w:rsidR="00BB01D9" w:rsidRPr="00305BD2" w:rsidRDefault="00BB01D9" w:rsidP="00D20AD0">
      <w:pPr>
        <w:pStyle w:val="af9"/>
        <w:ind w:firstLine="0"/>
        <w:rPr>
          <w:b/>
          <w:sz w:val="28"/>
          <w:szCs w:val="28"/>
        </w:rPr>
      </w:pPr>
      <w:r>
        <w:rPr>
          <w:b/>
          <w:sz w:val="28"/>
          <w:szCs w:val="28"/>
        </w:rPr>
        <w:t xml:space="preserve">Представитель, </w:t>
      </w:r>
    </w:p>
    <w:p w:rsidR="00BB01D9" w:rsidRPr="007415F9" w:rsidRDefault="00BB01D9" w:rsidP="00D20AD0">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BB01D9" w:rsidRPr="007415F9" w:rsidRDefault="00BB01D9" w:rsidP="00D20AD0">
      <w:pPr>
        <w:tabs>
          <w:tab w:val="left" w:pos="8640"/>
        </w:tabs>
        <w:jc w:val="center"/>
        <w:rPr>
          <w:i/>
        </w:rPr>
      </w:pPr>
      <w:r>
        <w:rPr>
          <w:i/>
        </w:rPr>
        <w:t>(наименование претендента)</w:t>
      </w:r>
    </w:p>
    <w:p w:rsidR="00BB01D9" w:rsidRPr="00445DDD" w:rsidRDefault="00BB01D9" w:rsidP="00D20AD0">
      <w:pPr>
        <w:pStyle w:val="32"/>
        <w:suppressAutoHyphens/>
        <w:spacing w:after="0"/>
        <w:rPr>
          <w:sz w:val="28"/>
          <w:szCs w:val="28"/>
        </w:rPr>
      </w:pPr>
      <w:r>
        <w:rPr>
          <w:sz w:val="28"/>
          <w:szCs w:val="28"/>
        </w:rPr>
        <w:t>____________________________________________________________________</w:t>
      </w:r>
    </w:p>
    <w:p w:rsidR="00BB01D9" w:rsidRPr="007415F9" w:rsidRDefault="00BB01D9" w:rsidP="00D20AD0">
      <w:pPr>
        <w:rPr>
          <w:i/>
        </w:rPr>
      </w:pPr>
      <w:r>
        <w:rPr>
          <w:i/>
        </w:rPr>
        <w:t xml:space="preserve">       Печать</w:t>
      </w:r>
      <w:r>
        <w:rPr>
          <w:i/>
        </w:rPr>
        <w:tab/>
      </w:r>
      <w:r>
        <w:rPr>
          <w:i/>
        </w:rPr>
        <w:tab/>
      </w:r>
      <w:r>
        <w:rPr>
          <w:i/>
        </w:rPr>
        <w:tab/>
        <w:t>(должность, подпись, ФИО)</w:t>
      </w:r>
    </w:p>
    <w:p w:rsidR="00BB01D9" w:rsidRDefault="00BB01D9" w:rsidP="00D20AD0">
      <w:pPr>
        <w:pStyle w:val="32"/>
        <w:suppressAutoHyphens/>
        <w:spacing w:after="0"/>
        <w:rPr>
          <w:sz w:val="28"/>
          <w:szCs w:val="28"/>
        </w:rPr>
      </w:pPr>
      <w:r>
        <w:rPr>
          <w:sz w:val="28"/>
          <w:szCs w:val="28"/>
        </w:rPr>
        <w:t>"____" _________ 201__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BB01D9" w:rsidRDefault="00BB01D9">
      <w:pPr>
        <w:pStyle w:val="af9"/>
        <w:ind w:firstLine="0"/>
        <w:jc w:val="right"/>
        <w:rPr>
          <w:szCs w:val="28"/>
        </w:rPr>
      </w:pPr>
    </w:p>
    <w:p w:rsidR="00BB01D9" w:rsidRDefault="00980B84">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BB01D9" w:rsidRPr="003D485E" w:rsidRDefault="00BB01D9" w:rsidP="00F356EB">
      <w:pPr>
        <w:keepNext/>
        <w:numPr>
          <w:ilvl w:val="0"/>
          <w:numId w:val="7"/>
        </w:numPr>
        <w:tabs>
          <w:tab w:val="clear" w:pos="432"/>
        </w:tabs>
        <w:ind w:left="0" w:firstLine="0"/>
        <w:jc w:val="right"/>
        <w:rPr>
          <w:rFonts w:cs="Arial"/>
          <w:bCs/>
          <w:i/>
          <w:iCs/>
          <w:sz w:val="28"/>
          <w:szCs w:val="28"/>
        </w:rPr>
      </w:pPr>
    </w:p>
    <w:p w:rsidR="00BB01D9" w:rsidRPr="003D485E" w:rsidRDefault="00BB01D9" w:rsidP="003D485E">
      <w:pPr>
        <w:rPr>
          <w:rFonts w:eastAsia="MS Mincho"/>
          <w:sz w:val="28"/>
          <w:szCs w:val="28"/>
        </w:rPr>
      </w:pPr>
    </w:p>
    <w:p w:rsidR="00BB01D9" w:rsidRPr="00305BD2" w:rsidRDefault="00BB01D9" w:rsidP="00D20AD0">
      <w:pPr>
        <w:pStyle w:val="af9"/>
        <w:ind w:firstLine="0"/>
        <w:jc w:val="center"/>
        <w:outlineLvl w:val="1"/>
        <w:rPr>
          <w:b/>
          <w:sz w:val="28"/>
          <w:szCs w:val="28"/>
        </w:rPr>
      </w:pPr>
      <w:r>
        <w:rPr>
          <w:b/>
          <w:sz w:val="28"/>
          <w:szCs w:val="28"/>
        </w:rPr>
        <w:t>Сведения об опыте выполнения работ, оказания услуг, поставки товаров</w:t>
      </w:r>
    </w:p>
    <w:p w:rsidR="00BB01D9" w:rsidRPr="003D485E" w:rsidRDefault="00BB01D9" w:rsidP="003D485E">
      <w:pPr>
        <w:jc w:val="center"/>
        <w:rPr>
          <w:b/>
          <w:bCs/>
          <w:sz w:val="28"/>
          <w:szCs w:val="28"/>
        </w:rPr>
      </w:pPr>
      <w:r>
        <w:rPr>
          <w:b/>
          <w:bCs/>
          <w:sz w:val="28"/>
          <w:szCs w:val="28"/>
        </w:rPr>
        <w:t xml:space="preserve">по предмету Открытого конкурса № ___________, </w:t>
      </w:r>
      <w:proofErr w:type="gramStart"/>
      <w:r>
        <w:rPr>
          <w:b/>
          <w:bCs/>
          <w:sz w:val="28"/>
          <w:szCs w:val="28"/>
        </w:rPr>
        <w:t>выполненных</w:t>
      </w:r>
      <w:proofErr w:type="gramEnd"/>
      <w:r>
        <w:rPr>
          <w:b/>
          <w:bCs/>
          <w:sz w:val="28"/>
          <w:szCs w:val="28"/>
        </w:rPr>
        <w:t>, оказанных, поставленных ____________________________________________.</w:t>
      </w:r>
    </w:p>
    <w:p w:rsidR="00BB01D9" w:rsidRPr="003D485E" w:rsidRDefault="00BB01D9" w:rsidP="003D485E">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BB01D9" w:rsidRPr="003D485E" w:rsidTr="00814F46">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BB01D9" w:rsidRPr="003D485E" w:rsidRDefault="00BB01D9" w:rsidP="003D485E">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BB01D9" w:rsidRPr="003D485E" w:rsidRDefault="00BB01D9" w:rsidP="003D485E">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BB01D9" w:rsidRPr="003D485E" w:rsidRDefault="00BB01D9" w:rsidP="00980B84">
            <w:pPr>
              <w:jc w:val="center"/>
            </w:pPr>
            <w:r>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BB01D9" w:rsidRPr="003D485E" w:rsidRDefault="00BB01D9" w:rsidP="003D485E">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BB01D9" w:rsidRPr="003D485E" w:rsidRDefault="00BB01D9" w:rsidP="003D485E">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BB01D9" w:rsidRPr="003D485E" w:rsidRDefault="00BB01D9" w:rsidP="003D485E">
            <w:pPr>
              <w:jc w:val="center"/>
            </w:pPr>
            <w:r>
              <w:t xml:space="preserve"> Сумма стоимости оказанных услуг по договору, без учета НДС, руб.</w:t>
            </w:r>
          </w:p>
        </w:tc>
      </w:tr>
      <w:tr w:rsidR="00BB01D9" w:rsidRPr="003D485E" w:rsidTr="00814F46">
        <w:trPr>
          <w:trHeight w:val="274"/>
        </w:trPr>
        <w:tc>
          <w:tcPr>
            <w:tcW w:w="0" w:type="auto"/>
            <w:tcBorders>
              <w:top w:val="single" w:sz="4" w:space="0" w:color="auto"/>
              <w:left w:val="single" w:sz="4" w:space="0" w:color="auto"/>
              <w:bottom w:val="single" w:sz="4" w:space="0" w:color="auto"/>
              <w:right w:val="single" w:sz="4" w:space="0" w:color="auto"/>
            </w:tcBorders>
          </w:tcPr>
          <w:p w:rsidR="00BB01D9" w:rsidRPr="003D485E" w:rsidRDefault="00BB01D9" w:rsidP="003D485E">
            <w:r>
              <w:t>1.</w:t>
            </w:r>
          </w:p>
        </w:tc>
        <w:tc>
          <w:tcPr>
            <w:tcW w:w="0" w:type="auto"/>
            <w:tcBorders>
              <w:top w:val="single" w:sz="4" w:space="0" w:color="auto"/>
              <w:left w:val="single" w:sz="4" w:space="0" w:color="auto"/>
              <w:bottom w:val="single" w:sz="4" w:space="0" w:color="auto"/>
              <w:right w:val="single" w:sz="4" w:space="0" w:color="auto"/>
            </w:tcBorders>
            <w:vAlign w:val="center"/>
          </w:tcPr>
          <w:p w:rsidR="00BB01D9" w:rsidRPr="003D485E" w:rsidRDefault="00BB01D9" w:rsidP="003D485E">
            <w:pPr>
              <w:jc w:val="center"/>
            </w:pPr>
          </w:p>
        </w:tc>
        <w:tc>
          <w:tcPr>
            <w:tcW w:w="2665" w:type="dxa"/>
            <w:tcBorders>
              <w:top w:val="single" w:sz="4" w:space="0" w:color="auto"/>
              <w:left w:val="single" w:sz="4" w:space="0" w:color="auto"/>
              <w:bottom w:val="single" w:sz="4" w:space="0" w:color="auto"/>
              <w:right w:val="single" w:sz="4" w:space="0" w:color="auto"/>
            </w:tcBorders>
          </w:tcPr>
          <w:p w:rsidR="00BB01D9" w:rsidRPr="003D485E" w:rsidRDefault="00BB01D9" w:rsidP="003D485E"/>
        </w:tc>
        <w:tc>
          <w:tcPr>
            <w:tcW w:w="1735" w:type="dxa"/>
            <w:tcBorders>
              <w:top w:val="single" w:sz="4" w:space="0" w:color="auto"/>
              <w:left w:val="single" w:sz="4" w:space="0" w:color="auto"/>
              <w:bottom w:val="single" w:sz="4" w:space="0" w:color="auto"/>
              <w:right w:val="single" w:sz="4" w:space="0" w:color="auto"/>
            </w:tcBorders>
          </w:tcPr>
          <w:p w:rsidR="00BB01D9" w:rsidRPr="003D485E" w:rsidRDefault="00BB01D9" w:rsidP="003D485E"/>
        </w:tc>
        <w:tc>
          <w:tcPr>
            <w:tcW w:w="0" w:type="auto"/>
            <w:tcBorders>
              <w:top w:val="single" w:sz="4" w:space="0" w:color="auto"/>
              <w:left w:val="single" w:sz="4" w:space="0" w:color="auto"/>
              <w:bottom w:val="single" w:sz="4" w:space="0" w:color="auto"/>
              <w:right w:val="single" w:sz="4" w:space="0" w:color="auto"/>
            </w:tcBorders>
          </w:tcPr>
          <w:p w:rsidR="00BB01D9" w:rsidRPr="003D485E" w:rsidRDefault="00BB01D9" w:rsidP="003D485E"/>
        </w:tc>
        <w:tc>
          <w:tcPr>
            <w:tcW w:w="0" w:type="auto"/>
            <w:tcBorders>
              <w:top w:val="single" w:sz="4" w:space="0" w:color="auto"/>
              <w:left w:val="single" w:sz="4" w:space="0" w:color="auto"/>
              <w:bottom w:val="single" w:sz="4" w:space="0" w:color="auto"/>
              <w:right w:val="single" w:sz="4" w:space="0" w:color="auto"/>
            </w:tcBorders>
          </w:tcPr>
          <w:p w:rsidR="00BB01D9" w:rsidRPr="003D485E" w:rsidRDefault="00BB01D9" w:rsidP="003D485E"/>
        </w:tc>
      </w:tr>
      <w:tr w:rsidR="00BB01D9" w:rsidRPr="003D485E" w:rsidTr="00814F46">
        <w:trPr>
          <w:trHeight w:val="262"/>
        </w:trPr>
        <w:tc>
          <w:tcPr>
            <w:tcW w:w="0" w:type="auto"/>
            <w:tcBorders>
              <w:top w:val="single" w:sz="4" w:space="0" w:color="auto"/>
              <w:left w:val="single" w:sz="4" w:space="0" w:color="auto"/>
              <w:bottom w:val="single" w:sz="4" w:space="0" w:color="auto"/>
              <w:right w:val="single" w:sz="4" w:space="0" w:color="auto"/>
            </w:tcBorders>
          </w:tcPr>
          <w:p w:rsidR="00BB01D9" w:rsidRPr="003D485E" w:rsidRDefault="00BB01D9" w:rsidP="003D485E">
            <w:r>
              <w:t>2.</w:t>
            </w:r>
          </w:p>
        </w:tc>
        <w:tc>
          <w:tcPr>
            <w:tcW w:w="0" w:type="auto"/>
            <w:tcBorders>
              <w:top w:val="single" w:sz="4" w:space="0" w:color="auto"/>
              <w:left w:val="single" w:sz="4" w:space="0" w:color="auto"/>
              <w:bottom w:val="single" w:sz="4" w:space="0" w:color="auto"/>
              <w:right w:val="single" w:sz="4" w:space="0" w:color="auto"/>
            </w:tcBorders>
            <w:vAlign w:val="center"/>
          </w:tcPr>
          <w:p w:rsidR="00BB01D9" w:rsidRPr="003D485E" w:rsidRDefault="00BB01D9" w:rsidP="003D485E">
            <w:pPr>
              <w:jc w:val="center"/>
            </w:pPr>
          </w:p>
        </w:tc>
        <w:tc>
          <w:tcPr>
            <w:tcW w:w="2665" w:type="dxa"/>
            <w:tcBorders>
              <w:top w:val="single" w:sz="4" w:space="0" w:color="auto"/>
              <w:left w:val="single" w:sz="4" w:space="0" w:color="auto"/>
              <w:bottom w:val="single" w:sz="4" w:space="0" w:color="auto"/>
              <w:right w:val="single" w:sz="4" w:space="0" w:color="auto"/>
            </w:tcBorders>
          </w:tcPr>
          <w:p w:rsidR="00BB01D9" w:rsidRPr="003D485E" w:rsidRDefault="00BB01D9" w:rsidP="003D485E"/>
        </w:tc>
        <w:tc>
          <w:tcPr>
            <w:tcW w:w="1735" w:type="dxa"/>
            <w:tcBorders>
              <w:top w:val="single" w:sz="4" w:space="0" w:color="auto"/>
              <w:left w:val="single" w:sz="4" w:space="0" w:color="auto"/>
              <w:bottom w:val="single" w:sz="4" w:space="0" w:color="auto"/>
              <w:right w:val="single" w:sz="4" w:space="0" w:color="auto"/>
            </w:tcBorders>
          </w:tcPr>
          <w:p w:rsidR="00BB01D9" w:rsidRPr="003D485E" w:rsidRDefault="00BB01D9" w:rsidP="003D485E"/>
        </w:tc>
        <w:tc>
          <w:tcPr>
            <w:tcW w:w="0" w:type="auto"/>
            <w:tcBorders>
              <w:top w:val="single" w:sz="4" w:space="0" w:color="auto"/>
              <w:left w:val="single" w:sz="4" w:space="0" w:color="auto"/>
              <w:bottom w:val="single" w:sz="4" w:space="0" w:color="auto"/>
              <w:right w:val="single" w:sz="4" w:space="0" w:color="auto"/>
            </w:tcBorders>
          </w:tcPr>
          <w:p w:rsidR="00BB01D9" w:rsidRPr="003D485E" w:rsidRDefault="00BB01D9" w:rsidP="003D485E"/>
        </w:tc>
        <w:tc>
          <w:tcPr>
            <w:tcW w:w="0" w:type="auto"/>
            <w:tcBorders>
              <w:top w:val="single" w:sz="4" w:space="0" w:color="auto"/>
              <w:left w:val="single" w:sz="4" w:space="0" w:color="auto"/>
              <w:bottom w:val="single" w:sz="4" w:space="0" w:color="auto"/>
              <w:right w:val="single" w:sz="4" w:space="0" w:color="auto"/>
            </w:tcBorders>
          </w:tcPr>
          <w:p w:rsidR="00BB01D9" w:rsidRPr="003D485E" w:rsidRDefault="00BB01D9" w:rsidP="003D485E"/>
        </w:tc>
      </w:tr>
      <w:tr w:rsidR="00BB01D9" w:rsidRPr="003D485E" w:rsidTr="00814F46">
        <w:trPr>
          <w:trHeight w:val="207"/>
        </w:trPr>
        <w:tc>
          <w:tcPr>
            <w:tcW w:w="0" w:type="auto"/>
            <w:tcBorders>
              <w:top w:val="single" w:sz="4" w:space="0" w:color="auto"/>
              <w:left w:val="single" w:sz="4" w:space="0" w:color="auto"/>
              <w:bottom w:val="single" w:sz="4" w:space="0" w:color="auto"/>
              <w:right w:val="single" w:sz="4" w:space="0" w:color="auto"/>
            </w:tcBorders>
          </w:tcPr>
          <w:p w:rsidR="00BB01D9" w:rsidRPr="003D485E" w:rsidRDefault="00BB01D9" w:rsidP="003D485E"/>
        </w:tc>
        <w:tc>
          <w:tcPr>
            <w:tcW w:w="0" w:type="auto"/>
            <w:gridSpan w:val="3"/>
            <w:tcBorders>
              <w:top w:val="single" w:sz="4" w:space="0" w:color="auto"/>
              <w:left w:val="single" w:sz="4" w:space="0" w:color="auto"/>
              <w:bottom w:val="single" w:sz="4" w:space="0" w:color="auto"/>
              <w:right w:val="single" w:sz="4" w:space="0" w:color="auto"/>
            </w:tcBorders>
            <w:vAlign w:val="center"/>
          </w:tcPr>
          <w:p w:rsidR="00BB01D9" w:rsidRPr="003D485E" w:rsidRDefault="00BB01D9" w:rsidP="003D485E">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BB01D9" w:rsidRPr="003D485E" w:rsidRDefault="00BB01D9" w:rsidP="003D485E"/>
        </w:tc>
        <w:tc>
          <w:tcPr>
            <w:tcW w:w="0" w:type="auto"/>
            <w:tcBorders>
              <w:top w:val="single" w:sz="4" w:space="0" w:color="auto"/>
              <w:left w:val="single" w:sz="4" w:space="0" w:color="auto"/>
              <w:bottom w:val="single" w:sz="4" w:space="0" w:color="auto"/>
              <w:right w:val="single" w:sz="4" w:space="0" w:color="auto"/>
            </w:tcBorders>
          </w:tcPr>
          <w:p w:rsidR="00BB01D9" w:rsidRPr="003D485E" w:rsidRDefault="00BB01D9" w:rsidP="003D485E"/>
        </w:tc>
      </w:tr>
    </w:tbl>
    <w:p w:rsidR="00BB01D9" w:rsidRPr="003D485E" w:rsidRDefault="00BB01D9" w:rsidP="003D485E">
      <w:pPr>
        <w:jc w:val="center"/>
      </w:pPr>
    </w:p>
    <w:p w:rsidR="00BB01D9" w:rsidRPr="003D485E" w:rsidRDefault="00BB01D9" w:rsidP="003D485E">
      <w:r>
        <w:t>Приложение: 1. копия договора на ____ листах.</w:t>
      </w:r>
    </w:p>
    <w:p w:rsidR="00BB01D9" w:rsidRPr="003D485E" w:rsidRDefault="00BB01D9" w:rsidP="003D485E">
      <w:r>
        <w:tab/>
      </w:r>
      <w:r>
        <w:tab/>
      </w:r>
      <w:r>
        <w:tab/>
        <w:t xml:space="preserve">    2. копия акта на </w:t>
      </w:r>
      <w:r>
        <w:tab/>
        <w:t>____ листах.</w:t>
      </w:r>
    </w:p>
    <w:p w:rsidR="00BB01D9" w:rsidRPr="003D485E" w:rsidRDefault="00BB01D9" w:rsidP="003D485E">
      <w:pPr>
        <w:jc w:val="center"/>
        <w:rPr>
          <w:b/>
          <w:szCs w:val="28"/>
        </w:rPr>
      </w:pPr>
    </w:p>
    <w:p w:rsidR="00BB01D9" w:rsidRPr="003D485E" w:rsidRDefault="00BB01D9" w:rsidP="003D485E"/>
    <w:p w:rsidR="00BB01D9" w:rsidRPr="003D485E" w:rsidRDefault="00BB01D9" w:rsidP="003D485E"/>
    <w:p w:rsidR="00BB01D9" w:rsidRPr="00305BD2" w:rsidRDefault="00BB01D9" w:rsidP="00D20AD0">
      <w:pPr>
        <w:pStyle w:val="af9"/>
        <w:ind w:firstLine="0"/>
        <w:rPr>
          <w:b/>
          <w:sz w:val="28"/>
          <w:szCs w:val="28"/>
        </w:rPr>
      </w:pPr>
      <w:r>
        <w:rPr>
          <w:b/>
          <w:sz w:val="28"/>
          <w:szCs w:val="28"/>
        </w:rPr>
        <w:t xml:space="preserve">Представитель, </w:t>
      </w:r>
    </w:p>
    <w:p w:rsidR="00BB01D9" w:rsidRPr="007415F9" w:rsidRDefault="00BB01D9" w:rsidP="00D20AD0">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BB01D9" w:rsidRPr="007415F9" w:rsidRDefault="00BB01D9" w:rsidP="00D20AD0">
      <w:pPr>
        <w:tabs>
          <w:tab w:val="left" w:pos="8640"/>
        </w:tabs>
        <w:jc w:val="center"/>
        <w:rPr>
          <w:i/>
        </w:rPr>
      </w:pPr>
      <w:r>
        <w:rPr>
          <w:i/>
        </w:rPr>
        <w:t>(наименование претендента)</w:t>
      </w:r>
    </w:p>
    <w:p w:rsidR="00BB01D9" w:rsidRPr="00445DDD" w:rsidRDefault="00BB01D9" w:rsidP="00D20AD0">
      <w:pPr>
        <w:pStyle w:val="32"/>
        <w:suppressAutoHyphens/>
        <w:spacing w:after="0"/>
        <w:rPr>
          <w:sz w:val="28"/>
          <w:szCs w:val="28"/>
        </w:rPr>
      </w:pPr>
      <w:r>
        <w:rPr>
          <w:sz w:val="28"/>
          <w:szCs w:val="28"/>
        </w:rPr>
        <w:t>____________________________________________________________________</w:t>
      </w:r>
    </w:p>
    <w:p w:rsidR="00BB01D9" w:rsidRPr="007415F9" w:rsidRDefault="00BB01D9" w:rsidP="00D20AD0">
      <w:pPr>
        <w:rPr>
          <w:i/>
        </w:rPr>
      </w:pPr>
      <w:r>
        <w:rPr>
          <w:i/>
        </w:rPr>
        <w:t xml:space="preserve">       Печать</w:t>
      </w:r>
      <w:r>
        <w:rPr>
          <w:i/>
        </w:rPr>
        <w:tab/>
      </w:r>
      <w:r>
        <w:rPr>
          <w:i/>
        </w:rPr>
        <w:tab/>
      </w:r>
      <w:r>
        <w:rPr>
          <w:i/>
        </w:rPr>
        <w:tab/>
        <w:t>(должность, подпись, ФИО)</w:t>
      </w:r>
    </w:p>
    <w:p w:rsidR="00BB01D9" w:rsidRPr="003D485E" w:rsidRDefault="00BB01D9" w:rsidP="00980B84">
      <w:pPr>
        <w:pStyle w:val="32"/>
        <w:suppressAutoHyphens/>
        <w:spacing w:after="0"/>
        <w:rPr>
          <w:rFonts w:cs="Arial"/>
          <w:b/>
          <w:bCs/>
          <w:i/>
          <w:iCs/>
          <w:sz w:val="28"/>
          <w:szCs w:val="28"/>
        </w:rPr>
      </w:pPr>
      <w:r>
        <w:rPr>
          <w:sz w:val="28"/>
          <w:szCs w:val="28"/>
        </w:rPr>
        <w:t>"____" _________ 201__ г.</w:t>
      </w:r>
    </w:p>
    <w:p w:rsidR="00BB01D9" w:rsidRDefault="00BB01D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BB01D9" w:rsidRDefault="00980B84">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BB01D9" w:rsidRPr="00EF29DE" w:rsidRDefault="00BB01D9" w:rsidP="00980B84">
      <w:pPr>
        <w:jc w:val="center"/>
        <w:rPr>
          <w:b/>
          <w:sz w:val="22"/>
          <w:szCs w:val="22"/>
        </w:rPr>
      </w:pPr>
      <w:r>
        <w:rPr>
          <w:b/>
          <w:sz w:val="22"/>
          <w:szCs w:val="22"/>
        </w:rPr>
        <w:t>ДОГОВОР № ___________</w:t>
      </w:r>
    </w:p>
    <w:p w:rsidR="00BB01D9" w:rsidRPr="00731DD1" w:rsidRDefault="00BB01D9" w:rsidP="00980B84">
      <w:pPr>
        <w:jc w:val="center"/>
        <w:rPr>
          <w:b/>
          <w:sz w:val="22"/>
          <w:szCs w:val="22"/>
        </w:rPr>
      </w:pPr>
      <w:r>
        <w:rPr>
          <w:b/>
          <w:sz w:val="22"/>
          <w:szCs w:val="22"/>
        </w:rPr>
        <w:t>на оказание услуг</w:t>
      </w:r>
    </w:p>
    <w:p w:rsidR="00BB01D9" w:rsidRDefault="00BB01D9" w:rsidP="00980B84">
      <w:pPr>
        <w:rPr>
          <w:sz w:val="22"/>
          <w:szCs w:val="22"/>
        </w:rPr>
      </w:pPr>
    </w:p>
    <w:p w:rsidR="00BB01D9" w:rsidRDefault="00BB01D9" w:rsidP="00980B84">
      <w:pPr>
        <w:rPr>
          <w:sz w:val="22"/>
          <w:szCs w:val="22"/>
        </w:rPr>
      </w:pPr>
      <w:r>
        <w:rPr>
          <w:sz w:val="22"/>
          <w:szCs w:val="22"/>
        </w:rPr>
        <w:t>г. Иркутск</w:t>
      </w:r>
      <w:r>
        <w:rPr>
          <w:sz w:val="22"/>
          <w:szCs w:val="22"/>
        </w:rPr>
        <w:tab/>
      </w:r>
      <w:r>
        <w:rPr>
          <w:sz w:val="22"/>
          <w:szCs w:val="22"/>
        </w:rPr>
        <w:tab/>
      </w:r>
      <w:r>
        <w:rPr>
          <w:sz w:val="22"/>
          <w:szCs w:val="22"/>
        </w:rPr>
        <w:tab/>
      </w:r>
      <w:r>
        <w:rPr>
          <w:sz w:val="22"/>
          <w:szCs w:val="22"/>
        </w:rPr>
        <w:tab/>
        <w:t xml:space="preserve">                                                       «____» _____________201__    г.</w:t>
      </w:r>
    </w:p>
    <w:p w:rsidR="00BB01D9" w:rsidRPr="00704D70" w:rsidRDefault="00BB01D9" w:rsidP="00980B84">
      <w:pPr>
        <w:rPr>
          <w:sz w:val="22"/>
          <w:szCs w:val="22"/>
        </w:rPr>
      </w:pPr>
    </w:p>
    <w:p w:rsidR="00BB01D9" w:rsidRDefault="00BB01D9" w:rsidP="00980B84">
      <w:pPr>
        <w:ind w:firstLine="851"/>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___________________________________________________,  действующего  на  основании _________________________________________________.                                                                                             </w:t>
      </w:r>
      <w:r>
        <w:rPr>
          <w:i/>
          <w:iCs/>
        </w:rPr>
        <w:t xml:space="preserve">                 </w:t>
      </w: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BB01D9" w:rsidRDefault="00BB01D9" w:rsidP="00980B84">
      <w:pPr>
        <w:jc w:val="both"/>
        <w:rPr>
          <w:i/>
          <w:vertAlign w:val="superscript"/>
        </w:rPr>
      </w:pPr>
      <w:r>
        <w:t xml:space="preserve">именуемое в дальнейшем «Исполнитель», в лице __________________________________, </w:t>
      </w:r>
    </w:p>
    <w:p w:rsidR="00BB01D9" w:rsidRDefault="00BB01D9" w:rsidP="00980B84">
      <w:pPr>
        <w:ind w:firstLine="851"/>
        <w:jc w:val="both"/>
      </w:pPr>
      <w:r>
        <w:rPr>
          <w:i/>
          <w:vertAlign w:val="superscript"/>
        </w:rPr>
        <w:t xml:space="preserve">                                                                                                                        (должность, Ф.И.О. - полностью)</w:t>
      </w:r>
    </w:p>
    <w:p w:rsidR="00BB01D9" w:rsidRDefault="00BB01D9" w:rsidP="00980B84">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 доверенность </w:t>
      </w:r>
      <w:proofErr w:type="gramStart"/>
      <w:r>
        <w:rPr>
          <w:i/>
          <w:vertAlign w:val="superscript"/>
        </w:rPr>
        <w:t>от</w:t>
      </w:r>
      <w:proofErr w:type="gramEnd"/>
      <w:r>
        <w:rPr>
          <w:i/>
          <w:vertAlign w:val="superscript"/>
        </w:rPr>
        <w:t xml:space="preserve"> «__»_______№ __ и т.д.)</w:t>
      </w:r>
    </w:p>
    <w:p w:rsidR="00BB01D9" w:rsidRDefault="00BB01D9" w:rsidP="00980B84">
      <w:pPr>
        <w:ind w:firstLine="851"/>
        <w:jc w:val="both"/>
      </w:pPr>
      <w:r>
        <w:t>с другой стороны, именуемые в дальнейшем «Стороны», заключили настоящий договор на оказание услуг (далее – «Договор») о нижеследующем:</w:t>
      </w:r>
    </w:p>
    <w:p w:rsidR="00BB01D9" w:rsidRDefault="00BB01D9" w:rsidP="00980B84">
      <w:pPr>
        <w:ind w:firstLine="851"/>
        <w:jc w:val="both"/>
      </w:pPr>
    </w:p>
    <w:p w:rsidR="00BB01D9" w:rsidRDefault="00BB01D9" w:rsidP="00980B84">
      <w:pPr>
        <w:ind w:firstLine="851"/>
        <w:jc w:val="center"/>
      </w:pPr>
      <w:r>
        <w:rPr>
          <w:b/>
        </w:rPr>
        <w:t>1. Предмет Договора</w:t>
      </w:r>
    </w:p>
    <w:p w:rsidR="00BB01D9" w:rsidRPr="008A0F3F" w:rsidRDefault="00BB01D9" w:rsidP="00BB01D9">
      <w:pPr>
        <w:pStyle w:val="aff6"/>
        <w:numPr>
          <w:ilvl w:val="1"/>
          <w:numId w:val="46"/>
        </w:numPr>
        <w:tabs>
          <w:tab w:val="left" w:pos="360"/>
        </w:tabs>
        <w:ind w:left="0" w:firstLine="851"/>
        <w:jc w:val="both"/>
        <w:rPr>
          <w:i/>
          <w:sz w:val="18"/>
          <w:szCs w:val="18"/>
        </w:rPr>
      </w:pPr>
      <w:r>
        <w:t>Заказчик поручает и обязуется оплатить, а Исполнитель  принимает  на  себя  обязательства по оказанию услуг по  перевозке материалов и запасных частей для ремонта вагонов (далее - груз) автомобильным транспортом (далее – автотранспорт) (далее - Услуги) по предварительной заявке Заказчика (приложение №1 к настоящему Договору), согласованной с Исполнителем.</w:t>
      </w:r>
    </w:p>
    <w:p w:rsidR="00BB01D9" w:rsidRPr="008A0F3F" w:rsidRDefault="00BB01D9" w:rsidP="00980B84">
      <w:pPr>
        <w:ind w:firstLine="851"/>
        <w:jc w:val="both"/>
      </w:pPr>
      <w:r>
        <w:t>1.2. Заявка подаётся не позднее, чем за двое суток до предполагаемого времени оказания Услуг, необходимых Заказчику. Возможные изменения условий заявки могут быть согласованы Сторонами не позднее, чем за 12 часов до указанного в заявке времени оказания Услуг.</w:t>
      </w:r>
    </w:p>
    <w:p w:rsidR="00BB01D9" w:rsidRPr="008A0F3F" w:rsidRDefault="00BB01D9" w:rsidP="007D5FAF">
      <w:pPr>
        <w:pStyle w:val="afc"/>
        <w:ind w:firstLine="851"/>
        <w:jc w:val="both"/>
        <w:rPr>
          <w:b/>
          <w:sz w:val="24"/>
          <w:szCs w:val="24"/>
        </w:rPr>
      </w:pPr>
      <w:r>
        <w:rPr>
          <w:sz w:val="24"/>
          <w:szCs w:val="24"/>
        </w:rPr>
        <w:t>1.3. Место оказания услуг:</w:t>
      </w:r>
      <w:r w:rsidR="007D5FAF">
        <w:rPr>
          <w:sz w:val="24"/>
          <w:szCs w:val="24"/>
        </w:rPr>
        <w:t xml:space="preserve"> </w:t>
      </w:r>
      <w:r>
        <w:rPr>
          <w:sz w:val="24"/>
          <w:szCs w:val="24"/>
        </w:rPr>
        <w:t xml:space="preserve">Иркутская область, Республика Бурятия, железнодорожные станции </w:t>
      </w:r>
      <w:proofErr w:type="spellStart"/>
      <w:r>
        <w:rPr>
          <w:sz w:val="24"/>
          <w:szCs w:val="24"/>
        </w:rPr>
        <w:t>Восточно-Сибирской</w:t>
      </w:r>
      <w:proofErr w:type="spellEnd"/>
      <w:r>
        <w:rPr>
          <w:sz w:val="24"/>
          <w:szCs w:val="24"/>
        </w:rPr>
        <w:t xml:space="preserve"> железной дороги – филиала ОАО «Российские железные дороги» на участках между станциями (включительно): Новая </w:t>
      </w:r>
      <w:proofErr w:type="spellStart"/>
      <w:r>
        <w:rPr>
          <w:sz w:val="24"/>
          <w:szCs w:val="24"/>
        </w:rPr>
        <w:t>Чара-Тайшет-Иркутск-Сортировочный-Улан-Удэ-Наушки</w:t>
      </w:r>
      <w:proofErr w:type="spellEnd"/>
      <w:r>
        <w:rPr>
          <w:sz w:val="24"/>
          <w:szCs w:val="24"/>
        </w:rPr>
        <w:t xml:space="preserve">, </w:t>
      </w:r>
      <w:proofErr w:type="spellStart"/>
      <w:r>
        <w:rPr>
          <w:sz w:val="24"/>
          <w:szCs w:val="24"/>
        </w:rPr>
        <w:t>Коршуниха-Ангарская-Усть-Илимск</w:t>
      </w:r>
      <w:proofErr w:type="spellEnd"/>
      <w:r>
        <w:rPr>
          <w:sz w:val="24"/>
          <w:szCs w:val="24"/>
        </w:rPr>
        <w:t>.</w:t>
      </w:r>
    </w:p>
    <w:p w:rsidR="00BB01D9" w:rsidRDefault="00BB01D9" w:rsidP="00980B84">
      <w:pPr>
        <w:ind w:firstLine="851"/>
        <w:rPr>
          <w:b/>
        </w:rPr>
      </w:pPr>
    </w:p>
    <w:p w:rsidR="00BB01D9" w:rsidRDefault="00BB01D9" w:rsidP="00980B84">
      <w:pPr>
        <w:ind w:firstLine="851"/>
        <w:jc w:val="center"/>
        <w:rPr>
          <w:b/>
        </w:rPr>
      </w:pPr>
      <w:r>
        <w:rPr>
          <w:b/>
        </w:rPr>
        <w:t>2. Цена Услуг и порядок оплаты</w:t>
      </w:r>
    </w:p>
    <w:p w:rsidR="00BB01D9" w:rsidRDefault="00BB01D9" w:rsidP="00980B84">
      <w:pPr>
        <w:ind w:firstLine="851"/>
        <w:jc w:val="both"/>
      </w:pPr>
      <w:r>
        <w:t>2.1. Стоимость Услуг рассчитывается в соответствии с Тарифами на услуги по перевозке материалов и запасных частей для ремонта вагонов (Приложение №2 к настоящему Договору).</w:t>
      </w:r>
    </w:p>
    <w:p w:rsidR="00BB01D9" w:rsidRDefault="00BB01D9" w:rsidP="00980B84">
      <w:pPr>
        <w:ind w:firstLine="851"/>
        <w:jc w:val="both"/>
      </w:pPr>
      <w:r>
        <w:t>2.2. Расчёт объёма и стоимости Услуг производится в транспортной накладной на основании сведений из путевого листа, подписанного уполномоченными лицами Исполнителя и Заказчика, в котором фиксируется наименование организации Заказчика, дата оказания Услуг, время начала и окончания оказания Услуг, количество отработанных часов, наименование автотранспорта.</w:t>
      </w:r>
    </w:p>
    <w:p w:rsidR="00BB01D9" w:rsidRPr="0002058E" w:rsidRDefault="00BB01D9" w:rsidP="00980B84">
      <w:pPr>
        <w:pStyle w:val="afc"/>
        <w:ind w:firstLine="851"/>
        <w:jc w:val="both"/>
        <w:rPr>
          <w:i/>
          <w:sz w:val="24"/>
          <w:szCs w:val="24"/>
        </w:rPr>
      </w:pPr>
      <w:r>
        <w:rPr>
          <w:sz w:val="24"/>
          <w:szCs w:val="24"/>
        </w:rPr>
        <w:t xml:space="preserve">2.3. Оплата  Услуг по настоящему Договору производится Заказчиком путём перечисления денежных средств на расчётный счёт Исполнителя после подписания Сторонами актов сдачи-приёмки оказанных услуг на основании счёта, </w:t>
      </w:r>
      <w:proofErr w:type="spellStart"/>
      <w:r>
        <w:rPr>
          <w:sz w:val="24"/>
          <w:szCs w:val="24"/>
        </w:rPr>
        <w:t>счёт-фактуры</w:t>
      </w:r>
      <w:proofErr w:type="spellEnd"/>
      <w:r>
        <w:rPr>
          <w:sz w:val="24"/>
          <w:szCs w:val="24"/>
        </w:rPr>
        <w:t xml:space="preserve"> Исполнителя в течени</w:t>
      </w:r>
      <w:proofErr w:type="gramStart"/>
      <w:r>
        <w:rPr>
          <w:sz w:val="24"/>
          <w:szCs w:val="24"/>
        </w:rPr>
        <w:t>и</w:t>
      </w:r>
      <w:proofErr w:type="gramEnd"/>
      <w:r>
        <w:rPr>
          <w:sz w:val="24"/>
          <w:szCs w:val="24"/>
        </w:rPr>
        <w:t xml:space="preserve"> не менее 30 (Тридцати) календарных дней с даты получения Заказчиком счёта, </w:t>
      </w:r>
      <w:proofErr w:type="spellStart"/>
      <w:r>
        <w:rPr>
          <w:sz w:val="24"/>
          <w:szCs w:val="24"/>
        </w:rPr>
        <w:t>счёт-фактуры</w:t>
      </w:r>
      <w:proofErr w:type="spellEnd"/>
      <w:r>
        <w:rPr>
          <w:sz w:val="24"/>
          <w:szCs w:val="24"/>
        </w:rPr>
        <w:t>.</w:t>
      </w:r>
    </w:p>
    <w:p w:rsidR="00BB01D9" w:rsidRDefault="00BB01D9" w:rsidP="00980B84">
      <w:pPr>
        <w:ind w:firstLine="851"/>
        <w:jc w:val="both"/>
      </w:pPr>
      <w:r>
        <w:t xml:space="preserve">2.4. </w:t>
      </w:r>
      <w:proofErr w:type="gramStart"/>
      <w:r>
        <w:t xml:space="preserve">За оказанные по настоящему Договору Услуги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 </w:t>
      </w:r>
      <w:r w:rsidR="007D5FAF">
        <w:t>____________</w:t>
      </w:r>
      <w:r>
        <w:t xml:space="preserve"> (</w:t>
      </w:r>
      <w:r w:rsidR="007D5FAF">
        <w:t>______________</w:t>
      </w:r>
      <w:r>
        <w:t>)  рублей</w:t>
      </w:r>
      <w:r w:rsidR="007D5FAF">
        <w:t xml:space="preserve"> ___</w:t>
      </w:r>
      <w:r>
        <w:t xml:space="preserve"> копеек с учётом всех налогов, стоимости материалов, изделий, </w:t>
      </w:r>
      <w:r>
        <w:lastRenderedPageBreak/>
        <w:t>конструкций, оборудования, реквизита для крепления груза, топлива, затрат и иных расходов, связанных</w:t>
      </w:r>
      <w:r w:rsidR="007D5FAF">
        <w:t xml:space="preserve"> </w:t>
      </w:r>
      <w:r>
        <w:t xml:space="preserve">с оказанием Услуг, в   том   числе  НДС – 20%  </w:t>
      </w:r>
      <w:r w:rsidR="007D5FAF">
        <w:t>______________</w:t>
      </w:r>
      <w:r>
        <w:t xml:space="preserve">  (</w:t>
      </w:r>
      <w:r w:rsidR="007D5FAF">
        <w:t>__________________</w:t>
      </w:r>
      <w:r>
        <w:t xml:space="preserve">) рублей </w:t>
      </w:r>
      <w:r w:rsidR="007D5FAF">
        <w:t>_____</w:t>
      </w:r>
      <w:r>
        <w:t xml:space="preserve"> копеек. </w:t>
      </w:r>
      <w:proofErr w:type="gramEnd"/>
    </w:p>
    <w:p w:rsidR="00BB01D9" w:rsidRDefault="00BB01D9" w:rsidP="00980B84">
      <w:pPr>
        <w:pStyle w:val="afc"/>
        <w:ind w:firstLine="851"/>
        <w:rPr>
          <w:i/>
          <w:szCs w:val="24"/>
        </w:rPr>
      </w:pPr>
    </w:p>
    <w:p w:rsidR="00BB01D9" w:rsidRPr="00511B0C" w:rsidRDefault="00BB01D9" w:rsidP="00980B84">
      <w:pPr>
        <w:pStyle w:val="afc"/>
        <w:ind w:firstLine="851"/>
        <w:jc w:val="center"/>
        <w:rPr>
          <w:sz w:val="24"/>
          <w:szCs w:val="24"/>
        </w:rPr>
      </w:pPr>
      <w:r>
        <w:rPr>
          <w:b/>
          <w:sz w:val="24"/>
          <w:szCs w:val="24"/>
        </w:rPr>
        <w:t>3. Порядок сдачи и приемки Услуг</w:t>
      </w:r>
    </w:p>
    <w:p w:rsidR="00BB01D9" w:rsidRDefault="00BB01D9" w:rsidP="00980B84">
      <w:pPr>
        <w:ind w:firstLine="851"/>
        <w:jc w:val="both"/>
        <w:rPr>
          <w:i/>
        </w:rPr>
      </w:pPr>
      <w:r>
        <w:t>3.1. По завершении  оказания Услуг</w:t>
      </w:r>
      <w:r>
        <w:rPr>
          <w:i/>
          <w:iCs/>
        </w:rPr>
        <w:t xml:space="preserve"> </w:t>
      </w:r>
      <w:r>
        <w:t>Исполнитель в течение 5 (пяти) календарных дней представляет Заказчику счет-фактуру и акт сдачи-приемки оказанных Услуг по форме Приложения №3 к нас</w:t>
      </w:r>
      <w:r w:rsidR="007D5FAF">
        <w:t>т</w:t>
      </w:r>
      <w:r>
        <w:t xml:space="preserve">оящему Договору. </w:t>
      </w:r>
    </w:p>
    <w:p w:rsidR="00BB01D9" w:rsidRDefault="00BB01D9" w:rsidP="00980B84">
      <w:pPr>
        <w:pStyle w:val="211"/>
        <w:spacing w:after="0" w:line="240" w:lineRule="auto"/>
        <w:ind w:left="0" w:firstLine="397"/>
        <w:jc w:val="both"/>
      </w:pPr>
      <w:r>
        <w:t xml:space="preserve">        3.2. Заказчик в течение 15 (пятнадцати) рабочих дней </w:t>
      </w:r>
      <w:proofErr w:type="gramStart"/>
      <w:r>
        <w:t>с даты получения</w:t>
      </w:r>
      <w:proofErr w:type="gramEnd"/>
      <w:r>
        <w:t xml:space="preserve">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 Все доработки и неисправности Исполнитель устраняет своими силами и за свой счёт.</w:t>
      </w:r>
    </w:p>
    <w:p w:rsidR="00BB01D9" w:rsidRDefault="00BB01D9" w:rsidP="00980B84">
      <w:pPr>
        <w:pStyle w:val="211"/>
        <w:spacing w:after="0" w:line="240" w:lineRule="auto"/>
        <w:ind w:left="0" w:firstLine="397"/>
        <w:jc w:val="both"/>
      </w:pPr>
      <w:r>
        <w:tab/>
        <w:t xml:space="preserve"> При истечении указанного срока, при отсутствии мотивированного отказа Заказчика, Услуги считаются оказанными Исполнителем в полном объёме и с надлежащим качеством и принятыми Заказчиком на основании одностороннего Акта, составленного Исполнителем.</w:t>
      </w:r>
    </w:p>
    <w:p w:rsidR="00BB01D9" w:rsidRDefault="00BB01D9" w:rsidP="00980B84">
      <w:pPr>
        <w:pStyle w:val="43"/>
        <w:ind w:firstLine="851"/>
        <w:jc w:val="both"/>
        <w:rPr>
          <w:sz w:val="24"/>
          <w:szCs w:val="24"/>
        </w:rPr>
      </w:pPr>
      <w:r>
        <w:rPr>
          <w:sz w:val="24"/>
          <w:szCs w:val="24"/>
        </w:rPr>
        <w:t xml:space="preserve"> 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BB01D9" w:rsidRPr="00232570" w:rsidRDefault="00BB01D9" w:rsidP="00980B84">
      <w:pPr>
        <w:pStyle w:val="43"/>
        <w:ind w:firstLine="851"/>
        <w:jc w:val="both"/>
        <w:rPr>
          <w:sz w:val="24"/>
          <w:szCs w:val="24"/>
        </w:rPr>
      </w:pPr>
      <w:r>
        <w:rPr>
          <w:sz w:val="24"/>
          <w:szCs w:val="24"/>
        </w:rPr>
        <w:t>3.4. Приёмку услуг и подписание акта сдачи-приёмки оказанных услуг осуществляет уполномоченный представитель Заказчика.</w:t>
      </w:r>
    </w:p>
    <w:p w:rsidR="00BB01D9" w:rsidRDefault="00BB01D9" w:rsidP="00980B84">
      <w:pPr>
        <w:pStyle w:val="afc"/>
        <w:ind w:firstLine="851"/>
        <w:jc w:val="center"/>
        <w:rPr>
          <w:b/>
          <w:szCs w:val="24"/>
        </w:rPr>
      </w:pPr>
    </w:p>
    <w:p w:rsidR="00BB01D9" w:rsidRPr="00511B0C" w:rsidRDefault="00BB01D9" w:rsidP="00980B84">
      <w:pPr>
        <w:pStyle w:val="afc"/>
        <w:ind w:firstLine="851"/>
        <w:jc w:val="center"/>
        <w:rPr>
          <w:sz w:val="24"/>
          <w:szCs w:val="24"/>
        </w:rPr>
      </w:pPr>
      <w:r>
        <w:rPr>
          <w:b/>
          <w:sz w:val="24"/>
          <w:szCs w:val="24"/>
        </w:rPr>
        <w:t>4. Обязанности Сторон</w:t>
      </w:r>
    </w:p>
    <w:p w:rsidR="00BB01D9" w:rsidRPr="0002058E" w:rsidRDefault="00BB01D9" w:rsidP="00980B84">
      <w:pPr>
        <w:pStyle w:val="afc"/>
        <w:ind w:firstLine="851"/>
        <w:jc w:val="both"/>
        <w:rPr>
          <w:sz w:val="24"/>
          <w:szCs w:val="24"/>
        </w:rPr>
      </w:pPr>
      <w:r>
        <w:rPr>
          <w:sz w:val="24"/>
          <w:szCs w:val="24"/>
        </w:rPr>
        <w:t>4.1. Исполнитель обязан:</w:t>
      </w:r>
    </w:p>
    <w:p w:rsidR="00BB01D9" w:rsidRDefault="00BB01D9" w:rsidP="00980B84">
      <w:pPr>
        <w:pStyle w:val="afc"/>
        <w:ind w:firstLine="851"/>
        <w:jc w:val="both"/>
        <w:rPr>
          <w:sz w:val="24"/>
          <w:szCs w:val="24"/>
        </w:rPr>
      </w:pPr>
      <w:r>
        <w:rPr>
          <w:sz w:val="24"/>
          <w:szCs w:val="24"/>
        </w:rPr>
        <w:t>4.1.1. Оказать Услуги в соответствии с требованиями настоящего Договора исправным автотранспортом согласно заявке. В случае неисправности Автотранспорта незамедлительно заменить его исправным автотранспортом без взимания стоимости Услуг, дополнительного пробега и затрат.</w:t>
      </w:r>
    </w:p>
    <w:p w:rsidR="00BB01D9" w:rsidRPr="0002058E" w:rsidRDefault="00BB01D9" w:rsidP="00980B84">
      <w:pPr>
        <w:pStyle w:val="afc"/>
        <w:ind w:firstLine="851"/>
        <w:jc w:val="both"/>
        <w:rPr>
          <w:sz w:val="24"/>
          <w:szCs w:val="24"/>
        </w:rPr>
      </w:pPr>
      <w:r>
        <w:rPr>
          <w:sz w:val="24"/>
          <w:szCs w:val="24"/>
        </w:rPr>
        <w:t xml:space="preserve">Исполнитель приступает к оказанию Услуг не позднее срока, указанного в заявке Заказчика. </w:t>
      </w:r>
    </w:p>
    <w:p w:rsidR="00BB01D9" w:rsidRDefault="00BB01D9" w:rsidP="00980B84">
      <w:pPr>
        <w:pStyle w:val="afc"/>
        <w:ind w:firstLine="851"/>
        <w:jc w:val="both"/>
        <w:rPr>
          <w:sz w:val="24"/>
          <w:szCs w:val="24"/>
        </w:rPr>
      </w:pPr>
      <w:r>
        <w:rPr>
          <w:sz w:val="24"/>
          <w:szCs w:val="24"/>
        </w:rPr>
        <w:t xml:space="preserve">4.1.2. Незамедлительно информировать Заказчика в случае </w:t>
      </w:r>
      <w:proofErr w:type="gramStart"/>
      <w:r>
        <w:rPr>
          <w:sz w:val="24"/>
          <w:szCs w:val="24"/>
        </w:rPr>
        <w:t>выявления  нецелесообразности продолжения оказания Услуг</w:t>
      </w:r>
      <w:proofErr w:type="gramEnd"/>
      <w:r>
        <w:rPr>
          <w:sz w:val="24"/>
          <w:szCs w:val="24"/>
        </w:rPr>
        <w:t xml:space="preserve">. </w:t>
      </w:r>
    </w:p>
    <w:p w:rsidR="00BB01D9" w:rsidRDefault="00BB01D9" w:rsidP="00980B84">
      <w:pPr>
        <w:pStyle w:val="afc"/>
        <w:ind w:firstLine="851"/>
        <w:jc w:val="both"/>
        <w:rPr>
          <w:sz w:val="24"/>
          <w:szCs w:val="24"/>
        </w:rPr>
      </w:pPr>
      <w:r>
        <w:rPr>
          <w:sz w:val="24"/>
          <w:szCs w:val="24"/>
        </w:rPr>
        <w:t xml:space="preserve">4.1.3. </w:t>
      </w:r>
      <w:proofErr w:type="gramStart"/>
      <w:r>
        <w:rPr>
          <w:sz w:val="24"/>
          <w:szCs w:val="24"/>
        </w:rPr>
        <w:t>Сообщить Заказчику письменно, по телефону, либо факсу, следующие сведения: наименование, государственный регистрационный номер, фамилию, имя, отчество водителя автотранспорта.</w:t>
      </w:r>
      <w:proofErr w:type="gramEnd"/>
    </w:p>
    <w:p w:rsidR="00BB01D9" w:rsidRDefault="00BB01D9" w:rsidP="00980B84">
      <w:pPr>
        <w:pStyle w:val="afc"/>
        <w:ind w:firstLine="851"/>
        <w:jc w:val="both"/>
        <w:rPr>
          <w:sz w:val="24"/>
          <w:szCs w:val="24"/>
        </w:rPr>
      </w:pPr>
      <w:r>
        <w:rPr>
          <w:sz w:val="24"/>
          <w:szCs w:val="24"/>
        </w:rPr>
        <w:t xml:space="preserve">4.1.4. Провести инструктаж водителя автотранспорта по технике безопасности, провести осмотр Автотранспорта, </w:t>
      </w:r>
      <w:proofErr w:type="spellStart"/>
      <w:r>
        <w:rPr>
          <w:sz w:val="24"/>
          <w:szCs w:val="24"/>
        </w:rPr>
        <w:t>предрейсовый</w:t>
      </w:r>
      <w:proofErr w:type="spellEnd"/>
      <w:r>
        <w:rPr>
          <w:sz w:val="24"/>
          <w:szCs w:val="24"/>
        </w:rPr>
        <w:t xml:space="preserve"> медосмотр водителей.</w:t>
      </w:r>
    </w:p>
    <w:p w:rsidR="00BB01D9" w:rsidRDefault="00BB01D9" w:rsidP="00980B84">
      <w:pPr>
        <w:pStyle w:val="afc"/>
        <w:ind w:firstLine="851"/>
        <w:jc w:val="both"/>
        <w:rPr>
          <w:sz w:val="24"/>
          <w:szCs w:val="24"/>
        </w:rPr>
      </w:pPr>
      <w:r>
        <w:rPr>
          <w:sz w:val="24"/>
          <w:szCs w:val="24"/>
        </w:rPr>
        <w:t>4.1.5. В случае возникновения неисправностей автотранспорта обеспечить ремонт или принять меры по замене автотранспорта.</w:t>
      </w:r>
    </w:p>
    <w:p w:rsidR="007D5FAF" w:rsidRDefault="00BB01D9" w:rsidP="00980B84">
      <w:pPr>
        <w:pStyle w:val="afc"/>
        <w:ind w:firstLine="851"/>
        <w:jc w:val="both"/>
        <w:rPr>
          <w:sz w:val="24"/>
          <w:szCs w:val="24"/>
        </w:rPr>
      </w:pPr>
      <w:r>
        <w:rPr>
          <w:sz w:val="24"/>
          <w:szCs w:val="24"/>
        </w:rPr>
        <w:t>4.1.6. Доставить груз в целостности и сохранности по адресу, согласованному Сторонами в заявке, и выдать его уполномоченному на получение груза лицу.</w:t>
      </w:r>
      <w:r w:rsidR="007D5FAF">
        <w:rPr>
          <w:sz w:val="24"/>
          <w:szCs w:val="24"/>
        </w:rPr>
        <w:t xml:space="preserve"> </w:t>
      </w:r>
    </w:p>
    <w:p w:rsidR="00BB01D9" w:rsidRDefault="00BB01D9" w:rsidP="00980B84">
      <w:pPr>
        <w:pStyle w:val="afc"/>
        <w:ind w:firstLine="851"/>
        <w:jc w:val="both"/>
        <w:rPr>
          <w:sz w:val="24"/>
          <w:szCs w:val="24"/>
        </w:rPr>
      </w:pPr>
      <w:r>
        <w:rPr>
          <w:sz w:val="24"/>
          <w:szCs w:val="24"/>
        </w:rPr>
        <w:t>4.1.7. В случае невозможности оказания Услуг во время, согласованное Сторонами по заявке, информировать Заказчика о возможной задержке и принять всевозможные меры для замены Техники.</w:t>
      </w:r>
    </w:p>
    <w:p w:rsidR="00BB01D9" w:rsidRDefault="00BB01D9" w:rsidP="00980B84">
      <w:pPr>
        <w:pStyle w:val="afc"/>
        <w:ind w:firstLine="851"/>
        <w:jc w:val="both"/>
        <w:rPr>
          <w:sz w:val="24"/>
          <w:szCs w:val="24"/>
        </w:rPr>
      </w:pPr>
      <w:r>
        <w:rPr>
          <w:sz w:val="24"/>
          <w:szCs w:val="24"/>
        </w:rPr>
        <w:lastRenderedPageBreak/>
        <w:t>4.1.8. Незамедлительно извещать Заказчика обо всех трудностях, возникающих при исполнении настоящего Договора.</w:t>
      </w:r>
    </w:p>
    <w:p w:rsidR="00BB01D9" w:rsidRDefault="00BB01D9" w:rsidP="00980B84">
      <w:pPr>
        <w:pStyle w:val="afc"/>
        <w:ind w:firstLine="851"/>
        <w:jc w:val="both"/>
        <w:rPr>
          <w:sz w:val="24"/>
          <w:szCs w:val="24"/>
        </w:rPr>
      </w:pPr>
      <w:r>
        <w:rPr>
          <w:sz w:val="24"/>
          <w:szCs w:val="24"/>
        </w:rPr>
        <w:t>4.1.9. Заполнить путевой лист либо Справку для расчётов за оказанные Услуги.</w:t>
      </w:r>
    </w:p>
    <w:p w:rsidR="00BB01D9" w:rsidRPr="0002058E" w:rsidRDefault="00BB01D9" w:rsidP="00980B84">
      <w:pPr>
        <w:pStyle w:val="afc"/>
        <w:ind w:firstLine="851"/>
        <w:jc w:val="both"/>
        <w:rPr>
          <w:sz w:val="24"/>
          <w:szCs w:val="24"/>
        </w:rPr>
      </w:pPr>
      <w:r>
        <w:rPr>
          <w:sz w:val="24"/>
          <w:szCs w:val="24"/>
        </w:rPr>
        <w:t>4.1.10. Предоставить Заказчику транспортные накладные, счета-фактуры и акты сдачи-приёмки оказанных услуг в течение 5 (пяти) календарных дней со дня оказания Услуг.</w:t>
      </w:r>
    </w:p>
    <w:p w:rsidR="00BB01D9" w:rsidRPr="0002058E" w:rsidRDefault="00BB01D9" w:rsidP="00980B84">
      <w:pPr>
        <w:pStyle w:val="afc"/>
        <w:tabs>
          <w:tab w:val="left" w:pos="1560"/>
        </w:tabs>
        <w:ind w:firstLine="851"/>
        <w:jc w:val="both"/>
        <w:rPr>
          <w:sz w:val="24"/>
          <w:szCs w:val="24"/>
        </w:rPr>
      </w:pPr>
      <w:r>
        <w:rPr>
          <w:sz w:val="24"/>
          <w:szCs w:val="24"/>
        </w:rPr>
        <w:t xml:space="preserve">4.1.6. Не передавать оригиналы или копии документов, полученные от Заказчика, третьим лицам без предварительного письменного согласия Заказчика. </w:t>
      </w:r>
    </w:p>
    <w:p w:rsidR="00BB01D9" w:rsidRPr="0002058E" w:rsidRDefault="00BB01D9" w:rsidP="00980B84">
      <w:pPr>
        <w:pStyle w:val="afc"/>
        <w:ind w:firstLine="851"/>
        <w:jc w:val="both"/>
        <w:rPr>
          <w:sz w:val="24"/>
          <w:szCs w:val="24"/>
        </w:rPr>
      </w:pPr>
      <w:r>
        <w:rPr>
          <w:sz w:val="24"/>
          <w:szCs w:val="24"/>
        </w:rPr>
        <w:t>4.2. Заказчик обязан:</w:t>
      </w:r>
    </w:p>
    <w:p w:rsidR="00BB01D9" w:rsidRDefault="00BB01D9" w:rsidP="00980B84">
      <w:pPr>
        <w:pStyle w:val="afc"/>
        <w:ind w:firstLine="851"/>
        <w:jc w:val="both"/>
        <w:rPr>
          <w:sz w:val="24"/>
          <w:szCs w:val="24"/>
        </w:rPr>
      </w:pPr>
      <w:r>
        <w:rPr>
          <w:sz w:val="24"/>
          <w:szCs w:val="24"/>
        </w:rPr>
        <w:t xml:space="preserve">4.2.1. Предоставить Исполнителю заявку, составленную по форме приложения №1 к настоящему Договору, с подробным указанием плана заявленного автотранспорта, вида перевозки, и периодичности использования, за 2 (два) рабочих дня до планируемой даты начала оказания Услуг, по электронной почте </w:t>
      </w:r>
      <w:proofErr w:type="spellStart"/>
      <w:r>
        <w:rPr>
          <w:sz w:val="24"/>
          <w:szCs w:val="24"/>
        </w:rPr>
        <w:t>_________________или</w:t>
      </w:r>
      <w:proofErr w:type="spellEnd"/>
      <w:r>
        <w:rPr>
          <w:sz w:val="24"/>
          <w:szCs w:val="24"/>
        </w:rPr>
        <w:t xml:space="preserve"> </w:t>
      </w:r>
      <w:proofErr w:type="spellStart"/>
      <w:r>
        <w:rPr>
          <w:sz w:val="24"/>
          <w:szCs w:val="24"/>
        </w:rPr>
        <w:t>факсом____________</w:t>
      </w:r>
      <w:proofErr w:type="spellEnd"/>
      <w:r>
        <w:rPr>
          <w:sz w:val="24"/>
          <w:szCs w:val="24"/>
        </w:rPr>
        <w:t>.</w:t>
      </w:r>
    </w:p>
    <w:p w:rsidR="00BB01D9" w:rsidRDefault="00BB01D9" w:rsidP="00980B84">
      <w:pPr>
        <w:pStyle w:val="afc"/>
        <w:ind w:firstLine="851"/>
        <w:jc w:val="both"/>
        <w:rPr>
          <w:sz w:val="24"/>
          <w:szCs w:val="24"/>
        </w:rPr>
      </w:pPr>
      <w:r>
        <w:rPr>
          <w:sz w:val="24"/>
          <w:szCs w:val="24"/>
        </w:rPr>
        <w:t>4.2.2. Осуществл</w:t>
      </w:r>
      <w:r w:rsidR="007D5FAF">
        <w:rPr>
          <w:sz w:val="24"/>
          <w:szCs w:val="24"/>
        </w:rPr>
        <w:t>я</w:t>
      </w:r>
      <w:r>
        <w:rPr>
          <w:sz w:val="24"/>
          <w:szCs w:val="24"/>
        </w:rPr>
        <w:t>ть своими силами и средствами погрузочно-разгрузочные работы.</w:t>
      </w:r>
    </w:p>
    <w:p w:rsidR="00BB01D9" w:rsidRDefault="00BB01D9" w:rsidP="00980B84">
      <w:pPr>
        <w:pStyle w:val="afc"/>
        <w:ind w:firstLine="851"/>
        <w:jc w:val="both"/>
        <w:rPr>
          <w:sz w:val="24"/>
          <w:szCs w:val="24"/>
        </w:rPr>
      </w:pPr>
      <w:r>
        <w:rPr>
          <w:sz w:val="24"/>
          <w:szCs w:val="24"/>
        </w:rPr>
        <w:t>4.2.3. Передать груз Исполнителю в срок, согласованный обеими Сторонами в заявке.</w:t>
      </w:r>
    </w:p>
    <w:p w:rsidR="00BB01D9" w:rsidRDefault="00BB01D9" w:rsidP="00980B84">
      <w:pPr>
        <w:pStyle w:val="afc"/>
        <w:ind w:firstLine="851"/>
        <w:jc w:val="both"/>
        <w:rPr>
          <w:sz w:val="24"/>
          <w:szCs w:val="24"/>
        </w:rPr>
      </w:pPr>
      <w:r>
        <w:rPr>
          <w:sz w:val="24"/>
          <w:szCs w:val="24"/>
        </w:rPr>
        <w:t>4.2.4. Обеспечить получение груза в пункте назначения.</w:t>
      </w:r>
    </w:p>
    <w:p w:rsidR="00BB01D9" w:rsidRDefault="00BB01D9" w:rsidP="00980B84">
      <w:pPr>
        <w:pStyle w:val="afc"/>
        <w:ind w:firstLine="851"/>
        <w:jc w:val="both"/>
        <w:rPr>
          <w:sz w:val="24"/>
          <w:szCs w:val="24"/>
        </w:rPr>
      </w:pPr>
      <w:r>
        <w:rPr>
          <w:sz w:val="24"/>
          <w:szCs w:val="24"/>
        </w:rPr>
        <w:t>4.2.5. Оплатить Услуги в установленный срок в соответствии с условиями настоящего Договора.</w:t>
      </w:r>
    </w:p>
    <w:p w:rsidR="00BB01D9" w:rsidRPr="0002058E" w:rsidRDefault="00BB01D9" w:rsidP="00980B84">
      <w:pPr>
        <w:pStyle w:val="afc"/>
        <w:ind w:firstLine="851"/>
        <w:jc w:val="both"/>
        <w:rPr>
          <w:sz w:val="24"/>
          <w:szCs w:val="24"/>
        </w:rPr>
      </w:pPr>
      <w:r>
        <w:rPr>
          <w:sz w:val="24"/>
          <w:szCs w:val="24"/>
        </w:rPr>
        <w:t>4.2.6. Передавать Исполнителю необходимую для оказания Услуг информацию и документацию.</w:t>
      </w:r>
    </w:p>
    <w:p w:rsidR="00BB01D9" w:rsidRDefault="00BB01D9" w:rsidP="00980B84">
      <w:pPr>
        <w:pStyle w:val="43"/>
        <w:ind w:firstLine="851"/>
        <w:jc w:val="both"/>
        <w:rPr>
          <w:sz w:val="24"/>
          <w:szCs w:val="24"/>
        </w:rPr>
      </w:pPr>
      <w:r>
        <w:rPr>
          <w:sz w:val="24"/>
          <w:szCs w:val="24"/>
        </w:rPr>
        <w:t xml:space="preserve">4.2.7.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BB01D9" w:rsidRDefault="00BB01D9" w:rsidP="00980B84">
      <w:pPr>
        <w:pStyle w:val="43"/>
        <w:ind w:firstLine="851"/>
        <w:jc w:val="both"/>
        <w:rPr>
          <w:sz w:val="24"/>
          <w:szCs w:val="24"/>
        </w:rPr>
      </w:pPr>
      <w:r>
        <w:rPr>
          <w:sz w:val="24"/>
          <w:szCs w:val="24"/>
        </w:rPr>
        <w:t xml:space="preserve">4.2.8. В случае </w:t>
      </w:r>
      <w:proofErr w:type="gramStart"/>
      <w:r>
        <w:rPr>
          <w:sz w:val="24"/>
          <w:szCs w:val="24"/>
        </w:rPr>
        <w:t>необходимости продления времени оказания Услуг</w:t>
      </w:r>
      <w:proofErr w:type="gramEnd"/>
      <w:r>
        <w:rPr>
          <w:sz w:val="24"/>
          <w:szCs w:val="24"/>
        </w:rPr>
        <w:t xml:space="preserve"> Исполнителем по инициативе Заказчика согласовать продление времени оказания Услуг с Исполнителем.</w:t>
      </w:r>
    </w:p>
    <w:p w:rsidR="00BB01D9" w:rsidRDefault="00BB01D9" w:rsidP="00980B84">
      <w:pPr>
        <w:pStyle w:val="43"/>
        <w:ind w:firstLine="851"/>
        <w:jc w:val="both"/>
        <w:rPr>
          <w:b/>
          <w:sz w:val="24"/>
          <w:szCs w:val="24"/>
        </w:rPr>
      </w:pPr>
      <w:r>
        <w:rPr>
          <w:sz w:val="24"/>
          <w:szCs w:val="24"/>
        </w:rPr>
        <w:t>4.2.9. В путевом листе Исполнителя обозначить время работы либо разгрузки автотранспорта, а также поставить печать и подпись ответственного представителя.</w:t>
      </w:r>
    </w:p>
    <w:p w:rsidR="00BB01D9" w:rsidRDefault="00BB01D9" w:rsidP="00980B84">
      <w:pPr>
        <w:rPr>
          <w:b/>
        </w:rPr>
      </w:pPr>
    </w:p>
    <w:p w:rsidR="00BB01D9" w:rsidRDefault="00BB01D9" w:rsidP="00980B84">
      <w:pPr>
        <w:ind w:firstLine="851"/>
        <w:jc w:val="center"/>
      </w:pPr>
      <w:r>
        <w:rPr>
          <w:b/>
        </w:rPr>
        <w:t>5. Ответственность Сторон</w:t>
      </w:r>
    </w:p>
    <w:p w:rsidR="00BB01D9" w:rsidRDefault="00BB01D9" w:rsidP="00980B84">
      <w:pPr>
        <w:pStyle w:val="ConsNormal"/>
        <w:ind w:firstLine="397"/>
        <w:jc w:val="both"/>
        <w:rPr>
          <w:rFonts w:ascii="Times New Roman" w:hAnsi="Times New Roman" w:cs="Times New Roman"/>
          <w:sz w:val="24"/>
          <w:szCs w:val="24"/>
        </w:rPr>
      </w:pPr>
      <w:r>
        <w:rPr>
          <w:rFonts w:ascii="Times New Roman" w:hAnsi="Times New Roman" w:cs="Times New Roman"/>
          <w:sz w:val="24"/>
          <w:szCs w:val="24"/>
        </w:rPr>
        <w:t xml:space="preserve">      5.1. При нарушении Заказчиком условий настоящего Договора Исполнитель имеет право приостановить оказание Услуг Заказчику.</w:t>
      </w:r>
    </w:p>
    <w:p w:rsidR="00BB01D9" w:rsidRDefault="00BB01D9" w:rsidP="00980B84">
      <w:pPr>
        <w:pStyle w:val="ConsNormal"/>
        <w:ind w:firstLine="397"/>
        <w:jc w:val="both"/>
        <w:rPr>
          <w:rFonts w:ascii="Times New Roman" w:hAnsi="Times New Roman" w:cs="Times New Roman"/>
          <w:sz w:val="24"/>
          <w:szCs w:val="24"/>
        </w:rPr>
      </w:pPr>
      <w:r>
        <w:rPr>
          <w:rFonts w:ascii="Times New Roman" w:hAnsi="Times New Roman" w:cs="Times New Roman"/>
          <w:sz w:val="24"/>
          <w:szCs w:val="24"/>
        </w:rPr>
        <w:t xml:space="preserve">      5.2. Стороны несут ответственность, предусмотренную законодательством Российской Федерации, за неисполнение или ненадлежащее исполнение своих обязательств по настоящему Договору.</w:t>
      </w:r>
    </w:p>
    <w:p w:rsidR="00BB01D9" w:rsidRDefault="00BB01D9" w:rsidP="00980B84">
      <w:pPr>
        <w:pStyle w:val="ConsNormal"/>
        <w:ind w:firstLine="426"/>
        <w:jc w:val="both"/>
        <w:rPr>
          <w:i/>
          <w:sz w:val="24"/>
          <w:szCs w:val="24"/>
        </w:rPr>
      </w:pPr>
      <w:r>
        <w:rPr>
          <w:rFonts w:ascii="Times New Roman" w:hAnsi="Times New Roman" w:cs="Times New Roman"/>
          <w:sz w:val="24"/>
          <w:szCs w:val="24"/>
        </w:rPr>
        <w:t xml:space="preserve">     5.3.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B01D9" w:rsidRPr="00AE074B" w:rsidRDefault="00BB01D9" w:rsidP="00980B84">
      <w:pPr>
        <w:ind w:firstLine="708"/>
        <w:jc w:val="both"/>
      </w:pPr>
      <w:r>
        <w:t xml:space="preserve">5.4. В случае нарушения сроков оказания Услуг, предусмотренных п.4.1.1. настоящего Договора, Исполнитель по требованию Заказчика уплачивает Заказчику пеню в размере 0,1 (ноль целых одной десятой) % от стоимости невыполненных в срок обязательств за каждый день просрочки, в течение 10 (десяти) календарных дней </w:t>
      </w:r>
      <w:proofErr w:type="gramStart"/>
      <w:r>
        <w:t>с даты предъявления</w:t>
      </w:r>
      <w:proofErr w:type="gramEnd"/>
      <w:r>
        <w:t xml:space="preserve"> Заказчиком требования.</w:t>
      </w:r>
    </w:p>
    <w:p w:rsidR="00BB01D9" w:rsidRDefault="00BB01D9" w:rsidP="00980B84">
      <w:pPr>
        <w:widowControl w:val="0"/>
        <w:autoSpaceDE w:val="0"/>
        <w:ind w:right="-6" w:firstLine="720"/>
        <w:jc w:val="both"/>
      </w:pPr>
      <w:r>
        <w:t>5.5.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(десять) % от цены настоящего Договора.</w:t>
      </w:r>
    </w:p>
    <w:p w:rsidR="00BB01D9" w:rsidRDefault="00BB01D9" w:rsidP="00980B84">
      <w:pPr>
        <w:widowControl w:val="0"/>
        <w:autoSpaceDE w:val="0"/>
        <w:ind w:right="-6" w:firstLine="720"/>
        <w:jc w:val="both"/>
      </w:pPr>
      <w:r>
        <w:lastRenderedPageBreak/>
        <w:t>В случае возникновения при этом у Заказчика каких-либо убытков Исполнитель возмещает такие убытки Заказчику в полном объеме.</w:t>
      </w:r>
    </w:p>
    <w:p w:rsidR="00BB01D9" w:rsidRPr="0081797C" w:rsidRDefault="00BB01D9" w:rsidP="00980B84">
      <w:pPr>
        <w:ind w:firstLine="709"/>
        <w:jc w:val="both"/>
      </w:pPr>
      <w:r>
        <w:t>5.6.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BB01D9" w:rsidRDefault="00BB01D9" w:rsidP="00980B84">
      <w:pPr>
        <w:pStyle w:val="aff3"/>
        <w:ind w:firstLine="708"/>
        <w:jc w:val="both"/>
        <w:rPr>
          <w:b/>
          <w:sz w:val="24"/>
          <w:szCs w:val="24"/>
        </w:rPr>
      </w:pPr>
    </w:p>
    <w:p w:rsidR="00BB01D9" w:rsidRDefault="00BB01D9" w:rsidP="00980B84">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6. Обстоятельства непреодолимой силы</w:t>
      </w:r>
    </w:p>
    <w:p w:rsidR="00BB01D9" w:rsidRDefault="00BB01D9" w:rsidP="00980B8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BB01D9" w:rsidRDefault="00BB01D9" w:rsidP="00980B8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B01D9" w:rsidRDefault="00BB01D9" w:rsidP="00980B8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B01D9" w:rsidRDefault="00BB01D9" w:rsidP="00980B84">
      <w:pPr>
        <w:pStyle w:val="ConsNormal"/>
        <w:ind w:firstLine="851"/>
        <w:jc w:val="both"/>
        <w:rPr>
          <w:rFonts w:ascii="Times New Roman" w:hAnsi="Times New Roman" w:cs="Times New Roman"/>
          <w:i/>
          <w:iCs/>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BB01D9" w:rsidRDefault="00BB01D9" w:rsidP="00980B84">
      <w:pPr>
        <w:pStyle w:val="ConsNormal"/>
        <w:ind w:firstLine="851"/>
        <w:rPr>
          <w:rFonts w:ascii="Times New Roman" w:hAnsi="Times New Roman" w:cs="Times New Roman"/>
          <w:i/>
          <w:iCs/>
          <w:sz w:val="24"/>
          <w:szCs w:val="24"/>
        </w:rPr>
      </w:pPr>
    </w:p>
    <w:p w:rsidR="00BB01D9" w:rsidRDefault="00BB01D9" w:rsidP="00980B84">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7. Разрешение споров</w:t>
      </w:r>
    </w:p>
    <w:p w:rsidR="00BB01D9" w:rsidRDefault="00BB01D9" w:rsidP="00980B8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BB01D9" w:rsidRDefault="00BB01D9" w:rsidP="00980B8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BB01D9" w:rsidRPr="00AE114C" w:rsidRDefault="00BB01D9" w:rsidP="00980B84">
      <w:pPr>
        <w:ind w:firstLine="851"/>
        <w:jc w:val="both"/>
        <w:rPr>
          <w:szCs w:val="28"/>
        </w:rPr>
      </w:pPr>
      <w:r>
        <w:t xml:space="preserve">7.3. </w:t>
      </w:r>
      <w:r>
        <w:rPr>
          <w:szCs w:val="28"/>
        </w:rPr>
        <w:t>В случае</w:t>
      </w:r>
      <w:proofErr w:type="gramStart"/>
      <w:r>
        <w:rPr>
          <w:szCs w:val="28"/>
        </w:rPr>
        <w:t>,</w:t>
      </w:r>
      <w:proofErr w:type="gramEnd"/>
      <w:r>
        <w:rPr>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Иркутской области.</w:t>
      </w:r>
    </w:p>
    <w:p w:rsidR="00BB01D9" w:rsidRDefault="00BB01D9" w:rsidP="00980B84">
      <w:pPr>
        <w:pStyle w:val="ConsNormal"/>
        <w:ind w:firstLine="0"/>
        <w:jc w:val="both"/>
        <w:rPr>
          <w:rFonts w:ascii="Times New Roman" w:hAnsi="Times New Roman" w:cs="Times New Roman"/>
          <w:b/>
          <w:sz w:val="24"/>
          <w:szCs w:val="24"/>
        </w:rPr>
      </w:pPr>
    </w:p>
    <w:p w:rsidR="00BB01D9" w:rsidRDefault="00BB01D9" w:rsidP="00980B84">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BB01D9" w:rsidRDefault="00BB01D9" w:rsidP="00980B84">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изменений, дополнений в Договор и его расторжения</w:t>
      </w:r>
    </w:p>
    <w:p w:rsidR="00BB01D9" w:rsidRDefault="00BB01D9" w:rsidP="00980B8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B01D9" w:rsidRDefault="00BB01D9" w:rsidP="00980B8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Заказчиком по основаниям, предусмотренным законодательством Российской Федерации и настоящим </w:t>
      </w:r>
      <w:r>
        <w:rPr>
          <w:rFonts w:ascii="Times New Roman" w:hAnsi="Times New Roman" w:cs="Times New Roman"/>
          <w:sz w:val="24"/>
          <w:szCs w:val="24"/>
        </w:rPr>
        <w:lastRenderedPageBreak/>
        <w:t xml:space="preserve">Договором. </w:t>
      </w:r>
    </w:p>
    <w:p w:rsidR="00BB01D9" w:rsidRDefault="00BB01D9" w:rsidP="00980B84">
      <w:pPr>
        <w:pStyle w:val="ConsNormal"/>
        <w:ind w:firstLine="851"/>
        <w:jc w:val="both"/>
        <w:rPr>
          <w:rFonts w:ascii="Times New Roman" w:hAnsi="Times New Roman" w:cs="Times New Roman"/>
          <w:b/>
          <w:sz w:val="24"/>
          <w:szCs w:val="24"/>
        </w:rPr>
      </w:pPr>
      <w:r>
        <w:rPr>
          <w:rFonts w:ascii="Times New Roman" w:hAnsi="Times New Roman" w:cs="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r>
        <w:rPr>
          <w:sz w:val="24"/>
          <w:szCs w:val="24"/>
        </w:rPr>
        <w:t xml:space="preserve">. </w:t>
      </w:r>
      <w:r>
        <w:rPr>
          <w:rFonts w:ascii="Times New Roman" w:hAnsi="Times New Roman" w:cs="Times New Roman"/>
          <w:sz w:val="24"/>
          <w:szCs w:val="24"/>
        </w:rPr>
        <w:t>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BB01D9" w:rsidRDefault="00BB01D9" w:rsidP="00980B84">
      <w:pPr>
        <w:pStyle w:val="ConsNormal"/>
        <w:ind w:firstLine="851"/>
        <w:rPr>
          <w:rFonts w:ascii="Times New Roman" w:hAnsi="Times New Roman" w:cs="Times New Roman"/>
          <w:b/>
          <w:sz w:val="24"/>
          <w:szCs w:val="24"/>
        </w:rPr>
      </w:pPr>
    </w:p>
    <w:p w:rsidR="00BB01D9" w:rsidRDefault="00BB01D9" w:rsidP="00980B84">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9. Срок действия Договора</w:t>
      </w:r>
    </w:p>
    <w:p w:rsidR="00BB01D9" w:rsidRDefault="00BB01D9" w:rsidP="00980B84">
      <w:pPr>
        <w:pStyle w:val="ConsNormal"/>
        <w:ind w:firstLine="851"/>
        <w:jc w:val="both"/>
        <w:rPr>
          <w:rFonts w:ascii="Times New Roman" w:hAnsi="Times New Roman" w:cs="Times New Roman"/>
          <w:sz w:val="18"/>
          <w:szCs w:val="18"/>
        </w:rPr>
      </w:pPr>
      <w:r>
        <w:rPr>
          <w:rFonts w:ascii="Times New Roman" w:hAnsi="Times New Roman" w:cs="Times New Roman"/>
          <w:sz w:val="24"/>
          <w:szCs w:val="24"/>
        </w:rPr>
        <w:t xml:space="preserve">9.1.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31 декабря 2020 года. </w:t>
      </w:r>
    </w:p>
    <w:p w:rsidR="00BB01D9" w:rsidRDefault="00BB01D9" w:rsidP="00980B84">
      <w:pPr>
        <w:autoSpaceDE w:val="0"/>
        <w:autoSpaceDN w:val="0"/>
        <w:spacing w:line="276" w:lineRule="auto"/>
        <w:rPr>
          <w:b/>
          <w:szCs w:val="28"/>
        </w:rPr>
      </w:pPr>
    </w:p>
    <w:p w:rsidR="00BB01D9" w:rsidRPr="002014AA" w:rsidRDefault="00BB01D9" w:rsidP="00980B84">
      <w:pPr>
        <w:autoSpaceDE w:val="0"/>
        <w:autoSpaceDN w:val="0"/>
        <w:spacing w:line="276" w:lineRule="auto"/>
        <w:ind w:firstLine="709"/>
        <w:jc w:val="center"/>
      </w:pPr>
      <w:r>
        <w:rPr>
          <w:b/>
        </w:rPr>
        <w:t>10. Антикоррупционная оговорка</w:t>
      </w:r>
    </w:p>
    <w:p w:rsidR="00BB01D9" w:rsidRPr="002014AA" w:rsidRDefault="00BB01D9" w:rsidP="007D5FAF">
      <w:pPr>
        <w:autoSpaceDE w:val="0"/>
        <w:autoSpaceDN w:val="0"/>
        <w:ind w:firstLine="709"/>
        <w:jc w:val="both"/>
      </w:pPr>
      <w:r>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B01D9" w:rsidRPr="002014AA" w:rsidRDefault="00BB01D9" w:rsidP="007D5FAF">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B01D9" w:rsidRPr="002014AA" w:rsidRDefault="00BB01D9" w:rsidP="007D5FAF">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BB01D9" w:rsidRPr="00AE114C" w:rsidRDefault="00BB01D9" w:rsidP="007D5FAF">
      <w:pPr>
        <w:autoSpaceDE w:val="0"/>
        <w:autoSpaceDN w:val="0"/>
        <w:ind w:firstLine="709"/>
        <w:jc w:val="both"/>
      </w:pPr>
      <w: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BB01D9" w:rsidRPr="002014AA" w:rsidRDefault="00BB01D9" w:rsidP="007D5FAF">
      <w:pPr>
        <w:autoSpaceDE w:val="0"/>
        <w:autoSpaceDN w:val="0"/>
        <w:ind w:firstLine="709"/>
        <w:jc w:val="both"/>
      </w:pPr>
      <w:r>
        <w:t xml:space="preserve">Каналы уведомления Заказчика о нарушениях каких-либо положений пункта 10.1 настоящего Договора: 8 (3952) 64-20-20 доб. 6140, официальный сайт </w:t>
      </w:r>
      <w:r>
        <w:rPr>
          <w:lang w:val="en-US"/>
        </w:rPr>
        <w:t>www</w:t>
      </w:r>
      <w:r>
        <w:t>.</w:t>
      </w:r>
      <w:proofErr w:type="spellStart"/>
      <w:r>
        <w:rPr>
          <w:lang w:val="en-US"/>
        </w:rPr>
        <w:t>trcont</w:t>
      </w:r>
      <w:proofErr w:type="spellEnd"/>
      <w:r>
        <w:t>.</w:t>
      </w:r>
      <w:r>
        <w:rPr>
          <w:lang w:val="en-US"/>
        </w:rPr>
        <w:t>com</w:t>
      </w:r>
      <w:r>
        <w:t>.</w:t>
      </w:r>
    </w:p>
    <w:p w:rsidR="00BB01D9" w:rsidRPr="002014AA" w:rsidRDefault="00BB01D9" w:rsidP="007D5FAF">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BB01D9" w:rsidRPr="002014AA" w:rsidRDefault="00BB01D9" w:rsidP="007D5FAF">
      <w:pPr>
        <w:autoSpaceDE w:val="0"/>
        <w:autoSpaceDN w:val="0"/>
        <w:ind w:firstLine="709"/>
        <w:jc w:val="both"/>
      </w:pPr>
      <w: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w:t>
      </w:r>
      <w: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B01D9" w:rsidRDefault="00BB01D9" w:rsidP="007D5FAF">
      <w:pPr>
        <w:autoSpaceDE w:val="0"/>
        <w:autoSpaceDN w:val="0"/>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p>
    <w:p w:rsidR="00BB01D9" w:rsidRPr="002014AA" w:rsidRDefault="00BB01D9" w:rsidP="007D5FAF">
      <w:pPr>
        <w:autoSpaceDE w:val="0"/>
        <w:autoSpaceDN w:val="0"/>
        <w:jc w:val="both"/>
      </w:pPr>
      <w:r>
        <w:t xml:space="preserve">за 30 (тридцать) календарных дней до даты прекращения действия настоящего Договора. </w:t>
      </w:r>
    </w:p>
    <w:p w:rsidR="00BB01D9" w:rsidRDefault="00BB01D9" w:rsidP="00980B84">
      <w:pPr>
        <w:autoSpaceDE w:val="0"/>
        <w:autoSpaceDN w:val="0"/>
        <w:spacing w:line="276" w:lineRule="auto"/>
        <w:ind w:firstLine="709"/>
        <w:jc w:val="center"/>
        <w:rPr>
          <w:b/>
        </w:rPr>
      </w:pPr>
    </w:p>
    <w:p w:rsidR="00BB01D9" w:rsidRPr="007D3DB2" w:rsidRDefault="00BB01D9" w:rsidP="00980B84">
      <w:pPr>
        <w:autoSpaceDE w:val="0"/>
        <w:autoSpaceDN w:val="0"/>
        <w:spacing w:line="276" w:lineRule="auto"/>
        <w:ind w:firstLine="709"/>
        <w:jc w:val="center"/>
        <w:rPr>
          <w:b/>
        </w:rPr>
      </w:pPr>
      <w:r>
        <w:rPr>
          <w:b/>
        </w:rPr>
        <w:t>11. Гарантии и заверения Исполнителя</w:t>
      </w:r>
    </w:p>
    <w:p w:rsidR="00BB01D9" w:rsidRPr="00EC4AAB" w:rsidRDefault="00BB01D9" w:rsidP="00BB01D9">
      <w:pPr>
        <w:pStyle w:val="aff6"/>
        <w:numPr>
          <w:ilvl w:val="1"/>
          <w:numId w:val="44"/>
        </w:numPr>
        <w:suppressAutoHyphens w:val="0"/>
        <w:spacing w:after="200"/>
        <w:ind w:left="0" w:firstLine="709"/>
        <w:contextualSpacing/>
        <w:jc w:val="both"/>
      </w:pPr>
      <w:r>
        <w:t>Исполнитель настоящим заверяет Заказчика и гарантирует, что на дату заключения настоящего Договора:</w:t>
      </w:r>
    </w:p>
    <w:p w:rsidR="00BB01D9" w:rsidRDefault="00BB01D9" w:rsidP="00BB01D9">
      <w:pPr>
        <w:pStyle w:val="aff6"/>
        <w:numPr>
          <w:ilvl w:val="2"/>
          <w:numId w:val="45"/>
        </w:numPr>
        <w:suppressAutoHyphens w:val="0"/>
        <w:spacing w:after="200"/>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BB01D9" w:rsidRDefault="00BB01D9" w:rsidP="00BB01D9">
      <w:pPr>
        <w:pStyle w:val="aff6"/>
        <w:numPr>
          <w:ilvl w:val="2"/>
          <w:numId w:val="45"/>
        </w:numPr>
        <w:suppressAutoHyphens w:val="0"/>
        <w:spacing w:after="20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BB01D9" w:rsidRDefault="00BB01D9" w:rsidP="00BB01D9">
      <w:pPr>
        <w:pStyle w:val="aff6"/>
        <w:numPr>
          <w:ilvl w:val="2"/>
          <w:numId w:val="45"/>
        </w:numPr>
        <w:suppressAutoHyphens w:val="0"/>
        <w:spacing w:after="20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BB01D9" w:rsidRDefault="00BB01D9" w:rsidP="00BB01D9">
      <w:pPr>
        <w:pStyle w:val="aff6"/>
        <w:numPr>
          <w:ilvl w:val="2"/>
          <w:numId w:val="4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BB01D9" w:rsidRPr="007D3DB2" w:rsidRDefault="00BB01D9" w:rsidP="00BB01D9">
      <w:pPr>
        <w:pStyle w:val="aff6"/>
        <w:numPr>
          <w:ilvl w:val="2"/>
          <w:numId w:val="45"/>
        </w:numPr>
        <w:suppressAutoHyphens w:val="0"/>
        <w:spacing w:after="20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BB01D9" w:rsidRDefault="00BB01D9" w:rsidP="00980B84">
      <w:pPr>
        <w:pStyle w:val="ConsNormal"/>
        <w:ind w:firstLine="851"/>
        <w:jc w:val="center"/>
        <w:rPr>
          <w:rFonts w:ascii="Times New Roman" w:hAnsi="Times New Roman" w:cs="Times New Roman"/>
          <w:b/>
          <w:bCs/>
          <w:sz w:val="24"/>
          <w:szCs w:val="24"/>
        </w:rPr>
      </w:pPr>
    </w:p>
    <w:p w:rsidR="00BB01D9" w:rsidRDefault="00BB01D9" w:rsidP="00980B84">
      <w:pPr>
        <w:pStyle w:val="ConsNormal"/>
        <w:ind w:firstLine="851"/>
        <w:jc w:val="center"/>
        <w:rPr>
          <w:sz w:val="24"/>
          <w:szCs w:val="24"/>
        </w:rPr>
      </w:pPr>
      <w:r>
        <w:rPr>
          <w:rFonts w:ascii="Times New Roman" w:hAnsi="Times New Roman" w:cs="Times New Roman"/>
          <w:b/>
          <w:bCs/>
          <w:sz w:val="24"/>
          <w:szCs w:val="24"/>
        </w:rPr>
        <w:t>12. Прочие условия</w:t>
      </w:r>
    </w:p>
    <w:p w:rsidR="00BB01D9" w:rsidRDefault="00BB01D9" w:rsidP="00980B84">
      <w:pPr>
        <w:pStyle w:val="43"/>
        <w:ind w:firstLine="851"/>
        <w:jc w:val="both"/>
        <w:rPr>
          <w:sz w:val="24"/>
          <w:szCs w:val="24"/>
        </w:rPr>
      </w:pPr>
      <w:r>
        <w:rPr>
          <w:sz w:val="24"/>
          <w:szCs w:val="24"/>
        </w:rPr>
        <w:t xml:space="preserve">12.1.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5(пяти) рабочих дней со дня возникновения изменений  известить другую Сторону.</w:t>
      </w:r>
    </w:p>
    <w:p w:rsidR="00BB01D9" w:rsidRPr="0026388C" w:rsidRDefault="00BB01D9" w:rsidP="00980B84">
      <w:pPr>
        <w:pStyle w:val="43"/>
        <w:ind w:firstLine="851"/>
        <w:jc w:val="both"/>
        <w:rPr>
          <w:sz w:val="24"/>
          <w:szCs w:val="24"/>
        </w:rPr>
      </w:pPr>
      <w:r>
        <w:rPr>
          <w:sz w:val="24"/>
          <w:szCs w:val="24"/>
        </w:rPr>
        <w:t xml:space="preserve">12.2.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оказанных Услуг, в течение 5 (пяти) календарных дней </w:t>
      </w:r>
      <w:proofErr w:type="gramStart"/>
      <w:r>
        <w:rPr>
          <w:sz w:val="24"/>
          <w:szCs w:val="24"/>
        </w:rPr>
        <w:t>с даты расторжения</w:t>
      </w:r>
      <w:proofErr w:type="gramEnd"/>
      <w:r>
        <w:rPr>
          <w:sz w:val="24"/>
          <w:szCs w:val="24"/>
        </w:rPr>
        <w:t xml:space="preserve"> настоящего Договора.</w:t>
      </w:r>
    </w:p>
    <w:p w:rsidR="00BB01D9" w:rsidRDefault="00BB01D9" w:rsidP="00980B8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12.3. Все приложения к настоящему Договору являются его неотъемлемыми частями.</w:t>
      </w:r>
    </w:p>
    <w:p w:rsidR="00BB01D9" w:rsidRDefault="00BB01D9" w:rsidP="00980B8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12.4. Передача прав и обязанностей Исполнителя третьим лицам не допускается без письменного согласия Заказчика.</w:t>
      </w:r>
    </w:p>
    <w:p w:rsidR="00BB01D9" w:rsidRDefault="00BB01D9" w:rsidP="00980B8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12.5. Все вопросы, не предусмотренные настоящим Договором, регулируются законодательством Российской Федерации.</w:t>
      </w:r>
    </w:p>
    <w:p w:rsidR="00BB01D9" w:rsidRDefault="00BB01D9" w:rsidP="00980B84">
      <w:pPr>
        <w:pStyle w:val="ConsNormal"/>
        <w:ind w:firstLine="851"/>
        <w:jc w:val="both"/>
        <w:rPr>
          <w:sz w:val="24"/>
          <w:szCs w:val="24"/>
        </w:rPr>
      </w:pPr>
      <w:r>
        <w:rPr>
          <w:rFonts w:ascii="Times New Roman" w:hAnsi="Times New Roman" w:cs="Times New Roman"/>
          <w:sz w:val="24"/>
          <w:szCs w:val="24"/>
        </w:rPr>
        <w:t>12.6. Настоящий Договор составлен в двух экземплярах, имеющих одинаковую силу, по одному для каждой из Сторон.</w:t>
      </w:r>
    </w:p>
    <w:p w:rsidR="00BB01D9" w:rsidRDefault="00BB01D9" w:rsidP="00980B84">
      <w:pPr>
        <w:ind w:firstLine="851"/>
        <w:jc w:val="both"/>
      </w:pPr>
      <w:r>
        <w:t>12.7. К настоящему Договору прилагаются:</w:t>
      </w:r>
    </w:p>
    <w:p w:rsidR="00BB01D9" w:rsidRDefault="00BB01D9" w:rsidP="00980B84">
      <w:pPr>
        <w:ind w:firstLine="851"/>
        <w:jc w:val="both"/>
      </w:pPr>
      <w:r>
        <w:t>12.7.1. Форма заявки  (приложение № 1);</w:t>
      </w:r>
    </w:p>
    <w:p w:rsidR="00BB01D9" w:rsidRDefault="00BB01D9" w:rsidP="00980B84">
      <w:pPr>
        <w:ind w:firstLine="851"/>
        <w:jc w:val="both"/>
      </w:pPr>
      <w:r>
        <w:lastRenderedPageBreak/>
        <w:t>12.7.2. Тарифы на услуги (приложение № 2);</w:t>
      </w:r>
    </w:p>
    <w:p w:rsidR="00BB01D9" w:rsidRDefault="00BB01D9" w:rsidP="00980B84">
      <w:pPr>
        <w:ind w:firstLine="851"/>
        <w:jc w:val="both"/>
        <w:rPr>
          <w:b/>
        </w:rPr>
      </w:pPr>
      <w:r>
        <w:t>12.7.3. Форма акта сдачи-приёмки оказанных услуг (приложение № 3).</w:t>
      </w:r>
    </w:p>
    <w:p w:rsidR="00BB01D9" w:rsidRDefault="00BB01D9" w:rsidP="00980B84">
      <w:pPr>
        <w:ind w:firstLine="851"/>
        <w:rPr>
          <w:b/>
        </w:rPr>
      </w:pPr>
    </w:p>
    <w:p w:rsidR="00BB01D9" w:rsidRDefault="00BB01D9" w:rsidP="00980B84">
      <w:pPr>
        <w:ind w:firstLine="851"/>
        <w:jc w:val="center"/>
        <w:rPr>
          <w:b/>
        </w:rPr>
      </w:pPr>
      <w:r>
        <w:rPr>
          <w:b/>
        </w:rPr>
        <w:t>13. Юридические адреса и платежные реквизиты Сторон</w:t>
      </w:r>
    </w:p>
    <w:p w:rsidR="00BB01D9" w:rsidRPr="00A65A64" w:rsidRDefault="00BB01D9" w:rsidP="00980B84">
      <w:pPr>
        <w:pStyle w:val="ConsNormal"/>
        <w:ind w:firstLine="851"/>
        <w:jc w:val="both"/>
        <w:rPr>
          <w:rFonts w:ascii="Times New Roman" w:hAnsi="Times New Roman" w:cs="Times New Roman"/>
          <w:sz w:val="24"/>
          <w:szCs w:val="24"/>
        </w:rPr>
      </w:pPr>
      <w:r>
        <w:rPr>
          <w:rFonts w:ascii="Times New Roman" w:eastAsia="Times New Roman" w:hAnsi="Times New Roman" w:cs="Times New Roman"/>
          <w:b/>
          <w:sz w:val="24"/>
          <w:szCs w:val="24"/>
        </w:rPr>
        <w:t xml:space="preserve">Заказчик:  </w:t>
      </w:r>
      <w:r>
        <w:rPr>
          <w:rFonts w:ascii="Times New Roman" w:eastAsia="Times New Roman" w:hAnsi="Times New Roman" w:cs="Times New Roman"/>
          <w:sz w:val="24"/>
          <w:szCs w:val="24"/>
        </w:rPr>
        <w:t>Публичное акционерное общество «Центр по перевозке грузов в</w:t>
      </w:r>
      <w:r>
        <w:rPr>
          <w:rFonts w:ascii="Times New Roman" w:hAnsi="Times New Roman" w:cs="Times New Roman"/>
          <w:sz w:val="24"/>
          <w:szCs w:val="24"/>
        </w:rPr>
        <w:t xml:space="preserve"> контейнерах «ТрансКонтейнер»</w:t>
      </w:r>
    </w:p>
    <w:p w:rsidR="00BB01D9" w:rsidRPr="00A65A64" w:rsidRDefault="00BB01D9" w:rsidP="00980B8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Место нахождения: 125047, ГОРОД МОСКВА, ПЕРЕУЛОК ОРУЖЕЙНЫЙ, ДОМ 19</w:t>
      </w:r>
    </w:p>
    <w:p w:rsidR="00BB01D9" w:rsidRPr="00A65A64" w:rsidRDefault="00BB01D9" w:rsidP="00980B8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Фактический адрес: 664003, ГОРОД ИРКУТСК, ФИЛИАЛ ПАО «ТРАНСКОНТЕЙНЕР» НА </w:t>
      </w:r>
      <w:proofErr w:type="gramStart"/>
      <w:r>
        <w:rPr>
          <w:rFonts w:ascii="Times New Roman" w:hAnsi="Times New Roman" w:cs="Times New Roman"/>
          <w:sz w:val="24"/>
          <w:szCs w:val="24"/>
        </w:rPr>
        <w:t>ВОСТОЧНО-СИБИРСКОЙ</w:t>
      </w:r>
      <w:proofErr w:type="gramEnd"/>
      <w:r>
        <w:rPr>
          <w:rFonts w:ascii="Times New Roman" w:hAnsi="Times New Roman" w:cs="Times New Roman"/>
          <w:sz w:val="24"/>
          <w:szCs w:val="24"/>
        </w:rPr>
        <w:t xml:space="preserve"> ЖЕЛЕЗНОЙ ДОРОГЕ, ул. КОММУНАРОВ 1А</w:t>
      </w:r>
    </w:p>
    <w:p w:rsidR="00BB01D9" w:rsidRPr="00A65A64" w:rsidRDefault="00BB01D9" w:rsidP="00980B8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Почтовый адрес: 664025, ГОРОД </w:t>
      </w:r>
      <w:proofErr w:type="gramStart"/>
      <w:r>
        <w:rPr>
          <w:rFonts w:ascii="Times New Roman" w:hAnsi="Times New Roman" w:cs="Times New Roman"/>
          <w:sz w:val="24"/>
          <w:szCs w:val="24"/>
        </w:rPr>
        <w:t>ИРКУТСК</w:t>
      </w:r>
      <w:proofErr w:type="gramEnd"/>
      <w:r>
        <w:rPr>
          <w:rFonts w:ascii="Times New Roman" w:hAnsi="Times New Roman" w:cs="Times New Roman"/>
          <w:sz w:val="24"/>
          <w:szCs w:val="24"/>
        </w:rPr>
        <w:t xml:space="preserve"> а/я 80,</w:t>
      </w:r>
    </w:p>
    <w:p w:rsidR="00BB01D9" w:rsidRPr="00A65A64" w:rsidRDefault="00BB01D9" w:rsidP="00980B8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ИНН 7708591995, ОКПО 94421386, КПП 997650001, </w:t>
      </w:r>
    </w:p>
    <w:p w:rsidR="00BB01D9" w:rsidRPr="00A65A64" w:rsidRDefault="00BB01D9" w:rsidP="00980B84">
      <w:pPr>
        <w:pStyle w:val="ConsNormal"/>
        <w:ind w:firstLine="851"/>
        <w:jc w:val="both"/>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/с 40702810308030003880 Филиал ПАО «Банк ВТБ» в г. Красноярске</w:t>
      </w:r>
    </w:p>
    <w:p w:rsidR="00BB01D9" w:rsidRPr="00A65A64" w:rsidRDefault="00BB01D9" w:rsidP="00980B8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БИК 040407777</w:t>
      </w:r>
    </w:p>
    <w:p w:rsidR="00BB01D9" w:rsidRPr="00A65A64" w:rsidRDefault="00BB01D9" w:rsidP="00980B8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К/с 30101810200000000777 </w:t>
      </w:r>
    </w:p>
    <w:p w:rsidR="00BB01D9" w:rsidRPr="00A65A64" w:rsidRDefault="00BB01D9" w:rsidP="00980B8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тел. (3952) 64-20-20, факс (3952) 64-20-24</w:t>
      </w:r>
    </w:p>
    <w:p w:rsidR="00BB01D9" w:rsidRPr="00892619" w:rsidRDefault="00BB01D9" w:rsidP="00980B84">
      <w:pPr>
        <w:pStyle w:val="ConsNormal"/>
        <w:ind w:firstLine="851"/>
        <w:jc w:val="both"/>
        <w:rPr>
          <w:rFonts w:ascii="Times New Roman" w:hAnsi="Times New Roman" w:cs="Times New Roman"/>
          <w:sz w:val="24"/>
          <w:szCs w:val="24"/>
          <w:lang w:val="en-US"/>
        </w:rPr>
      </w:pPr>
      <w:r w:rsidRPr="00892619">
        <w:rPr>
          <w:rFonts w:ascii="Times New Roman" w:hAnsi="Times New Roman" w:cs="Times New Roman"/>
          <w:sz w:val="24"/>
          <w:szCs w:val="24"/>
          <w:lang w:val="en-US"/>
        </w:rPr>
        <w:t xml:space="preserve">E-mail: </w:t>
      </w:r>
      <w:hyperlink r:id="rId22" w:history="1">
        <w:r w:rsidRPr="00892619">
          <w:rPr>
            <w:rFonts w:ascii="Times New Roman" w:hAnsi="Times New Roman" w:cs="Times New Roman"/>
            <w:sz w:val="24"/>
            <w:szCs w:val="24"/>
            <w:lang w:val="en-US"/>
          </w:rPr>
          <w:t>vszd@trcont.ru</w:t>
        </w:r>
      </w:hyperlink>
    </w:p>
    <w:p w:rsidR="00BB01D9" w:rsidRPr="00A65A64" w:rsidRDefault="00BB01D9" w:rsidP="00980B84">
      <w:pPr>
        <w:pStyle w:val="afc"/>
        <w:ind w:firstLine="0"/>
        <w:rPr>
          <w:b/>
          <w:sz w:val="24"/>
          <w:szCs w:val="24"/>
          <w:lang w:val="en-US"/>
        </w:rPr>
      </w:pPr>
    </w:p>
    <w:p w:rsidR="00BB01D9" w:rsidRPr="00A65A64" w:rsidRDefault="00BB01D9" w:rsidP="00980B84">
      <w:pPr>
        <w:pStyle w:val="afc"/>
        <w:ind w:firstLine="0"/>
        <w:rPr>
          <w:sz w:val="24"/>
          <w:szCs w:val="24"/>
          <w:lang w:val="en-US"/>
        </w:rPr>
      </w:pPr>
      <w:r>
        <w:rPr>
          <w:b/>
          <w:sz w:val="24"/>
          <w:szCs w:val="24"/>
        </w:rPr>
        <w:t>Исполнитель</w:t>
      </w:r>
      <w:r>
        <w:rPr>
          <w:b/>
          <w:sz w:val="24"/>
          <w:szCs w:val="24"/>
          <w:lang w:val="en-US"/>
        </w:rPr>
        <w:t>: ________________________________________</w:t>
      </w:r>
    </w:p>
    <w:p w:rsidR="00BB01D9" w:rsidRPr="00A65A64" w:rsidRDefault="00BB01D9" w:rsidP="00980B84">
      <w:pPr>
        <w:pStyle w:val="afc"/>
        <w:ind w:firstLine="0"/>
        <w:rPr>
          <w:sz w:val="24"/>
          <w:szCs w:val="24"/>
        </w:rPr>
      </w:pPr>
      <w:r>
        <w:rPr>
          <w:sz w:val="24"/>
          <w:szCs w:val="24"/>
        </w:rPr>
        <w:t>Почтовый индекс:  _________,</w:t>
      </w:r>
      <w:r>
        <w:rPr>
          <w:b/>
          <w:sz w:val="24"/>
          <w:szCs w:val="24"/>
        </w:rPr>
        <w:t xml:space="preserve">  </w:t>
      </w:r>
      <w:r>
        <w:rPr>
          <w:sz w:val="24"/>
          <w:szCs w:val="24"/>
        </w:rPr>
        <w:t>адрес:______________________________</w:t>
      </w:r>
    </w:p>
    <w:p w:rsidR="00BB01D9" w:rsidRPr="00A65A64" w:rsidRDefault="00BB01D9" w:rsidP="00980B84">
      <w:pPr>
        <w:pStyle w:val="afc"/>
        <w:ind w:firstLine="0"/>
        <w:rPr>
          <w:sz w:val="24"/>
          <w:szCs w:val="24"/>
        </w:rPr>
      </w:pPr>
      <w:r>
        <w:rPr>
          <w:sz w:val="24"/>
          <w:szCs w:val="24"/>
        </w:rPr>
        <w:t xml:space="preserve">ОГРН_______________ИНН ______________, ОКПО ______________, </w:t>
      </w:r>
    </w:p>
    <w:p w:rsidR="00BB01D9" w:rsidRPr="00A65A64" w:rsidRDefault="00BB01D9" w:rsidP="00980B84">
      <w:pPr>
        <w:pStyle w:val="afc"/>
        <w:ind w:firstLine="0"/>
        <w:rPr>
          <w:iCs/>
          <w:sz w:val="24"/>
          <w:szCs w:val="24"/>
        </w:rPr>
      </w:pPr>
      <w:r>
        <w:rPr>
          <w:sz w:val="24"/>
          <w:szCs w:val="24"/>
        </w:rPr>
        <w:t>ОКОНХ _________,  КПП ______________</w:t>
      </w:r>
      <w:proofErr w:type="gramStart"/>
      <w:r>
        <w:rPr>
          <w:sz w:val="24"/>
          <w:szCs w:val="24"/>
        </w:rPr>
        <w:t xml:space="preserve"> ,</w:t>
      </w:r>
      <w:proofErr w:type="gramEnd"/>
      <w:r>
        <w:rPr>
          <w:sz w:val="24"/>
          <w:szCs w:val="24"/>
        </w:rPr>
        <w:t xml:space="preserve"> </w:t>
      </w:r>
    </w:p>
    <w:p w:rsidR="00BB01D9" w:rsidRPr="00A65A64" w:rsidRDefault="00BB01D9" w:rsidP="00980B84">
      <w:pPr>
        <w:pStyle w:val="af9"/>
        <w:jc w:val="left"/>
        <w:rPr>
          <w:iCs/>
          <w:sz w:val="24"/>
        </w:rPr>
      </w:pPr>
      <w:r>
        <w:rPr>
          <w:i/>
          <w:iCs/>
          <w:sz w:val="24"/>
        </w:rPr>
        <w:t xml:space="preserve">р/счет  ______________________ в  ____________________,            </w:t>
      </w:r>
      <w:proofErr w:type="gramStart"/>
      <w:r>
        <w:rPr>
          <w:i/>
          <w:iCs/>
          <w:sz w:val="24"/>
        </w:rPr>
        <w:t>к</w:t>
      </w:r>
      <w:proofErr w:type="gramEnd"/>
      <w:r>
        <w:rPr>
          <w:i/>
          <w:iCs/>
          <w:sz w:val="24"/>
        </w:rPr>
        <w:t xml:space="preserve">/счет _______________________ в  ___________________________, БИК _______________, </w:t>
      </w:r>
    </w:p>
    <w:p w:rsidR="00BB01D9" w:rsidRPr="00A65A64" w:rsidRDefault="00BB01D9" w:rsidP="00980B84">
      <w:pPr>
        <w:pStyle w:val="afc"/>
        <w:ind w:firstLine="0"/>
        <w:rPr>
          <w:sz w:val="24"/>
          <w:szCs w:val="24"/>
          <w:lang w:val="en-US"/>
        </w:rPr>
      </w:pPr>
      <w:r>
        <w:rPr>
          <w:iCs/>
          <w:sz w:val="24"/>
          <w:szCs w:val="24"/>
        </w:rPr>
        <w:t>тел.</w:t>
      </w:r>
      <w:r>
        <w:rPr>
          <w:i/>
          <w:sz w:val="24"/>
          <w:szCs w:val="24"/>
        </w:rPr>
        <w:t xml:space="preserve"> ________</w:t>
      </w:r>
      <w:r>
        <w:rPr>
          <w:sz w:val="24"/>
          <w:szCs w:val="24"/>
        </w:rPr>
        <w:t>, факс _____________,</w:t>
      </w:r>
    </w:p>
    <w:p w:rsidR="00BB01D9" w:rsidRPr="00A65A64" w:rsidRDefault="00BB01D9" w:rsidP="00980B84">
      <w:pPr>
        <w:pStyle w:val="afc"/>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tbl>
      <w:tblPr>
        <w:tblW w:w="0" w:type="auto"/>
        <w:tblLayout w:type="fixed"/>
        <w:tblLook w:val="0000"/>
      </w:tblPr>
      <w:tblGrid>
        <w:gridCol w:w="4662"/>
        <w:gridCol w:w="4102"/>
      </w:tblGrid>
      <w:tr w:rsidR="00BB01D9" w:rsidTr="00980B84">
        <w:trPr>
          <w:trHeight w:val="762"/>
        </w:trPr>
        <w:tc>
          <w:tcPr>
            <w:tcW w:w="4662" w:type="dxa"/>
            <w:shd w:val="clear" w:color="auto" w:fill="auto"/>
          </w:tcPr>
          <w:p w:rsidR="00BB01D9" w:rsidRDefault="00BB01D9" w:rsidP="00980B84">
            <w:pPr>
              <w:snapToGrid w:val="0"/>
            </w:pPr>
          </w:p>
          <w:p w:rsidR="00BB01D9" w:rsidRDefault="00BB01D9" w:rsidP="00980B84">
            <w:r>
              <w:t>Заказчик:</w:t>
            </w:r>
          </w:p>
          <w:p w:rsidR="00BB01D9" w:rsidRDefault="00BB01D9" w:rsidP="00980B84"/>
          <w:p w:rsidR="00BB01D9" w:rsidRDefault="00BB01D9" w:rsidP="00980B84">
            <w:pPr>
              <w:rPr>
                <w:vertAlign w:val="superscript"/>
              </w:rPr>
            </w:pPr>
            <w:r>
              <w:t>________    ______________</w:t>
            </w:r>
          </w:p>
          <w:p w:rsidR="00BB01D9" w:rsidRDefault="00BB01D9" w:rsidP="00980B84">
            <w:r>
              <w:rPr>
                <w:vertAlign w:val="superscript"/>
              </w:rPr>
              <w:t xml:space="preserve">(подпись)                         (Ф.И.О.)                                     </w:t>
            </w:r>
          </w:p>
        </w:tc>
        <w:tc>
          <w:tcPr>
            <w:tcW w:w="4102" w:type="dxa"/>
            <w:shd w:val="clear" w:color="auto" w:fill="auto"/>
          </w:tcPr>
          <w:p w:rsidR="00BB01D9" w:rsidRDefault="00BB01D9" w:rsidP="00980B84">
            <w:pPr>
              <w:snapToGrid w:val="0"/>
            </w:pPr>
          </w:p>
          <w:p w:rsidR="00BB01D9" w:rsidRDefault="00BB01D9" w:rsidP="00980B84">
            <w:r>
              <w:t>Исполнитель:</w:t>
            </w:r>
          </w:p>
          <w:p w:rsidR="00BB01D9" w:rsidRDefault="00BB01D9" w:rsidP="00980B84"/>
          <w:p w:rsidR="00BB01D9" w:rsidRDefault="00BB01D9" w:rsidP="00980B84">
            <w:pPr>
              <w:rPr>
                <w:vertAlign w:val="superscript"/>
              </w:rPr>
            </w:pPr>
            <w:r>
              <w:t>________    ______________</w:t>
            </w:r>
          </w:p>
          <w:p w:rsidR="00BB01D9" w:rsidRDefault="00BB01D9" w:rsidP="00980B84">
            <w:pPr>
              <w:rPr>
                <w:sz w:val="26"/>
                <w:szCs w:val="26"/>
              </w:rPr>
            </w:pPr>
            <w:r>
              <w:rPr>
                <w:vertAlign w:val="superscript"/>
              </w:rPr>
              <w:t xml:space="preserve">(подпись)                        (Ф.И.О.)                                     </w:t>
            </w:r>
          </w:p>
        </w:tc>
      </w:tr>
    </w:tbl>
    <w:p w:rsidR="00BB01D9" w:rsidRDefault="00BB01D9" w:rsidP="00980B84">
      <w:pPr>
        <w:pStyle w:val="ConsNonformat"/>
        <w:widowControl/>
        <w:rPr>
          <w:rFonts w:ascii="Times New Roman" w:hAnsi="Times New Roman" w:cs="Times New Roman"/>
          <w:sz w:val="26"/>
          <w:szCs w:val="26"/>
        </w:rPr>
      </w:pPr>
    </w:p>
    <w:p w:rsidR="00BB01D9" w:rsidRDefault="00BB01D9" w:rsidP="00980B84">
      <w:pPr>
        <w:pStyle w:val="ConsNormal"/>
        <w:widowControl/>
        <w:ind w:firstLine="0"/>
        <w:jc w:val="right"/>
        <w:rPr>
          <w:rFonts w:ascii="Times New Roman" w:hAnsi="Times New Roman" w:cs="Times New Roman"/>
          <w:sz w:val="24"/>
          <w:szCs w:val="24"/>
        </w:rPr>
      </w:pPr>
    </w:p>
    <w:p w:rsidR="00BB01D9" w:rsidRDefault="00BB01D9" w:rsidP="00980B84">
      <w:pPr>
        <w:pStyle w:val="ConsNormal"/>
        <w:widowControl/>
        <w:ind w:firstLine="0"/>
        <w:jc w:val="right"/>
        <w:rPr>
          <w:rFonts w:ascii="Times New Roman" w:hAnsi="Times New Roman" w:cs="Times New Roman"/>
          <w:sz w:val="24"/>
          <w:szCs w:val="24"/>
        </w:rPr>
      </w:pPr>
    </w:p>
    <w:p w:rsidR="00BB01D9" w:rsidRDefault="00BB01D9" w:rsidP="00980B84">
      <w:pPr>
        <w:pStyle w:val="ConsNormal"/>
        <w:widowControl/>
        <w:ind w:firstLine="0"/>
        <w:jc w:val="right"/>
        <w:rPr>
          <w:rFonts w:ascii="Times New Roman" w:hAnsi="Times New Roman" w:cs="Times New Roman"/>
          <w:sz w:val="24"/>
          <w:szCs w:val="24"/>
        </w:rPr>
      </w:pPr>
    </w:p>
    <w:p w:rsidR="00BB01D9" w:rsidRDefault="00BB01D9" w:rsidP="00980B84">
      <w:pPr>
        <w:pStyle w:val="ConsNormal"/>
        <w:widowControl/>
        <w:ind w:firstLine="0"/>
        <w:jc w:val="right"/>
        <w:rPr>
          <w:rFonts w:ascii="Times New Roman" w:hAnsi="Times New Roman" w:cs="Times New Roman"/>
          <w:sz w:val="24"/>
          <w:szCs w:val="24"/>
        </w:rPr>
      </w:pPr>
    </w:p>
    <w:p w:rsidR="00BB01D9" w:rsidRDefault="00BB01D9" w:rsidP="00980B84">
      <w:pPr>
        <w:pStyle w:val="ConsNormal"/>
        <w:widowControl/>
        <w:ind w:firstLine="0"/>
        <w:jc w:val="right"/>
        <w:rPr>
          <w:rFonts w:ascii="Times New Roman" w:hAnsi="Times New Roman" w:cs="Times New Roman"/>
          <w:sz w:val="24"/>
          <w:szCs w:val="24"/>
        </w:rPr>
      </w:pPr>
    </w:p>
    <w:p w:rsidR="00BB01D9" w:rsidRDefault="00BB01D9" w:rsidP="00980B84">
      <w:pPr>
        <w:pStyle w:val="ConsNormal"/>
        <w:widowControl/>
        <w:ind w:firstLine="0"/>
        <w:jc w:val="right"/>
        <w:rPr>
          <w:rFonts w:ascii="Times New Roman" w:hAnsi="Times New Roman" w:cs="Times New Roman"/>
          <w:sz w:val="24"/>
          <w:szCs w:val="24"/>
        </w:rPr>
      </w:pPr>
    </w:p>
    <w:p w:rsidR="00BB01D9" w:rsidRDefault="00BB01D9" w:rsidP="00980B84">
      <w:pPr>
        <w:pStyle w:val="ConsNormal"/>
        <w:widowControl/>
        <w:ind w:firstLine="0"/>
        <w:jc w:val="right"/>
        <w:rPr>
          <w:rFonts w:ascii="Times New Roman" w:hAnsi="Times New Roman" w:cs="Times New Roman"/>
          <w:sz w:val="24"/>
          <w:szCs w:val="24"/>
        </w:rPr>
      </w:pPr>
    </w:p>
    <w:p w:rsidR="00BB01D9" w:rsidRDefault="00BB01D9" w:rsidP="00980B84">
      <w:pPr>
        <w:pStyle w:val="ConsNormal"/>
        <w:widowControl/>
        <w:ind w:firstLine="0"/>
        <w:jc w:val="right"/>
        <w:rPr>
          <w:rFonts w:ascii="Times New Roman" w:hAnsi="Times New Roman" w:cs="Times New Roman"/>
          <w:sz w:val="24"/>
          <w:szCs w:val="24"/>
        </w:rPr>
      </w:pPr>
    </w:p>
    <w:p w:rsidR="00BB01D9" w:rsidRDefault="00BB01D9" w:rsidP="00980B84">
      <w:pPr>
        <w:pStyle w:val="ConsNormal"/>
        <w:widowControl/>
        <w:ind w:firstLine="0"/>
        <w:jc w:val="right"/>
        <w:rPr>
          <w:rFonts w:ascii="Times New Roman" w:hAnsi="Times New Roman" w:cs="Times New Roman"/>
          <w:sz w:val="24"/>
          <w:szCs w:val="24"/>
        </w:rPr>
      </w:pPr>
    </w:p>
    <w:p w:rsidR="00BB01D9" w:rsidRDefault="00BB01D9" w:rsidP="00980B84">
      <w:pPr>
        <w:pStyle w:val="ConsNormal"/>
        <w:widowControl/>
        <w:ind w:firstLine="0"/>
        <w:jc w:val="right"/>
        <w:rPr>
          <w:rFonts w:ascii="Times New Roman" w:hAnsi="Times New Roman" w:cs="Times New Roman"/>
          <w:sz w:val="24"/>
          <w:szCs w:val="24"/>
        </w:rPr>
      </w:pPr>
    </w:p>
    <w:p w:rsidR="00BB01D9" w:rsidRDefault="00BB01D9" w:rsidP="00980B84">
      <w:pPr>
        <w:pStyle w:val="ConsNormal"/>
        <w:widowControl/>
        <w:ind w:firstLine="0"/>
        <w:jc w:val="right"/>
        <w:rPr>
          <w:rFonts w:ascii="Times New Roman" w:hAnsi="Times New Roman" w:cs="Times New Roman"/>
          <w:sz w:val="24"/>
          <w:szCs w:val="24"/>
        </w:rPr>
      </w:pPr>
    </w:p>
    <w:p w:rsidR="00BB01D9" w:rsidRDefault="00BB01D9" w:rsidP="00980B84">
      <w:pPr>
        <w:pStyle w:val="ConsNormal"/>
        <w:widowControl/>
        <w:ind w:firstLine="0"/>
        <w:jc w:val="right"/>
        <w:rPr>
          <w:rFonts w:ascii="Times New Roman" w:hAnsi="Times New Roman" w:cs="Times New Roman"/>
          <w:sz w:val="24"/>
          <w:szCs w:val="24"/>
        </w:rPr>
      </w:pPr>
    </w:p>
    <w:p w:rsidR="00BB01D9" w:rsidRDefault="00BB01D9" w:rsidP="00980B84">
      <w:pPr>
        <w:pStyle w:val="ConsNormal"/>
        <w:widowControl/>
        <w:ind w:firstLine="0"/>
        <w:jc w:val="right"/>
        <w:rPr>
          <w:rFonts w:ascii="Times New Roman" w:hAnsi="Times New Roman" w:cs="Times New Roman"/>
          <w:sz w:val="24"/>
          <w:szCs w:val="24"/>
        </w:rPr>
      </w:pPr>
    </w:p>
    <w:p w:rsidR="00BB01D9" w:rsidRPr="0002058E" w:rsidRDefault="00BB01D9" w:rsidP="00980B84">
      <w:pPr>
        <w:pStyle w:val="ConsNormal"/>
        <w:widowControl/>
        <w:ind w:firstLine="0"/>
        <w:jc w:val="right"/>
        <w:rPr>
          <w:rFonts w:ascii="Times New Roman" w:hAnsi="Times New Roman" w:cs="Times New Roman"/>
          <w:sz w:val="24"/>
          <w:szCs w:val="24"/>
        </w:rPr>
      </w:pPr>
    </w:p>
    <w:p w:rsidR="00BB01D9" w:rsidRPr="0002058E" w:rsidRDefault="00BB01D9" w:rsidP="00980B84">
      <w:pPr>
        <w:pStyle w:val="ConsNormal"/>
        <w:widowControl/>
        <w:ind w:firstLine="0"/>
        <w:jc w:val="right"/>
        <w:rPr>
          <w:rFonts w:ascii="Times New Roman" w:hAnsi="Times New Roman" w:cs="Times New Roman"/>
          <w:sz w:val="24"/>
          <w:szCs w:val="24"/>
        </w:rPr>
      </w:pPr>
    </w:p>
    <w:p w:rsidR="00BB01D9" w:rsidRDefault="00BB01D9" w:rsidP="00980B8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BB01D9" w:rsidRDefault="00BB01D9" w:rsidP="00980B8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BB01D9" w:rsidRPr="00C61B5E" w:rsidRDefault="00BB01D9" w:rsidP="00980B8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w:t>
      </w:r>
    </w:p>
    <w:p w:rsidR="00BB01D9" w:rsidRDefault="00BB01D9" w:rsidP="00980B8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«___»_________201__ г.</w:t>
      </w:r>
    </w:p>
    <w:p w:rsidR="00BB01D9" w:rsidRDefault="00BB01D9" w:rsidP="00980B84">
      <w:pPr>
        <w:pStyle w:val="ConsNonformat"/>
        <w:widowControl/>
        <w:rPr>
          <w:rFonts w:ascii="Times New Roman" w:hAnsi="Times New Roman" w:cs="Times New Roman"/>
          <w:sz w:val="24"/>
          <w:szCs w:val="24"/>
        </w:rPr>
      </w:pPr>
    </w:p>
    <w:p w:rsidR="00BB01D9" w:rsidRPr="00EB072B" w:rsidRDefault="00BB01D9" w:rsidP="00980B84">
      <w:pPr>
        <w:jc w:val="center"/>
      </w:pPr>
      <w:r>
        <w:t>ФОРМА ЗАЯВКИ</w:t>
      </w:r>
    </w:p>
    <w:p w:rsidR="00BB01D9" w:rsidRDefault="00BB01D9" w:rsidP="00980B84">
      <w:pPr>
        <w:rPr>
          <w:sz w:val="22"/>
          <w:szCs w:val="22"/>
        </w:rPr>
      </w:pPr>
    </w:p>
    <w:p w:rsidR="00BB01D9" w:rsidRDefault="00BB01D9" w:rsidP="00980B84">
      <w:pPr>
        <w:jc w:val="center"/>
        <w:rPr>
          <w:sz w:val="22"/>
          <w:szCs w:val="22"/>
        </w:rPr>
      </w:pPr>
    </w:p>
    <w:p w:rsidR="00BB01D9" w:rsidRPr="004C7A58" w:rsidRDefault="00BB01D9" w:rsidP="00980B84">
      <w:pPr>
        <w:jc w:val="center"/>
        <w:rPr>
          <w:b/>
          <w:i/>
          <w:sz w:val="22"/>
          <w:szCs w:val="22"/>
        </w:rPr>
      </w:pPr>
      <w:r>
        <w:rPr>
          <w:b/>
          <w:i/>
          <w:sz w:val="22"/>
          <w:szCs w:val="22"/>
        </w:rPr>
        <w:t>ЗАЯВКА  №________</w:t>
      </w:r>
    </w:p>
    <w:p w:rsidR="00BB01D9" w:rsidRDefault="00BB01D9" w:rsidP="00980B84">
      <w:pPr>
        <w:jc w:val="center"/>
        <w:rPr>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5"/>
      </w:tblGrid>
      <w:tr w:rsidR="00BB01D9" w:rsidRPr="00EF29DE" w:rsidTr="00980B84">
        <w:tc>
          <w:tcPr>
            <w:tcW w:w="4785" w:type="dxa"/>
          </w:tcPr>
          <w:p w:rsidR="00BB01D9" w:rsidRPr="00EF29DE" w:rsidRDefault="00BB01D9" w:rsidP="00980B84">
            <w:pPr>
              <w:tabs>
                <w:tab w:val="left" w:pos="3708"/>
              </w:tabs>
              <w:spacing w:line="360" w:lineRule="auto"/>
              <w:rPr>
                <w:noProof/>
              </w:rPr>
            </w:pPr>
            <w:r>
              <w:rPr>
                <w:sz w:val="22"/>
                <w:szCs w:val="22"/>
              </w:rPr>
              <w:t>Заказчик:</w:t>
            </w:r>
          </w:p>
        </w:tc>
        <w:tc>
          <w:tcPr>
            <w:tcW w:w="4785" w:type="dxa"/>
          </w:tcPr>
          <w:p w:rsidR="00BB01D9" w:rsidRPr="00EF29DE" w:rsidRDefault="00BB01D9" w:rsidP="00980B84">
            <w:pPr>
              <w:tabs>
                <w:tab w:val="left" w:pos="3708"/>
              </w:tabs>
              <w:spacing w:line="360" w:lineRule="auto"/>
              <w:jc w:val="center"/>
              <w:rPr>
                <w:noProof/>
              </w:rPr>
            </w:pPr>
          </w:p>
        </w:tc>
      </w:tr>
      <w:tr w:rsidR="00BB01D9" w:rsidRPr="00EF29DE" w:rsidTr="00980B84">
        <w:tc>
          <w:tcPr>
            <w:tcW w:w="4785" w:type="dxa"/>
          </w:tcPr>
          <w:p w:rsidR="00BB01D9" w:rsidRPr="00EF29DE" w:rsidRDefault="00BB01D9" w:rsidP="00980B84">
            <w:pPr>
              <w:tabs>
                <w:tab w:val="left" w:pos="3708"/>
              </w:tabs>
              <w:spacing w:line="360" w:lineRule="auto"/>
              <w:rPr>
                <w:noProof/>
              </w:rPr>
            </w:pPr>
            <w:r>
              <w:rPr>
                <w:noProof/>
                <w:sz w:val="22"/>
                <w:szCs w:val="22"/>
              </w:rPr>
              <w:t>Наименование автотранспорта:</w:t>
            </w:r>
          </w:p>
        </w:tc>
        <w:tc>
          <w:tcPr>
            <w:tcW w:w="4785" w:type="dxa"/>
          </w:tcPr>
          <w:p w:rsidR="00BB01D9" w:rsidRPr="00EF29DE" w:rsidRDefault="00BB01D9" w:rsidP="00980B84">
            <w:pPr>
              <w:tabs>
                <w:tab w:val="left" w:pos="3708"/>
              </w:tabs>
              <w:spacing w:line="360" w:lineRule="auto"/>
              <w:jc w:val="center"/>
              <w:rPr>
                <w:noProof/>
              </w:rPr>
            </w:pPr>
          </w:p>
        </w:tc>
      </w:tr>
      <w:tr w:rsidR="00BB01D9" w:rsidRPr="00EF29DE" w:rsidTr="00980B84">
        <w:tc>
          <w:tcPr>
            <w:tcW w:w="4785" w:type="dxa"/>
          </w:tcPr>
          <w:p w:rsidR="00BB01D9" w:rsidRPr="00EF29DE" w:rsidRDefault="00BB01D9" w:rsidP="00980B84">
            <w:pPr>
              <w:tabs>
                <w:tab w:val="left" w:pos="3708"/>
              </w:tabs>
              <w:spacing w:line="360" w:lineRule="auto"/>
            </w:pPr>
            <w:r>
              <w:rPr>
                <w:sz w:val="22"/>
                <w:szCs w:val="22"/>
              </w:rPr>
              <w:t xml:space="preserve">Количество </w:t>
            </w:r>
            <w:r>
              <w:rPr>
                <w:noProof/>
                <w:sz w:val="22"/>
                <w:szCs w:val="22"/>
              </w:rPr>
              <w:t>автотранспорта</w:t>
            </w:r>
          </w:p>
        </w:tc>
        <w:tc>
          <w:tcPr>
            <w:tcW w:w="4785" w:type="dxa"/>
          </w:tcPr>
          <w:p w:rsidR="00BB01D9" w:rsidRPr="00EF29DE" w:rsidRDefault="00BB01D9" w:rsidP="00980B84">
            <w:pPr>
              <w:tabs>
                <w:tab w:val="left" w:pos="3708"/>
              </w:tabs>
              <w:spacing w:line="360" w:lineRule="auto"/>
              <w:jc w:val="center"/>
              <w:rPr>
                <w:noProof/>
              </w:rPr>
            </w:pPr>
          </w:p>
        </w:tc>
      </w:tr>
      <w:tr w:rsidR="00BB01D9" w:rsidRPr="00EF29DE" w:rsidTr="00980B84">
        <w:tc>
          <w:tcPr>
            <w:tcW w:w="4785" w:type="dxa"/>
          </w:tcPr>
          <w:p w:rsidR="00BB01D9" w:rsidRPr="00EF29DE" w:rsidRDefault="00BB01D9" w:rsidP="00980B84">
            <w:pPr>
              <w:tabs>
                <w:tab w:val="left" w:pos="3708"/>
              </w:tabs>
              <w:spacing w:line="360" w:lineRule="auto"/>
              <w:rPr>
                <w:noProof/>
              </w:rPr>
            </w:pPr>
            <w:r>
              <w:rPr>
                <w:noProof/>
                <w:sz w:val="22"/>
                <w:szCs w:val="22"/>
              </w:rPr>
              <w:t>Требуемые характеристики автотранспорта</w:t>
            </w:r>
          </w:p>
        </w:tc>
        <w:tc>
          <w:tcPr>
            <w:tcW w:w="4785" w:type="dxa"/>
          </w:tcPr>
          <w:p w:rsidR="00BB01D9" w:rsidRPr="00EF29DE" w:rsidRDefault="00BB01D9" w:rsidP="00980B84">
            <w:pPr>
              <w:tabs>
                <w:tab w:val="left" w:pos="3708"/>
              </w:tabs>
              <w:spacing w:line="360" w:lineRule="auto"/>
              <w:jc w:val="center"/>
              <w:rPr>
                <w:noProof/>
              </w:rPr>
            </w:pPr>
          </w:p>
        </w:tc>
      </w:tr>
      <w:tr w:rsidR="00BB01D9" w:rsidRPr="00EF29DE" w:rsidTr="00980B84">
        <w:tc>
          <w:tcPr>
            <w:tcW w:w="4785" w:type="dxa"/>
          </w:tcPr>
          <w:p w:rsidR="00BB01D9" w:rsidRPr="00EF29DE" w:rsidRDefault="00BB01D9" w:rsidP="00980B84">
            <w:pPr>
              <w:tabs>
                <w:tab w:val="left" w:pos="3708"/>
              </w:tabs>
              <w:spacing w:line="360" w:lineRule="auto"/>
            </w:pPr>
            <w:r>
              <w:rPr>
                <w:sz w:val="22"/>
                <w:szCs w:val="22"/>
              </w:rPr>
              <w:t>Дата и время подачи</w:t>
            </w:r>
          </w:p>
        </w:tc>
        <w:tc>
          <w:tcPr>
            <w:tcW w:w="4785" w:type="dxa"/>
          </w:tcPr>
          <w:p w:rsidR="00BB01D9" w:rsidRPr="00EF29DE" w:rsidRDefault="00BB01D9" w:rsidP="00980B84">
            <w:pPr>
              <w:tabs>
                <w:tab w:val="left" w:pos="3708"/>
              </w:tabs>
              <w:spacing w:line="360" w:lineRule="auto"/>
              <w:jc w:val="center"/>
              <w:rPr>
                <w:noProof/>
              </w:rPr>
            </w:pPr>
          </w:p>
        </w:tc>
      </w:tr>
      <w:tr w:rsidR="00BB01D9" w:rsidRPr="00EF29DE" w:rsidTr="00980B84">
        <w:tc>
          <w:tcPr>
            <w:tcW w:w="4785" w:type="dxa"/>
          </w:tcPr>
          <w:p w:rsidR="00BB01D9" w:rsidRPr="00EF29DE" w:rsidRDefault="00BB01D9" w:rsidP="00980B84">
            <w:pPr>
              <w:tabs>
                <w:tab w:val="left" w:pos="3708"/>
              </w:tabs>
              <w:spacing w:line="360" w:lineRule="auto"/>
              <w:rPr>
                <w:noProof/>
              </w:rPr>
            </w:pPr>
            <w:r>
              <w:rPr>
                <w:sz w:val="22"/>
                <w:szCs w:val="22"/>
              </w:rPr>
              <w:t>Адрес подачи:</w:t>
            </w:r>
          </w:p>
        </w:tc>
        <w:tc>
          <w:tcPr>
            <w:tcW w:w="4785" w:type="dxa"/>
          </w:tcPr>
          <w:p w:rsidR="00BB01D9" w:rsidRPr="00EF29DE" w:rsidRDefault="00BB01D9" w:rsidP="00980B84">
            <w:pPr>
              <w:tabs>
                <w:tab w:val="left" w:pos="3708"/>
              </w:tabs>
              <w:spacing w:line="360" w:lineRule="auto"/>
              <w:jc w:val="center"/>
              <w:rPr>
                <w:noProof/>
              </w:rPr>
            </w:pPr>
          </w:p>
        </w:tc>
      </w:tr>
      <w:tr w:rsidR="00BB01D9" w:rsidRPr="00EF29DE" w:rsidTr="00980B84">
        <w:tc>
          <w:tcPr>
            <w:tcW w:w="4785" w:type="dxa"/>
          </w:tcPr>
          <w:p w:rsidR="00BB01D9" w:rsidRPr="00EF29DE" w:rsidRDefault="00BB01D9" w:rsidP="00980B84">
            <w:pPr>
              <w:tabs>
                <w:tab w:val="left" w:pos="3708"/>
              </w:tabs>
              <w:spacing w:line="360" w:lineRule="auto"/>
            </w:pPr>
            <w:r>
              <w:rPr>
                <w:sz w:val="22"/>
              </w:rPr>
              <w:t>Контактное лицо на погрузке (телефон)</w:t>
            </w:r>
          </w:p>
        </w:tc>
        <w:tc>
          <w:tcPr>
            <w:tcW w:w="4785" w:type="dxa"/>
          </w:tcPr>
          <w:p w:rsidR="00BB01D9" w:rsidRPr="00EF29DE" w:rsidRDefault="00BB01D9" w:rsidP="00980B84">
            <w:pPr>
              <w:tabs>
                <w:tab w:val="left" w:pos="3708"/>
              </w:tabs>
              <w:spacing w:line="360" w:lineRule="auto"/>
              <w:jc w:val="center"/>
              <w:rPr>
                <w:noProof/>
              </w:rPr>
            </w:pPr>
          </w:p>
        </w:tc>
      </w:tr>
      <w:tr w:rsidR="00BB01D9" w:rsidRPr="00EF29DE" w:rsidTr="00980B84">
        <w:tc>
          <w:tcPr>
            <w:tcW w:w="4785" w:type="dxa"/>
          </w:tcPr>
          <w:p w:rsidR="00BB01D9" w:rsidRPr="00EF29DE" w:rsidRDefault="00BB01D9" w:rsidP="00980B84">
            <w:pPr>
              <w:tabs>
                <w:tab w:val="left" w:pos="3708"/>
              </w:tabs>
              <w:spacing w:line="360" w:lineRule="auto"/>
            </w:pPr>
            <w:r>
              <w:rPr>
                <w:sz w:val="22"/>
              </w:rPr>
              <w:t>Уполномоченное лицо на погрузке для подписания путевых листов</w:t>
            </w:r>
          </w:p>
        </w:tc>
        <w:tc>
          <w:tcPr>
            <w:tcW w:w="4785" w:type="dxa"/>
          </w:tcPr>
          <w:p w:rsidR="00BB01D9" w:rsidRPr="00EF29DE" w:rsidRDefault="00BB01D9" w:rsidP="00980B84">
            <w:pPr>
              <w:tabs>
                <w:tab w:val="left" w:pos="3708"/>
              </w:tabs>
              <w:spacing w:line="360" w:lineRule="auto"/>
              <w:jc w:val="center"/>
              <w:rPr>
                <w:noProof/>
              </w:rPr>
            </w:pPr>
          </w:p>
        </w:tc>
      </w:tr>
      <w:tr w:rsidR="00BB01D9" w:rsidRPr="00EF29DE" w:rsidTr="00980B84">
        <w:tc>
          <w:tcPr>
            <w:tcW w:w="4785" w:type="dxa"/>
          </w:tcPr>
          <w:p w:rsidR="00BB01D9" w:rsidRPr="00EF29DE" w:rsidRDefault="00BB01D9" w:rsidP="00980B84">
            <w:pPr>
              <w:tabs>
                <w:tab w:val="left" w:pos="3708"/>
              </w:tabs>
              <w:spacing w:line="360" w:lineRule="auto"/>
            </w:pPr>
            <w:r>
              <w:rPr>
                <w:sz w:val="22"/>
              </w:rPr>
              <w:t>Адрес разгрузки</w:t>
            </w:r>
          </w:p>
        </w:tc>
        <w:tc>
          <w:tcPr>
            <w:tcW w:w="4785" w:type="dxa"/>
          </w:tcPr>
          <w:p w:rsidR="00BB01D9" w:rsidRPr="00EF29DE" w:rsidRDefault="00BB01D9" w:rsidP="00980B84">
            <w:pPr>
              <w:tabs>
                <w:tab w:val="left" w:pos="3708"/>
              </w:tabs>
              <w:spacing w:line="360" w:lineRule="auto"/>
              <w:jc w:val="center"/>
              <w:rPr>
                <w:noProof/>
              </w:rPr>
            </w:pPr>
          </w:p>
        </w:tc>
      </w:tr>
      <w:tr w:rsidR="00BB01D9" w:rsidRPr="00EF29DE" w:rsidTr="00980B84">
        <w:tc>
          <w:tcPr>
            <w:tcW w:w="4785" w:type="dxa"/>
          </w:tcPr>
          <w:p w:rsidR="00BB01D9" w:rsidRPr="00EF29DE" w:rsidRDefault="00BB01D9" w:rsidP="00980B84">
            <w:pPr>
              <w:tabs>
                <w:tab w:val="left" w:pos="3708"/>
              </w:tabs>
              <w:spacing w:line="360" w:lineRule="auto"/>
            </w:pPr>
            <w:r>
              <w:rPr>
                <w:sz w:val="22"/>
              </w:rPr>
              <w:t>Контактное лицо на разгрузке (телефон)</w:t>
            </w:r>
          </w:p>
        </w:tc>
        <w:tc>
          <w:tcPr>
            <w:tcW w:w="4785" w:type="dxa"/>
          </w:tcPr>
          <w:p w:rsidR="00BB01D9" w:rsidRPr="00EF29DE" w:rsidRDefault="00BB01D9" w:rsidP="00980B84">
            <w:pPr>
              <w:tabs>
                <w:tab w:val="left" w:pos="3708"/>
              </w:tabs>
              <w:spacing w:line="360" w:lineRule="auto"/>
              <w:jc w:val="center"/>
              <w:rPr>
                <w:noProof/>
              </w:rPr>
            </w:pPr>
          </w:p>
        </w:tc>
      </w:tr>
      <w:tr w:rsidR="00BB01D9" w:rsidRPr="00EF29DE" w:rsidTr="00980B84">
        <w:tc>
          <w:tcPr>
            <w:tcW w:w="4785" w:type="dxa"/>
          </w:tcPr>
          <w:p w:rsidR="00BB01D9" w:rsidRPr="00EF29DE" w:rsidRDefault="00BB01D9" w:rsidP="00980B84">
            <w:pPr>
              <w:tabs>
                <w:tab w:val="left" w:pos="3708"/>
              </w:tabs>
              <w:spacing w:line="360" w:lineRule="auto"/>
            </w:pPr>
            <w:r>
              <w:rPr>
                <w:sz w:val="22"/>
              </w:rPr>
              <w:t>Уполномоченное лицо на разгрузке для подписания путевых листов</w:t>
            </w:r>
          </w:p>
        </w:tc>
        <w:tc>
          <w:tcPr>
            <w:tcW w:w="4785" w:type="dxa"/>
          </w:tcPr>
          <w:p w:rsidR="00BB01D9" w:rsidRPr="00EF29DE" w:rsidRDefault="00BB01D9" w:rsidP="00980B84">
            <w:pPr>
              <w:tabs>
                <w:tab w:val="left" w:pos="3708"/>
              </w:tabs>
              <w:spacing w:line="360" w:lineRule="auto"/>
              <w:jc w:val="center"/>
              <w:rPr>
                <w:noProof/>
              </w:rPr>
            </w:pPr>
          </w:p>
        </w:tc>
      </w:tr>
      <w:tr w:rsidR="00BB01D9" w:rsidRPr="00EF29DE" w:rsidTr="00980B84">
        <w:tc>
          <w:tcPr>
            <w:tcW w:w="4785" w:type="dxa"/>
          </w:tcPr>
          <w:p w:rsidR="00BB01D9" w:rsidRDefault="00BB01D9" w:rsidP="00980B84">
            <w:pPr>
              <w:tabs>
                <w:tab w:val="left" w:pos="3708"/>
              </w:tabs>
              <w:spacing w:line="360" w:lineRule="auto"/>
            </w:pPr>
            <w:r>
              <w:rPr>
                <w:sz w:val="22"/>
              </w:rPr>
              <w:t xml:space="preserve">Особые условия </w:t>
            </w:r>
          </w:p>
          <w:p w:rsidR="00BB01D9" w:rsidRPr="00EF29DE" w:rsidRDefault="00BB01D9" w:rsidP="00980B84">
            <w:pPr>
              <w:tabs>
                <w:tab w:val="left" w:pos="3708"/>
              </w:tabs>
              <w:spacing w:line="360" w:lineRule="auto"/>
            </w:pPr>
            <w:r>
              <w:rPr>
                <w:sz w:val="22"/>
              </w:rPr>
              <w:t>(наименование, количество груза и т.п.)</w:t>
            </w:r>
          </w:p>
        </w:tc>
        <w:tc>
          <w:tcPr>
            <w:tcW w:w="4785" w:type="dxa"/>
          </w:tcPr>
          <w:p w:rsidR="00BB01D9" w:rsidRPr="00EF29DE" w:rsidRDefault="00BB01D9" w:rsidP="00980B84">
            <w:pPr>
              <w:tabs>
                <w:tab w:val="left" w:pos="3708"/>
              </w:tabs>
              <w:spacing w:line="360" w:lineRule="auto"/>
              <w:rPr>
                <w:noProof/>
              </w:rPr>
            </w:pPr>
          </w:p>
        </w:tc>
      </w:tr>
    </w:tbl>
    <w:p w:rsidR="00BB01D9" w:rsidRDefault="00BB01D9" w:rsidP="00980B84">
      <w:pPr>
        <w:jc w:val="center"/>
        <w:rPr>
          <w:b/>
          <w:i/>
          <w:sz w:val="22"/>
          <w:szCs w:val="22"/>
        </w:rPr>
      </w:pPr>
    </w:p>
    <w:p w:rsidR="00BB01D9" w:rsidRDefault="00BB01D9" w:rsidP="00980B84">
      <w:pPr>
        <w:rPr>
          <w:b/>
          <w:i/>
          <w:sz w:val="22"/>
          <w:szCs w:val="22"/>
        </w:rPr>
      </w:pPr>
      <w:r>
        <w:rPr>
          <w:b/>
          <w:i/>
          <w:sz w:val="22"/>
          <w:szCs w:val="22"/>
        </w:rPr>
        <w:t>_______________       _________________________               _____________________________</w:t>
      </w:r>
    </w:p>
    <w:p w:rsidR="00BB01D9" w:rsidRPr="00B135D5" w:rsidRDefault="00BB01D9" w:rsidP="00980B84">
      <w:pPr>
        <w:rPr>
          <w:i/>
          <w:sz w:val="22"/>
          <w:szCs w:val="22"/>
        </w:rPr>
      </w:pPr>
      <w:r>
        <w:rPr>
          <w:i/>
          <w:sz w:val="22"/>
          <w:szCs w:val="22"/>
        </w:rPr>
        <w:t xml:space="preserve">Подпись                        ФИО </w:t>
      </w:r>
      <w:proofErr w:type="gramStart"/>
      <w:r>
        <w:rPr>
          <w:i/>
          <w:sz w:val="22"/>
          <w:szCs w:val="22"/>
        </w:rPr>
        <w:t>подавшего</w:t>
      </w:r>
      <w:proofErr w:type="gramEnd"/>
      <w:r>
        <w:rPr>
          <w:i/>
          <w:sz w:val="22"/>
          <w:szCs w:val="22"/>
        </w:rPr>
        <w:t xml:space="preserve"> заявку                                  контактный телефон</w:t>
      </w:r>
    </w:p>
    <w:p w:rsidR="00BB01D9" w:rsidRPr="00B135D5" w:rsidRDefault="00BB01D9" w:rsidP="00980B84">
      <w:pPr>
        <w:rPr>
          <w:i/>
          <w:sz w:val="22"/>
          <w:szCs w:val="22"/>
        </w:rPr>
      </w:pPr>
    </w:p>
    <w:p w:rsidR="00BB01D9" w:rsidRPr="00B135D5" w:rsidRDefault="00BB01D9" w:rsidP="00980B84">
      <w:pPr>
        <w:rPr>
          <w:i/>
          <w:sz w:val="22"/>
          <w:szCs w:val="22"/>
        </w:rPr>
      </w:pPr>
      <w:r>
        <w:rPr>
          <w:i/>
          <w:sz w:val="22"/>
          <w:szCs w:val="22"/>
        </w:rPr>
        <w:t xml:space="preserve"> Дата подачи заявки: «___»_______________ </w:t>
      </w:r>
      <w:proofErr w:type="gramStart"/>
      <w:r>
        <w:rPr>
          <w:i/>
          <w:sz w:val="22"/>
          <w:szCs w:val="22"/>
        </w:rPr>
        <w:t>г</w:t>
      </w:r>
      <w:proofErr w:type="gramEnd"/>
      <w:r>
        <w:rPr>
          <w:i/>
          <w:sz w:val="22"/>
          <w:szCs w:val="22"/>
        </w:rPr>
        <w:t>.</w:t>
      </w:r>
    </w:p>
    <w:p w:rsidR="00BB01D9" w:rsidRDefault="00BB01D9" w:rsidP="00980B84">
      <w:pPr>
        <w:jc w:val="center"/>
        <w:rPr>
          <w:b/>
          <w:i/>
          <w:sz w:val="22"/>
          <w:szCs w:val="22"/>
        </w:rPr>
      </w:pPr>
    </w:p>
    <w:p w:rsidR="00BB01D9" w:rsidRDefault="00BB01D9" w:rsidP="00980B84">
      <w:pPr>
        <w:jc w:val="center"/>
        <w:rPr>
          <w:b/>
          <w:i/>
          <w:sz w:val="22"/>
          <w:szCs w:val="22"/>
        </w:rPr>
      </w:pPr>
    </w:p>
    <w:tbl>
      <w:tblPr>
        <w:tblW w:w="9464" w:type="dxa"/>
        <w:tblLook w:val="01E0"/>
      </w:tblPr>
      <w:tblGrid>
        <w:gridCol w:w="4644"/>
        <w:gridCol w:w="4820"/>
      </w:tblGrid>
      <w:tr w:rsidR="00BB01D9" w:rsidRPr="00EB072B" w:rsidTr="00980B84">
        <w:tc>
          <w:tcPr>
            <w:tcW w:w="4644" w:type="dxa"/>
          </w:tcPr>
          <w:p w:rsidR="00BB01D9" w:rsidRPr="00EB072B" w:rsidRDefault="00BB01D9" w:rsidP="00980B84">
            <w:pPr>
              <w:autoSpaceDE w:val="0"/>
              <w:autoSpaceDN w:val="0"/>
              <w:adjustRightInd w:val="0"/>
              <w:jc w:val="both"/>
              <w:rPr>
                <w:b/>
              </w:rPr>
            </w:pPr>
          </w:p>
          <w:p w:rsidR="00BB01D9" w:rsidRPr="00EB072B" w:rsidRDefault="00BB01D9" w:rsidP="00980B84">
            <w:pPr>
              <w:autoSpaceDE w:val="0"/>
              <w:autoSpaceDN w:val="0"/>
              <w:adjustRightInd w:val="0"/>
              <w:rPr>
                <w:b/>
              </w:rPr>
            </w:pPr>
            <w:r>
              <w:rPr>
                <w:b/>
              </w:rPr>
              <w:t>Исполнитель</w:t>
            </w:r>
          </w:p>
          <w:p w:rsidR="00BB01D9" w:rsidRPr="00EB072B" w:rsidRDefault="00BB01D9" w:rsidP="00980B84">
            <w:pPr>
              <w:autoSpaceDE w:val="0"/>
              <w:autoSpaceDN w:val="0"/>
              <w:adjustRightInd w:val="0"/>
              <w:jc w:val="both"/>
              <w:rPr>
                <w:b/>
              </w:rPr>
            </w:pPr>
          </w:p>
          <w:p w:rsidR="00BB01D9" w:rsidRPr="00EB072B" w:rsidRDefault="00BB01D9" w:rsidP="00980B84">
            <w:pPr>
              <w:autoSpaceDE w:val="0"/>
              <w:autoSpaceDN w:val="0"/>
              <w:adjustRightInd w:val="0"/>
              <w:jc w:val="both"/>
              <w:rPr>
                <w:b/>
              </w:rPr>
            </w:pPr>
          </w:p>
          <w:p w:rsidR="00BB01D9" w:rsidRPr="00EB072B" w:rsidRDefault="00BB01D9" w:rsidP="00980B84">
            <w:pPr>
              <w:rPr>
                <w:b/>
              </w:rPr>
            </w:pPr>
            <w:r>
              <w:rPr>
                <w:b/>
              </w:rPr>
              <w:t>_______________ /____________________/</w:t>
            </w:r>
          </w:p>
          <w:p w:rsidR="00BB01D9" w:rsidRPr="00EB072B" w:rsidRDefault="00BB01D9" w:rsidP="00980B84">
            <w:r>
              <w:t>м.п.</w:t>
            </w:r>
          </w:p>
        </w:tc>
        <w:tc>
          <w:tcPr>
            <w:tcW w:w="4820" w:type="dxa"/>
          </w:tcPr>
          <w:p w:rsidR="00BB01D9" w:rsidRPr="00EB072B" w:rsidRDefault="00BB01D9" w:rsidP="00980B84"/>
          <w:p w:rsidR="00BB01D9" w:rsidRPr="00EB072B" w:rsidRDefault="00BB01D9" w:rsidP="00980B84">
            <w:pPr>
              <w:shd w:val="clear" w:color="auto" w:fill="FFFFFF"/>
              <w:tabs>
                <w:tab w:val="left" w:leader="underscore" w:pos="3562"/>
              </w:tabs>
              <w:rPr>
                <w:b/>
              </w:rPr>
            </w:pPr>
            <w:r>
              <w:rPr>
                <w:b/>
              </w:rPr>
              <w:t>Заказчик</w:t>
            </w:r>
          </w:p>
          <w:p w:rsidR="00BB01D9" w:rsidRPr="00EB072B" w:rsidRDefault="00BB01D9" w:rsidP="00980B84">
            <w:pPr>
              <w:shd w:val="clear" w:color="auto" w:fill="FFFFFF"/>
              <w:tabs>
                <w:tab w:val="left" w:leader="underscore" w:pos="3562"/>
              </w:tabs>
              <w:jc w:val="both"/>
            </w:pPr>
          </w:p>
          <w:p w:rsidR="00BB01D9" w:rsidRPr="00EB072B" w:rsidRDefault="00BB01D9" w:rsidP="00980B84">
            <w:pPr>
              <w:rPr>
                <w:b/>
              </w:rPr>
            </w:pPr>
          </w:p>
          <w:p w:rsidR="00BB01D9" w:rsidRPr="00EB072B" w:rsidRDefault="00BB01D9" w:rsidP="00980B84">
            <w:pPr>
              <w:rPr>
                <w:b/>
              </w:rPr>
            </w:pPr>
            <w:r>
              <w:rPr>
                <w:b/>
              </w:rPr>
              <w:t>_______________ /____________________/</w:t>
            </w:r>
          </w:p>
          <w:p w:rsidR="00BB01D9" w:rsidRPr="00EB072B" w:rsidRDefault="00BB01D9" w:rsidP="00980B84">
            <w:r>
              <w:t>м.п.</w:t>
            </w:r>
          </w:p>
        </w:tc>
      </w:tr>
    </w:tbl>
    <w:p w:rsidR="00BB01D9" w:rsidRDefault="00BB01D9" w:rsidP="00980B84">
      <w:pPr>
        <w:pStyle w:val="ConsNonformat"/>
        <w:widowControl/>
        <w:rPr>
          <w:rFonts w:ascii="Times New Roman" w:hAnsi="Times New Roman" w:cs="Times New Roman"/>
          <w:sz w:val="24"/>
          <w:szCs w:val="24"/>
        </w:rPr>
      </w:pPr>
    </w:p>
    <w:p w:rsidR="00BB01D9" w:rsidRDefault="00BB01D9" w:rsidP="00980B84">
      <w:pPr>
        <w:pStyle w:val="ConsNormal"/>
        <w:widowControl/>
        <w:ind w:firstLine="0"/>
        <w:jc w:val="right"/>
        <w:rPr>
          <w:rFonts w:ascii="Times New Roman" w:hAnsi="Times New Roman" w:cs="Times New Roman"/>
          <w:sz w:val="24"/>
          <w:szCs w:val="24"/>
        </w:rPr>
      </w:pPr>
    </w:p>
    <w:p w:rsidR="00BB01D9" w:rsidRDefault="00BB01D9" w:rsidP="00980B8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BB01D9" w:rsidRDefault="00BB01D9" w:rsidP="00980B8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BB01D9" w:rsidRPr="00F409A0" w:rsidRDefault="00BB01D9" w:rsidP="00980B8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w:t>
      </w:r>
    </w:p>
    <w:p w:rsidR="00BB01D9" w:rsidRDefault="00BB01D9" w:rsidP="00980B8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«___»_________201__ г.</w:t>
      </w:r>
    </w:p>
    <w:p w:rsidR="00BB01D9" w:rsidRDefault="00BB01D9" w:rsidP="00980B84">
      <w:pPr>
        <w:pStyle w:val="ConsNormal"/>
        <w:widowControl/>
        <w:ind w:firstLine="0"/>
        <w:jc w:val="right"/>
        <w:rPr>
          <w:rFonts w:ascii="Times New Roman" w:hAnsi="Times New Roman" w:cs="Times New Roman"/>
          <w:sz w:val="24"/>
          <w:szCs w:val="24"/>
        </w:rPr>
      </w:pPr>
    </w:p>
    <w:p w:rsidR="00BB01D9" w:rsidRDefault="00BB01D9" w:rsidP="00980B84">
      <w:pPr>
        <w:pStyle w:val="ConsNormal"/>
        <w:widowControl/>
        <w:ind w:firstLine="0"/>
        <w:jc w:val="right"/>
        <w:rPr>
          <w:rFonts w:ascii="Times New Roman" w:hAnsi="Times New Roman" w:cs="Times New Roman"/>
          <w:sz w:val="24"/>
          <w:szCs w:val="24"/>
        </w:rPr>
      </w:pPr>
    </w:p>
    <w:p w:rsidR="00BB01D9" w:rsidRPr="00EB072B" w:rsidRDefault="00BB01D9" w:rsidP="00980B84">
      <w:pPr>
        <w:jc w:val="center"/>
      </w:pPr>
      <w:r>
        <w:rPr>
          <w:noProof/>
        </w:rPr>
        <w:t xml:space="preserve">Тарифы на услуги по </w:t>
      </w:r>
      <w:r>
        <w:t>перевозке материалов и запасных частей для ремонта вагонов</w:t>
      </w:r>
    </w:p>
    <w:p w:rsidR="00BB01D9" w:rsidRPr="00EB072B" w:rsidRDefault="00BB01D9" w:rsidP="00980B84">
      <w:pPr>
        <w:jc w:val="center"/>
      </w:pPr>
    </w:p>
    <w:tbl>
      <w:tblPr>
        <w:tblW w:w="8946" w:type="dxa"/>
        <w:tblInd w:w="93" w:type="dxa"/>
        <w:tblLook w:val="04A0"/>
      </w:tblPr>
      <w:tblGrid>
        <w:gridCol w:w="4693"/>
        <w:gridCol w:w="2126"/>
        <w:gridCol w:w="2127"/>
      </w:tblGrid>
      <w:tr w:rsidR="00BB01D9" w:rsidRPr="0078583B" w:rsidTr="00980B84">
        <w:trPr>
          <w:trHeight w:val="960"/>
        </w:trPr>
        <w:tc>
          <w:tcPr>
            <w:tcW w:w="4693" w:type="dxa"/>
            <w:tcBorders>
              <w:top w:val="single" w:sz="8" w:space="0" w:color="auto"/>
              <w:left w:val="single" w:sz="8" w:space="0" w:color="auto"/>
              <w:bottom w:val="single" w:sz="8" w:space="0" w:color="auto"/>
              <w:right w:val="single" w:sz="8" w:space="0" w:color="auto"/>
            </w:tcBorders>
            <w:shd w:val="clear" w:color="auto" w:fill="auto"/>
            <w:vAlign w:val="center"/>
          </w:tcPr>
          <w:p w:rsidR="00BB01D9" w:rsidRPr="0078583B" w:rsidRDefault="00BB01D9" w:rsidP="00980B84">
            <w:pPr>
              <w:suppressAutoHyphens w:val="0"/>
              <w:rPr>
                <w:lang w:eastAsia="ru-RU"/>
              </w:rPr>
            </w:pPr>
            <w:r>
              <w:rPr>
                <w:lang w:eastAsia="ru-RU"/>
              </w:rPr>
              <w:t xml:space="preserve">Марка </w:t>
            </w:r>
            <w:proofErr w:type="spellStart"/>
            <w:r>
              <w:rPr>
                <w:lang w:eastAsia="ru-RU"/>
              </w:rPr>
              <w:t>автотранпорта</w:t>
            </w:r>
            <w:proofErr w:type="spellEnd"/>
            <w:r>
              <w:rPr>
                <w:lang w:eastAsia="ru-RU"/>
              </w:rPr>
              <w:t xml:space="preserve"> (длина/грузоподъемность)</w:t>
            </w:r>
          </w:p>
        </w:tc>
        <w:tc>
          <w:tcPr>
            <w:tcW w:w="2126" w:type="dxa"/>
            <w:tcBorders>
              <w:top w:val="single" w:sz="8" w:space="0" w:color="auto"/>
              <w:left w:val="nil"/>
              <w:bottom w:val="single" w:sz="8" w:space="0" w:color="auto"/>
              <w:right w:val="single" w:sz="8" w:space="0" w:color="auto"/>
            </w:tcBorders>
            <w:shd w:val="clear" w:color="auto" w:fill="auto"/>
            <w:vAlign w:val="center"/>
          </w:tcPr>
          <w:p w:rsidR="00BB01D9" w:rsidRDefault="00BB01D9" w:rsidP="00980B84">
            <w:pPr>
              <w:suppressAutoHyphens w:val="0"/>
              <w:jc w:val="center"/>
              <w:rPr>
                <w:b/>
                <w:sz w:val="20"/>
                <w:szCs w:val="20"/>
              </w:rPr>
            </w:pPr>
            <w:r>
              <w:rPr>
                <w:b/>
                <w:sz w:val="20"/>
                <w:szCs w:val="20"/>
              </w:rPr>
              <w:t xml:space="preserve">Стоимость </w:t>
            </w:r>
          </w:p>
          <w:p w:rsidR="00BB01D9" w:rsidRPr="00466E1A" w:rsidRDefault="00BB01D9" w:rsidP="00980B84">
            <w:pPr>
              <w:suppressAutoHyphens w:val="0"/>
              <w:jc w:val="center"/>
              <w:rPr>
                <w:b/>
                <w:sz w:val="20"/>
                <w:szCs w:val="20"/>
              </w:rPr>
            </w:pPr>
            <w:r>
              <w:rPr>
                <w:b/>
                <w:sz w:val="20"/>
                <w:szCs w:val="20"/>
              </w:rPr>
              <w:t>1 км пробега, руб./км.</w:t>
            </w:r>
          </w:p>
          <w:p w:rsidR="00BB01D9" w:rsidRPr="00466E1A" w:rsidRDefault="00BB01D9" w:rsidP="00980B84">
            <w:pPr>
              <w:suppressAutoHyphens w:val="0"/>
              <w:jc w:val="center"/>
              <w:rPr>
                <w:b/>
                <w:sz w:val="20"/>
                <w:szCs w:val="20"/>
              </w:rPr>
            </w:pPr>
            <w:r>
              <w:rPr>
                <w:b/>
                <w:sz w:val="20"/>
                <w:szCs w:val="20"/>
              </w:rPr>
              <w:t>без НДС.</w:t>
            </w:r>
          </w:p>
        </w:tc>
        <w:tc>
          <w:tcPr>
            <w:tcW w:w="2127" w:type="dxa"/>
            <w:tcBorders>
              <w:top w:val="single" w:sz="8" w:space="0" w:color="auto"/>
              <w:left w:val="nil"/>
              <w:bottom w:val="single" w:sz="8" w:space="0" w:color="auto"/>
              <w:right w:val="single" w:sz="8" w:space="0" w:color="auto"/>
            </w:tcBorders>
            <w:shd w:val="clear" w:color="auto" w:fill="auto"/>
            <w:vAlign w:val="center"/>
          </w:tcPr>
          <w:p w:rsidR="00BB01D9" w:rsidRDefault="00BB01D9" w:rsidP="00980B84">
            <w:pPr>
              <w:suppressAutoHyphens w:val="0"/>
              <w:jc w:val="center"/>
              <w:rPr>
                <w:b/>
                <w:sz w:val="20"/>
                <w:szCs w:val="20"/>
              </w:rPr>
            </w:pPr>
            <w:r>
              <w:rPr>
                <w:b/>
                <w:sz w:val="20"/>
                <w:szCs w:val="20"/>
              </w:rPr>
              <w:t xml:space="preserve">Стоимость </w:t>
            </w:r>
          </w:p>
          <w:p w:rsidR="00BB01D9" w:rsidRPr="00466E1A" w:rsidRDefault="00BB01D9" w:rsidP="00980B84">
            <w:pPr>
              <w:suppressAutoHyphens w:val="0"/>
              <w:jc w:val="center"/>
              <w:rPr>
                <w:b/>
                <w:sz w:val="20"/>
                <w:szCs w:val="20"/>
              </w:rPr>
            </w:pPr>
            <w:r>
              <w:rPr>
                <w:b/>
                <w:sz w:val="20"/>
                <w:szCs w:val="20"/>
              </w:rPr>
              <w:t>1 км пробега, руб./км.</w:t>
            </w:r>
          </w:p>
          <w:p w:rsidR="00BB01D9" w:rsidRPr="00466E1A" w:rsidRDefault="00BB01D9" w:rsidP="00980B84">
            <w:pPr>
              <w:suppressAutoHyphens w:val="0"/>
              <w:jc w:val="center"/>
              <w:rPr>
                <w:b/>
                <w:sz w:val="20"/>
                <w:szCs w:val="20"/>
              </w:rPr>
            </w:pPr>
            <w:r>
              <w:rPr>
                <w:b/>
                <w:sz w:val="20"/>
                <w:szCs w:val="20"/>
              </w:rPr>
              <w:t>с НДС.</w:t>
            </w:r>
          </w:p>
        </w:tc>
      </w:tr>
      <w:tr w:rsidR="00BB01D9" w:rsidRPr="0078583B" w:rsidTr="00980B84">
        <w:trPr>
          <w:trHeight w:val="330"/>
        </w:trPr>
        <w:tc>
          <w:tcPr>
            <w:tcW w:w="4693" w:type="dxa"/>
            <w:tcBorders>
              <w:top w:val="nil"/>
              <w:left w:val="single" w:sz="8" w:space="0" w:color="auto"/>
              <w:bottom w:val="single" w:sz="8" w:space="0" w:color="auto"/>
              <w:right w:val="single" w:sz="8" w:space="0" w:color="auto"/>
            </w:tcBorders>
            <w:shd w:val="clear" w:color="auto" w:fill="auto"/>
            <w:vAlign w:val="center"/>
          </w:tcPr>
          <w:p w:rsidR="00BB01D9" w:rsidRPr="0078583B" w:rsidRDefault="00BB01D9" w:rsidP="00980B84">
            <w:pPr>
              <w:suppressAutoHyphens w:val="0"/>
              <w:rPr>
                <w:lang w:eastAsia="ru-RU"/>
              </w:rPr>
            </w:pPr>
          </w:p>
        </w:tc>
        <w:tc>
          <w:tcPr>
            <w:tcW w:w="2126" w:type="dxa"/>
            <w:tcBorders>
              <w:top w:val="nil"/>
              <w:left w:val="nil"/>
              <w:bottom w:val="single" w:sz="8" w:space="0" w:color="auto"/>
              <w:right w:val="single" w:sz="8" w:space="0" w:color="auto"/>
            </w:tcBorders>
            <w:shd w:val="clear" w:color="auto" w:fill="auto"/>
            <w:vAlign w:val="center"/>
          </w:tcPr>
          <w:p w:rsidR="00BB01D9" w:rsidRPr="0078583B" w:rsidRDefault="00BB01D9" w:rsidP="00980B84">
            <w:pPr>
              <w:suppressAutoHyphens w:val="0"/>
              <w:jc w:val="center"/>
              <w:rPr>
                <w:lang w:eastAsia="ru-RU"/>
              </w:rPr>
            </w:pPr>
          </w:p>
        </w:tc>
        <w:tc>
          <w:tcPr>
            <w:tcW w:w="2127" w:type="dxa"/>
            <w:tcBorders>
              <w:top w:val="nil"/>
              <w:left w:val="nil"/>
              <w:bottom w:val="single" w:sz="8" w:space="0" w:color="auto"/>
              <w:right w:val="single" w:sz="8" w:space="0" w:color="auto"/>
            </w:tcBorders>
            <w:shd w:val="clear" w:color="auto" w:fill="auto"/>
            <w:vAlign w:val="center"/>
          </w:tcPr>
          <w:p w:rsidR="00BB01D9" w:rsidRPr="0078583B" w:rsidRDefault="00BB01D9" w:rsidP="00980B84">
            <w:pPr>
              <w:suppressAutoHyphens w:val="0"/>
              <w:jc w:val="center"/>
              <w:rPr>
                <w:lang w:eastAsia="ru-RU"/>
              </w:rPr>
            </w:pPr>
          </w:p>
        </w:tc>
      </w:tr>
      <w:tr w:rsidR="00BB01D9" w:rsidRPr="0078583B" w:rsidTr="00980B84">
        <w:trPr>
          <w:trHeight w:val="330"/>
        </w:trPr>
        <w:tc>
          <w:tcPr>
            <w:tcW w:w="4693" w:type="dxa"/>
            <w:tcBorders>
              <w:top w:val="nil"/>
              <w:left w:val="single" w:sz="8" w:space="0" w:color="auto"/>
              <w:bottom w:val="single" w:sz="8" w:space="0" w:color="auto"/>
              <w:right w:val="single" w:sz="8" w:space="0" w:color="auto"/>
            </w:tcBorders>
            <w:shd w:val="clear" w:color="auto" w:fill="auto"/>
            <w:vAlign w:val="center"/>
          </w:tcPr>
          <w:p w:rsidR="00BB01D9" w:rsidRPr="0078583B" w:rsidRDefault="00BB01D9" w:rsidP="00980B84">
            <w:pPr>
              <w:suppressAutoHyphens w:val="0"/>
              <w:rPr>
                <w:lang w:eastAsia="ru-RU"/>
              </w:rPr>
            </w:pPr>
          </w:p>
        </w:tc>
        <w:tc>
          <w:tcPr>
            <w:tcW w:w="2126" w:type="dxa"/>
            <w:tcBorders>
              <w:top w:val="nil"/>
              <w:left w:val="nil"/>
              <w:bottom w:val="single" w:sz="8" w:space="0" w:color="auto"/>
              <w:right w:val="single" w:sz="8" w:space="0" w:color="auto"/>
            </w:tcBorders>
            <w:shd w:val="clear" w:color="auto" w:fill="auto"/>
            <w:vAlign w:val="center"/>
          </w:tcPr>
          <w:p w:rsidR="00BB01D9" w:rsidRPr="0078583B" w:rsidRDefault="00BB01D9" w:rsidP="00980B84">
            <w:pPr>
              <w:suppressAutoHyphens w:val="0"/>
              <w:jc w:val="center"/>
              <w:rPr>
                <w:lang w:eastAsia="ru-RU"/>
              </w:rPr>
            </w:pPr>
          </w:p>
        </w:tc>
        <w:tc>
          <w:tcPr>
            <w:tcW w:w="2127" w:type="dxa"/>
            <w:tcBorders>
              <w:top w:val="nil"/>
              <w:left w:val="nil"/>
              <w:bottom w:val="single" w:sz="8" w:space="0" w:color="auto"/>
              <w:right w:val="single" w:sz="8" w:space="0" w:color="auto"/>
            </w:tcBorders>
            <w:shd w:val="clear" w:color="auto" w:fill="auto"/>
            <w:vAlign w:val="center"/>
          </w:tcPr>
          <w:p w:rsidR="00BB01D9" w:rsidRPr="0078583B" w:rsidRDefault="00BB01D9" w:rsidP="00980B84">
            <w:pPr>
              <w:suppressAutoHyphens w:val="0"/>
              <w:jc w:val="center"/>
              <w:rPr>
                <w:lang w:eastAsia="ru-RU"/>
              </w:rPr>
            </w:pPr>
          </w:p>
        </w:tc>
      </w:tr>
      <w:tr w:rsidR="00BB01D9" w:rsidRPr="0078583B" w:rsidTr="00980B84">
        <w:trPr>
          <w:trHeight w:val="330"/>
        </w:trPr>
        <w:tc>
          <w:tcPr>
            <w:tcW w:w="4693" w:type="dxa"/>
            <w:tcBorders>
              <w:top w:val="nil"/>
              <w:left w:val="single" w:sz="8" w:space="0" w:color="auto"/>
              <w:bottom w:val="single" w:sz="8" w:space="0" w:color="auto"/>
              <w:right w:val="single" w:sz="8" w:space="0" w:color="auto"/>
            </w:tcBorders>
            <w:shd w:val="clear" w:color="auto" w:fill="auto"/>
            <w:vAlign w:val="center"/>
          </w:tcPr>
          <w:p w:rsidR="00BB01D9" w:rsidRPr="0078583B" w:rsidRDefault="00BB01D9" w:rsidP="00980B84">
            <w:pPr>
              <w:suppressAutoHyphens w:val="0"/>
              <w:rPr>
                <w:lang w:eastAsia="ru-RU"/>
              </w:rPr>
            </w:pPr>
          </w:p>
        </w:tc>
        <w:tc>
          <w:tcPr>
            <w:tcW w:w="2126" w:type="dxa"/>
            <w:tcBorders>
              <w:top w:val="nil"/>
              <w:left w:val="nil"/>
              <w:bottom w:val="single" w:sz="8" w:space="0" w:color="auto"/>
              <w:right w:val="single" w:sz="8" w:space="0" w:color="auto"/>
            </w:tcBorders>
            <w:shd w:val="clear" w:color="auto" w:fill="auto"/>
            <w:vAlign w:val="center"/>
          </w:tcPr>
          <w:p w:rsidR="00BB01D9" w:rsidRPr="0078583B" w:rsidRDefault="00BB01D9" w:rsidP="00980B84">
            <w:pPr>
              <w:suppressAutoHyphens w:val="0"/>
              <w:jc w:val="center"/>
              <w:rPr>
                <w:lang w:eastAsia="ru-RU"/>
              </w:rPr>
            </w:pPr>
          </w:p>
        </w:tc>
        <w:tc>
          <w:tcPr>
            <w:tcW w:w="2127" w:type="dxa"/>
            <w:tcBorders>
              <w:top w:val="nil"/>
              <w:left w:val="nil"/>
              <w:bottom w:val="single" w:sz="8" w:space="0" w:color="auto"/>
              <w:right w:val="single" w:sz="8" w:space="0" w:color="auto"/>
            </w:tcBorders>
            <w:shd w:val="clear" w:color="auto" w:fill="auto"/>
            <w:vAlign w:val="center"/>
          </w:tcPr>
          <w:p w:rsidR="00BB01D9" w:rsidRPr="0078583B" w:rsidRDefault="00BB01D9" w:rsidP="00980B84">
            <w:pPr>
              <w:suppressAutoHyphens w:val="0"/>
              <w:jc w:val="center"/>
              <w:rPr>
                <w:lang w:eastAsia="ru-RU"/>
              </w:rPr>
            </w:pPr>
          </w:p>
        </w:tc>
      </w:tr>
      <w:tr w:rsidR="00BB01D9" w:rsidRPr="0078583B" w:rsidTr="00980B84">
        <w:trPr>
          <w:trHeight w:val="330"/>
        </w:trPr>
        <w:tc>
          <w:tcPr>
            <w:tcW w:w="4693" w:type="dxa"/>
            <w:tcBorders>
              <w:top w:val="nil"/>
              <w:left w:val="single" w:sz="8" w:space="0" w:color="auto"/>
              <w:bottom w:val="single" w:sz="8" w:space="0" w:color="auto"/>
              <w:right w:val="single" w:sz="8" w:space="0" w:color="auto"/>
            </w:tcBorders>
            <w:shd w:val="clear" w:color="auto" w:fill="auto"/>
            <w:vAlign w:val="center"/>
          </w:tcPr>
          <w:p w:rsidR="00BB01D9" w:rsidRPr="0078583B" w:rsidRDefault="00BB01D9" w:rsidP="00980B84">
            <w:pPr>
              <w:suppressAutoHyphens w:val="0"/>
              <w:rPr>
                <w:lang w:eastAsia="ru-RU"/>
              </w:rPr>
            </w:pPr>
          </w:p>
        </w:tc>
        <w:tc>
          <w:tcPr>
            <w:tcW w:w="2126" w:type="dxa"/>
            <w:tcBorders>
              <w:top w:val="nil"/>
              <w:left w:val="nil"/>
              <w:bottom w:val="single" w:sz="8" w:space="0" w:color="auto"/>
              <w:right w:val="single" w:sz="8" w:space="0" w:color="auto"/>
            </w:tcBorders>
            <w:shd w:val="clear" w:color="auto" w:fill="auto"/>
            <w:vAlign w:val="center"/>
          </w:tcPr>
          <w:p w:rsidR="00BB01D9" w:rsidRPr="0078583B" w:rsidRDefault="00BB01D9" w:rsidP="00980B84">
            <w:pPr>
              <w:suppressAutoHyphens w:val="0"/>
              <w:jc w:val="center"/>
              <w:rPr>
                <w:lang w:eastAsia="ru-RU"/>
              </w:rPr>
            </w:pPr>
          </w:p>
        </w:tc>
        <w:tc>
          <w:tcPr>
            <w:tcW w:w="2127" w:type="dxa"/>
            <w:tcBorders>
              <w:top w:val="nil"/>
              <w:left w:val="nil"/>
              <w:bottom w:val="single" w:sz="8" w:space="0" w:color="auto"/>
              <w:right w:val="single" w:sz="8" w:space="0" w:color="auto"/>
            </w:tcBorders>
            <w:shd w:val="clear" w:color="auto" w:fill="auto"/>
            <w:vAlign w:val="center"/>
          </w:tcPr>
          <w:p w:rsidR="00BB01D9" w:rsidRPr="0078583B" w:rsidRDefault="00BB01D9" w:rsidP="00980B84">
            <w:pPr>
              <w:suppressAutoHyphens w:val="0"/>
              <w:jc w:val="center"/>
              <w:rPr>
                <w:lang w:eastAsia="ru-RU"/>
              </w:rPr>
            </w:pPr>
          </w:p>
        </w:tc>
      </w:tr>
      <w:tr w:rsidR="00BB01D9" w:rsidRPr="0078583B" w:rsidTr="00980B84">
        <w:trPr>
          <w:trHeight w:val="330"/>
        </w:trPr>
        <w:tc>
          <w:tcPr>
            <w:tcW w:w="4693" w:type="dxa"/>
            <w:tcBorders>
              <w:top w:val="nil"/>
              <w:left w:val="single" w:sz="8" w:space="0" w:color="auto"/>
              <w:bottom w:val="single" w:sz="8" w:space="0" w:color="auto"/>
              <w:right w:val="single" w:sz="8" w:space="0" w:color="auto"/>
            </w:tcBorders>
            <w:shd w:val="clear" w:color="auto" w:fill="auto"/>
            <w:vAlign w:val="center"/>
          </w:tcPr>
          <w:p w:rsidR="00BB01D9" w:rsidRPr="0078583B" w:rsidRDefault="00BB01D9" w:rsidP="00980B84">
            <w:pPr>
              <w:suppressAutoHyphens w:val="0"/>
              <w:rPr>
                <w:lang w:eastAsia="ru-RU"/>
              </w:rPr>
            </w:pPr>
          </w:p>
        </w:tc>
        <w:tc>
          <w:tcPr>
            <w:tcW w:w="2126" w:type="dxa"/>
            <w:tcBorders>
              <w:top w:val="nil"/>
              <w:left w:val="nil"/>
              <w:bottom w:val="single" w:sz="8" w:space="0" w:color="auto"/>
              <w:right w:val="single" w:sz="8" w:space="0" w:color="auto"/>
            </w:tcBorders>
            <w:shd w:val="clear" w:color="auto" w:fill="auto"/>
            <w:vAlign w:val="center"/>
          </w:tcPr>
          <w:p w:rsidR="00BB01D9" w:rsidRPr="0078583B" w:rsidRDefault="00BB01D9" w:rsidP="00980B84">
            <w:pPr>
              <w:suppressAutoHyphens w:val="0"/>
              <w:jc w:val="center"/>
              <w:rPr>
                <w:lang w:eastAsia="ru-RU"/>
              </w:rPr>
            </w:pPr>
          </w:p>
        </w:tc>
        <w:tc>
          <w:tcPr>
            <w:tcW w:w="2127" w:type="dxa"/>
            <w:tcBorders>
              <w:top w:val="nil"/>
              <w:left w:val="nil"/>
              <w:bottom w:val="single" w:sz="8" w:space="0" w:color="auto"/>
              <w:right w:val="single" w:sz="8" w:space="0" w:color="auto"/>
            </w:tcBorders>
            <w:shd w:val="clear" w:color="auto" w:fill="auto"/>
            <w:vAlign w:val="center"/>
          </w:tcPr>
          <w:p w:rsidR="00BB01D9" w:rsidRPr="0078583B" w:rsidRDefault="00BB01D9" w:rsidP="00980B84">
            <w:pPr>
              <w:suppressAutoHyphens w:val="0"/>
              <w:jc w:val="center"/>
              <w:rPr>
                <w:lang w:eastAsia="ru-RU"/>
              </w:rPr>
            </w:pPr>
          </w:p>
        </w:tc>
      </w:tr>
      <w:tr w:rsidR="00BB01D9" w:rsidRPr="0078583B" w:rsidTr="00980B84">
        <w:trPr>
          <w:trHeight w:val="330"/>
        </w:trPr>
        <w:tc>
          <w:tcPr>
            <w:tcW w:w="4693" w:type="dxa"/>
            <w:tcBorders>
              <w:top w:val="nil"/>
              <w:left w:val="single" w:sz="8" w:space="0" w:color="auto"/>
              <w:bottom w:val="single" w:sz="8" w:space="0" w:color="auto"/>
              <w:right w:val="single" w:sz="8" w:space="0" w:color="auto"/>
            </w:tcBorders>
            <w:shd w:val="clear" w:color="auto" w:fill="auto"/>
            <w:vAlign w:val="center"/>
          </w:tcPr>
          <w:p w:rsidR="00BB01D9" w:rsidRPr="0078583B" w:rsidRDefault="00BB01D9" w:rsidP="00980B84">
            <w:pPr>
              <w:suppressAutoHyphens w:val="0"/>
              <w:rPr>
                <w:lang w:eastAsia="ru-RU"/>
              </w:rPr>
            </w:pPr>
          </w:p>
        </w:tc>
        <w:tc>
          <w:tcPr>
            <w:tcW w:w="2126" w:type="dxa"/>
            <w:tcBorders>
              <w:top w:val="nil"/>
              <w:left w:val="nil"/>
              <w:bottom w:val="single" w:sz="8" w:space="0" w:color="auto"/>
              <w:right w:val="single" w:sz="8" w:space="0" w:color="auto"/>
            </w:tcBorders>
            <w:shd w:val="clear" w:color="auto" w:fill="auto"/>
            <w:vAlign w:val="center"/>
          </w:tcPr>
          <w:p w:rsidR="00BB01D9" w:rsidRPr="0078583B" w:rsidRDefault="00BB01D9" w:rsidP="00980B84">
            <w:pPr>
              <w:suppressAutoHyphens w:val="0"/>
              <w:jc w:val="center"/>
              <w:rPr>
                <w:lang w:eastAsia="ru-RU"/>
              </w:rPr>
            </w:pPr>
          </w:p>
        </w:tc>
        <w:tc>
          <w:tcPr>
            <w:tcW w:w="2127" w:type="dxa"/>
            <w:tcBorders>
              <w:top w:val="nil"/>
              <w:left w:val="nil"/>
              <w:bottom w:val="single" w:sz="8" w:space="0" w:color="auto"/>
              <w:right w:val="single" w:sz="8" w:space="0" w:color="auto"/>
            </w:tcBorders>
            <w:shd w:val="clear" w:color="auto" w:fill="auto"/>
            <w:vAlign w:val="center"/>
          </w:tcPr>
          <w:p w:rsidR="00BB01D9" w:rsidRPr="0078583B" w:rsidRDefault="00BB01D9" w:rsidP="00980B84">
            <w:pPr>
              <w:suppressAutoHyphens w:val="0"/>
              <w:jc w:val="center"/>
              <w:rPr>
                <w:lang w:eastAsia="ru-RU"/>
              </w:rPr>
            </w:pPr>
          </w:p>
        </w:tc>
      </w:tr>
      <w:tr w:rsidR="00BB01D9" w:rsidRPr="0078583B" w:rsidTr="00980B84">
        <w:trPr>
          <w:trHeight w:val="330"/>
        </w:trPr>
        <w:tc>
          <w:tcPr>
            <w:tcW w:w="4693" w:type="dxa"/>
            <w:tcBorders>
              <w:top w:val="nil"/>
              <w:left w:val="single" w:sz="8" w:space="0" w:color="auto"/>
              <w:bottom w:val="single" w:sz="8" w:space="0" w:color="auto"/>
              <w:right w:val="single" w:sz="8" w:space="0" w:color="auto"/>
            </w:tcBorders>
            <w:shd w:val="clear" w:color="auto" w:fill="auto"/>
            <w:vAlign w:val="center"/>
          </w:tcPr>
          <w:p w:rsidR="00BB01D9" w:rsidRPr="0078583B" w:rsidRDefault="00BB01D9" w:rsidP="00980B84">
            <w:pPr>
              <w:suppressAutoHyphens w:val="0"/>
              <w:rPr>
                <w:lang w:eastAsia="ru-RU"/>
              </w:rPr>
            </w:pPr>
          </w:p>
        </w:tc>
        <w:tc>
          <w:tcPr>
            <w:tcW w:w="2126" w:type="dxa"/>
            <w:tcBorders>
              <w:top w:val="nil"/>
              <w:left w:val="nil"/>
              <w:bottom w:val="single" w:sz="8" w:space="0" w:color="auto"/>
              <w:right w:val="single" w:sz="8" w:space="0" w:color="auto"/>
            </w:tcBorders>
            <w:shd w:val="clear" w:color="auto" w:fill="auto"/>
            <w:vAlign w:val="center"/>
          </w:tcPr>
          <w:p w:rsidR="00BB01D9" w:rsidRPr="0078583B" w:rsidRDefault="00BB01D9" w:rsidP="00980B84">
            <w:pPr>
              <w:suppressAutoHyphens w:val="0"/>
              <w:jc w:val="center"/>
              <w:rPr>
                <w:lang w:eastAsia="ru-RU"/>
              </w:rPr>
            </w:pPr>
          </w:p>
        </w:tc>
        <w:tc>
          <w:tcPr>
            <w:tcW w:w="2127" w:type="dxa"/>
            <w:tcBorders>
              <w:top w:val="nil"/>
              <w:left w:val="nil"/>
              <w:bottom w:val="single" w:sz="8" w:space="0" w:color="auto"/>
              <w:right w:val="single" w:sz="8" w:space="0" w:color="auto"/>
            </w:tcBorders>
            <w:shd w:val="clear" w:color="auto" w:fill="auto"/>
            <w:vAlign w:val="center"/>
          </w:tcPr>
          <w:p w:rsidR="00BB01D9" w:rsidRPr="0078583B" w:rsidRDefault="00BB01D9" w:rsidP="00980B84">
            <w:pPr>
              <w:suppressAutoHyphens w:val="0"/>
              <w:jc w:val="center"/>
              <w:rPr>
                <w:lang w:eastAsia="ru-RU"/>
              </w:rPr>
            </w:pPr>
          </w:p>
        </w:tc>
      </w:tr>
    </w:tbl>
    <w:p w:rsidR="00BB01D9" w:rsidRDefault="00BB01D9" w:rsidP="00980B84">
      <w:pPr>
        <w:rPr>
          <w:sz w:val="22"/>
          <w:szCs w:val="22"/>
        </w:rPr>
      </w:pPr>
    </w:p>
    <w:p w:rsidR="00BB01D9" w:rsidRDefault="00BB01D9" w:rsidP="00980B84">
      <w:pPr>
        <w:jc w:val="center"/>
        <w:rPr>
          <w:sz w:val="22"/>
          <w:szCs w:val="22"/>
        </w:rPr>
      </w:pPr>
    </w:p>
    <w:p w:rsidR="00BB01D9" w:rsidRDefault="00BB01D9" w:rsidP="00980B84">
      <w:pPr>
        <w:jc w:val="center"/>
        <w:rPr>
          <w:sz w:val="22"/>
          <w:szCs w:val="22"/>
        </w:rPr>
      </w:pPr>
    </w:p>
    <w:p w:rsidR="00BB01D9" w:rsidRPr="00EF29DE" w:rsidRDefault="00BB01D9" w:rsidP="00980B84"/>
    <w:p w:rsidR="00BB01D9" w:rsidRPr="00EF29DE" w:rsidRDefault="00BB01D9" w:rsidP="00980B84"/>
    <w:tbl>
      <w:tblPr>
        <w:tblW w:w="0" w:type="auto"/>
        <w:tblLook w:val="04A0"/>
      </w:tblPr>
      <w:tblGrid>
        <w:gridCol w:w="4927"/>
        <w:gridCol w:w="4927"/>
      </w:tblGrid>
      <w:tr w:rsidR="00BB01D9" w:rsidTr="00980B84">
        <w:tc>
          <w:tcPr>
            <w:tcW w:w="5099" w:type="dxa"/>
          </w:tcPr>
          <w:p w:rsidR="00BB01D9" w:rsidRPr="00A715EC" w:rsidRDefault="00BB01D9" w:rsidP="00980B84">
            <w:pPr>
              <w:rPr>
                <w:b/>
              </w:rPr>
            </w:pPr>
            <w:r>
              <w:rPr>
                <w:b/>
              </w:rPr>
              <w:t>Исполнитель</w:t>
            </w:r>
          </w:p>
          <w:p w:rsidR="00BB01D9" w:rsidRPr="00A715EC" w:rsidRDefault="00BB01D9" w:rsidP="00980B84">
            <w:pPr>
              <w:jc w:val="center"/>
              <w:rPr>
                <w:b/>
              </w:rPr>
            </w:pPr>
          </w:p>
          <w:p w:rsidR="00BB01D9" w:rsidRPr="00A715EC" w:rsidRDefault="00BB01D9" w:rsidP="00980B84">
            <w:pPr>
              <w:jc w:val="center"/>
              <w:rPr>
                <w:b/>
              </w:rPr>
            </w:pPr>
          </w:p>
        </w:tc>
        <w:tc>
          <w:tcPr>
            <w:tcW w:w="5099" w:type="dxa"/>
          </w:tcPr>
          <w:p w:rsidR="00BB01D9" w:rsidRPr="00A715EC" w:rsidRDefault="00BB01D9" w:rsidP="00980B84">
            <w:pPr>
              <w:rPr>
                <w:b/>
              </w:rPr>
            </w:pPr>
            <w:r>
              <w:rPr>
                <w:b/>
              </w:rPr>
              <w:t>Заказчик</w:t>
            </w:r>
          </w:p>
        </w:tc>
      </w:tr>
      <w:tr w:rsidR="00BB01D9" w:rsidTr="00980B84">
        <w:tc>
          <w:tcPr>
            <w:tcW w:w="5099" w:type="dxa"/>
          </w:tcPr>
          <w:p w:rsidR="00BB01D9" w:rsidRDefault="00BB01D9" w:rsidP="00980B84">
            <w:r>
              <w:t>_______________/____________________/</w:t>
            </w:r>
          </w:p>
        </w:tc>
        <w:tc>
          <w:tcPr>
            <w:tcW w:w="5099" w:type="dxa"/>
          </w:tcPr>
          <w:p w:rsidR="00BB01D9" w:rsidRDefault="00BB01D9" w:rsidP="00980B84">
            <w:r>
              <w:t>_______________/____________________/</w:t>
            </w:r>
          </w:p>
        </w:tc>
      </w:tr>
      <w:tr w:rsidR="00BB01D9" w:rsidTr="00980B84">
        <w:tc>
          <w:tcPr>
            <w:tcW w:w="5099" w:type="dxa"/>
          </w:tcPr>
          <w:p w:rsidR="00BB01D9" w:rsidRDefault="00BB01D9" w:rsidP="00980B84">
            <w:r>
              <w:t>м.п.</w:t>
            </w:r>
          </w:p>
        </w:tc>
        <w:tc>
          <w:tcPr>
            <w:tcW w:w="5099" w:type="dxa"/>
          </w:tcPr>
          <w:p w:rsidR="00BB01D9" w:rsidRDefault="00BB01D9" w:rsidP="00980B84">
            <w:r>
              <w:t>м.п.</w:t>
            </w:r>
          </w:p>
        </w:tc>
      </w:tr>
    </w:tbl>
    <w:p w:rsidR="00BB01D9" w:rsidRDefault="00BB01D9" w:rsidP="00980B84">
      <w:pPr>
        <w:jc w:val="center"/>
      </w:pPr>
    </w:p>
    <w:p w:rsidR="00BB01D9" w:rsidRDefault="00BB01D9" w:rsidP="00980B84">
      <w:pPr>
        <w:pStyle w:val="ConsNonformat"/>
        <w:widowControl/>
        <w:rPr>
          <w:rFonts w:ascii="Times New Roman" w:hAnsi="Times New Roman" w:cs="Times New Roman"/>
          <w:sz w:val="24"/>
          <w:szCs w:val="24"/>
        </w:rPr>
      </w:pPr>
    </w:p>
    <w:p w:rsidR="00BB01D9" w:rsidRDefault="00BB01D9" w:rsidP="00980B84">
      <w:pPr>
        <w:pStyle w:val="ConsNormal"/>
        <w:widowControl/>
        <w:ind w:firstLine="0"/>
        <w:jc w:val="right"/>
        <w:rPr>
          <w:rFonts w:ascii="Times New Roman" w:hAnsi="Times New Roman" w:cs="Times New Roman"/>
          <w:sz w:val="24"/>
          <w:szCs w:val="24"/>
        </w:rPr>
      </w:pPr>
    </w:p>
    <w:p w:rsidR="00BB01D9" w:rsidRDefault="00BB01D9" w:rsidP="00980B84">
      <w:pPr>
        <w:pStyle w:val="ConsNormal"/>
        <w:widowControl/>
        <w:ind w:firstLine="0"/>
        <w:jc w:val="right"/>
        <w:rPr>
          <w:rFonts w:ascii="Times New Roman" w:hAnsi="Times New Roman" w:cs="Times New Roman"/>
          <w:sz w:val="24"/>
          <w:szCs w:val="24"/>
        </w:rPr>
      </w:pPr>
    </w:p>
    <w:p w:rsidR="00BB01D9" w:rsidRDefault="00BB01D9" w:rsidP="00980B84">
      <w:pPr>
        <w:pStyle w:val="ConsNormal"/>
        <w:widowControl/>
        <w:ind w:firstLine="0"/>
        <w:jc w:val="right"/>
        <w:rPr>
          <w:rFonts w:ascii="Times New Roman" w:hAnsi="Times New Roman" w:cs="Times New Roman"/>
          <w:sz w:val="24"/>
          <w:szCs w:val="24"/>
        </w:rPr>
      </w:pPr>
    </w:p>
    <w:p w:rsidR="00BB01D9" w:rsidRDefault="00BB01D9" w:rsidP="00980B84">
      <w:pPr>
        <w:pStyle w:val="ConsNormal"/>
        <w:widowControl/>
        <w:ind w:firstLine="0"/>
        <w:jc w:val="right"/>
        <w:rPr>
          <w:rFonts w:ascii="Times New Roman" w:hAnsi="Times New Roman" w:cs="Times New Roman"/>
          <w:sz w:val="24"/>
          <w:szCs w:val="24"/>
        </w:rPr>
      </w:pPr>
    </w:p>
    <w:p w:rsidR="00BB01D9" w:rsidRDefault="00BB01D9" w:rsidP="00980B84">
      <w:pPr>
        <w:pStyle w:val="ConsNormal"/>
        <w:widowControl/>
        <w:ind w:firstLine="0"/>
        <w:jc w:val="right"/>
        <w:rPr>
          <w:rFonts w:ascii="Times New Roman" w:hAnsi="Times New Roman" w:cs="Times New Roman"/>
          <w:sz w:val="24"/>
          <w:szCs w:val="24"/>
        </w:rPr>
      </w:pPr>
    </w:p>
    <w:p w:rsidR="007D5FAF" w:rsidRDefault="007D5FAF">
      <w:pPr>
        <w:suppressAutoHyphens w:val="0"/>
      </w:pPr>
      <w:r>
        <w:br w:type="page"/>
      </w:r>
    </w:p>
    <w:p w:rsidR="00BB01D9" w:rsidRDefault="00BB01D9" w:rsidP="00980B84">
      <w:pPr>
        <w:suppressAutoHyphens w:val="0"/>
        <w:spacing w:after="200" w:line="276" w:lineRule="auto"/>
        <w:jc w:val="right"/>
      </w:pPr>
      <w:r>
        <w:lastRenderedPageBreak/>
        <w:t>Приложение № 3</w:t>
      </w:r>
    </w:p>
    <w:p w:rsidR="00BB01D9" w:rsidRDefault="00BB01D9" w:rsidP="00980B8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BB01D9" w:rsidRPr="00F409A0" w:rsidRDefault="00BB01D9" w:rsidP="00980B8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w:t>
      </w:r>
    </w:p>
    <w:p w:rsidR="00BB01D9" w:rsidRDefault="00BB01D9" w:rsidP="00980B8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«___»_________201__ г.</w:t>
      </w:r>
    </w:p>
    <w:p w:rsidR="00BB01D9" w:rsidRDefault="00BB01D9" w:rsidP="00980B84">
      <w:pPr>
        <w:pStyle w:val="ConsNonformat"/>
        <w:widowControl/>
        <w:rPr>
          <w:rFonts w:ascii="Times New Roman" w:hAnsi="Times New Roman" w:cs="Times New Roman"/>
          <w:sz w:val="24"/>
          <w:szCs w:val="24"/>
        </w:rPr>
      </w:pPr>
    </w:p>
    <w:p w:rsidR="00BB01D9" w:rsidRDefault="00BB01D9" w:rsidP="00980B84">
      <w:pPr>
        <w:ind w:firstLine="567"/>
        <w:jc w:val="center"/>
        <w:rPr>
          <w:b/>
          <w:noProof/>
        </w:rPr>
      </w:pPr>
    </w:p>
    <w:p w:rsidR="00BB01D9" w:rsidRDefault="00BB01D9" w:rsidP="00980B84">
      <w:pPr>
        <w:ind w:firstLine="567"/>
        <w:jc w:val="center"/>
        <w:rPr>
          <w:b/>
          <w:noProof/>
        </w:rPr>
      </w:pPr>
    </w:p>
    <w:p w:rsidR="00BB01D9" w:rsidRPr="00B135D5" w:rsidRDefault="00BB01D9" w:rsidP="00980B84">
      <w:pPr>
        <w:ind w:firstLine="567"/>
        <w:jc w:val="center"/>
        <w:rPr>
          <w:b/>
          <w:noProof/>
        </w:rPr>
      </w:pPr>
      <w:r>
        <w:rPr>
          <w:b/>
          <w:noProof/>
        </w:rPr>
        <w:t>Форма Акта сдачи-приемки оказанных услуг.</w:t>
      </w:r>
    </w:p>
    <w:p w:rsidR="00BB01D9" w:rsidRDefault="00BB01D9" w:rsidP="00980B84">
      <w:pPr>
        <w:jc w:val="center"/>
      </w:pPr>
    </w:p>
    <w:p w:rsidR="00BB01D9" w:rsidRDefault="00BB01D9" w:rsidP="00980B84">
      <w:pPr>
        <w:jc w:val="center"/>
      </w:pPr>
    </w:p>
    <w:p w:rsidR="00BB01D9" w:rsidRDefault="00BB01D9" w:rsidP="00980B84">
      <w:pPr>
        <w:jc w:val="center"/>
      </w:pPr>
    </w:p>
    <w:p w:rsidR="00BB01D9" w:rsidRDefault="00BB01D9" w:rsidP="00980B84">
      <w:pPr>
        <w:jc w:val="center"/>
      </w:pPr>
    </w:p>
    <w:p w:rsidR="00BB01D9" w:rsidRDefault="00BB01D9" w:rsidP="00980B84">
      <w:pPr>
        <w:jc w:val="center"/>
      </w:pPr>
    </w:p>
    <w:p w:rsidR="00BB01D9" w:rsidRDefault="00BB01D9" w:rsidP="00980B84">
      <w:pPr>
        <w:jc w:val="center"/>
      </w:pPr>
      <w:r>
        <w:t>(прилагается используемая форма акта сдачи приемки оказанных услуг)</w:t>
      </w:r>
    </w:p>
    <w:p w:rsidR="00BB01D9" w:rsidRDefault="00BB01D9" w:rsidP="00980B84">
      <w:pPr>
        <w:jc w:val="center"/>
      </w:pPr>
    </w:p>
    <w:p w:rsidR="00BB01D9" w:rsidRDefault="00BB01D9" w:rsidP="00980B84">
      <w:pPr>
        <w:jc w:val="center"/>
      </w:pPr>
    </w:p>
    <w:p w:rsidR="00BB01D9" w:rsidRDefault="00BB01D9" w:rsidP="00980B84">
      <w:pPr>
        <w:jc w:val="center"/>
      </w:pPr>
    </w:p>
    <w:p w:rsidR="00BB01D9" w:rsidRDefault="00BB01D9" w:rsidP="00980B84">
      <w:pPr>
        <w:jc w:val="center"/>
      </w:pPr>
    </w:p>
    <w:p w:rsidR="00BB01D9" w:rsidRDefault="00BB01D9" w:rsidP="00980B84">
      <w:pPr>
        <w:jc w:val="center"/>
      </w:pPr>
    </w:p>
    <w:p w:rsidR="00BB01D9" w:rsidRDefault="00BB01D9" w:rsidP="00980B84">
      <w:pPr>
        <w:jc w:val="center"/>
      </w:pPr>
    </w:p>
    <w:p w:rsidR="00BB01D9" w:rsidRDefault="00BB01D9" w:rsidP="00980B84">
      <w:pPr>
        <w:jc w:val="center"/>
      </w:pPr>
    </w:p>
    <w:p w:rsidR="00BB01D9" w:rsidRDefault="00BB01D9" w:rsidP="00980B84">
      <w:pPr>
        <w:jc w:val="center"/>
      </w:pPr>
    </w:p>
    <w:p w:rsidR="00BB01D9" w:rsidRDefault="00BB01D9" w:rsidP="00980B84">
      <w:pPr>
        <w:jc w:val="center"/>
      </w:pPr>
    </w:p>
    <w:p w:rsidR="00BB01D9" w:rsidRDefault="00BB01D9" w:rsidP="00980B84">
      <w:pPr>
        <w:jc w:val="center"/>
      </w:pPr>
    </w:p>
    <w:p w:rsidR="00BB01D9" w:rsidRDefault="00BB01D9" w:rsidP="00980B84">
      <w:pPr>
        <w:jc w:val="center"/>
      </w:pPr>
    </w:p>
    <w:p w:rsidR="00BB01D9" w:rsidRDefault="00BB01D9" w:rsidP="00980B84">
      <w:pPr>
        <w:jc w:val="center"/>
      </w:pPr>
    </w:p>
    <w:p w:rsidR="00BB01D9" w:rsidRDefault="00BB01D9" w:rsidP="00980B84">
      <w:pPr>
        <w:jc w:val="center"/>
      </w:pPr>
    </w:p>
    <w:p w:rsidR="00BB01D9" w:rsidRPr="00EF29DE" w:rsidRDefault="00BB01D9" w:rsidP="00980B84"/>
    <w:p w:rsidR="00BB01D9" w:rsidRPr="00EF29DE" w:rsidRDefault="00BB01D9" w:rsidP="00980B84"/>
    <w:tbl>
      <w:tblPr>
        <w:tblW w:w="0" w:type="auto"/>
        <w:tblLook w:val="04A0"/>
      </w:tblPr>
      <w:tblGrid>
        <w:gridCol w:w="4927"/>
        <w:gridCol w:w="4927"/>
      </w:tblGrid>
      <w:tr w:rsidR="00BB01D9" w:rsidTr="00980B84">
        <w:tc>
          <w:tcPr>
            <w:tcW w:w="4927" w:type="dxa"/>
          </w:tcPr>
          <w:p w:rsidR="00BB01D9" w:rsidRPr="00A715EC" w:rsidRDefault="00BB01D9" w:rsidP="00980B84">
            <w:pPr>
              <w:jc w:val="center"/>
              <w:rPr>
                <w:b/>
              </w:rPr>
            </w:pPr>
            <w:r>
              <w:rPr>
                <w:b/>
              </w:rPr>
              <w:t>Исполнитель</w:t>
            </w:r>
          </w:p>
          <w:p w:rsidR="00BB01D9" w:rsidRPr="00A715EC" w:rsidRDefault="00BB01D9" w:rsidP="00980B84">
            <w:pPr>
              <w:jc w:val="center"/>
              <w:rPr>
                <w:b/>
              </w:rPr>
            </w:pPr>
          </w:p>
          <w:p w:rsidR="00BB01D9" w:rsidRPr="00A715EC" w:rsidRDefault="00BB01D9" w:rsidP="00980B84">
            <w:pPr>
              <w:jc w:val="center"/>
              <w:rPr>
                <w:b/>
              </w:rPr>
            </w:pPr>
          </w:p>
        </w:tc>
        <w:tc>
          <w:tcPr>
            <w:tcW w:w="4927" w:type="dxa"/>
          </w:tcPr>
          <w:p w:rsidR="00BB01D9" w:rsidRPr="00A715EC" w:rsidRDefault="00BB01D9" w:rsidP="00980B84">
            <w:pPr>
              <w:jc w:val="center"/>
              <w:rPr>
                <w:b/>
              </w:rPr>
            </w:pPr>
            <w:r>
              <w:rPr>
                <w:b/>
              </w:rPr>
              <w:t>Заказчик</w:t>
            </w:r>
          </w:p>
        </w:tc>
      </w:tr>
      <w:tr w:rsidR="00BB01D9" w:rsidTr="00980B84">
        <w:tc>
          <w:tcPr>
            <w:tcW w:w="4927" w:type="dxa"/>
          </w:tcPr>
          <w:p w:rsidR="00BB01D9" w:rsidRDefault="00BB01D9" w:rsidP="00980B84">
            <w:r>
              <w:t>_______________/____________________/</w:t>
            </w:r>
          </w:p>
        </w:tc>
        <w:tc>
          <w:tcPr>
            <w:tcW w:w="4927" w:type="dxa"/>
          </w:tcPr>
          <w:p w:rsidR="00BB01D9" w:rsidRDefault="00BB01D9" w:rsidP="00980B84">
            <w:r>
              <w:t>_______________/____________________/</w:t>
            </w:r>
          </w:p>
        </w:tc>
      </w:tr>
      <w:tr w:rsidR="00BB01D9" w:rsidTr="00980B84">
        <w:tc>
          <w:tcPr>
            <w:tcW w:w="4927" w:type="dxa"/>
          </w:tcPr>
          <w:p w:rsidR="00BB01D9" w:rsidRDefault="00BB01D9" w:rsidP="00980B84">
            <w:r>
              <w:t>м.п.</w:t>
            </w:r>
          </w:p>
        </w:tc>
        <w:tc>
          <w:tcPr>
            <w:tcW w:w="4927" w:type="dxa"/>
          </w:tcPr>
          <w:p w:rsidR="00BB01D9" w:rsidRDefault="00BB01D9" w:rsidP="00980B84">
            <w:r>
              <w:t>м.п.</w:t>
            </w:r>
          </w:p>
        </w:tc>
      </w:tr>
    </w:tbl>
    <w:p w:rsidR="00BB01D9" w:rsidRDefault="00BB01D9" w:rsidP="00980B84">
      <w:pPr>
        <w:ind w:firstLine="709"/>
        <w:jc w:val="both"/>
        <w:rPr>
          <w:sz w:val="28"/>
          <w:szCs w:val="28"/>
          <w:highlight w:val="cyan"/>
        </w:rPr>
      </w:pPr>
    </w:p>
    <w:p w:rsidR="00BB01D9" w:rsidRPr="00A66E9B" w:rsidRDefault="00BB01D9" w:rsidP="00980B84"/>
    <w:p w:rsidR="006B6573" w:rsidRDefault="006B6573" w:rsidP="002079EB">
      <w:pPr>
        <w:suppressAutoHyphens w:val="0"/>
        <w:rPr>
          <w:iCs/>
          <w:szCs w:val="28"/>
        </w:rPr>
      </w:pPr>
    </w:p>
    <w:p w:rsidR="006B6573" w:rsidRDefault="006B6573" w:rsidP="002079EB">
      <w:pPr>
        <w:suppressAutoHyphens w:val="0"/>
        <w:rPr>
          <w:iCs/>
          <w:szCs w:val="28"/>
        </w:rPr>
        <w:sectPr w:rsidR="006B6573" w:rsidSect="007D5FAF">
          <w:pgSz w:w="11907" w:h="16840" w:code="9"/>
          <w:pgMar w:top="1134" w:right="851" w:bottom="567" w:left="1418" w:header="794" w:footer="794" w:gutter="0"/>
          <w:cols w:space="720"/>
          <w:titlePg/>
          <w:docGrid w:linePitch="326"/>
        </w:sectPr>
      </w:pPr>
    </w:p>
    <w:p w:rsidR="00BB01D9" w:rsidRDefault="00BB01D9">
      <w:pPr>
        <w:pStyle w:val="19"/>
        <w:ind w:firstLine="0"/>
        <w:jc w:val="right"/>
        <w:outlineLvl w:val="0"/>
        <w:rPr>
          <w:b/>
          <w:i/>
          <w:iCs/>
        </w:rPr>
      </w:pPr>
    </w:p>
    <w:p w:rsidR="00BB01D9" w:rsidRDefault="00980B84">
      <w:pPr>
        <w:pStyle w:val="19"/>
        <w:ind w:firstLine="0"/>
        <w:jc w:val="right"/>
        <w:outlineLvl w:val="0"/>
        <w:rPr>
          <w:b/>
          <w:i/>
          <w:iCs/>
        </w:rPr>
      </w:pPr>
      <w:r>
        <w:t xml:space="preserve"> 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BB01D9" w:rsidRPr="005A60B8" w:rsidRDefault="00BB01D9" w:rsidP="00980B84">
      <w:pPr>
        <w:widowControl w:val="0"/>
        <w:autoSpaceDE w:val="0"/>
        <w:jc w:val="right"/>
        <w:rPr>
          <w:rFonts w:cs="Arial"/>
        </w:rPr>
      </w:pPr>
    </w:p>
    <w:p w:rsidR="00BB01D9" w:rsidRPr="005A60B8" w:rsidRDefault="00BB01D9" w:rsidP="00980B84">
      <w:pPr>
        <w:widowControl w:val="0"/>
        <w:autoSpaceDE w:val="0"/>
        <w:jc w:val="right"/>
        <w:rPr>
          <w:rFonts w:cs="Arial"/>
        </w:rPr>
      </w:pPr>
    </w:p>
    <w:p w:rsidR="00BB01D9" w:rsidRPr="005A60B8" w:rsidRDefault="00BB01D9" w:rsidP="00980B84">
      <w:pPr>
        <w:jc w:val="center"/>
        <w:rPr>
          <w:b/>
        </w:rPr>
      </w:pPr>
      <w:r>
        <w:rPr>
          <w:b/>
        </w:rPr>
        <w:t>Перечень транспортных средств</w:t>
      </w:r>
    </w:p>
    <w:p w:rsidR="00BB01D9" w:rsidRPr="005A60B8" w:rsidRDefault="00BB01D9" w:rsidP="00980B84">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2590"/>
        <w:gridCol w:w="1134"/>
        <w:gridCol w:w="1418"/>
        <w:gridCol w:w="1275"/>
        <w:gridCol w:w="1985"/>
        <w:gridCol w:w="1843"/>
      </w:tblGrid>
      <w:tr w:rsidR="00BB01D9" w:rsidRPr="005A60B8" w:rsidTr="00980B84">
        <w:tc>
          <w:tcPr>
            <w:tcW w:w="540" w:type="dxa"/>
          </w:tcPr>
          <w:p w:rsidR="00BB01D9" w:rsidRPr="005A60B8" w:rsidRDefault="00BB01D9" w:rsidP="00980B84">
            <w:pPr>
              <w:ind w:left="-900" w:firstLine="900"/>
              <w:jc w:val="center"/>
              <w:rPr>
                <w:b/>
                <w:sz w:val="20"/>
                <w:szCs w:val="20"/>
                <w:lang w:val="en-US"/>
              </w:rPr>
            </w:pPr>
            <w:r>
              <w:rPr>
                <w:b/>
                <w:sz w:val="20"/>
                <w:szCs w:val="20"/>
              </w:rPr>
              <w:t>№</w:t>
            </w:r>
          </w:p>
          <w:p w:rsidR="00BB01D9" w:rsidRPr="005A60B8" w:rsidRDefault="00BB01D9" w:rsidP="00980B84">
            <w:pPr>
              <w:ind w:left="-900" w:firstLine="900"/>
              <w:jc w:val="center"/>
              <w:rPr>
                <w:b/>
                <w:sz w:val="20"/>
                <w:szCs w:val="20"/>
              </w:rPr>
            </w:pPr>
            <w:r>
              <w:rPr>
                <w:b/>
                <w:sz w:val="20"/>
                <w:szCs w:val="20"/>
              </w:rPr>
              <w:t>п/п</w:t>
            </w:r>
          </w:p>
        </w:tc>
        <w:tc>
          <w:tcPr>
            <w:tcW w:w="2590" w:type="dxa"/>
          </w:tcPr>
          <w:p w:rsidR="00BB01D9" w:rsidRPr="005A60B8" w:rsidRDefault="00BB01D9" w:rsidP="00980B84">
            <w:pPr>
              <w:jc w:val="center"/>
              <w:rPr>
                <w:b/>
                <w:sz w:val="20"/>
                <w:szCs w:val="20"/>
              </w:rPr>
            </w:pPr>
            <w:r>
              <w:rPr>
                <w:b/>
                <w:sz w:val="20"/>
                <w:szCs w:val="20"/>
              </w:rPr>
              <w:t xml:space="preserve">Марка  </w:t>
            </w:r>
          </w:p>
        </w:tc>
        <w:tc>
          <w:tcPr>
            <w:tcW w:w="1134" w:type="dxa"/>
          </w:tcPr>
          <w:p w:rsidR="00BB01D9" w:rsidRPr="005A60B8" w:rsidRDefault="00BB01D9" w:rsidP="00980B84">
            <w:pPr>
              <w:jc w:val="center"/>
              <w:rPr>
                <w:b/>
                <w:sz w:val="20"/>
                <w:szCs w:val="20"/>
              </w:rPr>
            </w:pPr>
            <w:proofErr w:type="spellStart"/>
            <w:proofErr w:type="gramStart"/>
            <w:r>
              <w:rPr>
                <w:b/>
                <w:sz w:val="20"/>
                <w:szCs w:val="20"/>
              </w:rPr>
              <w:t>Государ-ственный</w:t>
            </w:r>
            <w:proofErr w:type="spellEnd"/>
            <w:proofErr w:type="gramEnd"/>
            <w:r>
              <w:rPr>
                <w:b/>
                <w:sz w:val="20"/>
                <w:szCs w:val="20"/>
              </w:rPr>
              <w:t xml:space="preserve"> номер </w:t>
            </w:r>
          </w:p>
        </w:tc>
        <w:tc>
          <w:tcPr>
            <w:tcW w:w="1418" w:type="dxa"/>
          </w:tcPr>
          <w:p w:rsidR="00BB01D9" w:rsidRPr="005A60B8" w:rsidRDefault="00BB01D9" w:rsidP="00980B84">
            <w:pPr>
              <w:jc w:val="center"/>
              <w:rPr>
                <w:b/>
                <w:sz w:val="20"/>
                <w:szCs w:val="20"/>
              </w:rPr>
            </w:pPr>
            <w:r>
              <w:rPr>
                <w:b/>
                <w:sz w:val="20"/>
                <w:szCs w:val="20"/>
              </w:rPr>
              <w:t xml:space="preserve">Грузоподъемность, </w:t>
            </w:r>
            <w:proofErr w:type="spellStart"/>
            <w:r>
              <w:rPr>
                <w:b/>
                <w:sz w:val="20"/>
                <w:szCs w:val="20"/>
              </w:rPr>
              <w:t>тн</w:t>
            </w:r>
            <w:proofErr w:type="spellEnd"/>
          </w:p>
          <w:p w:rsidR="00BB01D9" w:rsidRPr="005A60B8" w:rsidRDefault="00BB01D9" w:rsidP="00980B84">
            <w:pPr>
              <w:jc w:val="center"/>
              <w:rPr>
                <w:b/>
                <w:sz w:val="20"/>
                <w:szCs w:val="20"/>
              </w:rPr>
            </w:pPr>
            <w:r>
              <w:rPr>
                <w:b/>
                <w:sz w:val="20"/>
                <w:szCs w:val="20"/>
              </w:rPr>
              <w:t xml:space="preserve"> </w:t>
            </w:r>
          </w:p>
        </w:tc>
        <w:tc>
          <w:tcPr>
            <w:tcW w:w="1275" w:type="dxa"/>
          </w:tcPr>
          <w:p w:rsidR="00BB01D9" w:rsidRPr="005A60B8" w:rsidRDefault="00BB01D9" w:rsidP="00980B84">
            <w:pPr>
              <w:jc w:val="center"/>
              <w:rPr>
                <w:b/>
                <w:sz w:val="20"/>
                <w:szCs w:val="20"/>
              </w:rPr>
            </w:pPr>
            <w:r>
              <w:rPr>
                <w:b/>
                <w:sz w:val="20"/>
                <w:szCs w:val="20"/>
              </w:rPr>
              <w:t xml:space="preserve">Длина кузова (борта), </w:t>
            </w:r>
            <w:proofErr w:type="gramStart"/>
            <w:r>
              <w:rPr>
                <w:b/>
                <w:sz w:val="20"/>
                <w:szCs w:val="20"/>
              </w:rPr>
              <w:t>м</w:t>
            </w:r>
            <w:proofErr w:type="gramEnd"/>
          </w:p>
        </w:tc>
        <w:tc>
          <w:tcPr>
            <w:tcW w:w="1985" w:type="dxa"/>
          </w:tcPr>
          <w:p w:rsidR="00BB01D9" w:rsidRPr="005A60B8" w:rsidRDefault="00BB01D9" w:rsidP="00980B84">
            <w:pPr>
              <w:jc w:val="center"/>
              <w:rPr>
                <w:b/>
                <w:sz w:val="20"/>
                <w:szCs w:val="20"/>
              </w:rPr>
            </w:pPr>
            <w:r>
              <w:rPr>
                <w:b/>
                <w:sz w:val="20"/>
                <w:szCs w:val="20"/>
              </w:rPr>
              <w:t xml:space="preserve">№ свидетельства о регистрации </w:t>
            </w:r>
          </w:p>
          <w:p w:rsidR="00BB01D9" w:rsidRPr="005A60B8" w:rsidRDefault="00BB01D9" w:rsidP="00980B84">
            <w:pPr>
              <w:jc w:val="center"/>
              <w:rPr>
                <w:b/>
                <w:sz w:val="20"/>
                <w:szCs w:val="20"/>
              </w:rPr>
            </w:pPr>
            <w:proofErr w:type="gramStart"/>
            <w:r>
              <w:rPr>
                <w:b/>
                <w:sz w:val="20"/>
                <w:szCs w:val="20"/>
              </w:rPr>
              <w:t xml:space="preserve">(серия, номер, кем и когда выдано </w:t>
            </w:r>
            <w:proofErr w:type="gramEnd"/>
          </w:p>
          <w:p w:rsidR="00BB01D9" w:rsidRPr="005A60B8" w:rsidRDefault="00BB01D9" w:rsidP="00980B84">
            <w:pPr>
              <w:jc w:val="center"/>
              <w:rPr>
                <w:b/>
                <w:sz w:val="20"/>
                <w:szCs w:val="20"/>
              </w:rPr>
            </w:pPr>
          </w:p>
        </w:tc>
        <w:tc>
          <w:tcPr>
            <w:tcW w:w="1843" w:type="dxa"/>
          </w:tcPr>
          <w:p w:rsidR="00BB01D9" w:rsidRPr="005A60B8" w:rsidRDefault="00BB01D9" w:rsidP="00980B84">
            <w:pPr>
              <w:jc w:val="center"/>
              <w:rPr>
                <w:b/>
                <w:sz w:val="20"/>
                <w:szCs w:val="20"/>
              </w:rPr>
            </w:pPr>
            <w:r>
              <w:rPr>
                <w:b/>
                <w:sz w:val="20"/>
                <w:szCs w:val="20"/>
              </w:rPr>
              <w:t>Принадлежность транспортных средств (собственность / аренда)</w:t>
            </w:r>
          </w:p>
        </w:tc>
      </w:tr>
      <w:tr w:rsidR="00BB01D9" w:rsidRPr="005A60B8" w:rsidTr="00980B84">
        <w:tc>
          <w:tcPr>
            <w:tcW w:w="540" w:type="dxa"/>
          </w:tcPr>
          <w:p w:rsidR="00BB01D9" w:rsidRPr="005A60B8" w:rsidRDefault="00BB01D9" w:rsidP="00980B84">
            <w:pPr>
              <w:ind w:left="-900" w:firstLine="900"/>
              <w:jc w:val="center"/>
              <w:rPr>
                <w:sz w:val="20"/>
                <w:szCs w:val="20"/>
              </w:rPr>
            </w:pPr>
          </w:p>
        </w:tc>
        <w:tc>
          <w:tcPr>
            <w:tcW w:w="2590" w:type="dxa"/>
          </w:tcPr>
          <w:p w:rsidR="00BB01D9" w:rsidRPr="005A60B8" w:rsidRDefault="00BB01D9" w:rsidP="00980B84">
            <w:pPr>
              <w:jc w:val="center"/>
              <w:rPr>
                <w:sz w:val="20"/>
                <w:szCs w:val="20"/>
              </w:rPr>
            </w:pPr>
          </w:p>
        </w:tc>
        <w:tc>
          <w:tcPr>
            <w:tcW w:w="1134" w:type="dxa"/>
            <w:vAlign w:val="center"/>
          </w:tcPr>
          <w:p w:rsidR="00BB01D9" w:rsidRPr="00C22DD4" w:rsidRDefault="00BB01D9" w:rsidP="00980B84">
            <w:pPr>
              <w:jc w:val="center"/>
              <w:rPr>
                <w:rFonts w:cs="Arial CYR"/>
              </w:rPr>
            </w:pPr>
          </w:p>
        </w:tc>
        <w:tc>
          <w:tcPr>
            <w:tcW w:w="1418" w:type="dxa"/>
            <w:vAlign w:val="center"/>
          </w:tcPr>
          <w:p w:rsidR="00BB01D9" w:rsidRPr="00C22DD4" w:rsidRDefault="00BB01D9" w:rsidP="00980B84">
            <w:pPr>
              <w:jc w:val="center"/>
              <w:rPr>
                <w:rFonts w:cs="Arial CYR"/>
              </w:rPr>
            </w:pPr>
          </w:p>
        </w:tc>
        <w:tc>
          <w:tcPr>
            <w:tcW w:w="1275" w:type="dxa"/>
          </w:tcPr>
          <w:p w:rsidR="00BB01D9" w:rsidRPr="005A60B8" w:rsidRDefault="00BB01D9" w:rsidP="00980B84">
            <w:pPr>
              <w:jc w:val="center"/>
              <w:rPr>
                <w:sz w:val="20"/>
                <w:szCs w:val="20"/>
              </w:rPr>
            </w:pPr>
          </w:p>
        </w:tc>
        <w:tc>
          <w:tcPr>
            <w:tcW w:w="1985" w:type="dxa"/>
          </w:tcPr>
          <w:p w:rsidR="00BB01D9" w:rsidRPr="005A60B8" w:rsidRDefault="00BB01D9" w:rsidP="00980B84">
            <w:pPr>
              <w:jc w:val="center"/>
              <w:rPr>
                <w:sz w:val="20"/>
                <w:szCs w:val="20"/>
              </w:rPr>
            </w:pPr>
          </w:p>
        </w:tc>
        <w:tc>
          <w:tcPr>
            <w:tcW w:w="1843" w:type="dxa"/>
          </w:tcPr>
          <w:p w:rsidR="00BB01D9" w:rsidRPr="005A60B8" w:rsidRDefault="00BB01D9" w:rsidP="00980B84">
            <w:pPr>
              <w:jc w:val="center"/>
              <w:rPr>
                <w:sz w:val="20"/>
                <w:szCs w:val="20"/>
              </w:rPr>
            </w:pPr>
          </w:p>
        </w:tc>
      </w:tr>
      <w:tr w:rsidR="00BB01D9" w:rsidRPr="005A60B8" w:rsidTr="00980B84">
        <w:tc>
          <w:tcPr>
            <w:tcW w:w="540" w:type="dxa"/>
          </w:tcPr>
          <w:p w:rsidR="00BB01D9" w:rsidRPr="005A60B8" w:rsidRDefault="00BB01D9" w:rsidP="00980B84">
            <w:pPr>
              <w:ind w:left="-900" w:firstLine="900"/>
              <w:jc w:val="center"/>
              <w:rPr>
                <w:sz w:val="20"/>
                <w:szCs w:val="20"/>
              </w:rPr>
            </w:pPr>
          </w:p>
        </w:tc>
        <w:tc>
          <w:tcPr>
            <w:tcW w:w="2590" w:type="dxa"/>
          </w:tcPr>
          <w:p w:rsidR="00BB01D9" w:rsidRPr="005A60B8" w:rsidRDefault="00BB01D9" w:rsidP="00980B84">
            <w:pPr>
              <w:jc w:val="center"/>
              <w:rPr>
                <w:sz w:val="20"/>
                <w:szCs w:val="20"/>
              </w:rPr>
            </w:pPr>
          </w:p>
        </w:tc>
        <w:tc>
          <w:tcPr>
            <w:tcW w:w="1134" w:type="dxa"/>
          </w:tcPr>
          <w:p w:rsidR="00BB01D9" w:rsidRPr="005A60B8" w:rsidRDefault="00BB01D9" w:rsidP="00980B84">
            <w:pPr>
              <w:jc w:val="center"/>
              <w:rPr>
                <w:sz w:val="20"/>
                <w:szCs w:val="20"/>
              </w:rPr>
            </w:pPr>
          </w:p>
        </w:tc>
        <w:tc>
          <w:tcPr>
            <w:tcW w:w="1418" w:type="dxa"/>
          </w:tcPr>
          <w:p w:rsidR="00BB01D9" w:rsidRPr="005A60B8" w:rsidRDefault="00BB01D9" w:rsidP="00980B84">
            <w:pPr>
              <w:jc w:val="center"/>
              <w:rPr>
                <w:sz w:val="20"/>
                <w:szCs w:val="20"/>
              </w:rPr>
            </w:pPr>
          </w:p>
        </w:tc>
        <w:tc>
          <w:tcPr>
            <w:tcW w:w="1275" w:type="dxa"/>
          </w:tcPr>
          <w:p w:rsidR="00BB01D9" w:rsidRPr="005A60B8" w:rsidRDefault="00BB01D9" w:rsidP="00980B84">
            <w:pPr>
              <w:jc w:val="center"/>
              <w:rPr>
                <w:sz w:val="20"/>
                <w:szCs w:val="20"/>
              </w:rPr>
            </w:pPr>
          </w:p>
        </w:tc>
        <w:tc>
          <w:tcPr>
            <w:tcW w:w="1985" w:type="dxa"/>
          </w:tcPr>
          <w:p w:rsidR="00BB01D9" w:rsidRPr="005A60B8" w:rsidRDefault="00BB01D9" w:rsidP="00980B84">
            <w:pPr>
              <w:jc w:val="center"/>
              <w:rPr>
                <w:sz w:val="20"/>
                <w:szCs w:val="20"/>
              </w:rPr>
            </w:pPr>
          </w:p>
        </w:tc>
        <w:tc>
          <w:tcPr>
            <w:tcW w:w="1843" w:type="dxa"/>
          </w:tcPr>
          <w:p w:rsidR="00BB01D9" w:rsidRPr="005A60B8" w:rsidRDefault="00BB01D9" w:rsidP="00980B84">
            <w:pPr>
              <w:jc w:val="center"/>
              <w:rPr>
                <w:sz w:val="20"/>
                <w:szCs w:val="20"/>
              </w:rPr>
            </w:pPr>
          </w:p>
        </w:tc>
      </w:tr>
      <w:tr w:rsidR="00BB01D9" w:rsidRPr="005A60B8" w:rsidTr="00980B84">
        <w:tc>
          <w:tcPr>
            <w:tcW w:w="540" w:type="dxa"/>
          </w:tcPr>
          <w:p w:rsidR="00BB01D9" w:rsidRPr="005A60B8" w:rsidRDefault="00BB01D9" w:rsidP="00980B84">
            <w:pPr>
              <w:ind w:left="-900" w:firstLine="900"/>
              <w:jc w:val="center"/>
              <w:rPr>
                <w:sz w:val="20"/>
                <w:szCs w:val="20"/>
              </w:rPr>
            </w:pPr>
          </w:p>
        </w:tc>
        <w:tc>
          <w:tcPr>
            <w:tcW w:w="2590" w:type="dxa"/>
          </w:tcPr>
          <w:p w:rsidR="00BB01D9" w:rsidRPr="005A60B8" w:rsidRDefault="00BB01D9" w:rsidP="00980B84">
            <w:pPr>
              <w:jc w:val="center"/>
              <w:rPr>
                <w:sz w:val="20"/>
                <w:szCs w:val="20"/>
              </w:rPr>
            </w:pPr>
          </w:p>
        </w:tc>
        <w:tc>
          <w:tcPr>
            <w:tcW w:w="1134" w:type="dxa"/>
          </w:tcPr>
          <w:p w:rsidR="00BB01D9" w:rsidRPr="005A60B8" w:rsidRDefault="00BB01D9" w:rsidP="00980B84">
            <w:pPr>
              <w:jc w:val="center"/>
              <w:rPr>
                <w:sz w:val="20"/>
                <w:szCs w:val="20"/>
              </w:rPr>
            </w:pPr>
          </w:p>
        </w:tc>
        <w:tc>
          <w:tcPr>
            <w:tcW w:w="1418" w:type="dxa"/>
          </w:tcPr>
          <w:p w:rsidR="00BB01D9" w:rsidRPr="005A60B8" w:rsidRDefault="00BB01D9" w:rsidP="00980B84">
            <w:pPr>
              <w:jc w:val="center"/>
              <w:rPr>
                <w:sz w:val="20"/>
                <w:szCs w:val="20"/>
              </w:rPr>
            </w:pPr>
          </w:p>
        </w:tc>
        <w:tc>
          <w:tcPr>
            <w:tcW w:w="1275" w:type="dxa"/>
          </w:tcPr>
          <w:p w:rsidR="00BB01D9" w:rsidRPr="005A60B8" w:rsidRDefault="00BB01D9" w:rsidP="00980B84">
            <w:pPr>
              <w:jc w:val="center"/>
              <w:rPr>
                <w:sz w:val="20"/>
                <w:szCs w:val="20"/>
              </w:rPr>
            </w:pPr>
          </w:p>
        </w:tc>
        <w:tc>
          <w:tcPr>
            <w:tcW w:w="1985" w:type="dxa"/>
          </w:tcPr>
          <w:p w:rsidR="00BB01D9" w:rsidRPr="005A60B8" w:rsidRDefault="00BB01D9" w:rsidP="00980B84">
            <w:pPr>
              <w:jc w:val="center"/>
              <w:rPr>
                <w:sz w:val="20"/>
                <w:szCs w:val="20"/>
              </w:rPr>
            </w:pPr>
          </w:p>
        </w:tc>
        <w:tc>
          <w:tcPr>
            <w:tcW w:w="1843" w:type="dxa"/>
          </w:tcPr>
          <w:p w:rsidR="00BB01D9" w:rsidRPr="005A60B8" w:rsidRDefault="00BB01D9" w:rsidP="00980B84">
            <w:pPr>
              <w:jc w:val="center"/>
              <w:rPr>
                <w:sz w:val="20"/>
                <w:szCs w:val="20"/>
              </w:rPr>
            </w:pPr>
          </w:p>
        </w:tc>
      </w:tr>
      <w:tr w:rsidR="00BB01D9" w:rsidRPr="005A60B8" w:rsidTr="00980B84">
        <w:tc>
          <w:tcPr>
            <w:tcW w:w="540" w:type="dxa"/>
          </w:tcPr>
          <w:p w:rsidR="00BB01D9" w:rsidRPr="005A60B8" w:rsidRDefault="00BB01D9" w:rsidP="00980B84">
            <w:pPr>
              <w:ind w:left="-900" w:firstLine="900"/>
              <w:jc w:val="center"/>
              <w:rPr>
                <w:sz w:val="20"/>
                <w:szCs w:val="20"/>
              </w:rPr>
            </w:pPr>
          </w:p>
        </w:tc>
        <w:tc>
          <w:tcPr>
            <w:tcW w:w="2590" w:type="dxa"/>
          </w:tcPr>
          <w:p w:rsidR="00BB01D9" w:rsidRPr="005A60B8" w:rsidRDefault="00BB01D9" w:rsidP="00980B84">
            <w:pPr>
              <w:jc w:val="center"/>
              <w:rPr>
                <w:sz w:val="20"/>
                <w:szCs w:val="20"/>
              </w:rPr>
            </w:pPr>
          </w:p>
        </w:tc>
        <w:tc>
          <w:tcPr>
            <w:tcW w:w="1134" w:type="dxa"/>
          </w:tcPr>
          <w:p w:rsidR="00BB01D9" w:rsidRPr="005A60B8" w:rsidRDefault="00BB01D9" w:rsidP="00980B84">
            <w:pPr>
              <w:jc w:val="center"/>
              <w:rPr>
                <w:sz w:val="20"/>
                <w:szCs w:val="20"/>
              </w:rPr>
            </w:pPr>
          </w:p>
        </w:tc>
        <w:tc>
          <w:tcPr>
            <w:tcW w:w="1418" w:type="dxa"/>
          </w:tcPr>
          <w:p w:rsidR="00BB01D9" w:rsidRPr="005A60B8" w:rsidRDefault="00BB01D9" w:rsidP="00980B84">
            <w:pPr>
              <w:jc w:val="center"/>
              <w:rPr>
                <w:sz w:val="20"/>
                <w:szCs w:val="20"/>
              </w:rPr>
            </w:pPr>
          </w:p>
        </w:tc>
        <w:tc>
          <w:tcPr>
            <w:tcW w:w="1275" w:type="dxa"/>
          </w:tcPr>
          <w:p w:rsidR="00BB01D9" w:rsidRPr="005A60B8" w:rsidRDefault="00BB01D9" w:rsidP="00980B84">
            <w:pPr>
              <w:jc w:val="center"/>
              <w:rPr>
                <w:sz w:val="20"/>
                <w:szCs w:val="20"/>
              </w:rPr>
            </w:pPr>
          </w:p>
        </w:tc>
        <w:tc>
          <w:tcPr>
            <w:tcW w:w="1985" w:type="dxa"/>
          </w:tcPr>
          <w:p w:rsidR="00BB01D9" w:rsidRPr="005A60B8" w:rsidRDefault="00BB01D9" w:rsidP="00980B84">
            <w:pPr>
              <w:jc w:val="center"/>
              <w:rPr>
                <w:sz w:val="20"/>
                <w:szCs w:val="20"/>
              </w:rPr>
            </w:pPr>
          </w:p>
        </w:tc>
        <w:tc>
          <w:tcPr>
            <w:tcW w:w="1843" w:type="dxa"/>
          </w:tcPr>
          <w:p w:rsidR="00BB01D9" w:rsidRPr="005A60B8" w:rsidRDefault="00BB01D9" w:rsidP="00980B84">
            <w:pPr>
              <w:jc w:val="center"/>
              <w:rPr>
                <w:sz w:val="20"/>
                <w:szCs w:val="20"/>
              </w:rPr>
            </w:pPr>
          </w:p>
        </w:tc>
      </w:tr>
      <w:tr w:rsidR="00BB01D9" w:rsidRPr="005A60B8" w:rsidTr="00980B84">
        <w:tc>
          <w:tcPr>
            <w:tcW w:w="540" w:type="dxa"/>
          </w:tcPr>
          <w:p w:rsidR="00BB01D9" w:rsidRPr="005A60B8" w:rsidRDefault="00BB01D9" w:rsidP="00980B84">
            <w:pPr>
              <w:ind w:left="-900" w:firstLine="900"/>
              <w:jc w:val="center"/>
              <w:rPr>
                <w:sz w:val="20"/>
                <w:szCs w:val="20"/>
              </w:rPr>
            </w:pPr>
          </w:p>
        </w:tc>
        <w:tc>
          <w:tcPr>
            <w:tcW w:w="2590" w:type="dxa"/>
          </w:tcPr>
          <w:p w:rsidR="00BB01D9" w:rsidRPr="005A60B8" w:rsidRDefault="00BB01D9" w:rsidP="00980B84">
            <w:pPr>
              <w:jc w:val="center"/>
              <w:rPr>
                <w:sz w:val="20"/>
                <w:szCs w:val="20"/>
              </w:rPr>
            </w:pPr>
          </w:p>
        </w:tc>
        <w:tc>
          <w:tcPr>
            <w:tcW w:w="1134" w:type="dxa"/>
          </w:tcPr>
          <w:p w:rsidR="00BB01D9" w:rsidRPr="005A60B8" w:rsidRDefault="00BB01D9" w:rsidP="00980B84">
            <w:pPr>
              <w:jc w:val="center"/>
              <w:rPr>
                <w:sz w:val="20"/>
                <w:szCs w:val="20"/>
              </w:rPr>
            </w:pPr>
          </w:p>
        </w:tc>
        <w:tc>
          <w:tcPr>
            <w:tcW w:w="1418" w:type="dxa"/>
          </w:tcPr>
          <w:p w:rsidR="00BB01D9" w:rsidRPr="005A60B8" w:rsidRDefault="00BB01D9" w:rsidP="00980B84">
            <w:pPr>
              <w:jc w:val="center"/>
              <w:rPr>
                <w:sz w:val="20"/>
                <w:szCs w:val="20"/>
              </w:rPr>
            </w:pPr>
          </w:p>
        </w:tc>
        <w:tc>
          <w:tcPr>
            <w:tcW w:w="1275" w:type="dxa"/>
          </w:tcPr>
          <w:p w:rsidR="00BB01D9" w:rsidRPr="005A60B8" w:rsidRDefault="00BB01D9" w:rsidP="00980B84">
            <w:pPr>
              <w:jc w:val="center"/>
              <w:rPr>
                <w:sz w:val="20"/>
                <w:szCs w:val="20"/>
              </w:rPr>
            </w:pPr>
          </w:p>
        </w:tc>
        <w:tc>
          <w:tcPr>
            <w:tcW w:w="1985" w:type="dxa"/>
          </w:tcPr>
          <w:p w:rsidR="00BB01D9" w:rsidRPr="005A60B8" w:rsidRDefault="00BB01D9" w:rsidP="00980B84">
            <w:pPr>
              <w:jc w:val="center"/>
              <w:rPr>
                <w:sz w:val="20"/>
                <w:szCs w:val="20"/>
              </w:rPr>
            </w:pPr>
          </w:p>
        </w:tc>
        <w:tc>
          <w:tcPr>
            <w:tcW w:w="1843" w:type="dxa"/>
          </w:tcPr>
          <w:p w:rsidR="00BB01D9" w:rsidRPr="005A60B8" w:rsidRDefault="00BB01D9" w:rsidP="00980B84">
            <w:pPr>
              <w:jc w:val="center"/>
              <w:rPr>
                <w:sz w:val="20"/>
                <w:szCs w:val="20"/>
              </w:rPr>
            </w:pPr>
          </w:p>
        </w:tc>
      </w:tr>
      <w:tr w:rsidR="00BB01D9" w:rsidRPr="005A60B8" w:rsidTr="00980B84">
        <w:tc>
          <w:tcPr>
            <w:tcW w:w="540" w:type="dxa"/>
          </w:tcPr>
          <w:p w:rsidR="00BB01D9" w:rsidRPr="005A60B8" w:rsidRDefault="00BB01D9" w:rsidP="00980B84">
            <w:pPr>
              <w:ind w:left="-900" w:firstLine="900"/>
              <w:jc w:val="center"/>
              <w:rPr>
                <w:sz w:val="20"/>
                <w:szCs w:val="20"/>
              </w:rPr>
            </w:pPr>
          </w:p>
        </w:tc>
        <w:tc>
          <w:tcPr>
            <w:tcW w:w="2590" w:type="dxa"/>
          </w:tcPr>
          <w:p w:rsidR="00BB01D9" w:rsidRPr="005A60B8" w:rsidRDefault="00BB01D9" w:rsidP="00980B84">
            <w:pPr>
              <w:jc w:val="center"/>
              <w:rPr>
                <w:sz w:val="20"/>
                <w:szCs w:val="20"/>
              </w:rPr>
            </w:pPr>
          </w:p>
        </w:tc>
        <w:tc>
          <w:tcPr>
            <w:tcW w:w="1134" w:type="dxa"/>
          </w:tcPr>
          <w:p w:rsidR="00BB01D9" w:rsidRPr="005A60B8" w:rsidRDefault="00BB01D9" w:rsidP="00980B84">
            <w:pPr>
              <w:jc w:val="center"/>
              <w:rPr>
                <w:sz w:val="20"/>
                <w:szCs w:val="20"/>
              </w:rPr>
            </w:pPr>
          </w:p>
        </w:tc>
        <w:tc>
          <w:tcPr>
            <w:tcW w:w="1418" w:type="dxa"/>
          </w:tcPr>
          <w:p w:rsidR="00BB01D9" w:rsidRPr="005A60B8" w:rsidRDefault="00BB01D9" w:rsidP="00980B84">
            <w:pPr>
              <w:jc w:val="center"/>
              <w:rPr>
                <w:sz w:val="20"/>
                <w:szCs w:val="20"/>
              </w:rPr>
            </w:pPr>
          </w:p>
        </w:tc>
        <w:tc>
          <w:tcPr>
            <w:tcW w:w="1275" w:type="dxa"/>
          </w:tcPr>
          <w:p w:rsidR="00BB01D9" w:rsidRPr="005A60B8" w:rsidRDefault="00BB01D9" w:rsidP="00980B84">
            <w:pPr>
              <w:jc w:val="center"/>
              <w:rPr>
                <w:sz w:val="20"/>
                <w:szCs w:val="20"/>
              </w:rPr>
            </w:pPr>
          </w:p>
        </w:tc>
        <w:tc>
          <w:tcPr>
            <w:tcW w:w="1985" w:type="dxa"/>
          </w:tcPr>
          <w:p w:rsidR="00BB01D9" w:rsidRPr="005A60B8" w:rsidRDefault="00BB01D9" w:rsidP="00980B84">
            <w:pPr>
              <w:jc w:val="center"/>
              <w:rPr>
                <w:sz w:val="20"/>
                <w:szCs w:val="20"/>
              </w:rPr>
            </w:pPr>
          </w:p>
        </w:tc>
        <w:tc>
          <w:tcPr>
            <w:tcW w:w="1843" w:type="dxa"/>
          </w:tcPr>
          <w:p w:rsidR="00BB01D9" w:rsidRPr="005A60B8" w:rsidRDefault="00BB01D9" w:rsidP="00980B84">
            <w:pPr>
              <w:jc w:val="center"/>
              <w:rPr>
                <w:sz w:val="20"/>
                <w:szCs w:val="20"/>
              </w:rPr>
            </w:pPr>
          </w:p>
        </w:tc>
      </w:tr>
      <w:tr w:rsidR="00BB01D9" w:rsidRPr="005A60B8" w:rsidTr="00980B84">
        <w:tc>
          <w:tcPr>
            <w:tcW w:w="540" w:type="dxa"/>
          </w:tcPr>
          <w:p w:rsidR="00BB01D9" w:rsidRPr="005A60B8" w:rsidRDefault="00BB01D9" w:rsidP="00980B84">
            <w:pPr>
              <w:ind w:left="-900" w:firstLine="900"/>
              <w:jc w:val="center"/>
              <w:rPr>
                <w:sz w:val="20"/>
                <w:szCs w:val="20"/>
              </w:rPr>
            </w:pPr>
          </w:p>
        </w:tc>
        <w:tc>
          <w:tcPr>
            <w:tcW w:w="2590" w:type="dxa"/>
          </w:tcPr>
          <w:p w:rsidR="00BB01D9" w:rsidRPr="005A60B8" w:rsidRDefault="00BB01D9" w:rsidP="00980B84">
            <w:pPr>
              <w:jc w:val="center"/>
              <w:rPr>
                <w:sz w:val="20"/>
                <w:szCs w:val="20"/>
              </w:rPr>
            </w:pPr>
          </w:p>
        </w:tc>
        <w:tc>
          <w:tcPr>
            <w:tcW w:w="1134" w:type="dxa"/>
          </w:tcPr>
          <w:p w:rsidR="00BB01D9" w:rsidRPr="005A60B8" w:rsidRDefault="00BB01D9" w:rsidP="00980B84">
            <w:pPr>
              <w:jc w:val="center"/>
              <w:rPr>
                <w:sz w:val="20"/>
                <w:szCs w:val="20"/>
              </w:rPr>
            </w:pPr>
          </w:p>
        </w:tc>
        <w:tc>
          <w:tcPr>
            <w:tcW w:w="1418" w:type="dxa"/>
          </w:tcPr>
          <w:p w:rsidR="00BB01D9" w:rsidRPr="005A60B8" w:rsidRDefault="00BB01D9" w:rsidP="00980B84">
            <w:pPr>
              <w:jc w:val="center"/>
              <w:rPr>
                <w:sz w:val="20"/>
                <w:szCs w:val="20"/>
              </w:rPr>
            </w:pPr>
          </w:p>
        </w:tc>
        <w:tc>
          <w:tcPr>
            <w:tcW w:w="1275" w:type="dxa"/>
          </w:tcPr>
          <w:p w:rsidR="00BB01D9" w:rsidRPr="005A60B8" w:rsidRDefault="00BB01D9" w:rsidP="00980B84">
            <w:pPr>
              <w:jc w:val="center"/>
              <w:rPr>
                <w:sz w:val="20"/>
                <w:szCs w:val="20"/>
              </w:rPr>
            </w:pPr>
          </w:p>
        </w:tc>
        <w:tc>
          <w:tcPr>
            <w:tcW w:w="1985" w:type="dxa"/>
          </w:tcPr>
          <w:p w:rsidR="00BB01D9" w:rsidRPr="005A60B8" w:rsidRDefault="00BB01D9" w:rsidP="00980B84">
            <w:pPr>
              <w:jc w:val="center"/>
              <w:rPr>
                <w:sz w:val="20"/>
                <w:szCs w:val="20"/>
              </w:rPr>
            </w:pPr>
          </w:p>
        </w:tc>
        <w:tc>
          <w:tcPr>
            <w:tcW w:w="1843" w:type="dxa"/>
          </w:tcPr>
          <w:p w:rsidR="00BB01D9" w:rsidRPr="005A60B8" w:rsidRDefault="00BB01D9" w:rsidP="00980B84">
            <w:pPr>
              <w:jc w:val="center"/>
              <w:rPr>
                <w:sz w:val="20"/>
                <w:szCs w:val="20"/>
              </w:rPr>
            </w:pPr>
          </w:p>
        </w:tc>
      </w:tr>
      <w:tr w:rsidR="00BB01D9" w:rsidRPr="005A60B8" w:rsidTr="00980B84">
        <w:tc>
          <w:tcPr>
            <w:tcW w:w="540" w:type="dxa"/>
          </w:tcPr>
          <w:p w:rsidR="00BB01D9" w:rsidRPr="005A60B8" w:rsidRDefault="00BB01D9" w:rsidP="00980B84">
            <w:pPr>
              <w:ind w:left="-900" w:firstLine="900"/>
              <w:jc w:val="center"/>
              <w:rPr>
                <w:sz w:val="20"/>
                <w:szCs w:val="20"/>
              </w:rPr>
            </w:pPr>
          </w:p>
        </w:tc>
        <w:tc>
          <w:tcPr>
            <w:tcW w:w="2590" w:type="dxa"/>
          </w:tcPr>
          <w:p w:rsidR="00BB01D9" w:rsidRPr="005A60B8" w:rsidRDefault="00BB01D9" w:rsidP="00980B84">
            <w:pPr>
              <w:jc w:val="center"/>
              <w:rPr>
                <w:sz w:val="20"/>
                <w:szCs w:val="20"/>
              </w:rPr>
            </w:pPr>
          </w:p>
        </w:tc>
        <w:tc>
          <w:tcPr>
            <w:tcW w:w="1134" w:type="dxa"/>
          </w:tcPr>
          <w:p w:rsidR="00BB01D9" w:rsidRPr="005A60B8" w:rsidRDefault="00BB01D9" w:rsidP="00980B84">
            <w:pPr>
              <w:jc w:val="center"/>
              <w:rPr>
                <w:sz w:val="20"/>
                <w:szCs w:val="20"/>
              </w:rPr>
            </w:pPr>
          </w:p>
        </w:tc>
        <w:tc>
          <w:tcPr>
            <w:tcW w:w="1418" w:type="dxa"/>
          </w:tcPr>
          <w:p w:rsidR="00BB01D9" w:rsidRPr="005A60B8" w:rsidRDefault="00BB01D9" w:rsidP="00980B84">
            <w:pPr>
              <w:jc w:val="center"/>
              <w:rPr>
                <w:sz w:val="20"/>
                <w:szCs w:val="20"/>
              </w:rPr>
            </w:pPr>
          </w:p>
        </w:tc>
        <w:tc>
          <w:tcPr>
            <w:tcW w:w="1275" w:type="dxa"/>
          </w:tcPr>
          <w:p w:rsidR="00BB01D9" w:rsidRPr="005A60B8" w:rsidRDefault="00BB01D9" w:rsidP="00980B84">
            <w:pPr>
              <w:jc w:val="center"/>
              <w:rPr>
                <w:sz w:val="20"/>
                <w:szCs w:val="20"/>
              </w:rPr>
            </w:pPr>
          </w:p>
        </w:tc>
        <w:tc>
          <w:tcPr>
            <w:tcW w:w="1985" w:type="dxa"/>
          </w:tcPr>
          <w:p w:rsidR="00BB01D9" w:rsidRPr="005A60B8" w:rsidRDefault="00BB01D9" w:rsidP="00980B84">
            <w:pPr>
              <w:jc w:val="center"/>
              <w:rPr>
                <w:sz w:val="20"/>
                <w:szCs w:val="20"/>
              </w:rPr>
            </w:pPr>
          </w:p>
        </w:tc>
        <w:tc>
          <w:tcPr>
            <w:tcW w:w="1843" w:type="dxa"/>
          </w:tcPr>
          <w:p w:rsidR="00BB01D9" w:rsidRPr="005A60B8" w:rsidRDefault="00BB01D9" w:rsidP="00980B84">
            <w:pPr>
              <w:jc w:val="center"/>
              <w:rPr>
                <w:sz w:val="20"/>
                <w:szCs w:val="20"/>
              </w:rPr>
            </w:pPr>
          </w:p>
        </w:tc>
      </w:tr>
      <w:tr w:rsidR="00BB01D9" w:rsidRPr="005A60B8" w:rsidTr="00980B84">
        <w:tc>
          <w:tcPr>
            <w:tcW w:w="540" w:type="dxa"/>
          </w:tcPr>
          <w:p w:rsidR="00BB01D9" w:rsidRPr="005A60B8" w:rsidRDefault="00BB01D9" w:rsidP="00980B84">
            <w:pPr>
              <w:ind w:left="-900" w:firstLine="900"/>
              <w:jc w:val="center"/>
              <w:rPr>
                <w:sz w:val="20"/>
                <w:szCs w:val="20"/>
              </w:rPr>
            </w:pPr>
          </w:p>
        </w:tc>
        <w:tc>
          <w:tcPr>
            <w:tcW w:w="2590" w:type="dxa"/>
          </w:tcPr>
          <w:p w:rsidR="00BB01D9" w:rsidRPr="005A60B8" w:rsidRDefault="00BB01D9" w:rsidP="00980B84">
            <w:pPr>
              <w:jc w:val="center"/>
              <w:rPr>
                <w:sz w:val="20"/>
                <w:szCs w:val="20"/>
              </w:rPr>
            </w:pPr>
          </w:p>
        </w:tc>
        <w:tc>
          <w:tcPr>
            <w:tcW w:w="1134" w:type="dxa"/>
          </w:tcPr>
          <w:p w:rsidR="00BB01D9" w:rsidRPr="005A60B8" w:rsidRDefault="00BB01D9" w:rsidP="00980B84">
            <w:pPr>
              <w:jc w:val="center"/>
              <w:rPr>
                <w:sz w:val="20"/>
                <w:szCs w:val="20"/>
              </w:rPr>
            </w:pPr>
          </w:p>
        </w:tc>
        <w:tc>
          <w:tcPr>
            <w:tcW w:w="1418" w:type="dxa"/>
          </w:tcPr>
          <w:p w:rsidR="00BB01D9" w:rsidRPr="005A60B8" w:rsidRDefault="00BB01D9" w:rsidP="00980B84">
            <w:pPr>
              <w:jc w:val="center"/>
              <w:rPr>
                <w:sz w:val="20"/>
                <w:szCs w:val="20"/>
              </w:rPr>
            </w:pPr>
          </w:p>
        </w:tc>
        <w:tc>
          <w:tcPr>
            <w:tcW w:w="1275" w:type="dxa"/>
          </w:tcPr>
          <w:p w:rsidR="00BB01D9" w:rsidRPr="005A60B8" w:rsidRDefault="00BB01D9" w:rsidP="00980B84">
            <w:pPr>
              <w:jc w:val="center"/>
              <w:rPr>
                <w:sz w:val="20"/>
                <w:szCs w:val="20"/>
              </w:rPr>
            </w:pPr>
          </w:p>
        </w:tc>
        <w:tc>
          <w:tcPr>
            <w:tcW w:w="1985" w:type="dxa"/>
          </w:tcPr>
          <w:p w:rsidR="00BB01D9" w:rsidRPr="005A60B8" w:rsidRDefault="00BB01D9" w:rsidP="00980B84">
            <w:pPr>
              <w:jc w:val="center"/>
              <w:rPr>
                <w:sz w:val="20"/>
                <w:szCs w:val="20"/>
              </w:rPr>
            </w:pPr>
          </w:p>
        </w:tc>
        <w:tc>
          <w:tcPr>
            <w:tcW w:w="1843" w:type="dxa"/>
          </w:tcPr>
          <w:p w:rsidR="00BB01D9" w:rsidRPr="005A60B8" w:rsidRDefault="00BB01D9" w:rsidP="00980B84">
            <w:pPr>
              <w:jc w:val="center"/>
              <w:rPr>
                <w:sz w:val="20"/>
                <w:szCs w:val="20"/>
              </w:rPr>
            </w:pPr>
          </w:p>
        </w:tc>
      </w:tr>
    </w:tbl>
    <w:p w:rsidR="00BB01D9" w:rsidRPr="005A60B8" w:rsidRDefault="00BB01D9" w:rsidP="00980B84"/>
    <w:p w:rsidR="00BB01D9" w:rsidRPr="00305BD2" w:rsidRDefault="00BB01D9" w:rsidP="00980B84">
      <w:pPr>
        <w:pStyle w:val="af9"/>
        <w:ind w:firstLine="0"/>
        <w:rPr>
          <w:b/>
          <w:sz w:val="28"/>
          <w:szCs w:val="28"/>
        </w:rPr>
      </w:pPr>
      <w:r>
        <w:rPr>
          <w:b/>
          <w:sz w:val="28"/>
          <w:szCs w:val="28"/>
        </w:rPr>
        <w:t xml:space="preserve">Представитель, </w:t>
      </w:r>
    </w:p>
    <w:p w:rsidR="00BB01D9" w:rsidRPr="007415F9" w:rsidRDefault="00BB01D9" w:rsidP="00980B84">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BB01D9" w:rsidRPr="007415F9" w:rsidRDefault="00BB01D9" w:rsidP="00980B84">
      <w:pPr>
        <w:tabs>
          <w:tab w:val="left" w:pos="8640"/>
        </w:tabs>
        <w:jc w:val="center"/>
        <w:rPr>
          <w:i/>
        </w:rPr>
      </w:pPr>
      <w:r>
        <w:rPr>
          <w:i/>
        </w:rPr>
        <w:t>(наименование претендента)</w:t>
      </w:r>
    </w:p>
    <w:p w:rsidR="00BB01D9" w:rsidRPr="00445DDD" w:rsidRDefault="00BB01D9" w:rsidP="00980B84">
      <w:pPr>
        <w:pStyle w:val="32"/>
        <w:suppressAutoHyphens/>
        <w:spacing w:after="0"/>
        <w:rPr>
          <w:sz w:val="28"/>
          <w:szCs w:val="28"/>
        </w:rPr>
      </w:pPr>
      <w:r>
        <w:rPr>
          <w:sz w:val="28"/>
          <w:szCs w:val="28"/>
        </w:rPr>
        <w:t>____________________________________________________________________</w:t>
      </w:r>
    </w:p>
    <w:p w:rsidR="00BB01D9" w:rsidRPr="007415F9" w:rsidRDefault="00BB01D9" w:rsidP="00980B84">
      <w:pPr>
        <w:rPr>
          <w:i/>
        </w:rPr>
      </w:pPr>
      <w:r>
        <w:rPr>
          <w:i/>
        </w:rPr>
        <w:t xml:space="preserve">       Печать</w:t>
      </w:r>
      <w:r>
        <w:rPr>
          <w:i/>
        </w:rPr>
        <w:tab/>
      </w:r>
      <w:r>
        <w:rPr>
          <w:i/>
        </w:rPr>
        <w:tab/>
      </w:r>
      <w:r>
        <w:rPr>
          <w:i/>
        </w:rPr>
        <w:tab/>
        <w:t>(должность, подпись, ФИО)</w:t>
      </w:r>
    </w:p>
    <w:p w:rsidR="00BB01D9" w:rsidRDefault="00BB01D9" w:rsidP="00980B84">
      <w:pPr>
        <w:keepNext/>
        <w:numPr>
          <w:ilvl w:val="2"/>
          <w:numId w:val="0"/>
        </w:numPr>
        <w:outlineLvl w:val="2"/>
        <w:rPr>
          <w:sz w:val="28"/>
          <w:szCs w:val="28"/>
        </w:rPr>
      </w:pPr>
      <w:r>
        <w:rPr>
          <w:sz w:val="28"/>
          <w:szCs w:val="28"/>
        </w:rPr>
        <w:t>"____" _________ 201__ г.</w:t>
      </w:r>
    </w:p>
    <w:p w:rsidR="00EB2CE0" w:rsidRDefault="00EB2CE0" w:rsidP="00980B84">
      <w:pPr>
        <w:keepNext/>
        <w:numPr>
          <w:ilvl w:val="2"/>
          <w:numId w:val="0"/>
        </w:numPr>
        <w:outlineLvl w:val="2"/>
        <w:rPr>
          <w:sz w:val="28"/>
          <w:szCs w:val="28"/>
        </w:rPr>
      </w:pPr>
    </w:p>
    <w:p w:rsidR="00EB2CE0" w:rsidRDefault="00EB2CE0" w:rsidP="00980B84">
      <w:pPr>
        <w:keepNext/>
        <w:numPr>
          <w:ilvl w:val="2"/>
          <w:numId w:val="0"/>
        </w:numPr>
        <w:outlineLvl w:val="2"/>
        <w:rPr>
          <w:sz w:val="28"/>
          <w:szCs w:val="28"/>
        </w:rPr>
      </w:pPr>
    </w:p>
    <w:p w:rsidR="00EB2CE0" w:rsidRDefault="00EB2CE0">
      <w:pPr>
        <w:suppressAutoHyphens w:val="0"/>
        <w:rPr>
          <w:rFonts w:eastAsia="Arial"/>
          <w:sz w:val="28"/>
          <w:szCs w:val="20"/>
        </w:rPr>
      </w:pPr>
      <w:r>
        <w:br w:type="page"/>
      </w:r>
    </w:p>
    <w:p w:rsidR="00EB2CE0" w:rsidRDefault="00EB2CE0" w:rsidP="00EB2CE0">
      <w:pPr>
        <w:pStyle w:val="19"/>
        <w:ind w:firstLine="0"/>
        <w:jc w:val="right"/>
        <w:outlineLvl w:val="0"/>
        <w:rPr>
          <w:b/>
          <w:i/>
          <w:iCs/>
        </w:rPr>
      </w:pPr>
      <w:r>
        <w:lastRenderedPageBreak/>
        <w:t>Приложение № 7</w:t>
      </w:r>
    </w:p>
    <w:p w:rsidR="00EB2CE0" w:rsidRDefault="00EB2CE0" w:rsidP="00EB2CE0">
      <w:pPr>
        <w:jc w:val="right"/>
        <w:rPr>
          <w:sz w:val="28"/>
        </w:rPr>
      </w:pPr>
      <w:r>
        <w:rPr>
          <w:sz w:val="28"/>
        </w:rPr>
        <w:t>к документации о закупке</w:t>
      </w:r>
    </w:p>
    <w:p w:rsidR="00EB2CE0" w:rsidRPr="00C03380" w:rsidRDefault="00EB2CE0" w:rsidP="00EB2CE0">
      <w:pPr>
        <w:jc w:val="right"/>
        <w:rPr>
          <w:b/>
          <w:i/>
          <w:iCs/>
          <w:sz w:val="28"/>
        </w:rPr>
      </w:pPr>
    </w:p>
    <w:p w:rsidR="00980B84" w:rsidRPr="00162E59" w:rsidRDefault="00980B84" w:rsidP="00980B84">
      <w:pPr>
        <w:tabs>
          <w:tab w:val="left" w:pos="9639"/>
        </w:tabs>
        <w:jc w:val="center"/>
        <w:outlineLvl w:val="1"/>
        <w:rPr>
          <w:i/>
        </w:rPr>
      </w:pPr>
      <w:r w:rsidRPr="00162E59">
        <w:rPr>
          <w:b/>
          <w:bCs/>
        </w:rPr>
        <w:t>СВЕДЕНИЯ О ПЛАНИРУЕМЫХ К ПРИВЛЕЧЕНИЮ СУБПОДРЯДНЫХ</w:t>
      </w:r>
      <w:r w:rsidRPr="00162E59">
        <w:rPr>
          <w:b/>
          <w:szCs w:val="28"/>
        </w:rPr>
        <w:t xml:space="preserve"> ОРГАНИЗАЦИЯХ</w:t>
      </w:r>
      <w:r w:rsidRPr="00162E59">
        <w:rPr>
          <w:sz w:val="28"/>
          <w:szCs w:val="28"/>
          <w:vertAlign w:val="superscript"/>
        </w:rPr>
        <w:footnoteReference w:id="3"/>
      </w:r>
      <w:r>
        <w:rPr>
          <w:b/>
          <w:szCs w:val="28"/>
        </w:rPr>
        <w:t xml:space="preserve">  </w:t>
      </w:r>
      <w:r w:rsidRPr="00162E59">
        <w:rPr>
          <w:i/>
        </w:rPr>
        <w:t>(отдельный лист по каждому субподрядчику)</w:t>
      </w:r>
    </w:p>
    <w:p w:rsidR="00980B84" w:rsidRPr="00162E59" w:rsidRDefault="00980B84" w:rsidP="00980B84">
      <w:pPr>
        <w:tabs>
          <w:tab w:val="left" w:pos="9639"/>
        </w:tabs>
        <w:ind w:firstLine="567"/>
        <w:jc w:val="center"/>
        <w:rPr>
          <w:sz w:val="22"/>
        </w:rPr>
      </w:pPr>
    </w:p>
    <w:p w:rsidR="00980B84" w:rsidRPr="00162E59" w:rsidRDefault="00980B84" w:rsidP="00980B84">
      <w:pPr>
        <w:tabs>
          <w:tab w:val="left" w:pos="9639"/>
        </w:tabs>
        <w:ind w:firstLine="567"/>
        <w:jc w:val="center"/>
        <w:rPr>
          <w:b/>
          <w:sz w:val="28"/>
          <w:szCs w:val="28"/>
        </w:rPr>
      </w:pPr>
      <w:r w:rsidRPr="00162E59">
        <w:rPr>
          <w:b/>
          <w:sz w:val="28"/>
          <w:szCs w:val="28"/>
        </w:rPr>
        <w:t>Наименование субподрядной организации:</w:t>
      </w:r>
    </w:p>
    <w:p w:rsidR="00980B84" w:rsidRPr="00162E59" w:rsidRDefault="00980B84" w:rsidP="00980B84">
      <w:pPr>
        <w:tabs>
          <w:tab w:val="left" w:pos="9639"/>
        </w:tabs>
        <w:ind w:firstLine="567"/>
        <w:rPr>
          <w:sz w:val="22"/>
        </w:rPr>
      </w:pPr>
      <w:r w:rsidRPr="00162E59">
        <w:rPr>
          <w:sz w:val="22"/>
        </w:rPr>
        <w:t>____________________________________________________________________________</w:t>
      </w:r>
    </w:p>
    <w:p w:rsidR="00980B84" w:rsidRPr="00162E59" w:rsidRDefault="00980B84" w:rsidP="00980B8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980B84" w:rsidRPr="00162E59" w:rsidTr="00980B84">
        <w:tc>
          <w:tcPr>
            <w:tcW w:w="3138" w:type="dxa"/>
            <w:tcBorders>
              <w:top w:val="single" w:sz="4" w:space="0" w:color="auto"/>
              <w:left w:val="single" w:sz="4" w:space="0" w:color="auto"/>
              <w:bottom w:val="single" w:sz="4" w:space="0" w:color="auto"/>
              <w:right w:val="single" w:sz="4" w:space="0" w:color="auto"/>
            </w:tcBorders>
            <w:vAlign w:val="center"/>
            <w:hideMark/>
          </w:tcPr>
          <w:p w:rsidR="00980B84" w:rsidRPr="00162E59" w:rsidRDefault="00980B84" w:rsidP="00980B84">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980B84" w:rsidRPr="00162E59" w:rsidRDefault="00980B84" w:rsidP="00980B84">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980B84" w:rsidRPr="00162E59" w:rsidRDefault="00980B84" w:rsidP="00980B84">
            <w:pPr>
              <w:tabs>
                <w:tab w:val="left" w:pos="9639"/>
              </w:tabs>
              <w:jc w:val="center"/>
              <w:rPr>
                <w:szCs w:val="28"/>
              </w:rPr>
            </w:pPr>
            <w:r w:rsidRPr="00162E59">
              <w:rPr>
                <w:szCs w:val="28"/>
              </w:rPr>
              <w:t>Филиалы и дочерние предприятия</w:t>
            </w:r>
          </w:p>
        </w:tc>
      </w:tr>
      <w:tr w:rsidR="00980B84" w:rsidRPr="00980B84" w:rsidTr="00980B84">
        <w:tc>
          <w:tcPr>
            <w:tcW w:w="3138" w:type="dxa"/>
            <w:tcBorders>
              <w:top w:val="single" w:sz="4" w:space="0" w:color="auto"/>
              <w:left w:val="single" w:sz="4" w:space="0" w:color="auto"/>
              <w:bottom w:val="single" w:sz="4" w:space="0" w:color="auto"/>
              <w:right w:val="single" w:sz="4" w:space="0" w:color="auto"/>
            </w:tcBorders>
            <w:vAlign w:val="center"/>
          </w:tcPr>
          <w:p w:rsidR="00980B84" w:rsidRPr="00980B84" w:rsidRDefault="00980B84" w:rsidP="00980B84">
            <w:pPr>
              <w:tabs>
                <w:tab w:val="left" w:pos="9639"/>
              </w:tabs>
              <w:rPr>
                <w:sz w:val="22"/>
                <w:szCs w:val="22"/>
              </w:rPr>
            </w:pPr>
            <w:r w:rsidRPr="00980B84">
              <w:rPr>
                <w:sz w:val="22"/>
                <w:szCs w:val="22"/>
              </w:rP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80B84" w:rsidRPr="00980B84" w:rsidRDefault="00980B84" w:rsidP="00980B84">
            <w:pPr>
              <w:tabs>
                <w:tab w:val="left" w:pos="9639"/>
              </w:tabs>
              <w:jc w:val="center"/>
              <w:rPr>
                <w:sz w:val="22"/>
                <w:szCs w:val="22"/>
              </w:rPr>
            </w:pPr>
          </w:p>
        </w:tc>
        <w:tc>
          <w:tcPr>
            <w:tcW w:w="3483" w:type="dxa"/>
            <w:tcBorders>
              <w:top w:val="single" w:sz="4" w:space="0" w:color="auto"/>
              <w:left w:val="single" w:sz="4" w:space="0" w:color="auto"/>
              <w:bottom w:val="single" w:sz="4" w:space="0" w:color="auto"/>
              <w:right w:val="single" w:sz="4" w:space="0" w:color="auto"/>
            </w:tcBorders>
            <w:vAlign w:val="center"/>
          </w:tcPr>
          <w:p w:rsidR="00980B84" w:rsidRPr="00980B84" w:rsidRDefault="00980B84" w:rsidP="00980B84">
            <w:pPr>
              <w:tabs>
                <w:tab w:val="left" w:pos="9639"/>
              </w:tabs>
              <w:jc w:val="center"/>
              <w:rPr>
                <w:sz w:val="22"/>
                <w:szCs w:val="22"/>
              </w:rPr>
            </w:pPr>
          </w:p>
        </w:tc>
      </w:tr>
      <w:tr w:rsidR="00980B84" w:rsidRPr="00980B84" w:rsidTr="00980B84">
        <w:trPr>
          <w:trHeight w:val="227"/>
        </w:trPr>
        <w:tc>
          <w:tcPr>
            <w:tcW w:w="3138" w:type="dxa"/>
            <w:tcBorders>
              <w:top w:val="single" w:sz="4" w:space="0" w:color="auto"/>
              <w:left w:val="single" w:sz="4" w:space="0" w:color="auto"/>
              <w:bottom w:val="single" w:sz="4" w:space="0" w:color="auto"/>
              <w:right w:val="single" w:sz="4" w:space="0" w:color="auto"/>
            </w:tcBorders>
            <w:hideMark/>
          </w:tcPr>
          <w:p w:rsidR="00980B84" w:rsidRPr="00980B84" w:rsidRDefault="00980B84" w:rsidP="00980B84">
            <w:pPr>
              <w:tabs>
                <w:tab w:val="left" w:pos="9639"/>
              </w:tabs>
              <w:rPr>
                <w:sz w:val="22"/>
                <w:szCs w:val="22"/>
              </w:rPr>
            </w:pPr>
            <w:r w:rsidRPr="00980B84">
              <w:rPr>
                <w:sz w:val="22"/>
                <w:szCs w:val="22"/>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80B84" w:rsidRPr="00980B84" w:rsidRDefault="00980B84" w:rsidP="00980B84">
            <w:pPr>
              <w:tabs>
                <w:tab w:val="left" w:pos="9639"/>
              </w:tabs>
              <w:jc w:val="center"/>
              <w:rPr>
                <w:sz w:val="22"/>
                <w:szCs w:val="22"/>
              </w:rPr>
            </w:pPr>
          </w:p>
        </w:tc>
        <w:tc>
          <w:tcPr>
            <w:tcW w:w="3483" w:type="dxa"/>
            <w:tcBorders>
              <w:top w:val="single" w:sz="4" w:space="0" w:color="auto"/>
              <w:left w:val="single" w:sz="4" w:space="0" w:color="auto"/>
              <w:bottom w:val="single" w:sz="4" w:space="0" w:color="auto"/>
              <w:right w:val="single" w:sz="4" w:space="0" w:color="auto"/>
            </w:tcBorders>
            <w:vAlign w:val="center"/>
          </w:tcPr>
          <w:p w:rsidR="00980B84" w:rsidRPr="00980B84" w:rsidRDefault="00980B84" w:rsidP="00980B84">
            <w:pPr>
              <w:tabs>
                <w:tab w:val="left" w:pos="9639"/>
              </w:tabs>
              <w:jc w:val="center"/>
              <w:rPr>
                <w:sz w:val="22"/>
                <w:szCs w:val="22"/>
              </w:rPr>
            </w:pPr>
          </w:p>
        </w:tc>
      </w:tr>
      <w:tr w:rsidR="00980B84" w:rsidRPr="00980B84" w:rsidTr="00980B84">
        <w:trPr>
          <w:trHeight w:val="227"/>
        </w:trPr>
        <w:tc>
          <w:tcPr>
            <w:tcW w:w="3138" w:type="dxa"/>
            <w:tcBorders>
              <w:top w:val="single" w:sz="4" w:space="0" w:color="auto"/>
              <w:left w:val="single" w:sz="4" w:space="0" w:color="auto"/>
              <w:bottom w:val="single" w:sz="4" w:space="0" w:color="auto"/>
              <w:right w:val="single" w:sz="4" w:space="0" w:color="auto"/>
            </w:tcBorders>
            <w:hideMark/>
          </w:tcPr>
          <w:p w:rsidR="00980B84" w:rsidRPr="00980B84" w:rsidRDefault="00980B84" w:rsidP="00980B84">
            <w:pPr>
              <w:tabs>
                <w:tab w:val="left" w:pos="9639"/>
              </w:tabs>
              <w:rPr>
                <w:sz w:val="22"/>
                <w:szCs w:val="22"/>
              </w:rPr>
            </w:pPr>
            <w:r w:rsidRPr="00980B84">
              <w:rPr>
                <w:sz w:val="22"/>
                <w:szCs w:val="22"/>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80B84" w:rsidRPr="00980B84" w:rsidRDefault="00980B84" w:rsidP="00980B84">
            <w:pPr>
              <w:tabs>
                <w:tab w:val="left" w:pos="9639"/>
              </w:tabs>
              <w:jc w:val="center"/>
              <w:rPr>
                <w:sz w:val="22"/>
                <w:szCs w:val="22"/>
              </w:rPr>
            </w:pPr>
          </w:p>
        </w:tc>
        <w:tc>
          <w:tcPr>
            <w:tcW w:w="3483" w:type="dxa"/>
            <w:tcBorders>
              <w:top w:val="single" w:sz="4" w:space="0" w:color="auto"/>
              <w:left w:val="single" w:sz="4" w:space="0" w:color="auto"/>
              <w:bottom w:val="single" w:sz="4" w:space="0" w:color="auto"/>
              <w:right w:val="single" w:sz="4" w:space="0" w:color="auto"/>
            </w:tcBorders>
            <w:vAlign w:val="center"/>
          </w:tcPr>
          <w:p w:rsidR="00980B84" w:rsidRPr="00980B84" w:rsidRDefault="00980B84" w:rsidP="00980B84">
            <w:pPr>
              <w:tabs>
                <w:tab w:val="left" w:pos="9639"/>
              </w:tabs>
              <w:jc w:val="center"/>
              <w:rPr>
                <w:sz w:val="22"/>
                <w:szCs w:val="22"/>
              </w:rPr>
            </w:pPr>
          </w:p>
        </w:tc>
      </w:tr>
      <w:tr w:rsidR="00980B84" w:rsidRPr="00980B84" w:rsidTr="00980B84">
        <w:trPr>
          <w:trHeight w:val="227"/>
        </w:trPr>
        <w:tc>
          <w:tcPr>
            <w:tcW w:w="3138" w:type="dxa"/>
            <w:tcBorders>
              <w:top w:val="single" w:sz="4" w:space="0" w:color="auto"/>
              <w:left w:val="single" w:sz="4" w:space="0" w:color="auto"/>
              <w:bottom w:val="single" w:sz="4" w:space="0" w:color="auto"/>
              <w:right w:val="single" w:sz="4" w:space="0" w:color="auto"/>
            </w:tcBorders>
            <w:hideMark/>
          </w:tcPr>
          <w:p w:rsidR="00980B84" w:rsidRPr="00980B84" w:rsidRDefault="00980B84" w:rsidP="00980B84">
            <w:pPr>
              <w:tabs>
                <w:tab w:val="left" w:pos="9639"/>
              </w:tabs>
              <w:rPr>
                <w:sz w:val="22"/>
                <w:szCs w:val="22"/>
              </w:rPr>
            </w:pPr>
            <w:r w:rsidRPr="00980B84">
              <w:rPr>
                <w:sz w:val="22"/>
                <w:szCs w:val="22"/>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80B84" w:rsidRPr="00980B84" w:rsidRDefault="00980B84" w:rsidP="00980B84">
            <w:pPr>
              <w:tabs>
                <w:tab w:val="left" w:pos="9639"/>
              </w:tabs>
              <w:jc w:val="center"/>
              <w:rPr>
                <w:sz w:val="22"/>
                <w:szCs w:val="22"/>
              </w:rPr>
            </w:pPr>
          </w:p>
        </w:tc>
        <w:tc>
          <w:tcPr>
            <w:tcW w:w="3483" w:type="dxa"/>
            <w:tcBorders>
              <w:top w:val="single" w:sz="4" w:space="0" w:color="auto"/>
              <w:left w:val="single" w:sz="4" w:space="0" w:color="auto"/>
              <w:bottom w:val="single" w:sz="4" w:space="0" w:color="auto"/>
              <w:right w:val="single" w:sz="4" w:space="0" w:color="auto"/>
            </w:tcBorders>
            <w:vAlign w:val="center"/>
          </w:tcPr>
          <w:p w:rsidR="00980B84" w:rsidRPr="00980B84" w:rsidRDefault="00980B84" w:rsidP="00980B84">
            <w:pPr>
              <w:tabs>
                <w:tab w:val="left" w:pos="9639"/>
              </w:tabs>
              <w:jc w:val="center"/>
              <w:rPr>
                <w:sz w:val="22"/>
                <w:szCs w:val="22"/>
              </w:rPr>
            </w:pPr>
          </w:p>
        </w:tc>
      </w:tr>
      <w:tr w:rsidR="00980B84" w:rsidRPr="00980B84" w:rsidTr="00980B84">
        <w:trPr>
          <w:trHeight w:val="227"/>
        </w:trPr>
        <w:tc>
          <w:tcPr>
            <w:tcW w:w="3138" w:type="dxa"/>
            <w:tcBorders>
              <w:top w:val="single" w:sz="4" w:space="0" w:color="auto"/>
              <w:left w:val="single" w:sz="4" w:space="0" w:color="auto"/>
              <w:bottom w:val="single" w:sz="4" w:space="0" w:color="auto"/>
              <w:right w:val="single" w:sz="4" w:space="0" w:color="auto"/>
            </w:tcBorders>
            <w:hideMark/>
          </w:tcPr>
          <w:p w:rsidR="00980B84" w:rsidRPr="00980B84" w:rsidRDefault="00980B84" w:rsidP="00980B84">
            <w:pPr>
              <w:tabs>
                <w:tab w:val="left" w:pos="9639"/>
              </w:tabs>
              <w:rPr>
                <w:sz w:val="22"/>
                <w:szCs w:val="22"/>
              </w:rPr>
            </w:pPr>
            <w:r w:rsidRPr="00980B84">
              <w:rPr>
                <w:sz w:val="22"/>
                <w:szCs w:val="22"/>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80B84" w:rsidRPr="00980B84" w:rsidRDefault="00980B84" w:rsidP="00980B84">
            <w:pPr>
              <w:tabs>
                <w:tab w:val="left" w:pos="9639"/>
              </w:tabs>
              <w:jc w:val="center"/>
              <w:rPr>
                <w:sz w:val="22"/>
                <w:szCs w:val="22"/>
              </w:rPr>
            </w:pPr>
          </w:p>
        </w:tc>
        <w:tc>
          <w:tcPr>
            <w:tcW w:w="3483" w:type="dxa"/>
            <w:tcBorders>
              <w:top w:val="single" w:sz="4" w:space="0" w:color="auto"/>
              <w:left w:val="single" w:sz="4" w:space="0" w:color="auto"/>
              <w:bottom w:val="single" w:sz="4" w:space="0" w:color="auto"/>
              <w:right w:val="single" w:sz="4" w:space="0" w:color="auto"/>
            </w:tcBorders>
            <w:vAlign w:val="center"/>
          </w:tcPr>
          <w:p w:rsidR="00980B84" w:rsidRPr="00980B84" w:rsidRDefault="00980B84" w:rsidP="00980B84">
            <w:pPr>
              <w:tabs>
                <w:tab w:val="left" w:pos="9639"/>
              </w:tabs>
              <w:jc w:val="center"/>
              <w:rPr>
                <w:sz w:val="22"/>
                <w:szCs w:val="22"/>
              </w:rPr>
            </w:pPr>
          </w:p>
        </w:tc>
      </w:tr>
      <w:tr w:rsidR="00980B84" w:rsidRPr="00980B84" w:rsidTr="00980B84">
        <w:trPr>
          <w:trHeight w:val="227"/>
        </w:trPr>
        <w:tc>
          <w:tcPr>
            <w:tcW w:w="3138" w:type="dxa"/>
            <w:tcBorders>
              <w:top w:val="single" w:sz="4" w:space="0" w:color="auto"/>
              <w:left w:val="single" w:sz="4" w:space="0" w:color="auto"/>
              <w:bottom w:val="single" w:sz="4" w:space="0" w:color="auto"/>
              <w:right w:val="single" w:sz="4" w:space="0" w:color="auto"/>
            </w:tcBorders>
          </w:tcPr>
          <w:p w:rsidR="00980B84" w:rsidRPr="00980B84" w:rsidRDefault="00980B84" w:rsidP="00980B84">
            <w:pPr>
              <w:tabs>
                <w:tab w:val="left" w:pos="9639"/>
              </w:tabs>
              <w:rPr>
                <w:sz w:val="22"/>
                <w:szCs w:val="22"/>
              </w:rPr>
            </w:pPr>
            <w:r w:rsidRPr="00980B84">
              <w:rPr>
                <w:sz w:val="22"/>
                <w:szCs w:val="22"/>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80B84" w:rsidRPr="00980B84" w:rsidRDefault="00980B84" w:rsidP="00980B84">
            <w:pPr>
              <w:tabs>
                <w:tab w:val="left" w:pos="9639"/>
              </w:tabs>
              <w:jc w:val="center"/>
              <w:rPr>
                <w:sz w:val="22"/>
                <w:szCs w:val="22"/>
                <w:lang w:val="en-US"/>
              </w:rPr>
            </w:pPr>
            <w:r w:rsidRPr="00980B84">
              <w:rPr>
                <w:sz w:val="22"/>
                <w:szCs w:val="22"/>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980B84" w:rsidRPr="00980B84" w:rsidRDefault="00980B84" w:rsidP="00980B84">
            <w:pPr>
              <w:tabs>
                <w:tab w:val="left" w:pos="9639"/>
              </w:tabs>
              <w:jc w:val="center"/>
              <w:rPr>
                <w:sz w:val="22"/>
                <w:szCs w:val="22"/>
              </w:rPr>
            </w:pPr>
            <w:r w:rsidRPr="00980B84">
              <w:rPr>
                <w:sz w:val="22"/>
                <w:szCs w:val="22"/>
              </w:rPr>
              <w:t>@</w:t>
            </w:r>
          </w:p>
        </w:tc>
      </w:tr>
      <w:tr w:rsidR="00980B84" w:rsidRPr="00980B84" w:rsidTr="00980B84">
        <w:tblPrEx>
          <w:tblLook w:val="0000"/>
        </w:tblPrEx>
        <w:trPr>
          <w:trHeight w:val="227"/>
        </w:trPr>
        <w:tc>
          <w:tcPr>
            <w:tcW w:w="3138" w:type="dxa"/>
          </w:tcPr>
          <w:p w:rsidR="00980B84" w:rsidRPr="00980B84" w:rsidRDefault="00980B84" w:rsidP="00980B84">
            <w:pPr>
              <w:tabs>
                <w:tab w:val="left" w:pos="9639"/>
              </w:tabs>
              <w:rPr>
                <w:sz w:val="22"/>
                <w:szCs w:val="22"/>
              </w:rPr>
            </w:pPr>
            <w:r w:rsidRPr="00980B84">
              <w:rPr>
                <w:sz w:val="22"/>
                <w:szCs w:val="22"/>
              </w:rPr>
              <w:t>Телефон/факс</w:t>
            </w:r>
          </w:p>
        </w:tc>
        <w:tc>
          <w:tcPr>
            <w:tcW w:w="3099" w:type="dxa"/>
            <w:gridSpan w:val="2"/>
            <w:vAlign w:val="center"/>
          </w:tcPr>
          <w:p w:rsidR="00980B84" w:rsidRPr="00980B84" w:rsidRDefault="00980B84" w:rsidP="00980B84">
            <w:pPr>
              <w:tabs>
                <w:tab w:val="left" w:pos="9639"/>
              </w:tabs>
              <w:jc w:val="center"/>
              <w:rPr>
                <w:sz w:val="22"/>
                <w:szCs w:val="22"/>
              </w:rPr>
            </w:pPr>
          </w:p>
        </w:tc>
        <w:tc>
          <w:tcPr>
            <w:tcW w:w="3483" w:type="dxa"/>
            <w:vAlign w:val="center"/>
          </w:tcPr>
          <w:p w:rsidR="00980B84" w:rsidRPr="00980B84" w:rsidRDefault="00980B84" w:rsidP="00980B84">
            <w:pPr>
              <w:tabs>
                <w:tab w:val="left" w:pos="9639"/>
              </w:tabs>
              <w:jc w:val="center"/>
              <w:rPr>
                <w:sz w:val="22"/>
                <w:szCs w:val="22"/>
              </w:rPr>
            </w:pPr>
          </w:p>
        </w:tc>
      </w:tr>
      <w:tr w:rsidR="00980B84" w:rsidRPr="00980B84" w:rsidTr="00980B84">
        <w:tblPrEx>
          <w:tblLook w:val="0000"/>
        </w:tblPrEx>
        <w:trPr>
          <w:trHeight w:val="227"/>
        </w:trPr>
        <w:tc>
          <w:tcPr>
            <w:tcW w:w="3138" w:type="dxa"/>
          </w:tcPr>
          <w:p w:rsidR="00980B84" w:rsidRPr="00980B84" w:rsidRDefault="00980B84" w:rsidP="00980B84">
            <w:pPr>
              <w:tabs>
                <w:tab w:val="left" w:pos="9639"/>
              </w:tabs>
              <w:rPr>
                <w:sz w:val="22"/>
                <w:szCs w:val="22"/>
              </w:rPr>
            </w:pPr>
            <w:r w:rsidRPr="00980B84">
              <w:rPr>
                <w:sz w:val="22"/>
                <w:szCs w:val="22"/>
              </w:rPr>
              <w:t>Адрес сайта организации</w:t>
            </w:r>
          </w:p>
        </w:tc>
        <w:tc>
          <w:tcPr>
            <w:tcW w:w="3099" w:type="dxa"/>
            <w:gridSpan w:val="2"/>
            <w:vAlign w:val="center"/>
          </w:tcPr>
          <w:p w:rsidR="00980B84" w:rsidRPr="00980B84" w:rsidRDefault="00980B84" w:rsidP="00980B84">
            <w:pPr>
              <w:tabs>
                <w:tab w:val="left" w:pos="9639"/>
              </w:tabs>
              <w:jc w:val="center"/>
              <w:rPr>
                <w:sz w:val="22"/>
                <w:szCs w:val="22"/>
              </w:rPr>
            </w:pPr>
          </w:p>
        </w:tc>
        <w:tc>
          <w:tcPr>
            <w:tcW w:w="3483" w:type="dxa"/>
            <w:vAlign w:val="center"/>
          </w:tcPr>
          <w:p w:rsidR="00980B84" w:rsidRPr="00980B84" w:rsidRDefault="00980B84" w:rsidP="00980B84">
            <w:pPr>
              <w:tabs>
                <w:tab w:val="left" w:pos="9639"/>
              </w:tabs>
              <w:jc w:val="center"/>
              <w:rPr>
                <w:sz w:val="22"/>
                <w:szCs w:val="22"/>
              </w:rPr>
            </w:pPr>
          </w:p>
        </w:tc>
      </w:tr>
      <w:tr w:rsidR="00980B84" w:rsidRPr="00980B84" w:rsidTr="00980B84">
        <w:tblPrEx>
          <w:tblLook w:val="0000"/>
        </w:tblPrEx>
        <w:trPr>
          <w:trHeight w:val="227"/>
        </w:trPr>
        <w:tc>
          <w:tcPr>
            <w:tcW w:w="3138" w:type="dxa"/>
          </w:tcPr>
          <w:p w:rsidR="00980B84" w:rsidRPr="00980B84" w:rsidRDefault="00980B84" w:rsidP="00980B84">
            <w:pPr>
              <w:tabs>
                <w:tab w:val="left" w:pos="9639"/>
              </w:tabs>
              <w:rPr>
                <w:sz w:val="22"/>
                <w:szCs w:val="22"/>
              </w:rPr>
            </w:pPr>
            <w:r w:rsidRPr="00980B84">
              <w:rPr>
                <w:sz w:val="22"/>
                <w:szCs w:val="22"/>
              </w:rPr>
              <w:t>Ответственное лицо</w:t>
            </w:r>
          </w:p>
        </w:tc>
        <w:tc>
          <w:tcPr>
            <w:tcW w:w="3099" w:type="dxa"/>
            <w:gridSpan w:val="2"/>
            <w:vAlign w:val="center"/>
          </w:tcPr>
          <w:p w:rsidR="00980B84" w:rsidRPr="00980B84" w:rsidRDefault="00980B84" w:rsidP="00980B84">
            <w:pPr>
              <w:tabs>
                <w:tab w:val="left" w:pos="9639"/>
              </w:tabs>
              <w:jc w:val="center"/>
              <w:rPr>
                <w:sz w:val="22"/>
                <w:szCs w:val="22"/>
              </w:rPr>
            </w:pPr>
          </w:p>
        </w:tc>
        <w:tc>
          <w:tcPr>
            <w:tcW w:w="3483" w:type="dxa"/>
            <w:vAlign w:val="center"/>
          </w:tcPr>
          <w:p w:rsidR="00980B84" w:rsidRPr="00980B84" w:rsidRDefault="00980B84" w:rsidP="00980B84">
            <w:pPr>
              <w:tabs>
                <w:tab w:val="left" w:pos="9639"/>
              </w:tabs>
              <w:jc w:val="center"/>
              <w:rPr>
                <w:sz w:val="22"/>
                <w:szCs w:val="22"/>
              </w:rPr>
            </w:pPr>
          </w:p>
        </w:tc>
      </w:tr>
      <w:tr w:rsidR="00980B84" w:rsidRPr="00980B84" w:rsidTr="00980B84">
        <w:tblPrEx>
          <w:tblLook w:val="0000"/>
        </w:tblPrEx>
        <w:trPr>
          <w:trHeight w:val="227"/>
        </w:trPr>
        <w:tc>
          <w:tcPr>
            <w:tcW w:w="3138" w:type="dxa"/>
          </w:tcPr>
          <w:p w:rsidR="00980B84" w:rsidRPr="00980B84" w:rsidRDefault="00980B84" w:rsidP="00980B84">
            <w:pPr>
              <w:tabs>
                <w:tab w:val="left" w:pos="9639"/>
              </w:tabs>
              <w:rPr>
                <w:sz w:val="22"/>
                <w:szCs w:val="22"/>
              </w:rPr>
            </w:pPr>
            <w:r w:rsidRPr="00980B84">
              <w:rPr>
                <w:sz w:val="22"/>
                <w:szCs w:val="22"/>
              </w:rPr>
              <w:t>Уставный капитал</w:t>
            </w:r>
          </w:p>
        </w:tc>
        <w:tc>
          <w:tcPr>
            <w:tcW w:w="3099" w:type="dxa"/>
            <w:gridSpan w:val="2"/>
            <w:vAlign w:val="center"/>
          </w:tcPr>
          <w:p w:rsidR="00980B84" w:rsidRPr="00980B84" w:rsidRDefault="00980B84" w:rsidP="00980B84">
            <w:pPr>
              <w:tabs>
                <w:tab w:val="left" w:pos="9639"/>
              </w:tabs>
              <w:jc w:val="center"/>
              <w:rPr>
                <w:sz w:val="22"/>
                <w:szCs w:val="22"/>
              </w:rPr>
            </w:pPr>
          </w:p>
        </w:tc>
        <w:tc>
          <w:tcPr>
            <w:tcW w:w="3483" w:type="dxa"/>
            <w:vAlign w:val="center"/>
          </w:tcPr>
          <w:p w:rsidR="00980B84" w:rsidRPr="00980B84" w:rsidRDefault="00980B84" w:rsidP="00980B84">
            <w:pPr>
              <w:tabs>
                <w:tab w:val="left" w:pos="9639"/>
              </w:tabs>
              <w:jc w:val="center"/>
              <w:rPr>
                <w:sz w:val="22"/>
                <w:szCs w:val="22"/>
              </w:rPr>
            </w:pPr>
          </w:p>
        </w:tc>
      </w:tr>
      <w:tr w:rsidR="00980B84" w:rsidRPr="00980B84" w:rsidTr="00980B84">
        <w:tblPrEx>
          <w:tblLook w:val="0000"/>
        </w:tblPrEx>
        <w:trPr>
          <w:trHeight w:val="227"/>
        </w:trPr>
        <w:tc>
          <w:tcPr>
            <w:tcW w:w="3138" w:type="dxa"/>
            <w:tcBorders>
              <w:bottom w:val="nil"/>
            </w:tcBorders>
          </w:tcPr>
          <w:p w:rsidR="00980B84" w:rsidRPr="00980B84" w:rsidRDefault="00980B84" w:rsidP="00980B84">
            <w:pPr>
              <w:tabs>
                <w:tab w:val="left" w:pos="9639"/>
              </w:tabs>
              <w:rPr>
                <w:sz w:val="22"/>
                <w:szCs w:val="22"/>
              </w:rPr>
            </w:pPr>
            <w:r w:rsidRPr="00980B84">
              <w:rPr>
                <w:sz w:val="22"/>
                <w:szCs w:val="22"/>
              </w:rPr>
              <w:t>Сфера деятельности</w:t>
            </w:r>
          </w:p>
        </w:tc>
        <w:tc>
          <w:tcPr>
            <w:tcW w:w="3099" w:type="dxa"/>
            <w:gridSpan w:val="2"/>
            <w:tcBorders>
              <w:bottom w:val="nil"/>
            </w:tcBorders>
            <w:vAlign w:val="center"/>
          </w:tcPr>
          <w:p w:rsidR="00980B84" w:rsidRPr="00980B84" w:rsidRDefault="00980B84" w:rsidP="00980B84">
            <w:pPr>
              <w:tabs>
                <w:tab w:val="left" w:pos="9639"/>
              </w:tabs>
              <w:jc w:val="center"/>
              <w:rPr>
                <w:sz w:val="22"/>
                <w:szCs w:val="22"/>
              </w:rPr>
            </w:pPr>
          </w:p>
        </w:tc>
        <w:tc>
          <w:tcPr>
            <w:tcW w:w="3483" w:type="dxa"/>
            <w:tcBorders>
              <w:bottom w:val="nil"/>
            </w:tcBorders>
            <w:vAlign w:val="center"/>
          </w:tcPr>
          <w:p w:rsidR="00980B84" w:rsidRPr="00980B84" w:rsidRDefault="00980B84" w:rsidP="00980B84">
            <w:pPr>
              <w:tabs>
                <w:tab w:val="left" w:pos="9639"/>
              </w:tabs>
              <w:jc w:val="center"/>
              <w:rPr>
                <w:sz w:val="22"/>
                <w:szCs w:val="22"/>
              </w:rPr>
            </w:pPr>
          </w:p>
        </w:tc>
      </w:tr>
      <w:tr w:rsidR="00980B84" w:rsidRPr="00980B84" w:rsidTr="00980B84">
        <w:tblPrEx>
          <w:tblLook w:val="0000"/>
        </w:tblPrEx>
        <w:tc>
          <w:tcPr>
            <w:tcW w:w="3138" w:type="dxa"/>
            <w:tcBorders>
              <w:right w:val="nil"/>
            </w:tcBorders>
          </w:tcPr>
          <w:p w:rsidR="00980B84" w:rsidRPr="00980B84" w:rsidRDefault="00980B84" w:rsidP="00980B84">
            <w:pPr>
              <w:tabs>
                <w:tab w:val="left" w:pos="9639"/>
              </w:tabs>
              <w:rPr>
                <w:sz w:val="22"/>
                <w:szCs w:val="22"/>
              </w:rPr>
            </w:pPr>
            <w:r w:rsidRPr="00980B84">
              <w:rPr>
                <w:sz w:val="22"/>
                <w:szCs w:val="22"/>
              </w:rPr>
              <w:t xml:space="preserve">Руководитель: </w:t>
            </w:r>
          </w:p>
          <w:p w:rsidR="00980B84" w:rsidRPr="00980B84" w:rsidRDefault="00980B84" w:rsidP="00980B84">
            <w:pPr>
              <w:tabs>
                <w:tab w:val="left" w:pos="9639"/>
              </w:tabs>
              <w:rPr>
                <w:sz w:val="22"/>
                <w:szCs w:val="22"/>
              </w:rPr>
            </w:pPr>
            <w:r w:rsidRPr="00980B84">
              <w:rPr>
                <w:sz w:val="22"/>
                <w:szCs w:val="22"/>
              </w:rPr>
              <w:t>Текущая дата:</w:t>
            </w:r>
          </w:p>
        </w:tc>
        <w:tc>
          <w:tcPr>
            <w:tcW w:w="3099" w:type="dxa"/>
            <w:gridSpan w:val="2"/>
            <w:tcBorders>
              <w:left w:val="nil"/>
              <w:right w:val="nil"/>
            </w:tcBorders>
          </w:tcPr>
          <w:p w:rsidR="00980B84" w:rsidRPr="00980B84" w:rsidRDefault="00980B84" w:rsidP="00980B84">
            <w:pPr>
              <w:tabs>
                <w:tab w:val="left" w:pos="9639"/>
              </w:tabs>
              <w:rPr>
                <w:sz w:val="22"/>
                <w:szCs w:val="22"/>
              </w:rPr>
            </w:pPr>
          </w:p>
        </w:tc>
        <w:tc>
          <w:tcPr>
            <w:tcW w:w="3483" w:type="dxa"/>
            <w:tcBorders>
              <w:left w:val="nil"/>
            </w:tcBorders>
          </w:tcPr>
          <w:p w:rsidR="00980B84" w:rsidRPr="00980B84" w:rsidRDefault="00980B84" w:rsidP="00980B84">
            <w:pPr>
              <w:tabs>
                <w:tab w:val="left" w:pos="9639"/>
              </w:tabs>
              <w:rPr>
                <w:sz w:val="22"/>
                <w:szCs w:val="22"/>
              </w:rPr>
            </w:pPr>
            <w:r w:rsidRPr="00980B84">
              <w:rPr>
                <w:sz w:val="22"/>
                <w:szCs w:val="22"/>
              </w:rPr>
              <w:t>Печать/подпись (субподрядчика)</w:t>
            </w:r>
          </w:p>
        </w:tc>
      </w:tr>
      <w:tr w:rsidR="00980B84" w:rsidRPr="00980B84" w:rsidTr="00980B84">
        <w:tblPrEx>
          <w:tblLook w:val="0000"/>
        </w:tblPrEx>
        <w:trPr>
          <w:cantSplit/>
        </w:trPr>
        <w:tc>
          <w:tcPr>
            <w:tcW w:w="9720" w:type="dxa"/>
            <w:gridSpan w:val="4"/>
          </w:tcPr>
          <w:p w:rsidR="00980B84" w:rsidRPr="00980B84" w:rsidRDefault="00980B84" w:rsidP="00980B84">
            <w:pPr>
              <w:tabs>
                <w:tab w:val="left" w:pos="9639"/>
              </w:tabs>
              <w:jc w:val="center"/>
              <w:rPr>
                <w:sz w:val="22"/>
                <w:szCs w:val="22"/>
              </w:rPr>
            </w:pPr>
          </w:p>
        </w:tc>
      </w:tr>
      <w:tr w:rsidR="00980B84" w:rsidRPr="00980B84" w:rsidTr="00980B84">
        <w:tblPrEx>
          <w:tblLook w:val="0000"/>
        </w:tblPrEx>
        <w:trPr>
          <w:cantSplit/>
        </w:trPr>
        <w:tc>
          <w:tcPr>
            <w:tcW w:w="4536" w:type="dxa"/>
            <w:gridSpan w:val="2"/>
            <w:vMerge w:val="restart"/>
            <w:vAlign w:val="center"/>
          </w:tcPr>
          <w:p w:rsidR="00980B84" w:rsidRPr="00980B84" w:rsidRDefault="00980B84" w:rsidP="00980B84">
            <w:pPr>
              <w:tabs>
                <w:tab w:val="left" w:pos="9639"/>
              </w:tabs>
              <w:rPr>
                <w:sz w:val="22"/>
                <w:szCs w:val="22"/>
              </w:rPr>
            </w:pPr>
            <w:r w:rsidRPr="00980B84">
              <w:rPr>
                <w:sz w:val="22"/>
                <w:szCs w:val="22"/>
              </w:rPr>
              <w:t>Виды работ, услуг передаваемые субподрядчику по предмету закупки</w:t>
            </w:r>
          </w:p>
        </w:tc>
        <w:tc>
          <w:tcPr>
            <w:tcW w:w="5184" w:type="dxa"/>
            <w:gridSpan w:val="2"/>
          </w:tcPr>
          <w:p w:rsidR="00980B84" w:rsidRPr="00980B84" w:rsidRDefault="00980B84" w:rsidP="00980B84">
            <w:pPr>
              <w:tabs>
                <w:tab w:val="left" w:pos="9639"/>
              </w:tabs>
              <w:jc w:val="center"/>
              <w:rPr>
                <w:sz w:val="22"/>
                <w:szCs w:val="22"/>
              </w:rPr>
            </w:pPr>
            <w:r w:rsidRPr="00980B84">
              <w:rPr>
                <w:sz w:val="22"/>
                <w:szCs w:val="22"/>
              </w:rPr>
              <w:t>Передаваемые объемы работ, услуг</w:t>
            </w:r>
          </w:p>
        </w:tc>
      </w:tr>
      <w:tr w:rsidR="00980B84" w:rsidRPr="00980B84" w:rsidTr="00980B84">
        <w:tblPrEx>
          <w:tblLook w:val="0000"/>
        </w:tblPrEx>
        <w:trPr>
          <w:cantSplit/>
        </w:trPr>
        <w:tc>
          <w:tcPr>
            <w:tcW w:w="4536" w:type="dxa"/>
            <w:gridSpan w:val="2"/>
            <w:vMerge/>
          </w:tcPr>
          <w:p w:rsidR="00980B84" w:rsidRPr="00980B84" w:rsidRDefault="00980B84" w:rsidP="00980B84">
            <w:pPr>
              <w:tabs>
                <w:tab w:val="left" w:pos="9639"/>
              </w:tabs>
              <w:rPr>
                <w:sz w:val="22"/>
                <w:szCs w:val="22"/>
              </w:rPr>
            </w:pPr>
          </w:p>
        </w:tc>
        <w:tc>
          <w:tcPr>
            <w:tcW w:w="1701" w:type="dxa"/>
          </w:tcPr>
          <w:p w:rsidR="00980B84" w:rsidRPr="00980B84" w:rsidRDefault="00980B84" w:rsidP="00980B84">
            <w:pPr>
              <w:tabs>
                <w:tab w:val="left" w:pos="9639"/>
              </w:tabs>
              <w:jc w:val="center"/>
              <w:rPr>
                <w:sz w:val="22"/>
                <w:szCs w:val="22"/>
              </w:rPr>
            </w:pPr>
            <w:r w:rsidRPr="00980B84">
              <w:rPr>
                <w:sz w:val="22"/>
                <w:szCs w:val="22"/>
              </w:rPr>
              <w:t>В физических единицах</w:t>
            </w:r>
          </w:p>
        </w:tc>
        <w:tc>
          <w:tcPr>
            <w:tcW w:w="3483" w:type="dxa"/>
            <w:vAlign w:val="center"/>
          </w:tcPr>
          <w:p w:rsidR="00980B84" w:rsidRPr="00980B84" w:rsidRDefault="00980B84" w:rsidP="00980B84">
            <w:pPr>
              <w:tabs>
                <w:tab w:val="left" w:pos="9639"/>
              </w:tabs>
              <w:jc w:val="center"/>
              <w:rPr>
                <w:sz w:val="22"/>
                <w:szCs w:val="22"/>
              </w:rPr>
            </w:pPr>
            <w:proofErr w:type="gramStart"/>
            <w:r w:rsidRPr="00980B84">
              <w:rPr>
                <w:sz w:val="22"/>
                <w:szCs w:val="22"/>
              </w:rPr>
              <w:t>В</w:t>
            </w:r>
            <w:proofErr w:type="gramEnd"/>
            <w:r w:rsidRPr="00980B84">
              <w:rPr>
                <w:sz w:val="22"/>
                <w:szCs w:val="22"/>
              </w:rPr>
              <w:t xml:space="preserve"> % </w:t>
            </w:r>
            <w:proofErr w:type="gramStart"/>
            <w:r w:rsidRPr="00980B84">
              <w:rPr>
                <w:sz w:val="22"/>
                <w:szCs w:val="22"/>
              </w:rPr>
              <w:t>к</w:t>
            </w:r>
            <w:proofErr w:type="gramEnd"/>
            <w:r w:rsidRPr="00980B84">
              <w:rPr>
                <w:sz w:val="22"/>
                <w:szCs w:val="22"/>
              </w:rPr>
              <w:t xml:space="preserve"> общему объему работ, услуг по предмету закупки</w:t>
            </w:r>
          </w:p>
        </w:tc>
      </w:tr>
      <w:tr w:rsidR="00980B84" w:rsidRPr="00980B84" w:rsidTr="00980B84">
        <w:tblPrEx>
          <w:tblLook w:val="0000"/>
        </w:tblPrEx>
        <w:tc>
          <w:tcPr>
            <w:tcW w:w="4536" w:type="dxa"/>
            <w:gridSpan w:val="2"/>
          </w:tcPr>
          <w:p w:rsidR="00980B84" w:rsidRPr="00980B84" w:rsidRDefault="00980B84" w:rsidP="00980B84">
            <w:pPr>
              <w:tabs>
                <w:tab w:val="left" w:pos="9639"/>
              </w:tabs>
              <w:rPr>
                <w:sz w:val="22"/>
                <w:szCs w:val="22"/>
              </w:rPr>
            </w:pPr>
          </w:p>
        </w:tc>
        <w:tc>
          <w:tcPr>
            <w:tcW w:w="1701" w:type="dxa"/>
          </w:tcPr>
          <w:p w:rsidR="00980B84" w:rsidRPr="00980B84" w:rsidRDefault="00980B84" w:rsidP="00980B84">
            <w:pPr>
              <w:tabs>
                <w:tab w:val="left" w:pos="9639"/>
              </w:tabs>
              <w:jc w:val="center"/>
              <w:rPr>
                <w:sz w:val="22"/>
                <w:szCs w:val="22"/>
              </w:rPr>
            </w:pPr>
          </w:p>
        </w:tc>
        <w:tc>
          <w:tcPr>
            <w:tcW w:w="3483" w:type="dxa"/>
          </w:tcPr>
          <w:p w:rsidR="00980B84" w:rsidRPr="00980B84" w:rsidRDefault="00980B84" w:rsidP="00980B84">
            <w:pPr>
              <w:tabs>
                <w:tab w:val="left" w:pos="9639"/>
              </w:tabs>
              <w:jc w:val="center"/>
              <w:rPr>
                <w:sz w:val="22"/>
                <w:szCs w:val="22"/>
              </w:rPr>
            </w:pPr>
          </w:p>
        </w:tc>
      </w:tr>
      <w:tr w:rsidR="00980B84" w:rsidRPr="00980B84" w:rsidTr="00980B84">
        <w:tblPrEx>
          <w:tblLook w:val="0000"/>
        </w:tblPrEx>
        <w:tc>
          <w:tcPr>
            <w:tcW w:w="6237" w:type="dxa"/>
            <w:gridSpan w:val="3"/>
          </w:tcPr>
          <w:p w:rsidR="00980B84" w:rsidRPr="00980B84" w:rsidRDefault="00980B84" w:rsidP="00980B84">
            <w:pPr>
              <w:tabs>
                <w:tab w:val="left" w:pos="9639"/>
              </w:tabs>
              <w:rPr>
                <w:sz w:val="22"/>
                <w:szCs w:val="22"/>
              </w:rPr>
            </w:pPr>
            <w:r w:rsidRPr="00980B84">
              <w:rPr>
                <w:sz w:val="22"/>
                <w:szCs w:val="22"/>
              </w:rPr>
              <w:t>Итого % передаваемых субподрядчику объёмов работ к общему объёму работ по предмету закупки</w:t>
            </w:r>
          </w:p>
        </w:tc>
        <w:tc>
          <w:tcPr>
            <w:tcW w:w="3483" w:type="dxa"/>
          </w:tcPr>
          <w:p w:rsidR="00980B84" w:rsidRPr="00980B84" w:rsidRDefault="00980B84" w:rsidP="00980B84">
            <w:pPr>
              <w:tabs>
                <w:tab w:val="left" w:pos="9639"/>
              </w:tabs>
              <w:jc w:val="center"/>
              <w:rPr>
                <w:sz w:val="22"/>
                <w:szCs w:val="22"/>
              </w:rPr>
            </w:pPr>
          </w:p>
        </w:tc>
      </w:tr>
      <w:tr w:rsidR="00980B84" w:rsidRPr="00980B84" w:rsidTr="00980B84">
        <w:tblPrEx>
          <w:tblLook w:val="0000"/>
        </w:tblPrEx>
        <w:tc>
          <w:tcPr>
            <w:tcW w:w="6237" w:type="dxa"/>
            <w:gridSpan w:val="3"/>
          </w:tcPr>
          <w:p w:rsidR="00980B84" w:rsidRPr="00980B84" w:rsidRDefault="00980B84" w:rsidP="00980B84">
            <w:pPr>
              <w:tabs>
                <w:tab w:val="left" w:pos="9639"/>
              </w:tabs>
              <w:rPr>
                <w:sz w:val="22"/>
                <w:szCs w:val="22"/>
              </w:rPr>
            </w:pPr>
            <w:r w:rsidRPr="00980B84">
              <w:rPr>
                <w:sz w:val="22"/>
                <w:szCs w:val="22"/>
              </w:rPr>
              <w:t>Количество персонала, привлекаемого субподрядчиком к исполнению договора:</w:t>
            </w:r>
          </w:p>
        </w:tc>
        <w:tc>
          <w:tcPr>
            <w:tcW w:w="3483" w:type="dxa"/>
          </w:tcPr>
          <w:p w:rsidR="00980B84" w:rsidRPr="00980B84" w:rsidRDefault="00980B84" w:rsidP="00980B84">
            <w:pPr>
              <w:tabs>
                <w:tab w:val="left" w:pos="9639"/>
              </w:tabs>
              <w:jc w:val="center"/>
              <w:rPr>
                <w:sz w:val="22"/>
                <w:szCs w:val="22"/>
              </w:rPr>
            </w:pPr>
          </w:p>
        </w:tc>
      </w:tr>
    </w:tbl>
    <w:p w:rsidR="00980B84" w:rsidRPr="00980B84" w:rsidRDefault="00980B84" w:rsidP="00980B84">
      <w:pPr>
        <w:tabs>
          <w:tab w:val="left" w:pos="9639"/>
        </w:tabs>
        <w:ind w:firstLine="720"/>
        <w:jc w:val="both"/>
        <w:rPr>
          <w:sz w:val="22"/>
          <w:szCs w:val="22"/>
        </w:rPr>
      </w:pPr>
      <w:r w:rsidRPr="00980B84">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980B84" w:rsidRPr="00162E59" w:rsidRDefault="00980B84" w:rsidP="00980B84">
      <w:pPr>
        <w:jc w:val="both"/>
        <w:rPr>
          <w:rFonts w:eastAsia="MS Mincho"/>
          <w:b/>
          <w:bCs/>
          <w:sz w:val="28"/>
          <w:szCs w:val="28"/>
        </w:rPr>
      </w:pPr>
    </w:p>
    <w:p w:rsidR="00980B84" w:rsidRPr="007415F9" w:rsidRDefault="00980B84" w:rsidP="00980B84">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980B84" w:rsidRPr="007415F9" w:rsidRDefault="00980B84" w:rsidP="00980B84">
      <w:pPr>
        <w:tabs>
          <w:tab w:val="left" w:pos="8640"/>
        </w:tabs>
        <w:jc w:val="center"/>
        <w:rPr>
          <w:i/>
        </w:rPr>
      </w:pPr>
      <w:r>
        <w:rPr>
          <w:i/>
        </w:rPr>
        <w:t>(наименование претендента)</w:t>
      </w:r>
    </w:p>
    <w:p w:rsidR="00980B84" w:rsidRPr="00445DDD" w:rsidRDefault="00980B84" w:rsidP="00980B84">
      <w:pPr>
        <w:pStyle w:val="32"/>
        <w:suppressAutoHyphens/>
        <w:spacing w:after="0"/>
        <w:rPr>
          <w:sz w:val="28"/>
          <w:szCs w:val="28"/>
        </w:rPr>
      </w:pPr>
      <w:r>
        <w:rPr>
          <w:sz w:val="28"/>
          <w:szCs w:val="28"/>
        </w:rPr>
        <w:t>__________________________________________________________________</w:t>
      </w:r>
    </w:p>
    <w:p w:rsidR="00980B84" w:rsidRPr="007415F9" w:rsidRDefault="00980B84" w:rsidP="00980B84">
      <w:pPr>
        <w:rPr>
          <w:i/>
        </w:rPr>
      </w:pPr>
      <w:r>
        <w:rPr>
          <w:i/>
        </w:rPr>
        <w:t xml:space="preserve">       Печать</w:t>
      </w:r>
      <w:r>
        <w:rPr>
          <w:i/>
        </w:rPr>
        <w:tab/>
      </w:r>
      <w:r>
        <w:rPr>
          <w:i/>
        </w:rPr>
        <w:tab/>
      </w:r>
      <w:r>
        <w:rPr>
          <w:i/>
        </w:rPr>
        <w:tab/>
        <w:t>(должность, подпись, ФИО)</w:t>
      </w:r>
    </w:p>
    <w:p w:rsidR="00EB2CE0" w:rsidRPr="008D67F8" w:rsidRDefault="00980B84" w:rsidP="00980B84">
      <w:pPr>
        <w:widowControl w:val="0"/>
        <w:autoSpaceDE w:val="0"/>
        <w:jc w:val="right"/>
        <w:rPr>
          <w:sz w:val="28"/>
          <w:szCs w:val="28"/>
        </w:rPr>
      </w:pPr>
      <w:r>
        <w:rPr>
          <w:sz w:val="28"/>
          <w:szCs w:val="28"/>
        </w:rPr>
        <w:t>"____" _________ 201__ </w:t>
      </w:r>
    </w:p>
    <w:sectPr w:rsidR="00EB2CE0" w:rsidRPr="008D67F8" w:rsidSect="00980B84">
      <w:pgSz w:w="11907" w:h="16840" w:code="9"/>
      <w:pgMar w:top="1134" w:right="851" w:bottom="993"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0AA" w:rsidRDefault="00E320AA">
      <w:r>
        <w:separator/>
      </w:r>
    </w:p>
  </w:endnote>
  <w:endnote w:type="continuationSeparator" w:id="0">
    <w:p w:rsidR="00E320AA" w:rsidRDefault="00E320AA">
      <w:r>
        <w:continuationSeparator/>
      </w:r>
    </w:p>
  </w:endnote>
  <w:endnote w:type="continuationNotice" w:id="1">
    <w:p w:rsidR="00E320AA" w:rsidRDefault="00E320A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B84" w:rsidRDefault="00980B84"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980B84" w:rsidRDefault="00980B84" w:rsidP="00BF6892">
    <w:pPr>
      <w:pStyle w:val="afd"/>
      <w:ind w:right="360"/>
    </w:pPr>
  </w:p>
  <w:p w:rsidR="00980B84" w:rsidRDefault="00980B84"/>
  <w:p w:rsidR="00980B84" w:rsidRDefault="00980B84"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980B84" w:rsidRDefault="00980B84"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B84" w:rsidRDefault="00980B84">
    <w:pPr>
      <w:pStyle w:val="afd"/>
      <w:jc w:val="center"/>
    </w:pPr>
  </w:p>
  <w:p w:rsidR="00980B84" w:rsidRDefault="00980B84" w:rsidP="00BF6892">
    <w:pPr>
      <w:pStyle w:val="afd"/>
      <w:ind w:right="360"/>
    </w:pPr>
  </w:p>
  <w:p w:rsidR="00980B84" w:rsidRDefault="00980B84"/>
  <w:p w:rsidR="00980B84" w:rsidRDefault="00980B84">
    <w:pPr>
      <w:pStyle w:val="afd"/>
      <w:jc w:val="center"/>
    </w:pPr>
  </w:p>
  <w:p w:rsidR="00980B84" w:rsidRDefault="00980B84"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0AA" w:rsidRDefault="00E320AA">
      <w:r>
        <w:separator/>
      </w:r>
    </w:p>
  </w:footnote>
  <w:footnote w:type="continuationSeparator" w:id="0">
    <w:p w:rsidR="00E320AA" w:rsidRDefault="00E320AA">
      <w:r>
        <w:continuationSeparator/>
      </w:r>
    </w:p>
  </w:footnote>
  <w:footnote w:type="continuationNotice" w:id="1">
    <w:p w:rsidR="00E320AA" w:rsidRDefault="00E320AA"/>
  </w:footnote>
  <w:footnote w:id="2">
    <w:p w:rsidR="00980B84" w:rsidRDefault="00980B84" w:rsidP="003D485E">
      <w:pPr>
        <w:pStyle w:val="afe"/>
      </w:pPr>
      <w:r>
        <w:rPr>
          <w:rStyle w:val="af6"/>
        </w:rPr>
        <w:footnoteRef/>
      </w:r>
      <w:r>
        <w:t xml:space="preserve"> К сведениям об опыте прилагаются копии договоров и актов в </w:t>
      </w:r>
      <w:r w:rsidRPr="007D5FAF">
        <w:t>соответствии с пунктом 2.7 Информационной карты. При предоставлении копии договора и акта конфиденциальная информация</w:t>
      </w:r>
      <w:r>
        <w:t xml:space="preserve"> (кроме цены), составляющая коммерческую или иную тайну, может быть удалена.</w:t>
      </w:r>
    </w:p>
  </w:footnote>
  <w:footnote w:id="3">
    <w:p w:rsidR="00980B84" w:rsidRDefault="00980B84" w:rsidP="00980B84">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B84" w:rsidRDefault="00980B84">
    <w:pPr>
      <w:pStyle w:val="afb"/>
      <w:jc w:val="center"/>
    </w:pPr>
    <w:fldSimple w:instr=" PAGE   \* MERGEFORMAT ">
      <w:r w:rsidR="002F506E">
        <w:rPr>
          <w:noProof/>
        </w:rPr>
        <w:t>59</w:t>
      </w:r>
    </w:fldSimple>
  </w:p>
  <w:p w:rsidR="00980B84" w:rsidRDefault="00980B84">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6A453A5"/>
    <w:multiLevelType w:val="multilevel"/>
    <w:tmpl w:val="769E24D6"/>
    <w:lvl w:ilvl="0">
      <w:start w:val="1"/>
      <w:numFmt w:val="decimal"/>
      <w:lvlText w:val="%1."/>
      <w:lvlJc w:val="left"/>
      <w:pPr>
        <w:ind w:left="360" w:hanging="360"/>
      </w:pPr>
      <w:rPr>
        <w:rFonts w:hint="default"/>
        <w:i w:val="0"/>
        <w:sz w:val="24"/>
      </w:rPr>
    </w:lvl>
    <w:lvl w:ilvl="1">
      <w:start w:val="1"/>
      <w:numFmt w:val="decimal"/>
      <w:lvlText w:val="%1.%2."/>
      <w:lvlJc w:val="left"/>
      <w:pPr>
        <w:ind w:left="928" w:hanging="360"/>
      </w:pPr>
      <w:rPr>
        <w:rFonts w:hint="default"/>
        <w:i w:val="0"/>
        <w:sz w:val="24"/>
      </w:rPr>
    </w:lvl>
    <w:lvl w:ilvl="2">
      <w:start w:val="1"/>
      <w:numFmt w:val="decimal"/>
      <w:lvlText w:val="%1.%2.%3."/>
      <w:lvlJc w:val="left"/>
      <w:pPr>
        <w:ind w:left="1856" w:hanging="720"/>
      </w:pPr>
      <w:rPr>
        <w:rFonts w:hint="default"/>
        <w:i w:val="0"/>
        <w:sz w:val="24"/>
      </w:rPr>
    </w:lvl>
    <w:lvl w:ilvl="3">
      <w:start w:val="1"/>
      <w:numFmt w:val="decimal"/>
      <w:lvlText w:val="%1.%2.%3.%4."/>
      <w:lvlJc w:val="left"/>
      <w:pPr>
        <w:ind w:left="2424" w:hanging="720"/>
      </w:pPr>
      <w:rPr>
        <w:rFonts w:hint="default"/>
        <w:i w:val="0"/>
        <w:sz w:val="24"/>
      </w:rPr>
    </w:lvl>
    <w:lvl w:ilvl="4">
      <w:start w:val="1"/>
      <w:numFmt w:val="decimal"/>
      <w:lvlText w:val="%1.%2.%3.%4.%5."/>
      <w:lvlJc w:val="left"/>
      <w:pPr>
        <w:ind w:left="2992" w:hanging="720"/>
      </w:pPr>
      <w:rPr>
        <w:rFonts w:hint="default"/>
        <w:i w:val="0"/>
        <w:sz w:val="24"/>
      </w:rPr>
    </w:lvl>
    <w:lvl w:ilvl="5">
      <w:start w:val="1"/>
      <w:numFmt w:val="decimal"/>
      <w:lvlText w:val="%1.%2.%3.%4.%5.%6."/>
      <w:lvlJc w:val="left"/>
      <w:pPr>
        <w:ind w:left="3920" w:hanging="1080"/>
      </w:pPr>
      <w:rPr>
        <w:rFonts w:hint="default"/>
        <w:i w:val="0"/>
        <w:sz w:val="24"/>
      </w:rPr>
    </w:lvl>
    <w:lvl w:ilvl="6">
      <w:start w:val="1"/>
      <w:numFmt w:val="decimal"/>
      <w:lvlText w:val="%1.%2.%3.%4.%5.%6.%7."/>
      <w:lvlJc w:val="left"/>
      <w:pPr>
        <w:ind w:left="4488" w:hanging="1080"/>
      </w:pPr>
      <w:rPr>
        <w:rFonts w:hint="default"/>
        <w:i w:val="0"/>
        <w:sz w:val="24"/>
      </w:rPr>
    </w:lvl>
    <w:lvl w:ilvl="7">
      <w:start w:val="1"/>
      <w:numFmt w:val="decimal"/>
      <w:lvlText w:val="%1.%2.%3.%4.%5.%6.%7.%8."/>
      <w:lvlJc w:val="left"/>
      <w:pPr>
        <w:ind w:left="5056" w:hanging="1080"/>
      </w:pPr>
      <w:rPr>
        <w:rFonts w:hint="default"/>
        <w:i w:val="0"/>
        <w:sz w:val="24"/>
      </w:rPr>
    </w:lvl>
    <w:lvl w:ilvl="8">
      <w:start w:val="1"/>
      <w:numFmt w:val="decimal"/>
      <w:lvlText w:val="%1.%2.%3.%4.%5.%6.%7.%8.%9."/>
      <w:lvlJc w:val="left"/>
      <w:pPr>
        <w:ind w:left="5984" w:hanging="1440"/>
      </w:pPr>
      <w:rPr>
        <w:rFonts w:hint="default"/>
        <w:i w:val="0"/>
        <w:sz w:val="24"/>
      </w:rPr>
    </w:lvl>
  </w:abstractNum>
  <w:abstractNum w:abstractNumId="54">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2"/>
  </w:num>
  <w:num w:numId="9">
    <w:abstractNumId w:val="22"/>
  </w:num>
  <w:num w:numId="10">
    <w:abstractNumId w:val="38"/>
  </w:num>
  <w:num w:numId="11">
    <w:abstractNumId w:val="47"/>
  </w:num>
  <w:num w:numId="12">
    <w:abstractNumId w:val="40"/>
  </w:num>
  <w:num w:numId="13">
    <w:abstractNumId w:val="49"/>
  </w:num>
  <w:num w:numId="14">
    <w:abstractNumId w:val="54"/>
  </w:num>
  <w:num w:numId="15">
    <w:abstractNumId w:val="37"/>
  </w:num>
  <w:num w:numId="16">
    <w:abstractNumId w:val="39"/>
  </w:num>
  <w:num w:numId="17">
    <w:abstractNumId w:val="35"/>
  </w:num>
  <w:num w:numId="18">
    <w:abstractNumId w:val="31"/>
  </w:num>
  <w:num w:numId="19">
    <w:abstractNumId w:val="33"/>
  </w:num>
  <w:num w:numId="20">
    <w:abstractNumId w:val="46"/>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1"/>
  </w:num>
  <w:num w:numId="27">
    <w:abstractNumId w:val="22"/>
  </w:num>
  <w:num w:numId="28">
    <w:abstractNumId w:val="26"/>
  </w:num>
  <w:num w:numId="29">
    <w:abstractNumId w:val="24"/>
  </w:num>
  <w:num w:numId="30">
    <w:abstractNumId w:val="30"/>
  </w:num>
  <w:num w:numId="31">
    <w:abstractNumId w:val="48"/>
  </w:num>
  <w:num w:numId="32">
    <w:abstractNumId w:val="32"/>
  </w:num>
  <w:num w:numId="33">
    <w:abstractNumId w:val="44"/>
  </w:num>
  <w:num w:numId="34">
    <w:abstractNumId w:val="36"/>
  </w:num>
  <w:num w:numId="35">
    <w:abstractNumId w:val="43"/>
  </w:num>
  <w:num w:numId="36">
    <w:abstractNumId w:val="45"/>
  </w:num>
  <w:num w:numId="37">
    <w:abstractNumId w:val="23"/>
  </w:num>
  <w:num w:numId="38">
    <w:abstractNumId w:val="29"/>
  </w:num>
  <w:num w:numId="39">
    <w:abstractNumId w:val="42"/>
  </w:num>
  <w:num w:numId="40">
    <w:abstractNumId w:val="41"/>
  </w:num>
  <w:num w:numId="41">
    <w:abstractNumId w:val="34"/>
  </w:num>
  <w:num w:numId="42">
    <w:abstractNumId w:val="34"/>
    <w:lvlOverride w:ilvl="0">
      <w:startOverride w:val="1"/>
    </w:lvlOverride>
  </w:num>
  <w:num w:numId="43">
    <w:abstractNumId w:val="25"/>
  </w:num>
  <w:num w:numId="44">
    <w:abstractNumId w:val="27"/>
  </w:num>
  <w:num w:numId="45">
    <w:abstractNumId w:val="28"/>
  </w:num>
  <w:num w:numId="46">
    <w:abstractNumId w:val="53"/>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A09"/>
    <w:rsid w:val="00034376"/>
    <w:rsid w:val="00034877"/>
    <w:rsid w:val="00034E6C"/>
    <w:rsid w:val="000362F0"/>
    <w:rsid w:val="000374AB"/>
    <w:rsid w:val="00042A02"/>
    <w:rsid w:val="00044646"/>
    <w:rsid w:val="00045327"/>
    <w:rsid w:val="000454C8"/>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46BC"/>
    <w:rsid w:val="000855D1"/>
    <w:rsid w:val="000871EB"/>
    <w:rsid w:val="00087DE4"/>
    <w:rsid w:val="00090344"/>
    <w:rsid w:val="00091B4D"/>
    <w:rsid w:val="00092D66"/>
    <w:rsid w:val="00093F19"/>
    <w:rsid w:val="0009404E"/>
    <w:rsid w:val="0009540A"/>
    <w:rsid w:val="000954FB"/>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7CAF"/>
    <w:rsid w:val="000D030E"/>
    <w:rsid w:val="000D5F3B"/>
    <w:rsid w:val="000E0DF1"/>
    <w:rsid w:val="000E1E69"/>
    <w:rsid w:val="000E2086"/>
    <w:rsid w:val="000E3881"/>
    <w:rsid w:val="000E5B2C"/>
    <w:rsid w:val="000E5BB8"/>
    <w:rsid w:val="000E6F68"/>
    <w:rsid w:val="000E74F1"/>
    <w:rsid w:val="000F024D"/>
    <w:rsid w:val="000F035A"/>
    <w:rsid w:val="000F1048"/>
    <w:rsid w:val="000F1455"/>
    <w:rsid w:val="000F3BFB"/>
    <w:rsid w:val="000F6875"/>
    <w:rsid w:val="00102875"/>
    <w:rsid w:val="001049C1"/>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2971"/>
    <w:rsid w:val="00134C04"/>
    <w:rsid w:val="00135273"/>
    <w:rsid w:val="001356F1"/>
    <w:rsid w:val="0013760D"/>
    <w:rsid w:val="00142096"/>
    <w:rsid w:val="00146CC2"/>
    <w:rsid w:val="0014720D"/>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36FC"/>
    <w:rsid w:val="001B3E1D"/>
    <w:rsid w:val="001B5653"/>
    <w:rsid w:val="001B6259"/>
    <w:rsid w:val="001B689A"/>
    <w:rsid w:val="001C08FD"/>
    <w:rsid w:val="001C09D8"/>
    <w:rsid w:val="001C1945"/>
    <w:rsid w:val="001C2DB3"/>
    <w:rsid w:val="001C75ED"/>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504B"/>
    <w:rsid w:val="001F53E8"/>
    <w:rsid w:val="001F573F"/>
    <w:rsid w:val="001F57BC"/>
    <w:rsid w:val="0020129E"/>
    <w:rsid w:val="0020341D"/>
    <w:rsid w:val="002045D3"/>
    <w:rsid w:val="002079C3"/>
    <w:rsid w:val="002079EB"/>
    <w:rsid w:val="00210A37"/>
    <w:rsid w:val="00210B55"/>
    <w:rsid w:val="00211C0D"/>
    <w:rsid w:val="00212A58"/>
    <w:rsid w:val="00214105"/>
    <w:rsid w:val="00214302"/>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74113"/>
    <w:rsid w:val="00274699"/>
    <w:rsid w:val="002810F4"/>
    <w:rsid w:val="0028168C"/>
    <w:rsid w:val="0028247A"/>
    <w:rsid w:val="00282B03"/>
    <w:rsid w:val="0028339B"/>
    <w:rsid w:val="00290F36"/>
    <w:rsid w:val="002910EA"/>
    <w:rsid w:val="00291899"/>
    <w:rsid w:val="00293CE8"/>
    <w:rsid w:val="002A0433"/>
    <w:rsid w:val="002A1180"/>
    <w:rsid w:val="002A2775"/>
    <w:rsid w:val="002A2796"/>
    <w:rsid w:val="002A4D3C"/>
    <w:rsid w:val="002A5F5E"/>
    <w:rsid w:val="002A71D9"/>
    <w:rsid w:val="002B41FD"/>
    <w:rsid w:val="002B482F"/>
    <w:rsid w:val="002B4FFB"/>
    <w:rsid w:val="002B5CC4"/>
    <w:rsid w:val="002B6325"/>
    <w:rsid w:val="002B6BE9"/>
    <w:rsid w:val="002B7406"/>
    <w:rsid w:val="002B7A56"/>
    <w:rsid w:val="002C2ADC"/>
    <w:rsid w:val="002C3FF9"/>
    <w:rsid w:val="002C497D"/>
    <w:rsid w:val="002C56A0"/>
    <w:rsid w:val="002C7848"/>
    <w:rsid w:val="002D291C"/>
    <w:rsid w:val="002D2B8C"/>
    <w:rsid w:val="002D2D73"/>
    <w:rsid w:val="002D38C7"/>
    <w:rsid w:val="002D5869"/>
    <w:rsid w:val="002E02EA"/>
    <w:rsid w:val="002E18D3"/>
    <w:rsid w:val="002E3DBF"/>
    <w:rsid w:val="002E4CCA"/>
    <w:rsid w:val="002E5C81"/>
    <w:rsid w:val="002E66D4"/>
    <w:rsid w:val="002E6C36"/>
    <w:rsid w:val="002E7AB1"/>
    <w:rsid w:val="002E7F79"/>
    <w:rsid w:val="002F1275"/>
    <w:rsid w:val="002F15C9"/>
    <w:rsid w:val="002F1B9C"/>
    <w:rsid w:val="002F1F4B"/>
    <w:rsid w:val="002F22C3"/>
    <w:rsid w:val="002F345D"/>
    <w:rsid w:val="002F40DE"/>
    <w:rsid w:val="002F506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70C44"/>
    <w:rsid w:val="00371504"/>
    <w:rsid w:val="003719A4"/>
    <w:rsid w:val="003778ED"/>
    <w:rsid w:val="00386F7E"/>
    <w:rsid w:val="0039127A"/>
    <w:rsid w:val="00391B86"/>
    <w:rsid w:val="00391D03"/>
    <w:rsid w:val="003934B6"/>
    <w:rsid w:val="00395664"/>
    <w:rsid w:val="00396B5A"/>
    <w:rsid w:val="00397A99"/>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0D9"/>
    <w:rsid w:val="004034BE"/>
    <w:rsid w:val="0040426E"/>
    <w:rsid w:val="004077B7"/>
    <w:rsid w:val="00407D4F"/>
    <w:rsid w:val="00410B56"/>
    <w:rsid w:val="004156C1"/>
    <w:rsid w:val="004209AE"/>
    <w:rsid w:val="00420D3C"/>
    <w:rsid w:val="0042174B"/>
    <w:rsid w:val="004224C0"/>
    <w:rsid w:val="00422CFA"/>
    <w:rsid w:val="004243CF"/>
    <w:rsid w:val="00425EB0"/>
    <w:rsid w:val="00426ED7"/>
    <w:rsid w:val="004272B0"/>
    <w:rsid w:val="004314C8"/>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2DE1"/>
    <w:rsid w:val="004634C8"/>
    <w:rsid w:val="0046442D"/>
    <w:rsid w:val="00467486"/>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66FA"/>
    <w:rsid w:val="004B0CF8"/>
    <w:rsid w:val="004B0D75"/>
    <w:rsid w:val="004B3482"/>
    <w:rsid w:val="004B366A"/>
    <w:rsid w:val="004B4B1F"/>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DA3"/>
    <w:rsid w:val="0051529F"/>
    <w:rsid w:val="005163D5"/>
    <w:rsid w:val="00516E49"/>
    <w:rsid w:val="005171A2"/>
    <w:rsid w:val="00520E52"/>
    <w:rsid w:val="00521353"/>
    <w:rsid w:val="00521F95"/>
    <w:rsid w:val="0052390C"/>
    <w:rsid w:val="005242ED"/>
    <w:rsid w:val="005261E0"/>
    <w:rsid w:val="00527AB7"/>
    <w:rsid w:val="0053291E"/>
    <w:rsid w:val="00533F3B"/>
    <w:rsid w:val="005345F7"/>
    <w:rsid w:val="00534697"/>
    <w:rsid w:val="005355A2"/>
    <w:rsid w:val="005373EF"/>
    <w:rsid w:val="00537B12"/>
    <w:rsid w:val="00542481"/>
    <w:rsid w:val="00544668"/>
    <w:rsid w:val="0054646F"/>
    <w:rsid w:val="005508EC"/>
    <w:rsid w:val="00550C1E"/>
    <w:rsid w:val="00551655"/>
    <w:rsid w:val="00551698"/>
    <w:rsid w:val="00557B47"/>
    <w:rsid w:val="0056027E"/>
    <w:rsid w:val="00560998"/>
    <w:rsid w:val="00562186"/>
    <w:rsid w:val="0056426C"/>
    <w:rsid w:val="005649D6"/>
    <w:rsid w:val="00565202"/>
    <w:rsid w:val="00567173"/>
    <w:rsid w:val="00571148"/>
    <w:rsid w:val="005716FC"/>
    <w:rsid w:val="00571D62"/>
    <w:rsid w:val="00573F02"/>
    <w:rsid w:val="00575E36"/>
    <w:rsid w:val="0057655F"/>
    <w:rsid w:val="005834BA"/>
    <w:rsid w:val="00583D0F"/>
    <w:rsid w:val="00590A1B"/>
    <w:rsid w:val="00593786"/>
    <w:rsid w:val="005944C1"/>
    <w:rsid w:val="005A0E3B"/>
    <w:rsid w:val="005A2B08"/>
    <w:rsid w:val="005A41D0"/>
    <w:rsid w:val="005A6CE9"/>
    <w:rsid w:val="005B12F9"/>
    <w:rsid w:val="005B24F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B21"/>
    <w:rsid w:val="005E0D26"/>
    <w:rsid w:val="005E26B7"/>
    <w:rsid w:val="005E6CAE"/>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1361"/>
    <w:rsid w:val="006217BC"/>
    <w:rsid w:val="00621FD4"/>
    <w:rsid w:val="00622CF4"/>
    <w:rsid w:val="00627696"/>
    <w:rsid w:val="00627DB4"/>
    <w:rsid w:val="00631213"/>
    <w:rsid w:val="0063170D"/>
    <w:rsid w:val="0063279C"/>
    <w:rsid w:val="0063374D"/>
    <w:rsid w:val="00633831"/>
    <w:rsid w:val="00635507"/>
    <w:rsid w:val="0063621C"/>
    <w:rsid w:val="00636387"/>
    <w:rsid w:val="00636AC8"/>
    <w:rsid w:val="00637621"/>
    <w:rsid w:val="00637B42"/>
    <w:rsid w:val="006400A0"/>
    <w:rsid w:val="006402DD"/>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70FD8"/>
    <w:rsid w:val="00674404"/>
    <w:rsid w:val="00676824"/>
    <w:rsid w:val="00677EA3"/>
    <w:rsid w:val="006801C2"/>
    <w:rsid w:val="00681C65"/>
    <w:rsid w:val="00684097"/>
    <w:rsid w:val="00685C56"/>
    <w:rsid w:val="006863B5"/>
    <w:rsid w:val="00686679"/>
    <w:rsid w:val="00690B2B"/>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59E"/>
    <w:rsid w:val="006E08A0"/>
    <w:rsid w:val="006E23DE"/>
    <w:rsid w:val="006E4289"/>
    <w:rsid w:val="006E67B8"/>
    <w:rsid w:val="006E7589"/>
    <w:rsid w:val="006F08E6"/>
    <w:rsid w:val="006F1466"/>
    <w:rsid w:val="006F2786"/>
    <w:rsid w:val="006F2C73"/>
    <w:rsid w:val="006F3A1C"/>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901E9"/>
    <w:rsid w:val="0079021D"/>
    <w:rsid w:val="00791462"/>
    <w:rsid w:val="007920EB"/>
    <w:rsid w:val="00792811"/>
    <w:rsid w:val="00794B4F"/>
    <w:rsid w:val="00797371"/>
    <w:rsid w:val="0079756E"/>
    <w:rsid w:val="007A0078"/>
    <w:rsid w:val="007A0346"/>
    <w:rsid w:val="007A38EF"/>
    <w:rsid w:val="007A4135"/>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03BE"/>
    <w:rsid w:val="007D1BEF"/>
    <w:rsid w:val="007D50EE"/>
    <w:rsid w:val="007D5AEA"/>
    <w:rsid w:val="007D5FAF"/>
    <w:rsid w:val="007D6548"/>
    <w:rsid w:val="007D6BA4"/>
    <w:rsid w:val="007E34AB"/>
    <w:rsid w:val="007E48BC"/>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1524D"/>
    <w:rsid w:val="008223A6"/>
    <w:rsid w:val="008309A6"/>
    <w:rsid w:val="008314C4"/>
    <w:rsid w:val="0083455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619"/>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B7F"/>
    <w:rsid w:val="008C7F98"/>
    <w:rsid w:val="008D04DC"/>
    <w:rsid w:val="008D0F5D"/>
    <w:rsid w:val="008D1FAC"/>
    <w:rsid w:val="008D2E20"/>
    <w:rsid w:val="008D2F7D"/>
    <w:rsid w:val="008D3484"/>
    <w:rsid w:val="008D3B09"/>
    <w:rsid w:val="008D57CB"/>
    <w:rsid w:val="008D5C9E"/>
    <w:rsid w:val="008D5EFE"/>
    <w:rsid w:val="008D67F8"/>
    <w:rsid w:val="008E0966"/>
    <w:rsid w:val="008E22A1"/>
    <w:rsid w:val="008E5FFE"/>
    <w:rsid w:val="008E60E5"/>
    <w:rsid w:val="008F3328"/>
    <w:rsid w:val="008F356D"/>
    <w:rsid w:val="008F526C"/>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5B21"/>
    <w:rsid w:val="0094610A"/>
    <w:rsid w:val="00952FC6"/>
    <w:rsid w:val="00956252"/>
    <w:rsid w:val="00956DC0"/>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0B84"/>
    <w:rsid w:val="00981280"/>
    <w:rsid w:val="00982C6F"/>
    <w:rsid w:val="009830CC"/>
    <w:rsid w:val="009838B1"/>
    <w:rsid w:val="009840C0"/>
    <w:rsid w:val="0098468A"/>
    <w:rsid w:val="0098473B"/>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6820"/>
    <w:rsid w:val="00A2745B"/>
    <w:rsid w:val="00A3070E"/>
    <w:rsid w:val="00A33235"/>
    <w:rsid w:val="00A34231"/>
    <w:rsid w:val="00A34895"/>
    <w:rsid w:val="00A34D07"/>
    <w:rsid w:val="00A35641"/>
    <w:rsid w:val="00A4055F"/>
    <w:rsid w:val="00A41050"/>
    <w:rsid w:val="00A431C2"/>
    <w:rsid w:val="00A43EF5"/>
    <w:rsid w:val="00A45D01"/>
    <w:rsid w:val="00A517C7"/>
    <w:rsid w:val="00A543C0"/>
    <w:rsid w:val="00A57342"/>
    <w:rsid w:val="00A60D93"/>
    <w:rsid w:val="00A616F9"/>
    <w:rsid w:val="00A62399"/>
    <w:rsid w:val="00A62751"/>
    <w:rsid w:val="00A647EF"/>
    <w:rsid w:val="00A65B10"/>
    <w:rsid w:val="00A65B59"/>
    <w:rsid w:val="00A67169"/>
    <w:rsid w:val="00A6781A"/>
    <w:rsid w:val="00A7012D"/>
    <w:rsid w:val="00A730E6"/>
    <w:rsid w:val="00A804B4"/>
    <w:rsid w:val="00A81242"/>
    <w:rsid w:val="00A8303E"/>
    <w:rsid w:val="00A83569"/>
    <w:rsid w:val="00A856EA"/>
    <w:rsid w:val="00A876EA"/>
    <w:rsid w:val="00A95C94"/>
    <w:rsid w:val="00AA1400"/>
    <w:rsid w:val="00AA1DDF"/>
    <w:rsid w:val="00AA4048"/>
    <w:rsid w:val="00AA4A21"/>
    <w:rsid w:val="00AA4EAC"/>
    <w:rsid w:val="00AB0224"/>
    <w:rsid w:val="00AB066A"/>
    <w:rsid w:val="00AB265F"/>
    <w:rsid w:val="00AB3CA8"/>
    <w:rsid w:val="00AB5378"/>
    <w:rsid w:val="00AB67FE"/>
    <w:rsid w:val="00AB6F65"/>
    <w:rsid w:val="00AB727D"/>
    <w:rsid w:val="00AB7675"/>
    <w:rsid w:val="00AB7676"/>
    <w:rsid w:val="00AC0792"/>
    <w:rsid w:val="00AC0B4A"/>
    <w:rsid w:val="00AC2828"/>
    <w:rsid w:val="00AC3D90"/>
    <w:rsid w:val="00AC6D36"/>
    <w:rsid w:val="00AD0FFC"/>
    <w:rsid w:val="00AD17B2"/>
    <w:rsid w:val="00AD18C4"/>
    <w:rsid w:val="00AD2CB8"/>
    <w:rsid w:val="00AD39CE"/>
    <w:rsid w:val="00AD5880"/>
    <w:rsid w:val="00AD6A1A"/>
    <w:rsid w:val="00AE1A3A"/>
    <w:rsid w:val="00AE2756"/>
    <w:rsid w:val="00AE5D91"/>
    <w:rsid w:val="00AE660B"/>
    <w:rsid w:val="00AF0EE4"/>
    <w:rsid w:val="00AF4CAE"/>
    <w:rsid w:val="00AF6ABE"/>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67A2B"/>
    <w:rsid w:val="00B70ACD"/>
    <w:rsid w:val="00B7520F"/>
    <w:rsid w:val="00B75801"/>
    <w:rsid w:val="00B7639C"/>
    <w:rsid w:val="00B77F2B"/>
    <w:rsid w:val="00B77F30"/>
    <w:rsid w:val="00B86635"/>
    <w:rsid w:val="00B86798"/>
    <w:rsid w:val="00B90994"/>
    <w:rsid w:val="00B924BD"/>
    <w:rsid w:val="00B92730"/>
    <w:rsid w:val="00B931D6"/>
    <w:rsid w:val="00B9344E"/>
    <w:rsid w:val="00B938CD"/>
    <w:rsid w:val="00B971DF"/>
    <w:rsid w:val="00B97658"/>
    <w:rsid w:val="00B9790D"/>
    <w:rsid w:val="00BA1508"/>
    <w:rsid w:val="00BA479F"/>
    <w:rsid w:val="00BA4A3E"/>
    <w:rsid w:val="00BA72DB"/>
    <w:rsid w:val="00BB01D9"/>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D1075"/>
    <w:rsid w:val="00BD3B75"/>
    <w:rsid w:val="00BD4638"/>
    <w:rsid w:val="00BD59BC"/>
    <w:rsid w:val="00BD5B44"/>
    <w:rsid w:val="00BD5D50"/>
    <w:rsid w:val="00BE06D9"/>
    <w:rsid w:val="00BE0DC2"/>
    <w:rsid w:val="00BE5571"/>
    <w:rsid w:val="00BE689B"/>
    <w:rsid w:val="00BE737A"/>
    <w:rsid w:val="00BE7854"/>
    <w:rsid w:val="00BF0E71"/>
    <w:rsid w:val="00BF5C0A"/>
    <w:rsid w:val="00BF6892"/>
    <w:rsid w:val="00BF7827"/>
    <w:rsid w:val="00C03380"/>
    <w:rsid w:val="00C10125"/>
    <w:rsid w:val="00C103CF"/>
    <w:rsid w:val="00C105C7"/>
    <w:rsid w:val="00C11D79"/>
    <w:rsid w:val="00C12964"/>
    <w:rsid w:val="00C13A71"/>
    <w:rsid w:val="00C159C6"/>
    <w:rsid w:val="00C15C57"/>
    <w:rsid w:val="00C213FC"/>
    <w:rsid w:val="00C21D57"/>
    <w:rsid w:val="00C227AF"/>
    <w:rsid w:val="00C22AE5"/>
    <w:rsid w:val="00C234C4"/>
    <w:rsid w:val="00C25231"/>
    <w:rsid w:val="00C25872"/>
    <w:rsid w:val="00C264D5"/>
    <w:rsid w:val="00C26B87"/>
    <w:rsid w:val="00C2793E"/>
    <w:rsid w:val="00C30B72"/>
    <w:rsid w:val="00C3104D"/>
    <w:rsid w:val="00C313CF"/>
    <w:rsid w:val="00C318D3"/>
    <w:rsid w:val="00C3191F"/>
    <w:rsid w:val="00C324AA"/>
    <w:rsid w:val="00C32745"/>
    <w:rsid w:val="00C33DDC"/>
    <w:rsid w:val="00C35EA6"/>
    <w:rsid w:val="00C3633B"/>
    <w:rsid w:val="00C376C1"/>
    <w:rsid w:val="00C46EEA"/>
    <w:rsid w:val="00C505DC"/>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673D"/>
    <w:rsid w:val="00CA68FD"/>
    <w:rsid w:val="00CB0819"/>
    <w:rsid w:val="00CB3BBA"/>
    <w:rsid w:val="00CB4A32"/>
    <w:rsid w:val="00CB5E99"/>
    <w:rsid w:val="00CC064B"/>
    <w:rsid w:val="00CC2E1F"/>
    <w:rsid w:val="00CC3790"/>
    <w:rsid w:val="00CC4C1B"/>
    <w:rsid w:val="00CC6413"/>
    <w:rsid w:val="00CD0F32"/>
    <w:rsid w:val="00CD3643"/>
    <w:rsid w:val="00CD43B5"/>
    <w:rsid w:val="00CD4876"/>
    <w:rsid w:val="00CD5C1D"/>
    <w:rsid w:val="00CE149D"/>
    <w:rsid w:val="00CE1C5D"/>
    <w:rsid w:val="00CE29E2"/>
    <w:rsid w:val="00CE7661"/>
    <w:rsid w:val="00CE7EB4"/>
    <w:rsid w:val="00CF126F"/>
    <w:rsid w:val="00CF1DCB"/>
    <w:rsid w:val="00CF2E16"/>
    <w:rsid w:val="00CF401E"/>
    <w:rsid w:val="00D01C16"/>
    <w:rsid w:val="00D0240A"/>
    <w:rsid w:val="00D03894"/>
    <w:rsid w:val="00D11463"/>
    <w:rsid w:val="00D11ED5"/>
    <w:rsid w:val="00D121EE"/>
    <w:rsid w:val="00D126A9"/>
    <w:rsid w:val="00D12DC8"/>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51989"/>
    <w:rsid w:val="00D52C58"/>
    <w:rsid w:val="00D57C3F"/>
    <w:rsid w:val="00D57F19"/>
    <w:rsid w:val="00D6145F"/>
    <w:rsid w:val="00D6155E"/>
    <w:rsid w:val="00D6187B"/>
    <w:rsid w:val="00D625B0"/>
    <w:rsid w:val="00D63FA8"/>
    <w:rsid w:val="00D640D0"/>
    <w:rsid w:val="00D64EB5"/>
    <w:rsid w:val="00D65E96"/>
    <w:rsid w:val="00D6739A"/>
    <w:rsid w:val="00D703B6"/>
    <w:rsid w:val="00D72B64"/>
    <w:rsid w:val="00D72C8B"/>
    <w:rsid w:val="00D74FA8"/>
    <w:rsid w:val="00D7766E"/>
    <w:rsid w:val="00D776A2"/>
    <w:rsid w:val="00D812DA"/>
    <w:rsid w:val="00D831D2"/>
    <w:rsid w:val="00D85AEA"/>
    <w:rsid w:val="00D86E42"/>
    <w:rsid w:val="00D86EFD"/>
    <w:rsid w:val="00D91431"/>
    <w:rsid w:val="00D9384F"/>
    <w:rsid w:val="00D9399B"/>
    <w:rsid w:val="00D94307"/>
    <w:rsid w:val="00D953A5"/>
    <w:rsid w:val="00D963B6"/>
    <w:rsid w:val="00D97449"/>
    <w:rsid w:val="00D974D3"/>
    <w:rsid w:val="00DA0750"/>
    <w:rsid w:val="00DA113A"/>
    <w:rsid w:val="00DA2DF5"/>
    <w:rsid w:val="00DA3326"/>
    <w:rsid w:val="00DA55D2"/>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5035"/>
    <w:rsid w:val="00E05A03"/>
    <w:rsid w:val="00E06B62"/>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C26"/>
    <w:rsid w:val="00E30EE8"/>
    <w:rsid w:val="00E320AA"/>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2FA1"/>
    <w:rsid w:val="00E55D94"/>
    <w:rsid w:val="00E570F4"/>
    <w:rsid w:val="00E572A9"/>
    <w:rsid w:val="00E6258A"/>
    <w:rsid w:val="00E63C3D"/>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5D99"/>
    <w:rsid w:val="00E961FF"/>
    <w:rsid w:val="00E969A7"/>
    <w:rsid w:val="00EA0326"/>
    <w:rsid w:val="00EA36BD"/>
    <w:rsid w:val="00EA385F"/>
    <w:rsid w:val="00EB1B7D"/>
    <w:rsid w:val="00EB23BD"/>
    <w:rsid w:val="00EB2CE0"/>
    <w:rsid w:val="00EB37F5"/>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AE2"/>
    <w:rsid w:val="00F43070"/>
    <w:rsid w:val="00F44A4A"/>
    <w:rsid w:val="00F450F9"/>
    <w:rsid w:val="00F509D4"/>
    <w:rsid w:val="00F52EDC"/>
    <w:rsid w:val="00F53BD9"/>
    <w:rsid w:val="00F54DC5"/>
    <w:rsid w:val="00F554EF"/>
    <w:rsid w:val="00F5735B"/>
    <w:rsid w:val="00F61C43"/>
    <w:rsid w:val="00F65CDB"/>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6A0D"/>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36FA"/>
    <w:rsid w:val="00FE3BF1"/>
    <w:rsid w:val="00FE6F33"/>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c"/>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5"/>
    <w:unhideWhenUsed/>
    <w:rsid w:val="009C211A"/>
    <w:rPr>
      <w:sz w:val="20"/>
      <w:szCs w:val="20"/>
    </w:rPr>
  </w:style>
  <w:style w:type="character" w:customStyle="1" w:styleId="1f5">
    <w:name w:val="Текст примечания Знак1"/>
    <w:basedOn w:val="a0"/>
    <w:link w:val="afff0"/>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ConsPlusNormal0">
    <w:name w:val="ConsPlusNormal Знак"/>
    <w:link w:val="ConsPlusNormal"/>
    <w:locked/>
    <w:rsid w:val="00BB01D9"/>
    <w:rPr>
      <w:rFonts w:ascii="Arial" w:eastAsia="Arial" w:hAnsi="Arial"/>
      <w:lang w:eastAsia="ar-SA"/>
    </w:rPr>
  </w:style>
  <w:style w:type="paragraph" w:customStyle="1" w:styleId="43">
    <w:name w:val="Обычный4"/>
    <w:rsid w:val="00BB01D9"/>
    <w:pPr>
      <w:suppressAutoHyphens/>
    </w:pPr>
    <w:rPr>
      <w:lang w:eastAsia="ar-SA"/>
    </w:rPr>
  </w:style>
  <w:style w:type="paragraph" w:customStyle="1" w:styleId="ConsNonformat">
    <w:name w:val="ConsNonformat"/>
    <w:rsid w:val="00BB01D9"/>
    <w:pPr>
      <w:widowControl w:val="0"/>
      <w:suppressAutoHyphens/>
      <w:autoSpaceDE w:val="0"/>
    </w:pPr>
    <w:rPr>
      <w:rFonts w:ascii="Courier New" w:hAnsi="Courier New" w:cs="Courier New"/>
      <w:lang w:eastAsia="ar-SA"/>
    </w:rPr>
  </w:style>
  <w:style w:type="character" w:customStyle="1" w:styleId="1c">
    <w:name w:val="Текст сноски Знак1"/>
    <w:basedOn w:val="a0"/>
    <w:link w:val="afe"/>
    <w:rsid w:val="00980B84"/>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zakupki.gov.ru/epz/main/public/home.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mailto:vszd@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483D34-EA3B-4B1D-9484-FC9F7E4F3EC9}">
  <ds:schemaRefs>
    <ds:schemaRef ds:uri="http://schemas.openxmlformats.org/officeDocument/2006/bibliography"/>
  </ds:schemaRefs>
</ds:datastoreItem>
</file>

<file path=customXml/itemProps4.xml><?xml version="1.0" encoding="utf-8"?>
<ds:datastoreItem xmlns:ds="http://schemas.openxmlformats.org/officeDocument/2006/customXml" ds:itemID="{ADBABD9A-9AAF-4766-841D-C191E61D5EAD}">
  <ds:schemaRefs>
    <ds:schemaRef ds:uri="http://schemas.openxmlformats.org/officeDocument/2006/bibliography"/>
  </ds:schemaRefs>
</ds:datastoreItem>
</file>

<file path=customXml/itemProps5.xml><?xml version="1.0" encoding="utf-8"?>
<ds:datastoreItem xmlns:ds="http://schemas.openxmlformats.org/officeDocument/2006/customXml" ds:itemID="{B9B2596C-1CD6-46F3-814A-73EC3C204BA7}">
  <ds:schemaRefs>
    <ds:schemaRef ds:uri="http://schemas.openxmlformats.org/officeDocument/2006/bibliography"/>
  </ds:schemaRefs>
</ds:datastoreItem>
</file>

<file path=customXml/itemProps6.xml><?xml version="1.0" encoding="utf-8"?>
<ds:datastoreItem xmlns:ds="http://schemas.openxmlformats.org/officeDocument/2006/customXml" ds:itemID="{15258881-0ED2-47AA-A4FF-427E823B9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59</Pages>
  <Words>18489</Words>
  <Characters>105388</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123630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9</cp:revision>
  <cp:lastPrinted>2019-09-27T07:43:00Z</cp:lastPrinted>
  <dcterms:created xsi:type="dcterms:W3CDTF">2019-08-12T13:09:00Z</dcterms:created>
  <dcterms:modified xsi:type="dcterms:W3CDTF">2019-09-27T07:58:00Z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