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9136B4" w:rsidRDefault="002A621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E87345">
        <w:rPr>
          <w:b/>
          <w:sz w:val="32"/>
          <w:szCs w:val="32"/>
        </w:rPr>
        <w:t>НКПКРАСН</w:t>
      </w:r>
      <w:r>
        <w:rPr>
          <w:b/>
          <w:sz w:val="32"/>
          <w:szCs w:val="32"/>
        </w:rPr>
        <w:t>-19-</w:t>
      </w:r>
      <w:bookmarkEnd w:id="0"/>
      <w:bookmarkEnd w:id="1"/>
      <w:bookmarkEnd w:id="2"/>
      <w:bookmarkEnd w:id="3"/>
      <w:bookmarkEnd w:id="4"/>
      <w:bookmarkEnd w:id="5"/>
      <w:bookmarkEnd w:id="6"/>
      <w:bookmarkEnd w:id="7"/>
      <w:r w:rsidR="00E87345">
        <w:rPr>
          <w:b/>
          <w:sz w:val="32"/>
          <w:szCs w:val="32"/>
        </w:rPr>
        <w:t>0009</w:t>
      </w:r>
    </w:p>
    <w:p w:rsidR="00AF4708" w:rsidRDefault="00AF4708" w:rsidP="00AF4708">
      <w:pPr>
        <w:jc w:val="both"/>
      </w:pPr>
    </w:p>
    <w:p w:rsidR="009136B4" w:rsidRDefault="002A621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E87345">
        <w:rPr>
          <w:snapToGrid w:val="0"/>
          <w:szCs w:val="20"/>
        </w:rPr>
        <w:t>НКПКРАСН</w:t>
      </w:r>
      <w:r>
        <w:rPr>
          <w:snapToGrid w:val="0"/>
          <w:szCs w:val="20"/>
        </w:rPr>
        <w:t>-19-</w:t>
      </w:r>
      <w:r w:rsidR="00E87345">
        <w:rPr>
          <w:snapToGrid w:val="0"/>
          <w:szCs w:val="20"/>
        </w:rPr>
        <w:t>0009</w:t>
      </w:r>
      <w:r>
        <w:rPr>
          <w:snapToGrid w:val="0"/>
          <w:szCs w:val="20"/>
        </w:rPr>
        <w:t xml:space="preserve"> по предмету закупки «Аренда транспортных средств с экипажем в г. Красноярске 2020-2021 гг.»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9136B4" w:rsidRDefault="002A621C">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136B4" w:rsidRDefault="002A621C">
      <w:pPr>
        <w:jc w:val="both"/>
      </w:pPr>
      <w:r>
        <w:t xml:space="preserve">Ф.И.О.: </w:t>
      </w:r>
      <w:r w:rsidR="0061115B">
        <w:t>Молчанова Жанна</w:t>
      </w:r>
      <w:r>
        <w:t xml:space="preserve"> Геннадьевна</w:t>
      </w:r>
    </w:p>
    <w:p w:rsidR="009136B4" w:rsidRDefault="002A621C">
      <w:pPr>
        <w:jc w:val="both"/>
      </w:pPr>
      <w:r>
        <w:t xml:space="preserve">Адрес электронной почты: </w:t>
      </w:r>
      <w:proofErr w:type="spellStart"/>
      <w:r w:rsidR="0061115B">
        <w:rPr>
          <w:lang w:val="en-US"/>
        </w:rPr>
        <w:t>Molch</w:t>
      </w:r>
      <w:r>
        <w:t>anova</w:t>
      </w:r>
      <w:proofErr w:type="spellEnd"/>
      <w:r w:rsidR="0061115B">
        <w:rPr>
          <w:lang w:val="en-US"/>
        </w:rPr>
        <w:t>ZHG</w:t>
      </w:r>
      <w:r>
        <w:t>@</w:t>
      </w:r>
      <w:proofErr w:type="spellStart"/>
      <w:r>
        <w:t>trcont.ru</w:t>
      </w:r>
      <w:proofErr w:type="spellEnd"/>
    </w:p>
    <w:p w:rsidR="009136B4" w:rsidRDefault="002A621C">
      <w:pPr>
        <w:jc w:val="both"/>
      </w:pPr>
      <w:r>
        <w:t>Телефон: +7(</w:t>
      </w:r>
      <w:r w:rsidR="0061115B" w:rsidRPr="00F578DE">
        <w:t>391</w:t>
      </w:r>
      <w:r>
        <w:t>)</w:t>
      </w:r>
      <w:r w:rsidR="0061115B" w:rsidRPr="00F578DE">
        <w:t xml:space="preserve"> 248-00-39 </w:t>
      </w:r>
      <w:r>
        <w:t>(601</w:t>
      </w:r>
      <w:r w:rsidR="0061115B" w:rsidRPr="00F578DE">
        <w:t>0</w:t>
      </w:r>
      <w:r>
        <w:t>).</w:t>
      </w:r>
    </w:p>
    <w:p w:rsidR="00CB1C18" w:rsidRDefault="00CB1C18" w:rsidP="00AF4708">
      <w:pPr>
        <w:jc w:val="both"/>
      </w:pPr>
    </w:p>
    <w:p w:rsidR="0061115B" w:rsidRPr="00F578DE" w:rsidRDefault="002A621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w:t>
      </w:r>
    </w:p>
    <w:p w:rsidR="009136B4" w:rsidRDefault="002A621C">
      <w:pPr>
        <w:pStyle w:val="1"/>
        <w:ind w:firstLine="708"/>
        <w:rPr>
          <w:szCs w:val="28"/>
        </w:rPr>
      </w:pPr>
      <w:r>
        <w:rPr>
          <w:szCs w:val="28"/>
        </w:rPr>
        <w:t xml:space="preserve">Функции Организатора выполняет </w:t>
      </w:r>
      <w:r w:rsidR="0061115B">
        <w:rPr>
          <w:szCs w:val="28"/>
        </w:rPr>
        <w:t>П</w:t>
      </w:r>
      <w:r>
        <w:rPr>
          <w:szCs w:val="28"/>
        </w:rPr>
        <w:t xml:space="preserve">остоянная рабочая группа Конкурсной комиссии филиала ПАО «ТрансКонтейнер» на </w:t>
      </w:r>
      <w:r w:rsidR="0061115B">
        <w:rPr>
          <w:szCs w:val="28"/>
        </w:rPr>
        <w:t>Красноярской железной дороге</w:t>
      </w:r>
      <w:r>
        <w:t>.</w:t>
      </w:r>
    </w:p>
    <w:p w:rsidR="009136B4" w:rsidRDefault="002A621C" w:rsidP="0061115B">
      <w:pPr>
        <w:jc w:val="both"/>
        <w:rPr>
          <w:szCs w:val="28"/>
        </w:rPr>
      </w:pPr>
      <w:r>
        <w:rPr>
          <w:szCs w:val="28"/>
        </w:rPr>
        <w:t>Адрес: Российская Федерация, 660058, г. Красноярск, ул. Деповская, д. 15.</w:t>
      </w:r>
      <w:r>
        <w:rPr>
          <w:szCs w:val="28"/>
        </w:rPr>
        <w:tab/>
      </w:r>
      <w:bookmarkStart w:id="21" w:name="_GoBack"/>
      <w:bookmarkEnd w:id="21"/>
      <w:r>
        <w:rPr>
          <w:szCs w:val="28"/>
        </w:rPr>
        <w:t>Контактное</w:t>
      </w:r>
      <w:r w:rsidR="0061115B">
        <w:rPr>
          <w:szCs w:val="28"/>
        </w:rPr>
        <w:t xml:space="preserve"> </w:t>
      </w:r>
      <w:r>
        <w:rPr>
          <w:szCs w:val="28"/>
        </w:rPr>
        <w:t>лицо</w:t>
      </w:r>
      <w:r w:rsidR="0061115B">
        <w:rPr>
          <w:szCs w:val="28"/>
        </w:rPr>
        <w:t xml:space="preserve"> </w:t>
      </w:r>
      <w:r>
        <w:rPr>
          <w:szCs w:val="28"/>
        </w:rPr>
        <w:t xml:space="preserve">Организатора: </w:t>
      </w:r>
      <w:proofErr w:type="spellStart"/>
      <w:r w:rsidR="002637F3">
        <w:t>Попыванова</w:t>
      </w:r>
      <w:proofErr w:type="spellEnd"/>
      <w:r w:rsidR="002637F3">
        <w:t xml:space="preserve"> Антонина Геннадьевна</w:t>
      </w:r>
      <w:r>
        <w:rPr>
          <w:szCs w:val="28"/>
        </w:rPr>
        <w:t>, тел./факс +7(</w:t>
      </w:r>
      <w:r w:rsidR="0061115B">
        <w:rPr>
          <w:szCs w:val="28"/>
        </w:rPr>
        <w:t>391</w:t>
      </w:r>
      <w:r>
        <w:rPr>
          <w:szCs w:val="28"/>
        </w:rPr>
        <w:t>)</w:t>
      </w:r>
      <w:r w:rsidR="0061115B">
        <w:rPr>
          <w:szCs w:val="28"/>
        </w:rPr>
        <w:t xml:space="preserve"> 248-</w:t>
      </w:r>
      <w:r w:rsidR="002637F3">
        <w:rPr>
          <w:szCs w:val="28"/>
        </w:rPr>
        <w:t>00</w:t>
      </w:r>
      <w:r w:rsidR="0061115B">
        <w:rPr>
          <w:szCs w:val="28"/>
        </w:rPr>
        <w:t>-</w:t>
      </w:r>
      <w:r w:rsidR="002637F3">
        <w:rPr>
          <w:szCs w:val="28"/>
        </w:rPr>
        <w:t>4</w:t>
      </w:r>
      <w:r w:rsidR="0061115B">
        <w:rPr>
          <w:szCs w:val="28"/>
        </w:rPr>
        <w:t xml:space="preserve">2 </w:t>
      </w:r>
      <w:r>
        <w:rPr>
          <w:szCs w:val="28"/>
        </w:rPr>
        <w:t>(</w:t>
      </w:r>
      <w:r w:rsidR="002637F3">
        <w:rPr>
          <w:szCs w:val="28"/>
        </w:rPr>
        <w:t>6018</w:t>
      </w:r>
      <w:r>
        <w:rPr>
          <w:szCs w:val="28"/>
        </w:rPr>
        <w:t xml:space="preserve">), электронный адрес </w:t>
      </w:r>
      <w:proofErr w:type="spellStart"/>
      <w:r w:rsidR="002637F3">
        <w:rPr>
          <w:lang w:val="en-US"/>
        </w:rPr>
        <w:t>PopyvanovaAG</w:t>
      </w:r>
      <w:proofErr w:type="spellEnd"/>
      <w:r w:rsidR="0061115B">
        <w:t>@</w:t>
      </w:r>
      <w:proofErr w:type="spellStart"/>
      <w:r w:rsidR="0061115B">
        <w:t>trcont.ru</w:t>
      </w:r>
      <w:proofErr w:type="spellEnd"/>
      <w:r>
        <w:rPr>
          <w:szCs w:val="28"/>
        </w:rPr>
        <w:t>.</w:t>
      </w:r>
    </w:p>
    <w:p w:rsidR="0061115B" w:rsidRDefault="002A621C">
      <w:pPr>
        <w:pStyle w:val="1"/>
        <w:ind w:firstLine="708"/>
        <w:rPr>
          <w:b/>
          <w:szCs w:val="28"/>
        </w:rPr>
      </w:pPr>
      <w:r>
        <w:rPr>
          <w:b/>
          <w:szCs w:val="28"/>
        </w:rPr>
        <w:tab/>
      </w:r>
    </w:p>
    <w:p w:rsidR="009136B4" w:rsidRDefault="002A621C">
      <w:pPr>
        <w:pStyle w:val="1"/>
        <w:ind w:firstLine="708"/>
        <w:rPr>
          <w:szCs w:val="28"/>
        </w:rPr>
      </w:pPr>
      <w:r>
        <w:rPr>
          <w:b/>
          <w:szCs w:val="28"/>
        </w:rPr>
        <w:t>Лот № 1.</w:t>
      </w:r>
    </w:p>
    <w:p w:rsidR="009136B4" w:rsidRDefault="002A621C">
      <w:pPr>
        <w:jc w:val="both"/>
        <w:rPr>
          <w:szCs w:val="28"/>
        </w:rPr>
      </w:pPr>
      <w:r>
        <w:rPr>
          <w:b/>
          <w:szCs w:val="28"/>
        </w:rPr>
        <w:t>Предмет договора:</w:t>
      </w:r>
      <w:r>
        <w:rPr>
          <w:szCs w:val="28"/>
        </w:rPr>
        <w:t xml:space="preserve"> Аренда транспортных средств с экипажем в </w:t>
      </w:r>
      <w:proofErr w:type="gramStart"/>
      <w:r>
        <w:rPr>
          <w:szCs w:val="28"/>
        </w:rPr>
        <w:t>г</w:t>
      </w:r>
      <w:proofErr w:type="gramEnd"/>
      <w:r>
        <w:rPr>
          <w:szCs w:val="28"/>
        </w:rPr>
        <w:t>. Красноярске 2020-2021 гг.</w:t>
      </w:r>
    </w:p>
    <w:p w:rsidR="009136B4" w:rsidRDefault="002A621C">
      <w:pPr>
        <w:jc w:val="both"/>
        <w:rPr>
          <w:szCs w:val="28"/>
        </w:rPr>
      </w:pPr>
      <w:r>
        <w:rPr>
          <w:szCs w:val="28"/>
        </w:rPr>
        <w:t xml:space="preserve">Начальная (максимальная) цена договора: 350000000 (триста пятьдесят миллионов) рублей 00 копеек с учетом всех налогов (кроме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      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w:t>
      </w:r>
      <w:r>
        <w:rPr>
          <w:szCs w:val="28"/>
        </w:rPr>
        <w:lastRenderedPageBreak/>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9136B4" w:rsidRDefault="002A621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136B4" w:rsidRDefault="002A621C">
            <w:pPr>
              <w:snapToGrid w:val="0"/>
              <w:ind w:firstLine="0"/>
              <w:rPr>
                <w:snapToGrid/>
                <w:sz w:val="24"/>
                <w:szCs w:val="24"/>
                <w:lang w:val="en-US"/>
              </w:rPr>
            </w:pPr>
            <w:r>
              <w:rPr>
                <w:snapToGrid/>
                <w:sz w:val="24"/>
                <w:szCs w:val="24"/>
                <w:lang w:val="en-US"/>
              </w:rPr>
              <w:t>49.41.20</w:t>
            </w:r>
          </w:p>
        </w:tc>
        <w:tc>
          <w:tcPr>
            <w:tcW w:w="1843" w:type="dxa"/>
            <w:tcBorders>
              <w:top w:val="single" w:sz="4" w:space="0" w:color="auto"/>
              <w:left w:val="single" w:sz="4" w:space="0" w:color="auto"/>
              <w:bottom w:val="single" w:sz="4" w:space="0" w:color="auto"/>
              <w:right w:val="single" w:sz="4" w:space="0" w:color="auto"/>
            </w:tcBorders>
          </w:tcPr>
          <w:p w:rsidR="009136B4" w:rsidRDefault="002A621C">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9136B4" w:rsidRDefault="002A621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9136B4" w:rsidRDefault="002A621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136B4" w:rsidRDefault="002A621C">
            <w:pPr>
              <w:snapToGrid w:val="0"/>
              <w:ind w:firstLine="0"/>
              <w:rPr>
                <w:snapToGrid/>
                <w:sz w:val="24"/>
                <w:szCs w:val="24"/>
              </w:rPr>
            </w:pPr>
            <w:r>
              <w:rPr>
                <w:snapToGrid/>
                <w:sz w:val="24"/>
                <w:szCs w:val="24"/>
              </w:rPr>
              <w:t>Строка годового плана закупок №344</w:t>
            </w:r>
          </w:p>
        </w:tc>
      </w:tr>
    </w:tbl>
    <w:p w:rsidR="009136B4" w:rsidRDefault="002A621C">
      <w:pPr>
        <w:spacing w:before="120"/>
        <w:jc w:val="both"/>
        <w:rPr>
          <w:szCs w:val="28"/>
        </w:rPr>
      </w:pPr>
      <w:r>
        <w:rPr>
          <w:szCs w:val="28"/>
        </w:rPr>
        <w:t xml:space="preserve">Место поставки товара, выполнения работ, оказания услуг: </w:t>
      </w:r>
      <w:r w:rsidR="008D18AB">
        <w:rPr>
          <w:szCs w:val="28"/>
        </w:rPr>
        <w:t>контейнерный терминал Базаиха филиала ПАО «ТрансКонтейнер» на Красноярской железной дороге (</w:t>
      </w:r>
      <w:r w:rsidR="0061115B">
        <w:rPr>
          <w:szCs w:val="28"/>
        </w:rPr>
        <w:t xml:space="preserve">Красноярский край, </w:t>
      </w:r>
      <w:r>
        <w:rPr>
          <w:szCs w:val="28"/>
        </w:rPr>
        <w:t>г</w:t>
      </w:r>
      <w:r w:rsidR="0061115B">
        <w:rPr>
          <w:szCs w:val="28"/>
        </w:rPr>
        <w:t>.</w:t>
      </w:r>
      <w:r>
        <w:rPr>
          <w:szCs w:val="28"/>
        </w:rPr>
        <w:t xml:space="preserve"> Красноярск, ул</w:t>
      </w:r>
      <w:r w:rsidR="0061115B">
        <w:rPr>
          <w:szCs w:val="28"/>
        </w:rPr>
        <w:t>.</w:t>
      </w:r>
      <w:r>
        <w:rPr>
          <w:szCs w:val="28"/>
        </w:rPr>
        <w:t xml:space="preserve"> </w:t>
      </w:r>
      <w:proofErr w:type="gramStart"/>
      <w:r>
        <w:rPr>
          <w:szCs w:val="28"/>
        </w:rPr>
        <w:t>Рязанская</w:t>
      </w:r>
      <w:proofErr w:type="gramEnd"/>
      <w:r>
        <w:rPr>
          <w:szCs w:val="28"/>
        </w:rPr>
        <w:t>, д</w:t>
      </w:r>
      <w:r w:rsidR="0061115B">
        <w:rPr>
          <w:szCs w:val="28"/>
        </w:rPr>
        <w:t>.</w:t>
      </w:r>
      <w:r>
        <w:rPr>
          <w:szCs w:val="28"/>
        </w:rPr>
        <w:t xml:space="preserve"> 12</w:t>
      </w:r>
      <w:r w:rsidR="008D18AB">
        <w:rPr>
          <w:szCs w:val="28"/>
        </w:rPr>
        <w:t>)</w:t>
      </w:r>
      <w:r w:rsidR="0061115B">
        <w:rPr>
          <w:szCs w:val="28"/>
        </w:rPr>
        <w:t>.</w:t>
      </w:r>
    </w:p>
    <w:p w:rsidR="008C7B27" w:rsidRDefault="008C7B27" w:rsidP="00CB1C18">
      <w:pPr>
        <w:jc w:val="both"/>
        <w:rPr>
          <w:szCs w:val="28"/>
        </w:rPr>
      </w:pPr>
    </w:p>
    <w:p w:rsidR="009136B4" w:rsidRDefault="002A621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9136B4" w:rsidRDefault="002A621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136B4" w:rsidRPr="00E87345" w:rsidRDefault="002A621C">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E87345">
        <w:t>«</w:t>
      </w:r>
      <w:r w:rsidR="00F578DE" w:rsidRPr="00E87345">
        <w:t>30</w:t>
      </w:r>
      <w:r w:rsidR="0061115B" w:rsidRPr="00E87345">
        <w:t>» сентября</w:t>
      </w:r>
      <w:r w:rsidRPr="00E87345">
        <w:t xml:space="preserve"> </w:t>
      </w:r>
      <w:r w:rsidR="0061115B" w:rsidRPr="00E87345">
        <w:t xml:space="preserve"> </w:t>
      </w:r>
      <w:r w:rsidRPr="00E87345">
        <w:t>20</w:t>
      </w:r>
      <w:r w:rsidR="0061115B" w:rsidRPr="00E87345">
        <w:t>21</w:t>
      </w:r>
      <w:r w:rsidRPr="00E87345">
        <w:t xml:space="preserve"> г.</w:t>
      </w:r>
      <w:bookmarkEnd w:id="22"/>
      <w:bookmarkEnd w:id="23"/>
      <w:bookmarkEnd w:id="24"/>
      <w:bookmarkEnd w:id="25"/>
      <w:bookmarkEnd w:id="26"/>
      <w:bookmarkEnd w:id="27"/>
      <w:bookmarkEnd w:id="28"/>
      <w:bookmarkEnd w:id="29"/>
      <w:bookmarkEnd w:id="30"/>
      <w:bookmarkEnd w:id="31"/>
      <w:bookmarkEnd w:id="32"/>
      <w:r w:rsidR="00A44474" w:rsidRPr="00E87345">
        <w:t xml:space="preserve">  14 час. 00 мин. (</w:t>
      </w:r>
      <w:r w:rsidR="00A44474" w:rsidRPr="00E87345">
        <w:rPr>
          <w:i/>
        </w:rPr>
        <w:t>при проведении оферты без ограничения срока  окончания приема Заявок указывается дата окончания приема Заявок не позднее 90 календарных дней окончания действия договора</w:t>
      </w:r>
      <w:r w:rsidR="00A44474" w:rsidRPr="00E87345">
        <w:t>).</w:t>
      </w:r>
    </w:p>
    <w:p w:rsidR="009136B4" w:rsidRPr="00E87345" w:rsidRDefault="00A44474">
      <w:pPr>
        <w:ind w:firstLine="0"/>
        <w:jc w:val="both"/>
      </w:pPr>
      <w:r w:rsidRPr="00E87345">
        <w:tab/>
      </w:r>
      <w:r w:rsidRPr="00E87345">
        <w:tab/>
      </w:r>
      <w:r w:rsidR="002A621C" w:rsidRPr="00E87345">
        <w:t xml:space="preserve">Место: Российская Федерация, 660058, г. Красноярск, ул. Деповская, </w:t>
      </w:r>
      <w:r w:rsidRPr="00E87345">
        <w:t xml:space="preserve">    </w:t>
      </w:r>
      <w:r w:rsidR="002A621C" w:rsidRPr="00E87345">
        <w:t>д. 15</w:t>
      </w:r>
      <w:r w:rsidRPr="00E87345">
        <w:t>, этаж 9.</w:t>
      </w:r>
    </w:p>
    <w:p w:rsidR="00EF64B9" w:rsidRPr="00E87345" w:rsidRDefault="00EF64B9" w:rsidP="00EF64B9">
      <w:pPr>
        <w:jc w:val="both"/>
      </w:pPr>
      <w:r w:rsidRPr="00E87345">
        <w:rPr>
          <w:b/>
        </w:rPr>
        <w:t>Вскрытие конвертов с Заявками</w:t>
      </w:r>
      <w:r w:rsidRPr="00E87345">
        <w:t>:</w:t>
      </w:r>
    </w:p>
    <w:p w:rsidR="009136B4" w:rsidRPr="00E87345" w:rsidRDefault="002A621C">
      <w:pPr>
        <w:jc w:val="both"/>
        <w:rPr>
          <w:b/>
        </w:rPr>
      </w:pPr>
      <w:r w:rsidRPr="00E87345">
        <w:tab/>
      </w:r>
      <w:bookmarkStart w:id="33" w:name="OLE_LINK77"/>
      <w:bookmarkStart w:id="34" w:name="OLE_LINK78"/>
      <w:bookmarkStart w:id="35" w:name="OLE_LINK91"/>
      <w:bookmarkStart w:id="36" w:name="OLE_LINK62"/>
      <w:bookmarkStart w:id="37" w:name="OLE_LINK63"/>
      <w:r w:rsidRPr="00E87345">
        <w:t>«</w:t>
      </w:r>
      <w:r w:rsidR="00A44474" w:rsidRPr="00E87345">
        <w:t>1</w:t>
      </w:r>
      <w:r w:rsidR="00F578DE" w:rsidRPr="00E87345">
        <w:t>8</w:t>
      </w:r>
      <w:r w:rsidRPr="00E87345">
        <w:t xml:space="preserve">» </w:t>
      </w:r>
      <w:r w:rsidR="00A44474" w:rsidRPr="00E87345">
        <w:t xml:space="preserve"> октября </w:t>
      </w:r>
      <w:r w:rsidRPr="00E87345">
        <w:t xml:space="preserve"> 2019 г.</w:t>
      </w:r>
      <w:bookmarkEnd w:id="33"/>
      <w:bookmarkEnd w:id="34"/>
      <w:bookmarkEnd w:id="35"/>
    </w:p>
    <w:bookmarkEnd w:id="36"/>
    <w:bookmarkEnd w:id="37"/>
    <w:p w:rsidR="009136B4" w:rsidRPr="00E87345" w:rsidRDefault="00A44474">
      <w:pPr>
        <w:ind w:firstLine="0"/>
        <w:jc w:val="both"/>
        <w:rPr>
          <w:b/>
        </w:rPr>
      </w:pPr>
      <w:r w:rsidRPr="00E87345">
        <w:tab/>
      </w:r>
      <w:r w:rsidRPr="00E87345">
        <w:tab/>
      </w:r>
      <w:r w:rsidR="002A621C" w:rsidRPr="00E87345">
        <w:t xml:space="preserve">Место: Российская Федерация, 660058, г. Красноярск, ул. Деповская, </w:t>
      </w:r>
      <w:r w:rsidRPr="00E87345">
        <w:t xml:space="preserve">    </w:t>
      </w:r>
      <w:r w:rsidR="002A621C" w:rsidRPr="00E87345">
        <w:t>д. 15</w:t>
      </w:r>
      <w:r w:rsidRPr="00E87345">
        <w:t>, этаж 9.</w:t>
      </w:r>
    </w:p>
    <w:p w:rsidR="00A44474" w:rsidRPr="00E87345" w:rsidRDefault="002A621C" w:rsidP="00A44474">
      <w:pPr>
        <w:tabs>
          <w:tab w:val="clear" w:pos="709"/>
        </w:tabs>
        <w:suppressAutoHyphens/>
        <w:ind w:left="284" w:firstLine="0"/>
        <w:jc w:val="both"/>
        <w:rPr>
          <w:rFonts w:eastAsia="Arial"/>
          <w:i/>
          <w:snapToGrid/>
          <w:szCs w:val="28"/>
          <w:lang w:eastAsia="ar-SA"/>
        </w:rPr>
      </w:pPr>
      <w:r w:rsidRPr="00E87345">
        <w:rPr>
          <w:b/>
          <w:szCs w:val="28"/>
        </w:rPr>
        <w:t>Рассмотрение, оценка и сопоставление Заявок</w:t>
      </w:r>
      <w:bookmarkStart w:id="38" w:name="OLE_LINK4"/>
      <w:bookmarkStart w:id="39" w:name="OLE_LINK5"/>
      <w:bookmarkStart w:id="40" w:name="OLE_LINK6"/>
      <w:r w:rsidRPr="00E87345">
        <w:rPr>
          <w:b/>
          <w:szCs w:val="28"/>
        </w:rPr>
        <w:t xml:space="preserve"> осуществляется поэтапно</w:t>
      </w:r>
      <w:bookmarkEnd w:id="38"/>
      <w:bookmarkEnd w:id="39"/>
      <w:bookmarkEnd w:id="40"/>
      <w:r w:rsidRPr="00E87345">
        <w:rPr>
          <w:b/>
          <w:szCs w:val="28"/>
        </w:rPr>
        <w:t>:</w:t>
      </w:r>
      <w:r w:rsidR="00A44474" w:rsidRPr="00E87345">
        <w:rPr>
          <w:rFonts w:eastAsia="Arial"/>
          <w:i/>
          <w:snapToGrid/>
          <w:szCs w:val="28"/>
          <w:lang w:eastAsia="ar-SA"/>
        </w:rPr>
        <w:t xml:space="preserve"> </w:t>
      </w:r>
    </w:p>
    <w:p w:rsidR="00A44474" w:rsidRPr="00E87345" w:rsidRDefault="00A44474" w:rsidP="00A44474">
      <w:pPr>
        <w:numPr>
          <w:ilvl w:val="0"/>
          <w:numId w:val="10"/>
        </w:numPr>
        <w:tabs>
          <w:tab w:val="clear" w:pos="709"/>
        </w:tabs>
        <w:suppressAutoHyphens/>
        <w:ind w:left="0" w:firstLine="709"/>
        <w:jc w:val="both"/>
        <w:rPr>
          <w:rFonts w:eastAsia="Arial"/>
          <w:snapToGrid/>
          <w:szCs w:val="28"/>
          <w:lang w:eastAsia="ar-SA"/>
        </w:rPr>
      </w:pPr>
      <w:r w:rsidRPr="00E87345">
        <w:rPr>
          <w:rFonts w:eastAsia="Arial"/>
          <w:snapToGrid/>
          <w:szCs w:val="28"/>
          <w:lang w:eastAsia="ar-SA"/>
        </w:rPr>
        <w:t>по первому этапу при наличии Заявок состоится «1</w:t>
      </w:r>
      <w:r w:rsidR="00F578DE" w:rsidRPr="00E87345">
        <w:rPr>
          <w:rFonts w:eastAsia="Arial"/>
          <w:snapToGrid/>
          <w:szCs w:val="28"/>
          <w:lang w:eastAsia="ar-SA"/>
        </w:rPr>
        <w:t>8</w:t>
      </w:r>
      <w:r w:rsidRPr="00E87345">
        <w:rPr>
          <w:rFonts w:eastAsia="Arial"/>
          <w:snapToGrid/>
          <w:szCs w:val="28"/>
          <w:lang w:eastAsia="ar-SA"/>
        </w:rPr>
        <w:t>» октября  2019 г. в 14 часов 00 минут местного времени;</w:t>
      </w:r>
    </w:p>
    <w:p w:rsidR="00A44474" w:rsidRPr="001F5EA3" w:rsidRDefault="00A44474" w:rsidP="00A44474">
      <w:pPr>
        <w:numPr>
          <w:ilvl w:val="0"/>
          <w:numId w:val="10"/>
        </w:numPr>
        <w:tabs>
          <w:tab w:val="clear" w:pos="709"/>
        </w:tabs>
        <w:suppressAutoHyphens/>
        <w:ind w:left="0" w:firstLine="709"/>
        <w:jc w:val="both"/>
        <w:rPr>
          <w:rFonts w:eastAsia="Arial"/>
          <w:snapToGrid/>
          <w:szCs w:val="28"/>
          <w:lang w:eastAsia="ar-SA"/>
        </w:rPr>
      </w:pPr>
      <w:r w:rsidRPr="00693464">
        <w:rPr>
          <w:rFonts w:eastAsia="Arial"/>
          <w:snapToGrid/>
          <w:szCs w:val="28"/>
          <w:lang w:eastAsia="ar-SA"/>
        </w:rPr>
        <w:t>по второму этапу при поступлении</w:t>
      </w:r>
      <w:r w:rsidRPr="001F5EA3">
        <w:rPr>
          <w:rFonts w:eastAsia="Arial"/>
          <w:snapToGrid/>
          <w:szCs w:val="28"/>
          <w:lang w:eastAsia="ar-SA"/>
        </w:rPr>
        <w:t xml:space="preserve"> Заявок после предыдущего этапа - последнюю рабочую пятницу следующего календарного месяца (кроме декабря текущего года);</w:t>
      </w:r>
    </w:p>
    <w:p w:rsidR="00A44474" w:rsidRPr="001F5EA3" w:rsidRDefault="00A44474" w:rsidP="00A44474">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44474" w:rsidRPr="001F5EA3" w:rsidRDefault="00A44474" w:rsidP="00A44474">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lastRenderedPageBreak/>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9136B4" w:rsidRDefault="002A621C" w:rsidP="00A44474">
      <w:pPr>
        <w:jc w:val="both"/>
        <w:rPr>
          <w:szCs w:val="28"/>
        </w:rPr>
      </w:pPr>
      <w:r>
        <w:rPr>
          <w:szCs w:val="28"/>
        </w:rPr>
        <w:t xml:space="preserve">Место: </w:t>
      </w:r>
      <w:r>
        <w:t>Российская Федерация, 660058, г. Красноярск, ул. Деповская, д. 15</w:t>
      </w:r>
      <w:r w:rsidR="00A44474">
        <w:t>, этаж 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9136B4" w:rsidRDefault="002A621C">
      <w:pPr>
        <w:jc w:val="both"/>
        <w:rPr>
          <w:b/>
          <w:szCs w:val="28"/>
        </w:rPr>
      </w:pPr>
      <w:r>
        <w:rPr>
          <w:b/>
          <w:szCs w:val="28"/>
        </w:rPr>
        <w:t>Подведение итогов  осуществляется поэтапно</w:t>
      </w:r>
      <w:r w:rsidR="00A44474">
        <w:rPr>
          <w:b/>
          <w:szCs w:val="28"/>
        </w:rPr>
        <w:t xml:space="preserve"> </w:t>
      </w:r>
      <w:r>
        <w:rPr>
          <w:b/>
          <w:szCs w:val="28"/>
        </w:rPr>
        <w:t>не позднее:</w:t>
      </w:r>
    </w:p>
    <w:p w:rsidR="009136B4" w:rsidRDefault="002A621C">
      <w:pPr>
        <w:jc w:val="both"/>
        <w:rPr>
          <w:b/>
          <w:szCs w:val="28"/>
        </w:rPr>
      </w:pPr>
      <w:r>
        <w:rPr>
          <w:snapToGrid/>
          <w:szCs w:val="28"/>
          <w:lang w:eastAsia="ar-SA"/>
        </w:rPr>
        <w:t>1) по первому этапу при наличии Заявок состоится</w:t>
      </w:r>
      <w:r w:rsidR="00DB2AB4">
        <w:rPr>
          <w:snapToGrid/>
          <w:szCs w:val="28"/>
          <w:lang w:eastAsia="ar-SA"/>
        </w:rPr>
        <w:t xml:space="preserve"> не позднее</w:t>
      </w:r>
      <w:r w:rsidR="00A44474">
        <w:rPr>
          <w:snapToGrid/>
          <w:szCs w:val="28"/>
          <w:lang w:eastAsia="ar-SA"/>
        </w:rPr>
        <w:t xml:space="preserve"> </w:t>
      </w:r>
      <w:r w:rsidRPr="00C92605">
        <w:t>«</w:t>
      </w:r>
      <w:r w:rsidR="00F578DE" w:rsidRPr="00C92605">
        <w:t>1</w:t>
      </w:r>
      <w:r w:rsidR="00C92605" w:rsidRPr="00C92605">
        <w:t>9</w:t>
      </w:r>
      <w:r w:rsidRPr="00C92605">
        <w:t xml:space="preserve">» </w:t>
      </w:r>
      <w:r w:rsidR="00F578DE" w:rsidRPr="00C92605">
        <w:t>ноября</w:t>
      </w:r>
      <w:r w:rsidRPr="00C92605">
        <w:t xml:space="preserve"> 2019 г.</w:t>
      </w:r>
    </w:p>
    <w:p w:rsidR="009136B4" w:rsidRDefault="002A621C">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9136B4" w:rsidRDefault="008725F2">
      <w:pPr>
        <w:ind w:firstLine="0"/>
        <w:jc w:val="both"/>
        <w:rPr>
          <w:snapToGrid/>
          <w:szCs w:val="28"/>
          <w:lang w:eastAsia="ar-SA"/>
        </w:rPr>
      </w:pPr>
      <w:r>
        <w:rPr>
          <w:szCs w:val="28"/>
        </w:rPr>
        <w:tab/>
      </w:r>
      <w:r w:rsidR="002A621C">
        <w:rPr>
          <w:szCs w:val="28"/>
        </w:rPr>
        <w:t xml:space="preserve">Место: </w:t>
      </w:r>
      <w:r w:rsidR="002A621C">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804" w:rsidRDefault="00C00804" w:rsidP="00CB1C18">
      <w:r>
        <w:separator/>
      </w:r>
    </w:p>
  </w:endnote>
  <w:endnote w:type="continuationSeparator" w:id="0">
    <w:p w:rsidR="00C00804" w:rsidRDefault="00C0080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804" w:rsidRDefault="00C00804" w:rsidP="00CB1C18">
      <w:r>
        <w:separator/>
      </w:r>
    </w:p>
  </w:footnote>
  <w:footnote w:type="continuationSeparator" w:id="0">
    <w:p w:rsidR="00C00804" w:rsidRDefault="00C0080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0009AF">
    <w:pPr>
      <w:pStyle w:val="af0"/>
      <w:jc w:val="center"/>
    </w:pPr>
    <w:r>
      <w:fldChar w:fldCharType="begin"/>
    </w:r>
    <w:r w:rsidR="00105E56">
      <w:instrText xml:space="preserve"> PAGE   \* MERGEFORMAT </w:instrText>
    </w:r>
    <w:r>
      <w:fldChar w:fldCharType="separate"/>
    </w:r>
    <w:r w:rsidR="00560B77">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09AF"/>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3D1B"/>
    <w:rsid w:val="00204B07"/>
    <w:rsid w:val="00205C78"/>
    <w:rsid w:val="0020709B"/>
    <w:rsid w:val="00216833"/>
    <w:rsid w:val="0021768A"/>
    <w:rsid w:val="00230E91"/>
    <w:rsid w:val="00231FAA"/>
    <w:rsid w:val="00234FB2"/>
    <w:rsid w:val="002350DE"/>
    <w:rsid w:val="00237904"/>
    <w:rsid w:val="00245141"/>
    <w:rsid w:val="00250C33"/>
    <w:rsid w:val="0026332C"/>
    <w:rsid w:val="002636BF"/>
    <w:rsid w:val="002637F3"/>
    <w:rsid w:val="00272A1A"/>
    <w:rsid w:val="0027543E"/>
    <w:rsid w:val="0028492E"/>
    <w:rsid w:val="002927B0"/>
    <w:rsid w:val="00296517"/>
    <w:rsid w:val="002A621C"/>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62AE1"/>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74512"/>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1F3E"/>
    <w:rsid w:val="00512FEB"/>
    <w:rsid w:val="005142C5"/>
    <w:rsid w:val="00531303"/>
    <w:rsid w:val="00532768"/>
    <w:rsid w:val="00542DB9"/>
    <w:rsid w:val="00544007"/>
    <w:rsid w:val="00553B8C"/>
    <w:rsid w:val="00560B77"/>
    <w:rsid w:val="00564686"/>
    <w:rsid w:val="00576EAB"/>
    <w:rsid w:val="00583AE4"/>
    <w:rsid w:val="00584D63"/>
    <w:rsid w:val="00591EE4"/>
    <w:rsid w:val="00597C72"/>
    <w:rsid w:val="005A69AB"/>
    <w:rsid w:val="005C1B79"/>
    <w:rsid w:val="005D015C"/>
    <w:rsid w:val="005E0384"/>
    <w:rsid w:val="006072F9"/>
    <w:rsid w:val="0061115B"/>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25F2"/>
    <w:rsid w:val="00876894"/>
    <w:rsid w:val="00877914"/>
    <w:rsid w:val="00884629"/>
    <w:rsid w:val="0089148D"/>
    <w:rsid w:val="00891F70"/>
    <w:rsid w:val="00894DA6"/>
    <w:rsid w:val="008A6C96"/>
    <w:rsid w:val="008B29D7"/>
    <w:rsid w:val="008B509D"/>
    <w:rsid w:val="008C4FB0"/>
    <w:rsid w:val="008C7B27"/>
    <w:rsid w:val="008D18AB"/>
    <w:rsid w:val="008E0CEC"/>
    <w:rsid w:val="008E1656"/>
    <w:rsid w:val="008E3C39"/>
    <w:rsid w:val="008E402B"/>
    <w:rsid w:val="008F0A98"/>
    <w:rsid w:val="008F3DBE"/>
    <w:rsid w:val="00900323"/>
    <w:rsid w:val="00910BE4"/>
    <w:rsid w:val="009136B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9F45C5"/>
    <w:rsid w:val="00A017DE"/>
    <w:rsid w:val="00A038AE"/>
    <w:rsid w:val="00A042DE"/>
    <w:rsid w:val="00A1512F"/>
    <w:rsid w:val="00A20EC2"/>
    <w:rsid w:val="00A232F1"/>
    <w:rsid w:val="00A31BA8"/>
    <w:rsid w:val="00A335BC"/>
    <w:rsid w:val="00A35895"/>
    <w:rsid w:val="00A41820"/>
    <w:rsid w:val="00A44474"/>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0804"/>
    <w:rsid w:val="00C017C8"/>
    <w:rsid w:val="00C0686E"/>
    <w:rsid w:val="00C10B7F"/>
    <w:rsid w:val="00C15A25"/>
    <w:rsid w:val="00C24157"/>
    <w:rsid w:val="00C249F7"/>
    <w:rsid w:val="00C2562C"/>
    <w:rsid w:val="00C25F0D"/>
    <w:rsid w:val="00C31A32"/>
    <w:rsid w:val="00C375C3"/>
    <w:rsid w:val="00C40A83"/>
    <w:rsid w:val="00C43903"/>
    <w:rsid w:val="00C51162"/>
    <w:rsid w:val="00C51B1B"/>
    <w:rsid w:val="00C52492"/>
    <w:rsid w:val="00C551C8"/>
    <w:rsid w:val="00C64E36"/>
    <w:rsid w:val="00C710BB"/>
    <w:rsid w:val="00C73DDA"/>
    <w:rsid w:val="00C92605"/>
    <w:rsid w:val="00C934FA"/>
    <w:rsid w:val="00C94DF0"/>
    <w:rsid w:val="00CA4696"/>
    <w:rsid w:val="00CB1C18"/>
    <w:rsid w:val="00CB22FF"/>
    <w:rsid w:val="00CB252A"/>
    <w:rsid w:val="00CD0776"/>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B2AB4"/>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555D3"/>
    <w:rsid w:val="00E65DA0"/>
    <w:rsid w:val="00E7093B"/>
    <w:rsid w:val="00E87345"/>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578DE"/>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85D99A7-13AC-4B47-A94C-CC62CDB5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KuleshovEA</cp:lastModifiedBy>
  <cp:revision>2</cp:revision>
  <cp:lastPrinted>2019-08-27T07:07:00Z</cp:lastPrinted>
  <dcterms:created xsi:type="dcterms:W3CDTF">2019-09-27T08:41:00Z</dcterms:created>
  <dcterms:modified xsi:type="dcterms:W3CDTF">2019-09-27T08:41:00Z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