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C70232" w:rsidRDefault="00FA5990" w:rsidP="007813D2">
      <w:pPr>
        <w:jc w:val="right"/>
        <w:rPr>
          <w:b/>
          <w:highlight w:val="yellow"/>
        </w:rPr>
      </w:pPr>
      <w:r>
        <w:rPr>
          <w:noProof/>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C70232" w:rsidRDefault="00F64FCD" w:rsidP="00F64FCD">
      <w:pPr>
        <w:ind w:left="4536"/>
        <w:rPr>
          <w:highlight w:val="yellow"/>
        </w:rPr>
      </w:pPr>
    </w:p>
    <w:p w:rsidR="00F64FCD" w:rsidRPr="00C70232" w:rsidRDefault="00FA5990" w:rsidP="00F64FCD">
      <w:pPr>
        <w:ind w:left="4536"/>
        <w:rPr>
          <w:highlight w:val="yellow"/>
        </w:rPr>
      </w:pPr>
      <w:r>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625600"/>
                <wp:effectExtent l="1905" t="2540" r="0" b="63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FA5990" w:rsidRDefault="009E50DB" w:rsidP="00471C84">
                            <w:pPr>
                              <w:rPr>
                                <w:rFonts w:ascii="Arial" w:hAnsi="Arial" w:cs="Arial"/>
                                <w:sz w:val="18"/>
                                <w:szCs w:val="18"/>
                              </w:rPr>
                            </w:pPr>
                            <w:r w:rsidRPr="006E4821">
                              <w:rPr>
                                <w:rFonts w:ascii="Arial" w:hAnsi="Arial" w:cs="Arial"/>
                                <w:sz w:val="20"/>
                                <w:lang w:val="en-US"/>
                              </w:rPr>
                              <w:t>e</w:t>
                            </w:r>
                            <w:r w:rsidRPr="00FA5990">
                              <w:rPr>
                                <w:rFonts w:ascii="Arial" w:hAnsi="Arial" w:cs="Arial"/>
                                <w:sz w:val="20"/>
                              </w:rPr>
                              <w:t>-</w:t>
                            </w:r>
                            <w:r w:rsidRPr="006E4821">
                              <w:rPr>
                                <w:rFonts w:ascii="Arial" w:hAnsi="Arial" w:cs="Arial"/>
                                <w:sz w:val="20"/>
                                <w:lang w:val="en-US"/>
                              </w:rPr>
                              <w:t>mail</w:t>
                            </w:r>
                            <w:r w:rsidRPr="00FA5990">
                              <w:rPr>
                                <w:rFonts w:ascii="Arial" w:hAnsi="Arial" w:cs="Arial"/>
                                <w:sz w:val="20"/>
                              </w:rPr>
                              <w:t xml:space="preserve">: </w:t>
                            </w:r>
                            <w:r>
                              <w:rPr>
                                <w:rFonts w:ascii="Arial" w:hAnsi="Arial" w:cs="Arial"/>
                                <w:sz w:val="20"/>
                                <w:lang w:val="en-US"/>
                              </w:rPr>
                              <w:t>gzd</w:t>
                            </w:r>
                            <w:r w:rsidRPr="00FA5990">
                              <w:rPr>
                                <w:rFonts w:ascii="Arial" w:hAnsi="Arial" w:cs="Arial"/>
                                <w:sz w:val="20"/>
                              </w:rPr>
                              <w:t>@</w:t>
                            </w:r>
                            <w:r w:rsidRPr="006E4821">
                              <w:rPr>
                                <w:rFonts w:ascii="Arial" w:hAnsi="Arial" w:cs="Arial"/>
                                <w:sz w:val="20"/>
                                <w:lang w:val="en-US"/>
                              </w:rPr>
                              <w:t>trcont</w:t>
                            </w:r>
                            <w:r w:rsidRPr="00FA5990">
                              <w:rPr>
                                <w:rFonts w:ascii="Arial" w:hAnsi="Arial" w:cs="Arial"/>
                                <w:sz w:val="20"/>
                              </w:rPr>
                              <w:t>.</w:t>
                            </w:r>
                            <w:r>
                              <w:rPr>
                                <w:rFonts w:ascii="Arial" w:hAnsi="Arial" w:cs="Arial"/>
                                <w:sz w:val="20"/>
                                <w:lang w:val="en-US"/>
                              </w:rPr>
                              <w:t>com</w:t>
                            </w:r>
                            <w:r w:rsidRPr="00FA5990">
                              <w:rPr>
                                <w:rFonts w:ascii="Arial" w:hAnsi="Arial" w:cs="Arial"/>
                                <w:sz w:val="20"/>
                              </w:rPr>
                              <w:t xml:space="preserve">, </w:t>
                            </w:r>
                            <w:r w:rsidRPr="000D012F">
                              <w:rPr>
                                <w:rFonts w:ascii="Arial" w:hAnsi="Arial" w:cs="Arial"/>
                                <w:sz w:val="18"/>
                                <w:szCs w:val="18"/>
                                <w:lang w:val="en-US"/>
                              </w:rPr>
                              <w:t>www</w:t>
                            </w:r>
                            <w:r w:rsidRPr="00FA5990">
                              <w:rPr>
                                <w:rFonts w:ascii="Arial" w:hAnsi="Arial" w:cs="Arial"/>
                                <w:sz w:val="18"/>
                                <w:szCs w:val="18"/>
                              </w:rPr>
                              <w:t>.</w:t>
                            </w:r>
                            <w:r w:rsidRPr="000D012F">
                              <w:rPr>
                                <w:rFonts w:ascii="Arial" w:hAnsi="Arial" w:cs="Arial"/>
                                <w:sz w:val="18"/>
                                <w:szCs w:val="18"/>
                                <w:lang w:val="en-US"/>
                              </w:rPr>
                              <w:t>trcont</w:t>
                            </w:r>
                            <w:r w:rsidRPr="00FA5990">
                              <w:rPr>
                                <w:rFonts w:ascii="Arial" w:hAnsi="Arial" w:cs="Arial"/>
                                <w:sz w:val="18"/>
                                <w:szCs w:val="18"/>
                              </w:rPr>
                              <w:t>.</w:t>
                            </w:r>
                            <w:r>
                              <w:rPr>
                                <w:rFonts w:ascii="Arial" w:hAnsi="Arial" w:cs="Arial"/>
                                <w:sz w:val="18"/>
                                <w:szCs w:val="18"/>
                                <w:lang w:val="en-US"/>
                              </w:rPr>
                              <w:t>com</w:t>
                            </w:r>
                          </w:p>
                          <w:p w:rsidR="009E50DB" w:rsidRPr="00FA5990" w:rsidRDefault="009E50DB" w:rsidP="00471C84">
                            <w:pPr>
                              <w:rPr>
                                <w:rFonts w:ascii="Arial" w:hAnsi="Arial" w:cs="Arial"/>
                                <w:sz w:val="18"/>
                                <w:szCs w:val="18"/>
                              </w:rPr>
                            </w:pPr>
                          </w:p>
                          <w:p w:rsidR="009E50DB" w:rsidRPr="00FA5990"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FA5990">
                              <w:rPr>
                                <w:rFonts w:ascii="Arial" w:hAnsi="Arial" w:cs="Arial"/>
                                <w:color w:val="002D53"/>
                                <w:sz w:val="18"/>
                                <w:szCs w:val="18"/>
                                <w:u w:val="single"/>
                              </w:rPr>
                              <w:t xml:space="preserve">                                </w:t>
                            </w:r>
                            <w:r w:rsidRPr="00FA5990">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E12859" w:rsidRDefault="009E50DB" w:rsidP="00471C84">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p>
                          <w:p w:rsidR="009E50DB" w:rsidRPr="000D012F" w:rsidRDefault="009E50DB" w:rsidP="00471C84">
                            <w:pPr>
                              <w:tabs>
                                <w:tab w:val="right" w:pos="4253"/>
                              </w:tabs>
                              <w:spacing w:before="240"/>
                              <w:rPr>
                                <w:rFonts w:ascii="Arial" w:hAnsi="Arial" w:cs="Arial"/>
                                <w:sz w:val="18"/>
                                <w:szCs w:val="18"/>
                              </w:rPr>
                            </w:pP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qOtAIAALs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" filled="f" stroked="f">
                <v:textbo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FA5990" w:rsidRDefault="009E50DB" w:rsidP="00471C84">
                      <w:pPr>
                        <w:rPr>
                          <w:rFonts w:ascii="Arial" w:hAnsi="Arial" w:cs="Arial"/>
                          <w:sz w:val="18"/>
                          <w:szCs w:val="18"/>
                        </w:rPr>
                      </w:pPr>
                      <w:r w:rsidRPr="006E4821">
                        <w:rPr>
                          <w:rFonts w:ascii="Arial" w:hAnsi="Arial" w:cs="Arial"/>
                          <w:sz w:val="20"/>
                          <w:lang w:val="en-US"/>
                        </w:rPr>
                        <w:t>e</w:t>
                      </w:r>
                      <w:r w:rsidRPr="00FA5990">
                        <w:rPr>
                          <w:rFonts w:ascii="Arial" w:hAnsi="Arial" w:cs="Arial"/>
                          <w:sz w:val="20"/>
                        </w:rPr>
                        <w:t>-</w:t>
                      </w:r>
                      <w:r w:rsidRPr="006E4821">
                        <w:rPr>
                          <w:rFonts w:ascii="Arial" w:hAnsi="Arial" w:cs="Arial"/>
                          <w:sz w:val="20"/>
                          <w:lang w:val="en-US"/>
                        </w:rPr>
                        <w:t>mail</w:t>
                      </w:r>
                      <w:r w:rsidRPr="00FA5990">
                        <w:rPr>
                          <w:rFonts w:ascii="Arial" w:hAnsi="Arial" w:cs="Arial"/>
                          <w:sz w:val="20"/>
                        </w:rPr>
                        <w:t xml:space="preserve">: </w:t>
                      </w:r>
                      <w:r>
                        <w:rPr>
                          <w:rFonts w:ascii="Arial" w:hAnsi="Arial" w:cs="Arial"/>
                          <w:sz w:val="20"/>
                          <w:lang w:val="en-US"/>
                        </w:rPr>
                        <w:t>gzd</w:t>
                      </w:r>
                      <w:r w:rsidRPr="00FA5990">
                        <w:rPr>
                          <w:rFonts w:ascii="Arial" w:hAnsi="Arial" w:cs="Arial"/>
                          <w:sz w:val="20"/>
                        </w:rPr>
                        <w:t>@</w:t>
                      </w:r>
                      <w:r w:rsidRPr="006E4821">
                        <w:rPr>
                          <w:rFonts w:ascii="Arial" w:hAnsi="Arial" w:cs="Arial"/>
                          <w:sz w:val="20"/>
                          <w:lang w:val="en-US"/>
                        </w:rPr>
                        <w:t>trcont</w:t>
                      </w:r>
                      <w:r w:rsidRPr="00FA5990">
                        <w:rPr>
                          <w:rFonts w:ascii="Arial" w:hAnsi="Arial" w:cs="Arial"/>
                          <w:sz w:val="20"/>
                        </w:rPr>
                        <w:t>.</w:t>
                      </w:r>
                      <w:r>
                        <w:rPr>
                          <w:rFonts w:ascii="Arial" w:hAnsi="Arial" w:cs="Arial"/>
                          <w:sz w:val="20"/>
                          <w:lang w:val="en-US"/>
                        </w:rPr>
                        <w:t>com</w:t>
                      </w:r>
                      <w:r w:rsidRPr="00FA5990">
                        <w:rPr>
                          <w:rFonts w:ascii="Arial" w:hAnsi="Arial" w:cs="Arial"/>
                          <w:sz w:val="20"/>
                        </w:rPr>
                        <w:t xml:space="preserve">, </w:t>
                      </w:r>
                      <w:r w:rsidRPr="000D012F">
                        <w:rPr>
                          <w:rFonts w:ascii="Arial" w:hAnsi="Arial" w:cs="Arial"/>
                          <w:sz w:val="18"/>
                          <w:szCs w:val="18"/>
                          <w:lang w:val="en-US"/>
                        </w:rPr>
                        <w:t>www</w:t>
                      </w:r>
                      <w:r w:rsidRPr="00FA5990">
                        <w:rPr>
                          <w:rFonts w:ascii="Arial" w:hAnsi="Arial" w:cs="Arial"/>
                          <w:sz w:val="18"/>
                          <w:szCs w:val="18"/>
                        </w:rPr>
                        <w:t>.</w:t>
                      </w:r>
                      <w:r w:rsidRPr="000D012F">
                        <w:rPr>
                          <w:rFonts w:ascii="Arial" w:hAnsi="Arial" w:cs="Arial"/>
                          <w:sz w:val="18"/>
                          <w:szCs w:val="18"/>
                          <w:lang w:val="en-US"/>
                        </w:rPr>
                        <w:t>trcont</w:t>
                      </w:r>
                      <w:r w:rsidRPr="00FA5990">
                        <w:rPr>
                          <w:rFonts w:ascii="Arial" w:hAnsi="Arial" w:cs="Arial"/>
                          <w:sz w:val="18"/>
                          <w:szCs w:val="18"/>
                        </w:rPr>
                        <w:t>.</w:t>
                      </w:r>
                      <w:r>
                        <w:rPr>
                          <w:rFonts w:ascii="Arial" w:hAnsi="Arial" w:cs="Arial"/>
                          <w:sz w:val="18"/>
                          <w:szCs w:val="18"/>
                          <w:lang w:val="en-US"/>
                        </w:rPr>
                        <w:t>com</w:t>
                      </w:r>
                    </w:p>
                    <w:p w:rsidR="009E50DB" w:rsidRPr="00FA5990" w:rsidRDefault="009E50DB" w:rsidP="00471C84">
                      <w:pPr>
                        <w:rPr>
                          <w:rFonts w:ascii="Arial" w:hAnsi="Arial" w:cs="Arial"/>
                          <w:sz w:val="18"/>
                          <w:szCs w:val="18"/>
                        </w:rPr>
                      </w:pPr>
                    </w:p>
                    <w:p w:rsidR="009E50DB" w:rsidRPr="00FA5990"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FA5990">
                        <w:rPr>
                          <w:rFonts w:ascii="Arial" w:hAnsi="Arial" w:cs="Arial"/>
                          <w:color w:val="002D53"/>
                          <w:sz w:val="18"/>
                          <w:szCs w:val="18"/>
                          <w:u w:val="single"/>
                        </w:rPr>
                        <w:t xml:space="preserve">                                </w:t>
                      </w:r>
                      <w:r w:rsidRPr="00FA5990">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E12859" w:rsidRDefault="009E50DB" w:rsidP="00471C84">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p>
                    <w:p w:rsidR="009E50DB" w:rsidRPr="000D012F" w:rsidRDefault="009E50DB" w:rsidP="00471C84">
                      <w:pPr>
                        <w:tabs>
                          <w:tab w:val="right" w:pos="4253"/>
                        </w:tabs>
                        <w:spacing w:before="240"/>
                        <w:rPr>
                          <w:rFonts w:ascii="Arial" w:hAnsi="Arial" w:cs="Arial"/>
                          <w:sz w:val="18"/>
                          <w:szCs w:val="18"/>
                        </w:rPr>
                      </w:pP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rPr>
          <w:highlight w:val="yellow"/>
        </w:rPr>
      </w:pPr>
    </w:p>
    <w:p w:rsidR="00F64FCD" w:rsidRPr="00C70232" w:rsidRDefault="00F64FCD" w:rsidP="00F64FCD">
      <w:pPr>
        <w:ind w:firstLine="567"/>
      </w:pPr>
    </w:p>
    <w:p w:rsidR="00F64FCD" w:rsidRPr="00C70232" w:rsidRDefault="00F64FCD" w:rsidP="00F64FCD">
      <w:pPr>
        <w:jc w:val="center"/>
      </w:pPr>
    </w:p>
    <w:p w:rsidR="00942AAD" w:rsidRPr="00C70232" w:rsidRDefault="00942AAD" w:rsidP="00942AAD">
      <w:pPr>
        <w:tabs>
          <w:tab w:val="left" w:pos="1305"/>
        </w:tabs>
        <w:rPr>
          <w:b/>
          <w:color w:val="FF0000"/>
        </w:rPr>
      </w:pPr>
      <w:r w:rsidRPr="00C70232">
        <w:rPr>
          <w:b/>
        </w:rPr>
        <w:tab/>
      </w:r>
    </w:p>
    <w:p w:rsidR="00E12859" w:rsidRDefault="00E12859" w:rsidP="007813D2">
      <w:pPr>
        <w:ind w:left="3969"/>
        <w:rPr>
          <w:b/>
        </w:rPr>
      </w:pPr>
    </w:p>
    <w:p w:rsidR="007813D2" w:rsidRPr="00C70232" w:rsidRDefault="007813D2" w:rsidP="007813D2">
      <w:pPr>
        <w:ind w:left="3969"/>
        <w:rPr>
          <w:b/>
        </w:rPr>
      </w:pPr>
      <w:r w:rsidRPr="00C70232">
        <w:rPr>
          <w:b/>
        </w:rPr>
        <w:t>ВНИМАНИЕ!</w:t>
      </w:r>
    </w:p>
    <w:p w:rsidR="007813D2" w:rsidRPr="00C70232" w:rsidRDefault="007813D2" w:rsidP="007813D2">
      <w:pPr>
        <w:jc w:val="both"/>
        <w:rPr>
          <w:bCs/>
        </w:rPr>
      </w:pPr>
    </w:p>
    <w:p w:rsidR="000B27C3" w:rsidRPr="00C70232" w:rsidRDefault="000D3D2A" w:rsidP="000B27C3">
      <w:pPr>
        <w:pStyle w:val="11"/>
        <w:suppressAutoHyphens/>
        <w:ind w:firstLine="0"/>
        <w:jc w:val="center"/>
        <w:rPr>
          <w:b/>
          <w:bCs/>
          <w:sz w:val="24"/>
          <w:szCs w:val="24"/>
        </w:rPr>
      </w:pPr>
      <w:r w:rsidRPr="00C70232">
        <w:rPr>
          <w:b/>
          <w:bCs/>
          <w:sz w:val="24"/>
          <w:szCs w:val="24"/>
        </w:rPr>
        <w:t>ПАО «ТрансКонтейнер» информирует</w:t>
      </w:r>
      <w:r w:rsidR="00E823B7" w:rsidRPr="00C70232">
        <w:rPr>
          <w:b/>
          <w:bCs/>
          <w:sz w:val="24"/>
          <w:szCs w:val="24"/>
        </w:rPr>
        <w:t xml:space="preserve"> </w:t>
      </w:r>
    </w:p>
    <w:p w:rsidR="00723F04" w:rsidRPr="00C70232" w:rsidRDefault="000D3D2A" w:rsidP="00D56D61">
      <w:pPr>
        <w:pStyle w:val="11"/>
        <w:suppressAutoHyphens/>
        <w:jc w:val="center"/>
        <w:rPr>
          <w:b/>
          <w:bCs/>
          <w:sz w:val="24"/>
          <w:szCs w:val="24"/>
        </w:rPr>
      </w:pPr>
      <w:r w:rsidRPr="00C70232">
        <w:rPr>
          <w:b/>
          <w:bCs/>
          <w:sz w:val="24"/>
          <w:szCs w:val="24"/>
        </w:rPr>
        <w:t>о внесении изменений</w:t>
      </w:r>
      <w:r w:rsidR="000B27C3" w:rsidRPr="00C70232">
        <w:rPr>
          <w:b/>
          <w:bCs/>
          <w:sz w:val="24"/>
          <w:szCs w:val="24"/>
        </w:rPr>
        <w:t xml:space="preserve"> </w:t>
      </w:r>
      <w:r w:rsidR="00715AD4" w:rsidRPr="00C70232">
        <w:rPr>
          <w:b/>
          <w:bCs/>
          <w:sz w:val="24"/>
          <w:szCs w:val="24"/>
        </w:rPr>
        <w:t xml:space="preserve">в </w:t>
      </w:r>
      <w:r w:rsidR="00942AAD" w:rsidRPr="00C70232">
        <w:rPr>
          <w:b/>
          <w:bCs/>
          <w:sz w:val="24"/>
          <w:szCs w:val="24"/>
        </w:rPr>
        <w:t>документацию</w:t>
      </w:r>
      <w:r w:rsidR="00385093" w:rsidRPr="00C70232">
        <w:rPr>
          <w:b/>
          <w:bCs/>
          <w:sz w:val="24"/>
          <w:szCs w:val="24"/>
        </w:rPr>
        <w:t xml:space="preserve"> о закупке на</w:t>
      </w:r>
      <w:r w:rsidR="00942AAD" w:rsidRPr="00C70232">
        <w:rPr>
          <w:b/>
          <w:bCs/>
          <w:sz w:val="24"/>
          <w:szCs w:val="24"/>
        </w:rPr>
        <w:t xml:space="preserve"> </w:t>
      </w:r>
      <w:r w:rsidR="00C70232" w:rsidRPr="00C70232">
        <w:rPr>
          <w:b/>
          <w:bCs/>
          <w:sz w:val="24"/>
          <w:szCs w:val="24"/>
        </w:rPr>
        <w:t xml:space="preserve">Закупка способом запроса предложений в электронной форме № </w:t>
      </w:r>
      <w:bookmarkStart w:id="0" w:name="_GoBack"/>
      <w:r w:rsidR="00C70232" w:rsidRPr="00C70232">
        <w:rPr>
          <w:b/>
          <w:bCs/>
          <w:sz w:val="24"/>
          <w:szCs w:val="24"/>
        </w:rPr>
        <w:t>ЗПэ-НКПГОРЬК-19-00</w:t>
      </w:r>
      <w:r w:rsidR="006E13BD">
        <w:rPr>
          <w:b/>
          <w:bCs/>
          <w:sz w:val="24"/>
          <w:szCs w:val="24"/>
        </w:rPr>
        <w:t>20</w:t>
      </w:r>
      <w:bookmarkEnd w:id="0"/>
      <w:r w:rsidR="00C70232" w:rsidRPr="00C70232">
        <w:rPr>
          <w:b/>
          <w:bCs/>
          <w:sz w:val="24"/>
          <w:szCs w:val="24"/>
        </w:rPr>
        <w:t xml:space="preserve"> по предмету закупки "Поставка полушпалков железобетонных ПШН4-13-325-1 (либо аналог для рельсовых путей грузоподъемных кранов с нагрузкой от колеса на рельс до 32,5 тс (325 кн)) для нужд контейнерного терминала Киров-Котласский филиала ПАО "ТрансКонтейнер" на Горьковской железной дороге"</w:t>
      </w:r>
    </w:p>
    <w:p w:rsidR="0060422A" w:rsidRPr="00C70232" w:rsidRDefault="0060422A" w:rsidP="00D56D61">
      <w:pPr>
        <w:pStyle w:val="11"/>
        <w:suppressAutoHyphens/>
        <w:jc w:val="center"/>
        <w:rPr>
          <w:b/>
          <w:bCs/>
          <w:sz w:val="24"/>
          <w:szCs w:val="24"/>
        </w:rPr>
      </w:pPr>
    </w:p>
    <w:p w:rsidR="0060422A" w:rsidRPr="00C70232" w:rsidRDefault="0060422A" w:rsidP="0060422A">
      <w:pPr>
        <w:pStyle w:val="a3"/>
        <w:tabs>
          <w:tab w:val="left" w:pos="1134"/>
        </w:tabs>
        <w:ind w:left="0" w:firstLine="709"/>
        <w:jc w:val="both"/>
        <w:rPr>
          <w:b/>
        </w:rPr>
      </w:pPr>
      <w:r w:rsidRPr="00C70232">
        <w:rPr>
          <w:b/>
        </w:rPr>
        <w:t xml:space="preserve">1. </w:t>
      </w:r>
      <w:r w:rsidR="00AC28DB">
        <w:rPr>
          <w:b/>
        </w:rPr>
        <w:t>В</w:t>
      </w:r>
      <w:r w:rsidR="0065587F">
        <w:rPr>
          <w:b/>
        </w:rPr>
        <w:t xml:space="preserve"> и</w:t>
      </w:r>
      <w:r w:rsidRPr="00C70232">
        <w:rPr>
          <w:b/>
        </w:rPr>
        <w:t>звещени</w:t>
      </w:r>
      <w:r w:rsidR="0065587F">
        <w:rPr>
          <w:b/>
        </w:rPr>
        <w:t>и</w:t>
      </w:r>
      <w:r w:rsidRPr="00C70232">
        <w:rPr>
          <w:b/>
        </w:rPr>
        <w:t xml:space="preserve"> о закупке</w:t>
      </w:r>
      <w:r w:rsidR="00AC28DB">
        <w:rPr>
          <w:b/>
        </w:rPr>
        <w:t xml:space="preserve"> </w:t>
      </w:r>
      <w:r w:rsidR="00AC28DB" w:rsidRPr="00C70232">
        <w:rPr>
          <w:b/>
        </w:rPr>
        <w:t>следующ</w:t>
      </w:r>
      <w:r w:rsidR="00AC28DB">
        <w:rPr>
          <w:b/>
        </w:rPr>
        <w:t>ие</w:t>
      </w:r>
      <w:r w:rsidR="00AC28DB" w:rsidRPr="00C70232">
        <w:rPr>
          <w:b/>
        </w:rPr>
        <w:t xml:space="preserve"> </w:t>
      </w:r>
      <w:r w:rsidR="00AC28DB">
        <w:rPr>
          <w:b/>
        </w:rPr>
        <w:t>разделы</w:t>
      </w:r>
      <w:r w:rsidR="00C70232" w:rsidRPr="00C70232">
        <w:t xml:space="preserve"> </w:t>
      </w:r>
      <w:r w:rsidR="00C70232" w:rsidRPr="00C70232">
        <w:rPr>
          <w:b/>
        </w:rPr>
        <w:t xml:space="preserve">изложить в </w:t>
      </w:r>
      <w:r w:rsidR="00AC28DB">
        <w:rPr>
          <w:b/>
        </w:rPr>
        <w:t xml:space="preserve">представленной ниже </w:t>
      </w:r>
      <w:r w:rsidR="00C70232" w:rsidRPr="00C70232">
        <w:rPr>
          <w:b/>
        </w:rPr>
        <w:t>редакции</w:t>
      </w:r>
      <w:r w:rsidRPr="00C70232">
        <w:rPr>
          <w:b/>
        </w:rPr>
        <w:t>:</w:t>
      </w:r>
    </w:p>
    <w:p w:rsidR="00C70232" w:rsidRPr="00C70232" w:rsidRDefault="00C70232" w:rsidP="0060422A">
      <w:pPr>
        <w:pStyle w:val="a3"/>
        <w:tabs>
          <w:tab w:val="left" w:pos="1134"/>
        </w:tabs>
        <w:ind w:left="0" w:firstLine="709"/>
        <w:jc w:val="both"/>
        <w:rPr>
          <w:b/>
        </w:rPr>
      </w:pPr>
    </w:p>
    <w:p w:rsidR="00AC28DB" w:rsidRPr="00AC28DB" w:rsidRDefault="00AC28DB" w:rsidP="00AC28DB">
      <w:pPr>
        <w:tabs>
          <w:tab w:val="left" w:pos="709"/>
        </w:tabs>
        <w:ind w:firstLine="709"/>
        <w:jc w:val="both"/>
        <w:rPr>
          <w:b/>
          <w:snapToGrid w:val="0"/>
        </w:rPr>
      </w:pPr>
      <w:r w:rsidRPr="00AC28DB">
        <w:rPr>
          <w:b/>
          <w:snapToGrid w:val="0"/>
        </w:rPr>
        <w:t>Информация документации о закупке:</w:t>
      </w:r>
    </w:p>
    <w:p w:rsidR="00AC28DB" w:rsidRPr="00AC28DB" w:rsidRDefault="00AC28DB" w:rsidP="00AC28DB">
      <w:pPr>
        <w:tabs>
          <w:tab w:val="left" w:pos="709"/>
        </w:tabs>
        <w:ind w:firstLine="709"/>
        <w:jc w:val="both"/>
        <w:rPr>
          <w:snapToGrid w:val="0"/>
        </w:rPr>
      </w:pPr>
      <w:r w:rsidRPr="00AC28DB">
        <w:rPr>
          <w:snapToGrid w:val="0"/>
        </w:rPr>
        <w:t>Срок предоставления документации о закупке:</w:t>
      </w:r>
      <w:r w:rsidRPr="00AC28DB">
        <w:rPr>
          <w:snapToGrid w:val="0"/>
        </w:rPr>
        <w:br/>
      </w:r>
      <w:bookmarkStart w:id="1" w:name="OLE_LINK5"/>
      <w:bookmarkStart w:id="2" w:name="OLE_LINK6"/>
      <w:bookmarkStart w:id="3" w:name="OLE_LINK7"/>
      <w:r w:rsidRPr="00AC28DB">
        <w:rPr>
          <w:snapToGrid w:val="0"/>
        </w:rPr>
        <w:t>с «30» сентября 2019 г. 18 час. 50 мин. по «</w:t>
      </w:r>
      <w:r>
        <w:rPr>
          <w:snapToGrid w:val="0"/>
        </w:rPr>
        <w:t>21</w:t>
      </w:r>
      <w:r w:rsidRPr="00AC28DB">
        <w:rPr>
          <w:snapToGrid w:val="0"/>
        </w:rPr>
        <w:t xml:space="preserve">» октября 2019 г. </w:t>
      </w:r>
      <w:r>
        <w:rPr>
          <w:snapToGrid w:val="0"/>
        </w:rPr>
        <w:t>14</w:t>
      </w:r>
      <w:r w:rsidRPr="00AC28DB">
        <w:rPr>
          <w:snapToGrid w:val="0"/>
        </w:rPr>
        <w:t xml:space="preserve"> час. </w:t>
      </w:r>
      <w:r>
        <w:rPr>
          <w:snapToGrid w:val="0"/>
        </w:rPr>
        <w:t>0</w:t>
      </w:r>
      <w:r w:rsidRPr="00AC28DB">
        <w:rPr>
          <w:snapToGrid w:val="0"/>
        </w:rPr>
        <w:t>0 мин.</w:t>
      </w:r>
      <w:bookmarkEnd w:id="1"/>
      <w:bookmarkEnd w:id="2"/>
      <w:bookmarkEnd w:id="3"/>
    </w:p>
    <w:p w:rsidR="00AC28DB" w:rsidRPr="00AC28DB" w:rsidRDefault="00AC28DB" w:rsidP="00AC28DB">
      <w:pPr>
        <w:tabs>
          <w:tab w:val="left" w:pos="709"/>
        </w:tabs>
        <w:ind w:firstLine="709"/>
        <w:jc w:val="both"/>
        <w:rPr>
          <w:snapToGrid w:val="0"/>
        </w:rPr>
      </w:pPr>
      <w:r w:rsidRPr="00AC28DB">
        <w:rPr>
          <w:b/>
          <w:snapToGrid w:val="0"/>
        </w:rPr>
        <w:t>Место предоставления документации о закупке:</w:t>
      </w:r>
      <w:r w:rsidRPr="00AC28DB">
        <w:rPr>
          <w:snapToGrid w:val="0"/>
        </w:rPr>
        <w:t xml:space="preserve"> документация о закупке размещается</w:t>
      </w:r>
      <w:r w:rsidRPr="00AC28DB">
        <w:rPr>
          <w:b/>
          <w:i/>
          <w:snapToGrid w:val="0"/>
        </w:rPr>
        <w:t xml:space="preserve"> </w:t>
      </w:r>
      <w:r w:rsidRPr="00AC28DB">
        <w:rPr>
          <w:snapToGrid w:val="0"/>
        </w:rPr>
        <w:t>на сайте ПАО «ТрансКонтейнер» (</w:t>
      </w:r>
      <w:hyperlink r:id="rId8" w:history="1">
        <w:r w:rsidRPr="00AC28DB">
          <w:rPr>
            <w:snapToGrid w:val="0"/>
            <w:color w:val="0000FF"/>
            <w:u w:val="single"/>
          </w:rPr>
          <w:t>www.trcont.com</w:t>
        </w:r>
      </w:hyperlink>
      <w:r w:rsidRPr="00AC28DB">
        <w:rPr>
          <w:snapToGrid w:val="0"/>
        </w:rPr>
        <w:t>) (далее – сайт ПАО «ТрансКонтейнер»), на сайте электронной торговой площадки ОТС-тендер (</w:t>
      </w:r>
      <w:hyperlink r:id="rId9" w:history="1">
        <w:r w:rsidRPr="00AC28DB">
          <w:rPr>
            <w:snapToGrid w:val="0"/>
            <w:color w:val="0000FF"/>
            <w:u w:val="single"/>
            <w:lang w:val="en-US"/>
          </w:rPr>
          <w:t>www</w:t>
        </w:r>
        <w:r w:rsidRPr="00AC28DB">
          <w:rPr>
            <w:snapToGrid w:val="0"/>
            <w:color w:val="0000FF"/>
            <w:u w:val="single"/>
          </w:rPr>
          <w:t>.</w:t>
        </w:r>
        <w:r w:rsidRPr="00AC28DB">
          <w:rPr>
            <w:snapToGrid w:val="0"/>
            <w:color w:val="0000FF"/>
            <w:u w:val="single"/>
            <w:lang w:val="en-US"/>
          </w:rPr>
          <w:t>otc</w:t>
        </w:r>
        <w:r w:rsidRPr="00AC28DB">
          <w:rPr>
            <w:snapToGrid w:val="0"/>
            <w:color w:val="0000FF"/>
            <w:u w:val="single"/>
          </w:rPr>
          <w:t>.</w:t>
        </w:r>
        <w:r w:rsidRPr="00AC28DB">
          <w:rPr>
            <w:snapToGrid w:val="0"/>
            <w:color w:val="0000FF"/>
            <w:u w:val="single"/>
            <w:lang w:val="en-US"/>
          </w:rPr>
          <w:t>ru</w:t>
        </w:r>
      </w:hyperlink>
      <w:r w:rsidRPr="00AC28DB">
        <w:rPr>
          <w:snapToGrid w:val="0"/>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0" w:history="1">
        <w:r w:rsidRPr="00AC28DB">
          <w:rPr>
            <w:snapToGrid w:val="0"/>
            <w:color w:val="0000FF"/>
            <w:u w:val="single"/>
          </w:rPr>
          <w:t>www.zakupki.gov.ru</w:t>
        </w:r>
      </w:hyperlink>
      <w:r w:rsidRPr="00AC28DB">
        <w:rPr>
          <w:snapToGrid w:val="0"/>
        </w:rPr>
        <w:t>) (далее – ЕИС). Предоставление Заказчиком документации о закупке на материальном (бумажном) носителе не предусмотрено.</w:t>
      </w:r>
    </w:p>
    <w:p w:rsidR="00AC28DB" w:rsidRPr="00AC28DB" w:rsidRDefault="00AC28DB" w:rsidP="00AC28DB">
      <w:pPr>
        <w:tabs>
          <w:tab w:val="left" w:pos="709"/>
        </w:tabs>
        <w:ind w:firstLine="709"/>
        <w:jc w:val="both"/>
        <w:rPr>
          <w:snapToGrid w:val="0"/>
        </w:rPr>
      </w:pPr>
    </w:p>
    <w:p w:rsidR="00AC28DB" w:rsidRPr="00AC28DB" w:rsidRDefault="00AC28DB" w:rsidP="00AC28DB">
      <w:pPr>
        <w:tabs>
          <w:tab w:val="left" w:pos="709"/>
        </w:tabs>
        <w:ind w:firstLine="709"/>
        <w:jc w:val="both"/>
        <w:rPr>
          <w:b/>
          <w:snapToGrid w:val="0"/>
        </w:rPr>
      </w:pPr>
      <w:r w:rsidRPr="00AC28DB">
        <w:rPr>
          <w:b/>
          <w:snapToGrid w:val="0"/>
        </w:rPr>
        <w:t>Размер, порядок и сроки внесения платы за предоставление документации о закупке:</w:t>
      </w:r>
    </w:p>
    <w:p w:rsidR="00AC28DB" w:rsidRPr="00AC28DB" w:rsidRDefault="00AC28DB" w:rsidP="00AC28DB">
      <w:pPr>
        <w:tabs>
          <w:tab w:val="left" w:pos="709"/>
        </w:tabs>
        <w:jc w:val="both"/>
        <w:rPr>
          <w:snapToGrid w:val="0"/>
        </w:rPr>
      </w:pPr>
      <w:r w:rsidRPr="00AC28DB">
        <w:rPr>
          <w:snapToGrid w:val="0"/>
        </w:rPr>
        <w:t>Плата не требуется.</w:t>
      </w:r>
    </w:p>
    <w:p w:rsidR="00AC28DB" w:rsidRPr="00AC28DB" w:rsidRDefault="00AC28DB" w:rsidP="00AC28DB">
      <w:pPr>
        <w:tabs>
          <w:tab w:val="left" w:pos="709"/>
        </w:tabs>
        <w:ind w:firstLine="708"/>
        <w:jc w:val="both"/>
        <w:rPr>
          <w:snapToGrid w:val="0"/>
        </w:rPr>
      </w:pPr>
    </w:p>
    <w:p w:rsidR="00AC28DB" w:rsidRPr="00AC28DB" w:rsidRDefault="00AC28DB" w:rsidP="00AC28DB">
      <w:pPr>
        <w:tabs>
          <w:tab w:val="left" w:pos="709"/>
        </w:tabs>
        <w:ind w:firstLine="708"/>
        <w:jc w:val="both"/>
        <w:rPr>
          <w:b/>
          <w:snapToGrid w:val="0"/>
        </w:rPr>
      </w:pPr>
      <w:r w:rsidRPr="00AC28DB">
        <w:rPr>
          <w:b/>
          <w:snapToGrid w:val="0"/>
        </w:rPr>
        <w:t>Информация о порядке проведения закупки:</w:t>
      </w:r>
    </w:p>
    <w:p w:rsidR="00AC28DB" w:rsidRPr="00AC28DB" w:rsidRDefault="00AC28DB" w:rsidP="00AC28DB">
      <w:pPr>
        <w:tabs>
          <w:tab w:val="left" w:pos="709"/>
        </w:tabs>
        <w:ind w:firstLine="709"/>
        <w:jc w:val="both"/>
        <w:rPr>
          <w:snapToGrid w:val="0"/>
        </w:rPr>
      </w:pPr>
      <w:r w:rsidRPr="00AC28DB">
        <w:rPr>
          <w:snapToGrid w:val="0"/>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AC28DB">
        <w:rPr>
          <w:b/>
          <w:snapToGrid w:val="0"/>
        </w:rPr>
        <w:t>открытие доступа к Заявкам</w:t>
      </w:r>
      <w:r w:rsidRPr="00AC28DB">
        <w:rPr>
          <w:snapToGrid w:val="0"/>
        </w:rPr>
        <w:t xml:space="preserve"> (вскрытие) производится на электронной торговой площадке ОТС-тендер автоматически (по местному времени Организатора):</w:t>
      </w:r>
    </w:p>
    <w:p w:rsidR="00AC28DB" w:rsidRPr="00AC28DB" w:rsidRDefault="00AC28DB" w:rsidP="00AC28DB">
      <w:pPr>
        <w:tabs>
          <w:tab w:val="left" w:pos="709"/>
        </w:tabs>
        <w:ind w:firstLine="709"/>
        <w:jc w:val="both"/>
        <w:rPr>
          <w:b/>
          <w:snapToGrid w:val="0"/>
        </w:rPr>
      </w:pPr>
      <w:r w:rsidRPr="00AC28DB">
        <w:rPr>
          <w:snapToGrid w:val="0"/>
        </w:rPr>
        <w:tab/>
      </w:r>
      <w:bookmarkStart w:id="4" w:name="OLE_LINK8"/>
      <w:bookmarkStart w:id="5" w:name="OLE_LINK9"/>
      <w:bookmarkStart w:id="6" w:name="OLE_LINK23"/>
      <w:bookmarkStart w:id="7" w:name="OLE_LINK24"/>
      <w:r w:rsidRPr="00AC28DB">
        <w:rPr>
          <w:snapToGrid w:val="0"/>
        </w:rPr>
        <w:t>«</w:t>
      </w:r>
      <w:r>
        <w:rPr>
          <w:snapToGrid w:val="0"/>
        </w:rPr>
        <w:t>21</w:t>
      </w:r>
      <w:r w:rsidRPr="00AC28DB">
        <w:rPr>
          <w:snapToGrid w:val="0"/>
        </w:rPr>
        <w:t xml:space="preserve">» октября 2019 г. </w:t>
      </w:r>
      <w:r>
        <w:rPr>
          <w:snapToGrid w:val="0"/>
        </w:rPr>
        <w:t>14</w:t>
      </w:r>
      <w:r w:rsidRPr="00AC28DB">
        <w:rPr>
          <w:snapToGrid w:val="0"/>
        </w:rPr>
        <w:t xml:space="preserve"> час. </w:t>
      </w:r>
      <w:r>
        <w:rPr>
          <w:snapToGrid w:val="0"/>
        </w:rPr>
        <w:t>0</w:t>
      </w:r>
      <w:r w:rsidRPr="00AC28DB">
        <w:rPr>
          <w:snapToGrid w:val="0"/>
        </w:rPr>
        <w:t>0 мин.</w:t>
      </w:r>
      <w:bookmarkEnd w:id="4"/>
      <w:bookmarkEnd w:id="5"/>
      <w:bookmarkEnd w:id="6"/>
      <w:bookmarkEnd w:id="7"/>
    </w:p>
    <w:p w:rsidR="00AC28DB" w:rsidRPr="00AC28DB" w:rsidRDefault="00AC28DB" w:rsidP="00AC28DB">
      <w:pPr>
        <w:tabs>
          <w:tab w:val="left" w:pos="709"/>
        </w:tabs>
        <w:jc w:val="both"/>
        <w:rPr>
          <w:snapToGrid w:val="0"/>
        </w:rPr>
      </w:pPr>
      <w:r w:rsidRPr="00AC28DB">
        <w:rPr>
          <w:snapToGrid w:val="0"/>
        </w:rPr>
        <w:t>Место: электронная торговая площадка ОТС-тендер (</w:t>
      </w:r>
      <w:hyperlink r:id="rId11" w:history="1">
        <w:r w:rsidRPr="00AC28DB">
          <w:rPr>
            <w:snapToGrid w:val="0"/>
            <w:color w:val="0000FF"/>
            <w:u w:val="single"/>
          </w:rPr>
          <w:t>www.otc.ru</w:t>
        </w:r>
      </w:hyperlink>
      <w:r w:rsidRPr="00AC28DB">
        <w:rPr>
          <w:snapToGrid w:val="0"/>
        </w:rPr>
        <w:t>).</w:t>
      </w:r>
    </w:p>
    <w:p w:rsidR="00AC28DB" w:rsidRPr="00AC28DB" w:rsidRDefault="00AC28DB" w:rsidP="00AC28DB">
      <w:pPr>
        <w:tabs>
          <w:tab w:val="left" w:pos="709"/>
        </w:tabs>
        <w:ind w:firstLine="709"/>
        <w:jc w:val="both"/>
        <w:rPr>
          <w:snapToGrid w:val="0"/>
        </w:rPr>
      </w:pPr>
    </w:p>
    <w:p w:rsidR="00AC28DB" w:rsidRPr="00AC28DB" w:rsidRDefault="00AC28DB" w:rsidP="00AC28DB">
      <w:pPr>
        <w:tabs>
          <w:tab w:val="left" w:pos="709"/>
        </w:tabs>
        <w:ind w:firstLine="709"/>
        <w:jc w:val="both"/>
        <w:rPr>
          <w:snapToGrid w:val="0"/>
        </w:rPr>
      </w:pPr>
      <w:r w:rsidRPr="00AC28DB">
        <w:rPr>
          <w:b/>
          <w:snapToGrid w:val="0"/>
        </w:rPr>
        <w:t>Рассмотрение, оценка и сопоставление Заявок:</w:t>
      </w:r>
    </w:p>
    <w:p w:rsidR="00AC28DB" w:rsidRPr="00AC28DB" w:rsidRDefault="00AC28DB" w:rsidP="00AC28DB">
      <w:pPr>
        <w:tabs>
          <w:tab w:val="left" w:pos="709"/>
        </w:tabs>
        <w:ind w:firstLine="709"/>
        <w:jc w:val="both"/>
        <w:rPr>
          <w:b/>
          <w:snapToGrid w:val="0"/>
        </w:rPr>
      </w:pPr>
      <w:r w:rsidRPr="00AC28DB">
        <w:rPr>
          <w:snapToGrid w:val="0"/>
        </w:rPr>
        <w:tab/>
      </w:r>
      <w:bookmarkStart w:id="8" w:name="OLE_LINK10"/>
      <w:bookmarkStart w:id="9" w:name="OLE_LINK11"/>
      <w:bookmarkStart w:id="10" w:name="OLE_LINK12"/>
      <w:bookmarkStart w:id="11" w:name="OLE_LINK13"/>
      <w:bookmarkStart w:id="12" w:name="OLE_LINK25"/>
      <w:bookmarkStart w:id="13" w:name="OLE_LINK26"/>
      <w:r w:rsidRPr="00AC28DB">
        <w:rPr>
          <w:snapToGrid w:val="0"/>
        </w:rPr>
        <w:t>«</w:t>
      </w:r>
      <w:r>
        <w:rPr>
          <w:snapToGrid w:val="0"/>
        </w:rPr>
        <w:t>23</w:t>
      </w:r>
      <w:r w:rsidRPr="00AC28DB">
        <w:rPr>
          <w:snapToGrid w:val="0"/>
        </w:rPr>
        <w:t>» октября 2019 г. 14 час. 00 мин.</w:t>
      </w:r>
      <w:bookmarkEnd w:id="8"/>
      <w:bookmarkEnd w:id="9"/>
      <w:bookmarkEnd w:id="10"/>
      <w:bookmarkEnd w:id="11"/>
      <w:bookmarkEnd w:id="12"/>
      <w:bookmarkEnd w:id="13"/>
    </w:p>
    <w:p w:rsidR="00AC28DB" w:rsidRPr="00AC28DB" w:rsidRDefault="00AC28DB" w:rsidP="00AC28DB">
      <w:pPr>
        <w:tabs>
          <w:tab w:val="left" w:pos="709"/>
        </w:tabs>
        <w:jc w:val="both"/>
        <w:rPr>
          <w:snapToGrid w:val="0"/>
        </w:rPr>
      </w:pPr>
      <w:r w:rsidRPr="00AC28DB">
        <w:rPr>
          <w:snapToGrid w:val="0"/>
        </w:rPr>
        <w:t>Место: Российская Федерация, 603116, г. Нижний Новгород, Московское шоссе,17 А</w:t>
      </w:r>
    </w:p>
    <w:p w:rsidR="00AC28DB" w:rsidRPr="00AC28DB" w:rsidRDefault="00AC28DB" w:rsidP="00AC28DB">
      <w:pPr>
        <w:tabs>
          <w:tab w:val="left" w:pos="709"/>
        </w:tabs>
        <w:ind w:firstLine="709"/>
        <w:jc w:val="both"/>
        <w:rPr>
          <w:snapToGrid w:val="0"/>
        </w:rPr>
      </w:pPr>
      <w:r w:rsidRPr="00AC28DB">
        <w:rPr>
          <w:snapToGrid w:val="0"/>
        </w:rPr>
        <w:t>Информация о ходе рассмотрения Заявок не подлежит разглашению.</w:t>
      </w:r>
    </w:p>
    <w:p w:rsidR="00AC28DB" w:rsidRPr="00AC28DB" w:rsidRDefault="00AC28DB" w:rsidP="00AC28DB">
      <w:pPr>
        <w:tabs>
          <w:tab w:val="left" w:pos="709"/>
        </w:tabs>
        <w:ind w:firstLine="709"/>
        <w:jc w:val="both"/>
        <w:rPr>
          <w:snapToGrid w:val="0"/>
        </w:rPr>
      </w:pPr>
    </w:p>
    <w:p w:rsidR="00C70232" w:rsidRPr="00C70232" w:rsidRDefault="00C70232" w:rsidP="00C70232">
      <w:pPr>
        <w:tabs>
          <w:tab w:val="left" w:pos="709"/>
        </w:tabs>
        <w:ind w:firstLine="709"/>
        <w:jc w:val="both"/>
        <w:rPr>
          <w:snapToGrid w:val="0"/>
        </w:rPr>
      </w:pPr>
    </w:p>
    <w:p w:rsidR="00723F04" w:rsidRPr="00C70232" w:rsidRDefault="00385093" w:rsidP="00723F04">
      <w:pPr>
        <w:pStyle w:val="a3"/>
        <w:tabs>
          <w:tab w:val="left" w:pos="1134"/>
        </w:tabs>
        <w:ind w:left="0" w:firstLine="709"/>
        <w:jc w:val="both"/>
      </w:pPr>
      <w:r w:rsidRPr="00C70232">
        <w:rPr>
          <w:b/>
        </w:rPr>
        <w:t>2</w:t>
      </w:r>
      <w:r w:rsidR="00723F04" w:rsidRPr="00C70232">
        <w:rPr>
          <w:b/>
        </w:rPr>
        <w:t>. В документации о закупке:</w:t>
      </w:r>
    </w:p>
    <w:p w:rsidR="009E50DB" w:rsidRPr="00C70232" w:rsidRDefault="009E50DB" w:rsidP="00723F04">
      <w:pPr>
        <w:pStyle w:val="a3"/>
        <w:tabs>
          <w:tab w:val="left" w:pos="1134"/>
        </w:tabs>
        <w:ind w:left="0" w:firstLine="709"/>
        <w:jc w:val="both"/>
      </w:pPr>
    </w:p>
    <w:p w:rsidR="0060422A" w:rsidRDefault="00CE0C1F" w:rsidP="0060422A">
      <w:pPr>
        <w:jc w:val="both"/>
      </w:pPr>
      <w:r>
        <w:rPr>
          <w:bCs/>
        </w:rPr>
        <w:t>2.</w:t>
      </w:r>
      <w:r w:rsidR="0065587F">
        <w:rPr>
          <w:bCs/>
        </w:rPr>
        <w:t>1</w:t>
      </w:r>
      <w:r>
        <w:rPr>
          <w:bCs/>
        </w:rPr>
        <w:t xml:space="preserve">. </w:t>
      </w:r>
      <w:r w:rsidR="0060422A" w:rsidRPr="00C70232">
        <w:rPr>
          <w:bCs/>
        </w:rPr>
        <w:t>П</w:t>
      </w:r>
      <w:r w:rsidR="0060422A" w:rsidRPr="00C70232">
        <w:t xml:space="preserve">ункт </w:t>
      </w:r>
      <w:r w:rsidR="00C70232">
        <w:t>4.</w:t>
      </w:r>
      <w:r w:rsidR="0065587F">
        <w:t>3</w:t>
      </w:r>
      <w:r w:rsidR="00C70232">
        <w:t>.</w:t>
      </w:r>
      <w:r w:rsidR="0065587F">
        <w:t>1.</w:t>
      </w:r>
      <w:r w:rsidR="0060422A" w:rsidRPr="00C70232">
        <w:t xml:space="preserve"> раздела </w:t>
      </w:r>
      <w:r w:rsidR="00C70232">
        <w:t>4</w:t>
      </w:r>
      <w:r w:rsidR="0060422A" w:rsidRPr="00C70232">
        <w:t xml:space="preserve"> «</w:t>
      </w:r>
      <w:r w:rsidR="00C70232">
        <w:t>Техническое задание</w:t>
      </w:r>
      <w:r w:rsidR="0060422A" w:rsidRPr="00C70232">
        <w:t>» изложить в следующей редакции:</w:t>
      </w:r>
    </w:p>
    <w:p w:rsidR="00CE0C1F" w:rsidRDefault="00CE0C1F" w:rsidP="0060422A">
      <w:pPr>
        <w:jc w:val="both"/>
      </w:pPr>
    </w:p>
    <w:p w:rsidR="00F33FA2" w:rsidRPr="0065587F" w:rsidRDefault="0065587F" w:rsidP="00EC1CA7">
      <w:pPr>
        <w:pStyle w:val="a3"/>
        <w:tabs>
          <w:tab w:val="left" w:pos="1134"/>
        </w:tabs>
        <w:ind w:left="0" w:firstLine="709"/>
        <w:jc w:val="both"/>
        <w:rPr>
          <w:lang w:eastAsia="ru-RU"/>
        </w:rPr>
      </w:pPr>
      <w:r w:rsidRPr="0065587F">
        <w:rPr>
          <w:lang w:eastAsia="ru-RU"/>
        </w:rPr>
        <w:t xml:space="preserve">4.3.1. Срок поставки Товара – в течение не более 60 (шестидесяти) </w:t>
      </w:r>
      <w:r>
        <w:rPr>
          <w:lang w:eastAsia="ru-RU"/>
        </w:rPr>
        <w:t>календарных</w:t>
      </w:r>
      <w:r w:rsidRPr="0065587F">
        <w:rPr>
          <w:lang w:eastAsia="ru-RU"/>
        </w:rPr>
        <w:t xml:space="preserve"> дней с даты заключения Договора.</w:t>
      </w:r>
    </w:p>
    <w:p w:rsidR="0065587F" w:rsidRDefault="0065587F" w:rsidP="00EC1CA7">
      <w:pPr>
        <w:pStyle w:val="a3"/>
        <w:tabs>
          <w:tab w:val="left" w:pos="1134"/>
        </w:tabs>
        <w:ind w:left="0" w:firstLine="709"/>
        <w:jc w:val="both"/>
        <w:rPr>
          <w:highlight w:val="yellow"/>
        </w:rPr>
      </w:pPr>
    </w:p>
    <w:p w:rsidR="00CE0C1F" w:rsidRDefault="00CE0C1F" w:rsidP="00CE0C1F">
      <w:pPr>
        <w:jc w:val="both"/>
      </w:pPr>
      <w:r w:rsidRPr="00C70232">
        <w:rPr>
          <w:bCs/>
        </w:rPr>
        <w:t>2.</w:t>
      </w:r>
      <w:r>
        <w:rPr>
          <w:bCs/>
        </w:rPr>
        <w:t>2</w:t>
      </w:r>
      <w:r w:rsidRPr="00C70232">
        <w:rPr>
          <w:bCs/>
        </w:rPr>
        <w:t>. П</w:t>
      </w:r>
      <w:r w:rsidRPr="00C70232">
        <w:t>ункт</w:t>
      </w:r>
      <w:r>
        <w:t>ы</w:t>
      </w:r>
      <w:r w:rsidRPr="00C70232">
        <w:t xml:space="preserve"> </w:t>
      </w:r>
      <w:r w:rsidR="00AC28DB">
        <w:t>6, 7</w:t>
      </w:r>
      <w:r>
        <w:t xml:space="preserve"> и </w:t>
      </w:r>
      <w:r w:rsidR="00AC28DB">
        <w:t>8</w:t>
      </w:r>
      <w:r w:rsidRPr="00C70232">
        <w:t xml:space="preserve"> раздела </w:t>
      </w:r>
      <w:r>
        <w:t>5</w:t>
      </w:r>
      <w:r w:rsidRPr="00C70232">
        <w:t xml:space="preserve"> «</w:t>
      </w:r>
      <w:r>
        <w:t>Информационная карта</w:t>
      </w:r>
      <w:r w:rsidRPr="00C70232">
        <w:t>» изложить в следующей редакции:</w:t>
      </w:r>
    </w:p>
    <w:p w:rsidR="00CE0C1F" w:rsidRPr="00C70232" w:rsidRDefault="00CE0C1F"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AC28DB"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11"/>
              <w:ind w:firstLine="0"/>
              <w:rPr>
                <w:b/>
                <w:sz w:val="24"/>
                <w:szCs w:val="24"/>
              </w:rPr>
            </w:pPr>
            <w:r>
              <w:rPr>
                <w:b/>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Default"/>
              <w:rPr>
                <w:b/>
                <w:color w:val="auto"/>
              </w:rPr>
            </w:pPr>
            <w:r>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AC28DB" w:rsidRDefault="00AC28DB" w:rsidP="00AC28DB">
            <w:pPr>
              <w:pStyle w:val="11"/>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«21» октября 2019 г. 14 час. 00 мин.местного времени.</w:t>
            </w:r>
          </w:p>
        </w:tc>
      </w:tr>
      <w:tr w:rsidR="00AC28DB"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11"/>
              <w:ind w:firstLine="0"/>
              <w:rPr>
                <w:b/>
                <w:sz w:val="24"/>
                <w:szCs w:val="24"/>
              </w:rPr>
            </w:pPr>
            <w:r>
              <w:rPr>
                <w:b/>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Default"/>
              <w:rPr>
                <w:b/>
                <w:color w:val="auto"/>
              </w:rPr>
            </w:pPr>
            <w:r>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AC28DB" w:rsidRDefault="00AC28DB" w:rsidP="00AC28DB">
            <w:pPr>
              <w:pStyle w:val="11"/>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«21» октября 2019 г. 14 час. 00 мин.местного времени.</w:t>
            </w:r>
          </w:p>
        </w:tc>
      </w:tr>
      <w:tr w:rsidR="00AC28DB"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11"/>
              <w:ind w:firstLine="0"/>
              <w:rPr>
                <w:b/>
                <w:sz w:val="24"/>
                <w:szCs w:val="24"/>
              </w:rPr>
            </w:pPr>
            <w:r>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28DB" w:rsidRPr="00F86FAA" w:rsidRDefault="00AC28DB" w:rsidP="00243172">
            <w:pPr>
              <w:pStyle w:val="Default"/>
              <w:rPr>
                <w:b/>
                <w:color w:val="auto"/>
              </w:rPr>
            </w:pPr>
            <w:r>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AC28DB" w:rsidRDefault="00AC28DB" w:rsidP="00AC28DB">
            <w:pPr>
              <w:pStyle w:val="11"/>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«23» октября 2019 г. 14 час. 00 мин.местного времени по адресу, указанному в пункте 2 Информационной карты.</w:t>
            </w:r>
          </w:p>
        </w:tc>
      </w:tr>
    </w:tbl>
    <w:p w:rsidR="00021291" w:rsidRDefault="00021291" w:rsidP="00936367">
      <w:pPr>
        <w:spacing w:before="60" w:after="60"/>
        <w:jc w:val="both"/>
        <w:rPr>
          <w:highlight w:val="yellow"/>
        </w:rPr>
      </w:pPr>
    </w:p>
    <w:p w:rsidR="00B24AB3" w:rsidRDefault="00B24AB3" w:rsidP="0060422A">
      <w:pPr>
        <w:jc w:val="both"/>
      </w:pPr>
    </w:p>
    <w:p w:rsidR="0060422A" w:rsidRPr="00C70232" w:rsidRDefault="0060422A" w:rsidP="0060422A">
      <w:pPr>
        <w:jc w:val="both"/>
      </w:pPr>
      <w:r w:rsidRPr="00C70232">
        <w:t>Далее по тексту.</w:t>
      </w:r>
    </w:p>
    <w:p w:rsidR="0060422A" w:rsidRPr="00C70232" w:rsidRDefault="0060422A" w:rsidP="0060422A">
      <w:pPr>
        <w:jc w:val="both"/>
      </w:pPr>
    </w:p>
    <w:p w:rsidR="0060422A" w:rsidRPr="00C70232" w:rsidRDefault="0060422A" w:rsidP="0060422A">
      <w:pPr>
        <w:jc w:val="both"/>
      </w:pPr>
      <w:r w:rsidRPr="00C70232">
        <w:t>Председатель Конкурсной комиссии</w:t>
      </w:r>
    </w:p>
    <w:p w:rsidR="0060422A" w:rsidRPr="00C70232" w:rsidRDefault="0060422A" w:rsidP="0060422A">
      <w:pPr>
        <w:jc w:val="both"/>
      </w:pPr>
      <w:r w:rsidRPr="00C70232">
        <w:t xml:space="preserve">филиала ПАО «ТрансКонтейнер» </w:t>
      </w:r>
    </w:p>
    <w:p w:rsidR="00F94925" w:rsidRPr="00C70232" w:rsidRDefault="0060422A" w:rsidP="0060422A">
      <w:pPr>
        <w:jc w:val="both"/>
      </w:pPr>
      <w:r w:rsidRPr="00C70232">
        <w:t>на Горьковской железной дороге»</w:t>
      </w:r>
      <w:r w:rsidRPr="00C70232">
        <w:tab/>
      </w:r>
      <w:r w:rsidRPr="00C70232">
        <w:tab/>
      </w:r>
      <w:r w:rsidRPr="00C70232">
        <w:tab/>
      </w:r>
      <w:r w:rsidRPr="00C70232">
        <w:tab/>
      </w:r>
      <w:r w:rsidRPr="00C70232">
        <w:tab/>
      </w:r>
      <w:r w:rsidRPr="00C70232">
        <w:tab/>
        <w:t>А.</w:t>
      </w:r>
      <w:r w:rsidR="00CE0C1F">
        <w:t>Г</w:t>
      </w:r>
      <w:r w:rsidRPr="00C70232">
        <w:t xml:space="preserve">. </w:t>
      </w:r>
      <w:r w:rsidR="00CE0C1F">
        <w:t>Каринский</w:t>
      </w:r>
    </w:p>
    <w:sectPr w:rsidR="00F94925" w:rsidRPr="00C70232"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DA" w:rsidRDefault="00966ADA" w:rsidP="004D79D5">
      <w:r>
        <w:separator/>
      </w:r>
    </w:p>
  </w:endnote>
  <w:endnote w:type="continuationSeparator" w:id="0">
    <w:p w:rsidR="00966ADA" w:rsidRDefault="00966ADA"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DA" w:rsidRDefault="00966ADA" w:rsidP="004D79D5">
      <w:r>
        <w:separator/>
      </w:r>
    </w:p>
  </w:footnote>
  <w:footnote w:type="continuationSeparator" w:id="0">
    <w:p w:rsidR="00966ADA" w:rsidRDefault="00966ADA"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1">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20"/>
  </w:num>
  <w:num w:numId="1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5B0D"/>
    <w:rsid w:val="000204D2"/>
    <w:rsid w:val="00021291"/>
    <w:rsid w:val="00022DB1"/>
    <w:rsid w:val="0002680A"/>
    <w:rsid w:val="00031D80"/>
    <w:rsid w:val="000320CC"/>
    <w:rsid w:val="000405A5"/>
    <w:rsid w:val="0004319F"/>
    <w:rsid w:val="000536F1"/>
    <w:rsid w:val="000561F4"/>
    <w:rsid w:val="00073DC8"/>
    <w:rsid w:val="00076859"/>
    <w:rsid w:val="000932ED"/>
    <w:rsid w:val="000A7993"/>
    <w:rsid w:val="000B27C3"/>
    <w:rsid w:val="000B34DE"/>
    <w:rsid w:val="000B7AF4"/>
    <w:rsid w:val="000D3D2A"/>
    <w:rsid w:val="000D4E75"/>
    <w:rsid w:val="00104B2E"/>
    <w:rsid w:val="00107344"/>
    <w:rsid w:val="00107D30"/>
    <w:rsid w:val="00111156"/>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2C6A"/>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0288"/>
    <w:rsid w:val="003254AE"/>
    <w:rsid w:val="00326B6F"/>
    <w:rsid w:val="00337BB3"/>
    <w:rsid w:val="0034476D"/>
    <w:rsid w:val="00367C80"/>
    <w:rsid w:val="00385093"/>
    <w:rsid w:val="00394144"/>
    <w:rsid w:val="003A310C"/>
    <w:rsid w:val="003A38E6"/>
    <w:rsid w:val="003C7990"/>
    <w:rsid w:val="003D6F4A"/>
    <w:rsid w:val="003E2FE5"/>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5587F"/>
    <w:rsid w:val="00674FD0"/>
    <w:rsid w:val="006752E4"/>
    <w:rsid w:val="00684E11"/>
    <w:rsid w:val="00686EF0"/>
    <w:rsid w:val="006930F2"/>
    <w:rsid w:val="006A2BED"/>
    <w:rsid w:val="006A4506"/>
    <w:rsid w:val="006A47F1"/>
    <w:rsid w:val="006A5699"/>
    <w:rsid w:val="006B0255"/>
    <w:rsid w:val="006B3122"/>
    <w:rsid w:val="006C340D"/>
    <w:rsid w:val="006D18E6"/>
    <w:rsid w:val="006D2447"/>
    <w:rsid w:val="006E13BD"/>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C472C"/>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66ADA"/>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54135"/>
    <w:rsid w:val="00A61290"/>
    <w:rsid w:val="00A715EB"/>
    <w:rsid w:val="00A73C77"/>
    <w:rsid w:val="00AA3A3D"/>
    <w:rsid w:val="00AA4373"/>
    <w:rsid w:val="00AB0C5E"/>
    <w:rsid w:val="00AB4C8A"/>
    <w:rsid w:val="00AB58C6"/>
    <w:rsid w:val="00AC28DB"/>
    <w:rsid w:val="00AE10A2"/>
    <w:rsid w:val="00AE1C52"/>
    <w:rsid w:val="00AF1429"/>
    <w:rsid w:val="00B206DB"/>
    <w:rsid w:val="00B24AB3"/>
    <w:rsid w:val="00B24E4A"/>
    <w:rsid w:val="00B50ED9"/>
    <w:rsid w:val="00B50F60"/>
    <w:rsid w:val="00B82C10"/>
    <w:rsid w:val="00B83144"/>
    <w:rsid w:val="00B864CB"/>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70232"/>
    <w:rsid w:val="00C753DB"/>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221F"/>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2859"/>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104B"/>
    <w:rsid w:val="00F64D04"/>
    <w:rsid w:val="00F64FCD"/>
    <w:rsid w:val="00F70551"/>
    <w:rsid w:val="00F94925"/>
    <w:rsid w:val="00FA16A2"/>
    <w:rsid w:val="00FA5990"/>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6B0255"/>
    <w:pPr>
      <w:suppressAutoHyphens/>
    </w:pPr>
    <w:rPr>
      <w:sz w:val="22"/>
      <w:szCs w:val="22"/>
      <w:lang w:eastAsia="ar-SA"/>
    </w:rPr>
  </w:style>
  <w:style w:type="character" w:customStyle="1" w:styleId="ConsNonformat0">
    <w:name w:val="ConsNonformat Знак"/>
    <w:link w:val="ConsNonformat"/>
    <w:locked/>
    <w:rsid w:val="006B025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6B0255"/>
    <w:pPr>
      <w:suppressAutoHyphens/>
    </w:pPr>
    <w:rPr>
      <w:sz w:val="22"/>
      <w:szCs w:val="22"/>
      <w:lang w:eastAsia="ar-SA"/>
    </w:rPr>
  </w:style>
  <w:style w:type="character" w:customStyle="1" w:styleId="ConsNonformat0">
    <w:name w:val="ConsNonformat Знак"/>
    <w:link w:val="ConsNonformat"/>
    <w:locked/>
    <w:rsid w:val="006B025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TalininSA\Documents\&#1047;&#1040;&#1050;&#1059;&#1055;&#1050;&#1048;\2019\&#1058;&#1072;&#1083;&#1080;&#1085;&#1080;&#1085;\&#1055;&#1086;&#1089;&#1090;&#1072;&#1074;&#1082;&#1072;%20&#1087;&#1086;&#1083;&#1091;&#1096;&#1087;&#1072;&#1083;\www.otc.ru" TargetMode="External"/><Relationship Id="rId5" Type="http://schemas.openxmlformats.org/officeDocument/2006/relationships/webSettings" Target="webSettings.xml"/><Relationship Id="rId10" Type="http://schemas.openxmlformats.org/officeDocument/2006/relationships/hyperlink" Target="http://zakupki.gov.ru/epz/main/public/home.html" TargetMode="External"/><Relationship Id="rId4" Type="http://schemas.openxmlformats.org/officeDocument/2006/relationships/settings" Target="settings.xml"/><Relationship Id="rId9"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3400</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2019-10-09T05:35:00Z</dcterms:created>
  <dcterms:modified xsi:type="dcterms:W3CDTF">2019-10-09T05:35:00Z</dcterms:modified>
</cp:coreProperties>
</file>