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812576" w:rsidP="007813D2">
      <w:pPr>
        <w:jc w:val="right"/>
        <w:rPr>
          <w:b/>
          <w:highlight w:val="yellow"/>
        </w:rPr>
      </w:pPr>
      <w:r w:rsidRPr="00812576">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812576" w:rsidP="00F64FCD">
      <w:pPr>
        <w:ind w:left="4536"/>
        <w:rPr>
          <w:highlight w:val="yellow"/>
        </w:rPr>
      </w:pPr>
      <w:r w:rsidRPr="00812576">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A25CE5" w:rsidRPr="00EA5006" w:rsidRDefault="00A25CE5"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A25CE5" w:rsidRDefault="00A25CE5"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A25CE5" w:rsidRPr="000D012F" w:rsidRDefault="00A25CE5"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A25CE5" w:rsidRPr="00045758" w:rsidRDefault="00A25CE5"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A25CE5" w:rsidRPr="00BC0117" w:rsidRDefault="00A25CE5" w:rsidP="00471C84">
                  <w:pPr>
                    <w:rPr>
                      <w:rFonts w:ascii="Arial" w:hAnsi="Arial" w:cs="Arial"/>
                      <w:sz w:val="18"/>
                      <w:szCs w:val="18"/>
                      <w:lang w:val="en-US"/>
                    </w:rPr>
                  </w:pPr>
                  <w:proofErr w:type="gramStart"/>
                  <w:r w:rsidRPr="006E4821">
                    <w:rPr>
                      <w:rFonts w:ascii="Arial" w:hAnsi="Arial" w:cs="Arial"/>
                      <w:sz w:val="20"/>
                      <w:lang w:val="en-US"/>
                    </w:rPr>
                    <w:t>e</w:t>
                  </w:r>
                  <w:r w:rsidRPr="00BC0117">
                    <w:rPr>
                      <w:rFonts w:ascii="Arial" w:hAnsi="Arial" w:cs="Arial"/>
                      <w:sz w:val="20"/>
                      <w:lang w:val="en-US"/>
                    </w:rPr>
                    <w:t>-</w:t>
                  </w:r>
                  <w:r w:rsidRPr="006E4821">
                    <w:rPr>
                      <w:rFonts w:ascii="Arial" w:hAnsi="Arial" w:cs="Arial"/>
                      <w:sz w:val="20"/>
                      <w:lang w:val="en-US"/>
                    </w:rPr>
                    <w:t>mail</w:t>
                  </w:r>
                  <w:proofErr w:type="gramEnd"/>
                  <w:r w:rsidRPr="00BC0117">
                    <w:rPr>
                      <w:rFonts w:ascii="Arial" w:hAnsi="Arial" w:cs="Arial"/>
                      <w:sz w:val="20"/>
                      <w:lang w:val="en-US"/>
                    </w:rPr>
                    <w:t xml:space="preserve">: </w:t>
                  </w:r>
                  <w:r>
                    <w:rPr>
                      <w:rFonts w:ascii="Arial" w:hAnsi="Arial" w:cs="Arial"/>
                      <w:sz w:val="20"/>
                      <w:lang w:val="en-US"/>
                    </w:rPr>
                    <w:t>gzd</w:t>
                  </w:r>
                  <w:r w:rsidRPr="00BC0117">
                    <w:rPr>
                      <w:rFonts w:ascii="Arial" w:hAnsi="Arial" w:cs="Arial"/>
                      <w:sz w:val="20"/>
                      <w:lang w:val="en-US"/>
                    </w:rPr>
                    <w:t>@</w:t>
                  </w:r>
                  <w:r w:rsidRPr="006E4821">
                    <w:rPr>
                      <w:rFonts w:ascii="Arial" w:hAnsi="Arial" w:cs="Arial"/>
                      <w:sz w:val="20"/>
                      <w:lang w:val="en-US"/>
                    </w:rPr>
                    <w:t>trcont</w:t>
                  </w:r>
                  <w:r w:rsidRPr="00BC0117">
                    <w:rPr>
                      <w:rFonts w:ascii="Arial" w:hAnsi="Arial" w:cs="Arial"/>
                      <w:sz w:val="20"/>
                      <w:lang w:val="en-US"/>
                    </w:rPr>
                    <w:t>.</w:t>
                  </w:r>
                  <w:r>
                    <w:rPr>
                      <w:rFonts w:ascii="Arial" w:hAnsi="Arial" w:cs="Arial"/>
                      <w:sz w:val="20"/>
                      <w:lang w:val="en-US"/>
                    </w:rPr>
                    <w:t>com</w:t>
                  </w:r>
                  <w:r w:rsidRPr="00BC0117">
                    <w:rPr>
                      <w:rFonts w:ascii="Arial" w:hAnsi="Arial" w:cs="Arial"/>
                      <w:sz w:val="20"/>
                      <w:lang w:val="en-US"/>
                    </w:rPr>
                    <w:t xml:space="preserve">, </w:t>
                  </w:r>
                  <w:r w:rsidRPr="000D012F">
                    <w:rPr>
                      <w:rFonts w:ascii="Arial" w:hAnsi="Arial" w:cs="Arial"/>
                      <w:sz w:val="18"/>
                      <w:szCs w:val="18"/>
                      <w:lang w:val="en-US"/>
                    </w:rPr>
                    <w:t>www</w:t>
                  </w:r>
                  <w:r w:rsidRPr="00BC0117">
                    <w:rPr>
                      <w:rFonts w:ascii="Arial" w:hAnsi="Arial" w:cs="Arial"/>
                      <w:sz w:val="18"/>
                      <w:szCs w:val="18"/>
                      <w:lang w:val="en-US"/>
                    </w:rPr>
                    <w:t>.</w:t>
                  </w:r>
                  <w:r w:rsidRPr="000D012F">
                    <w:rPr>
                      <w:rFonts w:ascii="Arial" w:hAnsi="Arial" w:cs="Arial"/>
                      <w:sz w:val="18"/>
                      <w:szCs w:val="18"/>
                      <w:lang w:val="en-US"/>
                    </w:rPr>
                    <w:t>trcont</w:t>
                  </w:r>
                  <w:r w:rsidRPr="00BC0117">
                    <w:rPr>
                      <w:rFonts w:ascii="Arial" w:hAnsi="Arial" w:cs="Arial"/>
                      <w:sz w:val="18"/>
                      <w:szCs w:val="18"/>
                      <w:lang w:val="en-US"/>
                    </w:rPr>
                    <w:t>.</w:t>
                  </w:r>
                  <w:r>
                    <w:rPr>
                      <w:rFonts w:ascii="Arial" w:hAnsi="Arial" w:cs="Arial"/>
                      <w:sz w:val="18"/>
                      <w:szCs w:val="18"/>
                      <w:lang w:val="en-US"/>
                    </w:rPr>
                    <w:t>com</w:t>
                  </w:r>
                </w:p>
                <w:p w:rsidR="00A25CE5" w:rsidRPr="00BC0117" w:rsidRDefault="00A25CE5" w:rsidP="00471C84">
                  <w:pPr>
                    <w:rPr>
                      <w:rFonts w:ascii="Arial" w:hAnsi="Arial" w:cs="Arial"/>
                      <w:sz w:val="18"/>
                      <w:szCs w:val="18"/>
                      <w:lang w:val="en-US"/>
                    </w:rPr>
                  </w:pPr>
                </w:p>
                <w:p w:rsidR="00A25CE5" w:rsidRPr="00BC0117" w:rsidRDefault="00A25CE5" w:rsidP="00471C84">
                  <w:pPr>
                    <w:tabs>
                      <w:tab w:val="right" w:pos="4253"/>
                    </w:tabs>
                    <w:rPr>
                      <w:rFonts w:ascii="Arial" w:hAnsi="Arial" w:cs="Arial"/>
                      <w:color w:val="002D53"/>
                      <w:sz w:val="18"/>
                      <w:szCs w:val="18"/>
                      <w:u w:val="single"/>
                      <w:lang w:val="en-US"/>
                    </w:rPr>
                  </w:pPr>
                </w:p>
                <w:p w:rsidR="00A25CE5" w:rsidRPr="002B74CE" w:rsidRDefault="00A25CE5" w:rsidP="00471C84">
                  <w:pPr>
                    <w:tabs>
                      <w:tab w:val="right" w:pos="4253"/>
                    </w:tabs>
                    <w:rPr>
                      <w:rFonts w:ascii="Arial" w:hAnsi="Arial" w:cs="Arial"/>
                      <w:color w:val="002D53"/>
                      <w:sz w:val="18"/>
                      <w:szCs w:val="18"/>
                      <w:lang w:val="en-US"/>
                    </w:rPr>
                  </w:pPr>
                  <w:r w:rsidRPr="00BC0117">
                    <w:rPr>
                      <w:rFonts w:ascii="Arial" w:hAnsi="Arial" w:cs="Arial"/>
                      <w:color w:val="002D53"/>
                      <w:sz w:val="18"/>
                      <w:szCs w:val="18"/>
                      <w:u w:val="single"/>
                      <w:lang w:val="en-US"/>
                    </w:rPr>
                    <w:t xml:space="preserve">                                </w:t>
                  </w:r>
                  <w:r w:rsidRPr="00BC0117">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A25CE5" w:rsidRPr="000D012F" w:rsidRDefault="00A25CE5"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proofErr w:type="gramStart"/>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на</w:t>
      </w:r>
      <w:r w:rsidR="00942AAD" w:rsidRPr="00BC0117">
        <w:rPr>
          <w:b/>
          <w:bCs/>
          <w:sz w:val="24"/>
          <w:szCs w:val="24"/>
        </w:rPr>
        <w:t xml:space="preserve"> </w:t>
      </w:r>
      <w:r w:rsidR="00DC0700" w:rsidRPr="00DC0700">
        <w:rPr>
          <w:b/>
          <w:bCs/>
          <w:sz w:val="24"/>
          <w:szCs w:val="24"/>
        </w:rPr>
        <w:t xml:space="preserve">Закупка способом запроса предложений в электронной </w:t>
      </w:r>
      <w:r w:rsidR="00A25CE5" w:rsidRPr="00A25CE5">
        <w:rPr>
          <w:b/>
          <w:bCs/>
          <w:sz w:val="24"/>
          <w:szCs w:val="24"/>
        </w:rPr>
        <w:t xml:space="preserve">№ ЗПэ-НКПГОРЬК-19-0022 по предмету закупки «Поставка железобетонных лотков ливневой канализации в комплекте с чугунными решетками для нужд контейнерного терминала </w:t>
      </w:r>
      <w:proofErr w:type="spellStart"/>
      <w:r w:rsidR="00A25CE5" w:rsidRPr="00A25CE5">
        <w:rPr>
          <w:b/>
          <w:bCs/>
          <w:sz w:val="24"/>
          <w:szCs w:val="24"/>
        </w:rPr>
        <w:t>Киров-Котласский</w:t>
      </w:r>
      <w:proofErr w:type="spellEnd"/>
      <w:r w:rsidR="00A25CE5" w:rsidRPr="00A25CE5">
        <w:rPr>
          <w:b/>
          <w:bCs/>
          <w:sz w:val="24"/>
          <w:szCs w:val="24"/>
        </w:rPr>
        <w:t xml:space="preserve"> филиала ПАО "</w:t>
      </w:r>
      <w:proofErr w:type="spellStart"/>
      <w:r w:rsidR="00A25CE5" w:rsidRPr="00A25CE5">
        <w:rPr>
          <w:b/>
          <w:bCs/>
          <w:sz w:val="24"/>
          <w:szCs w:val="24"/>
        </w:rPr>
        <w:t>ТрансКонтейнер</w:t>
      </w:r>
      <w:proofErr w:type="spellEnd"/>
      <w:r w:rsidR="00A25CE5" w:rsidRPr="00A25CE5">
        <w:rPr>
          <w:b/>
          <w:bCs/>
          <w:sz w:val="24"/>
          <w:szCs w:val="24"/>
        </w:rPr>
        <w:t>" на Горьковской железной дороге»</w:t>
      </w:r>
      <w:proofErr w:type="gramEnd"/>
    </w:p>
    <w:p w:rsidR="0060422A" w:rsidRPr="006035F1" w:rsidRDefault="0060422A" w:rsidP="00D56D61">
      <w:pPr>
        <w:pStyle w:val="11"/>
        <w:suppressAutoHyphens/>
        <w:jc w:val="center"/>
        <w:rPr>
          <w:b/>
          <w:bCs/>
          <w:sz w:val="24"/>
          <w:szCs w:val="24"/>
        </w:rPr>
      </w:pPr>
    </w:p>
    <w:p w:rsidR="0060422A" w:rsidRPr="00BC0117" w:rsidRDefault="00A25CE5" w:rsidP="0060422A">
      <w:pPr>
        <w:jc w:val="both"/>
      </w:pPr>
      <w:r>
        <w:rPr>
          <w:bCs/>
        </w:rPr>
        <w:t>1</w:t>
      </w:r>
      <w:r w:rsidR="00CE0C1F" w:rsidRPr="00BC0117">
        <w:rPr>
          <w:bCs/>
        </w:rPr>
        <w:t>.</w:t>
      </w:r>
      <w:r w:rsidR="00DE15BE">
        <w:rPr>
          <w:bCs/>
        </w:rPr>
        <w:t>1</w:t>
      </w:r>
      <w:r w:rsidR="00CE0C1F" w:rsidRPr="00BC0117">
        <w:rPr>
          <w:bCs/>
        </w:rPr>
        <w:t xml:space="preserve">. </w:t>
      </w:r>
      <w:r w:rsidR="00F871CA">
        <w:rPr>
          <w:bCs/>
        </w:rPr>
        <w:t>Пункт 4.2.</w:t>
      </w:r>
      <w:r w:rsidR="00DC0700">
        <w:rPr>
          <w:bCs/>
        </w:rPr>
        <w:t>Р</w:t>
      </w:r>
      <w:r w:rsidR="0060422A" w:rsidRPr="00BC0117">
        <w:t>аздел</w:t>
      </w:r>
      <w:r w:rsidR="00F871CA">
        <w:t>а</w:t>
      </w:r>
      <w:r w:rsidR="0060422A" w:rsidRPr="00BC0117">
        <w:t xml:space="preserve"> </w:t>
      </w:r>
      <w:r w:rsidR="00C70232" w:rsidRPr="00BC0117">
        <w:t>4</w:t>
      </w:r>
      <w:r w:rsidR="0060422A" w:rsidRPr="00BC0117">
        <w:t xml:space="preserve"> «</w:t>
      </w:r>
      <w:r w:rsidR="00C70232" w:rsidRPr="00BC0117">
        <w:t>Техническое задание</w:t>
      </w:r>
      <w:r w:rsidR="0060422A" w:rsidRPr="00BC0117">
        <w:t>» изложить в следующей редакции:</w:t>
      </w:r>
    </w:p>
    <w:p w:rsidR="00CE0C1F" w:rsidRPr="00BC0117" w:rsidRDefault="00CE0C1F" w:rsidP="0060422A">
      <w:pPr>
        <w:jc w:val="both"/>
      </w:pPr>
    </w:p>
    <w:p w:rsidR="00DE15BE" w:rsidRDefault="00DE15BE" w:rsidP="00DE15BE">
      <w:pPr>
        <w:ind w:firstLine="708"/>
        <w:jc w:val="both"/>
        <w:rPr>
          <w:b/>
          <w:sz w:val="28"/>
          <w:szCs w:val="28"/>
        </w:rPr>
      </w:pPr>
      <w:r>
        <w:rPr>
          <w:b/>
          <w:sz w:val="28"/>
          <w:szCs w:val="28"/>
        </w:rPr>
        <w:t>4</w:t>
      </w:r>
      <w:r w:rsidRPr="004F7AAA">
        <w:rPr>
          <w:b/>
          <w:sz w:val="28"/>
          <w:szCs w:val="28"/>
        </w:rPr>
        <w:t>.2. Технические требования к поставляемому товару</w:t>
      </w:r>
    </w:p>
    <w:p w:rsidR="00DE15BE" w:rsidRPr="004F7AAA" w:rsidRDefault="00DE15BE" w:rsidP="00DE15BE">
      <w:pPr>
        <w:ind w:firstLine="708"/>
        <w:jc w:val="both"/>
        <w:rPr>
          <w:b/>
          <w:sz w:val="28"/>
          <w:szCs w:val="28"/>
        </w:rPr>
      </w:pPr>
    </w:p>
    <w:tbl>
      <w:tblPr>
        <w:tblStyle w:val="a7"/>
        <w:tblW w:w="9570" w:type="dxa"/>
        <w:tblInd w:w="108" w:type="dxa"/>
        <w:tblLook w:val="04A0"/>
      </w:tblPr>
      <w:tblGrid>
        <w:gridCol w:w="959"/>
        <w:gridCol w:w="5385"/>
        <w:gridCol w:w="3226"/>
      </w:tblGrid>
      <w:tr w:rsidR="00F871CA" w:rsidRPr="0095534B" w:rsidTr="00037BEF">
        <w:tc>
          <w:tcPr>
            <w:tcW w:w="959" w:type="dxa"/>
          </w:tcPr>
          <w:p w:rsidR="00F871CA" w:rsidRPr="0095534B" w:rsidRDefault="00F871CA" w:rsidP="00037BEF">
            <w:pPr>
              <w:jc w:val="center"/>
            </w:pPr>
            <w:r w:rsidRPr="0095534B">
              <w:t xml:space="preserve">№ </w:t>
            </w:r>
            <w:proofErr w:type="spellStart"/>
            <w:proofErr w:type="gramStart"/>
            <w:r w:rsidRPr="0095534B">
              <w:t>п</w:t>
            </w:r>
            <w:proofErr w:type="spellEnd"/>
            <w:proofErr w:type="gramEnd"/>
            <w:r w:rsidRPr="0095534B">
              <w:t>/</w:t>
            </w:r>
            <w:proofErr w:type="spellStart"/>
            <w:r w:rsidRPr="0095534B">
              <w:t>п</w:t>
            </w:r>
            <w:proofErr w:type="spellEnd"/>
          </w:p>
        </w:tc>
        <w:tc>
          <w:tcPr>
            <w:tcW w:w="5385" w:type="dxa"/>
          </w:tcPr>
          <w:p w:rsidR="00F871CA" w:rsidRPr="0095534B" w:rsidRDefault="00F871CA" w:rsidP="00037BEF">
            <w:pPr>
              <w:jc w:val="center"/>
            </w:pPr>
            <w:r w:rsidRPr="0095534B">
              <w:t>Наименование показателя</w:t>
            </w:r>
          </w:p>
        </w:tc>
        <w:tc>
          <w:tcPr>
            <w:tcW w:w="3226" w:type="dxa"/>
          </w:tcPr>
          <w:p w:rsidR="00F871CA" w:rsidRPr="0095534B" w:rsidRDefault="00F871CA" w:rsidP="00037BEF">
            <w:pPr>
              <w:jc w:val="center"/>
            </w:pPr>
            <w:r w:rsidRPr="0095534B">
              <w:t>Параметры</w:t>
            </w:r>
          </w:p>
        </w:tc>
      </w:tr>
      <w:tr w:rsidR="00F871CA" w:rsidRPr="0095534B" w:rsidTr="00037BEF">
        <w:tc>
          <w:tcPr>
            <w:tcW w:w="959" w:type="dxa"/>
            <w:vAlign w:val="center"/>
          </w:tcPr>
          <w:p w:rsidR="00F871CA" w:rsidRPr="0095534B" w:rsidRDefault="00F871CA" w:rsidP="00037BEF">
            <w:pPr>
              <w:jc w:val="center"/>
            </w:pPr>
            <w:r w:rsidRPr="0095534B">
              <w:t>1</w:t>
            </w:r>
          </w:p>
        </w:tc>
        <w:tc>
          <w:tcPr>
            <w:tcW w:w="5385" w:type="dxa"/>
            <w:vAlign w:val="center"/>
          </w:tcPr>
          <w:p w:rsidR="00F871CA" w:rsidRPr="0095534B" w:rsidRDefault="00F871CA" w:rsidP="00037BEF">
            <w:pPr>
              <w:rPr>
                <w:lang w:val="en-US"/>
              </w:rPr>
            </w:pPr>
            <w:r w:rsidRPr="0095534B">
              <w:t>Тип водоотводного лотка</w:t>
            </w:r>
          </w:p>
        </w:tc>
        <w:tc>
          <w:tcPr>
            <w:tcW w:w="3226" w:type="dxa"/>
            <w:vAlign w:val="center"/>
          </w:tcPr>
          <w:p w:rsidR="00F871CA" w:rsidRPr="0095534B" w:rsidRDefault="00F871CA" w:rsidP="00037BEF">
            <w:pPr>
              <w:jc w:val="center"/>
            </w:pPr>
            <w:r w:rsidRPr="0095534B">
              <w:t>лоток водоотводный бетонный без уклона</w:t>
            </w:r>
          </w:p>
        </w:tc>
      </w:tr>
      <w:tr w:rsidR="00F871CA" w:rsidRPr="0095534B" w:rsidTr="00037BEF">
        <w:tc>
          <w:tcPr>
            <w:tcW w:w="959" w:type="dxa"/>
            <w:vAlign w:val="center"/>
          </w:tcPr>
          <w:p w:rsidR="00F871CA" w:rsidRPr="0095534B" w:rsidRDefault="00F871CA" w:rsidP="00037BEF">
            <w:pPr>
              <w:jc w:val="center"/>
            </w:pPr>
            <w:r w:rsidRPr="0095534B">
              <w:t>2</w:t>
            </w:r>
          </w:p>
        </w:tc>
        <w:tc>
          <w:tcPr>
            <w:tcW w:w="5385" w:type="dxa"/>
          </w:tcPr>
          <w:p w:rsidR="00F871CA" w:rsidRPr="0095534B" w:rsidRDefault="00F871CA" w:rsidP="00037BEF">
            <w:r w:rsidRPr="0095534B">
              <w:t>Класс нагрузки лотка</w:t>
            </w:r>
            <w:r>
              <w:t xml:space="preserve"> и решетки</w:t>
            </w:r>
          </w:p>
        </w:tc>
        <w:tc>
          <w:tcPr>
            <w:tcW w:w="3226" w:type="dxa"/>
          </w:tcPr>
          <w:p w:rsidR="00F871CA" w:rsidRPr="0095534B" w:rsidRDefault="00F871CA" w:rsidP="00037BEF">
            <w:pPr>
              <w:jc w:val="center"/>
            </w:pPr>
            <w:r w:rsidRPr="0095534B">
              <w:t xml:space="preserve">Е600 (до 60 </w:t>
            </w:r>
            <w:proofErr w:type="spellStart"/>
            <w:r w:rsidRPr="0095534B">
              <w:t>тн</w:t>
            </w:r>
            <w:proofErr w:type="spellEnd"/>
            <w:r w:rsidRPr="0095534B">
              <w:t>)</w:t>
            </w:r>
          </w:p>
        </w:tc>
      </w:tr>
      <w:tr w:rsidR="00F871CA" w:rsidRPr="0095534B" w:rsidTr="00037BEF">
        <w:tc>
          <w:tcPr>
            <w:tcW w:w="959" w:type="dxa"/>
            <w:vAlign w:val="center"/>
          </w:tcPr>
          <w:p w:rsidR="00F871CA" w:rsidRPr="0095534B" w:rsidRDefault="00F871CA" w:rsidP="00037BEF">
            <w:pPr>
              <w:jc w:val="center"/>
            </w:pPr>
            <w:r w:rsidRPr="0095534B">
              <w:t>3</w:t>
            </w:r>
          </w:p>
        </w:tc>
        <w:tc>
          <w:tcPr>
            <w:tcW w:w="5385" w:type="dxa"/>
            <w:vAlign w:val="center"/>
          </w:tcPr>
          <w:p w:rsidR="00F871CA" w:rsidRPr="0095534B" w:rsidRDefault="00F871CA" w:rsidP="00037BEF">
            <w:r w:rsidRPr="0095534B">
              <w:t xml:space="preserve">размеры, </w:t>
            </w:r>
            <w:proofErr w:type="spellStart"/>
            <w:r w:rsidRPr="0095534B">
              <w:t>ДхШхВ</w:t>
            </w:r>
            <w:proofErr w:type="spellEnd"/>
            <w:r w:rsidRPr="0095534B">
              <w:t xml:space="preserve"> </w:t>
            </w:r>
          </w:p>
        </w:tc>
        <w:tc>
          <w:tcPr>
            <w:tcW w:w="3226" w:type="dxa"/>
            <w:vAlign w:val="center"/>
          </w:tcPr>
          <w:p w:rsidR="00F871CA" w:rsidRPr="0095534B" w:rsidRDefault="00F871CA" w:rsidP="00037BEF">
            <w:pPr>
              <w:jc w:val="center"/>
            </w:pPr>
            <w:r w:rsidRPr="0095534B">
              <w:t>1000х213х190 мм</w:t>
            </w:r>
          </w:p>
        </w:tc>
      </w:tr>
      <w:tr w:rsidR="00F871CA" w:rsidRPr="0095534B" w:rsidTr="00037BEF">
        <w:tc>
          <w:tcPr>
            <w:tcW w:w="959" w:type="dxa"/>
            <w:vAlign w:val="center"/>
          </w:tcPr>
          <w:p w:rsidR="00F871CA" w:rsidRPr="0095534B" w:rsidRDefault="00F871CA" w:rsidP="00037BEF">
            <w:pPr>
              <w:jc w:val="center"/>
            </w:pPr>
            <w:r w:rsidRPr="0095534B">
              <w:t>4</w:t>
            </w:r>
          </w:p>
        </w:tc>
        <w:tc>
          <w:tcPr>
            <w:tcW w:w="5385" w:type="dxa"/>
            <w:vAlign w:val="center"/>
          </w:tcPr>
          <w:p w:rsidR="00F871CA" w:rsidRPr="0095534B" w:rsidRDefault="00F871CA" w:rsidP="00037BEF">
            <w:r w:rsidRPr="0095534B">
              <w:t>ширина гидравлического сечения</w:t>
            </w:r>
          </w:p>
        </w:tc>
        <w:tc>
          <w:tcPr>
            <w:tcW w:w="3226" w:type="dxa"/>
            <w:vAlign w:val="center"/>
          </w:tcPr>
          <w:p w:rsidR="00F871CA" w:rsidRPr="0095534B" w:rsidRDefault="00F871CA" w:rsidP="00037BEF">
            <w:pPr>
              <w:jc w:val="center"/>
            </w:pPr>
            <w:r w:rsidRPr="0095534B">
              <w:t>DN150</w:t>
            </w:r>
          </w:p>
        </w:tc>
      </w:tr>
      <w:tr w:rsidR="00F871CA" w:rsidRPr="0095534B" w:rsidTr="00037BEF">
        <w:tc>
          <w:tcPr>
            <w:tcW w:w="959" w:type="dxa"/>
            <w:vAlign w:val="center"/>
          </w:tcPr>
          <w:p w:rsidR="00F871CA" w:rsidRPr="0095534B" w:rsidRDefault="00F871CA" w:rsidP="00037BEF">
            <w:pPr>
              <w:jc w:val="center"/>
            </w:pPr>
            <w:r w:rsidRPr="0095534B">
              <w:t>5</w:t>
            </w:r>
          </w:p>
        </w:tc>
        <w:tc>
          <w:tcPr>
            <w:tcW w:w="5385" w:type="dxa"/>
            <w:vAlign w:val="center"/>
          </w:tcPr>
          <w:p w:rsidR="00F871CA" w:rsidRPr="0095534B" w:rsidRDefault="00F871CA" w:rsidP="00037BEF">
            <w:r w:rsidRPr="0095534B">
              <w:t>Материал лотка</w:t>
            </w:r>
          </w:p>
        </w:tc>
        <w:tc>
          <w:tcPr>
            <w:tcW w:w="3226" w:type="dxa"/>
            <w:vAlign w:val="center"/>
          </w:tcPr>
          <w:p w:rsidR="00F871CA" w:rsidRPr="0095534B" w:rsidRDefault="00F871CA" w:rsidP="00037BEF">
            <w:pPr>
              <w:jc w:val="center"/>
            </w:pPr>
            <w:r w:rsidRPr="0095534B">
              <w:t xml:space="preserve">бетон </w:t>
            </w:r>
          </w:p>
        </w:tc>
      </w:tr>
      <w:tr w:rsidR="00F871CA" w:rsidRPr="0095534B" w:rsidTr="00037BEF">
        <w:tc>
          <w:tcPr>
            <w:tcW w:w="959" w:type="dxa"/>
            <w:vAlign w:val="center"/>
          </w:tcPr>
          <w:p w:rsidR="00F871CA" w:rsidRPr="0095534B" w:rsidRDefault="00AD1659" w:rsidP="00037BEF">
            <w:pPr>
              <w:jc w:val="center"/>
            </w:pPr>
            <w:r>
              <w:t>6</w:t>
            </w:r>
          </w:p>
        </w:tc>
        <w:tc>
          <w:tcPr>
            <w:tcW w:w="5385" w:type="dxa"/>
            <w:vAlign w:val="center"/>
          </w:tcPr>
          <w:p w:rsidR="00F871CA" w:rsidRPr="0095534B" w:rsidRDefault="00F871CA" w:rsidP="00037BEF">
            <w:r w:rsidRPr="0095534B">
              <w:rPr>
                <w:color w:val="000000"/>
              </w:rPr>
              <w:t xml:space="preserve">Тип </w:t>
            </w:r>
            <w:proofErr w:type="spellStart"/>
            <w:r w:rsidRPr="0095534B">
              <w:rPr>
                <w:color w:val="000000"/>
              </w:rPr>
              <w:t>дождеприемной</w:t>
            </w:r>
            <w:proofErr w:type="spellEnd"/>
            <w:r w:rsidRPr="0095534B">
              <w:rPr>
                <w:color w:val="000000"/>
              </w:rPr>
              <w:t xml:space="preserve"> решетки</w:t>
            </w:r>
          </w:p>
        </w:tc>
        <w:tc>
          <w:tcPr>
            <w:tcW w:w="3226" w:type="dxa"/>
            <w:vAlign w:val="center"/>
          </w:tcPr>
          <w:p w:rsidR="00F871CA" w:rsidRPr="0095534B" w:rsidRDefault="00F871CA" w:rsidP="00037BEF">
            <w:pPr>
              <w:jc w:val="center"/>
            </w:pPr>
            <w:r w:rsidRPr="0095534B">
              <w:rPr>
                <w:color w:val="000000"/>
              </w:rPr>
              <w:t>Решётка водоприёмная чугунная ячеистая</w:t>
            </w:r>
          </w:p>
        </w:tc>
      </w:tr>
      <w:tr w:rsidR="00F871CA" w:rsidRPr="0095534B" w:rsidTr="00037BEF">
        <w:tc>
          <w:tcPr>
            <w:tcW w:w="959" w:type="dxa"/>
            <w:vAlign w:val="center"/>
          </w:tcPr>
          <w:p w:rsidR="00F871CA" w:rsidRPr="0095534B" w:rsidRDefault="00AD1659" w:rsidP="00037BEF">
            <w:pPr>
              <w:jc w:val="center"/>
            </w:pPr>
            <w:r>
              <w:t>7</w:t>
            </w:r>
          </w:p>
        </w:tc>
        <w:tc>
          <w:tcPr>
            <w:tcW w:w="5385" w:type="dxa"/>
            <w:vAlign w:val="center"/>
          </w:tcPr>
          <w:p w:rsidR="00F871CA" w:rsidRPr="0095534B" w:rsidRDefault="00F871CA" w:rsidP="00037BEF">
            <w:r w:rsidRPr="0095534B">
              <w:t>Класс нагрузки решетки</w:t>
            </w:r>
          </w:p>
        </w:tc>
        <w:tc>
          <w:tcPr>
            <w:tcW w:w="3226" w:type="dxa"/>
          </w:tcPr>
          <w:p w:rsidR="00F871CA" w:rsidRPr="0095534B" w:rsidRDefault="00F871CA" w:rsidP="00037BEF">
            <w:pPr>
              <w:jc w:val="center"/>
            </w:pPr>
            <w:r w:rsidRPr="0095534B">
              <w:t xml:space="preserve">Е600 (до 60 </w:t>
            </w:r>
            <w:proofErr w:type="spellStart"/>
            <w:r w:rsidRPr="0095534B">
              <w:t>тн</w:t>
            </w:r>
            <w:proofErr w:type="spellEnd"/>
            <w:r w:rsidRPr="0095534B">
              <w:t>)</w:t>
            </w:r>
          </w:p>
        </w:tc>
      </w:tr>
      <w:tr w:rsidR="00F871CA" w:rsidRPr="0095534B" w:rsidTr="00037BEF">
        <w:tc>
          <w:tcPr>
            <w:tcW w:w="959" w:type="dxa"/>
            <w:vAlign w:val="center"/>
          </w:tcPr>
          <w:p w:rsidR="00F871CA" w:rsidRPr="0095534B" w:rsidRDefault="00AD1659" w:rsidP="00037BEF">
            <w:pPr>
              <w:jc w:val="center"/>
            </w:pPr>
            <w:r>
              <w:t>8</w:t>
            </w:r>
          </w:p>
        </w:tc>
        <w:tc>
          <w:tcPr>
            <w:tcW w:w="5385" w:type="dxa"/>
            <w:vAlign w:val="center"/>
          </w:tcPr>
          <w:p w:rsidR="00F871CA" w:rsidRPr="0095534B" w:rsidRDefault="00F871CA" w:rsidP="00037BEF">
            <w:r w:rsidRPr="0095534B">
              <w:t xml:space="preserve">размеры, </w:t>
            </w:r>
            <w:proofErr w:type="spellStart"/>
            <w:r w:rsidRPr="0095534B">
              <w:t>ДхШхВ</w:t>
            </w:r>
            <w:proofErr w:type="spellEnd"/>
          </w:p>
        </w:tc>
        <w:tc>
          <w:tcPr>
            <w:tcW w:w="3226" w:type="dxa"/>
            <w:vAlign w:val="center"/>
          </w:tcPr>
          <w:p w:rsidR="00F871CA" w:rsidRPr="0095534B" w:rsidRDefault="00F871CA" w:rsidP="00037BEF">
            <w:pPr>
              <w:jc w:val="center"/>
            </w:pPr>
            <w:r w:rsidRPr="0095534B">
              <w:t>500х197х25</w:t>
            </w:r>
          </w:p>
        </w:tc>
      </w:tr>
      <w:tr w:rsidR="00F871CA" w:rsidRPr="0095534B" w:rsidTr="00037BEF">
        <w:tc>
          <w:tcPr>
            <w:tcW w:w="959" w:type="dxa"/>
            <w:vAlign w:val="center"/>
          </w:tcPr>
          <w:p w:rsidR="00F871CA" w:rsidRPr="0095534B" w:rsidRDefault="00AD1659" w:rsidP="00037BEF">
            <w:pPr>
              <w:jc w:val="center"/>
            </w:pPr>
            <w:r>
              <w:t>9</w:t>
            </w:r>
          </w:p>
        </w:tc>
        <w:tc>
          <w:tcPr>
            <w:tcW w:w="5385" w:type="dxa"/>
            <w:vAlign w:val="center"/>
          </w:tcPr>
          <w:p w:rsidR="00F871CA" w:rsidRPr="0095534B" w:rsidRDefault="00F871CA" w:rsidP="00037BEF">
            <w:r w:rsidRPr="0095534B">
              <w:t>Ширина гидравлического сечения</w:t>
            </w:r>
          </w:p>
        </w:tc>
        <w:tc>
          <w:tcPr>
            <w:tcW w:w="3226" w:type="dxa"/>
            <w:vAlign w:val="center"/>
          </w:tcPr>
          <w:p w:rsidR="00F871CA" w:rsidRPr="0095534B" w:rsidRDefault="00F871CA" w:rsidP="00037BEF">
            <w:pPr>
              <w:jc w:val="center"/>
            </w:pPr>
            <w:r w:rsidRPr="0095534B">
              <w:t>DN150</w:t>
            </w:r>
          </w:p>
        </w:tc>
      </w:tr>
      <w:tr w:rsidR="00F871CA" w:rsidRPr="0095534B" w:rsidTr="00037BEF">
        <w:tc>
          <w:tcPr>
            <w:tcW w:w="959" w:type="dxa"/>
            <w:vAlign w:val="center"/>
          </w:tcPr>
          <w:p w:rsidR="00F871CA" w:rsidRPr="0095534B" w:rsidRDefault="00F871CA" w:rsidP="00AD1659">
            <w:pPr>
              <w:jc w:val="center"/>
            </w:pPr>
            <w:r>
              <w:t>1</w:t>
            </w:r>
            <w:r w:rsidR="00AD1659">
              <w:t>0</w:t>
            </w:r>
          </w:p>
        </w:tc>
        <w:tc>
          <w:tcPr>
            <w:tcW w:w="5385" w:type="dxa"/>
            <w:vAlign w:val="center"/>
          </w:tcPr>
          <w:p w:rsidR="00F871CA" w:rsidRPr="0095534B" w:rsidRDefault="00F871CA" w:rsidP="00037BEF">
            <w:r w:rsidRPr="0095534B">
              <w:t>Материал решетки</w:t>
            </w:r>
          </w:p>
        </w:tc>
        <w:tc>
          <w:tcPr>
            <w:tcW w:w="3226" w:type="dxa"/>
            <w:vAlign w:val="center"/>
          </w:tcPr>
          <w:p w:rsidR="00F871CA" w:rsidRPr="0095534B" w:rsidRDefault="00F871CA" w:rsidP="00037BEF">
            <w:pPr>
              <w:jc w:val="center"/>
            </w:pPr>
            <w:r w:rsidRPr="0095534B">
              <w:t>Чугун ВЧ40</w:t>
            </w:r>
          </w:p>
        </w:tc>
      </w:tr>
      <w:tr w:rsidR="00F871CA" w:rsidRPr="0095534B" w:rsidTr="00037BEF">
        <w:tc>
          <w:tcPr>
            <w:tcW w:w="959" w:type="dxa"/>
            <w:vAlign w:val="center"/>
          </w:tcPr>
          <w:p w:rsidR="00F871CA" w:rsidRPr="0095534B" w:rsidRDefault="00F871CA" w:rsidP="00AD1659">
            <w:pPr>
              <w:jc w:val="center"/>
            </w:pPr>
            <w:r>
              <w:t>1</w:t>
            </w:r>
            <w:r w:rsidR="00AD1659">
              <w:t>1</w:t>
            </w:r>
          </w:p>
        </w:tc>
        <w:tc>
          <w:tcPr>
            <w:tcW w:w="5385" w:type="dxa"/>
            <w:vAlign w:val="center"/>
          </w:tcPr>
          <w:p w:rsidR="00F871CA" w:rsidRPr="0095534B" w:rsidRDefault="00F871CA" w:rsidP="00037BEF">
            <w:r w:rsidRPr="0095534B">
              <w:t>Количество решеток, устанавливаемых на один лоток</w:t>
            </w:r>
          </w:p>
        </w:tc>
        <w:tc>
          <w:tcPr>
            <w:tcW w:w="3226" w:type="dxa"/>
            <w:vAlign w:val="center"/>
          </w:tcPr>
          <w:p w:rsidR="00F871CA" w:rsidRPr="0095534B" w:rsidRDefault="00F871CA" w:rsidP="00037BEF">
            <w:pPr>
              <w:jc w:val="center"/>
            </w:pPr>
            <w:r w:rsidRPr="0095534B">
              <w:t>2 решетки</w:t>
            </w:r>
          </w:p>
        </w:tc>
      </w:tr>
    </w:tbl>
    <w:p w:rsidR="00F871CA" w:rsidRDefault="00F871CA" w:rsidP="00DE15BE">
      <w:pPr>
        <w:ind w:firstLine="708"/>
        <w:jc w:val="both"/>
        <w:rPr>
          <w:color w:val="000000"/>
          <w:sz w:val="28"/>
          <w:szCs w:val="28"/>
        </w:rPr>
      </w:pPr>
    </w:p>
    <w:p w:rsidR="00AD1659" w:rsidRPr="00AD1659" w:rsidRDefault="00AD1659" w:rsidP="00AD1659">
      <w:pPr>
        <w:spacing w:before="60" w:after="60"/>
        <w:jc w:val="both"/>
        <w:rPr>
          <w:bCs/>
        </w:rPr>
      </w:pPr>
      <w:r>
        <w:rPr>
          <w:bCs/>
        </w:rPr>
        <w:t>1</w:t>
      </w:r>
      <w:r w:rsidRPr="00BC0117">
        <w:rPr>
          <w:bCs/>
        </w:rPr>
        <w:t>.</w:t>
      </w:r>
      <w:r>
        <w:rPr>
          <w:bCs/>
        </w:rPr>
        <w:t>2</w:t>
      </w:r>
      <w:r w:rsidRPr="00BC0117">
        <w:rPr>
          <w:bCs/>
        </w:rPr>
        <w:t xml:space="preserve">. </w:t>
      </w:r>
      <w:r>
        <w:rPr>
          <w:bCs/>
        </w:rPr>
        <w:t xml:space="preserve">Приложение №1 </w:t>
      </w:r>
      <w:r w:rsidRPr="00AD1659">
        <w:rPr>
          <w:bCs/>
        </w:rPr>
        <w:t>финансово-</w:t>
      </w:r>
    </w:p>
    <w:p w:rsidR="00DE15BE" w:rsidRDefault="00AD1659" w:rsidP="00AD1659">
      <w:pPr>
        <w:spacing w:before="60" w:after="60"/>
        <w:jc w:val="both"/>
      </w:pPr>
      <w:r w:rsidRPr="00AD1659">
        <w:rPr>
          <w:bCs/>
        </w:rPr>
        <w:t>коммерческому предложению</w:t>
      </w:r>
      <w:r>
        <w:t xml:space="preserve"> </w:t>
      </w:r>
      <w:r w:rsidRPr="00BC0117">
        <w:t>изложить в следующей редакции:</w:t>
      </w:r>
    </w:p>
    <w:p w:rsidR="00AD1659" w:rsidRDefault="00AD1659" w:rsidP="00AD1659">
      <w:pPr>
        <w:spacing w:before="60" w:after="60"/>
        <w:jc w:val="both"/>
        <w:rPr>
          <w:highlight w:val="yellow"/>
        </w:rPr>
      </w:pPr>
    </w:p>
    <w:tbl>
      <w:tblPr>
        <w:tblStyle w:val="a7"/>
        <w:tblW w:w="9570" w:type="dxa"/>
        <w:tblInd w:w="108" w:type="dxa"/>
        <w:tblLook w:val="04A0"/>
      </w:tblPr>
      <w:tblGrid>
        <w:gridCol w:w="959"/>
        <w:gridCol w:w="5385"/>
        <w:gridCol w:w="3226"/>
      </w:tblGrid>
      <w:tr w:rsidR="00AD1659" w:rsidRPr="0095534B" w:rsidTr="00243172">
        <w:tc>
          <w:tcPr>
            <w:tcW w:w="959" w:type="dxa"/>
          </w:tcPr>
          <w:p w:rsidR="00AD1659" w:rsidRPr="0095534B" w:rsidRDefault="00AD1659" w:rsidP="00243172">
            <w:pPr>
              <w:jc w:val="center"/>
            </w:pPr>
            <w:r w:rsidRPr="0095534B">
              <w:t xml:space="preserve">№ </w:t>
            </w:r>
            <w:proofErr w:type="spellStart"/>
            <w:proofErr w:type="gramStart"/>
            <w:r w:rsidRPr="0095534B">
              <w:t>п</w:t>
            </w:r>
            <w:proofErr w:type="spellEnd"/>
            <w:proofErr w:type="gramEnd"/>
            <w:r w:rsidRPr="0095534B">
              <w:t>/</w:t>
            </w:r>
            <w:proofErr w:type="spellStart"/>
            <w:r w:rsidRPr="0095534B">
              <w:t>п</w:t>
            </w:r>
            <w:proofErr w:type="spellEnd"/>
          </w:p>
        </w:tc>
        <w:tc>
          <w:tcPr>
            <w:tcW w:w="5385" w:type="dxa"/>
          </w:tcPr>
          <w:p w:rsidR="00AD1659" w:rsidRPr="0095534B" w:rsidRDefault="00AD1659" w:rsidP="00243172">
            <w:pPr>
              <w:jc w:val="center"/>
            </w:pPr>
            <w:r w:rsidRPr="0095534B">
              <w:t>Наименование показателя</w:t>
            </w:r>
          </w:p>
        </w:tc>
        <w:tc>
          <w:tcPr>
            <w:tcW w:w="3226" w:type="dxa"/>
          </w:tcPr>
          <w:p w:rsidR="00AD1659" w:rsidRPr="0095534B" w:rsidRDefault="00AD1659" w:rsidP="00243172">
            <w:pPr>
              <w:jc w:val="center"/>
            </w:pPr>
            <w:r w:rsidRPr="0095534B">
              <w:t>Параметры</w:t>
            </w:r>
          </w:p>
        </w:tc>
      </w:tr>
      <w:tr w:rsidR="00AD1659" w:rsidRPr="0095534B" w:rsidTr="00243172">
        <w:tc>
          <w:tcPr>
            <w:tcW w:w="959" w:type="dxa"/>
            <w:vAlign w:val="center"/>
          </w:tcPr>
          <w:p w:rsidR="00AD1659" w:rsidRPr="0095534B" w:rsidRDefault="00AD1659" w:rsidP="00243172">
            <w:pPr>
              <w:jc w:val="center"/>
            </w:pPr>
            <w:r w:rsidRPr="0095534B">
              <w:t>1</w:t>
            </w:r>
          </w:p>
        </w:tc>
        <w:tc>
          <w:tcPr>
            <w:tcW w:w="5385" w:type="dxa"/>
            <w:vAlign w:val="center"/>
          </w:tcPr>
          <w:p w:rsidR="00AD1659" w:rsidRPr="0095534B" w:rsidRDefault="00AD1659" w:rsidP="00243172">
            <w:pPr>
              <w:rPr>
                <w:lang w:val="en-US"/>
              </w:rPr>
            </w:pPr>
            <w:r w:rsidRPr="0095534B">
              <w:t>Тип водоотводного лотка</w:t>
            </w:r>
          </w:p>
        </w:tc>
        <w:tc>
          <w:tcPr>
            <w:tcW w:w="3226" w:type="dxa"/>
            <w:vAlign w:val="center"/>
          </w:tcPr>
          <w:p w:rsidR="00AD1659" w:rsidRPr="0095534B" w:rsidRDefault="00AD1659" w:rsidP="00243172">
            <w:pPr>
              <w:jc w:val="center"/>
            </w:pPr>
          </w:p>
        </w:tc>
      </w:tr>
      <w:tr w:rsidR="00AD1659" w:rsidRPr="0095534B" w:rsidTr="00243172">
        <w:tc>
          <w:tcPr>
            <w:tcW w:w="959" w:type="dxa"/>
            <w:vAlign w:val="center"/>
          </w:tcPr>
          <w:p w:rsidR="00AD1659" w:rsidRPr="0095534B" w:rsidRDefault="00AD1659" w:rsidP="00243172">
            <w:pPr>
              <w:jc w:val="center"/>
            </w:pPr>
            <w:r w:rsidRPr="0095534B">
              <w:t>2</w:t>
            </w:r>
          </w:p>
        </w:tc>
        <w:tc>
          <w:tcPr>
            <w:tcW w:w="5385" w:type="dxa"/>
          </w:tcPr>
          <w:p w:rsidR="00AD1659" w:rsidRPr="0095534B" w:rsidRDefault="00AD1659" w:rsidP="00243172">
            <w:r w:rsidRPr="0095534B">
              <w:t>Класс нагрузки лотка</w:t>
            </w:r>
            <w:r>
              <w:t xml:space="preserve"> и решетки</w:t>
            </w:r>
          </w:p>
        </w:tc>
        <w:tc>
          <w:tcPr>
            <w:tcW w:w="3226" w:type="dxa"/>
          </w:tcPr>
          <w:p w:rsidR="00AD1659" w:rsidRPr="0095534B" w:rsidRDefault="00AD1659" w:rsidP="00243172">
            <w:pPr>
              <w:jc w:val="center"/>
            </w:pPr>
          </w:p>
        </w:tc>
      </w:tr>
      <w:tr w:rsidR="00AD1659" w:rsidRPr="0095534B" w:rsidTr="00243172">
        <w:tc>
          <w:tcPr>
            <w:tcW w:w="959" w:type="dxa"/>
            <w:vAlign w:val="center"/>
          </w:tcPr>
          <w:p w:rsidR="00AD1659" w:rsidRPr="0095534B" w:rsidRDefault="00AD1659" w:rsidP="00243172">
            <w:pPr>
              <w:jc w:val="center"/>
            </w:pPr>
            <w:r w:rsidRPr="0095534B">
              <w:t>3</w:t>
            </w:r>
          </w:p>
        </w:tc>
        <w:tc>
          <w:tcPr>
            <w:tcW w:w="5385" w:type="dxa"/>
            <w:vAlign w:val="center"/>
          </w:tcPr>
          <w:p w:rsidR="00AD1659" w:rsidRPr="0095534B" w:rsidRDefault="00AD1659" w:rsidP="00243172">
            <w:r w:rsidRPr="0095534B">
              <w:t xml:space="preserve">размеры, </w:t>
            </w:r>
            <w:proofErr w:type="spellStart"/>
            <w:r w:rsidRPr="0095534B">
              <w:t>ДхШхВ</w:t>
            </w:r>
            <w:proofErr w:type="spellEnd"/>
            <w:r w:rsidRPr="0095534B">
              <w:t xml:space="preserve"> </w:t>
            </w:r>
          </w:p>
        </w:tc>
        <w:tc>
          <w:tcPr>
            <w:tcW w:w="3226" w:type="dxa"/>
            <w:vAlign w:val="center"/>
          </w:tcPr>
          <w:p w:rsidR="00AD1659" w:rsidRPr="0095534B" w:rsidRDefault="00AD1659" w:rsidP="00243172">
            <w:pPr>
              <w:jc w:val="center"/>
            </w:pPr>
          </w:p>
        </w:tc>
      </w:tr>
      <w:tr w:rsidR="00AD1659" w:rsidRPr="0095534B" w:rsidTr="00243172">
        <w:tc>
          <w:tcPr>
            <w:tcW w:w="959" w:type="dxa"/>
            <w:vAlign w:val="center"/>
          </w:tcPr>
          <w:p w:rsidR="00AD1659" w:rsidRPr="0095534B" w:rsidRDefault="00AD1659" w:rsidP="00243172">
            <w:pPr>
              <w:jc w:val="center"/>
            </w:pPr>
            <w:r w:rsidRPr="0095534B">
              <w:t>4</w:t>
            </w:r>
          </w:p>
        </w:tc>
        <w:tc>
          <w:tcPr>
            <w:tcW w:w="5385" w:type="dxa"/>
            <w:vAlign w:val="center"/>
          </w:tcPr>
          <w:p w:rsidR="00AD1659" w:rsidRPr="0095534B" w:rsidRDefault="00AD1659" w:rsidP="00243172">
            <w:r w:rsidRPr="0095534B">
              <w:t>ширина гидравлического сечения</w:t>
            </w:r>
          </w:p>
        </w:tc>
        <w:tc>
          <w:tcPr>
            <w:tcW w:w="3226" w:type="dxa"/>
            <w:vAlign w:val="center"/>
          </w:tcPr>
          <w:p w:rsidR="00AD1659" w:rsidRPr="0095534B" w:rsidRDefault="00AD1659" w:rsidP="00243172">
            <w:pPr>
              <w:jc w:val="center"/>
            </w:pPr>
          </w:p>
        </w:tc>
      </w:tr>
      <w:tr w:rsidR="00AD1659" w:rsidRPr="0095534B" w:rsidTr="00243172">
        <w:tc>
          <w:tcPr>
            <w:tcW w:w="959" w:type="dxa"/>
            <w:vAlign w:val="center"/>
          </w:tcPr>
          <w:p w:rsidR="00AD1659" w:rsidRPr="0095534B" w:rsidRDefault="00AD1659" w:rsidP="00243172">
            <w:pPr>
              <w:jc w:val="center"/>
            </w:pPr>
            <w:r w:rsidRPr="0095534B">
              <w:t>5</w:t>
            </w:r>
          </w:p>
        </w:tc>
        <w:tc>
          <w:tcPr>
            <w:tcW w:w="5385" w:type="dxa"/>
            <w:vAlign w:val="center"/>
          </w:tcPr>
          <w:p w:rsidR="00AD1659" w:rsidRPr="0095534B" w:rsidRDefault="00AD1659" w:rsidP="00243172">
            <w:r w:rsidRPr="0095534B">
              <w:t>Материал лотка</w:t>
            </w:r>
          </w:p>
        </w:tc>
        <w:tc>
          <w:tcPr>
            <w:tcW w:w="3226" w:type="dxa"/>
            <w:vAlign w:val="center"/>
          </w:tcPr>
          <w:p w:rsidR="00AD1659" w:rsidRPr="0095534B" w:rsidRDefault="00AD1659" w:rsidP="00243172">
            <w:pPr>
              <w:jc w:val="center"/>
            </w:pPr>
          </w:p>
        </w:tc>
      </w:tr>
      <w:tr w:rsidR="00AD1659" w:rsidRPr="0095534B" w:rsidTr="00243172">
        <w:tc>
          <w:tcPr>
            <w:tcW w:w="959" w:type="dxa"/>
            <w:vAlign w:val="center"/>
          </w:tcPr>
          <w:p w:rsidR="00AD1659" w:rsidRPr="0095534B" w:rsidRDefault="00AD1659" w:rsidP="00243172">
            <w:pPr>
              <w:jc w:val="center"/>
            </w:pPr>
            <w:r>
              <w:lastRenderedPageBreak/>
              <w:t>6</w:t>
            </w:r>
          </w:p>
        </w:tc>
        <w:tc>
          <w:tcPr>
            <w:tcW w:w="5385" w:type="dxa"/>
            <w:vAlign w:val="center"/>
          </w:tcPr>
          <w:p w:rsidR="00AD1659" w:rsidRPr="0095534B" w:rsidRDefault="00AD1659" w:rsidP="00243172">
            <w:r w:rsidRPr="0095534B">
              <w:rPr>
                <w:color w:val="000000"/>
              </w:rPr>
              <w:t xml:space="preserve">Тип </w:t>
            </w:r>
            <w:proofErr w:type="spellStart"/>
            <w:r w:rsidRPr="0095534B">
              <w:rPr>
                <w:color w:val="000000"/>
              </w:rPr>
              <w:t>дождеприемной</w:t>
            </w:r>
            <w:proofErr w:type="spellEnd"/>
            <w:r w:rsidRPr="0095534B">
              <w:rPr>
                <w:color w:val="000000"/>
              </w:rPr>
              <w:t xml:space="preserve"> решетки</w:t>
            </w:r>
          </w:p>
        </w:tc>
        <w:tc>
          <w:tcPr>
            <w:tcW w:w="3226" w:type="dxa"/>
            <w:vAlign w:val="center"/>
          </w:tcPr>
          <w:p w:rsidR="00AD1659" w:rsidRPr="0095534B" w:rsidRDefault="00AD1659" w:rsidP="00243172">
            <w:pPr>
              <w:jc w:val="center"/>
            </w:pPr>
          </w:p>
        </w:tc>
      </w:tr>
      <w:tr w:rsidR="00AD1659" w:rsidRPr="0095534B" w:rsidTr="00243172">
        <w:tc>
          <w:tcPr>
            <w:tcW w:w="959" w:type="dxa"/>
            <w:vAlign w:val="center"/>
          </w:tcPr>
          <w:p w:rsidR="00AD1659" w:rsidRPr="0095534B" w:rsidRDefault="00AD1659" w:rsidP="00243172">
            <w:pPr>
              <w:jc w:val="center"/>
            </w:pPr>
            <w:r>
              <w:t>7</w:t>
            </w:r>
          </w:p>
        </w:tc>
        <w:tc>
          <w:tcPr>
            <w:tcW w:w="5385" w:type="dxa"/>
            <w:vAlign w:val="center"/>
          </w:tcPr>
          <w:p w:rsidR="00AD1659" w:rsidRPr="0095534B" w:rsidRDefault="00AD1659" w:rsidP="00243172">
            <w:r w:rsidRPr="0095534B">
              <w:t>Класс нагрузки решетки</w:t>
            </w:r>
          </w:p>
        </w:tc>
        <w:tc>
          <w:tcPr>
            <w:tcW w:w="3226" w:type="dxa"/>
          </w:tcPr>
          <w:p w:rsidR="00AD1659" w:rsidRPr="0095534B" w:rsidRDefault="00AD1659" w:rsidP="00243172">
            <w:pPr>
              <w:jc w:val="center"/>
            </w:pPr>
          </w:p>
        </w:tc>
      </w:tr>
      <w:tr w:rsidR="00AD1659" w:rsidRPr="0095534B" w:rsidTr="00243172">
        <w:tc>
          <w:tcPr>
            <w:tcW w:w="959" w:type="dxa"/>
            <w:vAlign w:val="center"/>
          </w:tcPr>
          <w:p w:rsidR="00AD1659" w:rsidRPr="0095534B" w:rsidRDefault="00AD1659" w:rsidP="00243172">
            <w:pPr>
              <w:jc w:val="center"/>
            </w:pPr>
            <w:r>
              <w:t>8</w:t>
            </w:r>
          </w:p>
        </w:tc>
        <w:tc>
          <w:tcPr>
            <w:tcW w:w="5385" w:type="dxa"/>
            <w:vAlign w:val="center"/>
          </w:tcPr>
          <w:p w:rsidR="00AD1659" w:rsidRPr="0095534B" w:rsidRDefault="00AD1659" w:rsidP="00243172">
            <w:r w:rsidRPr="0095534B">
              <w:t xml:space="preserve">размеры, </w:t>
            </w:r>
            <w:proofErr w:type="spellStart"/>
            <w:r w:rsidRPr="0095534B">
              <w:t>ДхШхВ</w:t>
            </w:r>
            <w:proofErr w:type="spellEnd"/>
          </w:p>
        </w:tc>
        <w:tc>
          <w:tcPr>
            <w:tcW w:w="3226" w:type="dxa"/>
            <w:vAlign w:val="center"/>
          </w:tcPr>
          <w:p w:rsidR="00AD1659" w:rsidRPr="0095534B" w:rsidRDefault="00AD1659" w:rsidP="00243172">
            <w:pPr>
              <w:jc w:val="center"/>
            </w:pPr>
          </w:p>
        </w:tc>
      </w:tr>
      <w:tr w:rsidR="00AD1659" w:rsidRPr="0095534B" w:rsidTr="00243172">
        <w:tc>
          <w:tcPr>
            <w:tcW w:w="959" w:type="dxa"/>
            <w:vAlign w:val="center"/>
          </w:tcPr>
          <w:p w:rsidR="00AD1659" w:rsidRPr="0095534B" w:rsidRDefault="00AD1659" w:rsidP="00243172">
            <w:pPr>
              <w:jc w:val="center"/>
            </w:pPr>
            <w:r>
              <w:t>9</w:t>
            </w:r>
          </w:p>
        </w:tc>
        <w:tc>
          <w:tcPr>
            <w:tcW w:w="5385" w:type="dxa"/>
            <w:vAlign w:val="center"/>
          </w:tcPr>
          <w:p w:rsidR="00AD1659" w:rsidRPr="0095534B" w:rsidRDefault="00AD1659" w:rsidP="00243172">
            <w:r w:rsidRPr="0095534B">
              <w:t>Ширина гидравлического сечения</w:t>
            </w:r>
          </w:p>
        </w:tc>
        <w:tc>
          <w:tcPr>
            <w:tcW w:w="3226" w:type="dxa"/>
            <w:vAlign w:val="center"/>
          </w:tcPr>
          <w:p w:rsidR="00AD1659" w:rsidRPr="0095534B" w:rsidRDefault="00AD1659" w:rsidP="00243172">
            <w:pPr>
              <w:jc w:val="center"/>
            </w:pPr>
          </w:p>
        </w:tc>
      </w:tr>
      <w:tr w:rsidR="00AD1659" w:rsidRPr="0095534B" w:rsidTr="00243172">
        <w:tc>
          <w:tcPr>
            <w:tcW w:w="959" w:type="dxa"/>
            <w:vAlign w:val="center"/>
          </w:tcPr>
          <w:p w:rsidR="00AD1659" w:rsidRPr="0095534B" w:rsidRDefault="00AD1659" w:rsidP="00243172">
            <w:pPr>
              <w:jc w:val="center"/>
            </w:pPr>
            <w:r>
              <w:t>10</w:t>
            </w:r>
          </w:p>
        </w:tc>
        <w:tc>
          <w:tcPr>
            <w:tcW w:w="5385" w:type="dxa"/>
            <w:vAlign w:val="center"/>
          </w:tcPr>
          <w:p w:rsidR="00AD1659" w:rsidRPr="0095534B" w:rsidRDefault="00AD1659" w:rsidP="00243172">
            <w:r w:rsidRPr="0095534B">
              <w:t>Материал решетки</w:t>
            </w:r>
          </w:p>
        </w:tc>
        <w:tc>
          <w:tcPr>
            <w:tcW w:w="3226" w:type="dxa"/>
            <w:vAlign w:val="center"/>
          </w:tcPr>
          <w:p w:rsidR="00AD1659" w:rsidRPr="0095534B" w:rsidRDefault="00AD1659" w:rsidP="00243172">
            <w:pPr>
              <w:jc w:val="center"/>
            </w:pPr>
          </w:p>
        </w:tc>
      </w:tr>
      <w:tr w:rsidR="00AD1659" w:rsidRPr="0095534B" w:rsidTr="00243172">
        <w:tc>
          <w:tcPr>
            <w:tcW w:w="959" w:type="dxa"/>
            <w:vAlign w:val="center"/>
          </w:tcPr>
          <w:p w:rsidR="00AD1659" w:rsidRPr="0095534B" w:rsidRDefault="00AD1659" w:rsidP="00243172">
            <w:pPr>
              <w:jc w:val="center"/>
            </w:pPr>
            <w:r>
              <w:t>11</w:t>
            </w:r>
          </w:p>
        </w:tc>
        <w:tc>
          <w:tcPr>
            <w:tcW w:w="5385" w:type="dxa"/>
            <w:vAlign w:val="center"/>
          </w:tcPr>
          <w:p w:rsidR="00AD1659" w:rsidRPr="0095534B" w:rsidRDefault="00AD1659" w:rsidP="00243172">
            <w:r w:rsidRPr="0095534B">
              <w:t>Количество решеток, устанавливаемых на один лоток</w:t>
            </w:r>
          </w:p>
        </w:tc>
        <w:tc>
          <w:tcPr>
            <w:tcW w:w="3226" w:type="dxa"/>
            <w:vAlign w:val="center"/>
          </w:tcPr>
          <w:p w:rsidR="00AD1659" w:rsidRPr="0095534B" w:rsidRDefault="00AD1659" w:rsidP="00243172">
            <w:pPr>
              <w:jc w:val="center"/>
            </w:pPr>
          </w:p>
        </w:tc>
      </w:tr>
    </w:tbl>
    <w:p w:rsidR="00821947" w:rsidRPr="00BC0117" w:rsidRDefault="00821947" w:rsidP="00821947">
      <w:pPr>
        <w:spacing w:before="60" w:after="60"/>
        <w:jc w:val="both"/>
        <w:rPr>
          <w:highlight w:val="yellow"/>
        </w:rPr>
      </w:pPr>
    </w:p>
    <w:p w:rsidR="0060422A" w:rsidRPr="00BC0117" w:rsidRDefault="0060422A" w:rsidP="0060422A">
      <w:pPr>
        <w:jc w:val="both"/>
      </w:pPr>
      <w:r w:rsidRPr="00BC0117">
        <w:t>Далее по тексту.</w:t>
      </w:r>
    </w:p>
    <w:p w:rsidR="0060422A" w:rsidRPr="00BC0117" w:rsidRDefault="0060422A" w:rsidP="0060422A">
      <w:pPr>
        <w:jc w:val="both"/>
      </w:pPr>
    </w:p>
    <w:p w:rsidR="0060422A" w:rsidRPr="00BC0117" w:rsidRDefault="0060422A" w:rsidP="0060422A">
      <w:pPr>
        <w:jc w:val="both"/>
      </w:pPr>
      <w:r w:rsidRPr="00BC0117">
        <w:t>Председатель Конкурсной комиссии</w:t>
      </w:r>
    </w:p>
    <w:p w:rsidR="0060422A" w:rsidRPr="00BC0117" w:rsidRDefault="0060422A" w:rsidP="0060422A">
      <w:pPr>
        <w:jc w:val="both"/>
      </w:pPr>
      <w:r w:rsidRPr="00BC0117">
        <w:t>филиала ПАО «</w:t>
      </w:r>
      <w:proofErr w:type="spellStart"/>
      <w:r w:rsidRPr="00BC0117">
        <w:t>ТрансКонтейнер</w:t>
      </w:r>
      <w:proofErr w:type="spellEnd"/>
      <w:r w:rsidRPr="00BC0117">
        <w:t xml:space="preserve">» </w:t>
      </w:r>
    </w:p>
    <w:p w:rsidR="0060422A" w:rsidRPr="00BC0117" w:rsidRDefault="0060422A" w:rsidP="0060422A">
      <w:pPr>
        <w:jc w:val="both"/>
      </w:pPr>
      <w:r w:rsidRPr="00BC0117">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proofErr w:type="spellStart"/>
      <w:r w:rsidR="00CE0C1F" w:rsidRPr="00BC0117">
        <w:t>Каринский</w:t>
      </w:r>
      <w:proofErr w:type="spellEnd"/>
    </w:p>
    <w:p w:rsidR="00F94925" w:rsidRPr="00BC0117" w:rsidRDefault="00F94925" w:rsidP="0060422A">
      <w:pPr>
        <w:jc w:val="both"/>
      </w:pPr>
    </w:p>
    <w:sectPr w:rsidR="00F94925" w:rsidRPr="00BC0117"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8DC" w:rsidRDefault="006D68DC" w:rsidP="004D79D5">
      <w:r>
        <w:separator/>
      </w:r>
    </w:p>
  </w:endnote>
  <w:endnote w:type="continuationSeparator" w:id="0">
    <w:p w:rsidR="006D68DC" w:rsidRDefault="006D68DC"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8DC" w:rsidRDefault="006D68DC" w:rsidP="004D79D5">
      <w:r>
        <w:separator/>
      </w:r>
    </w:p>
  </w:footnote>
  <w:footnote w:type="continuationSeparator" w:id="0">
    <w:p w:rsidR="006D68DC" w:rsidRDefault="006D68DC"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8">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6">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22">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3"/>
  </w:num>
  <w:num w:numId="2">
    <w:abstractNumId w:val="11"/>
  </w:num>
  <w:num w:numId="3">
    <w:abstractNumId w:val="17"/>
  </w:num>
  <w:num w:numId="4">
    <w:abstractNumId w:val="13"/>
  </w:num>
  <w:num w:numId="5">
    <w:abstractNumId w:val="12"/>
  </w:num>
  <w:num w:numId="6">
    <w:abstractNumId w:val="14"/>
  </w:num>
  <w:num w:numId="7">
    <w:abstractNumId w:val="15"/>
  </w:num>
  <w:num w:numId="8">
    <w:abstractNumId w:val="8"/>
  </w:num>
  <w:num w:numId="9">
    <w:abstractNumId w:val="10"/>
  </w:num>
  <w:num w:numId="10">
    <w:abstractNumId w:val="4"/>
  </w:num>
  <w:num w:numId="11">
    <w:abstractNumId w:val="5"/>
  </w:num>
  <w:num w:numId="12">
    <w:abstractNumId w:val="16"/>
  </w:num>
  <w:num w:numId="13">
    <w:abstractNumId w:val="19"/>
  </w:num>
  <w:num w:numId="14">
    <w:abstractNumId w:val="20"/>
  </w:num>
  <w:num w:numId="15">
    <w:abstractNumId w:val="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2"/>
  </w:num>
  <w:num w:numId="19">
    <w:abstractNumId w:val="2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536F1"/>
    <w:rsid w:val="000561DD"/>
    <w:rsid w:val="000561F4"/>
    <w:rsid w:val="00073DC8"/>
    <w:rsid w:val="000932ED"/>
    <w:rsid w:val="000950C8"/>
    <w:rsid w:val="000A7993"/>
    <w:rsid w:val="000B27C3"/>
    <w:rsid w:val="000B34DE"/>
    <w:rsid w:val="000B7AF4"/>
    <w:rsid w:val="000D3D2A"/>
    <w:rsid w:val="000D4E75"/>
    <w:rsid w:val="00104B2E"/>
    <w:rsid w:val="00107344"/>
    <w:rsid w:val="00107D30"/>
    <w:rsid w:val="00117A82"/>
    <w:rsid w:val="001201D1"/>
    <w:rsid w:val="00122F18"/>
    <w:rsid w:val="001257FC"/>
    <w:rsid w:val="001278A5"/>
    <w:rsid w:val="00130513"/>
    <w:rsid w:val="00135D91"/>
    <w:rsid w:val="00140890"/>
    <w:rsid w:val="00177B92"/>
    <w:rsid w:val="00185F13"/>
    <w:rsid w:val="00191D9B"/>
    <w:rsid w:val="001A2187"/>
    <w:rsid w:val="001B7999"/>
    <w:rsid w:val="001C372C"/>
    <w:rsid w:val="001C457B"/>
    <w:rsid w:val="001D1D3B"/>
    <w:rsid w:val="001D5B0B"/>
    <w:rsid w:val="001E048A"/>
    <w:rsid w:val="001F5602"/>
    <w:rsid w:val="002019DD"/>
    <w:rsid w:val="00216D5A"/>
    <w:rsid w:val="00223F8D"/>
    <w:rsid w:val="00235B38"/>
    <w:rsid w:val="002425DB"/>
    <w:rsid w:val="00242633"/>
    <w:rsid w:val="00245CD1"/>
    <w:rsid w:val="00253E21"/>
    <w:rsid w:val="002573F3"/>
    <w:rsid w:val="0027773B"/>
    <w:rsid w:val="00277A8B"/>
    <w:rsid w:val="002A1929"/>
    <w:rsid w:val="002A3B90"/>
    <w:rsid w:val="002B27AA"/>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85093"/>
    <w:rsid w:val="00394144"/>
    <w:rsid w:val="003A310C"/>
    <w:rsid w:val="003A38E6"/>
    <w:rsid w:val="003C7990"/>
    <w:rsid w:val="003D6F4A"/>
    <w:rsid w:val="003E3676"/>
    <w:rsid w:val="003F67B0"/>
    <w:rsid w:val="00414468"/>
    <w:rsid w:val="004231F2"/>
    <w:rsid w:val="00423849"/>
    <w:rsid w:val="00453EF1"/>
    <w:rsid w:val="00467295"/>
    <w:rsid w:val="00471C84"/>
    <w:rsid w:val="0047331E"/>
    <w:rsid w:val="004771BB"/>
    <w:rsid w:val="0048173C"/>
    <w:rsid w:val="00481F14"/>
    <w:rsid w:val="00485678"/>
    <w:rsid w:val="00493564"/>
    <w:rsid w:val="004945F9"/>
    <w:rsid w:val="00495C57"/>
    <w:rsid w:val="00497A00"/>
    <w:rsid w:val="004B5E53"/>
    <w:rsid w:val="004C0C29"/>
    <w:rsid w:val="004C7B84"/>
    <w:rsid w:val="004D79D5"/>
    <w:rsid w:val="004D7CB5"/>
    <w:rsid w:val="004E11C5"/>
    <w:rsid w:val="004E5804"/>
    <w:rsid w:val="004F10E3"/>
    <w:rsid w:val="004F6F09"/>
    <w:rsid w:val="00500195"/>
    <w:rsid w:val="005143B8"/>
    <w:rsid w:val="00516E13"/>
    <w:rsid w:val="00537C9B"/>
    <w:rsid w:val="005453E0"/>
    <w:rsid w:val="005565FC"/>
    <w:rsid w:val="005621D4"/>
    <w:rsid w:val="0056270A"/>
    <w:rsid w:val="00563E44"/>
    <w:rsid w:val="00573921"/>
    <w:rsid w:val="0057451F"/>
    <w:rsid w:val="00580AB2"/>
    <w:rsid w:val="00590887"/>
    <w:rsid w:val="00590D2D"/>
    <w:rsid w:val="005B0D3F"/>
    <w:rsid w:val="005C2882"/>
    <w:rsid w:val="005C454D"/>
    <w:rsid w:val="005E0B45"/>
    <w:rsid w:val="005E54FF"/>
    <w:rsid w:val="006023C7"/>
    <w:rsid w:val="006035F1"/>
    <w:rsid w:val="0060422A"/>
    <w:rsid w:val="00611040"/>
    <w:rsid w:val="006415B7"/>
    <w:rsid w:val="00674FD0"/>
    <w:rsid w:val="006752E4"/>
    <w:rsid w:val="00684E11"/>
    <w:rsid w:val="00686EF0"/>
    <w:rsid w:val="006930F2"/>
    <w:rsid w:val="006A2BED"/>
    <w:rsid w:val="006A4506"/>
    <w:rsid w:val="006A47F1"/>
    <w:rsid w:val="006A5699"/>
    <w:rsid w:val="006B3122"/>
    <w:rsid w:val="006C340D"/>
    <w:rsid w:val="006D18E6"/>
    <w:rsid w:val="006D2447"/>
    <w:rsid w:val="006D68DC"/>
    <w:rsid w:val="006E6F67"/>
    <w:rsid w:val="006F7501"/>
    <w:rsid w:val="007005F9"/>
    <w:rsid w:val="00705D65"/>
    <w:rsid w:val="00712BFA"/>
    <w:rsid w:val="00715AD4"/>
    <w:rsid w:val="00717442"/>
    <w:rsid w:val="00717D60"/>
    <w:rsid w:val="00722E55"/>
    <w:rsid w:val="00723F04"/>
    <w:rsid w:val="00731720"/>
    <w:rsid w:val="007334C6"/>
    <w:rsid w:val="00766F54"/>
    <w:rsid w:val="007712C8"/>
    <w:rsid w:val="007813D2"/>
    <w:rsid w:val="00784E5D"/>
    <w:rsid w:val="007B2666"/>
    <w:rsid w:val="007C6190"/>
    <w:rsid w:val="007C7B84"/>
    <w:rsid w:val="007D36EC"/>
    <w:rsid w:val="007D620A"/>
    <w:rsid w:val="007E209D"/>
    <w:rsid w:val="007E2401"/>
    <w:rsid w:val="007E2B15"/>
    <w:rsid w:val="007F427D"/>
    <w:rsid w:val="008001D4"/>
    <w:rsid w:val="00812576"/>
    <w:rsid w:val="00821947"/>
    <w:rsid w:val="00832648"/>
    <w:rsid w:val="00845195"/>
    <w:rsid w:val="00846EBB"/>
    <w:rsid w:val="00851FE0"/>
    <w:rsid w:val="0085314A"/>
    <w:rsid w:val="0085584E"/>
    <w:rsid w:val="00866D55"/>
    <w:rsid w:val="008771BB"/>
    <w:rsid w:val="008D58CF"/>
    <w:rsid w:val="008E52FA"/>
    <w:rsid w:val="008F2A83"/>
    <w:rsid w:val="008F6147"/>
    <w:rsid w:val="009110A6"/>
    <w:rsid w:val="00911F94"/>
    <w:rsid w:val="00914620"/>
    <w:rsid w:val="00923606"/>
    <w:rsid w:val="00927018"/>
    <w:rsid w:val="009312B7"/>
    <w:rsid w:val="00931D9E"/>
    <w:rsid w:val="00936367"/>
    <w:rsid w:val="00942AAD"/>
    <w:rsid w:val="00955B9F"/>
    <w:rsid w:val="00962361"/>
    <w:rsid w:val="00966265"/>
    <w:rsid w:val="009754F5"/>
    <w:rsid w:val="009A1FBE"/>
    <w:rsid w:val="009A6A67"/>
    <w:rsid w:val="009B2AF9"/>
    <w:rsid w:val="009C30BF"/>
    <w:rsid w:val="009C550A"/>
    <w:rsid w:val="009D0BBC"/>
    <w:rsid w:val="009D6F5A"/>
    <w:rsid w:val="009D766B"/>
    <w:rsid w:val="009E50DB"/>
    <w:rsid w:val="009F64FC"/>
    <w:rsid w:val="00A03571"/>
    <w:rsid w:val="00A0689C"/>
    <w:rsid w:val="00A158F1"/>
    <w:rsid w:val="00A2580C"/>
    <w:rsid w:val="00A25CE5"/>
    <w:rsid w:val="00A337D3"/>
    <w:rsid w:val="00A61290"/>
    <w:rsid w:val="00A70757"/>
    <w:rsid w:val="00A715EB"/>
    <w:rsid w:val="00A73C77"/>
    <w:rsid w:val="00AA3A3D"/>
    <w:rsid w:val="00AA4373"/>
    <w:rsid w:val="00AB0C5E"/>
    <w:rsid w:val="00AB4C8A"/>
    <w:rsid w:val="00AB58C6"/>
    <w:rsid w:val="00AD1659"/>
    <w:rsid w:val="00AE10A2"/>
    <w:rsid w:val="00AE1C52"/>
    <w:rsid w:val="00AF1429"/>
    <w:rsid w:val="00B206DB"/>
    <w:rsid w:val="00B24E4A"/>
    <w:rsid w:val="00B43A05"/>
    <w:rsid w:val="00B50ED9"/>
    <w:rsid w:val="00B50F60"/>
    <w:rsid w:val="00B82C10"/>
    <w:rsid w:val="00B83144"/>
    <w:rsid w:val="00B864CB"/>
    <w:rsid w:val="00BC0117"/>
    <w:rsid w:val="00BC258F"/>
    <w:rsid w:val="00BC5B46"/>
    <w:rsid w:val="00BD3D54"/>
    <w:rsid w:val="00BE2644"/>
    <w:rsid w:val="00BE39CA"/>
    <w:rsid w:val="00BF38C9"/>
    <w:rsid w:val="00BF6F6D"/>
    <w:rsid w:val="00BF70E7"/>
    <w:rsid w:val="00C16D26"/>
    <w:rsid w:val="00C248BE"/>
    <w:rsid w:val="00C31511"/>
    <w:rsid w:val="00C33913"/>
    <w:rsid w:val="00C47EEC"/>
    <w:rsid w:val="00C520BA"/>
    <w:rsid w:val="00C54028"/>
    <w:rsid w:val="00C5759B"/>
    <w:rsid w:val="00C57F00"/>
    <w:rsid w:val="00C70232"/>
    <w:rsid w:val="00C83EB2"/>
    <w:rsid w:val="00C91B09"/>
    <w:rsid w:val="00C92CE8"/>
    <w:rsid w:val="00CB6779"/>
    <w:rsid w:val="00CC2F5F"/>
    <w:rsid w:val="00CE0C1F"/>
    <w:rsid w:val="00CE40A9"/>
    <w:rsid w:val="00CF47EE"/>
    <w:rsid w:val="00D04CEB"/>
    <w:rsid w:val="00D151C2"/>
    <w:rsid w:val="00D16540"/>
    <w:rsid w:val="00D2484A"/>
    <w:rsid w:val="00D363B7"/>
    <w:rsid w:val="00D5451B"/>
    <w:rsid w:val="00D56D61"/>
    <w:rsid w:val="00D65571"/>
    <w:rsid w:val="00D73F3D"/>
    <w:rsid w:val="00D81046"/>
    <w:rsid w:val="00D8613A"/>
    <w:rsid w:val="00D91A61"/>
    <w:rsid w:val="00D9330C"/>
    <w:rsid w:val="00DA164F"/>
    <w:rsid w:val="00DA44F0"/>
    <w:rsid w:val="00DB5B41"/>
    <w:rsid w:val="00DC0700"/>
    <w:rsid w:val="00DC60BE"/>
    <w:rsid w:val="00DD043B"/>
    <w:rsid w:val="00DE15BE"/>
    <w:rsid w:val="00DE4587"/>
    <w:rsid w:val="00DF355E"/>
    <w:rsid w:val="00DF4941"/>
    <w:rsid w:val="00DF5C67"/>
    <w:rsid w:val="00E07B3D"/>
    <w:rsid w:val="00E120C2"/>
    <w:rsid w:val="00E25E0C"/>
    <w:rsid w:val="00E312D1"/>
    <w:rsid w:val="00E35293"/>
    <w:rsid w:val="00E40253"/>
    <w:rsid w:val="00E44CC5"/>
    <w:rsid w:val="00E507C8"/>
    <w:rsid w:val="00E52F48"/>
    <w:rsid w:val="00E823B7"/>
    <w:rsid w:val="00E85136"/>
    <w:rsid w:val="00E87948"/>
    <w:rsid w:val="00EB4AC6"/>
    <w:rsid w:val="00EB5928"/>
    <w:rsid w:val="00EC098C"/>
    <w:rsid w:val="00EC1394"/>
    <w:rsid w:val="00EC1CA7"/>
    <w:rsid w:val="00EC5ADC"/>
    <w:rsid w:val="00EC74CD"/>
    <w:rsid w:val="00ED6409"/>
    <w:rsid w:val="00EE5676"/>
    <w:rsid w:val="00EF2885"/>
    <w:rsid w:val="00F05258"/>
    <w:rsid w:val="00F33FA2"/>
    <w:rsid w:val="00F37A83"/>
    <w:rsid w:val="00F6104B"/>
    <w:rsid w:val="00F64D04"/>
    <w:rsid w:val="00F64FCD"/>
    <w:rsid w:val="00F70551"/>
    <w:rsid w:val="00F871CA"/>
    <w:rsid w:val="00F94925"/>
    <w:rsid w:val="00FA16A2"/>
    <w:rsid w:val="00FB5D17"/>
    <w:rsid w:val="00FD2DAF"/>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99"/>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uiPriority w:val="99"/>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uiPriority w:val="99"/>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customStyle="1" w:styleId="22">
    <w:name w:val="Без интервала2"/>
    <w:rsid w:val="00DC0700"/>
    <w:pPr>
      <w:suppressAutoHyphens/>
      <w:spacing w:line="100" w:lineRule="atLeast"/>
    </w:pPr>
    <w:rPr>
      <w:rFonts w:ascii="Times New Roman" w:eastAsia="SimSun" w:hAnsi="Times New Roman" w:cs="Mangal"/>
      <w:kern w:val="1"/>
      <w:sz w:val="24"/>
      <w:szCs w:val="24"/>
      <w:lang w:eastAsia="hi-IN" w:bidi="hi-IN"/>
    </w:rPr>
  </w:style>
  <w:style w:type="paragraph" w:styleId="aff">
    <w:name w:val="No Spacing"/>
    <w:uiPriority w:val="99"/>
    <w:qFormat/>
    <w:rsid w:val="00821947"/>
    <w:pPr>
      <w:suppressAutoHyphens/>
    </w:pPr>
    <w:rPr>
      <w:sz w:val="22"/>
      <w:szCs w:val="22"/>
      <w:lang w:eastAsia="ar-SA"/>
    </w:rPr>
  </w:style>
  <w:style w:type="character" w:customStyle="1" w:styleId="ConsNonformat0">
    <w:name w:val="ConsNonformat Знак"/>
    <w:link w:val="ConsNonformat"/>
    <w:locked/>
    <w:rsid w:val="00821947"/>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1408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1652</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2</cp:revision>
  <cp:lastPrinted>2017-06-23T12:44:00Z</cp:lastPrinted>
  <dcterms:created xsi:type="dcterms:W3CDTF">2019-10-08T13:53:00Z</dcterms:created>
  <dcterms:modified xsi:type="dcterms:W3CDTF">2019-10-08T13:53:00Z</dcterms:modified>
</cp:coreProperties>
</file>