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Default="00F64FCD" w:rsidP="007813D2">
      <w:pPr>
        <w:jc w:val="right"/>
        <w:rPr>
          <w:b/>
        </w:rPr>
      </w:pPr>
    </w:p>
    <w:p w:rsidR="00F64FCD" w:rsidRPr="009C2280" w:rsidRDefault="00292071" w:rsidP="00F64FCD">
      <w:pPr>
        <w:ind w:left="4536"/>
        <w:rPr>
          <w:szCs w:val="28"/>
          <w:lang w:val="en-US"/>
        </w:rPr>
      </w:pPr>
      <w:r>
        <w:rPr>
          <w:noProof/>
          <w:szCs w:val="28"/>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2D1292" w:rsidRPr="00EA5006" w:rsidRDefault="002D1292" w:rsidP="002D129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2D1292" w:rsidRDefault="002D1292" w:rsidP="002D129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2D1292" w:rsidRPr="000D012F" w:rsidRDefault="002D1292" w:rsidP="002D1292">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2D1292" w:rsidRPr="00045758" w:rsidRDefault="002D1292" w:rsidP="002D1292">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sidR="000C1D49">
                      <w:rPr>
                        <w:rFonts w:ascii="Arial" w:hAnsi="Arial" w:cs="Arial"/>
                        <w:sz w:val="18"/>
                        <w:szCs w:val="18"/>
                      </w:rPr>
                      <w:t>)275-46-50</w:t>
                    </w:r>
                  </w:p>
                  <w:p w:rsidR="00F64FCD" w:rsidRPr="00CE6FD4" w:rsidRDefault="002D1292" w:rsidP="002D1292">
                    <w:pPr>
                      <w:rPr>
                        <w:rFonts w:ascii="Arial" w:hAnsi="Arial" w:cs="Arial"/>
                        <w:sz w:val="18"/>
                        <w:szCs w:val="18"/>
                        <w:lang w:val="en-US"/>
                      </w:rPr>
                    </w:pPr>
                    <w:proofErr w:type="gramStart"/>
                    <w:r w:rsidRPr="006E4821">
                      <w:rPr>
                        <w:rFonts w:ascii="Arial" w:hAnsi="Arial" w:cs="Arial"/>
                        <w:sz w:val="20"/>
                        <w:lang w:val="en-US"/>
                      </w:rPr>
                      <w:t>e</w:t>
                    </w:r>
                    <w:r w:rsidRPr="00CE6FD4">
                      <w:rPr>
                        <w:rFonts w:ascii="Arial" w:hAnsi="Arial" w:cs="Arial"/>
                        <w:sz w:val="20"/>
                        <w:lang w:val="en-US"/>
                      </w:rPr>
                      <w:t>-</w:t>
                    </w:r>
                    <w:r w:rsidRPr="006E4821">
                      <w:rPr>
                        <w:rFonts w:ascii="Arial" w:hAnsi="Arial" w:cs="Arial"/>
                        <w:sz w:val="20"/>
                        <w:lang w:val="en-US"/>
                      </w:rPr>
                      <w:t>mail</w:t>
                    </w:r>
                    <w:proofErr w:type="gramEnd"/>
                    <w:r w:rsidRPr="00CE6FD4">
                      <w:rPr>
                        <w:rFonts w:ascii="Arial" w:hAnsi="Arial" w:cs="Arial"/>
                        <w:sz w:val="20"/>
                        <w:lang w:val="en-US"/>
                      </w:rPr>
                      <w:t xml:space="preserve">: </w:t>
                    </w:r>
                    <w:r>
                      <w:rPr>
                        <w:rFonts w:ascii="Arial" w:hAnsi="Arial" w:cs="Arial"/>
                        <w:sz w:val="20"/>
                        <w:lang w:val="en-US"/>
                      </w:rPr>
                      <w:t>gzd</w:t>
                    </w:r>
                    <w:r w:rsidRPr="00CE6FD4">
                      <w:rPr>
                        <w:rFonts w:ascii="Arial" w:hAnsi="Arial" w:cs="Arial"/>
                        <w:sz w:val="20"/>
                        <w:lang w:val="en-US"/>
                      </w:rPr>
                      <w:t>@</w:t>
                    </w:r>
                    <w:r w:rsidRPr="006E4821">
                      <w:rPr>
                        <w:rFonts w:ascii="Arial" w:hAnsi="Arial" w:cs="Arial"/>
                        <w:sz w:val="20"/>
                        <w:lang w:val="en-US"/>
                      </w:rPr>
                      <w:t>trcont</w:t>
                    </w:r>
                    <w:r w:rsidRPr="00CE6FD4">
                      <w:rPr>
                        <w:rFonts w:ascii="Arial" w:hAnsi="Arial" w:cs="Arial"/>
                        <w:sz w:val="20"/>
                        <w:lang w:val="en-US"/>
                      </w:rPr>
                      <w:t>.</w:t>
                    </w:r>
                    <w:r>
                      <w:rPr>
                        <w:rFonts w:ascii="Arial" w:hAnsi="Arial" w:cs="Arial"/>
                        <w:sz w:val="20"/>
                        <w:lang w:val="en-US"/>
                      </w:rPr>
                      <w:t>com</w:t>
                    </w:r>
                    <w:r w:rsidRPr="00CE6FD4">
                      <w:rPr>
                        <w:rFonts w:ascii="Arial" w:hAnsi="Arial" w:cs="Arial"/>
                        <w:sz w:val="20"/>
                        <w:lang w:val="en-US"/>
                      </w:rPr>
                      <w:t xml:space="preserve">, </w:t>
                    </w:r>
                    <w:hyperlink r:id="rId6" w:history="1">
                      <w:r w:rsidRPr="000D7811">
                        <w:rPr>
                          <w:rStyle w:val="ab"/>
                          <w:rFonts w:ascii="Arial" w:hAnsi="Arial" w:cs="Arial"/>
                          <w:color w:val="0000FF"/>
                          <w:sz w:val="18"/>
                          <w:szCs w:val="18"/>
                          <w:lang w:val="en-US"/>
                        </w:rPr>
                        <w:t>www</w:t>
                      </w:r>
                      <w:r w:rsidRPr="00CE6FD4">
                        <w:rPr>
                          <w:rStyle w:val="ab"/>
                          <w:rFonts w:ascii="Arial" w:hAnsi="Arial" w:cs="Arial"/>
                          <w:color w:val="0000FF"/>
                          <w:sz w:val="18"/>
                          <w:szCs w:val="18"/>
                          <w:lang w:val="en-US"/>
                        </w:rPr>
                        <w:t>.</w:t>
                      </w:r>
                      <w:r w:rsidRPr="000D7811">
                        <w:rPr>
                          <w:rStyle w:val="ab"/>
                          <w:rFonts w:ascii="Arial" w:hAnsi="Arial" w:cs="Arial"/>
                          <w:color w:val="0000FF"/>
                          <w:sz w:val="18"/>
                          <w:szCs w:val="18"/>
                          <w:lang w:val="en-US"/>
                        </w:rPr>
                        <w:t>trcont</w:t>
                      </w:r>
                      <w:r w:rsidRPr="00CE6FD4">
                        <w:rPr>
                          <w:rStyle w:val="ab"/>
                          <w:rFonts w:ascii="Arial" w:hAnsi="Arial" w:cs="Arial"/>
                          <w:color w:val="0000FF"/>
                          <w:sz w:val="18"/>
                          <w:szCs w:val="18"/>
                          <w:lang w:val="en-US"/>
                        </w:rPr>
                        <w:t>.</w:t>
                      </w:r>
                      <w:r w:rsidRPr="000D7811">
                        <w:rPr>
                          <w:rStyle w:val="ab"/>
                          <w:rFonts w:ascii="Arial" w:hAnsi="Arial" w:cs="Arial"/>
                          <w:color w:val="0000FF"/>
                          <w:sz w:val="18"/>
                          <w:szCs w:val="18"/>
                          <w:lang w:val="en-US"/>
                        </w:rPr>
                        <w:t>com</w:t>
                      </w:r>
                    </w:hyperlink>
                  </w:p>
                  <w:p w:rsidR="002D1292" w:rsidRPr="00CE6FD4" w:rsidRDefault="002D1292" w:rsidP="002D1292">
                    <w:pPr>
                      <w:rPr>
                        <w:rFonts w:ascii="Arial" w:hAnsi="Arial" w:cs="Arial"/>
                        <w:sz w:val="18"/>
                        <w:szCs w:val="18"/>
                        <w:lang w:val="en-US"/>
                      </w:rPr>
                    </w:pPr>
                  </w:p>
                  <w:p w:rsidR="00F64FCD" w:rsidRPr="005C4E90" w:rsidRDefault="00F64FCD" w:rsidP="00F64FCD">
                    <w:pPr>
                      <w:tabs>
                        <w:tab w:val="right" w:pos="3969"/>
                      </w:tabs>
                      <w:rPr>
                        <w:rFonts w:ascii="Arial" w:hAnsi="Arial" w:cs="Arial"/>
                        <w:color w:val="002D53"/>
                        <w:sz w:val="2"/>
                        <w:szCs w:val="2"/>
                        <w:u w:val="single"/>
                      </w:rPr>
                    </w:pPr>
                    <w:r w:rsidRPr="00CE6FD4">
                      <w:rPr>
                        <w:rFonts w:ascii="Arial" w:hAnsi="Arial" w:cs="Arial"/>
                        <w:color w:val="002D53"/>
                        <w:sz w:val="18"/>
                        <w:szCs w:val="18"/>
                        <w:u w:val="single"/>
                        <w:lang w:val="en-US"/>
                      </w:rPr>
                      <w:t xml:space="preserve">              </w:t>
                    </w:r>
                    <w:r w:rsidR="000C1D49">
                      <w:rPr>
                        <w:rFonts w:ascii="Arial" w:hAnsi="Arial" w:cs="Arial"/>
                        <w:color w:val="002D53"/>
                        <w:sz w:val="18"/>
                        <w:szCs w:val="18"/>
                        <w:u w:val="single"/>
                      </w:rPr>
                      <w:t>22.10.2019</w:t>
                    </w:r>
                    <w:r w:rsidRPr="003140A8">
                      <w:rPr>
                        <w:rFonts w:ascii="Arial" w:hAnsi="Arial" w:cs="Arial"/>
                        <w:color w:val="002D53"/>
                        <w:sz w:val="18"/>
                        <w:szCs w:val="18"/>
                        <w:u w:val="single"/>
                        <w:lang w:val="en-US"/>
                      </w:rPr>
                      <w:t xml:space="preserve">                  </w:t>
                    </w:r>
                    <w:r w:rsidRPr="003140A8">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005C4E90" w:rsidRPr="005C4E90">
                      <w:rPr>
                        <w:rFonts w:ascii="Arial" w:hAnsi="Arial" w:cs="Arial"/>
                        <w:color w:val="002D53"/>
                        <w:sz w:val="18"/>
                        <w:szCs w:val="18"/>
                        <w:u w:val="single"/>
                      </w:rPr>
                      <w:t xml:space="preserve">   б/н</w:t>
                    </w:r>
                    <w:proofErr w:type="gramStart"/>
                    <w:r w:rsidR="005C4E90">
                      <w:rPr>
                        <w:rFonts w:ascii="Arial" w:hAnsi="Arial" w:cs="Arial"/>
                        <w:color w:val="002D53"/>
                        <w:sz w:val="18"/>
                        <w:szCs w:val="18"/>
                        <w:u w:val="single"/>
                      </w:rPr>
                      <w:t xml:space="preserve">      </w:t>
                    </w:r>
                    <w:r w:rsidR="005C4E90">
                      <w:rPr>
                        <w:rFonts w:ascii="Arial" w:hAnsi="Arial" w:cs="Arial"/>
                        <w:color w:val="002D53"/>
                        <w:sz w:val="2"/>
                        <w:szCs w:val="2"/>
                        <w:u w:val="single"/>
                      </w:rPr>
                      <w:t>.</w:t>
                    </w:r>
                    <w:proofErr w:type="gramEnd"/>
                  </w:p>
                  <w:p w:rsidR="00F64FCD" w:rsidRPr="00FE6F63" w:rsidRDefault="00F64FCD"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w: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Pr="00827AB9" w:rsidRDefault="00F64FCD" w:rsidP="00F64FCD">
      <w:pPr>
        <w:ind w:left="4536"/>
        <w:rPr>
          <w:szCs w:val="28"/>
        </w:rPr>
      </w:pPr>
    </w:p>
    <w:p w:rsidR="00F64FCD" w:rsidRDefault="00F64FCD" w:rsidP="00F64FCD">
      <w:pPr>
        <w:rPr>
          <w:szCs w:val="28"/>
        </w:rPr>
      </w:pPr>
    </w:p>
    <w:p w:rsidR="00F64FCD" w:rsidRDefault="00F64FCD" w:rsidP="00F64FCD">
      <w:pPr>
        <w:ind w:firstLine="567"/>
        <w:rPr>
          <w:szCs w:val="28"/>
        </w:rPr>
      </w:pPr>
    </w:p>
    <w:p w:rsidR="007813D2" w:rsidRDefault="007813D2" w:rsidP="00BC4E1F">
      <w:pPr>
        <w:tabs>
          <w:tab w:val="left" w:pos="815"/>
          <w:tab w:val="left" w:pos="1305"/>
        </w:tabs>
        <w:rPr>
          <w:b/>
        </w:rPr>
      </w:pPr>
    </w:p>
    <w:p w:rsidR="00942AAD" w:rsidRDefault="00942AAD" w:rsidP="00942AAD">
      <w:pPr>
        <w:tabs>
          <w:tab w:val="left" w:pos="1305"/>
        </w:tabs>
        <w:rPr>
          <w:b/>
        </w:rPr>
      </w:pPr>
    </w:p>
    <w:p w:rsidR="002D1292" w:rsidRDefault="000C1D49" w:rsidP="002D1292">
      <w:pPr>
        <w:tabs>
          <w:tab w:val="left" w:pos="1305"/>
        </w:tabs>
        <w:jc w:val="center"/>
        <w:rPr>
          <w:b/>
        </w:rPr>
      </w:pPr>
      <w:r>
        <w:rPr>
          <w:b/>
        </w:rPr>
        <w:t xml:space="preserve">Разъяснение №1 по </w:t>
      </w:r>
      <w:r w:rsidRPr="000C1D49">
        <w:rPr>
          <w:b/>
        </w:rPr>
        <w:t>открыт</w:t>
      </w:r>
      <w:r>
        <w:rPr>
          <w:b/>
        </w:rPr>
        <w:t>ому</w:t>
      </w:r>
      <w:r w:rsidRPr="000C1D49">
        <w:rPr>
          <w:b/>
        </w:rPr>
        <w:t xml:space="preserve"> конкурс</w:t>
      </w:r>
      <w:r>
        <w:rPr>
          <w:b/>
        </w:rPr>
        <w:t>у</w:t>
      </w:r>
      <w:r w:rsidRPr="000C1D49">
        <w:rPr>
          <w:b/>
        </w:rPr>
        <w:t xml:space="preserve"> в электронной форме среди субъектов малого и среднего предпринимательства № ОКэ-МСП-НКПГОРЬК-19-002</w:t>
      </w:r>
      <w:r w:rsidR="005A7B67">
        <w:rPr>
          <w:b/>
        </w:rPr>
        <w:t>4</w:t>
      </w:r>
      <w:r w:rsidRPr="000C1D49">
        <w:rPr>
          <w:b/>
        </w:rPr>
        <w:t xml:space="preserve"> по предмету закупки «Приобретение </w:t>
      </w:r>
      <w:r w:rsidR="005A7B67">
        <w:rPr>
          <w:b/>
        </w:rPr>
        <w:t>вычислительной техники</w:t>
      </w:r>
      <w:r w:rsidRPr="000C1D49">
        <w:rPr>
          <w:b/>
        </w:rPr>
        <w:t>»</w:t>
      </w:r>
    </w:p>
    <w:p w:rsidR="002D1292" w:rsidRDefault="002D1292" w:rsidP="002D1292">
      <w:pPr>
        <w:tabs>
          <w:tab w:val="left" w:pos="1305"/>
        </w:tabs>
        <w:jc w:val="center"/>
        <w:rPr>
          <w:b/>
        </w:rPr>
      </w:pPr>
    </w:p>
    <w:p w:rsidR="00975333" w:rsidRDefault="000C1D49" w:rsidP="00A022D7">
      <w:pPr>
        <w:tabs>
          <w:tab w:val="left" w:pos="1305"/>
        </w:tabs>
        <w:ind w:firstLine="709"/>
        <w:jc w:val="both"/>
      </w:pPr>
      <w:r>
        <w:t xml:space="preserve">Вопрос: </w:t>
      </w:r>
      <w:r w:rsidRPr="000C1D49">
        <w:t>Уважаемый заказчик, устроит ли вас в качестве эквивалента "</w:t>
      </w:r>
      <w:proofErr w:type="gramStart"/>
      <w:r w:rsidRPr="000C1D49">
        <w:t>Предустановленная</w:t>
      </w:r>
      <w:proofErr w:type="gramEnd"/>
      <w:r w:rsidRPr="000C1D49">
        <w:t xml:space="preserve"> </w:t>
      </w:r>
      <w:proofErr w:type="spellStart"/>
      <w:r w:rsidRPr="000C1D49">
        <w:t>Microsoft</w:t>
      </w:r>
      <w:proofErr w:type="spellEnd"/>
      <w:r w:rsidRPr="000C1D49">
        <w:t xml:space="preserve"> </w:t>
      </w:r>
      <w:proofErr w:type="spellStart"/>
      <w:r w:rsidRPr="000C1D49">
        <w:t>Windows</w:t>
      </w:r>
      <w:proofErr w:type="spellEnd"/>
      <w:r w:rsidRPr="000C1D49">
        <w:t xml:space="preserve"> 10 Корпоративная (</w:t>
      </w:r>
      <w:proofErr w:type="spellStart"/>
      <w:r w:rsidRPr="000C1D49">
        <w:t>Enterprise</w:t>
      </w:r>
      <w:proofErr w:type="spellEnd"/>
      <w:r w:rsidRPr="000C1D49">
        <w:t>)", в комплекте с оборудованием? Программное обеспечение полнофункциональное, не лимитированное по сроку использования.</w:t>
      </w:r>
    </w:p>
    <w:p w:rsidR="00975333" w:rsidRPr="005A7B67" w:rsidRDefault="005A7B67" w:rsidP="00A022D7">
      <w:pPr>
        <w:tabs>
          <w:tab w:val="left" w:pos="1305"/>
        </w:tabs>
        <w:ind w:firstLine="709"/>
        <w:jc w:val="both"/>
      </w:pPr>
      <w:r>
        <w:t xml:space="preserve">Ответ: Прошу подать повторный запрос на разъяснение с указанием артикула лицензии </w:t>
      </w:r>
      <w:bookmarkStart w:id="0" w:name="_GoBack"/>
      <w:bookmarkEnd w:id="0"/>
      <w:r>
        <w:t>операционной системы.</w:t>
      </w:r>
    </w:p>
    <w:p w:rsidR="00CC3C77" w:rsidRDefault="00CC3C77" w:rsidP="00A022D7">
      <w:pPr>
        <w:tabs>
          <w:tab w:val="left" w:pos="1305"/>
        </w:tabs>
        <w:ind w:firstLine="709"/>
        <w:jc w:val="both"/>
      </w:pPr>
    </w:p>
    <w:p w:rsidR="00A022D7" w:rsidRDefault="00A022D7" w:rsidP="00A022D7">
      <w:pPr>
        <w:tabs>
          <w:tab w:val="left" w:pos="1305"/>
        </w:tabs>
        <w:ind w:firstLine="709"/>
        <w:jc w:val="both"/>
      </w:pPr>
    </w:p>
    <w:p w:rsidR="00A022D7" w:rsidRDefault="00A022D7" w:rsidP="00A022D7">
      <w:pPr>
        <w:tabs>
          <w:tab w:val="left" w:pos="1305"/>
        </w:tabs>
        <w:ind w:firstLine="709"/>
        <w:jc w:val="both"/>
      </w:pPr>
    </w:p>
    <w:p w:rsidR="00A022D7" w:rsidRDefault="00A022D7" w:rsidP="00A022D7">
      <w:pPr>
        <w:tabs>
          <w:tab w:val="left" w:pos="1305"/>
        </w:tabs>
        <w:jc w:val="both"/>
      </w:pPr>
      <w:r>
        <w:t>Председатель ПРГ филиала</w:t>
      </w:r>
    </w:p>
    <w:p w:rsidR="00A022D7" w:rsidRDefault="00A022D7" w:rsidP="00A022D7">
      <w:pPr>
        <w:tabs>
          <w:tab w:val="left" w:pos="1305"/>
        </w:tabs>
        <w:jc w:val="both"/>
      </w:pPr>
      <w:r>
        <w:t>ПАО «ТрансКонтейнер» на</w:t>
      </w:r>
    </w:p>
    <w:p w:rsidR="00A022D7" w:rsidRPr="00A022D7" w:rsidRDefault="00A022D7" w:rsidP="00A022D7">
      <w:pPr>
        <w:tabs>
          <w:tab w:val="left" w:pos="1305"/>
        </w:tabs>
        <w:jc w:val="both"/>
      </w:pPr>
      <w:r>
        <w:t>Горьковской железной дороге</w:t>
      </w:r>
      <w:r>
        <w:tab/>
      </w:r>
      <w:r>
        <w:tab/>
      </w:r>
      <w:r>
        <w:tab/>
      </w:r>
      <w:r>
        <w:tab/>
      </w:r>
      <w:r>
        <w:tab/>
      </w:r>
      <w:r w:rsidR="00F73E4A">
        <w:tab/>
      </w:r>
      <w:r>
        <w:t>А.А. Кирпичников</w:t>
      </w:r>
    </w:p>
    <w:sectPr w:rsidR="00A022D7" w:rsidRPr="00A022D7" w:rsidSect="006F7501">
      <w:pgSz w:w="11906" w:h="16838"/>
      <w:pgMar w:top="1134" w:right="851"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7813D2"/>
    <w:rsid w:val="000405A5"/>
    <w:rsid w:val="000561F4"/>
    <w:rsid w:val="000932ED"/>
    <w:rsid w:val="000C1D49"/>
    <w:rsid w:val="000D3D2A"/>
    <w:rsid w:val="001127F2"/>
    <w:rsid w:val="00117A82"/>
    <w:rsid w:val="00122F18"/>
    <w:rsid w:val="00130513"/>
    <w:rsid w:val="00140194"/>
    <w:rsid w:val="00177B92"/>
    <w:rsid w:val="001A2187"/>
    <w:rsid w:val="001C372C"/>
    <w:rsid w:val="00216D5A"/>
    <w:rsid w:val="0027773B"/>
    <w:rsid w:val="00277A8B"/>
    <w:rsid w:val="00292071"/>
    <w:rsid w:val="002A1929"/>
    <w:rsid w:val="002B27AA"/>
    <w:rsid w:val="002D1292"/>
    <w:rsid w:val="003140A8"/>
    <w:rsid w:val="003164B2"/>
    <w:rsid w:val="00326B6F"/>
    <w:rsid w:val="00367C80"/>
    <w:rsid w:val="003F67B0"/>
    <w:rsid w:val="00417C4C"/>
    <w:rsid w:val="00422083"/>
    <w:rsid w:val="00423849"/>
    <w:rsid w:val="004C3F81"/>
    <w:rsid w:val="004F6F09"/>
    <w:rsid w:val="004F75F5"/>
    <w:rsid w:val="005621D4"/>
    <w:rsid w:val="0056769C"/>
    <w:rsid w:val="005A7B67"/>
    <w:rsid w:val="005B0D3F"/>
    <w:rsid w:val="005C2882"/>
    <w:rsid w:val="005C4E90"/>
    <w:rsid w:val="005E0B45"/>
    <w:rsid w:val="00611040"/>
    <w:rsid w:val="006462A7"/>
    <w:rsid w:val="006A5699"/>
    <w:rsid w:val="006C340D"/>
    <w:rsid w:val="006F7501"/>
    <w:rsid w:val="007005F9"/>
    <w:rsid w:val="00712BFA"/>
    <w:rsid w:val="00717D60"/>
    <w:rsid w:val="00731720"/>
    <w:rsid w:val="00763249"/>
    <w:rsid w:val="007813D2"/>
    <w:rsid w:val="00784E5D"/>
    <w:rsid w:val="007C6B56"/>
    <w:rsid w:val="007C7B84"/>
    <w:rsid w:val="007F427D"/>
    <w:rsid w:val="00810F97"/>
    <w:rsid w:val="008971C1"/>
    <w:rsid w:val="008E52FA"/>
    <w:rsid w:val="00914620"/>
    <w:rsid w:val="00942AAD"/>
    <w:rsid w:val="00975333"/>
    <w:rsid w:val="009A0487"/>
    <w:rsid w:val="009A1FBE"/>
    <w:rsid w:val="009B2AF9"/>
    <w:rsid w:val="009D6F5A"/>
    <w:rsid w:val="009F64FC"/>
    <w:rsid w:val="00A022D7"/>
    <w:rsid w:val="00A337D3"/>
    <w:rsid w:val="00A61290"/>
    <w:rsid w:val="00AA4373"/>
    <w:rsid w:val="00AE10A2"/>
    <w:rsid w:val="00AE1CBB"/>
    <w:rsid w:val="00AF1429"/>
    <w:rsid w:val="00B50ED9"/>
    <w:rsid w:val="00B83144"/>
    <w:rsid w:val="00BC4E1F"/>
    <w:rsid w:val="00BD3D54"/>
    <w:rsid w:val="00C520BA"/>
    <w:rsid w:val="00C57F00"/>
    <w:rsid w:val="00C91B09"/>
    <w:rsid w:val="00C92CE8"/>
    <w:rsid w:val="00CC3C77"/>
    <w:rsid w:val="00CD5D69"/>
    <w:rsid w:val="00CE6FD4"/>
    <w:rsid w:val="00D151C2"/>
    <w:rsid w:val="00D35041"/>
    <w:rsid w:val="00D65D31"/>
    <w:rsid w:val="00D74A78"/>
    <w:rsid w:val="00DA44F0"/>
    <w:rsid w:val="00DC4435"/>
    <w:rsid w:val="00DE4587"/>
    <w:rsid w:val="00DF355E"/>
    <w:rsid w:val="00DF5C67"/>
    <w:rsid w:val="00E120C2"/>
    <w:rsid w:val="00E312D1"/>
    <w:rsid w:val="00E72823"/>
    <w:rsid w:val="00E87948"/>
    <w:rsid w:val="00EC74CD"/>
    <w:rsid w:val="00ED4DF5"/>
    <w:rsid w:val="00ED5036"/>
    <w:rsid w:val="00F64D04"/>
    <w:rsid w:val="00F64FCD"/>
    <w:rsid w:val="00F73E4A"/>
    <w:rsid w:val="00F94925"/>
    <w:rsid w:val="00FA16A2"/>
    <w:rsid w:val="00FD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character" w:styleId="ab">
    <w:name w:val="Hyperlink"/>
    <w:basedOn w:val="a0"/>
    <w:uiPriority w:val="99"/>
    <w:unhideWhenUsed/>
    <w:rsid w:val="002D12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con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99</Words>
  <Characters>567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Морозов Денис Александрович</cp:lastModifiedBy>
  <cp:revision>3</cp:revision>
  <cp:lastPrinted>2019-10-22T07:49:00Z</cp:lastPrinted>
  <dcterms:created xsi:type="dcterms:W3CDTF">2019-07-12T11:09:00Z</dcterms:created>
  <dcterms:modified xsi:type="dcterms:W3CDTF">2019-10-22T07:49:00Z</dcterms:modified>
</cp:coreProperties>
</file>