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038203A" wp14:editId="74391F84">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D12B9E">
                                <w:rPr>
                                  <w:color w:val="002D53"/>
                                  <w:u w:val="single"/>
                                </w:rPr>
                                <w:t>11</w:t>
                              </w:r>
                              <w:r w:rsidR="00B372ED">
                                <w:rPr>
                                  <w:color w:val="002D53"/>
                                  <w:u w:val="single"/>
                                  <w:lang w:val="en-US"/>
                                </w:rPr>
                                <w:t>.</w:t>
                              </w:r>
                              <w:r w:rsidR="00B372ED">
                                <w:rPr>
                                  <w:color w:val="002D53"/>
                                  <w:u w:val="single"/>
                                </w:rPr>
                                <w:t>1</w:t>
                              </w:r>
                              <w:r w:rsidR="00977DF9">
                                <w:rPr>
                                  <w:color w:val="002D53"/>
                                  <w:u w:val="single"/>
                                </w:rPr>
                                <w:t>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D12B9E">
                          <w:rPr>
                            <w:color w:val="002D53"/>
                            <w:u w:val="single"/>
                          </w:rPr>
                          <w:t>11</w:t>
                        </w:r>
                        <w:r w:rsidR="00B372ED">
                          <w:rPr>
                            <w:color w:val="002D53"/>
                            <w:u w:val="single"/>
                            <w:lang w:val="en-US"/>
                          </w:rPr>
                          <w:t>.</w:t>
                        </w:r>
                        <w:r w:rsidR="00B372ED">
                          <w:rPr>
                            <w:color w:val="002D53"/>
                            <w:u w:val="single"/>
                          </w:rPr>
                          <w:t>1</w:t>
                        </w:r>
                        <w:r w:rsidR="00977DF9">
                          <w:rPr>
                            <w:color w:val="002D53"/>
                            <w:u w:val="single"/>
                          </w:rPr>
                          <w:t>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BF6409" w:rsidRDefault="00BF6409" w:rsidP="00977DF9">
      <w:pPr>
        <w:rPr>
          <w:szCs w:val="28"/>
        </w:rPr>
      </w:pPr>
    </w:p>
    <w:p w:rsidR="00977DF9" w:rsidRDefault="00977DF9" w:rsidP="00977DF9">
      <w:pPr>
        <w:rPr>
          <w:szCs w:val="28"/>
        </w:rPr>
      </w:pPr>
    </w:p>
    <w:p w:rsidR="00977DF9" w:rsidRPr="007A389B" w:rsidRDefault="00977DF9" w:rsidP="00977DF9">
      <w:pPr>
        <w:rPr>
          <w:szCs w:val="28"/>
        </w:rPr>
      </w:pPr>
    </w:p>
    <w:p w:rsidR="004055D6" w:rsidRPr="008B5593" w:rsidRDefault="004055D6" w:rsidP="004055D6">
      <w:pPr>
        <w:tabs>
          <w:tab w:val="left" w:pos="1305"/>
        </w:tabs>
        <w:jc w:val="center"/>
        <w:rPr>
          <w:b/>
          <w:color w:val="FF0000"/>
          <w:sz w:val="26"/>
          <w:szCs w:val="26"/>
        </w:rPr>
      </w:pPr>
      <w:r w:rsidRPr="008B5593">
        <w:rPr>
          <w:b/>
          <w:color w:val="FF0000"/>
          <w:sz w:val="26"/>
          <w:szCs w:val="26"/>
        </w:rPr>
        <w:t>ВНИМАНИЕ!</w:t>
      </w:r>
    </w:p>
    <w:p w:rsidR="00977DF9" w:rsidRDefault="00977DF9" w:rsidP="00C57EE6">
      <w:pPr>
        <w:ind w:firstLine="709"/>
        <w:jc w:val="center"/>
        <w:rPr>
          <w:rFonts w:eastAsiaTheme="minorHAnsi"/>
          <w:b/>
          <w:sz w:val="26"/>
          <w:szCs w:val="26"/>
          <w:lang w:eastAsia="en-US"/>
        </w:rPr>
      </w:pPr>
    </w:p>
    <w:p w:rsidR="00C57EE6" w:rsidRPr="007F377E" w:rsidRDefault="00C57EE6" w:rsidP="00C57EE6">
      <w:pPr>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 xml:space="preserve">есении изменений в документацию процедуры </w:t>
      </w:r>
      <w:r w:rsidRPr="00E67B72">
        <w:rPr>
          <w:rFonts w:eastAsiaTheme="minorHAnsi"/>
          <w:b/>
          <w:sz w:val="26"/>
          <w:szCs w:val="26"/>
          <w:lang w:eastAsia="en-US"/>
        </w:rPr>
        <w:t xml:space="preserve">способом Размещения оферты № </w:t>
      </w:r>
      <w:r w:rsidR="00BF6409" w:rsidRPr="00BF6409">
        <w:rPr>
          <w:rFonts w:eastAsiaTheme="minorHAnsi"/>
          <w:b/>
          <w:sz w:val="26"/>
          <w:szCs w:val="26"/>
          <w:lang w:eastAsia="en-US"/>
        </w:rPr>
        <w:t xml:space="preserve"> РО-ЦКПЗУс-19-0092 по предмету закупки "Поставка центрирующих </w:t>
      </w:r>
      <w:proofErr w:type="spellStart"/>
      <w:r w:rsidR="00BF6409" w:rsidRPr="00BF6409">
        <w:rPr>
          <w:rFonts w:eastAsiaTheme="minorHAnsi"/>
          <w:b/>
          <w:sz w:val="26"/>
          <w:szCs w:val="26"/>
          <w:lang w:eastAsia="en-US"/>
        </w:rPr>
        <w:t>балочек</w:t>
      </w:r>
      <w:proofErr w:type="spellEnd"/>
      <w:r w:rsidR="00BF6409" w:rsidRPr="00BF6409">
        <w:rPr>
          <w:rFonts w:eastAsiaTheme="minorHAnsi"/>
          <w:b/>
          <w:sz w:val="26"/>
          <w:szCs w:val="26"/>
          <w:lang w:eastAsia="en-US"/>
        </w:rPr>
        <w:t xml:space="preserve"> </w:t>
      </w:r>
      <w:proofErr w:type="spellStart"/>
      <w:r w:rsidR="00BF6409" w:rsidRPr="00BF6409">
        <w:rPr>
          <w:rFonts w:eastAsiaTheme="minorHAnsi"/>
          <w:b/>
          <w:sz w:val="26"/>
          <w:szCs w:val="26"/>
          <w:lang w:eastAsia="en-US"/>
        </w:rPr>
        <w:t>автосцепного</w:t>
      </w:r>
      <w:proofErr w:type="spellEnd"/>
      <w:r w:rsidR="00BF6409" w:rsidRPr="00BF6409">
        <w:rPr>
          <w:rFonts w:eastAsiaTheme="minorHAnsi"/>
          <w:b/>
          <w:sz w:val="26"/>
          <w:szCs w:val="26"/>
          <w:lang w:eastAsia="en-US"/>
        </w:rPr>
        <w:t xml:space="preserve"> устройства подвижного состава железных дорог колеи 1520 (1524) мм</w:t>
      </w:r>
      <w:proofErr w:type="gramStart"/>
      <w:r w:rsidR="00BF6409" w:rsidRPr="00BF6409">
        <w:rPr>
          <w:rFonts w:eastAsiaTheme="minorHAnsi"/>
          <w:b/>
          <w:sz w:val="26"/>
          <w:szCs w:val="26"/>
          <w:lang w:eastAsia="en-US"/>
        </w:rPr>
        <w:t>."</w:t>
      </w:r>
      <w:r w:rsidR="00017F95">
        <w:rPr>
          <w:rFonts w:eastAsiaTheme="minorHAnsi"/>
          <w:b/>
          <w:sz w:val="26"/>
          <w:szCs w:val="26"/>
          <w:lang w:eastAsia="en-US"/>
        </w:rPr>
        <w:t xml:space="preserve"> (</w:t>
      </w:r>
      <w:proofErr w:type="gramEnd"/>
      <w:r w:rsidRPr="00E67B72">
        <w:rPr>
          <w:rFonts w:eastAsiaTheme="minorHAnsi"/>
          <w:b/>
          <w:sz w:val="26"/>
          <w:szCs w:val="26"/>
          <w:lang w:eastAsia="en-US"/>
        </w:rPr>
        <w:t>Размещение оферты)</w:t>
      </w:r>
    </w:p>
    <w:p w:rsidR="008817A8" w:rsidRDefault="008817A8" w:rsidP="004055D6">
      <w:pPr>
        <w:jc w:val="center"/>
        <w:rPr>
          <w:b/>
          <w:bCs/>
          <w:sz w:val="26"/>
          <w:szCs w:val="26"/>
        </w:rPr>
      </w:pPr>
    </w:p>
    <w:p w:rsidR="008817A8" w:rsidRPr="006A5EE4" w:rsidRDefault="00735F6D" w:rsidP="006D7597">
      <w:pPr>
        <w:pStyle w:val="a4"/>
        <w:numPr>
          <w:ilvl w:val="0"/>
          <w:numId w:val="64"/>
        </w:numPr>
        <w:tabs>
          <w:tab w:val="left" w:pos="1134"/>
        </w:tabs>
        <w:ind w:left="0" w:firstLine="698"/>
        <w:jc w:val="both"/>
        <w:rPr>
          <w:b/>
          <w:bCs/>
          <w:sz w:val="28"/>
          <w:szCs w:val="28"/>
        </w:rPr>
      </w:pPr>
      <w:r>
        <w:rPr>
          <w:b/>
          <w:bCs/>
          <w:sz w:val="28"/>
          <w:szCs w:val="28"/>
        </w:rPr>
        <w:t>В</w:t>
      </w:r>
      <w:r w:rsidR="008817A8" w:rsidRPr="006A5EE4">
        <w:rPr>
          <w:b/>
          <w:bCs/>
          <w:sz w:val="28"/>
          <w:szCs w:val="28"/>
        </w:rPr>
        <w:t xml:space="preserve"> </w:t>
      </w:r>
      <w:r w:rsidR="006D7597">
        <w:rPr>
          <w:b/>
          <w:bCs/>
          <w:sz w:val="28"/>
          <w:szCs w:val="28"/>
        </w:rPr>
        <w:t>и</w:t>
      </w:r>
      <w:r w:rsidR="008817A8" w:rsidRPr="006A5EE4">
        <w:rPr>
          <w:b/>
          <w:bCs/>
          <w:sz w:val="28"/>
          <w:szCs w:val="28"/>
        </w:rPr>
        <w:t>звещени</w:t>
      </w:r>
      <w:r>
        <w:rPr>
          <w:b/>
          <w:bCs/>
          <w:sz w:val="28"/>
          <w:szCs w:val="28"/>
        </w:rPr>
        <w:t>и</w:t>
      </w:r>
      <w:r w:rsidR="006D7597">
        <w:rPr>
          <w:b/>
          <w:bCs/>
          <w:sz w:val="28"/>
          <w:szCs w:val="28"/>
        </w:rPr>
        <w:t xml:space="preserve"> о </w:t>
      </w:r>
      <w:r>
        <w:rPr>
          <w:b/>
          <w:bCs/>
          <w:sz w:val="28"/>
          <w:szCs w:val="28"/>
        </w:rPr>
        <w:t>размещении оферты</w:t>
      </w:r>
      <w:r w:rsidR="008817A8" w:rsidRPr="006A5EE4">
        <w:rPr>
          <w:b/>
          <w:bCs/>
          <w:sz w:val="28"/>
          <w:szCs w:val="28"/>
        </w:rPr>
        <w:t>:</w:t>
      </w:r>
    </w:p>
    <w:p w:rsidR="0021041E" w:rsidRPr="008B5593" w:rsidRDefault="00735F6D" w:rsidP="008B5593">
      <w:pPr>
        <w:pStyle w:val="a4"/>
        <w:numPr>
          <w:ilvl w:val="1"/>
          <w:numId w:val="64"/>
        </w:numPr>
        <w:jc w:val="both"/>
        <w:rPr>
          <w:b/>
          <w:bCs/>
          <w:sz w:val="28"/>
          <w:szCs w:val="28"/>
        </w:rPr>
      </w:pPr>
      <w:r>
        <w:rPr>
          <w:b/>
          <w:bCs/>
          <w:sz w:val="28"/>
          <w:szCs w:val="28"/>
        </w:rPr>
        <w:t xml:space="preserve">Вместо </w:t>
      </w:r>
      <w:r w:rsidR="00BF6409">
        <w:rPr>
          <w:b/>
          <w:bCs/>
          <w:sz w:val="28"/>
          <w:szCs w:val="28"/>
        </w:rPr>
        <w:t>текста</w:t>
      </w:r>
      <w:r w:rsidR="0021041E" w:rsidRPr="008B5593">
        <w:rPr>
          <w:b/>
          <w:bCs/>
          <w:sz w:val="28"/>
          <w:szCs w:val="28"/>
        </w:rPr>
        <w:t>:</w:t>
      </w:r>
    </w:p>
    <w:p w:rsidR="006546A4" w:rsidRPr="006546A4" w:rsidRDefault="006546A4" w:rsidP="006546A4">
      <w:pPr>
        <w:ind w:firstLine="698"/>
        <w:jc w:val="both"/>
        <w:rPr>
          <w:bCs/>
          <w:sz w:val="28"/>
          <w:szCs w:val="28"/>
        </w:rPr>
      </w:pPr>
      <w:r>
        <w:rPr>
          <w:bCs/>
          <w:sz w:val="28"/>
          <w:szCs w:val="28"/>
        </w:rPr>
        <w:t>«</w:t>
      </w:r>
      <w:r w:rsidRPr="006546A4">
        <w:rPr>
          <w:bCs/>
          <w:sz w:val="28"/>
          <w:szCs w:val="28"/>
        </w:rPr>
        <w:t>Информация о порядке проведения Размещения оферты:</w:t>
      </w:r>
    </w:p>
    <w:p w:rsidR="006546A4" w:rsidRPr="006546A4" w:rsidRDefault="006546A4" w:rsidP="006546A4">
      <w:pPr>
        <w:ind w:firstLine="698"/>
        <w:jc w:val="both"/>
        <w:rPr>
          <w:bCs/>
          <w:sz w:val="28"/>
          <w:szCs w:val="28"/>
        </w:rPr>
      </w:pPr>
      <w:r w:rsidRPr="006546A4">
        <w:rPr>
          <w:bCs/>
          <w:sz w:val="28"/>
          <w:szCs w:val="28"/>
        </w:rP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6546A4" w:rsidRPr="006546A4" w:rsidRDefault="006546A4" w:rsidP="006546A4">
      <w:pPr>
        <w:ind w:firstLine="698"/>
        <w:jc w:val="both"/>
        <w:rPr>
          <w:bCs/>
          <w:sz w:val="28"/>
          <w:szCs w:val="28"/>
        </w:rPr>
      </w:pPr>
      <w:r w:rsidRPr="006546A4">
        <w:rPr>
          <w:bCs/>
          <w:sz w:val="28"/>
          <w:szCs w:val="28"/>
        </w:rPr>
        <w:tab/>
        <w:t>«12» ноября 2019 г. 14 час. 00 мин.</w:t>
      </w:r>
    </w:p>
    <w:p w:rsidR="006546A4" w:rsidRPr="006546A4" w:rsidRDefault="006546A4" w:rsidP="006546A4">
      <w:pPr>
        <w:jc w:val="both"/>
        <w:rPr>
          <w:bCs/>
          <w:sz w:val="28"/>
          <w:szCs w:val="28"/>
        </w:rPr>
      </w:pPr>
      <w:r w:rsidRPr="006546A4">
        <w:rPr>
          <w:bCs/>
          <w:sz w:val="28"/>
          <w:szCs w:val="28"/>
        </w:rPr>
        <w:t xml:space="preserve">Место: Российская Федерация, 125047, г. Москва, Оружейный переулок, д. 19 </w:t>
      </w:r>
    </w:p>
    <w:p w:rsidR="006546A4" w:rsidRPr="006546A4" w:rsidRDefault="006546A4" w:rsidP="006546A4">
      <w:pPr>
        <w:ind w:firstLine="698"/>
        <w:jc w:val="both"/>
        <w:rPr>
          <w:bCs/>
          <w:sz w:val="28"/>
          <w:szCs w:val="28"/>
        </w:rPr>
      </w:pPr>
      <w:r w:rsidRPr="006546A4">
        <w:rPr>
          <w:bCs/>
          <w:sz w:val="28"/>
          <w:szCs w:val="28"/>
        </w:rPr>
        <w:t>Вскрытие конвертов с Заявками:</w:t>
      </w:r>
    </w:p>
    <w:p w:rsidR="006546A4" w:rsidRPr="006546A4" w:rsidRDefault="006546A4" w:rsidP="00D12B9E">
      <w:pPr>
        <w:jc w:val="both"/>
        <w:rPr>
          <w:bCs/>
          <w:sz w:val="28"/>
          <w:szCs w:val="28"/>
        </w:rPr>
      </w:pPr>
      <w:r w:rsidRPr="006546A4">
        <w:rPr>
          <w:bCs/>
          <w:sz w:val="28"/>
          <w:szCs w:val="28"/>
        </w:rPr>
        <w:t xml:space="preserve">Место: Российская Федерация, 125047, г. Москва, Оружейный переулок, д. 19 </w:t>
      </w:r>
    </w:p>
    <w:p w:rsidR="006546A4" w:rsidRPr="006546A4" w:rsidRDefault="006546A4" w:rsidP="006546A4">
      <w:pPr>
        <w:ind w:firstLine="698"/>
        <w:jc w:val="both"/>
        <w:rPr>
          <w:bCs/>
          <w:sz w:val="28"/>
          <w:szCs w:val="28"/>
        </w:rPr>
      </w:pPr>
      <w:r w:rsidRPr="006546A4">
        <w:rPr>
          <w:bCs/>
          <w:sz w:val="28"/>
          <w:szCs w:val="28"/>
        </w:rPr>
        <w:t>Рассмотрение, оценка и сопоставление Заявок:</w:t>
      </w:r>
    </w:p>
    <w:p w:rsidR="006546A4" w:rsidRPr="006546A4" w:rsidRDefault="006546A4" w:rsidP="006546A4">
      <w:pPr>
        <w:ind w:firstLine="698"/>
        <w:jc w:val="both"/>
        <w:rPr>
          <w:bCs/>
          <w:sz w:val="28"/>
          <w:szCs w:val="28"/>
        </w:rPr>
      </w:pPr>
      <w:r w:rsidRPr="006546A4">
        <w:rPr>
          <w:bCs/>
          <w:sz w:val="28"/>
          <w:szCs w:val="28"/>
        </w:rPr>
        <w:tab/>
        <w:t>«13» ноября 2019 г. 14 час. 00 мин.</w:t>
      </w:r>
    </w:p>
    <w:p w:rsidR="006546A4" w:rsidRPr="006546A4" w:rsidRDefault="006546A4" w:rsidP="006546A4">
      <w:pPr>
        <w:jc w:val="both"/>
        <w:rPr>
          <w:bCs/>
          <w:sz w:val="28"/>
          <w:szCs w:val="28"/>
        </w:rPr>
      </w:pPr>
      <w:r w:rsidRPr="006546A4">
        <w:rPr>
          <w:bCs/>
          <w:sz w:val="28"/>
          <w:szCs w:val="28"/>
        </w:rPr>
        <w:t>Место: Российская Федерация, 125047, г. Москва, Оружейный переулок, д. 19</w:t>
      </w:r>
    </w:p>
    <w:p w:rsidR="006546A4" w:rsidRPr="006546A4" w:rsidRDefault="006546A4" w:rsidP="006546A4">
      <w:pPr>
        <w:ind w:firstLine="698"/>
        <w:jc w:val="both"/>
        <w:rPr>
          <w:bCs/>
          <w:sz w:val="28"/>
          <w:szCs w:val="28"/>
        </w:rPr>
      </w:pPr>
      <w:r w:rsidRPr="006546A4">
        <w:rPr>
          <w:bCs/>
          <w:sz w:val="28"/>
          <w:szCs w:val="28"/>
        </w:rPr>
        <w:t>Информация о ходе рассмотрения Заявок не подлежит разглашению</w:t>
      </w:r>
      <w:proofErr w:type="gramStart"/>
      <w:r w:rsidRPr="006546A4">
        <w:rPr>
          <w:bCs/>
          <w:sz w:val="28"/>
          <w:szCs w:val="28"/>
        </w:rPr>
        <w:t>.</w:t>
      </w:r>
      <w:r>
        <w:rPr>
          <w:bCs/>
          <w:sz w:val="28"/>
          <w:szCs w:val="28"/>
        </w:rPr>
        <w:t>».</w:t>
      </w:r>
      <w:proofErr w:type="gramEnd"/>
    </w:p>
    <w:p w:rsidR="0021041E" w:rsidRDefault="00735F6D" w:rsidP="00BF6409">
      <w:pPr>
        <w:ind w:firstLine="698"/>
        <w:jc w:val="both"/>
        <w:rPr>
          <w:b/>
          <w:bCs/>
          <w:sz w:val="28"/>
          <w:szCs w:val="28"/>
        </w:rPr>
      </w:pPr>
      <w:r>
        <w:rPr>
          <w:b/>
          <w:bCs/>
          <w:sz w:val="28"/>
          <w:szCs w:val="28"/>
        </w:rPr>
        <w:t>указать</w:t>
      </w:r>
      <w:r w:rsidR="0021041E">
        <w:rPr>
          <w:b/>
          <w:bCs/>
          <w:sz w:val="28"/>
          <w:szCs w:val="28"/>
        </w:rPr>
        <w:t>:</w:t>
      </w:r>
    </w:p>
    <w:p w:rsidR="006546A4" w:rsidRPr="006546A4" w:rsidRDefault="006546A4" w:rsidP="006546A4">
      <w:pPr>
        <w:ind w:firstLine="698"/>
        <w:jc w:val="both"/>
        <w:rPr>
          <w:bCs/>
          <w:sz w:val="28"/>
          <w:szCs w:val="28"/>
        </w:rPr>
      </w:pPr>
      <w:r>
        <w:rPr>
          <w:bCs/>
          <w:sz w:val="28"/>
          <w:szCs w:val="28"/>
        </w:rPr>
        <w:t>«</w:t>
      </w:r>
      <w:r w:rsidRPr="006546A4">
        <w:rPr>
          <w:bCs/>
          <w:sz w:val="28"/>
          <w:szCs w:val="28"/>
        </w:rPr>
        <w:t>Информация о порядке проведения Размещения оферты:</w:t>
      </w:r>
    </w:p>
    <w:p w:rsidR="006546A4" w:rsidRPr="006546A4" w:rsidRDefault="006546A4" w:rsidP="006546A4">
      <w:pPr>
        <w:ind w:firstLine="698"/>
        <w:jc w:val="both"/>
        <w:rPr>
          <w:bCs/>
          <w:sz w:val="28"/>
          <w:szCs w:val="28"/>
        </w:rPr>
      </w:pPr>
      <w:r w:rsidRPr="006546A4">
        <w:rPr>
          <w:bCs/>
          <w:sz w:val="28"/>
          <w:szCs w:val="28"/>
        </w:rP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6546A4" w:rsidRPr="006546A4" w:rsidRDefault="00D12B9E" w:rsidP="006546A4">
      <w:pPr>
        <w:ind w:firstLine="698"/>
        <w:jc w:val="both"/>
        <w:rPr>
          <w:bCs/>
          <w:sz w:val="28"/>
          <w:szCs w:val="28"/>
        </w:rPr>
      </w:pPr>
      <w:r>
        <w:rPr>
          <w:bCs/>
          <w:sz w:val="28"/>
          <w:szCs w:val="28"/>
        </w:rPr>
        <w:tab/>
        <w:t>«18</w:t>
      </w:r>
      <w:r w:rsidR="006546A4" w:rsidRPr="006546A4">
        <w:rPr>
          <w:bCs/>
          <w:sz w:val="28"/>
          <w:szCs w:val="28"/>
        </w:rPr>
        <w:t>» ноября 2019 г. 14 час. 00 мин.</w:t>
      </w:r>
    </w:p>
    <w:p w:rsidR="006546A4" w:rsidRPr="006546A4" w:rsidRDefault="006546A4" w:rsidP="006546A4">
      <w:pPr>
        <w:jc w:val="both"/>
        <w:rPr>
          <w:bCs/>
          <w:sz w:val="28"/>
          <w:szCs w:val="28"/>
        </w:rPr>
      </w:pPr>
      <w:r w:rsidRPr="006546A4">
        <w:rPr>
          <w:bCs/>
          <w:sz w:val="28"/>
          <w:szCs w:val="28"/>
        </w:rPr>
        <w:t xml:space="preserve">Место: Российская Федерация, 125047, г. Москва, Оружейный переулок, д. 19 </w:t>
      </w:r>
    </w:p>
    <w:p w:rsidR="006546A4" w:rsidRPr="006546A4" w:rsidRDefault="006546A4" w:rsidP="006546A4">
      <w:pPr>
        <w:ind w:firstLine="698"/>
        <w:jc w:val="both"/>
        <w:rPr>
          <w:bCs/>
          <w:sz w:val="28"/>
          <w:szCs w:val="28"/>
        </w:rPr>
      </w:pPr>
      <w:r w:rsidRPr="006546A4">
        <w:rPr>
          <w:bCs/>
          <w:sz w:val="28"/>
          <w:szCs w:val="28"/>
        </w:rPr>
        <w:t>Рассмотрение, оценка и сопоставление Заявок:</w:t>
      </w:r>
    </w:p>
    <w:p w:rsidR="006546A4" w:rsidRPr="006546A4" w:rsidRDefault="006546A4" w:rsidP="006546A4">
      <w:pPr>
        <w:ind w:firstLine="698"/>
        <w:jc w:val="both"/>
        <w:rPr>
          <w:bCs/>
          <w:sz w:val="28"/>
          <w:szCs w:val="28"/>
        </w:rPr>
      </w:pPr>
      <w:r>
        <w:rPr>
          <w:bCs/>
          <w:sz w:val="28"/>
          <w:szCs w:val="28"/>
        </w:rPr>
        <w:tab/>
        <w:t>«20</w:t>
      </w:r>
      <w:r w:rsidRPr="006546A4">
        <w:rPr>
          <w:bCs/>
          <w:sz w:val="28"/>
          <w:szCs w:val="28"/>
        </w:rPr>
        <w:t>» ноября 2019 г. 14 час. 00 мин.</w:t>
      </w:r>
    </w:p>
    <w:p w:rsidR="006546A4" w:rsidRPr="006546A4" w:rsidRDefault="006546A4" w:rsidP="006546A4">
      <w:pPr>
        <w:jc w:val="both"/>
        <w:rPr>
          <w:bCs/>
          <w:sz w:val="28"/>
          <w:szCs w:val="28"/>
        </w:rPr>
      </w:pPr>
      <w:r w:rsidRPr="006546A4">
        <w:rPr>
          <w:bCs/>
          <w:sz w:val="28"/>
          <w:szCs w:val="28"/>
        </w:rPr>
        <w:t>Место: Российская Федерация, 125047, г. Москва, Оружейный переулок, д. 19</w:t>
      </w:r>
    </w:p>
    <w:p w:rsidR="006546A4" w:rsidRPr="006546A4" w:rsidRDefault="006546A4" w:rsidP="006546A4">
      <w:pPr>
        <w:ind w:firstLine="698"/>
        <w:jc w:val="both"/>
        <w:rPr>
          <w:bCs/>
          <w:sz w:val="28"/>
          <w:szCs w:val="28"/>
        </w:rPr>
      </w:pPr>
      <w:r w:rsidRPr="006546A4">
        <w:rPr>
          <w:bCs/>
          <w:sz w:val="28"/>
          <w:szCs w:val="28"/>
        </w:rPr>
        <w:t>Информация о ходе рассмотрения Заявок не подлежит разглашению</w:t>
      </w:r>
      <w:proofErr w:type="gramStart"/>
      <w:r w:rsidRPr="006546A4">
        <w:rPr>
          <w:bCs/>
          <w:sz w:val="28"/>
          <w:szCs w:val="28"/>
        </w:rPr>
        <w:t>.</w:t>
      </w:r>
      <w:r>
        <w:rPr>
          <w:bCs/>
          <w:sz w:val="28"/>
          <w:szCs w:val="28"/>
        </w:rPr>
        <w:t>».</w:t>
      </w:r>
      <w:proofErr w:type="gramEnd"/>
    </w:p>
    <w:p w:rsidR="006546A4" w:rsidRPr="00D22DA8" w:rsidRDefault="006546A4" w:rsidP="00BF6409">
      <w:pPr>
        <w:ind w:firstLine="698"/>
        <w:jc w:val="both"/>
        <w:rPr>
          <w:b/>
          <w:bCs/>
          <w:sz w:val="28"/>
          <w:szCs w:val="28"/>
        </w:rPr>
      </w:pPr>
    </w:p>
    <w:p w:rsidR="006546A4" w:rsidRPr="006546A4" w:rsidRDefault="006546A4" w:rsidP="006546A4">
      <w:pPr>
        <w:pStyle w:val="a4"/>
        <w:numPr>
          <w:ilvl w:val="1"/>
          <w:numId w:val="64"/>
        </w:numPr>
        <w:jc w:val="both"/>
        <w:rPr>
          <w:b/>
          <w:sz w:val="28"/>
          <w:szCs w:val="28"/>
        </w:rPr>
      </w:pPr>
      <w:r w:rsidRPr="006546A4">
        <w:rPr>
          <w:b/>
          <w:sz w:val="28"/>
          <w:szCs w:val="28"/>
        </w:rPr>
        <w:t>Вместо текста:</w:t>
      </w:r>
    </w:p>
    <w:p w:rsidR="006546A4" w:rsidRPr="006546A4" w:rsidRDefault="006546A4" w:rsidP="006546A4">
      <w:pPr>
        <w:pStyle w:val="a4"/>
        <w:jc w:val="both"/>
        <w:rPr>
          <w:bCs/>
          <w:sz w:val="28"/>
          <w:szCs w:val="28"/>
        </w:rPr>
      </w:pPr>
      <w:r w:rsidRPr="006546A4">
        <w:rPr>
          <w:bCs/>
          <w:sz w:val="28"/>
          <w:szCs w:val="28"/>
        </w:rPr>
        <w:t xml:space="preserve">«Место поставки товара, выполнения работ, оказания услуг: Российская Федерация, г. Москва, пер. </w:t>
      </w:r>
      <w:proofErr w:type="gramStart"/>
      <w:r w:rsidRPr="006546A4">
        <w:rPr>
          <w:bCs/>
          <w:sz w:val="28"/>
          <w:szCs w:val="28"/>
        </w:rPr>
        <w:t>Оружейный</w:t>
      </w:r>
      <w:proofErr w:type="gramEnd"/>
      <w:r w:rsidRPr="006546A4">
        <w:rPr>
          <w:bCs/>
          <w:sz w:val="28"/>
          <w:szCs w:val="28"/>
        </w:rPr>
        <w:t>, 19».</w:t>
      </w:r>
    </w:p>
    <w:p w:rsidR="006546A4" w:rsidRPr="006546A4" w:rsidRDefault="006546A4" w:rsidP="006546A4">
      <w:pPr>
        <w:ind w:left="720"/>
        <w:jc w:val="both"/>
        <w:rPr>
          <w:b/>
          <w:bCs/>
          <w:sz w:val="28"/>
          <w:szCs w:val="28"/>
        </w:rPr>
      </w:pPr>
      <w:r w:rsidRPr="006546A4">
        <w:rPr>
          <w:b/>
          <w:bCs/>
          <w:sz w:val="28"/>
          <w:szCs w:val="28"/>
        </w:rPr>
        <w:t>указать:</w:t>
      </w:r>
    </w:p>
    <w:p w:rsidR="00BF6409" w:rsidRPr="006546A4" w:rsidRDefault="006546A4" w:rsidP="006546A4">
      <w:pPr>
        <w:ind w:left="720"/>
        <w:jc w:val="both"/>
        <w:rPr>
          <w:sz w:val="28"/>
          <w:szCs w:val="28"/>
        </w:rPr>
      </w:pPr>
      <w:r w:rsidRPr="006546A4">
        <w:rPr>
          <w:sz w:val="28"/>
          <w:szCs w:val="28"/>
        </w:rPr>
        <w:lastRenderedPageBreak/>
        <w:t xml:space="preserve"> </w:t>
      </w:r>
      <w:r w:rsidR="00B50F78" w:rsidRPr="006546A4">
        <w:rPr>
          <w:sz w:val="28"/>
          <w:szCs w:val="28"/>
        </w:rPr>
        <w:t>«</w:t>
      </w:r>
      <w:r w:rsidR="00BF6409" w:rsidRPr="006546A4">
        <w:rPr>
          <w:sz w:val="28"/>
          <w:szCs w:val="28"/>
        </w:rPr>
        <w:t>Место поставки товара, выполнения работ, оказания услуг: в соответствии с подпунктом 4.1.4 технического задания документации о закупке</w:t>
      </w:r>
      <w:proofErr w:type="gramStart"/>
      <w:r w:rsidR="00BF6409" w:rsidRPr="006546A4">
        <w:rPr>
          <w:sz w:val="28"/>
          <w:szCs w:val="28"/>
        </w:rPr>
        <w:t>.</w:t>
      </w:r>
      <w:r w:rsidR="00B50F78" w:rsidRPr="006546A4">
        <w:rPr>
          <w:sz w:val="28"/>
          <w:szCs w:val="28"/>
        </w:rPr>
        <w:t>».</w:t>
      </w:r>
      <w:proofErr w:type="gramEnd"/>
    </w:p>
    <w:p w:rsidR="00590600" w:rsidRPr="00590600" w:rsidRDefault="00590600" w:rsidP="0021041E">
      <w:pPr>
        <w:ind w:firstLine="698"/>
        <w:jc w:val="both"/>
        <w:rPr>
          <w:b/>
          <w:bCs/>
          <w:sz w:val="28"/>
          <w:szCs w:val="28"/>
        </w:rPr>
      </w:pPr>
    </w:p>
    <w:p w:rsidR="006D7597" w:rsidRPr="00D22DA8" w:rsidRDefault="006D7597" w:rsidP="00D22DA8">
      <w:pPr>
        <w:pStyle w:val="a4"/>
        <w:numPr>
          <w:ilvl w:val="0"/>
          <w:numId w:val="64"/>
        </w:numPr>
        <w:jc w:val="both"/>
        <w:rPr>
          <w:b/>
          <w:bCs/>
          <w:sz w:val="28"/>
          <w:szCs w:val="28"/>
        </w:rPr>
      </w:pPr>
      <w:r w:rsidRPr="00D22DA8">
        <w:rPr>
          <w:b/>
          <w:bCs/>
          <w:sz w:val="28"/>
          <w:szCs w:val="28"/>
        </w:rPr>
        <w:t>В документаци</w:t>
      </w:r>
      <w:r w:rsidR="00735F6D" w:rsidRPr="00D22DA8">
        <w:rPr>
          <w:b/>
          <w:bCs/>
          <w:sz w:val="28"/>
          <w:szCs w:val="28"/>
        </w:rPr>
        <w:t>и</w:t>
      </w:r>
      <w:r w:rsidRPr="00D22DA8">
        <w:rPr>
          <w:b/>
          <w:bCs/>
          <w:sz w:val="28"/>
          <w:szCs w:val="28"/>
        </w:rPr>
        <w:t xml:space="preserve"> о закупке</w:t>
      </w:r>
      <w:r w:rsidR="00735F6D" w:rsidRPr="00D22DA8">
        <w:rPr>
          <w:b/>
          <w:bCs/>
          <w:sz w:val="28"/>
          <w:szCs w:val="28"/>
        </w:rPr>
        <w:t xml:space="preserve"> Размещения оферты:</w:t>
      </w:r>
    </w:p>
    <w:p w:rsidR="00D22DA8" w:rsidRDefault="00D22DA8" w:rsidP="00D22DA8">
      <w:pPr>
        <w:pStyle w:val="a4"/>
        <w:jc w:val="both"/>
        <w:rPr>
          <w:b/>
          <w:bCs/>
          <w:sz w:val="28"/>
          <w:szCs w:val="28"/>
        </w:rPr>
      </w:pPr>
      <w:r w:rsidRPr="00BF6409">
        <w:rPr>
          <w:bCs/>
          <w:sz w:val="28"/>
          <w:szCs w:val="28"/>
        </w:rPr>
        <w:t xml:space="preserve">2.1 Пункт </w:t>
      </w:r>
      <w:r w:rsidR="005F38E5">
        <w:rPr>
          <w:bCs/>
          <w:sz w:val="28"/>
          <w:szCs w:val="28"/>
        </w:rPr>
        <w:t xml:space="preserve">6, </w:t>
      </w:r>
      <w:r w:rsidR="00D12B9E">
        <w:rPr>
          <w:bCs/>
          <w:sz w:val="28"/>
          <w:szCs w:val="28"/>
        </w:rPr>
        <w:t xml:space="preserve">8, </w:t>
      </w:r>
      <w:r w:rsidRPr="00BF6409">
        <w:rPr>
          <w:bCs/>
          <w:sz w:val="28"/>
          <w:szCs w:val="28"/>
        </w:rPr>
        <w:t>1</w:t>
      </w:r>
      <w:r w:rsidR="00BF6409" w:rsidRPr="00BF6409">
        <w:rPr>
          <w:bCs/>
          <w:sz w:val="28"/>
          <w:szCs w:val="28"/>
        </w:rPr>
        <w:t>3</w:t>
      </w:r>
      <w:r w:rsidRPr="00BF6409">
        <w:rPr>
          <w:bCs/>
          <w:sz w:val="28"/>
          <w:szCs w:val="28"/>
        </w:rPr>
        <w:t xml:space="preserve"> раздела 5 «Информационная карта» документации о закупке </w:t>
      </w:r>
      <w:r w:rsidRPr="00BF6409">
        <w:rPr>
          <w:b/>
          <w:bCs/>
          <w:sz w:val="28"/>
          <w:szCs w:val="28"/>
        </w:rPr>
        <w:t>изложить в следующей редакции:</w:t>
      </w:r>
    </w:p>
    <w:p w:rsidR="005F38E5" w:rsidRDefault="005F38E5" w:rsidP="00D22DA8">
      <w:pPr>
        <w:pStyle w:val="a4"/>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5F38E5" w:rsidRPr="00F86FAA" w:rsidTr="005F38E5">
        <w:tc>
          <w:tcPr>
            <w:tcW w:w="534" w:type="dxa"/>
            <w:tcBorders>
              <w:top w:val="single" w:sz="4" w:space="0" w:color="auto"/>
              <w:left w:val="single" w:sz="4" w:space="0" w:color="auto"/>
              <w:bottom w:val="single" w:sz="4" w:space="0" w:color="auto"/>
              <w:right w:val="single" w:sz="4" w:space="0" w:color="auto"/>
            </w:tcBorders>
          </w:tcPr>
          <w:p w:rsidR="005F38E5" w:rsidRPr="00F86FAA" w:rsidRDefault="005F38E5" w:rsidP="001863E3">
            <w:pPr>
              <w:pStyle w:val="11"/>
              <w:ind w:firstLine="0"/>
              <w:rPr>
                <w:b/>
                <w:sz w:val="24"/>
                <w:szCs w:val="24"/>
              </w:rPr>
            </w:pPr>
            <w:r>
              <w:rPr>
                <w:b/>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5F38E5" w:rsidRPr="00F86FAA" w:rsidRDefault="005F38E5" w:rsidP="001863E3">
            <w:pPr>
              <w:pStyle w:val="Default"/>
              <w:rPr>
                <w:b/>
                <w:color w:val="auto"/>
              </w:rPr>
            </w:pPr>
            <w:r>
              <w:rPr>
                <w:b/>
                <w:color w:val="auto"/>
              </w:rPr>
              <w:t>Место, дата начала и окончания срока подачи Заявок</w:t>
            </w:r>
          </w:p>
        </w:tc>
        <w:tc>
          <w:tcPr>
            <w:tcW w:w="6768" w:type="dxa"/>
            <w:tcBorders>
              <w:top w:val="single" w:sz="4" w:space="0" w:color="auto"/>
              <w:left w:val="single" w:sz="4" w:space="0" w:color="auto"/>
              <w:bottom w:val="single" w:sz="4" w:space="0" w:color="auto"/>
              <w:right w:val="single" w:sz="4" w:space="0" w:color="auto"/>
            </w:tcBorders>
          </w:tcPr>
          <w:p w:rsidR="005F38E5" w:rsidRPr="005F38E5" w:rsidRDefault="005F38E5" w:rsidP="005F38E5">
            <w:pPr>
              <w:pStyle w:val="Default"/>
              <w:jc w:val="both"/>
              <w:rPr>
                <w:bCs/>
                <w:color w:val="auto"/>
              </w:rPr>
            </w:pPr>
            <w:proofErr w:type="gramStart"/>
            <w:r w:rsidRPr="005F38E5">
              <w:rPr>
                <w:bCs/>
                <w:color w:val="auto"/>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Pr>
                <w:bCs/>
                <w:color w:val="auto"/>
              </w:rPr>
              <w:t xml:space="preserve"> «18</w:t>
            </w:r>
            <w:r w:rsidRPr="005F38E5">
              <w:rPr>
                <w:bCs/>
                <w:color w:val="auto"/>
              </w:rPr>
              <w:t>» ноября 2019 г. 14 час. 00 мин. местного времени по</w:t>
            </w:r>
            <w:proofErr w:type="gramEnd"/>
            <w:r w:rsidRPr="005F38E5">
              <w:rPr>
                <w:bCs/>
                <w:color w:val="auto"/>
              </w:rPr>
              <w:t xml:space="preserve"> адресу, указанному в пункте 2 Информационной карты.</w:t>
            </w:r>
          </w:p>
        </w:tc>
      </w:tr>
      <w:tr w:rsidR="00D12B9E" w:rsidRPr="00F86FAA" w:rsidTr="00D12B9E">
        <w:tc>
          <w:tcPr>
            <w:tcW w:w="534" w:type="dxa"/>
            <w:tcBorders>
              <w:top w:val="single" w:sz="4" w:space="0" w:color="auto"/>
              <w:left w:val="single" w:sz="4" w:space="0" w:color="auto"/>
              <w:bottom w:val="single" w:sz="4" w:space="0" w:color="auto"/>
              <w:right w:val="single" w:sz="4" w:space="0" w:color="auto"/>
            </w:tcBorders>
          </w:tcPr>
          <w:p w:rsidR="00D12B9E" w:rsidRPr="00F86FAA" w:rsidRDefault="00D12B9E" w:rsidP="001863E3">
            <w:pPr>
              <w:pStyle w:val="11"/>
              <w:ind w:firstLine="0"/>
              <w:rPr>
                <w:b/>
                <w:sz w:val="24"/>
                <w:szCs w:val="24"/>
              </w:rPr>
            </w:pPr>
            <w:r>
              <w:rPr>
                <w:b/>
                <w:sz w:val="24"/>
                <w:szCs w:val="24"/>
              </w:rPr>
              <w:t xml:space="preserve">8. </w:t>
            </w:r>
          </w:p>
        </w:tc>
        <w:tc>
          <w:tcPr>
            <w:tcW w:w="2551" w:type="dxa"/>
            <w:tcBorders>
              <w:top w:val="single" w:sz="4" w:space="0" w:color="auto"/>
              <w:left w:val="single" w:sz="4" w:space="0" w:color="auto"/>
              <w:bottom w:val="single" w:sz="4" w:space="0" w:color="auto"/>
              <w:right w:val="single" w:sz="4" w:space="0" w:color="auto"/>
            </w:tcBorders>
          </w:tcPr>
          <w:p w:rsidR="00D12B9E" w:rsidRPr="00F86FAA" w:rsidRDefault="00D12B9E" w:rsidP="001863E3">
            <w:pPr>
              <w:pStyle w:val="Default"/>
              <w:rPr>
                <w:b/>
                <w:color w:val="auto"/>
              </w:rPr>
            </w:pPr>
            <w:r>
              <w:rPr>
                <w:b/>
                <w:color w:val="auto"/>
              </w:rPr>
              <w:t>Рассмотрение, оценка и сопоставление Заявок</w:t>
            </w:r>
          </w:p>
        </w:tc>
        <w:tc>
          <w:tcPr>
            <w:tcW w:w="6768" w:type="dxa"/>
            <w:tcBorders>
              <w:top w:val="single" w:sz="4" w:space="0" w:color="auto"/>
              <w:left w:val="single" w:sz="4" w:space="0" w:color="auto"/>
              <w:bottom w:val="single" w:sz="4" w:space="0" w:color="auto"/>
              <w:right w:val="single" w:sz="4" w:space="0" w:color="auto"/>
            </w:tcBorders>
          </w:tcPr>
          <w:p w:rsidR="00D12B9E" w:rsidRPr="00D12B9E" w:rsidRDefault="00D12B9E" w:rsidP="00D12B9E">
            <w:pPr>
              <w:pStyle w:val="Default"/>
              <w:rPr>
                <w:bCs/>
                <w:color w:val="auto"/>
              </w:rPr>
            </w:pPr>
            <w:r w:rsidRPr="00D12B9E">
              <w:rPr>
                <w:bCs/>
                <w:color w:val="auto"/>
              </w:rPr>
              <w:t xml:space="preserve">Рассмотрение, оценка и сопоставление Заявок состоится </w:t>
            </w:r>
            <w:r w:rsidRPr="00D12B9E">
              <w:rPr>
                <w:bCs/>
                <w:color w:val="auto"/>
              </w:rPr>
              <w:br/>
              <w:t>«20» ноября 2019 г. 14 час. 00 мин. местного времени.</w:t>
            </w:r>
          </w:p>
        </w:tc>
      </w:tr>
      <w:tr w:rsidR="00BF6409" w:rsidTr="006867E2">
        <w:tc>
          <w:tcPr>
            <w:tcW w:w="534" w:type="dxa"/>
          </w:tcPr>
          <w:p w:rsidR="00BF6409" w:rsidRPr="00F86FAA" w:rsidRDefault="00BF6409" w:rsidP="00FD5F86">
            <w:pPr>
              <w:pStyle w:val="11"/>
              <w:ind w:firstLine="0"/>
              <w:rPr>
                <w:b/>
                <w:sz w:val="24"/>
                <w:szCs w:val="24"/>
              </w:rPr>
            </w:pPr>
            <w:r>
              <w:rPr>
                <w:b/>
                <w:sz w:val="24"/>
                <w:szCs w:val="24"/>
              </w:rPr>
              <w:t>13.</w:t>
            </w:r>
          </w:p>
        </w:tc>
        <w:tc>
          <w:tcPr>
            <w:tcW w:w="2551" w:type="dxa"/>
          </w:tcPr>
          <w:p w:rsidR="00BF6409" w:rsidRPr="00F86FAA" w:rsidRDefault="00BF6409" w:rsidP="00FD5F8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768" w:type="dxa"/>
          </w:tcPr>
          <w:p w:rsidR="00BF6409" w:rsidRDefault="00BF6409" w:rsidP="00FD5F8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о</w:t>
            </w:r>
            <w:r w:rsidRPr="00A43876">
              <w:t>бщий срок поставки товара до «31» декабря 2020 года.</w:t>
            </w:r>
          </w:p>
          <w:p w:rsidR="00BF6409" w:rsidRPr="00F86FAA" w:rsidRDefault="00BF6409" w:rsidP="00FD5F86">
            <w:pPr>
              <w:pStyle w:val="Default"/>
              <w:jc w:val="both"/>
            </w:pPr>
          </w:p>
          <w:p w:rsidR="00BF6409" w:rsidRPr="00BF6409" w:rsidRDefault="00BF6409" w:rsidP="00BF6409">
            <w:pPr>
              <w:pStyle w:val="Default"/>
              <w:jc w:val="both"/>
              <w:rPr>
                <w:color w:val="auto"/>
              </w:rPr>
            </w:pPr>
            <w:r>
              <w:rPr>
                <w:b/>
                <w:bCs/>
                <w:color w:val="auto"/>
              </w:rPr>
              <w:t xml:space="preserve">Место </w:t>
            </w:r>
            <w:r>
              <w:rPr>
                <w:b/>
                <w:color w:val="auto"/>
              </w:rPr>
              <w:t xml:space="preserve">поставки товаров, выполнения работ, оказания услуг и т.д.: </w:t>
            </w:r>
            <w:r w:rsidRPr="00A43876">
              <w:rPr>
                <w:color w:val="auto"/>
              </w:rPr>
              <w:t>в соответствии с подпунктом 4.1.4 Технического задания документации о закупке.</w:t>
            </w:r>
          </w:p>
        </w:tc>
      </w:tr>
    </w:tbl>
    <w:p w:rsidR="00630209" w:rsidRPr="00630209" w:rsidRDefault="00630209" w:rsidP="00983D46">
      <w:pPr>
        <w:ind w:firstLine="698"/>
        <w:jc w:val="both"/>
        <w:rPr>
          <w:bCs/>
          <w:sz w:val="28"/>
          <w:szCs w:val="28"/>
        </w:rPr>
      </w:pPr>
    </w:p>
    <w:p w:rsidR="00A10290" w:rsidRPr="00630209" w:rsidRDefault="00A10290" w:rsidP="00983D46">
      <w:pPr>
        <w:ind w:firstLine="698"/>
        <w:jc w:val="both"/>
        <w:rPr>
          <w:bCs/>
          <w:sz w:val="28"/>
          <w:szCs w:val="28"/>
        </w:rPr>
      </w:pPr>
    </w:p>
    <w:p w:rsidR="00983D46" w:rsidRDefault="00017F95" w:rsidP="00983D46">
      <w:pPr>
        <w:ind w:firstLine="698"/>
        <w:jc w:val="both"/>
        <w:rPr>
          <w:sz w:val="28"/>
          <w:szCs w:val="28"/>
        </w:rPr>
      </w:pPr>
      <w:r>
        <w:rPr>
          <w:sz w:val="28"/>
          <w:szCs w:val="28"/>
        </w:rPr>
        <w:t>Далее по тексту.</w:t>
      </w:r>
    </w:p>
    <w:p w:rsidR="00283DA7" w:rsidRDefault="00283DA7" w:rsidP="00983D46">
      <w:pPr>
        <w:ind w:firstLine="698"/>
        <w:jc w:val="both"/>
        <w:rPr>
          <w:sz w:val="28"/>
          <w:szCs w:val="28"/>
        </w:rPr>
      </w:pPr>
    </w:p>
    <w:p w:rsidR="00283DA7" w:rsidRDefault="00CA62B8" w:rsidP="00283DA7">
      <w:pPr>
        <w:spacing w:line="276" w:lineRule="auto"/>
        <w:rPr>
          <w:sz w:val="28"/>
          <w:szCs w:val="28"/>
        </w:rPr>
      </w:pPr>
      <w:r>
        <w:rPr>
          <w:sz w:val="28"/>
          <w:szCs w:val="28"/>
        </w:rPr>
        <w:t>Заместитель председателя</w:t>
      </w:r>
      <w:bookmarkStart w:id="0" w:name="_GoBack"/>
      <w:bookmarkEnd w:id="0"/>
      <w:r w:rsidR="00283DA7">
        <w:rPr>
          <w:sz w:val="28"/>
          <w:szCs w:val="28"/>
        </w:rPr>
        <w:t xml:space="preserve"> конкурсной комиссии</w:t>
      </w:r>
    </w:p>
    <w:p w:rsidR="00A10290" w:rsidRPr="00A10290" w:rsidRDefault="00283DA7" w:rsidP="00283DA7">
      <w:pPr>
        <w:spacing w:line="276" w:lineRule="auto"/>
        <w:rPr>
          <w:sz w:val="28"/>
          <w:szCs w:val="28"/>
        </w:rPr>
      </w:pPr>
      <w:r>
        <w:rPr>
          <w:sz w:val="28"/>
          <w:szCs w:val="28"/>
        </w:rPr>
        <w:t>ПАО «ТрансКонтейнер»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BF6409">
        <w:rPr>
          <w:sz w:val="28"/>
          <w:szCs w:val="28"/>
        </w:rPr>
        <w:t>А</w:t>
      </w:r>
      <w:r>
        <w:rPr>
          <w:sz w:val="28"/>
          <w:szCs w:val="28"/>
        </w:rPr>
        <w:t>.</w:t>
      </w:r>
      <w:r w:rsidR="00BF6409">
        <w:rPr>
          <w:sz w:val="28"/>
          <w:szCs w:val="28"/>
        </w:rPr>
        <w:t>А</w:t>
      </w:r>
      <w:r>
        <w:rPr>
          <w:sz w:val="28"/>
          <w:szCs w:val="28"/>
        </w:rPr>
        <w:t xml:space="preserve">. </w:t>
      </w:r>
      <w:r w:rsidR="00BF6409">
        <w:rPr>
          <w:sz w:val="28"/>
          <w:szCs w:val="28"/>
        </w:rPr>
        <w:t>Сурков</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32F" w:rsidRDefault="003C532F" w:rsidP="00BD37E9">
      <w:r>
        <w:separator/>
      </w:r>
    </w:p>
  </w:endnote>
  <w:endnote w:type="continuationSeparator" w:id="0">
    <w:p w:rsidR="003C532F" w:rsidRDefault="003C532F"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32F" w:rsidRDefault="003C532F" w:rsidP="00BD37E9">
      <w:r>
        <w:separator/>
      </w:r>
    </w:p>
  </w:footnote>
  <w:footnote w:type="continuationSeparator" w:id="0">
    <w:p w:rsidR="003C532F" w:rsidRDefault="003C532F"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CA62B8">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827D1A"/>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1E170999"/>
    <w:multiLevelType w:val="multilevel"/>
    <w:tmpl w:val="BA9C6E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A2E62C9"/>
    <w:multiLevelType w:val="hybridMultilevel"/>
    <w:tmpl w:val="2B1C2D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8">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3CFD7ADF"/>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7AF3D12"/>
    <w:multiLevelType w:val="hybridMultilevel"/>
    <w:tmpl w:val="2B1C2D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C423D28"/>
    <w:multiLevelType w:val="hybridMultilevel"/>
    <w:tmpl w:val="CB122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3405D6F"/>
    <w:multiLevelType w:val="hybridMultilevel"/>
    <w:tmpl w:val="D47E85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4">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48"/>
  </w:num>
  <w:num w:numId="3">
    <w:abstractNumId w:val="0"/>
  </w:num>
  <w:num w:numId="4">
    <w:abstractNumId w:val="49"/>
  </w:num>
  <w:num w:numId="5">
    <w:abstractNumId w:val="41"/>
  </w:num>
  <w:num w:numId="6">
    <w:abstractNumId w:val="16"/>
  </w:num>
  <w:num w:numId="7">
    <w:abstractNumId w:val="31"/>
  </w:num>
  <w:num w:numId="8">
    <w:abstractNumId w:val="45"/>
  </w:num>
  <w:num w:numId="9">
    <w:abstractNumId w:val="24"/>
  </w:num>
  <w:num w:numId="10">
    <w:abstractNumId w:val="22"/>
  </w:num>
  <w:num w:numId="11">
    <w:abstractNumId w:val="44"/>
  </w:num>
  <w:num w:numId="12">
    <w:abstractNumId w:val="42"/>
  </w:num>
  <w:num w:numId="13">
    <w:abstractNumId w:val="17"/>
  </w:num>
  <w:num w:numId="14">
    <w:abstractNumId w:val="68"/>
  </w:num>
  <w:num w:numId="15">
    <w:abstractNumId w:val="39"/>
  </w:num>
  <w:num w:numId="16">
    <w:abstractNumId w:val="51"/>
  </w:num>
  <w:num w:numId="17">
    <w:abstractNumId w:val="33"/>
  </w:num>
  <w:num w:numId="18">
    <w:abstractNumId w:val="65"/>
  </w:num>
  <w:num w:numId="19">
    <w:abstractNumId w:val="32"/>
  </w:num>
  <w:num w:numId="20">
    <w:abstractNumId w:val="56"/>
  </w:num>
  <w:num w:numId="21">
    <w:abstractNumId w:val="37"/>
  </w:num>
  <w:num w:numId="22">
    <w:abstractNumId w:val="18"/>
  </w:num>
  <w:num w:numId="23">
    <w:abstractNumId w:val="29"/>
  </w:num>
  <w:num w:numId="24">
    <w:abstractNumId w:val="63"/>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25">
    <w:abstractNumId w:val="12"/>
  </w:num>
  <w:num w:numId="26">
    <w:abstractNumId w:val="26"/>
  </w:num>
  <w:num w:numId="27">
    <w:abstractNumId w:val="72"/>
  </w:num>
  <w:num w:numId="28">
    <w:abstractNumId w:val="14"/>
  </w:num>
  <w:num w:numId="29">
    <w:abstractNumId w:val="5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30">
    <w:abstractNumId w:val="61"/>
  </w:num>
  <w:num w:numId="31">
    <w:abstractNumId w:val="58"/>
  </w:num>
  <w:num w:numId="32">
    <w:abstractNumId w:val="25"/>
  </w:num>
  <w:num w:numId="33">
    <w:abstractNumId w:val="40"/>
  </w:num>
  <w:num w:numId="34">
    <w:abstractNumId w:val="52"/>
  </w:num>
  <w:num w:numId="35">
    <w:abstractNumId w:val="54"/>
  </w:num>
  <w:num w:numId="36">
    <w:abstractNumId w:val="43"/>
  </w:num>
  <w:num w:numId="37">
    <w:abstractNumId w:val="53"/>
  </w:num>
  <w:num w:numId="38">
    <w:abstractNumId w:val="46"/>
  </w:num>
  <w:num w:numId="39">
    <w:abstractNumId w:val="21"/>
  </w:num>
  <w:num w:numId="40">
    <w:abstractNumId w:val="15"/>
  </w:num>
  <w:num w:numId="41">
    <w:abstractNumId w:val="11"/>
  </w:num>
  <w:num w:numId="42">
    <w:abstractNumId w:val="38"/>
  </w:num>
  <w:num w:numId="43">
    <w:abstractNumId w:val="57"/>
  </w:num>
  <w:num w:numId="44">
    <w:abstractNumId w:val="23"/>
  </w:num>
  <w:num w:numId="45">
    <w:abstractNumId w:val="67"/>
  </w:num>
  <w:num w:numId="46">
    <w:abstractNumId w:val="13"/>
  </w:num>
  <w:num w:numId="47">
    <w:abstractNumId w:val="35"/>
  </w:num>
  <w:num w:numId="48">
    <w:abstractNumId w:val="71"/>
  </w:num>
  <w:num w:numId="49">
    <w:abstractNumId w:val="55"/>
  </w:num>
  <w:num w:numId="50">
    <w:abstractNumId w:val="69"/>
  </w:num>
  <w:num w:numId="51">
    <w:abstractNumId w:val="47"/>
  </w:num>
  <w:num w:numId="52">
    <w:abstractNumId w:val="62"/>
  </w:num>
  <w:num w:numId="53">
    <w:abstractNumId w:val="20"/>
  </w:num>
  <w:num w:numId="54">
    <w:abstractNumId w:val="50"/>
  </w:num>
  <w:num w:numId="55">
    <w:abstractNumId w:val="27"/>
  </w:num>
  <w:num w:numId="56">
    <w:abstractNumId w:val="36"/>
  </w:num>
  <w:num w:numId="57">
    <w:abstractNumId w:val="70"/>
  </w:num>
  <w:num w:numId="58">
    <w:abstractNumId w:val="19"/>
  </w:num>
  <w:num w:numId="59">
    <w:abstractNumId w:val="59"/>
  </w:num>
  <w:num w:numId="60">
    <w:abstractNumId w:val="63"/>
  </w:num>
  <w:num w:numId="61">
    <w:abstractNumId w:val="60"/>
  </w:num>
  <w:num w:numId="62">
    <w:abstractNumId w:val="30"/>
  </w:num>
  <w:num w:numId="63">
    <w:abstractNumId w:val="34"/>
  </w:num>
  <w:num w:numId="64">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17F95"/>
    <w:rsid w:val="00021070"/>
    <w:rsid w:val="0003670B"/>
    <w:rsid w:val="000405A5"/>
    <w:rsid w:val="00042894"/>
    <w:rsid w:val="000561F4"/>
    <w:rsid w:val="0005748C"/>
    <w:rsid w:val="00060DAE"/>
    <w:rsid w:val="00062E79"/>
    <w:rsid w:val="00063B2B"/>
    <w:rsid w:val="0007187A"/>
    <w:rsid w:val="000758A4"/>
    <w:rsid w:val="00076D92"/>
    <w:rsid w:val="0009195E"/>
    <w:rsid w:val="000932ED"/>
    <w:rsid w:val="000A3FA0"/>
    <w:rsid w:val="000A5DEF"/>
    <w:rsid w:val="000B27AB"/>
    <w:rsid w:val="000B4CD3"/>
    <w:rsid w:val="000C7D2D"/>
    <w:rsid w:val="000D1D01"/>
    <w:rsid w:val="000D3D2A"/>
    <w:rsid w:val="000E0BB7"/>
    <w:rsid w:val="000F5B57"/>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75840"/>
    <w:rsid w:val="0027773B"/>
    <w:rsid w:val="00277A8B"/>
    <w:rsid w:val="00277F20"/>
    <w:rsid w:val="00281757"/>
    <w:rsid w:val="00283DA7"/>
    <w:rsid w:val="002864DA"/>
    <w:rsid w:val="0029080D"/>
    <w:rsid w:val="00291166"/>
    <w:rsid w:val="00294A88"/>
    <w:rsid w:val="002A1929"/>
    <w:rsid w:val="002A6898"/>
    <w:rsid w:val="002A6D2F"/>
    <w:rsid w:val="002B0492"/>
    <w:rsid w:val="002B27AA"/>
    <w:rsid w:val="002B5B0F"/>
    <w:rsid w:val="002C4FB1"/>
    <w:rsid w:val="002C776E"/>
    <w:rsid w:val="002D4DFC"/>
    <w:rsid w:val="002D569D"/>
    <w:rsid w:val="002D75CC"/>
    <w:rsid w:val="002E24EE"/>
    <w:rsid w:val="002E6097"/>
    <w:rsid w:val="002E783B"/>
    <w:rsid w:val="00305507"/>
    <w:rsid w:val="00310EA3"/>
    <w:rsid w:val="003164B2"/>
    <w:rsid w:val="00320701"/>
    <w:rsid w:val="00323623"/>
    <w:rsid w:val="00326B6F"/>
    <w:rsid w:val="00330566"/>
    <w:rsid w:val="003324C2"/>
    <w:rsid w:val="00334516"/>
    <w:rsid w:val="00335B49"/>
    <w:rsid w:val="00343B33"/>
    <w:rsid w:val="00357DC2"/>
    <w:rsid w:val="00367C80"/>
    <w:rsid w:val="00375C2D"/>
    <w:rsid w:val="003968DA"/>
    <w:rsid w:val="003B2A0A"/>
    <w:rsid w:val="003C532F"/>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45D"/>
    <w:rsid w:val="004A571A"/>
    <w:rsid w:val="004A5DB6"/>
    <w:rsid w:val="004B2E38"/>
    <w:rsid w:val="004B423C"/>
    <w:rsid w:val="004B7451"/>
    <w:rsid w:val="004C1548"/>
    <w:rsid w:val="004C49F2"/>
    <w:rsid w:val="004C61CE"/>
    <w:rsid w:val="004D7811"/>
    <w:rsid w:val="004E5A34"/>
    <w:rsid w:val="004E5C3E"/>
    <w:rsid w:val="004F271B"/>
    <w:rsid w:val="004F29BD"/>
    <w:rsid w:val="004F6F09"/>
    <w:rsid w:val="00511E66"/>
    <w:rsid w:val="00524FE5"/>
    <w:rsid w:val="00527F31"/>
    <w:rsid w:val="005362A8"/>
    <w:rsid w:val="00543D04"/>
    <w:rsid w:val="00555B36"/>
    <w:rsid w:val="005602B5"/>
    <w:rsid w:val="005621D4"/>
    <w:rsid w:val="00590600"/>
    <w:rsid w:val="005A0CE6"/>
    <w:rsid w:val="005A7A3B"/>
    <w:rsid w:val="005B1F62"/>
    <w:rsid w:val="005D01A0"/>
    <w:rsid w:val="005D11AE"/>
    <w:rsid w:val="005D19FC"/>
    <w:rsid w:val="005F0E85"/>
    <w:rsid w:val="005F38E5"/>
    <w:rsid w:val="005F3B03"/>
    <w:rsid w:val="005F4E69"/>
    <w:rsid w:val="0060763A"/>
    <w:rsid w:val="00611040"/>
    <w:rsid w:val="006211CD"/>
    <w:rsid w:val="006237D4"/>
    <w:rsid w:val="00630209"/>
    <w:rsid w:val="00643160"/>
    <w:rsid w:val="00652E74"/>
    <w:rsid w:val="006546A4"/>
    <w:rsid w:val="0066032B"/>
    <w:rsid w:val="00666A77"/>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12BFA"/>
    <w:rsid w:val="00717D60"/>
    <w:rsid w:val="00726259"/>
    <w:rsid w:val="00727043"/>
    <w:rsid w:val="00731064"/>
    <w:rsid w:val="00731720"/>
    <w:rsid w:val="00735C07"/>
    <w:rsid w:val="00735F6D"/>
    <w:rsid w:val="00761F80"/>
    <w:rsid w:val="00767F5A"/>
    <w:rsid w:val="007701BE"/>
    <w:rsid w:val="00771992"/>
    <w:rsid w:val="007813D2"/>
    <w:rsid w:val="00784E5D"/>
    <w:rsid w:val="00787E0B"/>
    <w:rsid w:val="00792677"/>
    <w:rsid w:val="007941F2"/>
    <w:rsid w:val="007A389B"/>
    <w:rsid w:val="007C0022"/>
    <w:rsid w:val="007C092C"/>
    <w:rsid w:val="007C5E25"/>
    <w:rsid w:val="007C7B84"/>
    <w:rsid w:val="007F427D"/>
    <w:rsid w:val="0081146A"/>
    <w:rsid w:val="00815902"/>
    <w:rsid w:val="00815F67"/>
    <w:rsid w:val="00816837"/>
    <w:rsid w:val="0082113B"/>
    <w:rsid w:val="00836D49"/>
    <w:rsid w:val="0084547B"/>
    <w:rsid w:val="00851D24"/>
    <w:rsid w:val="00877D39"/>
    <w:rsid w:val="008803B3"/>
    <w:rsid w:val="008817A8"/>
    <w:rsid w:val="00891D8D"/>
    <w:rsid w:val="008A22D2"/>
    <w:rsid w:val="008A48DD"/>
    <w:rsid w:val="008B35E2"/>
    <w:rsid w:val="008B5593"/>
    <w:rsid w:val="008B57B3"/>
    <w:rsid w:val="008B70E8"/>
    <w:rsid w:val="008C2528"/>
    <w:rsid w:val="008C624D"/>
    <w:rsid w:val="008E063C"/>
    <w:rsid w:val="008E52FA"/>
    <w:rsid w:val="008F1E9F"/>
    <w:rsid w:val="0090707A"/>
    <w:rsid w:val="00912DC4"/>
    <w:rsid w:val="00914620"/>
    <w:rsid w:val="009215CC"/>
    <w:rsid w:val="009220E9"/>
    <w:rsid w:val="00931897"/>
    <w:rsid w:val="00940435"/>
    <w:rsid w:val="00942AAD"/>
    <w:rsid w:val="00942BBC"/>
    <w:rsid w:val="00952763"/>
    <w:rsid w:val="00956091"/>
    <w:rsid w:val="00965047"/>
    <w:rsid w:val="00966AF4"/>
    <w:rsid w:val="00967612"/>
    <w:rsid w:val="00977DF9"/>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2449A"/>
    <w:rsid w:val="00A337D3"/>
    <w:rsid w:val="00A36BDE"/>
    <w:rsid w:val="00A50D54"/>
    <w:rsid w:val="00A61290"/>
    <w:rsid w:val="00A6471D"/>
    <w:rsid w:val="00A711FB"/>
    <w:rsid w:val="00A715A1"/>
    <w:rsid w:val="00A74088"/>
    <w:rsid w:val="00A94793"/>
    <w:rsid w:val="00AA4373"/>
    <w:rsid w:val="00AB15B3"/>
    <w:rsid w:val="00AC56EB"/>
    <w:rsid w:val="00AE10A2"/>
    <w:rsid w:val="00AE2CE1"/>
    <w:rsid w:val="00AE7F66"/>
    <w:rsid w:val="00B03BB9"/>
    <w:rsid w:val="00B12475"/>
    <w:rsid w:val="00B34477"/>
    <w:rsid w:val="00B372ED"/>
    <w:rsid w:val="00B5014E"/>
    <w:rsid w:val="00B50ED9"/>
    <w:rsid w:val="00B50F78"/>
    <w:rsid w:val="00B877AA"/>
    <w:rsid w:val="00BB015F"/>
    <w:rsid w:val="00BC3745"/>
    <w:rsid w:val="00BC3A0C"/>
    <w:rsid w:val="00BC61E3"/>
    <w:rsid w:val="00BC659E"/>
    <w:rsid w:val="00BD16FF"/>
    <w:rsid w:val="00BD37E9"/>
    <w:rsid w:val="00BD4912"/>
    <w:rsid w:val="00BF4BDB"/>
    <w:rsid w:val="00BF6178"/>
    <w:rsid w:val="00BF6409"/>
    <w:rsid w:val="00C05AA4"/>
    <w:rsid w:val="00C32710"/>
    <w:rsid w:val="00C3460C"/>
    <w:rsid w:val="00C431B9"/>
    <w:rsid w:val="00C4421E"/>
    <w:rsid w:val="00C46306"/>
    <w:rsid w:val="00C520BA"/>
    <w:rsid w:val="00C526C2"/>
    <w:rsid w:val="00C579AE"/>
    <w:rsid w:val="00C57EE6"/>
    <w:rsid w:val="00C57F00"/>
    <w:rsid w:val="00C65422"/>
    <w:rsid w:val="00C75FDC"/>
    <w:rsid w:val="00C91115"/>
    <w:rsid w:val="00C91A4B"/>
    <w:rsid w:val="00C91B09"/>
    <w:rsid w:val="00C92CE8"/>
    <w:rsid w:val="00C97590"/>
    <w:rsid w:val="00CA62B8"/>
    <w:rsid w:val="00CB4E86"/>
    <w:rsid w:val="00CB640A"/>
    <w:rsid w:val="00CF4CB8"/>
    <w:rsid w:val="00CF6F63"/>
    <w:rsid w:val="00D03AAD"/>
    <w:rsid w:val="00D106FD"/>
    <w:rsid w:val="00D11527"/>
    <w:rsid w:val="00D12B9E"/>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7368"/>
    <w:rsid w:val="00F64D04"/>
    <w:rsid w:val="00F64FCD"/>
    <w:rsid w:val="00F71310"/>
    <w:rsid w:val="00F75AA6"/>
    <w:rsid w:val="00F9474F"/>
    <w:rsid w:val="00F94925"/>
    <w:rsid w:val="00F97F04"/>
    <w:rsid w:val="00FA16A2"/>
    <w:rsid w:val="00FA2902"/>
    <w:rsid w:val="00FA5E69"/>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46A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3"/>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6"/>
      </w:numPr>
    </w:pPr>
  </w:style>
  <w:style w:type="numbering" w:customStyle="1" w:styleId="WWNum2">
    <w:name w:val="WWNum2"/>
    <w:basedOn w:val="a3"/>
    <w:rsid w:val="001F5A95"/>
    <w:pPr>
      <w:numPr>
        <w:numId w:val="7"/>
      </w:numPr>
    </w:pPr>
  </w:style>
  <w:style w:type="numbering" w:customStyle="1" w:styleId="WWNum3">
    <w:name w:val="WWNum3"/>
    <w:basedOn w:val="a3"/>
    <w:rsid w:val="001F5A95"/>
    <w:pPr>
      <w:numPr>
        <w:numId w:val="8"/>
      </w:numPr>
    </w:pPr>
  </w:style>
  <w:style w:type="numbering" w:customStyle="1" w:styleId="WWNum4">
    <w:name w:val="WWNum4"/>
    <w:basedOn w:val="a3"/>
    <w:rsid w:val="001F5A95"/>
    <w:pPr>
      <w:numPr>
        <w:numId w:val="9"/>
      </w:numPr>
    </w:pPr>
  </w:style>
  <w:style w:type="numbering" w:customStyle="1" w:styleId="WWNum5">
    <w:name w:val="WWNum5"/>
    <w:basedOn w:val="a3"/>
    <w:rsid w:val="001F5A95"/>
    <w:pPr>
      <w:numPr>
        <w:numId w:val="10"/>
      </w:numPr>
    </w:pPr>
  </w:style>
  <w:style w:type="numbering" w:customStyle="1" w:styleId="WWNum6">
    <w:name w:val="WWNum6"/>
    <w:basedOn w:val="a3"/>
    <w:rsid w:val="001F5A95"/>
    <w:pPr>
      <w:numPr>
        <w:numId w:val="11"/>
      </w:numPr>
    </w:pPr>
  </w:style>
  <w:style w:type="numbering" w:customStyle="1" w:styleId="WWNum7">
    <w:name w:val="WWNum7"/>
    <w:basedOn w:val="a3"/>
    <w:rsid w:val="001F5A95"/>
    <w:pPr>
      <w:numPr>
        <w:numId w:val="12"/>
      </w:numPr>
    </w:pPr>
  </w:style>
  <w:style w:type="numbering" w:customStyle="1" w:styleId="WWNum8">
    <w:name w:val="WWNum8"/>
    <w:basedOn w:val="a3"/>
    <w:rsid w:val="001F5A95"/>
    <w:pPr>
      <w:numPr>
        <w:numId w:val="13"/>
      </w:numPr>
    </w:pPr>
  </w:style>
  <w:style w:type="numbering" w:customStyle="1" w:styleId="WWNum9">
    <w:name w:val="WWNum9"/>
    <w:basedOn w:val="a3"/>
    <w:rsid w:val="001F5A95"/>
    <w:pPr>
      <w:numPr>
        <w:numId w:val="14"/>
      </w:numPr>
    </w:pPr>
  </w:style>
  <w:style w:type="numbering" w:customStyle="1" w:styleId="WWNum10">
    <w:name w:val="WWNum10"/>
    <w:basedOn w:val="a3"/>
    <w:rsid w:val="001F5A95"/>
    <w:pPr>
      <w:numPr>
        <w:numId w:val="15"/>
      </w:numPr>
    </w:pPr>
  </w:style>
  <w:style w:type="numbering" w:customStyle="1" w:styleId="WWNum11">
    <w:name w:val="WWNum11"/>
    <w:basedOn w:val="a3"/>
    <w:rsid w:val="001F5A95"/>
    <w:pPr>
      <w:numPr>
        <w:numId w:val="16"/>
      </w:numPr>
    </w:pPr>
  </w:style>
  <w:style w:type="numbering" w:customStyle="1" w:styleId="WWNum12">
    <w:name w:val="WWNum12"/>
    <w:basedOn w:val="a3"/>
    <w:rsid w:val="001F5A95"/>
    <w:pPr>
      <w:numPr>
        <w:numId w:val="17"/>
      </w:numPr>
    </w:pPr>
  </w:style>
  <w:style w:type="numbering" w:customStyle="1" w:styleId="WWNum13">
    <w:name w:val="WWNum13"/>
    <w:basedOn w:val="a3"/>
    <w:rsid w:val="001F5A95"/>
    <w:pPr>
      <w:numPr>
        <w:numId w:val="18"/>
      </w:numPr>
    </w:pPr>
  </w:style>
  <w:style w:type="numbering" w:customStyle="1" w:styleId="WWNum14">
    <w:name w:val="WWNum14"/>
    <w:basedOn w:val="a3"/>
    <w:rsid w:val="001F5A95"/>
    <w:pPr>
      <w:numPr>
        <w:numId w:val="19"/>
      </w:numPr>
    </w:pPr>
  </w:style>
  <w:style w:type="numbering" w:customStyle="1" w:styleId="WWNum15">
    <w:name w:val="WWNum15"/>
    <w:basedOn w:val="a3"/>
    <w:rsid w:val="001F5A95"/>
    <w:pPr>
      <w:numPr>
        <w:numId w:val="20"/>
      </w:numPr>
    </w:pPr>
  </w:style>
  <w:style w:type="numbering" w:customStyle="1" w:styleId="WWNum16">
    <w:name w:val="WWNum16"/>
    <w:basedOn w:val="a3"/>
    <w:rsid w:val="001F5A95"/>
    <w:pPr>
      <w:numPr>
        <w:numId w:val="21"/>
      </w:numPr>
    </w:pPr>
  </w:style>
  <w:style w:type="numbering" w:customStyle="1" w:styleId="WWNum17">
    <w:name w:val="WWNum17"/>
    <w:basedOn w:val="a3"/>
    <w:rsid w:val="001F5A95"/>
    <w:pPr>
      <w:numPr>
        <w:numId w:val="22"/>
      </w:numPr>
    </w:pPr>
  </w:style>
  <w:style w:type="numbering" w:customStyle="1" w:styleId="WWNum18">
    <w:name w:val="WWNum18"/>
    <w:basedOn w:val="a3"/>
    <w:rsid w:val="001F5A95"/>
    <w:pPr>
      <w:numPr>
        <w:numId w:val="23"/>
      </w:numPr>
    </w:pPr>
  </w:style>
  <w:style w:type="numbering" w:customStyle="1" w:styleId="WWNum19">
    <w:name w:val="WWNum19"/>
    <w:basedOn w:val="a3"/>
    <w:rsid w:val="001F5A95"/>
    <w:pPr>
      <w:numPr>
        <w:numId w:val="60"/>
      </w:numPr>
    </w:pPr>
  </w:style>
  <w:style w:type="numbering" w:customStyle="1" w:styleId="WWNum20">
    <w:name w:val="WWNum20"/>
    <w:basedOn w:val="a3"/>
    <w:rsid w:val="001F5A95"/>
    <w:pPr>
      <w:numPr>
        <w:numId w:val="25"/>
      </w:numPr>
    </w:pPr>
  </w:style>
  <w:style w:type="numbering" w:customStyle="1" w:styleId="WWNum21">
    <w:name w:val="WWNum21"/>
    <w:basedOn w:val="a3"/>
    <w:rsid w:val="001F5A95"/>
    <w:pPr>
      <w:numPr>
        <w:numId w:val="26"/>
      </w:numPr>
    </w:pPr>
  </w:style>
  <w:style w:type="numbering" w:customStyle="1" w:styleId="WWNum22">
    <w:name w:val="WWNum22"/>
    <w:basedOn w:val="a3"/>
    <w:rsid w:val="001F5A95"/>
    <w:pPr>
      <w:numPr>
        <w:numId w:val="27"/>
      </w:numPr>
    </w:pPr>
  </w:style>
  <w:style w:type="numbering" w:customStyle="1" w:styleId="WWNum23">
    <w:name w:val="WWNum23"/>
    <w:basedOn w:val="a3"/>
    <w:rsid w:val="001F5A95"/>
    <w:pPr>
      <w:numPr>
        <w:numId w:val="28"/>
      </w:numPr>
    </w:pPr>
  </w:style>
  <w:style w:type="numbering" w:customStyle="1" w:styleId="WWNum24">
    <w:name w:val="WWNum24"/>
    <w:basedOn w:val="a3"/>
    <w:rsid w:val="001F5A95"/>
    <w:pPr>
      <w:numPr>
        <w:numId w:val="59"/>
      </w:numPr>
    </w:pPr>
  </w:style>
  <w:style w:type="numbering" w:customStyle="1" w:styleId="WWNum25">
    <w:name w:val="WWNum25"/>
    <w:basedOn w:val="a3"/>
    <w:rsid w:val="001F5A95"/>
    <w:pPr>
      <w:numPr>
        <w:numId w:val="30"/>
      </w:numPr>
    </w:pPr>
  </w:style>
  <w:style w:type="numbering" w:customStyle="1" w:styleId="WWNum26">
    <w:name w:val="WWNum26"/>
    <w:basedOn w:val="a3"/>
    <w:rsid w:val="001F5A95"/>
    <w:pPr>
      <w:numPr>
        <w:numId w:val="31"/>
      </w:numPr>
    </w:pPr>
  </w:style>
  <w:style w:type="numbering" w:customStyle="1" w:styleId="WWNum27">
    <w:name w:val="WWNum27"/>
    <w:basedOn w:val="a3"/>
    <w:rsid w:val="001F5A95"/>
    <w:pPr>
      <w:numPr>
        <w:numId w:val="32"/>
      </w:numPr>
    </w:pPr>
  </w:style>
  <w:style w:type="numbering" w:customStyle="1" w:styleId="WWNum28">
    <w:name w:val="WWNum28"/>
    <w:basedOn w:val="a3"/>
    <w:rsid w:val="001F5A95"/>
    <w:pPr>
      <w:numPr>
        <w:numId w:val="33"/>
      </w:numPr>
    </w:pPr>
  </w:style>
  <w:style w:type="numbering" w:customStyle="1" w:styleId="WWNum29">
    <w:name w:val="WWNum29"/>
    <w:basedOn w:val="a3"/>
    <w:rsid w:val="001F5A95"/>
    <w:pPr>
      <w:numPr>
        <w:numId w:val="34"/>
      </w:numPr>
    </w:pPr>
  </w:style>
  <w:style w:type="numbering" w:customStyle="1" w:styleId="WWNum30">
    <w:name w:val="WWNum30"/>
    <w:basedOn w:val="a3"/>
    <w:rsid w:val="001F5A95"/>
    <w:pPr>
      <w:numPr>
        <w:numId w:val="35"/>
      </w:numPr>
    </w:pPr>
  </w:style>
  <w:style w:type="numbering" w:customStyle="1" w:styleId="WWNum31">
    <w:name w:val="WWNum31"/>
    <w:basedOn w:val="a3"/>
    <w:rsid w:val="001F5A95"/>
    <w:pPr>
      <w:numPr>
        <w:numId w:val="36"/>
      </w:numPr>
    </w:pPr>
  </w:style>
  <w:style w:type="numbering" w:customStyle="1" w:styleId="WWNum32">
    <w:name w:val="WWNum32"/>
    <w:basedOn w:val="a3"/>
    <w:rsid w:val="001F5A95"/>
    <w:pPr>
      <w:numPr>
        <w:numId w:val="37"/>
      </w:numPr>
    </w:pPr>
  </w:style>
  <w:style w:type="numbering" w:customStyle="1" w:styleId="WWNum33">
    <w:name w:val="WWNum33"/>
    <w:basedOn w:val="a3"/>
    <w:rsid w:val="001F5A95"/>
    <w:pPr>
      <w:numPr>
        <w:numId w:val="38"/>
      </w:numPr>
    </w:pPr>
  </w:style>
  <w:style w:type="numbering" w:customStyle="1" w:styleId="WWNum34">
    <w:name w:val="WWNum34"/>
    <w:basedOn w:val="a3"/>
    <w:rsid w:val="001F5A95"/>
    <w:pPr>
      <w:numPr>
        <w:numId w:val="39"/>
      </w:numPr>
    </w:pPr>
  </w:style>
  <w:style w:type="numbering" w:customStyle="1" w:styleId="WWNum35">
    <w:name w:val="WWNum35"/>
    <w:basedOn w:val="a3"/>
    <w:rsid w:val="001F5A95"/>
    <w:pPr>
      <w:numPr>
        <w:numId w:val="40"/>
      </w:numPr>
    </w:pPr>
  </w:style>
  <w:style w:type="numbering" w:customStyle="1" w:styleId="WWNum36">
    <w:name w:val="WWNum36"/>
    <w:basedOn w:val="a3"/>
    <w:rsid w:val="001F5A95"/>
    <w:pPr>
      <w:numPr>
        <w:numId w:val="41"/>
      </w:numPr>
    </w:pPr>
  </w:style>
  <w:style w:type="numbering" w:customStyle="1" w:styleId="WWNum37">
    <w:name w:val="WWNum37"/>
    <w:basedOn w:val="a3"/>
    <w:rsid w:val="001F5A95"/>
    <w:pPr>
      <w:numPr>
        <w:numId w:val="42"/>
      </w:numPr>
    </w:pPr>
  </w:style>
  <w:style w:type="numbering" w:customStyle="1" w:styleId="WWNum38">
    <w:name w:val="WWNum38"/>
    <w:basedOn w:val="a3"/>
    <w:rsid w:val="001F5A95"/>
    <w:pPr>
      <w:numPr>
        <w:numId w:val="43"/>
      </w:numPr>
    </w:pPr>
  </w:style>
  <w:style w:type="numbering" w:customStyle="1" w:styleId="WWNum39">
    <w:name w:val="WWNum39"/>
    <w:basedOn w:val="a3"/>
    <w:rsid w:val="001F5A95"/>
    <w:pPr>
      <w:numPr>
        <w:numId w:val="44"/>
      </w:numPr>
    </w:pPr>
  </w:style>
  <w:style w:type="numbering" w:customStyle="1" w:styleId="WWNum40">
    <w:name w:val="WWNum40"/>
    <w:basedOn w:val="a3"/>
    <w:rsid w:val="001F5A95"/>
    <w:pPr>
      <w:numPr>
        <w:numId w:val="45"/>
      </w:numPr>
    </w:pPr>
  </w:style>
  <w:style w:type="numbering" w:customStyle="1" w:styleId="WWNum41">
    <w:name w:val="WWNum41"/>
    <w:basedOn w:val="a3"/>
    <w:rsid w:val="001F5A95"/>
    <w:pPr>
      <w:numPr>
        <w:numId w:val="46"/>
      </w:numPr>
    </w:pPr>
  </w:style>
  <w:style w:type="numbering" w:customStyle="1" w:styleId="WWNum42">
    <w:name w:val="WWNum42"/>
    <w:basedOn w:val="a3"/>
    <w:rsid w:val="001F5A95"/>
    <w:pPr>
      <w:numPr>
        <w:numId w:val="47"/>
      </w:numPr>
    </w:pPr>
  </w:style>
  <w:style w:type="numbering" w:customStyle="1" w:styleId="WWNum43">
    <w:name w:val="WWNum43"/>
    <w:basedOn w:val="a3"/>
    <w:rsid w:val="001F5A95"/>
    <w:pPr>
      <w:numPr>
        <w:numId w:val="48"/>
      </w:numPr>
    </w:pPr>
  </w:style>
  <w:style w:type="numbering" w:customStyle="1" w:styleId="WWNum44">
    <w:name w:val="WWNum44"/>
    <w:basedOn w:val="a3"/>
    <w:rsid w:val="001F5A95"/>
    <w:pPr>
      <w:numPr>
        <w:numId w:val="49"/>
      </w:numPr>
    </w:pPr>
  </w:style>
  <w:style w:type="numbering" w:customStyle="1" w:styleId="WWNum45">
    <w:name w:val="WWNum45"/>
    <w:basedOn w:val="a3"/>
    <w:rsid w:val="001F5A95"/>
    <w:pPr>
      <w:numPr>
        <w:numId w:val="50"/>
      </w:numPr>
    </w:pPr>
  </w:style>
  <w:style w:type="numbering" w:customStyle="1" w:styleId="WWNum46">
    <w:name w:val="WWNum46"/>
    <w:basedOn w:val="a3"/>
    <w:rsid w:val="001F5A95"/>
    <w:pPr>
      <w:numPr>
        <w:numId w:val="51"/>
      </w:numPr>
    </w:pPr>
  </w:style>
  <w:style w:type="numbering" w:customStyle="1" w:styleId="WWNum47">
    <w:name w:val="WWNum47"/>
    <w:basedOn w:val="a3"/>
    <w:rsid w:val="001F5A95"/>
    <w:pPr>
      <w:numPr>
        <w:numId w:val="52"/>
      </w:numPr>
    </w:pPr>
  </w:style>
  <w:style w:type="numbering" w:customStyle="1" w:styleId="WWNum48">
    <w:name w:val="WWNum48"/>
    <w:basedOn w:val="a3"/>
    <w:rsid w:val="001F5A95"/>
    <w:pPr>
      <w:numPr>
        <w:numId w:val="53"/>
      </w:numPr>
    </w:pPr>
  </w:style>
  <w:style w:type="numbering" w:customStyle="1" w:styleId="WWNum49">
    <w:name w:val="WWNum49"/>
    <w:basedOn w:val="a3"/>
    <w:rsid w:val="001F5A95"/>
    <w:pPr>
      <w:numPr>
        <w:numId w:val="54"/>
      </w:numPr>
    </w:pPr>
  </w:style>
  <w:style w:type="numbering" w:customStyle="1" w:styleId="WWNum50">
    <w:name w:val="WWNum50"/>
    <w:basedOn w:val="a3"/>
    <w:rsid w:val="001F5A95"/>
    <w:pPr>
      <w:numPr>
        <w:numId w:val="55"/>
      </w:numPr>
    </w:pPr>
  </w:style>
  <w:style w:type="numbering" w:customStyle="1" w:styleId="WWNum51">
    <w:name w:val="WWNum51"/>
    <w:basedOn w:val="a3"/>
    <w:rsid w:val="001F5A95"/>
    <w:pPr>
      <w:numPr>
        <w:numId w:val="56"/>
      </w:numPr>
    </w:pPr>
  </w:style>
  <w:style w:type="numbering" w:customStyle="1" w:styleId="WWNum52">
    <w:name w:val="WWNum52"/>
    <w:basedOn w:val="a3"/>
    <w:rsid w:val="001F5A95"/>
    <w:pPr>
      <w:numPr>
        <w:numId w:val="57"/>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46A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3"/>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6"/>
      </w:numPr>
    </w:pPr>
  </w:style>
  <w:style w:type="numbering" w:customStyle="1" w:styleId="WWNum2">
    <w:name w:val="WWNum2"/>
    <w:basedOn w:val="a3"/>
    <w:rsid w:val="001F5A95"/>
    <w:pPr>
      <w:numPr>
        <w:numId w:val="7"/>
      </w:numPr>
    </w:pPr>
  </w:style>
  <w:style w:type="numbering" w:customStyle="1" w:styleId="WWNum3">
    <w:name w:val="WWNum3"/>
    <w:basedOn w:val="a3"/>
    <w:rsid w:val="001F5A95"/>
    <w:pPr>
      <w:numPr>
        <w:numId w:val="8"/>
      </w:numPr>
    </w:pPr>
  </w:style>
  <w:style w:type="numbering" w:customStyle="1" w:styleId="WWNum4">
    <w:name w:val="WWNum4"/>
    <w:basedOn w:val="a3"/>
    <w:rsid w:val="001F5A95"/>
    <w:pPr>
      <w:numPr>
        <w:numId w:val="9"/>
      </w:numPr>
    </w:pPr>
  </w:style>
  <w:style w:type="numbering" w:customStyle="1" w:styleId="WWNum5">
    <w:name w:val="WWNum5"/>
    <w:basedOn w:val="a3"/>
    <w:rsid w:val="001F5A95"/>
    <w:pPr>
      <w:numPr>
        <w:numId w:val="10"/>
      </w:numPr>
    </w:pPr>
  </w:style>
  <w:style w:type="numbering" w:customStyle="1" w:styleId="WWNum6">
    <w:name w:val="WWNum6"/>
    <w:basedOn w:val="a3"/>
    <w:rsid w:val="001F5A95"/>
    <w:pPr>
      <w:numPr>
        <w:numId w:val="11"/>
      </w:numPr>
    </w:pPr>
  </w:style>
  <w:style w:type="numbering" w:customStyle="1" w:styleId="WWNum7">
    <w:name w:val="WWNum7"/>
    <w:basedOn w:val="a3"/>
    <w:rsid w:val="001F5A95"/>
    <w:pPr>
      <w:numPr>
        <w:numId w:val="12"/>
      </w:numPr>
    </w:pPr>
  </w:style>
  <w:style w:type="numbering" w:customStyle="1" w:styleId="WWNum8">
    <w:name w:val="WWNum8"/>
    <w:basedOn w:val="a3"/>
    <w:rsid w:val="001F5A95"/>
    <w:pPr>
      <w:numPr>
        <w:numId w:val="13"/>
      </w:numPr>
    </w:pPr>
  </w:style>
  <w:style w:type="numbering" w:customStyle="1" w:styleId="WWNum9">
    <w:name w:val="WWNum9"/>
    <w:basedOn w:val="a3"/>
    <w:rsid w:val="001F5A95"/>
    <w:pPr>
      <w:numPr>
        <w:numId w:val="14"/>
      </w:numPr>
    </w:pPr>
  </w:style>
  <w:style w:type="numbering" w:customStyle="1" w:styleId="WWNum10">
    <w:name w:val="WWNum10"/>
    <w:basedOn w:val="a3"/>
    <w:rsid w:val="001F5A95"/>
    <w:pPr>
      <w:numPr>
        <w:numId w:val="15"/>
      </w:numPr>
    </w:pPr>
  </w:style>
  <w:style w:type="numbering" w:customStyle="1" w:styleId="WWNum11">
    <w:name w:val="WWNum11"/>
    <w:basedOn w:val="a3"/>
    <w:rsid w:val="001F5A95"/>
    <w:pPr>
      <w:numPr>
        <w:numId w:val="16"/>
      </w:numPr>
    </w:pPr>
  </w:style>
  <w:style w:type="numbering" w:customStyle="1" w:styleId="WWNum12">
    <w:name w:val="WWNum12"/>
    <w:basedOn w:val="a3"/>
    <w:rsid w:val="001F5A95"/>
    <w:pPr>
      <w:numPr>
        <w:numId w:val="17"/>
      </w:numPr>
    </w:pPr>
  </w:style>
  <w:style w:type="numbering" w:customStyle="1" w:styleId="WWNum13">
    <w:name w:val="WWNum13"/>
    <w:basedOn w:val="a3"/>
    <w:rsid w:val="001F5A95"/>
    <w:pPr>
      <w:numPr>
        <w:numId w:val="18"/>
      </w:numPr>
    </w:pPr>
  </w:style>
  <w:style w:type="numbering" w:customStyle="1" w:styleId="WWNum14">
    <w:name w:val="WWNum14"/>
    <w:basedOn w:val="a3"/>
    <w:rsid w:val="001F5A95"/>
    <w:pPr>
      <w:numPr>
        <w:numId w:val="19"/>
      </w:numPr>
    </w:pPr>
  </w:style>
  <w:style w:type="numbering" w:customStyle="1" w:styleId="WWNum15">
    <w:name w:val="WWNum15"/>
    <w:basedOn w:val="a3"/>
    <w:rsid w:val="001F5A95"/>
    <w:pPr>
      <w:numPr>
        <w:numId w:val="20"/>
      </w:numPr>
    </w:pPr>
  </w:style>
  <w:style w:type="numbering" w:customStyle="1" w:styleId="WWNum16">
    <w:name w:val="WWNum16"/>
    <w:basedOn w:val="a3"/>
    <w:rsid w:val="001F5A95"/>
    <w:pPr>
      <w:numPr>
        <w:numId w:val="21"/>
      </w:numPr>
    </w:pPr>
  </w:style>
  <w:style w:type="numbering" w:customStyle="1" w:styleId="WWNum17">
    <w:name w:val="WWNum17"/>
    <w:basedOn w:val="a3"/>
    <w:rsid w:val="001F5A95"/>
    <w:pPr>
      <w:numPr>
        <w:numId w:val="22"/>
      </w:numPr>
    </w:pPr>
  </w:style>
  <w:style w:type="numbering" w:customStyle="1" w:styleId="WWNum18">
    <w:name w:val="WWNum18"/>
    <w:basedOn w:val="a3"/>
    <w:rsid w:val="001F5A95"/>
    <w:pPr>
      <w:numPr>
        <w:numId w:val="23"/>
      </w:numPr>
    </w:pPr>
  </w:style>
  <w:style w:type="numbering" w:customStyle="1" w:styleId="WWNum19">
    <w:name w:val="WWNum19"/>
    <w:basedOn w:val="a3"/>
    <w:rsid w:val="001F5A95"/>
    <w:pPr>
      <w:numPr>
        <w:numId w:val="60"/>
      </w:numPr>
    </w:pPr>
  </w:style>
  <w:style w:type="numbering" w:customStyle="1" w:styleId="WWNum20">
    <w:name w:val="WWNum20"/>
    <w:basedOn w:val="a3"/>
    <w:rsid w:val="001F5A95"/>
    <w:pPr>
      <w:numPr>
        <w:numId w:val="25"/>
      </w:numPr>
    </w:pPr>
  </w:style>
  <w:style w:type="numbering" w:customStyle="1" w:styleId="WWNum21">
    <w:name w:val="WWNum21"/>
    <w:basedOn w:val="a3"/>
    <w:rsid w:val="001F5A95"/>
    <w:pPr>
      <w:numPr>
        <w:numId w:val="26"/>
      </w:numPr>
    </w:pPr>
  </w:style>
  <w:style w:type="numbering" w:customStyle="1" w:styleId="WWNum22">
    <w:name w:val="WWNum22"/>
    <w:basedOn w:val="a3"/>
    <w:rsid w:val="001F5A95"/>
    <w:pPr>
      <w:numPr>
        <w:numId w:val="27"/>
      </w:numPr>
    </w:pPr>
  </w:style>
  <w:style w:type="numbering" w:customStyle="1" w:styleId="WWNum23">
    <w:name w:val="WWNum23"/>
    <w:basedOn w:val="a3"/>
    <w:rsid w:val="001F5A95"/>
    <w:pPr>
      <w:numPr>
        <w:numId w:val="28"/>
      </w:numPr>
    </w:pPr>
  </w:style>
  <w:style w:type="numbering" w:customStyle="1" w:styleId="WWNum24">
    <w:name w:val="WWNum24"/>
    <w:basedOn w:val="a3"/>
    <w:rsid w:val="001F5A95"/>
    <w:pPr>
      <w:numPr>
        <w:numId w:val="59"/>
      </w:numPr>
    </w:pPr>
  </w:style>
  <w:style w:type="numbering" w:customStyle="1" w:styleId="WWNum25">
    <w:name w:val="WWNum25"/>
    <w:basedOn w:val="a3"/>
    <w:rsid w:val="001F5A95"/>
    <w:pPr>
      <w:numPr>
        <w:numId w:val="30"/>
      </w:numPr>
    </w:pPr>
  </w:style>
  <w:style w:type="numbering" w:customStyle="1" w:styleId="WWNum26">
    <w:name w:val="WWNum26"/>
    <w:basedOn w:val="a3"/>
    <w:rsid w:val="001F5A95"/>
    <w:pPr>
      <w:numPr>
        <w:numId w:val="31"/>
      </w:numPr>
    </w:pPr>
  </w:style>
  <w:style w:type="numbering" w:customStyle="1" w:styleId="WWNum27">
    <w:name w:val="WWNum27"/>
    <w:basedOn w:val="a3"/>
    <w:rsid w:val="001F5A95"/>
    <w:pPr>
      <w:numPr>
        <w:numId w:val="32"/>
      </w:numPr>
    </w:pPr>
  </w:style>
  <w:style w:type="numbering" w:customStyle="1" w:styleId="WWNum28">
    <w:name w:val="WWNum28"/>
    <w:basedOn w:val="a3"/>
    <w:rsid w:val="001F5A95"/>
    <w:pPr>
      <w:numPr>
        <w:numId w:val="33"/>
      </w:numPr>
    </w:pPr>
  </w:style>
  <w:style w:type="numbering" w:customStyle="1" w:styleId="WWNum29">
    <w:name w:val="WWNum29"/>
    <w:basedOn w:val="a3"/>
    <w:rsid w:val="001F5A95"/>
    <w:pPr>
      <w:numPr>
        <w:numId w:val="34"/>
      </w:numPr>
    </w:pPr>
  </w:style>
  <w:style w:type="numbering" w:customStyle="1" w:styleId="WWNum30">
    <w:name w:val="WWNum30"/>
    <w:basedOn w:val="a3"/>
    <w:rsid w:val="001F5A95"/>
    <w:pPr>
      <w:numPr>
        <w:numId w:val="35"/>
      </w:numPr>
    </w:pPr>
  </w:style>
  <w:style w:type="numbering" w:customStyle="1" w:styleId="WWNum31">
    <w:name w:val="WWNum31"/>
    <w:basedOn w:val="a3"/>
    <w:rsid w:val="001F5A95"/>
    <w:pPr>
      <w:numPr>
        <w:numId w:val="36"/>
      </w:numPr>
    </w:pPr>
  </w:style>
  <w:style w:type="numbering" w:customStyle="1" w:styleId="WWNum32">
    <w:name w:val="WWNum32"/>
    <w:basedOn w:val="a3"/>
    <w:rsid w:val="001F5A95"/>
    <w:pPr>
      <w:numPr>
        <w:numId w:val="37"/>
      </w:numPr>
    </w:pPr>
  </w:style>
  <w:style w:type="numbering" w:customStyle="1" w:styleId="WWNum33">
    <w:name w:val="WWNum33"/>
    <w:basedOn w:val="a3"/>
    <w:rsid w:val="001F5A95"/>
    <w:pPr>
      <w:numPr>
        <w:numId w:val="38"/>
      </w:numPr>
    </w:pPr>
  </w:style>
  <w:style w:type="numbering" w:customStyle="1" w:styleId="WWNum34">
    <w:name w:val="WWNum34"/>
    <w:basedOn w:val="a3"/>
    <w:rsid w:val="001F5A95"/>
    <w:pPr>
      <w:numPr>
        <w:numId w:val="39"/>
      </w:numPr>
    </w:pPr>
  </w:style>
  <w:style w:type="numbering" w:customStyle="1" w:styleId="WWNum35">
    <w:name w:val="WWNum35"/>
    <w:basedOn w:val="a3"/>
    <w:rsid w:val="001F5A95"/>
    <w:pPr>
      <w:numPr>
        <w:numId w:val="40"/>
      </w:numPr>
    </w:pPr>
  </w:style>
  <w:style w:type="numbering" w:customStyle="1" w:styleId="WWNum36">
    <w:name w:val="WWNum36"/>
    <w:basedOn w:val="a3"/>
    <w:rsid w:val="001F5A95"/>
    <w:pPr>
      <w:numPr>
        <w:numId w:val="41"/>
      </w:numPr>
    </w:pPr>
  </w:style>
  <w:style w:type="numbering" w:customStyle="1" w:styleId="WWNum37">
    <w:name w:val="WWNum37"/>
    <w:basedOn w:val="a3"/>
    <w:rsid w:val="001F5A95"/>
    <w:pPr>
      <w:numPr>
        <w:numId w:val="42"/>
      </w:numPr>
    </w:pPr>
  </w:style>
  <w:style w:type="numbering" w:customStyle="1" w:styleId="WWNum38">
    <w:name w:val="WWNum38"/>
    <w:basedOn w:val="a3"/>
    <w:rsid w:val="001F5A95"/>
    <w:pPr>
      <w:numPr>
        <w:numId w:val="43"/>
      </w:numPr>
    </w:pPr>
  </w:style>
  <w:style w:type="numbering" w:customStyle="1" w:styleId="WWNum39">
    <w:name w:val="WWNum39"/>
    <w:basedOn w:val="a3"/>
    <w:rsid w:val="001F5A95"/>
    <w:pPr>
      <w:numPr>
        <w:numId w:val="44"/>
      </w:numPr>
    </w:pPr>
  </w:style>
  <w:style w:type="numbering" w:customStyle="1" w:styleId="WWNum40">
    <w:name w:val="WWNum40"/>
    <w:basedOn w:val="a3"/>
    <w:rsid w:val="001F5A95"/>
    <w:pPr>
      <w:numPr>
        <w:numId w:val="45"/>
      </w:numPr>
    </w:pPr>
  </w:style>
  <w:style w:type="numbering" w:customStyle="1" w:styleId="WWNum41">
    <w:name w:val="WWNum41"/>
    <w:basedOn w:val="a3"/>
    <w:rsid w:val="001F5A95"/>
    <w:pPr>
      <w:numPr>
        <w:numId w:val="46"/>
      </w:numPr>
    </w:pPr>
  </w:style>
  <w:style w:type="numbering" w:customStyle="1" w:styleId="WWNum42">
    <w:name w:val="WWNum42"/>
    <w:basedOn w:val="a3"/>
    <w:rsid w:val="001F5A95"/>
    <w:pPr>
      <w:numPr>
        <w:numId w:val="47"/>
      </w:numPr>
    </w:pPr>
  </w:style>
  <w:style w:type="numbering" w:customStyle="1" w:styleId="WWNum43">
    <w:name w:val="WWNum43"/>
    <w:basedOn w:val="a3"/>
    <w:rsid w:val="001F5A95"/>
    <w:pPr>
      <w:numPr>
        <w:numId w:val="48"/>
      </w:numPr>
    </w:pPr>
  </w:style>
  <w:style w:type="numbering" w:customStyle="1" w:styleId="WWNum44">
    <w:name w:val="WWNum44"/>
    <w:basedOn w:val="a3"/>
    <w:rsid w:val="001F5A95"/>
    <w:pPr>
      <w:numPr>
        <w:numId w:val="49"/>
      </w:numPr>
    </w:pPr>
  </w:style>
  <w:style w:type="numbering" w:customStyle="1" w:styleId="WWNum45">
    <w:name w:val="WWNum45"/>
    <w:basedOn w:val="a3"/>
    <w:rsid w:val="001F5A95"/>
    <w:pPr>
      <w:numPr>
        <w:numId w:val="50"/>
      </w:numPr>
    </w:pPr>
  </w:style>
  <w:style w:type="numbering" w:customStyle="1" w:styleId="WWNum46">
    <w:name w:val="WWNum46"/>
    <w:basedOn w:val="a3"/>
    <w:rsid w:val="001F5A95"/>
    <w:pPr>
      <w:numPr>
        <w:numId w:val="51"/>
      </w:numPr>
    </w:pPr>
  </w:style>
  <w:style w:type="numbering" w:customStyle="1" w:styleId="WWNum47">
    <w:name w:val="WWNum47"/>
    <w:basedOn w:val="a3"/>
    <w:rsid w:val="001F5A95"/>
    <w:pPr>
      <w:numPr>
        <w:numId w:val="52"/>
      </w:numPr>
    </w:pPr>
  </w:style>
  <w:style w:type="numbering" w:customStyle="1" w:styleId="WWNum48">
    <w:name w:val="WWNum48"/>
    <w:basedOn w:val="a3"/>
    <w:rsid w:val="001F5A95"/>
    <w:pPr>
      <w:numPr>
        <w:numId w:val="53"/>
      </w:numPr>
    </w:pPr>
  </w:style>
  <w:style w:type="numbering" w:customStyle="1" w:styleId="WWNum49">
    <w:name w:val="WWNum49"/>
    <w:basedOn w:val="a3"/>
    <w:rsid w:val="001F5A95"/>
    <w:pPr>
      <w:numPr>
        <w:numId w:val="54"/>
      </w:numPr>
    </w:pPr>
  </w:style>
  <w:style w:type="numbering" w:customStyle="1" w:styleId="WWNum50">
    <w:name w:val="WWNum50"/>
    <w:basedOn w:val="a3"/>
    <w:rsid w:val="001F5A95"/>
    <w:pPr>
      <w:numPr>
        <w:numId w:val="55"/>
      </w:numPr>
    </w:pPr>
  </w:style>
  <w:style w:type="numbering" w:customStyle="1" w:styleId="WWNum51">
    <w:name w:val="WWNum51"/>
    <w:basedOn w:val="a3"/>
    <w:rsid w:val="001F5A95"/>
    <w:pPr>
      <w:numPr>
        <w:numId w:val="56"/>
      </w:numPr>
    </w:pPr>
  </w:style>
  <w:style w:type="numbering" w:customStyle="1" w:styleId="WWNum52">
    <w:name w:val="WWNum52"/>
    <w:basedOn w:val="a3"/>
    <w:rsid w:val="001F5A95"/>
    <w:pPr>
      <w:numPr>
        <w:numId w:val="57"/>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534cf01c-1048-43b5-9b60-64d33694a2aa"/>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8356FD6F-22A0-48DA-AE08-D2606F84ADE8"/>
    <ds:schemaRef ds:uri="8356fd6f-22a0-48da-ae08-d2606f84ade8"/>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414D9D8-DA72-4F7C-9943-EF2008DC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4</cp:revision>
  <cp:lastPrinted>2019-11-11T08:44:00Z</cp:lastPrinted>
  <dcterms:created xsi:type="dcterms:W3CDTF">2019-11-11T08:31:00Z</dcterms:created>
  <dcterms:modified xsi:type="dcterms:W3CDTF">2019-11-11T08:46:00Z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