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A2807" w:rsidRPr="006D2B87" w:rsidRDefault="001A2807" w:rsidP="001A2807">
      <w:pPr>
        <w:tabs>
          <w:tab w:val="left" w:pos="4962"/>
        </w:tabs>
        <w:ind w:left="4820"/>
        <w:rPr>
          <w:b/>
          <w:bCs/>
          <w:sz w:val="28"/>
          <w:szCs w:val="28"/>
        </w:rPr>
      </w:pPr>
      <w:r>
        <w:rPr>
          <w:b/>
          <w:bCs/>
          <w:sz w:val="28"/>
          <w:szCs w:val="28"/>
        </w:rPr>
        <w:t>УТВЕРЖДАЮ</w:t>
      </w:r>
    </w:p>
    <w:p w:rsidR="001A2807" w:rsidRPr="006D2B87" w:rsidRDefault="001A2807" w:rsidP="001A2807">
      <w:pPr>
        <w:tabs>
          <w:tab w:val="left" w:pos="4962"/>
        </w:tabs>
        <w:ind w:left="4820"/>
        <w:rPr>
          <w:rFonts w:eastAsia="Arial Unicode MS"/>
          <w:b/>
          <w:bCs/>
          <w:sz w:val="28"/>
          <w:szCs w:val="28"/>
        </w:rPr>
      </w:pPr>
    </w:p>
    <w:p w:rsidR="001A2807" w:rsidRDefault="001A2807" w:rsidP="001A2807">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A2807" w:rsidRPr="006D2B87" w:rsidRDefault="001A2807" w:rsidP="001A2807">
      <w:pPr>
        <w:tabs>
          <w:tab w:val="left" w:pos="4962"/>
        </w:tabs>
        <w:ind w:left="4820"/>
        <w:rPr>
          <w:b/>
          <w:bCs/>
          <w:sz w:val="28"/>
          <w:szCs w:val="28"/>
        </w:rPr>
      </w:pPr>
    </w:p>
    <w:p w:rsidR="001A2807" w:rsidRDefault="001A2807" w:rsidP="001A2807">
      <w:pPr>
        <w:tabs>
          <w:tab w:val="left" w:pos="4962"/>
        </w:tabs>
        <w:ind w:left="4820"/>
        <w:rPr>
          <w:b/>
          <w:bCs/>
          <w:sz w:val="28"/>
          <w:szCs w:val="28"/>
        </w:rPr>
      </w:pPr>
      <w:r>
        <w:rPr>
          <w:b/>
          <w:bCs/>
          <w:sz w:val="28"/>
          <w:szCs w:val="28"/>
        </w:rPr>
        <w:t xml:space="preserve">____________________ </w:t>
      </w:r>
    </w:p>
    <w:p w:rsidR="001A2807" w:rsidRDefault="001A2807" w:rsidP="001A2807">
      <w:pPr>
        <w:tabs>
          <w:tab w:val="left" w:pos="4962"/>
        </w:tabs>
        <w:ind w:left="4820"/>
        <w:rPr>
          <w:b/>
          <w:bCs/>
          <w:sz w:val="28"/>
          <w:szCs w:val="28"/>
        </w:rPr>
      </w:pPr>
      <w:r>
        <w:rPr>
          <w:b/>
          <w:bCs/>
          <w:sz w:val="28"/>
          <w:szCs w:val="28"/>
        </w:rPr>
        <w:t>Сергей Михайлович Пронин</w:t>
      </w:r>
    </w:p>
    <w:p w:rsidR="001A2807" w:rsidRPr="006D2B87" w:rsidRDefault="001A2807" w:rsidP="001A2807">
      <w:pPr>
        <w:tabs>
          <w:tab w:val="left" w:pos="4962"/>
        </w:tabs>
        <w:ind w:left="4820"/>
        <w:rPr>
          <w:rFonts w:eastAsia="Arial Unicode MS"/>
        </w:rPr>
      </w:pPr>
    </w:p>
    <w:p w:rsidR="001A2807" w:rsidRDefault="001A2807" w:rsidP="001A2807">
      <w:pPr>
        <w:tabs>
          <w:tab w:val="left" w:pos="4962"/>
        </w:tabs>
        <w:ind w:left="4820"/>
        <w:rPr>
          <w:b/>
          <w:bCs/>
          <w:sz w:val="28"/>
        </w:rPr>
      </w:pPr>
      <w:r>
        <w:rPr>
          <w:b/>
          <w:bCs/>
          <w:sz w:val="28"/>
        </w:rPr>
        <w:t>«__» ______ 2019 года</w:t>
      </w:r>
    </w:p>
    <w:p w:rsidR="001A2807" w:rsidRDefault="001A2807" w:rsidP="001A2807">
      <w:pPr>
        <w:tabs>
          <w:tab w:val="left" w:pos="4962"/>
        </w:tabs>
        <w:ind w:left="4820"/>
        <w:rPr>
          <w:b/>
          <w:bCs/>
          <w:sz w:val="28"/>
        </w:rPr>
      </w:pPr>
    </w:p>
    <w:p w:rsidR="001A2807" w:rsidRDefault="001A2807" w:rsidP="001A2807">
      <w:pPr>
        <w:tabs>
          <w:tab w:val="left" w:pos="4962"/>
        </w:tabs>
        <w:ind w:left="4820"/>
        <w:rPr>
          <w:b/>
          <w:bCs/>
          <w:sz w:val="28"/>
        </w:rPr>
      </w:pPr>
    </w:p>
    <w:p w:rsidR="001A2807" w:rsidRPr="000D5B4C" w:rsidRDefault="001A2807" w:rsidP="001A2807">
      <w:pPr>
        <w:spacing w:after="120"/>
        <w:ind w:firstLine="709"/>
        <w:jc w:val="center"/>
        <w:rPr>
          <w:b/>
          <w:bCs/>
          <w:sz w:val="40"/>
          <w:szCs w:val="40"/>
        </w:rPr>
      </w:pPr>
      <w:r w:rsidRPr="000D5B4C">
        <w:rPr>
          <w:b/>
          <w:bCs/>
          <w:sz w:val="40"/>
          <w:szCs w:val="40"/>
        </w:rPr>
        <w:t>ДОКУМЕНТАЦИЯ О ЗАКУПКЕ</w:t>
      </w:r>
    </w:p>
    <w:p w:rsidR="001A2807" w:rsidRPr="000D5B4C" w:rsidRDefault="001A2807" w:rsidP="001A2807">
      <w:pPr>
        <w:spacing w:after="120"/>
        <w:ind w:firstLine="709"/>
        <w:jc w:val="center"/>
        <w:rPr>
          <w:b/>
          <w:bCs/>
          <w:sz w:val="40"/>
          <w:szCs w:val="40"/>
        </w:rPr>
      </w:pPr>
      <w:r w:rsidRPr="000D5B4C">
        <w:rPr>
          <w:b/>
          <w:bCs/>
          <w:sz w:val="40"/>
          <w:szCs w:val="40"/>
        </w:rPr>
        <w:t>У СУБЪЕКТОВ МАЛОГО И СРЕДНЕГО ПРЕДПРИНИМАТЕЛЬСТВА</w:t>
      </w:r>
    </w:p>
    <w:p w:rsidR="001A2807" w:rsidRDefault="001A2807" w:rsidP="008D5EFE">
      <w:pPr>
        <w:pStyle w:val="af9"/>
        <w:spacing w:after="120"/>
        <w:ind w:firstLine="0"/>
        <w:jc w:val="center"/>
        <w:outlineLvl w:val="0"/>
        <w:rPr>
          <w:b/>
          <w:bCs/>
          <w:sz w:val="32"/>
          <w:szCs w:val="32"/>
        </w:rPr>
      </w:pPr>
    </w:p>
    <w:p w:rsidR="001A2807" w:rsidRPr="00D20AD0" w:rsidRDefault="001A2807" w:rsidP="001A2807">
      <w:pPr>
        <w:pStyle w:val="19"/>
        <w:numPr>
          <w:ilvl w:val="1"/>
          <w:numId w:val="1"/>
        </w:numPr>
        <w:tabs>
          <w:tab w:val="clear" w:pos="720"/>
          <w:tab w:val="num" w:pos="567"/>
        </w:tabs>
        <w:ind w:left="0" w:firstLine="709"/>
        <w:outlineLvl w:val="1"/>
        <w:rPr>
          <w:b/>
          <w:szCs w:val="28"/>
        </w:rPr>
      </w:pPr>
      <w:r>
        <w:rPr>
          <w:b/>
          <w:szCs w:val="28"/>
        </w:rPr>
        <w:t>Общие положения</w:t>
      </w:r>
    </w:p>
    <w:p w:rsidR="001A2807" w:rsidRPr="00A71B14" w:rsidRDefault="001A2807" w:rsidP="001A2807">
      <w:pPr>
        <w:pStyle w:val="19"/>
        <w:numPr>
          <w:ilvl w:val="2"/>
          <w:numId w:val="1"/>
        </w:numPr>
        <w:ind w:left="0" w:firstLine="709"/>
        <w:rPr>
          <w:szCs w:val="28"/>
        </w:rPr>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w:t>
      </w:r>
      <w:r w:rsidRPr="00A71B14">
        <w:rPr>
          <w:szCs w:val="28"/>
        </w:rPr>
        <w:t>декабря 2018 г. (далее – Положение о закупках),</w:t>
      </w:r>
      <w:r w:rsidRPr="00A71B14">
        <w:rPr>
          <w:rFonts w:eastAsia="Times New Roman"/>
          <w:bCs/>
          <w:szCs w:val="28"/>
        </w:rPr>
        <w:t xml:space="preserve"> </w:t>
      </w:r>
      <w:r w:rsidRPr="00A71B14">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A71B14">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1A2807" w:rsidRPr="00A71B14" w:rsidRDefault="009A25C8" w:rsidP="001A2807">
      <w:pPr>
        <w:pStyle w:val="19"/>
        <w:rPr>
          <w:szCs w:val="28"/>
        </w:rPr>
      </w:pPr>
      <w:r w:rsidRPr="009A25C8">
        <w:rPr>
          <w:szCs w:val="28"/>
        </w:rPr>
        <w:t xml:space="preserve">Конкурс в электронной форме, участниками которого могут быть только субъекты малого и среднего предпринимательства № ОКэ-МСП-ЦКПМТО-19-0093 по предмету закупки «Выполнение работ по текущему ремонту помещений офисного здания, расположенного по адресу: г. Москва, Оружейный пер., д. 19» </w:t>
      </w:r>
      <w:r w:rsidR="001A2807" w:rsidRPr="00A71B14">
        <w:rPr>
          <w:szCs w:val="28"/>
        </w:rPr>
        <w:t>(далее – Открытый конкурс).</w:t>
      </w:r>
    </w:p>
    <w:p w:rsidR="001A2807" w:rsidRPr="00422CFA" w:rsidRDefault="001A2807" w:rsidP="001A2807">
      <w:pPr>
        <w:pStyle w:val="19"/>
        <w:numPr>
          <w:ilvl w:val="2"/>
          <w:numId w:val="1"/>
        </w:numPr>
        <w:ind w:left="0" w:firstLine="709"/>
        <w:rPr>
          <w:szCs w:val="28"/>
        </w:rPr>
      </w:pPr>
      <w:r w:rsidRPr="00A71B14">
        <w:rPr>
          <w:szCs w:val="28"/>
        </w:rPr>
        <w:t>Информация об организаторе Открытого конкурса указана</w:t>
      </w:r>
      <w:r>
        <w:t xml:space="preserve"> в пункте 2</w:t>
      </w:r>
      <w:r>
        <w:rPr>
          <w:szCs w:val="28"/>
        </w:rPr>
        <w:t xml:space="preserve"> раздела 5 «Информационная карта» настоящей документации о закупке (далее – Информационная карта)</w:t>
      </w:r>
      <w:r>
        <w:t>.</w:t>
      </w:r>
    </w:p>
    <w:p w:rsidR="001A2807" w:rsidRPr="00D32FFA" w:rsidRDefault="001A2807" w:rsidP="001A2807">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1A2807" w:rsidRPr="00D32FFA" w:rsidRDefault="001A2807" w:rsidP="001A2807">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1A2807" w:rsidRPr="00D32FFA" w:rsidRDefault="001A2807" w:rsidP="001A2807">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1A2807" w:rsidRPr="00D32FFA" w:rsidRDefault="001A2807" w:rsidP="001A280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1A2807" w:rsidRPr="00D32FFA" w:rsidRDefault="001A2807" w:rsidP="001A2807">
      <w:pPr>
        <w:pStyle w:val="19"/>
        <w:numPr>
          <w:ilvl w:val="2"/>
          <w:numId w:val="1"/>
        </w:numPr>
        <w:ind w:left="0" w:firstLine="709"/>
      </w:pPr>
      <w:r>
        <w:t>Этапы проведения Открытого конкурса и сроки их проведения указаны в пункте 18 Информационной карте.</w:t>
      </w:r>
    </w:p>
    <w:p w:rsidR="001A2807" w:rsidRPr="00D32FFA" w:rsidRDefault="001A2807" w:rsidP="001A2807">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1A2807" w:rsidRDefault="001A2807" w:rsidP="001A2807">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1A2807" w:rsidRDefault="001A2807" w:rsidP="001A2807">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1A2807" w:rsidRPr="00153C91" w:rsidRDefault="001A2807" w:rsidP="001A2807">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1A2807" w:rsidRPr="00D32FFA" w:rsidRDefault="001A2807" w:rsidP="001A2807">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1A2807" w:rsidRPr="00D32FFA" w:rsidRDefault="001A2807" w:rsidP="001A280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1A2807" w:rsidRDefault="001A2807" w:rsidP="001A280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A2807" w:rsidRDefault="001A2807" w:rsidP="001A280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1A2807" w:rsidRPr="00D32FFA" w:rsidRDefault="001A2807" w:rsidP="001A2807">
      <w:pPr>
        <w:pStyle w:val="Default"/>
        <w:ind w:firstLine="709"/>
        <w:jc w:val="both"/>
        <w:rPr>
          <w:sz w:val="28"/>
          <w:szCs w:val="28"/>
        </w:rPr>
      </w:pPr>
      <w:r>
        <w:rPr>
          <w:sz w:val="28"/>
          <w:szCs w:val="28"/>
        </w:rPr>
        <w:t>- являться субъектом МСП.</w:t>
      </w:r>
    </w:p>
    <w:p w:rsidR="001A2807" w:rsidRPr="00D32FFA" w:rsidRDefault="001A2807" w:rsidP="001A2807">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1A2807" w:rsidRPr="00D32FFA" w:rsidRDefault="001A2807" w:rsidP="001A2807">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1A2807" w:rsidRPr="00D32FFA" w:rsidRDefault="001A2807" w:rsidP="001A2807">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1A2807" w:rsidRPr="0039674B" w:rsidRDefault="001A2807" w:rsidP="001A2807">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1A2807" w:rsidRDefault="001A2807" w:rsidP="001A2807">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A2807" w:rsidRPr="00202CD3" w:rsidRDefault="001A2807" w:rsidP="001A2807">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A2807" w:rsidRPr="0039674B" w:rsidRDefault="001A2807" w:rsidP="001A2807">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1A2807" w:rsidRDefault="001A2807" w:rsidP="001A2807">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1A2807" w:rsidRDefault="001A2807" w:rsidP="001A2807">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A2807" w:rsidRPr="00D32FFA" w:rsidRDefault="001A2807" w:rsidP="001A2807">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A2807" w:rsidRDefault="001A2807" w:rsidP="001A280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1A2807" w:rsidRDefault="001A2807" w:rsidP="001A2807">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1A2807" w:rsidRPr="00D32FFA" w:rsidRDefault="001A2807" w:rsidP="001A2807">
      <w:pPr>
        <w:pStyle w:val="19"/>
        <w:ind w:left="709" w:firstLine="0"/>
      </w:pPr>
    </w:p>
    <w:p w:rsidR="001A2807" w:rsidRPr="00D20AD0" w:rsidRDefault="001A2807" w:rsidP="001A2807">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1A2807" w:rsidRDefault="001A2807" w:rsidP="001A2807">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1A2807" w:rsidRPr="00B4245D" w:rsidRDefault="001A2807" w:rsidP="001A2807">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1A2807" w:rsidRPr="009F3BE8" w:rsidRDefault="001A2807" w:rsidP="001A2807">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1A2807" w:rsidRPr="00D32FFA" w:rsidRDefault="001A2807" w:rsidP="001A2807">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1A2807" w:rsidRPr="00D32FFA" w:rsidRDefault="001A2807" w:rsidP="001A2807">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1A2807" w:rsidRPr="00D32FFA" w:rsidRDefault="001A2807" w:rsidP="001A2807">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1A2807" w:rsidRPr="00D32FFA" w:rsidRDefault="001A2807" w:rsidP="001A2807">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1A2807" w:rsidRPr="00D32FFA" w:rsidRDefault="001A2807" w:rsidP="001A2807">
      <w:pPr>
        <w:ind w:firstLine="709"/>
        <w:jc w:val="both"/>
        <w:rPr>
          <w:rFonts w:eastAsia="MS Mincho"/>
          <w:sz w:val="28"/>
          <w:szCs w:val="28"/>
        </w:rPr>
      </w:pPr>
    </w:p>
    <w:p w:rsidR="001A2807" w:rsidRDefault="001A2807" w:rsidP="001A2807">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1A2807" w:rsidRDefault="001A2807" w:rsidP="001A2807">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1A2807" w:rsidRDefault="001A2807" w:rsidP="001A2807">
      <w:pPr>
        <w:pStyle w:val="af9"/>
        <w:numPr>
          <w:ilvl w:val="0"/>
          <w:numId w:val="20"/>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1A2807" w:rsidRDefault="001A2807" w:rsidP="001A2807">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1A2807" w:rsidRPr="00313D20" w:rsidRDefault="001A2807" w:rsidP="001A2807">
      <w:pPr>
        <w:pStyle w:val="af9"/>
        <w:rPr>
          <w:sz w:val="28"/>
          <w:szCs w:val="28"/>
        </w:rPr>
      </w:pPr>
      <w:r>
        <w:rPr>
          <w:sz w:val="28"/>
          <w:szCs w:val="28"/>
        </w:rPr>
        <w:t>а) 4 дней, если начальная (максимальная) цена договора не превышает 30 миллионов рублей;</w:t>
      </w:r>
    </w:p>
    <w:p w:rsidR="001A2807" w:rsidRDefault="001A2807" w:rsidP="001A2807">
      <w:pPr>
        <w:pStyle w:val="af9"/>
        <w:rPr>
          <w:sz w:val="28"/>
          <w:szCs w:val="28"/>
        </w:rPr>
      </w:pPr>
      <w:r>
        <w:rPr>
          <w:sz w:val="28"/>
          <w:szCs w:val="28"/>
        </w:rPr>
        <w:t>б) 8 дней, если начальная (максимальная) цена договора превышает 30 миллионов рублей.</w:t>
      </w:r>
    </w:p>
    <w:p w:rsidR="001A2807" w:rsidRDefault="001A2807" w:rsidP="001A2807">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1A2807" w:rsidRDefault="001A2807" w:rsidP="001A2807">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1A2807" w:rsidRPr="00A83569" w:rsidRDefault="001A2807" w:rsidP="001A2807">
      <w:pPr>
        <w:pStyle w:val="af9"/>
        <w:ind w:left="709" w:firstLine="0"/>
        <w:rPr>
          <w:sz w:val="28"/>
          <w:szCs w:val="28"/>
        </w:rPr>
      </w:pPr>
    </w:p>
    <w:p w:rsidR="001A2807" w:rsidRPr="00A83569" w:rsidRDefault="001A2807" w:rsidP="001A2807">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1A2807" w:rsidRDefault="001A2807" w:rsidP="001A2807">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A2807" w:rsidRPr="00C25469" w:rsidRDefault="001A2807" w:rsidP="001A2807">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A2807" w:rsidRPr="00A83569" w:rsidRDefault="001A2807" w:rsidP="001A2807">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Pr>
          <w:color w:val="000000"/>
          <w:sz w:val="28"/>
          <w:szCs w:val="28"/>
        </w:rPr>
        <w:lastRenderedPageBreak/>
        <w:t>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1A2807" w:rsidRPr="007E0067" w:rsidRDefault="001A2807" w:rsidP="001A2807">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1A2807" w:rsidRDefault="001A2807" w:rsidP="001A280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1A2807" w:rsidRPr="007E0067" w:rsidRDefault="001A2807" w:rsidP="001A280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1A2807" w:rsidRPr="007E0067" w:rsidRDefault="001A2807" w:rsidP="001A2807">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1A2807" w:rsidRDefault="001A2807" w:rsidP="001A2807">
      <w:pPr>
        <w:pStyle w:val="19"/>
        <w:ind w:left="709" w:firstLine="0"/>
        <w:rPr>
          <w:szCs w:val="24"/>
        </w:rPr>
      </w:pPr>
    </w:p>
    <w:p w:rsidR="001A2807" w:rsidRPr="00B157F4" w:rsidRDefault="001A2807" w:rsidP="001A2807">
      <w:pPr>
        <w:pStyle w:val="19"/>
        <w:numPr>
          <w:ilvl w:val="1"/>
          <w:numId w:val="1"/>
        </w:numPr>
        <w:ind w:hanging="11"/>
        <w:outlineLvl w:val="1"/>
        <w:rPr>
          <w:b/>
        </w:rPr>
      </w:pPr>
      <w:r>
        <w:rPr>
          <w:b/>
        </w:rPr>
        <w:t>Дополнительные этапы проведения Открытого конкурса</w:t>
      </w:r>
    </w:p>
    <w:p w:rsidR="001A2807" w:rsidRDefault="001A2807" w:rsidP="001A2807">
      <w:pPr>
        <w:pStyle w:val="19"/>
        <w:rPr>
          <w:szCs w:val="24"/>
        </w:rPr>
      </w:pPr>
    </w:p>
    <w:p w:rsidR="001A2807" w:rsidRDefault="001A2807" w:rsidP="001A280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18 Информационной карты): </w:t>
      </w:r>
    </w:p>
    <w:p w:rsidR="001A2807" w:rsidRPr="003D3B02" w:rsidRDefault="001A2807" w:rsidP="001A2807">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1A2807" w:rsidRPr="003D3B02" w:rsidRDefault="001A2807" w:rsidP="001A2807">
      <w:pPr>
        <w:pStyle w:val="19"/>
        <w:rPr>
          <w:szCs w:val="24"/>
        </w:rPr>
      </w:pPr>
      <w:r>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1A2807" w:rsidRPr="003D3B02" w:rsidRDefault="001A2807" w:rsidP="001A2807">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1A2807" w:rsidRDefault="001A2807" w:rsidP="001A2807">
      <w:pPr>
        <w:pStyle w:val="19"/>
        <w:rPr>
          <w:szCs w:val="24"/>
        </w:rPr>
      </w:pPr>
      <w:r>
        <w:rPr>
          <w:szCs w:val="24"/>
        </w:rPr>
        <w:t>4) проведение квалификационного отбора участников;</w:t>
      </w:r>
    </w:p>
    <w:p w:rsidR="001A2807" w:rsidRDefault="001A2807" w:rsidP="001A2807">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1A2807" w:rsidRPr="00E63830" w:rsidRDefault="001A2807" w:rsidP="001A2807">
      <w:pPr>
        <w:pStyle w:val="19"/>
        <w:rPr>
          <w:szCs w:val="24"/>
        </w:rPr>
      </w:pPr>
      <w:r>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1A2807" w:rsidRPr="001219A7" w:rsidRDefault="001A2807" w:rsidP="001A2807">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1A2807" w:rsidRPr="00E63830" w:rsidRDefault="001A2807" w:rsidP="001A2807">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1A2807" w:rsidRPr="00E63830" w:rsidRDefault="001A2807" w:rsidP="001A2807">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1A2807" w:rsidRDefault="001A2807" w:rsidP="001A2807">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1A2807" w:rsidRDefault="001A2807" w:rsidP="001A2807">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1A2807" w:rsidRDefault="001A2807" w:rsidP="001A2807">
      <w:pPr>
        <w:pStyle w:val="19"/>
        <w:rPr>
          <w:szCs w:val="24"/>
        </w:rPr>
      </w:pPr>
      <w:r>
        <w:rPr>
          <w:szCs w:val="24"/>
        </w:rPr>
        <w:t>1.5.3. Обсуждение условий Заявок проводится в срок, предусмотренный пунктом 18 Информационной карты.</w:t>
      </w:r>
    </w:p>
    <w:p w:rsidR="001A2807" w:rsidRPr="00EB7053" w:rsidRDefault="001A2807" w:rsidP="001A2807">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1A2807" w:rsidRPr="00AA0D22" w:rsidRDefault="001A2807" w:rsidP="001A2807">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1A2807" w:rsidRPr="00E63830" w:rsidRDefault="001A2807" w:rsidP="001A2807">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1A2807" w:rsidRDefault="001A2807" w:rsidP="001A2807">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1A2807" w:rsidRDefault="001A2807" w:rsidP="001A2807">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1A2807" w:rsidRDefault="001A2807" w:rsidP="001A2807">
      <w:pPr>
        <w:pStyle w:val="19"/>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1A2807" w:rsidRPr="00434076" w:rsidRDefault="001A2807" w:rsidP="001A2807">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1A2807" w:rsidRDefault="001A2807" w:rsidP="001A2807">
      <w:pPr>
        <w:pStyle w:val="19"/>
        <w:rPr>
          <w:szCs w:val="24"/>
        </w:rPr>
      </w:pPr>
      <w:r>
        <w:rPr>
          <w:szCs w:val="24"/>
        </w:rPr>
        <w:t>1.5.5. В случае проведения квалификационного отбора участников:</w:t>
      </w:r>
    </w:p>
    <w:p w:rsidR="001A2807" w:rsidRPr="004342BA" w:rsidRDefault="001A2807" w:rsidP="001A2807">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1A2807" w:rsidRDefault="001A2807" w:rsidP="001A2807">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1A2807" w:rsidRDefault="001A2807" w:rsidP="001A2807">
      <w:pPr>
        <w:pStyle w:val="19"/>
        <w:rPr>
          <w:szCs w:val="24"/>
        </w:rPr>
      </w:pPr>
      <w:r>
        <w:rPr>
          <w:szCs w:val="24"/>
        </w:rPr>
        <w:t>заявки участников, которые не соответствуют квалификационным требованиям, отклоняются.</w:t>
      </w:r>
    </w:p>
    <w:p w:rsidR="001A2807" w:rsidRPr="00A84DAA" w:rsidRDefault="001A2807" w:rsidP="001A2807">
      <w:pPr>
        <w:pStyle w:val="19"/>
        <w:rPr>
          <w:szCs w:val="24"/>
        </w:rPr>
      </w:pPr>
      <w:r>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1A2807" w:rsidRPr="00A84DAA" w:rsidRDefault="001A2807" w:rsidP="001A2807">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1A2807" w:rsidRDefault="001A2807" w:rsidP="001A2807">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1A2807" w:rsidRDefault="001A2807" w:rsidP="001A2807">
      <w:pPr>
        <w:pStyle w:val="19"/>
        <w:rPr>
          <w:szCs w:val="24"/>
        </w:rPr>
      </w:pPr>
      <w:r>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1A2807" w:rsidRDefault="001A2807" w:rsidP="001A2807">
      <w:pPr>
        <w:pStyle w:val="19"/>
        <w:rPr>
          <w:szCs w:val="24"/>
        </w:rPr>
      </w:pPr>
      <w:r>
        <w:rPr>
          <w:szCs w:val="24"/>
        </w:rPr>
        <w:t>1.5.6. В случае проведения этапа переторжки:</w:t>
      </w:r>
    </w:p>
    <w:p w:rsidR="001A2807" w:rsidRPr="00A74E3A" w:rsidRDefault="001A2807" w:rsidP="001A2807">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1A2807" w:rsidRPr="00A74E3A" w:rsidRDefault="001A2807" w:rsidP="001A2807">
      <w:pPr>
        <w:pStyle w:val="19"/>
        <w:rPr>
          <w:szCs w:val="24"/>
        </w:rPr>
      </w:pPr>
      <w:r>
        <w:rPr>
          <w:szCs w:val="24"/>
        </w:rPr>
        <w:lastRenderedPageBreak/>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1A2807" w:rsidRDefault="001A2807" w:rsidP="001A2807">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1A2807" w:rsidRDefault="001A2807" w:rsidP="001A2807">
      <w:pPr>
        <w:pStyle w:val="19"/>
        <w:rPr>
          <w:szCs w:val="24"/>
        </w:rPr>
      </w:pPr>
      <w:r>
        <w:rPr>
          <w:szCs w:val="24"/>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1A2807" w:rsidRDefault="001A2807" w:rsidP="001A2807">
      <w:pPr>
        <w:pStyle w:val="19"/>
        <w:rPr>
          <w:szCs w:val="24"/>
        </w:rPr>
      </w:pPr>
      <w:r>
        <w:rPr>
          <w:szCs w:val="24"/>
        </w:rPr>
        <w:t>По результатам проведения переторжки составляется итоговый протокол.</w:t>
      </w:r>
    </w:p>
    <w:p w:rsidR="001A2807" w:rsidRPr="00D32FFA" w:rsidRDefault="001A2807" w:rsidP="001A2807">
      <w:pPr>
        <w:pStyle w:val="19"/>
        <w:ind w:firstLine="0"/>
        <w:rPr>
          <w:szCs w:val="24"/>
        </w:rPr>
      </w:pPr>
    </w:p>
    <w:p w:rsidR="001A2807" w:rsidRPr="00BE7854" w:rsidRDefault="001A2807" w:rsidP="001A2807">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1A2807" w:rsidRPr="00D20AD0" w:rsidRDefault="001A2807" w:rsidP="001A2807">
      <w:pPr>
        <w:pStyle w:val="19"/>
        <w:numPr>
          <w:ilvl w:val="1"/>
          <w:numId w:val="14"/>
        </w:numPr>
        <w:ind w:left="0" w:firstLine="709"/>
        <w:outlineLvl w:val="1"/>
        <w:rPr>
          <w:b/>
          <w:szCs w:val="28"/>
        </w:rPr>
      </w:pPr>
      <w:r>
        <w:rPr>
          <w:b/>
          <w:szCs w:val="28"/>
        </w:rPr>
        <w:t>Обязательные требования</w:t>
      </w:r>
    </w:p>
    <w:p w:rsidR="001A2807" w:rsidRPr="00D32FFA" w:rsidRDefault="001A2807" w:rsidP="001A280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1A2807" w:rsidRPr="00D32FFA" w:rsidRDefault="001A2807" w:rsidP="001A280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1A2807" w:rsidRPr="00D32FFA" w:rsidRDefault="001A2807" w:rsidP="001A2807">
      <w:pPr>
        <w:ind w:firstLine="709"/>
        <w:jc w:val="both"/>
        <w:rPr>
          <w:sz w:val="28"/>
          <w:szCs w:val="28"/>
        </w:rPr>
      </w:pPr>
      <w:r>
        <w:rPr>
          <w:sz w:val="28"/>
          <w:szCs w:val="28"/>
        </w:rPr>
        <w:t>б) не находиться в процессе ликвидации;</w:t>
      </w:r>
    </w:p>
    <w:p w:rsidR="001A2807" w:rsidRPr="00D32FFA" w:rsidRDefault="001A2807" w:rsidP="001A2807">
      <w:pPr>
        <w:ind w:firstLine="709"/>
        <w:jc w:val="both"/>
        <w:rPr>
          <w:sz w:val="28"/>
          <w:szCs w:val="28"/>
        </w:rPr>
      </w:pPr>
      <w:r>
        <w:rPr>
          <w:sz w:val="28"/>
          <w:szCs w:val="28"/>
        </w:rPr>
        <w:t>в) не быть признанным несостоятельным (банкротом);</w:t>
      </w:r>
    </w:p>
    <w:p w:rsidR="001A2807" w:rsidRPr="00D32FFA" w:rsidRDefault="001A2807" w:rsidP="001A280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1A2807" w:rsidRDefault="001A2807" w:rsidP="001A280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1A2807" w:rsidRDefault="001A2807" w:rsidP="001A280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1A2807" w:rsidRPr="00D32FFA" w:rsidRDefault="001A2807" w:rsidP="001A280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1A2807" w:rsidRDefault="001A2807" w:rsidP="001A280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1A2807" w:rsidRDefault="001A2807" w:rsidP="001A280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1A2807" w:rsidRPr="00D32FFA" w:rsidRDefault="001A2807" w:rsidP="001A2807">
      <w:pPr>
        <w:ind w:firstLine="709"/>
        <w:jc w:val="both"/>
        <w:rPr>
          <w:sz w:val="28"/>
          <w:szCs w:val="28"/>
        </w:rPr>
      </w:pPr>
    </w:p>
    <w:p w:rsidR="001A2807" w:rsidRPr="00BE7854" w:rsidRDefault="001A2807" w:rsidP="001A2807">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1A2807" w:rsidRPr="00D32FFA" w:rsidRDefault="001A2807" w:rsidP="001A2807">
      <w:pPr>
        <w:pStyle w:val="af9"/>
        <w:tabs>
          <w:tab w:val="left" w:pos="0"/>
          <w:tab w:val="left" w:pos="1440"/>
        </w:tabs>
        <w:ind w:firstLine="0"/>
        <w:rPr>
          <w:sz w:val="28"/>
        </w:rPr>
      </w:pPr>
    </w:p>
    <w:p w:rsidR="001A2807" w:rsidRPr="00D20AD0" w:rsidRDefault="001A2807" w:rsidP="001A2807">
      <w:pPr>
        <w:pStyle w:val="19"/>
        <w:numPr>
          <w:ilvl w:val="1"/>
          <w:numId w:val="18"/>
        </w:numPr>
        <w:ind w:left="0" w:firstLine="709"/>
        <w:outlineLvl w:val="1"/>
        <w:rPr>
          <w:b/>
          <w:szCs w:val="28"/>
        </w:rPr>
      </w:pPr>
      <w:r>
        <w:rPr>
          <w:b/>
          <w:szCs w:val="28"/>
        </w:rPr>
        <w:t>Заявка</w:t>
      </w:r>
    </w:p>
    <w:p w:rsidR="001A2807" w:rsidRDefault="001A2807" w:rsidP="001A280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1A2807" w:rsidRDefault="001A2807" w:rsidP="001A2807">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1A2807" w:rsidRDefault="001A2807" w:rsidP="001A2807">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1A2807" w:rsidRDefault="001A2807" w:rsidP="001A2807">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w:t>
      </w:r>
      <w:r>
        <w:rPr>
          <w:sz w:val="28"/>
          <w:szCs w:val="28"/>
        </w:rPr>
        <w:lastRenderedPageBreak/>
        <w:t>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7</w:t>
      </w:r>
      <w:r w:rsidRPr="00A14854">
        <w:rPr>
          <w:sz w:val="28"/>
          <w:szCs w:val="28"/>
        </w:rPr>
        <w:t xml:space="preserve"> </w:t>
      </w:r>
      <w:r>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1A2807" w:rsidRDefault="001A2807" w:rsidP="001A2807">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62D5F" w:rsidRDefault="00062D5F" w:rsidP="001A2807">
      <w:pPr>
        <w:pStyle w:val="af9"/>
        <w:tabs>
          <w:tab w:val="left" w:pos="720"/>
          <w:tab w:val="left" w:pos="900"/>
        </w:tabs>
        <w:rPr>
          <w:sz w:val="28"/>
          <w:szCs w:val="28"/>
        </w:rPr>
      </w:pPr>
      <w:r w:rsidRPr="00062D5F">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1A2807" w:rsidRDefault="001A2807" w:rsidP="001A2807">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1A2807" w:rsidRPr="00712C61" w:rsidRDefault="001A2807" w:rsidP="001A2807">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1A2807" w:rsidRDefault="001A2807" w:rsidP="001A2807">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1A2807" w:rsidRPr="002D6490" w:rsidRDefault="001A2807" w:rsidP="001A2807">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1A2807" w:rsidRPr="002D6490" w:rsidRDefault="001A2807" w:rsidP="001A2807">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1A2807" w:rsidRPr="002D6490" w:rsidRDefault="001A2807" w:rsidP="001A2807">
      <w:pPr>
        <w:pStyle w:val="aff7"/>
        <w:ind w:left="0" w:firstLine="709"/>
        <w:jc w:val="both"/>
        <w:rPr>
          <w:rFonts w:eastAsia="MS Mincho"/>
          <w:sz w:val="28"/>
          <w:szCs w:val="28"/>
        </w:rPr>
      </w:pPr>
      <w:r>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Pr>
          <w:rFonts w:eastAsia="MS Mincho"/>
          <w:sz w:val="28"/>
          <w:szCs w:val="28"/>
        </w:rPr>
        <w:lastRenderedPageBreak/>
        <w:t xml:space="preserve">Электронный документ в обязательном порядке должен содержаться в Заявке на участие в Открытом конкурсе в виде отдельного файла в формате *.pdf. </w:t>
      </w:r>
    </w:p>
    <w:p w:rsidR="001A2807" w:rsidRPr="002D6490" w:rsidRDefault="001A2807" w:rsidP="001A2807">
      <w:pPr>
        <w:pStyle w:val="aff7"/>
        <w:ind w:left="0" w:firstLine="709"/>
        <w:jc w:val="both"/>
        <w:rPr>
          <w:rFonts w:eastAsia="MS Mincho"/>
          <w:sz w:val="28"/>
          <w:szCs w:val="28"/>
        </w:rPr>
      </w:pPr>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1A2807" w:rsidRDefault="001A2807" w:rsidP="001A2807">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1A2807" w:rsidRPr="00D32FFA" w:rsidRDefault="001A2807" w:rsidP="001A2807">
      <w:pPr>
        <w:pStyle w:val="af9"/>
        <w:tabs>
          <w:tab w:val="left" w:pos="720"/>
          <w:tab w:val="left" w:pos="900"/>
        </w:tabs>
        <w:rPr>
          <w:sz w:val="28"/>
          <w:szCs w:val="28"/>
        </w:rPr>
      </w:pPr>
      <w:r>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1A2807" w:rsidRPr="005B5FED" w:rsidRDefault="001A2807" w:rsidP="001A2807">
      <w:pPr>
        <w:pStyle w:val="af9"/>
        <w:tabs>
          <w:tab w:val="left" w:pos="720"/>
          <w:tab w:val="left" w:pos="900"/>
        </w:tabs>
        <w:rPr>
          <w:sz w:val="28"/>
          <w:szCs w:val="28"/>
        </w:rPr>
      </w:pPr>
      <w:r>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1A2807" w:rsidRPr="005B5FED" w:rsidRDefault="001A2807" w:rsidP="001A2807">
      <w:pPr>
        <w:pStyle w:val="af9"/>
        <w:tabs>
          <w:tab w:val="left" w:pos="720"/>
          <w:tab w:val="left" w:pos="900"/>
        </w:tabs>
        <w:rPr>
          <w:sz w:val="28"/>
          <w:szCs w:val="28"/>
        </w:rPr>
      </w:pPr>
      <w:r>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1A2807" w:rsidRDefault="001A2807" w:rsidP="001A2807">
      <w:pPr>
        <w:pStyle w:val="af9"/>
        <w:tabs>
          <w:tab w:val="left" w:pos="720"/>
          <w:tab w:val="left" w:pos="900"/>
        </w:tabs>
        <w:rPr>
          <w:sz w:val="28"/>
          <w:szCs w:val="28"/>
        </w:rPr>
      </w:pPr>
      <w:r>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1A2807" w:rsidRDefault="001A2807" w:rsidP="001A2807">
      <w:pPr>
        <w:pStyle w:val="af9"/>
        <w:tabs>
          <w:tab w:val="left" w:pos="720"/>
          <w:tab w:val="left" w:pos="900"/>
        </w:tabs>
        <w:rPr>
          <w:sz w:val="28"/>
          <w:szCs w:val="28"/>
        </w:rPr>
      </w:pPr>
      <w:r>
        <w:rPr>
          <w:sz w:val="28"/>
          <w:szCs w:val="28"/>
        </w:rPr>
        <w:t>7)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1A2807" w:rsidRDefault="001A2807" w:rsidP="001A2807">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szCs w:val="28"/>
        </w:rPr>
        <w:lastRenderedPageBreak/>
        <w:t xml:space="preserve">представлены решение о назначении лица на должность или приказ о назначении на должность. </w:t>
      </w:r>
    </w:p>
    <w:p w:rsidR="001A2807" w:rsidRDefault="001A2807" w:rsidP="001A2807">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1A2807" w:rsidRDefault="001A2807" w:rsidP="001A2807">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1A2807" w:rsidRDefault="001A2807" w:rsidP="001A2807">
      <w:pPr>
        <w:pStyle w:val="Default"/>
        <w:ind w:firstLine="709"/>
        <w:jc w:val="both"/>
        <w:rPr>
          <w:sz w:val="28"/>
          <w:szCs w:val="28"/>
        </w:rPr>
      </w:pPr>
      <w:r>
        <w:rPr>
          <w:sz w:val="28"/>
          <w:szCs w:val="28"/>
        </w:rPr>
        <w:t>8)</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1A2807" w:rsidRDefault="001A2807" w:rsidP="001A2807">
      <w:pPr>
        <w:pStyle w:val="Default"/>
        <w:ind w:firstLine="709"/>
        <w:jc w:val="both"/>
        <w:rPr>
          <w:sz w:val="28"/>
          <w:szCs w:val="28"/>
        </w:rPr>
      </w:pPr>
      <w:r>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1A2807" w:rsidRDefault="001A2807" w:rsidP="001A2807">
      <w:pPr>
        <w:pStyle w:val="af9"/>
        <w:tabs>
          <w:tab w:val="left" w:pos="720"/>
          <w:tab w:val="left" w:pos="900"/>
        </w:tabs>
        <w:rPr>
          <w:sz w:val="28"/>
          <w:szCs w:val="28"/>
        </w:rPr>
      </w:pPr>
      <w:r>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1A2807" w:rsidRPr="00514A3A" w:rsidRDefault="001A2807" w:rsidP="001A2807">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1A2807" w:rsidRPr="00D32FFA" w:rsidRDefault="001A2807" w:rsidP="001A2807">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1A2807" w:rsidRPr="007E5BBC" w:rsidRDefault="001A2807" w:rsidP="001A280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1A2807" w:rsidRPr="00D32FFA" w:rsidRDefault="001A2807" w:rsidP="001A2807">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1A2807" w:rsidRPr="00D32FFA" w:rsidRDefault="001A2807" w:rsidP="001A2807">
      <w:pPr>
        <w:pStyle w:val="af9"/>
        <w:numPr>
          <w:ilvl w:val="2"/>
          <w:numId w:val="4"/>
        </w:numPr>
        <w:tabs>
          <w:tab w:val="left" w:pos="720"/>
          <w:tab w:val="left" w:pos="90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w:t>
      </w:r>
    </w:p>
    <w:p w:rsidR="001A2807" w:rsidRPr="008D6460" w:rsidRDefault="001A2807" w:rsidP="001A2807">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1A2807" w:rsidRPr="00D32FFA" w:rsidRDefault="001A2807" w:rsidP="001A2807">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1A2807" w:rsidRPr="007E5BBC" w:rsidRDefault="001A2807" w:rsidP="001A2807">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1A2807" w:rsidRPr="007E5BBC" w:rsidRDefault="001A2807" w:rsidP="001A2807">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1A2807" w:rsidRPr="007E5BBC" w:rsidRDefault="001A2807" w:rsidP="001A2807">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1A2807" w:rsidRDefault="001A2807" w:rsidP="001A2807">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1A2807" w:rsidRPr="00D32FFA" w:rsidRDefault="001A2807" w:rsidP="001A2807">
      <w:pPr>
        <w:pStyle w:val="Default"/>
        <w:ind w:firstLine="709"/>
        <w:jc w:val="both"/>
      </w:pPr>
    </w:p>
    <w:p w:rsidR="001A2807" w:rsidRDefault="001A2807" w:rsidP="001A2807">
      <w:pPr>
        <w:pStyle w:val="19"/>
        <w:numPr>
          <w:ilvl w:val="1"/>
          <w:numId w:val="18"/>
        </w:numPr>
        <w:ind w:left="0" w:firstLine="709"/>
        <w:outlineLvl w:val="1"/>
        <w:rPr>
          <w:b/>
          <w:szCs w:val="28"/>
        </w:rPr>
      </w:pPr>
      <w:r>
        <w:rPr>
          <w:b/>
          <w:szCs w:val="28"/>
        </w:rPr>
        <w:t>Срок и порядок подачи Заявок</w:t>
      </w:r>
    </w:p>
    <w:p w:rsidR="001A2807" w:rsidRPr="002D2D73" w:rsidRDefault="001A2807" w:rsidP="001A2807">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1A2807" w:rsidRDefault="001A2807" w:rsidP="001A2807">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1A2807" w:rsidRDefault="001A2807" w:rsidP="001A2807">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1A2807" w:rsidRDefault="001A2807" w:rsidP="001A2807">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1A2807" w:rsidRDefault="001A2807" w:rsidP="001A2807">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1A2807" w:rsidRPr="00BE4C8D" w:rsidRDefault="001A2807" w:rsidP="001A2807">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1A2807" w:rsidRDefault="001A2807" w:rsidP="001A2807">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A2807" w:rsidRPr="00D11A28" w:rsidRDefault="001A2807" w:rsidP="001A2807">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1A2807" w:rsidRDefault="001A2807" w:rsidP="001A2807">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1A2807" w:rsidRPr="00D11A28" w:rsidRDefault="001A2807" w:rsidP="001A2807">
      <w:pPr>
        <w:pStyle w:val="af9"/>
        <w:ind w:left="709" w:firstLine="0"/>
        <w:rPr>
          <w:sz w:val="28"/>
        </w:rPr>
      </w:pPr>
    </w:p>
    <w:p w:rsidR="001A2807" w:rsidRPr="00542481" w:rsidRDefault="001A2807" w:rsidP="001A2807">
      <w:pPr>
        <w:pStyle w:val="19"/>
        <w:numPr>
          <w:ilvl w:val="1"/>
          <w:numId w:val="18"/>
        </w:numPr>
        <w:ind w:left="0" w:firstLine="709"/>
        <w:outlineLvl w:val="1"/>
        <w:rPr>
          <w:b/>
          <w:szCs w:val="28"/>
        </w:rPr>
      </w:pPr>
      <w:r>
        <w:rPr>
          <w:b/>
        </w:rPr>
        <w:t>Порядок оформления Заявки</w:t>
      </w:r>
    </w:p>
    <w:p w:rsidR="001A2807" w:rsidRDefault="001A2807" w:rsidP="001A280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1A2807" w:rsidRPr="005A3290" w:rsidRDefault="001A2807" w:rsidP="001A2807">
      <w:pPr>
        <w:pStyle w:val="af9"/>
        <w:numPr>
          <w:ilvl w:val="0"/>
          <w:numId w:val="19"/>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1A2807" w:rsidRDefault="001A2807" w:rsidP="001A2807">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1A2807" w:rsidRPr="0016413E" w:rsidRDefault="001A2807" w:rsidP="001A2807">
      <w:pPr>
        <w:pStyle w:val="af9"/>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1A2807" w:rsidRDefault="001A2807" w:rsidP="001A2807">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1A2807" w:rsidRPr="00D32FFA" w:rsidRDefault="001A2807" w:rsidP="001A2807">
      <w:pPr>
        <w:pStyle w:val="af9"/>
        <w:rPr>
          <w:sz w:val="28"/>
        </w:rPr>
      </w:pPr>
    </w:p>
    <w:p w:rsidR="001A2807" w:rsidRDefault="001A2807" w:rsidP="001A2807">
      <w:pPr>
        <w:pStyle w:val="19"/>
        <w:numPr>
          <w:ilvl w:val="1"/>
          <w:numId w:val="18"/>
        </w:numPr>
        <w:ind w:left="0" w:firstLine="709"/>
        <w:outlineLvl w:val="1"/>
        <w:rPr>
          <w:b/>
          <w:szCs w:val="28"/>
        </w:rPr>
      </w:pPr>
      <w:r>
        <w:rPr>
          <w:b/>
          <w:bCs/>
          <w:iCs/>
          <w:szCs w:val="28"/>
        </w:rPr>
        <w:t>Обеспечение Заявки</w:t>
      </w:r>
    </w:p>
    <w:p w:rsidR="001A2807" w:rsidRPr="00B90994" w:rsidRDefault="001A2807" w:rsidP="001A2807">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1A2807" w:rsidRDefault="001A2807" w:rsidP="001A280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1A2807" w:rsidRPr="00B90994" w:rsidRDefault="001A2807" w:rsidP="001A2807">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1A2807" w:rsidRDefault="001A2807" w:rsidP="001A28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1A2807" w:rsidRPr="00483C86" w:rsidRDefault="001A2807" w:rsidP="001A2807">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1A2807" w:rsidRPr="00483C86" w:rsidRDefault="001A2807" w:rsidP="001A2807">
      <w:pPr>
        <w:pStyle w:val="aff7"/>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Pr>
          <w:color w:val="000000"/>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1A2807" w:rsidRDefault="001A2807" w:rsidP="001A2807">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1A2807" w:rsidRDefault="001A2807" w:rsidP="001A28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1A2807" w:rsidRPr="00AD17B2" w:rsidRDefault="001A2807" w:rsidP="001A280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1A2807" w:rsidRPr="00C35EA6" w:rsidRDefault="001A2807" w:rsidP="001A28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1A2807" w:rsidRPr="00B90F33" w:rsidDel="005B3817" w:rsidRDefault="001A2807" w:rsidP="001A280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1A2807" w:rsidRPr="00B90F33" w:rsidDel="005B3817"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1A2807"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1A2807" w:rsidRPr="0030336F" w:rsidRDefault="001A2807" w:rsidP="001A2807">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1A2807" w:rsidRPr="0030336F"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1A2807" w:rsidRPr="0030336F"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1A2807" w:rsidRPr="0030336F"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1A2807" w:rsidRPr="0030336F"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1A2807" w:rsidRPr="0030336F"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1A2807" w:rsidRPr="0030336F"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1A2807" w:rsidRPr="0030336F"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1A2807" w:rsidRPr="0030336F"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1A2807" w:rsidRDefault="001A2807" w:rsidP="001A2807">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1A2807" w:rsidRDefault="001A2807" w:rsidP="001A2807">
      <w:pPr>
        <w:autoSpaceDE w:val="0"/>
        <w:ind w:firstLine="397"/>
        <w:jc w:val="both"/>
        <w:rPr>
          <w:b/>
          <w:szCs w:val="28"/>
        </w:rPr>
      </w:pPr>
    </w:p>
    <w:p w:rsidR="001A2807" w:rsidRDefault="001A2807" w:rsidP="001A280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1A2807" w:rsidRDefault="001A2807" w:rsidP="001A2807">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1A2807" w:rsidRDefault="001A2807" w:rsidP="001A2807">
      <w:pPr>
        <w:pStyle w:val="af9"/>
        <w:numPr>
          <w:ilvl w:val="2"/>
          <w:numId w:val="6"/>
        </w:numPr>
        <w:ind w:left="0" w:firstLine="709"/>
        <w:rPr>
          <w:sz w:val="28"/>
          <w:szCs w:val="28"/>
        </w:rPr>
      </w:pPr>
      <w:r>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A2807" w:rsidRPr="00A71B14" w:rsidRDefault="001A2807" w:rsidP="001A2807">
      <w:pPr>
        <w:pStyle w:val="af9"/>
        <w:rPr>
          <w:sz w:val="28"/>
          <w:szCs w:val="28"/>
        </w:rPr>
      </w:pPr>
      <w:r>
        <w:rPr>
          <w:sz w:val="28"/>
          <w:szCs w:val="28"/>
        </w:rPr>
        <w:t xml:space="preserve">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w:t>
      </w:r>
      <w:r w:rsidRPr="00A71B14">
        <w:rPr>
          <w:sz w:val="28"/>
          <w:szCs w:val="28"/>
        </w:rPr>
        <w:t>участника.</w:t>
      </w:r>
    </w:p>
    <w:p w:rsidR="001A2807" w:rsidRPr="00A71B14" w:rsidRDefault="001A2807" w:rsidP="001A2807">
      <w:pPr>
        <w:pStyle w:val="af9"/>
        <w:numPr>
          <w:ilvl w:val="2"/>
          <w:numId w:val="6"/>
        </w:numPr>
        <w:ind w:left="0" w:firstLine="709"/>
        <w:rPr>
          <w:sz w:val="28"/>
          <w:szCs w:val="28"/>
        </w:rPr>
      </w:pPr>
      <w:r w:rsidRPr="00A71B14">
        <w:rPr>
          <w:sz w:val="28"/>
          <w:szCs w:val="28"/>
        </w:rPr>
        <w:t xml:space="preserve">Общая </w:t>
      </w:r>
      <w:r w:rsidRPr="00A71B14">
        <w:rPr>
          <w:rFonts w:eastAsia="Times New Roman"/>
          <w:sz w:val="28"/>
          <w:szCs w:val="28"/>
        </w:rPr>
        <w:t>стоимость</w:t>
      </w:r>
      <w:r w:rsidRPr="00A71B1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1A2807" w:rsidRPr="00A71B14" w:rsidRDefault="001A2807" w:rsidP="001A2807">
      <w:pPr>
        <w:pStyle w:val="Default"/>
        <w:ind w:firstLine="709"/>
        <w:jc w:val="both"/>
        <w:rPr>
          <w:sz w:val="28"/>
          <w:szCs w:val="28"/>
        </w:rPr>
      </w:pPr>
      <w:r w:rsidRPr="00A71B14">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A71B14">
        <w:rPr>
          <w:sz w:val="28"/>
          <w:szCs w:val="28"/>
          <w:lang w:val="en-US"/>
        </w:rPr>
        <w:t xml:space="preserve"> </w:t>
      </w:r>
    </w:p>
    <w:p w:rsidR="001A2807" w:rsidRDefault="001A2807" w:rsidP="001A2807">
      <w:pPr>
        <w:pStyle w:val="19"/>
        <w:ind w:left="709" w:firstLine="0"/>
        <w:rPr>
          <w:b/>
          <w:szCs w:val="28"/>
        </w:rPr>
      </w:pPr>
    </w:p>
    <w:p w:rsidR="001A2807" w:rsidRPr="004B366A" w:rsidRDefault="001A2807" w:rsidP="001A2807">
      <w:pPr>
        <w:pStyle w:val="19"/>
        <w:numPr>
          <w:ilvl w:val="1"/>
          <w:numId w:val="18"/>
        </w:numPr>
        <w:ind w:left="0" w:firstLine="709"/>
        <w:outlineLvl w:val="1"/>
        <w:rPr>
          <w:b/>
          <w:szCs w:val="28"/>
        </w:rPr>
      </w:pPr>
      <w:r>
        <w:rPr>
          <w:b/>
          <w:szCs w:val="28"/>
        </w:rPr>
        <w:t>Открытие доступа к Заявкам</w:t>
      </w:r>
    </w:p>
    <w:p w:rsidR="001A2807" w:rsidRPr="00C605FC" w:rsidRDefault="001A2807" w:rsidP="001A2807">
      <w:pPr>
        <w:pStyle w:val="aff7"/>
        <w:numPr>
          <w:ilvl w:val="0"/>
          <w:numId w:val="13"/>
        </w:numPr>
        <w:ind w:left="0" w:firstLine="709"/>
        <w:jc w:val="both"/>
        <w:rPr>
          <w:sz w:val="28"/>
        </w:rPr>
      </w:pPr>
      <w:r>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1A2807" w:rsidRDefault="001A2807" w:rsidP="001A2807">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A2807" w:rsidRPr="00C605FC" w:rsidRDefault="001A2807" w:rsidP="001A2807">
      <w:pPr>
        <w:pStyle w:val="aff7"/>
        <w:ind w:left="709"/>
        <w:jc w:val="both"/>
        <w:rPr>
          <w:sz w:val="28"/>
        </w:rPr>
      </w:pPr>
    </w:p>
    <w:p w:rsidR="001A2807" w:rsidRPr="004B366A" w:rsidRDefault="001A2807" w:rsidP="001A2807">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1A2807" w:rsidRPr="00D32FFA" w:rsidRDefault="001A2807" w:rsidP="001A2807">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A2807" w:rsidRPr="00D32FFA" w:rsidRDefault="001A2807" w:rsidP="001A2807">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1A2807" w:rsidRPr="00D32FFA" w:rsidRDefault="001A2807" w:rsidP="001A280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1A2807" w:rsidRPr="00D32FFA" w:rsidRDefault="001A2807" w:rsidP="001A2807">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1A2807" w:rsidRDefault="001A2807" w:rsidP="001A2807">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1A2807" w:rsidRPr="00D32FFA" w:rsidRDefault="001A2807" w:rsidP="001A2807">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1A2807" w:rsidRPr="00D32FFA" w:rsidRDefault="001A2807" w:rsidP="001A2807">
      <w:pPr>
        <w:numPr>
          <w:ilvl w:val="0"/>
          <w:numId w:val="9"/>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1A2807" w:rsidRPr="00D32FFA" w:rsidRDefault="001A2807" w:rsidP="001A280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1A2807" w:rsidRPr="00D32FFA" w:rsidRDefault="001A2807" w:rsidP="001A280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1A2807" w:rsidRPr="00D32FFA" w:rsidRDefault="001A2807" w:rsidP="001A2807">
      <w:pPr>
        <w:pStyle w:val="af9"/>
        <w:rPr>
          <w:sz w:val="28"/>
        </w:rPr>
      </w:pPr>
      <w:r>
        <w:rPr>
          <w:sz w:val="28"/>
        </w:rPr>
        <w:t>3) несоответствия Заявки требованиям настоящей документации о закупке, в том числе если:</w:t>
      </w:r>
    </w:p>
    <w:p w:rsidR="001A2807" w:rsidRDefault="001A2807" w:rsidP="001A2807">
      <w:pPr>
        <w:pStyle w:val="af9"/>
        <w:rPr>
          <w:sz w:val="28"/>
        </w:rPr>
      </w:pPr>
      <w:r>
        <w:rPr>
          <w:sz w:val="28"/>
        </w:rPr>
        <w:t>- Заявка не соответствует форме, установленной настоящей документацией о закупке;</w:t>
      </w:r>
    </w:p>
    <w:p w:rsidR="001A2807" w:rsidRPr="00D32FFA" w:rsidRDefault="001A2807" w:rsidP="001A2807">
      <w:pPr>
        <w:pStyle w:val="af9"/>
        <w:rPr>
          <w:sz w:val="28"/>
        </w:rPr>
      </w:pPr>
      <w:r>
        <w:rPr>
          <w:sz w:val="28"/>
        </w:rPr>
        <w:t>- Заявка не соответствует положениям Технического задания;</w:t>
      </w:r>
    </w:p>
    <w:p w:rsidR="001A2807" w:rsidRDefault="001A2807" w:rsidP="001A280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1A2807" w:rsidRPr="00D32FFA" w:rsidRDefault="001A2807" w:rsidP="001A2807">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1A2807" w:rsidRPr="00D32FFA" w:rsidRDefault="001A2807" w:rsidP="001A280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1A2807" w:rsidRDefault="001A2807" w:rsidP="001A2807">
      <w:pPr>
        <w:pStyle w:val="af9"/>
        <w:rPr>
          <w:sz w:val="28"/>
        </w:rPr>
      </w:pPr>
      <w:r>
        <w:rPr>
          <w:sz w:val="28"/>
        </w:rPr>
        <w:t>5) отказа претендента от продления срока действия Заявки (если такой запрос претендентам направлялся);</w:t>
      </w:r>
    </w:p>
    <w:p w:rsidR="001A2807" w:rsidRPr="00D32FFA" w:rsidRDefault="001A2807" w:rsidP="001A2807">
      <w:pPr>
        <w:pStyle w:val="af9"/>
        <w:rPr>
          <w:sz w:val="28"/>
        </w:rPr>
      </w:pPr>
      <w:r>
        <w:rPr>
          <w:sz w:val="28"/>
        </w:rPr>
        <w:t>6) невнесения обеспечения Заявки (если документацией о закупке установлено требование о его внесении);</w:t>
      </w:r>
    </w:p>
    <w:p w:rsidR="001A2807" w:rsidRDefault="001A2807" w:rsidP="001A2807">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1A2807" w:rsidRPr="00341A63" w:rsidRDefault="001A2807" w:rsidP="001A2807">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A2807" w:rsidRDefault="001A2807" w:rsidP="001A2807">
      <w:pPr>
        <w:pStyle w:val="af9"/>
        <w:rPr>
          <w:sz w:val="28"/>
        </w:rPr>
      </w:pPr>
      <w:r>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1A2807" w:rsidRDefault="001A2807" w:rsidP="001A2807">
      <w:pPr>
        <w:pStyle w:val="af9"/>
        <w:rPr>
          <w:sz w:val="28"/>
        </w:rPr>
      </w:pPr>
      <w:r>
        <w:rPr>
          <w:sz w:val="28"/>
        </w:rPr>
        <w:t>10) если во второй части Заявки содержится ценовое предложение;</w:t>
      </w:r>
    </w:p>
    <w:p w:rsidR="001A2807" w:rsidRPr="00D32FFA" w:rsidRDefault="001A2807" w:rsidP="001A2807">
      <w:pPr>
        <w:pStyle w:val="af9"/>
        <w:rPr>
          <w:sz w:val="28"/>
        </w:rPr>
      </w:pPr>
      <w:r>
        <w:rPr>
          <w:sz w:val="28"/>
        </w:rPr>
        <w:t>11) в иных случаях, установленных Положением о закупках и настоящей документацией о закупке</w:t>
      </w:r>
      <w:r>
        <w:rPr>
          <w:sz w:val="28"/>
          <w:szCs w:val="28"/>
        </w:rPr>
        <w:t>.</w:t>
      </w:r>
    </w:p>
    <w:p w:rsidR="001A2807" w:rsidRPr="00D32FFA" w:rsidRDefault="001A2807" w:rsidP="001A280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1A2807" w:rsidRDefault="001A2807" w:rsidP="001A2807">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1A2807" w:rsidRPr="003A0C49" w:rsidRDefault="001A2807" w:rsidP="001A280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1A2807" w:rsidRPr="003A0C49" w:rsidRDefault="001A2807" w:rsidP="001A2807">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1A2807" w:rsidRPr="003A0C49" w:rsidRDefault="001A2807" w:rsidP="001A2807">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1A2807" w:rsidRPr="003A0C49" w:rsidRDefault="001A2807" w:rsidP="001A280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1A2807" w:rsidRPr="002F47FB" w:rsidRDefault="001A2807" w:rsidP="001A2807">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w:t>
      </w:r>
      <w:r>
        <w:rPr>
          <w:sz w:val="28"/>
          <w:szCs w:val="28"/>
        </w:rPr>
        <w:lastRenderedPageBreak/>
        <w:t>по итогам оценки), меньший порядковый номер присваивается Заявке, которая поступила ранее других Заявок.</w:t>
      </w:r>
    </w:p>
    <w:p w:rsidR="001A2807" w:rsidRPr="00D32FFA" w:rsidRDefault="001A2807" w:rsidP="001A2807">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1A2807" w:rsidRDefault="001A2807" w:rsidP="001A2807">
      <w:pPr>
        <w:numPr>
          <w:ilvl w:val="0"/>
          <w:numId w:val="9"/>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 </w:t>
      </w:r>
    </w:p>
    <w:p w:rsidR="001A2807" w:rsidRDefault="001A2807" w:rsidP="001A280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1A2807" w:rsidRDefault="001A2807" w:rsidP="001A2807">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1A2807" w:rsidRDefault="001A2807" w:rsidP="001A2807">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1A2807" w:rsidRPr="00D32FFA" w:rsidRDefault="001A2807" w:rsidP="001A2807">
      <w:pPr>
        <w:jc w:val="both"/>
        <w:rPr>
          <w:sz w:val="28"/>
          <w:szCs w:val="28"/>
        </w:rPr>
      </w:pPr>
    </w:p>
    <w:p w:rsidR="001A2807" w:rsidRPr="004B366A" w:rsidRDefault="001A2807" w:rsidP="001A2807">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1A2807" w:rsidRPr="00D32FFA" w:rsidRDefault="001A2807" w:rsidP="001A2807">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1A2807" w:rsidRPr="00D32FFA" w:rsidRDefault="001A2807" w:rsidP="001A2807">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на основании Технического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1A2807" w:rsidRDefault="001A2807" w:rsidP="001A2807">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1A2807" w:rsidRPr="009E2C8B" w:rsidRDefault="001A2807" w:rsidP="001A2807">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1A2807" w:rsidRPr="003C32E4" w:rsidRDefault="001A2807" w:rsidP="001A2807">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1A2807" w:rsidRPr="003C32E4" w:rsidRDefault="001A2807" w:rsidP="001A2807">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1A2807" w:rsidRPr="00A44472" w:rsidRDefault="001A2807" w:rsidP="001A2807">
      <w:pPr>
        <w:ind w:firstLine="709"/>
        <w:jc w:val="both"/>
        <w:rPr>
          <w:sz w:val="28"/>
          <w:szCs w:val="28"/>
        </w:rPr>
      </w:pPr>
      <w:r>
        <w:rPr>
          <w:sz w:val="28"/>
          <w:szCs w:val="28"/>
        </w:rPr>
        <w:t>1) дата подписания протокола;</w:t>
      </w:r>
    </w:p>
    <w:p w:rsidR="001A2807" w:rsidRPr="00A44472" w:rsidRDefault="001A2807" w:rsidP="001A280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807" w:rsidRPr="00A44472" w:rsidRDefault="001A2807" w:rsidP="001A2807">
      <w:pPr>
        <w:ind w:firstLine="709"/>
        <w:jc w:val="both"/>
        <w:rPr>
          <w:sz w:val="28"/>
          <w:szCs w:val="28"/>
        </w:rPr>
      </w:pPr>
      <w:r>
        <w:rPr>
          <w:sz w:val="28"/>
          <w:szCs w:val="28"/>
        </w:rPr>
        <w:t>3) результаты рассмотрения первых частей Заявок с указанием в том числе:</w:t>
      </w:r>
    </w:p>
    <w:p w:rsidR="001A2807" w:rsidRPr="00A44472" w:rsidRDefault="001A2807" w:rsidP="001A2807">
      <w:pPr>
        <w:ind w:firstLine="709"/>
        <w:jc w:val="both"/>
        <w:rPr>
          <w:sz w:val="28"/>
          <w:szCs w:val="28"/>
        </w:rPr>
      </w:pPr>
      <w:r>
        <w:rPr>
          <w:sz w:val="28"/>
          <w:szCs w:val="28"/>
        </w:rPr>
        <w:t>а) количества Заявок, которые отклонены;</w:t>
      </w:r>
    </w:p>
    <w:p w:rsidR="001A2807" w:rsidRPr="00A44472" w:rsidRDefault="001A2807" w:rsidP="001A280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807" w:rsidRDefault="001A2807" w:rsidP="001A2807">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1A2807" w:rsidRDefault="001A2807" w:rsidP="001A280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807" w:rsidRDefault="001A2807" w:rsidP="001A2807">
      <w:pPr>
        <w:ind w:firstLine="709"/>
        <w:jc w:val="both"/>
        <w:rPr>
          <w:sz w:val="28"/>
          <w:szCs w:val="28"/>
        </w:rPr>
      </w:pPr>
      <w:r>
        <w:rPr>
          <w:sz w:val="28"/>
          <w:szCs w:val="28"/>
        </w:rPr>
        <w:t>д) предложения для принятия решения Конкурсной комиссией;</w:t>
      </w:r>
    </w:p>
    <w:p w:rsidR="001A2807" w:rsidRPr="00DC03ED" w:rsidRDefault="001A2807" w:rsidP="001A2807">
      <w:pPr>
        <w:pStyle w:val="Default"/>
        <w:ind w:left="720"/>
        <w:jc w:val="both"/>
        <w:rPr>
          <w:sz w:val="28"/>
          <w:szCs w:val="28"/>
        </w:rPr>
      </w:pPr>
      <w:r>
        <w:rPr>
          <w:sz w:val="28"/>
          <w:szCs w:val="28"/>
        </w:rPr>
        <w:t>е) иная информация при необходимости.</w:t>
      </w:r>
    </w:p>
    <w:p w:rsidR="001A2807" w:rsidRDefault="001A2807" w:rsidP="001A2807">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w:t>
      </w:r>
      <w:r>
        <w:rPr>
          <w:sz w:val="28"/>
          <w:szCs w:val="28"/>
        </w:rPr>
        <w:lastRenderedPageBreak/>
        <w:t>Организатора, присутствовавшими при рассмотрении, оценке и сопоставлении первых частей Заявок.</w:t>
      </w:r>
    </w:p>
    <w:p w:rsidR="001A2807" w:rsidRPr="003C32E4" w:rsidRDefault="001A2807" w:rsidP="001A2807">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1A2807" w:rsidRDefault="001A2807" w:rsidP="001A2807">
      <w:pPr>
        <w:pStyle w:val="af9"/>
        <w:rPr>
          <w:sz w:val="28"/>
          <w:szCs w:val="28"/>
        </w:rPr>
      </w:pPr>
    </w:p>
    <w:p w:rsidR="001A2807" w:rsidRPr="004B366A" w:rsidRDefault="001A2807" w:rsidP="001A2807">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1A2807" w:rsidRDefault="001A2807" w:rsidP="001A2807">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1A2807" w:rsidRDefault="001A2807" w:rsidP="001A2807">
      <w:pPr>
        <w:pStyle w:val="af9"/>
        <w:numPr>
          <w:ilvl w:val="0"/>
          <w:numId w:val="22"/>
        </w:numPr>
        <w:ind w:left="0" w:firstLine="709"/>
        <w:rPr>
          <w:sz w:val="28"/>
          <w:szCs w:val="28"/>
        </w:rPr>
      </w:pPr>
      <w:r>
        <w:rPr>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1A2807" w:rsidRPr="009E2C8B" w:rsidRDefault="001A2807" w:rsidP="001A2807">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807" w:rsidRPr="003C32E4" w:rsidRDefault="001A2807" w:rsidP="001A2807">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807" w:rsidRPr="003C32E4" w:rsidRDefault="001A2807" w:rsidP="001A2807">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807" w:rsidRPr="00A44472" w:rsidRDefault="001A2807" w:rsidP="001A2807">
      <w:pPr>
        <w:ind w:firstLine="709"/>
        <w:jc w:val="both"/>
        <w:rPr>
          <w:sz w:val="28"/>
          <w:szCs w:val="28"/>
        </w:rPr>
      </w:pPr>
      <w:r>
        <w:rPr>
          <w:sz w:val="28"/>
          <w:szCs w:val="28"/>
        </w:rPr>
        <w:t>1) дата подписания протокола;</w:t>
      </w:r>
    </w:p>
    <w:p w:rsidR="001A2807" w:rsidRPr="00A44472" w:rsidRDefault="001A2807" w:rsidP="001A280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807" w:rsidRPr="00A44472" w:rsidRDefault="001A2807" w:rsidP="001A2807">
      <w:pPr>
        <w:ind w:firstLine="709"/>
        <w:jc w:val="both"/>
        <w:rPr>
          <w:sz w:val="28"/>
          <w:szCs w:val="28"/>
        </w:rPr>
      </w:pPr>
      <w:r>
        <w:rPr>
          <w:sz w:val="28"/>
          <w:szCs w:val="28"/>
        </w:rPr>
        <w:t>3) результаты рассмотрения вторых частей Заявок с указанием в том числе:</w:t>
      </w:r>
    </w:p>
    <w:p w:rsidR="001A2807" w:rsidRPr="00A44472" w:rsidRDefault="001A2807" w:rsidP="001A2807">
      <w:pPr>
        <w:ind w:firstLine="709"/>
        <w:jc w:val="both"/>
        <w:rPr>
          <w:sz w:val="28"/>
          <w:szCs w:val="28"/>
        </w:rPr>
      </w:pPr>
      <w:r>
        <w:rPr>
          <w:sz w:val="28"/>
          <w:szCs w:val="28"/>
        </w:rPr>
        <w:t>а) количества Заявок, которые отклонены;</w:t>
      </w:r>
    </w:p>
    <w:p w:rsidR="001A2807" w:rsidRPr="00A44472" w:rsidRDefault="001A2807" w:rsidP="001A280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807" w:rsidRDefault="001A2807" w:rsidP="001A280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w:t>
      </w:r>
      <w:r>
        <w:rPr>
          <w:sz w:val="28"/>
          <w:szCs w:val="28"/>
        </w:rPr>
        <w:lastRenderedPageBreak/>
        <w:t>пункте 2.1 настоящей документации о закупке и части 1 пункта 17 Информационной карты единым квалификационным требованиям (если они установлены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807" w:rsidRDefault="001A2807" w:rsidP="001A280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807" w:rsidRDefault="001A2807" w:rsidP="001A2807">
      <w:pPr>
        <w:ind w:firstLine="709"/>
        <w:jc w:val="both"/>
        <w:rPr>
          <w:sz w:val="28"/>
          <w:szCs w:val="28"/>
        </w:rPr>
      </w:pPr>
      <w:r>
        <w:rPr>
          <w:sz w:val="28"/>
          <w:szCs w:val="28"/>
        </w:rPr>
        <w:t>д) предложения для принятия решения Конкурсной комиссией;</w:t>
      </w:r>
    </w:p>
    <w:p w:rsidR="001A2807" w:rsidRPr="00DC03ED" w:rsidRDefault="001A2807" w:rsidP="001A2807">
      <w:pPr>
        <w:pStyle w:val="Default"/>
        <w:ind w:firstLine="709"/>
        <w:jc w:val="both"/>
        <w:rPr>
          <w:sz w:val="28"/>
          <w:szCs w:val="28"/>
        </w:rPr>
      </w:pPr>
      <w:r>
        <w:rPr>
          <w:sz w:val="28"/>
          <w:szCs w:val="28"/>
        </w:rPr>
        <w:t>е) иная информация при необходимости.</w:t>
      </w:r>
    </w:p>
    <w:p w:rsidR="001A2807" w:rsidRDefault="001A2807" w:rsidP="001A2807">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1A2807" w:rsidRPr="002A1668" w:rsidRDefault="001A2807" w:rsidP="001A2807">
      <w:pPr>
        <w:ind w:firstLine="709"/>
        <w:jc w:val="both"/>
        <w:rPr>
          <w:sz w:val="28"/>
          <w:szCs w:val="28"/>
        </w:rPr>
      </w:pPr>
      <w:r>
        <w:rPr>
          <w:sz w:val="28"/>
          <w:szCs w:val="28"/>
        </w:rPr>
        <w:t>В случае признания Открытого конкурса несостоявшимся при рассмотрении и оценке вторых частей Заявок оформляется только протокол рассмотрения и оценки вторых частей Заявок. Иные протоколы не оформляются.</w:t>
      </w:r>
    </w:p>
    <w:p w:rsidR="001A2807" w:rsidRPr="00D32FFA" w:rsidRDefault="001A2807" w:rsidP="001A2807">
      <w:pPr>
        <w:pStyle w:val="af9"/>
        <w:rPr>
          <w:sz w:val="28"/>
          <w:szCs w:val="28"/>
        </w:rPr>
      </w:pPr>
    </w:p>
    <w:p w:rsidR="001A2807" w:rsidRPr="004B366A" w:rsidRDefault="001A2807" w:rsidP="001A2807">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1A2807" w:rsidRPr="00D32FFA" w:rsidRDefault="001A2807" w:rsidP="001A2807">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1A2807" w:rsidRPr="00D32FFA" w:rsidRDefault="001A2807" w:rsidP="001A280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1A2807" w:rsidRPr="00D32FFA" w:rsidRDefault="001A2807" w:rsidP="001A280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A2807" w:rsidRPr="00D32FFA" w:rsidRDefault="001A2807" w:rsidP="001A280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1A2807" w:rsidRDefault="001A2807" w:rsidP="001A2807">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1A2807" w:rsidRDefault="001A2807" w:rsidP="001A2807">
      <w:pPr>
        <w:pStyle w:val="aff7"/>
        <w:numPr>
          <w:ilvl w:val="0"/>
          <w:numId w:val="17"/>
        </w:numPr>
        <w:ind w:left="0" w:firstLine="720"/>
        <w:jc w:val="both"/>
        <w:rPr>
          <w:sz w:val="28"/>
          <w:szCs w:val="28"/>
        </w:rPr>
      </w:pPr>
      <w:r>
        <w:rPr>
          <w:sz w:val="28"/>
          <w:szCs w:val="28"/>
        </w:rPr>
        <w:t>дата подписания протокола;</w:t>
      </w:r>
    </w:p>
    <w:p w:rsidR="001A2807" w:rsidRDefault="001A2807" w:rsidP="001A2807">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1A2807" w:rsidRDefault="001A2807" w:rsidP="001A2807">
      <w:pPr>
        <w:pStyle w:val="aff7"/>
        <w:numPr>
          <w:ilvl w:val="0"/>
          <w:numId w:val="17"/>
        </w:numPr>
        <w:ind w:left="0" w:firstLine="720"/>
        <w:jc w:val="both"/>
        <w:rPr>
          <w:sz w:val="28"/>
          <w:szCs w:val="28"/>
        </w:rPr>
      </w:pPr>
      <w:r>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1A2807" w:rsidRDefault="001A2807" w:rsidP="001A2807">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1A2807" w:rsidRDefault="001A2807" w:rsidP="001A2807">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1A2807" w:rsidRPr="008D0F5D" w:rsidRDefault="001A2807" w:rsidP="001A2807">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1A2807" w:rsidRPr="002F1B9C" w:rsidRDefault="001A2807" w:rsidP="001A2807">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1A2807" w:rsidRPr="0050702D" w:rsidRDefault="001A2807" w:rsidP="001A2807">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1A2807" w:rsidRPr="00D32FFA" w:rsidRDefault="001A2807" w:rsidP="001A280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1A2807" w:rsidRPr="00E863C6" w:rsidRDefault="001A2807" w:rsidP="001A2807">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1A2807" w:rsidRPr="00D32FFA" w:rsidRDefault="001A2807" w:rsidP="001A2807">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1A2807" w:rsidRPr="00D32FFA" w:rsidRDefault="001A2807" w:rsidP="001A2807">
      <w:pPr>
        <w:numPr>
          <w:ilvl w:val="0"/>
          <w:numId w:val="11"/>
        </w:numPr>
        <w:ind w:left="0" w:firstLine="709"/>
        <w:jc w:val="both"/>
        <w:rPr>
          <w:sz w:val="28"/>
          <w:szCs w:val="28"/>
        </w:rPr>
      </w:pPr>
      <w:r>
        <w:rPr>
          <w:sz w:val="28"/>
          <w:szCs w:val="28"/>
        </w:rPr>
        <w:t>Открытый конкурс признается несостоявшимся, если:</w:t>
      </w:r>
    </w:p>
    <w:p w:rsidR="001A2807" w:rsidRPr="00D32FFA" w:rsidRDefault="001A2807" w:rsidP="001A2807">
      <w:pPr>
        <w:ind w:firstLine="709"/>
        <w:jc w:val="both"/>
        <w:rPr>
          <w:sz w:val="28"/>
          <w:szCs w:val="28"/>
        </w:rPr>
      </w:pPr>
      <w:r>
        <w:rPr>
          <w:sz w:val="28"/>
          <w:szCs w:val="28"/>
        </w:rPr>
        <w:t>1) на участие в Открытом конкурсе не подана ни одна Заявка;</w:t>
      </w:r>
    </w:p>
    <w:p w:rsidR="001A2807" w:rsidRPr="00D32FFA" w:rsidRDefault="001A2807" w:rsidP="001A2807">
      <w:pPr>
        <w:ind w:firstLine="709"/>
        <w:jc w:val="both"/>
        <w:rPr>
          <w:sz w:val="28"/>
          <w:szCs w:val="28"/>
        </w:rPr>
      </w:pPr>
      <w:r>
        <w:rPr>
          <w:sz w:val="28"/>
          <w:szCs w:val="28"/>
        </w:rPr>
        <w:t>2) на участие в Открытом конкурсе подана одна Заявка;</w:t>
      </w:r>
    </w:p>
    <w:p w:rsidR="001A2807" w:rsidRPr="00D32FFA" w:rsidRDefault="001A2807" w:rsidP="001A280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1A2807" w:rsidRPr="00D32FFA" w:rsidRDefault="001A2807" w:rsidP="001A2807">
      <w:pPr>
        <w:ind w:firstLine="709"/>
        <w:jc w:val="both"/>
        <w:rPr>
          <w:sz w:val="28"/>
          <w:szCs w:val="28"/>
        </w:rPr>
      </w:pPr>
      <w:r>
        <w:rPr>
          <w:sz w:val="28"/>
          <w:szCs w:val="28"/>
        </w:rPr>
        <w:t>4) ни один из участников не допущен к участию в Открытом конкурсе.</w:t>
      </w:r>
    </w:p>
    <w:p w:rsidR="001A2807" w:rsidRPr="00812135" w:rsidRDefault="001A2807" w:rsidP="001A280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1A2807" w:rsidRDefault="001A2807" w:rsidP="001A2807">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A2807" w:rsidRDefault="001A2807" w:rsidP="001A2807">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A2807" w:rsidRDefault="001A2807" w:rsidP="001A280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1A2807" w:rsidRPr="00D32FFA" w:rsidRDefault="001A2807" w:rsidP="001A2807">
      <w:pPr>
        <w:pStyle w:val="af9"/>
        <w:tabs>
          <w:tab w:val="left" w:pos="1680"/>
        </w:tabs>
        <w:rPr>
          <w:sz w:val="28"/>
          <w:szCs w:val="28"/>
        </w:rPr>
      </w:pPr>
    </w:p>
    <w:p w:rsidR="001A2807" w:rsidRPr="004B366A" w:rsidRDefault="001A2807" w:rsidP="001A2807">
      <w:pPr>
        <w:pStyle w:val="19"/>
        <w:numPr>
          <w:ilvl w:val="1"/>
          <w:numId w:val="18"/>
        </w:numPr>
        <w:ind w:left="0" w:firstLine="709"/>
        <w:outlineLvl w:val="1"/>
        <w:rPr>
          <w:b/>
          <w:szCs w:val="28"/>
        </w:rPr>
      </w:pPr>
      <w:r>
        <w:rPr>
          <w:b/>
          <w:szCs w:val="28"/>
        </w:rPr>
        <w:t>Заключение договора</w:t>
      </w:r>
    </w:p>
    <w:p w:rsidR="001A2807" w:rsidRDefault="001A2807" w:rsidP="001A2807">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1A2807" w:rsidRDefault="001A2807" w:rsidP="001A2807">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1A2807" w:rsidRDefault="001A2807" w:rsidP="001A280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A2807" w:rsidRDefault="001A2807" w:rsidP="001A2807">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1A2807" w:rsidRDefault="001A2807" w:rsidP="001A2807">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1A2807" w:rsidRDefault="001A2807" w:rsidP="001A2807">
      <w:pPr>
        <w:numPr>
          <w:ilvl w:val="0"/>
          <w:numId w:val="12"/>
        </w:numPr>
        <w:ind w:left="0" w:firstLine="709"/>
        <w:jc w:val="both"/>
        <w:rPr>
          <w:sz w:val="28"/>
          <w:szCs w:val="28"/>
        </w:rPr>
      </w:pPr>
      <w:r>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1A2807" w:rsidRPr="002551C2" w:rsidRDefault="001A2807" w:rsidP="001A2807">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1A2807" w:rsidRPr="00B14011" w:rsidRDefault="001A2807" w:rsidP="001A2807">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1A2807" w:rsidRDefault="001A2807" w:rsidP="001A2807">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1A2807" w:rsidRDefault="002350E1" w:rsidP="001A2807">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9D2855" w:rsidRPr="007E6DE4" w:rsidRDefault="009D2855" w:rsidP="001A2807">
                            <w:pPr>
                              <w:jc w:val="center"/>
                              <w:rPr>
                                <w:b/>
                                <w:sz w:val="28"/>
                                <w:szCs w:val="28"/>
                              </w:rPr>
                            </w:pPr>
                            <w:r w:rsidRPr="007E6DE4">
                              <w:rPr>
                                <w:b/>
                                <w:sz w:val="28"/>
                                <w:szCs w:val="28"/>
                              </w:rPr>
                              <w:t>_____________________________________________,</w:t>
                            </w:r>
                          </w:p>
                          <w:p w:rsidR="009D2855" w:rsidRDefault="009D2855" w:rsidP="001A2807">
                            <w:pPr>
                              <w:jc w:val="center"/>
                              <w:rPr>
                                <w:sz w:val="28"/>
                                <w:szCs w:val="28"/>
                              </w:rPr>
                            </w:pPr>
                            <w:r w:rsidRPr="007E6DE4">
                              <w:rPr>
                                <w:i/>
                                <w:sz w:val="20"/>
                                <w:szCs w:val="20"/>
                              </w:rPr>
                              <w:t xml:space="preserve">наименование </w:t>
                            </w:r>
                            <w:r>
                              <w:rPr>
                                <w:i/>
                                <w:sz w:val="20"/>
                                <w:szCs w:val="20"/>
                              </w:rPr>
                              <w:t>участника</w:t>
                            </w:r>
                          </w:p>
                          <w:p w:rsidR="009D2855" w:rsidRPr="007E6DE4" w:rsidRDefault="009D2855" w:rsidP="001A2807">
                            <w:pPr>
                              <w:jc w:val="center"/>
                              <w:rPr>
                                <w:b/>
                                <w:sz w:val="28"/>
                                <w:szCs w:val="28"/>
                              </w:rPr>
                            </w:pPr>
                            <w:r w:rsidRPr="007E6DE4">
                              <w:rPr>
                                <w:b/>
                                <w:sz w:val="28"/>
                                <w:szCs w:val="28"/>
                              </w:rPr>
                              <w:t>_____________________________</w:t>
                            </w:r>
                            <w:r>
                              <w:rPr>
                                <w:b/>
                                <w:sz w:val="28"/>
                                <w:szCs w:val="28"/>
                              </w:rPr>
                              <w:t>__________________</w:t>
                            </w:r>
                          </w:p>
                          <w:p w:rsidR="009D2855" w:rsidRPr="007E6DE4" w:rsidRDefault="009D2855" w:rsidP="001A2807">
                            <w:pPr>
                              <w:jc w:val="center"/>
                              <w:rPr>
                                <w:i/>
                                <w:sz w:val="20"/>
                                <w:szCs w:val="20"/>
                              </w:rPr>
                            </w:pPr>
                            <w:r w:rsidRPr="007E6DE4">
                              <w:rPr>
                                <w:i/>
                                <w:sz w:val="20"/>
                                <w:szCs w:val="20"/>
                              </w:rPr>
                              <w:t xml:space="preserve">ИНН </w:t>
                            </w:r>
                            <w:r>
                              <w:rPr>
                                <w:i/>
                                <w:sz w:val="20"/>
                                <w:szCs w:val="20"/>
                              </w:rPr>
                              <w:t>участника</w:t>
                            </w:r>
                          </w:p>
                          <w:p w:rsidR="009D2855" w:rsidRDefault="009D2855" w:rsidP="001A2807">
                            <w:pPr>
                              <w:jc w:val="center"/>
                            </w:pPr>
                          </w:p>
                          <w:p w:rsidR="009D2855" w:rsidRDefault="009D2855" w:rsidP="001A2807">
                            <w:pPr>
                              <w:jc w:val="center"/>
                              <w:rPr>
                                <w:b/>
                              </w:rPr>
                            </w:pPr>
                            <w:r>
                              <w:rPr>
                                <w:b/>
                              </w:rPr>
                              <w:t>ЗАЯВКА НА УЧАСТИЕ В ОТКРЫТОМ КОНКУРСЕ № ОКэ-МСП-ЦКПМТО-___</w:t>
                            </w:r>
                          </w:p>
                          <w:p w:rsidR="009D2855" w:rsidRPr="00BC003A" w:rsidRDefault="009D2855" w:rsidP="001A2807">
                            <w:pPr>
                              <w:jc w:val="center"/>
                              <w:rPr>
                                <w:i/>
                              </w:rPr>
                            </w:pPr>
                            <w:r w:rsidRPr="00BC003A">
                              <w:rPr>
                                <w:i/>
                              </w:rPr>
                              <w:t>(указывается номер процедуры)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L0/fHUqAgAAUgQAAA4AAAAAAAAAAAAAAAAALgIAAGRycy9l&#10;Mm9Eb2MueG1sUEsBAi0AFAAGAAgAAAAhAISuHAHeAAAACgEAAA8AAAAAAAAAAAAAAAAAhAQAAGRy&#10;cy9kb3ducmV2LnhtbFBLBQYAAAAABAAEAPMAAACPBQAAAAA=&#10;" strokeweight="1.5pt">
                <v:textbox>
                  <w:txbxContent>
                    <w:p w:rsidR="009D2855" w:rsidRPr="007E6DE4" w:rsidRDefault="009D2855" w:rsidP="001A2807">
                      <w:pPr>
                        <w:jc w:val="center"/>
                        <w:rPr>
                          <w:b/>
                          <w:sz w:val="28"/>
                          <w:szCs w:val="28"/>
                        </w:rPr>
                      </w:pPr>
                      <w:r w:rsidRPr="007E6DE4">
                        <w:rPr>
                          <w:b/>
                          <w:sz w:val="28"/>
                          <w:szCs w:val="28"/>
                        </w:rPr>
                        <w:t>_____________________________________________,</w:t>
                      </w:r>
                    </w:p>
                    <w:p w:rsidR="009D2855" w:rsidRDefault="009D2855" w:rsidP="001A2807">
                      <w:pPr>
                        <w:jc w:val="center"/>
                        <w:rPr>
                          <w:sz w:val="28"/>
                          <w:szCs w:val="28"/>
                        </w:rPr>
                      </w:pPr>
                      <w:r w:rsidRPr="007E6DE4">
                        <w:rPr>
                          <w:i/>
                          <w:sz w:val="20"/>
                          <w:szCs w:val="20"/>
                        </w:rPr>
                        <w:t xml:space="preserve">наименование </w:t>
                      </w:r>
                      <w:r>
                        <w:rPr>
                          <w:i/>
                          <w:sz w:val="20"/>
                          <w:szCs w:val="20"/>
                        </w:rPr>
                        <w:t>участника</w:t>
                      </w:r>
                    </w:p>
                    <w:p w:rsidR="009D2855" w:rsidRPr="007E6DE4" w:rsidRDefault="009D2855" w:rsidP="001A2807">
                      <w:pPr>
                        <w:jc w:val="center"/>
                        <w:rPr>
                          <w:b/>
                          <w:sz w:val="28"/>
                          <w:szCs w:val="28"/>
                        </w:rPr>
                      </w:pPr>
                      <w:r w:rsidRPr="007E6DE4">
                        <w:rPr>
                          <w:b/>
                          <w:sz w:val="28"/>
                          <w:szCs w:val="28"/>
                        </w:rPr>
                        <w:t>_____________________________</w:t>
                      </w:r>
                      <w:r>
                        <w:rPr>
                          <w:b/>
                          <w:sz w:val="28"/>
                          <w:szCs w:val="28"/>
                        </w:rPr>
                        <w:t>__________________</w:t>
                      </w:r>
                    </w:p>
                    <w:p w:rsidR="009D2855" w:rsidRPr="007E6DE4" w:rsidRDefault="009D2855" w:rsidP="001A2807">
                      <w:pPr>
                        <w:jc w:val="center"/>
                        <w:rPr>
                          <w:i/>
                          <w:sz w:val="20"/>
                          <w:szCs w:val="20"/>
                        </w:rPr>
                      </w:pPr>
                      <w:r w:rsidRPr="007E6DE4">
                        <w:rPr>
                          <w:i/>
                          <w:sz w:val="20"/>
                          <w:szCs w:val="20"/>
                        </w:rPr>
                        <w:t xml:space="preserve">ИНН </w:t>
                      </w:r>
                      <w:r>
                        <w:rPr>
                          <w:i/>
                          <w:sz w:val="20"/>
                          <w:szCs w:val="20"/>
                        </w:rPr>
                        <w:t>участника</w:t>
                      </w:r>
                    </w:p>
                    <w:p w:rsidR="009D2855" w:rsidRDefault="009D2855" w:rsidP="001A2807">
                      <w:pPr>
                        <w:jc w:val="center"/>
                      </w:pPr>
                    </w:p>
                    <w:p w:rsidR="009D2855" w:rsidRDefault="009D2855" w:rsidP="001A2807">
                      <w:pPr>
                        <w:jc w:val="center"/>
                        <w:rPr>
                          <w:b/>
                        </w:rPr>
                      </w:pPr>
                      <w:r>
                        <w:rPr>
                          <w:b/>
                        </w:rPr>
                        <w:t>ЗАЯВКА НА УЧАСТИЕ В ОТКРЫТОМ КОНКУРСЕ № ОКэ-МСП-ЦКПМТО-___</w:t>
                      </w:r>
                    </w:p>
                    <w:p w:rsidR="009D2855" w:rsidRPr="00BC003A" w:rsidRDefault="009D2855" w:rsidP="001A2807">
                      <w:pPr>
                        <w:jc w:val="center"/>
                        <w:rPr>
                          <w:i/>
                        </w:rPr>
                      </w:pPr>
                      <w:r w:rsidRPr="00BC003A">
                        <w:rPr>
                          <w:i/>
                        </w:rPr>
                        <w:t>(указывается номер процедуры)</w:t>
                      </w:r>
                    </w:p>
                  </w:txbxContent>
                </v:textbox>
                <w10:wrap type="tight"/>
              </v:shape>
            </w:pict>
          </mc:Fallback>
        </mc:AlternateContent>
      </w:r>
      <w:r w:rsidR="001A2807">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1A2807" w:rsidRDefault="001A2807" w:rsidP="001A2807">
      <w:pPr>
        <w:jc w:val="both"/>
        <w:rPr>
          <w:sz w:val="28"/>
          <w:szCs w:val="28"/>
        </w:rPr>
      </w:pPr>
    </w:p>
    <w:p w:rsidR="001A2807" w:rsidRPr="00D32FFA" w:rsidRDefault="001A2807" w:rsidP="001A2807">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A2807" w:rsidRPr="00D32FFA" w:rsidRDefault="001A2807" w:rsidP="001A2807">
      <w:pPr>
        <w:numPr>
          <w:ilvl w:val="0"/>
          <w:numId w:val="12"/>
        </w:numPr>
        <w:ind w:left="0" w:firstLine="709"/>
        <w:jc w:val="both"/>
        <w:rPr>
          <w:sz w:val="28"/>
          <w:szCs w:val="28"/>
        </w:rPr>
      </w:pPr>
      <w:r>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1A2807" w:rsidRDefault="001A2807" w:rsidP="001A2807">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A2807" w:rsidRPr="00D32FFA" w:rsidRDefault="001A2807" w:rsidP="001A280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A2807" w:rsidRPr="00D32FFA" w:rsidRDefault="001A2807" w:rsidP="001A2807">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A2807" w:rsidRPr="00D32FFA" w:rsidRDefault="001A2807" w:rsidP="001A280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3.11.4 пункта 3.11 настоящей документации о закупке.</w:t>
      </w:r>
    </w:p>
    <w:p w:rsidR="001A2807" w:rsidRDefault="001A2807" w:rsidP="001A2807">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Pr>
          <w:sz w:val="28"/>
          <w:szCs w:val="28"/>
        </w:rPr>
        <w:lastRenderedPageBreak/>
        <w:t>(одобрение) или уведомление предусмотрено законодательством Российской Федерации.</w:t>
      </w:r>
    </w:p>
    <w:p w:rsidR="001A2807" w:rsidRDefault="001A2807" w:rsidP="001A280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2807" w:rsidRPr="00FE2342" w:rsidRDefault="001A2807" w:rsidP="001A2807">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1A2807" w:rsidRDefault="001A2807" w:rsidP="001A2807">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A2807" w:rsidRPr="004558A3" w:rsidRDefault="001A2807" w:rsidP="001A2807">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A2807" w:rsidRPr="00997DAA" w:rsidRDefault="001A2807" w:rsidP="001A2807">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A2807" w:rsidRPr="00D32FFA" w:rsidRDefault="001A2807" w:rsidP="001A2807">
      <w:pPr>
        <w:ind w:left="709"/>
        <w:jc w:val="both"/>
        <w:rPr>
          <w:sz w:val="28"/>
          <w:szCs w:val="28"/>
        </w:rPr>
      </w:pPr>
    </w:p>
    <w:p w:rsidR="001A2807" w:rsidRDefault="001A2807" w:rsidP="001A2807">
      <w:pPr>
        <w:pStyle w:val="19"/>
        <w:numPr>
          <w:ilvl w:val="1"/>
          <w:numId w:val="18"/>
        </w:numPr>
        <w:ind w:left="0" w:firstLine="709"/>
        <w:outlineLvl w:val="1"/>
        <w:rPr>
          <w:b/>
          <w:szCs w:val="28"/>
        </w:rPr>
      </w:pPr>
      <w:r>
        <w:rPr>
          <w:b/>
          <w:szCs w:val="28"/>
        </w:rPr>
        <w:t>Обеспечение исполнения договора</w:t>
      </w:r>
    </w:p>
    <w:p w:rsidR="001A2807" w:rsidRPr="00CC064B" w:rsidRDefault="001A2807" w:rsidP="001A2807">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1A2807" w:rsidRPr="00450672" w:rsidRDefault="001A2807" w:rsidP="001A2807">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1A2807" w:rsidRPr="00450672" w:rsidRDefault="001A2807" w:rsidP="001A2807">
      <w:pPr>
        <w:pStyle w:val="aff7"/>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1A2807" w:rsidRPr="00450672" w:rsidRDefault="001A2807" w:rsidP="001A2807">
      <w:pPr>
        <w:pStyle w:val="aff7"/>
        <w:ind w:left="0" w:firstLine="709"/>
        <w:jc w:val="both"/>
        <w:rPr>
          <w:sz w:val="28"/>
          <w:szCs w:val="28"/>
        </w:rPr>
      </w:pPr>
      <w:r>
        <w:rPr>
          <w:sz w:val="28"/>
          <w:szCs w:val="28"/>
        </w:rPr>
        <w:t>1) обязательств по возврату аванса;</w:t>
      </w:r>
    </w:p>
    <w:p w:rsidR="001A2807" w:rsidRPr="00450672" w:rsidRDefault="001A2807" w:rsidP="001A2807">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1A2807" w:rsidRPr="00450672" w:rsidRDefault="001A2807" w:rsidP="001A2807">
      <w:pPr>
        <w:pStyle w:val="aff7"/>
        <w:ind w:left="0" w:firstLine="709"/>
        <w:jc w:val="both"/>
        <w:rPr>
          <w:sz w:val="28"/>
          <w:szCs w:val="28"/>
        </w:rPr>
      </w:pPr>
      <w:r>
        <w:rPr>
          <w:sz w:val="28"/>
          <w:szCs w:val="28"/>
        </w:rPr>
        <w:t>3) гарантийных обязательств.</w:t>
      </w:r>
    </w:p>
    <w:p w:rsidR="001A2807" w:rsidRPr="0078268F" w:rsidRDefault="001A2807" w:rsidP="001A2807">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1A2807" w:rsidRPr="006B528B" w:rsidRDefault="001A2807" w:rsidP="001A280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1A2807" w:rsidRPr="00BC54B6" w:rsidRDefault="001A2807" w:rsidP="001A280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1A2807" w:rsidRDefault="001A2807" w:rsidP="001A2807">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1A2807" w:rsidRPr="008E0A5F" w:rsidRDefault="001A2807" w:rsidP="001A2807">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1A2807" w:rsidRPr="008E0A5F" w:rsidRDefault="001A2807" w:rsidP="001A2807">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1A2807" w:rsidRPr="001A2807" w:rsidRDefault="001A2807" w:rsidP="001A280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1A2807" w:rsidRPr="00BC54B6" w:rsidRDefault="001A2807" w:rsidP="001A2807">
      <w:pPr>
        <w:pStyle w:val="aff7"/>
        <w:numPr>
          <w:ilvl w:val="0"/>
          <w:numId w:val="15"/>
        </w:numPr>
        <w:ind w:left="0" w:firstLine="709"/>
        <w:jc w:val="both"/>
        <w:rPr>
          <w:sz w:val="28"/>
          <w:szCs w:val="28"/>
        </w:rPr>
      </w:pPr>
      <w:r w:rsidRPr="001A2807">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w:t>
      </w:r>
      <w:r>
        <w:rPr>
          <w:sz w:val="28"/>
          <w:szCs w:val="28"/>
        </w:rPr>
        <w:t>а.</w:t>
      </w:r>
    </w:p>
    <w:p w:rsidR="001A2807" w:rsidRDefault="001A2807" w:rsidP="009D2855">
      <w:pPr>
        <w:pStyle w:val="af9"/>
        <w:spacing w:after="120"/>
        <w:ind w:firstLine="0"/>
        <w:jc w:val="center"/>
        <w:rPr>
          <w:sz w:val="28"/>
          <w:szCs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6C5C74" w:rsidRPr="00FD4A00" w:rsidRDefault="006C5C74" w:rsidP="006C5C74"/>
    <w:p w:rsidR="006C5C74" w:rsidRPr="00FD4A00" w:rsidRDefault="006C5C74" w:rsidP="00CA5878">
      <w:pPr>
        <w:numPr>
          <w:ilvl w:val="1"/>
          <w:numId w:val="28"/>
        </w:numPr>
        <w:tabs>
          <w:tab w:val="num" w:pos="1276"/>
        </w:tabs>
        <w:ind w:left="0" w:firstLine="709"/>
        <w:jc w:val="both"/>
        <w:outlineLvl w:val="1"/>
        <w:rPr>
          <w:b/>
          <w:sz w:val="28"/>
          <w:szCs w:val="28"/>
        </w:rPr>
      </w:pPr>
      <w:r w:rsidRPr="00FD4A00">
        <w:rPr>
          <w:b/>
          <w:sz w:val="28"/>
          <w:szCs w:val="28"/>
        </w:rPr>
        <w:t>Общие положения</w:t>
      </w:r>
    </w:p>
    <w:p w:rsidR="006C5C74" w:rsidRPr="00FD4A00" w:rsidRDefault="006C5C74" w:rsidP="00CA5878">
      <w:pPr>
        <w:pStyle w:val="aff7"/>
        <w:numPr>
          <w:ilvl w:val="2"/>
          <w:numId w:val="28"/>
        </w:numPr>
        <w:ind w:left="0" w:firstLine="709"/>
        <w:jc w:val="both"/>
        <w:rPr>
          <w:rFonts w:eastAsia="MS Mincho"/>
          <w:b/>
          <w:sz w:val="28"/>
          <w:szCs w:val="28"/>
        </w:rPr>
      </w:pPr>
      <w:r w:rsidRPr="00FD4A00">
        <w:rPr>
          <w:rFonts w:eastAsia="MS Mincho"/>
          <w:sz w:val="28"/>
          <w:szCs w:val="28"/>
        </w:rPr>
        <w:t xml:space="preserve">Предмет Открытого конкурса –  </w:t>
      </w:r>
      <w:r w:rsidR="0050013A">
        <w:rPr>
          <w:rFonts w:eastAsia="MS Mincho"/>
          <w:sz w:val="28"/>
          <w:szCs w:val="28"/>
        </w:rPr>
        <w:t>выполнение работ по текущему ремонту помещений офисного здания, расположенного по адресу: г. Москва, Оружейный переулок, д. 19 (далее – Работы)</w:t>
      </w:r>
      <w:r w:rsidR="00262D63">
        <w:rPr>
          <w:rFonts w:eastAsia="MS Mincho"/>
          <w:sz w:val="28"/>
          <w:szCs w:val="28"/>
        </w:rPr>
        <w:t>.</w:t>
      </w:r>
    </w:p>
    <w:p w:rsidR="0034173A" w:rsidRDefault="003039A5" w:rsidP="0034173A">
      <w:pPr>
        <w:pStyle w:val="aff7"/>
        <w:numPr>
          <w:ilvl w:val="2"/>
          <w:numId w:val="28"/>
        </w:numPr>
        <w:ind w:left="0" w:firstLine="709"/>
        <w:jc w:val="both"/>
        <w:rPr>
          <w:sz w:val="28"/>
          <w:szCs w:val="28"/>
        </w:rPr>
      </w:pPr>
      <w:r>
        <w:rPr>
          <w:rFonts w:eastAsia="Calibri"/>
          <w:sz w:val="28"/>
          <w:szCs w:val="28"/>
        </w:rPr>
        <w:t>Предмет Открытого конкурса неделим, то есть претендент в случае победы в соответствующем лоте/лотах должен выполнить работы прописанные в техническом задании в полном объеме согласно условиям соответствующего лота документации о закупке.</w:t>
      </w:r>
    </w:p>
    <w:p w:rsidR="0034173A" w:rsidRDefault="0034173A" w:rsidP="0034173A">
      <w:pPr>
        <w:pStyle w:val="aff7"/>
        <w:numPr>
          <w:ilvl w:val="2"/>
          <w:numId w:val="28"/>
        </w:numPr>
        <w:ind w:left="0" w:firstLine="709"/>
        <w:jc w:val="both"/>
        <w:rPr>
          <w:sz w:val="28"/>
          <w:szCs w:val="28"/>
        </w:rPr>
      </w:pPr>
      <w:r>
        <w:rPr>
          <w:sz w:val="28"/>
          <w:szCs w:val="28"/>
        </w:rPr>
        <w:t>Наименование, количество материалов</w:t>
      </w:r>
      <w:r w:rsidR="003E6E91">
        <w:rPr>
          <w:sz w:val="28"/>
          <w:szCs w:val="28"/>
        </w:rPr>
        <w:t>, их характеристики</w:t>
      </w:r>
      <w:r w:rsidR="00D81504">
        <w:rPr>
          <w:sz w:val="28"/>
          <w:szCs w:val="28"/>
        </w:rPr>
        <w:t xml:space="preserve">, </w:t>
      </w:r>
      <w:r>
        <w:rPr>
          <w:sz w:val="28"/>
          <w:szCs w:val="28"/>
        </w:rPr>
        <w:t xml:space="preserve"> виды</w:t>
      </w:r>
      <w:r w:rsidR="00D81504">
        <w:rPr>
          <w:sz w:val="28"/>
          <w:szCs w:val="28"/>
        </w:rPr>
        <w:t xml:space="preserve"> и объем</w:t>
      </w:r>
      <w:r>
        <w:rPr>
          <w:sz w:val="28"/>
          <w:szCs w:val="28"/>
        </w:rPr>
        <w:t xml:space="preserve"> работ согласно дефектной ведомости на текущий ремонт </w:t>
      </w:r>
      <w:r w:rsidR="003E2ACF">
        <w:rPr>
          <w:sz w:val="28"/>
          <w:szCs w:val="28"/>
        </w:rPr>
        <w:t>объекта</w:t>
      </w:r>
      <w:r>
        <w:rPr>
          <w:sz w:val="28"/>
          <w:szCs w:val="28"/>
        </w:rPr>
        <w:t>:</w:t>
      </w:r>
    </w:p>
    <w:p w:rsidR="0034173A" w:rsidRPr="0034173A" w:rsidRDefault="0034173A" w:rsidP="0034173A">
      <w:pPr>
        <w:pStyle w:val="aff7"/>
        <w:ind w:left="709"/>
        <w:jc w:val="both"/>
        <w:rPr>
          <w:sz w:val="28"/>
          <w:szCs w:val="28"/>
        </w:rPr>
      </w:pPr>
    </w:p>
    <w:p w:rsidR="0034173A" w:rsidRPr="0034173A" w:rsidRDefault="0034173A" w:rsidP="001A228A">
      <w:pPr>
        <w:suppressAutoHyphens w:val="0"/>
        <w:jc w:val="right"/>
        <w:outlineLvl w:val="2"/>
        <w:rPr>
          <w:sz w:val="28"/>
          <w:szCs w:val="20"/>
          <w:lang w:eastAsia="ru-RU"/>
        </w:rPr>
      </w:pPr>
      <w:r w:rsidRPr="0034173A">
        <w:rPr>
          <w:sz w:val="28"/>
          <w:szCs w:val="20"/>
          <w:lang w:eastAsia="ru-RU"/>
        </w:rPr>
        <w:t>Таблица №1 Кабинеты</w:t>
      </w:r>
    </w:p>
    <w:tbl>
      <w:tblPr>
        <w:tblW w:w="5000" w:type="pct"/>
        <w:tblLayout w:type="fixed"/>
        <w:tblLook w:val="04A0" w:firstRow="1" w:lastRow="0" w:firstColumn="1" w:lastColumn="0" w:noHBand="0" w:noVBand="1"/>
      </w:tblPr>
      <w:tblGrid>
        <w:gridCol w:w="697"/>
        <w:gridCol w:w="7150"/>
        <w:gridCol w:w="962"/>
        <w:gridCol w:w="1045"/>
      </w:tblGrid>
      <w:tr w:rsidR="0034173A" w:rsidRPr="0034173A" w:rsidTr="0034173A">
        <w:trPr>
          <w:trHeight w:val="435"/>
        </w:trPr>
        <w:tc>
          <w:tcPr>
            <w:tcW w:w="3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73A" w:rsidRPr="0034173A" w:rsidRDefault="0034173A" w:rsidP="0034173A">
            <w:pPr>
              <w:suppressAutoHyphens w:val="0"/>
              <w:jc w:val="center"/>
              <w:rPr>
                <w:b/>
                <w:lang w:eastAsia="ru-RU"/>
              </w:rPr>
            </w:pPr>
            <w:r w:rsidRPr="0034173A">
              <w:rPr>
                <w:b/>
                <w:lang w:eastAsia="ru-RU"/>
              </w:rPr>
              <w:t>№ п/п</w:t>
            </w:r>
          </w:p>
        </w:tc>
        <w:tc>
          <w:tcPr>
            <w:tcW w:w="362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4173A" w:rsidRPr="0034173A" w:rsidRDefault="0034173A" w:rsidP="0034173A">
            <w:pPr>
              <w:suppressAutoHyphens w:val="0"/>
              <w:jc w:val="center"/>
              <w:rPr>
                <w:b/>
                <w:lang w:eastAsia="ru-RU"/>
              </w:rPr>
            </w:pPr>
            <w:r w:rsidRPr="0034173A">
              <w:rPr>
                <w:b/>
                <w:lang w:eastAsia="ru-RU"/>
              </w:rPr>
              <w:t>Наименование работ</w:t>
            </w:r>
          </w:p>
        </w:tc>
        <w:tc>
          <w:tcPr>
            <w:tcW w:w="4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73A" w:rsidRPr="0034173A" w:rsidRDefault="0034173A" w:rsidP="0034173A">
            <w:pPr>
              <w:suppressAutoHyphens w:val="0"/>
              <w:jc w:val="center"/>
              <w:rPr>
                <w:b/>
                <w:lang w:eastAsia="ru-RU"/>
              </w:rPr>
            </w:pPr>
            <w:r w:rsidRPr="0034173A">
              <w:rPr>
                <w:b/>
                <w:lang w:eastAsia="ru-RU"/>
              </w:rPr>
              <w:t>Ед. изм.</w:t>
            </w:r>
          </w:p>
        </w:tc>
        <w:tc>
          <w:tcPr>
            <w:tcW w:w="5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73A" w:rsidRPr="0034173A" w:rsidRDefault="0034173A" w:rsidP="0034173A">
            <w:pPr>
              <w:suppressAutoHyphens w:val="0"/>
              <w:jc w:val="center"/>
              <w:rPr>
                <w:b/>
                <w:lang w:eastAsia="ru-RU"/>
              </w:rPr>
            </w:pPr>
            <w:r w:rsidRPr="0034173A">
              <w:rPr>
                <w:b/>
                <w:lang w:eastAsia="ru-RU"/>
              </w:rPr>
              <w:t>Количество</w:t>
            </w:r>
          </w:p>
        </w:tc>
      </w:tr>
      <w:tr w:rsidR="0034173A" w:rsidRPr="0034173A" w:rsidTr="0034173A">
        <w:trPr>
          <w:trHeight w:val="276"/>
        </w:trPr>
        <w:tc>
          <w:tcPr>
            <w:tcW w:w="354" w:type="pct"/>
            <w:vMerge/>
            <w:tcBorders>
              <w:top w:val="single" w:sz="4" w:space="0" w:color="auto"/>
              <w:left w:val="single" w:sz="4" w:space="0" w:color="auto"/>
              <w:bottom w:val="single" w:sz="4" w:space="0" w:color="000000"/>
              <w:right w:val="single" w:sz="4" w:space="0" w:color="auto"/>
            </w:tcBorders>
            <w:vAlign w:val="center"/>
            <w:hideMark/>
          </w:tcPr>
          <w:p w:rsidR="0034173A" w:rsidRPr="0034173A" w:rsidRDefault="0034173A" w:rsidP="0034173A">
            <w:pPr>
              <w:suppressAutoHyphens w:val="0"/>
              <w:rPr>
                <w:lang w:eastAsia="ru-RU"/>
              </w:rPr>
            </w:pPr>
          </w:p>
        </w:tc>
        <w:tc>
          <w:tcPr>
            <w:tcW w:w="3628" w:type="pct"/>
            <w:vMerge/>
            <w:tcBorders>
              <w:top w:val="single" w:sz="4" w:space="0" w:color="auto"/>
              <w:left w:val="single" w:sz="4" w:space="0" w:color="auto"/>
              <w:bottom w:val="single" w:sz="4" w:space="0" w:color="000000"/>
              <w:right w:val="single" w:sz="4" w:space="0" w:color="auto"/>
            </w:tcBorders>
            <w:vAlign w:val="center"/>
            <w:hideMark/>
          </w:tcPr>
          <w:p w:rsidR="0034173A" w:rsidRPr="0034173A" w:rsidRDefault="0034173A" w:rsidP="0034173A">
            <w:pPr>
              <w:suppressAutoHyphens w:val="0"/>
              <w:rPr>
                <w:lang w:eastAsia="ru-RU"/>
              </w:rPr>
            </w:pPr>
          </w:p>
        </w:tc>
        <w:tc>
          <w:tcPr>
            <w:tcW w:w="488" w:type="pct"/>
            <w:vMerge/>
            <w:tcBorders>
              <w:top w:val="single" w:sz="4" w:space="0" w:color="auto"/>
              <w:left w:val="single" w:sz="4" w:space="0" w:color="auto"/>
              <w:bottom w:val="single" w:sz="4" w:space="0" w:color="000000"/>
              <w:right w:val="single" w:sz="4" w:space="0" w:color="auto"/>
            </w:tcBorders>
            <w:vAlign w:val="center"/>
            <w:hideMark/>
          </w:tcPr>
          <w:p w:rsidR="0034173A" w:rsidRPr="0034173A" w:rsidRDefault="0034173A" w:rsidP="0034173A">
            <w:pPr>
              <w:suppressAutoHyphens w:val="0"/>
              <w:rPr>
                <w:lang w:eastAsia="ru-RU"/>
              </w:rPr>
            </w:pPr>
          </w:p>
        </w:tc>
        <w:tc>
          <w:tcPr>
            <w:tcW w:w="530" w:type="pct"/>
            <w:vMerge/>
            <w:tcBorders>
              <w:top w:val="single" w:sz="4" w:space="0" w:color="auto"/>
              <w:left w:val="single" w:sz="4" w:space="0" w:color="auto"/>
              <w:bottom w:val="single" w:sz="4" w:space="0" w:color="000000"/>
              <w:right w:val="single" w:sz="4" w:space="0" w:color="auto"/>
            </w:tcBorders>
            <w:vAlign w:val="center"/>
            <w:hideMark/>
          </w:tcPr>
          <w:p w:rsidR="0034173A" w:rsidRPr="0034173A" w:rsidRDefault="0034173A" w:rsidP="0034173A">
            <w:pPr>
              <w:suppressAutoHyphens w:val="0"/>
              <w:rPr>
                <w:lang w:eastAsia="ru-RU"/>
              </w:rPr>
            </w:pP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 </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jc w:val="center"/>
              <w:rPr>
                <w:b/>
                <w:bCs/>
                <w:lang w:eastAsia="ru-RU"/>
              </w:rPr>
            </w:pPr>
            <w:r w:rsidRPr="0034173A">
              <w:rPr>
                <w:b/>
                <w:bCs/>
                <w:lang w:eastAsia="ru-RU"/>
              </w:rPr>
              <w:t>1 этаж</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 </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 </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Расчистка стен от старых красок (до 40%)</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79,2</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3</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Шпатлевка стен, подготовка под окраску (частично до 40%)</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79,2</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Огрунтовка поверхностей перед окраской</w:t>
            </w:r>
            <w:r w:rsidR="00070A54">
              <w:rPr>
                <w:lang w:eastAsia="ru-RU"/>
              </w:rPr>
              <w:t xml:space="preserve"> (</w:t>
            </w:r>
            <w:r w:rsidR="00070A54" w:rsidRPr="00F70576">
              <w:rPr>
                <w:b/>
                <w:lang w:eastAsia="ru-RU"/>
              </w:rPr>
              <w:t xml:space="preserve">материал </w:t>
            </w:r>
            <w:r w:rsidR="00070A54">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197,9</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5</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Окраска стен колерованными красками за два раза</w:t>
            </w:r>
            <w:r w:rsidR="00070A54">
              <w:rPr>
                <w:lang w:eastAsia="ru-RU"/>
              </w:rPr>
              <w:t xml:space="preserve"> (</w:t>
            </w:r>
            <w:r w:rsidR="00070A54" w:rsidRPr="00F70576">
              <w:rPr>
                <w:b/>
                <w:lang w:eastAsia="ru-RU"/>
              </w:rPr>
              <w:t xml:space="preserve">материал </w:t>
            </w:r>
            <w:r w:rsidR="00070A54">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197,9</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6</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Демонтаж плит фальшполов</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237,5</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lang w:eastAsia="ru-RU"/>
              </w:rPr>
            </w:pPr>
            <w:r w:rsidRPr="0034173A">
              <w:rPr>
                <w:lang w:eastAsia="ru-RU"/>
              </w:rPr>
              <w:t>7</w:t>
            </w:r>
          </w:p>
        </w:tc>
        <w:tc>
          <w:tcPr>
            <w:tcW w:w="3628" w:type="pct"/>
            <w:tcBorders>
              <w:top w:val="nil"/>
              <w:left w:val="nil"/>
              <w:bottom w:val="single" w:sz="4" w:space="0" w:color="auto"/>
              <w:right w:val="single" w:sz="4" w:space="0" w:color="auto"/>
            </w:tcBorders>
            <w:shd w:val="clear" w:color="auto" w:fill="auto"/>
            <w:noWrap/>
            <w:vAlign w:val="center"/>
          </w:tcPr>
          <w:p w:rsidR="0034173A" w:rsidRPr="0034173A" w:rsidRDefault="0034173A" w:rsidP="0034173A">
            <w:pPr>
              <w:suppressAutoHyphens w:val="0"/>
              <w:rPr>
                <w:lang w:eastAsia="ru-RU"/>
              </w:rPr>
            </w:pPr>
            <w:r w:rsidRPr="0034173A">
              <w:rPr>
                <w:lang w:eastAsia="ru-RU"/>
              </w:rPr>
              <w:t>Монтаж плит фальшполов</w:t>
            </w:r>
            <w:r w:rsidR="00BE437B">
              <w:rPr>
                <w:lang w:eastAsia="ru-RU"/>
              </w:rPr>
              <w:t xml:space="preserve"> </w:t>
            </w:r>
            <w:r w:rsidR="00CA5199">
              <w:rPr>
                <w:lang w:eastAsia="ru-RU"/>
              </w:rPr>
              <w:t>(</w:t>
            </w:r>
            <w:r w:rsidR="00CA5199" w:rsidRPr="00F70576">
              <w:rPr>
                <w:b/>
                <w:lang w:eastAsia="ru-RU"/>
              </w:rPr>
              <w:t xml:space="preserve">материал </w:t>
            </w:r>
            <w:r w:rsidR="00CA5199">
              <w:rPr>
                <w:b/>
                <w:lang w:eastAsia="ru-RU"/>
              </w:rPr>
              <w:t>предоставляется заказчиком</w:t>
            </w:r>
            <w:r w:rsidR="00CA5199">
              <w:rPr>
                <w:lang w:eastAsia="ru-RU"/>
              </w:rPr>
              <w:t>)</w:t>
            </w:r>
          </w:p>
        </w:tc>
        <w:tc>
          <w:tcPr>
            <w:tcW w:w="488" w:type="pct"/>
            <w:tcBorders>
              <w:top w:val="nil"/>
              <w:left w:val="nil"/>
              <w:bottom w:val="single" w:sz="4" w:space="0" w:color="auto"/>
              <w:right w:val="single" w:sz="4" w:space="0" w:color="auto"/>
            </w:tcBorders>
            <w:shd w:val="clear" w:color="auto" w:fill="auto"/>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lang w:eastAsia="ru-RU"/>
              </w:rPr>
            </w:pPr>
            <w:r w:rsidRPr="0034173A">
              <w:rPr>
                <w:lang w:eastAsia="ru-RU"/>
              </w:rPr>
              <w:t>237,5</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lang w:eastAsia="ru-RU"/>
              </w:rPr>
            </w:pPr>
            <w:r w:rsidRPr="0034173A">
              <w:rPr>
                <w:lang w:eastAsia="ru-RU"/>
              </w:rPr>
              <w:t>8</w:t>
            </w:r>
          </w:p>
        </w:tc>
        <w:tc>
          <w:tcPr>
            <w:tcW w:w="3628" w:type="pct"/>
            <w:tcBorders>
              <w:top w:val="nil"/>
              <w:left w:val="nil"/>
              <w:bottom w:val="single" w:sz="4" w:space="0" w:color="auto"/>
              <w:right w:val="single" w:sz="4" w:space="0" w:color="auto"/>
            </w:tcBorders>
            <w:shd w:val="clear" w:color="auto" w:fill="auto"/>
            <w:noWrap/>
            <w:vAlign w:val="center"/>
          </w:tcPr>
          <w:p w:rsidR="0034173A" w:rsidRPr="0034173A" w:rsidRDefault="0034173A" w:rsidP="0034173A">
            <w:pPr>
              <w:suppressAutoHyphens w:val="0"/>
              <w:rPr>
                <w:lang w:eastAsia="ru-RU"/>
              </w:rPr>
            </w:pPr>
            <w:r w:rsidRPr="0034173A">
              <w:rPr>
                <w:lang w:eastAsia="ru-RU"/>
              </w:rPr>
              <w:t>Демонтаж плинтусов</w:t>
            </w:r>
          </w:p>
        </w:tc>
        <w:tc>
          <w:tcPr>
            <w:tcW w:w="488" w:type="pct"/>
            <w:tcBorders>
              <w:top w:val="nil"/>
              <w:left w:val="nil"/>
              <w:bottom w:val="single" w:sz="4" w:space="0" w:color="auto"/>
              <w:right w:val="single" w:sz="4" w:space="0" w:color="auto"/>
            </w:tcBorders>
            <w:shd w:val="clear" w:color="auto" w:fill="auto"/>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lang w:eastAsia="ru-RU"/>
              </w:rPr>
            </w:pPr>
            <w:r w:rsidRPr="0034173A">
              <w:rPr>
                <w:lang w:eastAsia="ru-RU"/>
              </w:rPr>
              <w:t>100,5</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lang w:eastAsia="ru-RU"/>
              </w:rPr>
            </w:pPr>
            <w:r w:rsidRPr="0034173A">
              <w:rPr>
                <w:lang w:eastAsia="ru-RU"/>
              </w:rPr>
              <w:t>9</w:t>
            </w:r>
          </w:p>
        </w:tc>
        <w:tc>
          <w:tcPr>
            <w:tcW w:w="3628" w:type="pct"/>
            <w:tcBorders>
              <w:top w:val="nil"/>
              <w:left w:val="nil"/>
              <w:bottom w:val="single" w:sz="4" w:space="0" w:color="auto"/>
              <w:right w:val="single" w:sz="4" w:space="0" w:color="auto"/>
            </w:tcBorders>
            <w:shd w:val="clear" w:color="auto" w:fill="auto"/>
            <w:noWrap/>
            <w:vAlign w:val="center"/>
          </w:tcPr>
          <w:p w:rsidR="0034173A" w:rsidRPr="0034173A" w:rsidRDefault="0034173A" w:rsidP="0034173A">
            <w:pPr>
              <w:suppressAutoHyphens w:val="0"/>
              <w:rPr>
                <w:lang w:eastAsia="ru-RU"/>
              </w:rPr>
            </w:pPr>
            <w:r w:rsidRPr="0034173A">
              <w:rPr>
                <w:lang w:eastAsia="ru-RU"/>
              </w:rPr>
              <w:t>Монтаж плинтусов</w:t>
            </w:r>
            <w:r w:rsidR="00BE437B">
              <w:rPr>
                <w:lang w:eastAsia="ru-RU"/>
              </w:rPr>
              <w:t xml:space="preserve"> </w:t>
            </w:r>
            <w:r w:rsidR="00070A54">
              <w:rPr>
                <w:lang w:eastAsia="ru-RU"/>
              </w:rPr>
              <w:t xml:space="preserve"> (</w:t>
            </w:r>
            <w:r w:rsidR="00070A54" w:rsidRPr="00F70576">
              <w:rPr>
                <w:b/>
                <w:lang w:eastAsia="ru-RU"/>
              </w:rPr>
              <w:t xml:space="preserve">материал </w:t>
            </w:r>
            <w:r w:rsidR="00070A54">
              <w:rPr>
                <w:b/>
                <w:lang w:eastAsia="ru-RU"/>
              </w:rPr>
              <w:t>предоставляется заказчиком)</w:t>
            </w:r>
          </w:p>
        </w:tc>
        <w:tc>
          <w:tcPr>
            <w:tcW w:w="488" w:type="pct"/>
            <w:tcBorders>
              <w:top w:val="nil"/>
              <w:left w:val="nil"/>
              <w:bottom w:val="single" w:sz="4" w:space="0" w:color="auto"/>
              <w:right w:val="single" w:sz="4" w:space="0" w:color="auto"/>
            </w:tcBorders>
            <w:shd w:val="clear" w:color="auto" w:fill="auto"/>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lang w:eastAsia="ru-RU"/>
              </w:rPr>
            </w:pPr>
            <w:r w:rsidRPr="0034173A">
              <w:rPr>
                <w:lang w:eastAsia="ru-RU"/>
              </w:rPr>
              <w:t>100,5</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 </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jc w:val="center"/>
              <w:rPr>
                <w:b/>
                <w:bCs/>
                <w:lang w:eastAsia="ru-RU"/>
              </w:rPr>
            </w:pPr>
            <w:r w:rsidRPr="0034173A">
              <w:rPr>
                <w:b/>
                <w:bCs/>
                <w:lang w:eastAsia="ru-RU"/>
              </w:rPr>
              <w:t>2 этаж</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 </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52E60" w:rsidP="0034173A">
            <w:pPr>
              <w:suppressAutoHyphens w:val="0"/>
              <w:jc w:val="center"/>
              <w:rPr>
                <w:lang w:eastAsia="ru-RU"/>
              </w:rPr>
            </w:pPr>
            <w:r>
              <w:rPr>
                <w:lang w:eastAsia="ru-RU"/>
              </w:rPr>
              <w:t>1</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Расчистка стен от старых красок (до 40%)</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167,8</w:t>
            </w:r>
          </w:p>
        </w:tc>
      </w:tr>
      <w:tr w:rsidR="0034173A" w:rsidRPr="0034173A" w:rsidTr="0034173A">
        <w:trPr>
          <w:trHeight w:val="33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52E60" w:rsidP="0034173A">
            <w:pPr>
              <w:suppressAutoHyphens w:val="0"/>
              <w:jc w:val="center"/>
              <w:rPr>
                <w:lang w:eastAsia="ru-RU"/>
              </w:rPr>
            </w:pPr>
            <w:r>
              <w:rPr>
                <w:lang w:eastAsia="ru-RU"/>
              </w:rPr>
              <w:t>2</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Шпатлевка стен, подготовка под окраску (частично до 40%)</w:t>
            </w:r>
            <w:r w:rsidR="00A17C6F">
              <w:rPr>
                <w:lang w:eastAsia="ru-RU"/>
              </w:rPr>
              <w:t xml:space="preserve"> (</w:t>
            </w:r>
            <w:r w:rsidR="00A17C6F" w:rsidRPr="00F70576">
              <w:rPr>
                <w:b/>
                <w:lang w:eastAsia="ru-RU"/>
              </w:rPr>
              <w:t xml:space="preserve">материал </w:t>
            </w:r>
            <w:r w:rsidR="00A17C6F">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167,8</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52E60" w:rsidP="0034173A">
            <w:pPr>
              <w:suppressAutoHyphens w:val="0"/>
              <w:jc w:val="center"/>
              <w:rPr>
                <w:lang w:eastAsia="ru-RU"/>
              </w:rPr>
            </w:pPr>
            <w:r>
              <w:rPr>
                <w:lang w:eastAsia="ru-RU"/>
              </w:rPr>
              <w:t>3</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Огрунтовка поверхностей перед окраской</w:t>
            </w:r>
            <w:r w:rsidR="00A17C6F">
              <w:rPr>
                <w:lang w:eastAsia="ru-RU"/>
              </w:rPr>
              <w:t xml:space="preserve"> (</w:t>
            </w:r>
            <w:r w:rsidR="00A17C6F" w:rsidRPr="00F70576">
              <w:rPr>
                <w:b/>
                <w:lang w:eastAsia="ru-RU"/>
              </w:rPr>
              <w:t xml:space="preserve">материал </w:t>
            </w:r>
            <w:r w:rsidR="00A17C6F">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419,5</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52E60" w:rsidP="0034173A">
            <w:pPr>
              <w:suppressAutoHyphens w:val="0"/>
              <w:jc w:val="center"/>
              <w:rPr>
                <w:lang w:eastAsia="ru-RU"/>
              </w:rPr>
            </w:pPr>
            <w:r>
              <w:rPr>
                <w:lang w:eastAsia="ru-RU"/>
              </w:rPr>
              <w:t>4</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Окраска стен колерованными красками за два раза</w:t>
            </w:r>
            <w:r w:rsidR="00A17C6F">
              <w:rPr>
                <w:lang w:eastAsia="ru-RU"/>
              </w:rPr>
              <w:t xml:space="preserve"> (</w:t>
            </w:r>
            <w:r w:rsidR="00A17C6F" w:rsidRPr="00F70576">
              <w:rPr>
                <w:b/>
                <w:lang w:eastAsia="ru-RU"/>
              </w:rPr>
              <w:t xml:space="preserve">материал </w:t>
            </w:r>
            <w:r w:rsidR="00A17C6F">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419,5</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52E60" w:rsidP="0034173A">
            <w:pPr>
              <w:suppressAutoHyphens w:val="0"/>
              <w:jc w:val="center"/>
              <w:rPr>
                <w:lang w:eastAsia="ru-RU"/>
              </w:rPr>
            </w:pPr>
            <w:r>
              <w:rPr>
                <w:lang w:eastAsia="ru-RU"/>
              </w:rPr>
              <w:t>5</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Демонтаж плит фальшполов</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298,2</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tcPr>
          <w:p w:rsidR="0034173A" w:rsidRPr="0034173A" w:rsidRDefault="00352E60" w:rsidP="0034173A">
            <w:pPr>
              <w:suppressAutoHyphens w:val="0"/>
              <w:jc w:val="center"/>
              <w:rPr>
                <w:lang w:eastAsia="ru-RU"/>
              </w:rPr>
            </w:pPr>
            <w:r>
              <w:rPr>
                <w:lang w:eastAsia="ru-RU"/>
              </w:rPr>
              <w:lastRenderedPageBreak/>
              <w:t>6</w:t>
            </w:r>
          </w:p>
        </w:tc>
        <w:tc>
          <w:tcPr>
            <w:tcW w:w="3628" w:type="pct"/>
            <w:tcBorders>
              <w:top w:val="nil"/>
              <w:left w:val="nil"/>
              <w:bottom w:val="single" w:sz="4" w:space="0" w:color="auto"/>
              <w:right w:val="single" w:sz="4" w:space="0" w:color="auto"/>
            </w:tcBorders>
            <w:shd w:val="clear" w:color="auto" w:fill="auto"/>
            <w:noWrap/>
            <w:vAlign w:val="center"/>
          </w:tcPr>
          <w:p w:rsidR="0034173A" w:rsidRPr="0034173A" w:rsidRDefault="0034173A" w:rsidP="0034173A">
            <w:pPr>
              <w:suppressAutoHyphens w:val="0"/>
              <w:rPr>
                <w:lang w:eastAsia="ru-RU"/>
              </w:rPr>
            </w:pPr>
            <w:r w:rsidRPr="0034173A">
              <w:rPr>
                <w:lang w:eastAsia="ru-RU"/>
              </w:rPr>
              <w:t>Монтаж плит фальшполов</w:t>
            </w:r>
            <w:r w:rsidR="00BE437B">
              <w:rPr>
                <w:lang w:eastAsia="ru-RU"/>
              </w:rPr>
              <w:t xml:space="preserve"> </w:t>
            </w:r>
            <w:r w:rsidR="00CA5199">
              <w:rPr>
                <w:lang w:eastAsia="ru-RU"/>
              </w:rPr>
              <w:t>(</w:t>
            </w:r>
            <w:r w:rsidR="00CA5199" w:rsidRPr="00F70576">
              <w:rPr>
                <w:b/>
                <w:lang w:eastAsia="ru-RU"/>
              </w:rPr>
              <w:t xml:space="preserve">материал </w:t>
            </w:r>
            <w:r w:rsidR="00CA5199">
              <w:rPr>
                <w:b/>
                <w:lang w:eastAsia="ru-RU"/>
              </w:rPr>
              <w:t>предоставляется заказчиком</w:t>
            </w:r>
            <w:r w:rsidR="00CA5199">
              <w:rPr>
                <w:lang w:eastAsia="ru-RU"/>
              </w:rPr>
              <w:t>)</w:t>
            </w:r>
          </w:p>
        </w:tc>
        <w:tc>
          <w:tcPr>
            <w:tcW w:w="488" w:type="pct"/>
            <w:tcBorders>
              <w:top w:val="nil"/>
              <w:left w:val="nil"/>
              <w:bottom w:val="single" w:sz="4" w:space="0" w:color="auto"/>
              <w:right w:val="single" w:sz="4" w:space="0" w:color="auto"/>
            </w:tcBorders>
            <w:shd w:val="clear" w:color="auto" w:fill="auto"/>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lang w:eastAsia="ru-RU"/>
              </w:rPr>
            </w:pPr>
            <w:r w:rsidRPr="0034173A">
              <w:rPr>
                <w:lang w:eastAsia="ru-RU"/>
              </w:rPr>
              <w:t>298,2</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tcPr>
          <w:p w:rsidR="0034173A" w:rsidRPr="0034173A" w:rsidRDefault="00352E60" w:rsidP="0034173A">
            <w:pPr>
              <w:suppressAutoHyphens w:val="0"/>
              <w:jc w:val="center"/>
              <w:rPr>
                <w:lang w:eastAsia="ru-RU"/>
              </w:rPr>
            </w:pPr>
            <w:r>
              <w:rPr>
                <w:lang w:eastAsia="ru-RU"/>
              </w:rPr>
              <w:t>7</w:t>
            </w:r>
          </w:p>
        </w:tc>
        <w:tc>
          <w:tcPr>
            <w:tcW w:w="3628" w:type="pct"/>
            <w:tcBorders>
              <w:top w:val="nil"/>
              <w:left w:val="nil"/>
              <w:bottom w:val="single" w:sz="4" w:space="0" w:color="auto"/>
              <w:right w:val="single" w:sz="4" w:space="0" w:color="auto"/>
            </w:tcBorders>
            <w:shd w:val="clear" w:color="auto" w:fill="auto"/>
            <w:noWrap/>
            <w:vAlign w:val="center"/>
          </w:tcPr>
          <w:p w:rsidR="0034173A" w:rsidRPr="0034173A" w:rsidRDefault="0034173A" w:rsidP="0034173A">
            <w:pPr>
              <w:suppressAutoHyphens w:val="0"/>
              <w:rPr>
                <w:lang w:eastAsia="ru-RU"/>
              </w:rPr>
            </w:pPr>
            <w:r w:rsidRPr="0034173A">
              <w:rPr>
                <w:lang w:eastAsia="ru-RU"/>
              </w:rPr>
              <w:t>Демонтаж плинтусов</w:t>
            </w:r>
          </w:p>
        </w:tc>
        <w:tc>
          <w:tcPr>
            <w:tcW w:w="488" w:type="pct"/>
            <w:tcBorders>
              <w:top w:val="nil"/>
              <w:left w:val="nil"/>
              <w:bottom w:val="single" w:sz="4" w:space="0" w:color="auto"/>
              <w:right w:val="single" w:sz="4" w:space="0" w:color="auto"/>
            </w:tcBorders>
            <w:shd w:val="clear" w:color="auto" w:fill="auto"/>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lang w:eastAsia="ru-RU"/>
              </w:rPr>
            </w:pPr>
            <w:r w:rsidRPr="0034173A">
              <w:rPr>
                <w:lang w:eastAsia="ru-RU"/>
              </w:rPr>
              <w:t>200,0</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tcPr>
          <w:p w:rsidR="0034173A" w:rsidRPr="0034173A" w:rsidRDefault="00352E60" w:rsidP="0034173A">
            <w:pPr>
              <w:suppressAutoHyphens w:val="0"/>
              <w:jc w:val="center"/>
              <w:rPr>
                <w:lang w:eastAsia="ru-RU"/>
              </w:rPr>
            </w:pPr>
            <w:r>
              <w:rPr>
                <w:lang w:eastAsia="ru-RU"/>
              </w:rPr>
              <w:t>8</w:t>
            </w:r>
          </w:p>
        </w:tc>
        <w:tc>
          <w:tcPr>
            <w:tcW w:w="3628" w:type="pct"/>
            <w:tcBorders>
              <w:top w:val="nil"/>
              <w:left w:val="nil"/>
              <w:bottom w:val="single" w:sz="4" w:space="0" w:color="auto"/>
              <w:right w:val="single" w:sz="4" w:space="0" w:color="auto"/>
            </w:tcBorders>
            <w:shd w:val="clear" w:color="auto" w:fill="auto"/>
            <w:noWrap/>
            <w:vAlign w:val="center"/>
          </w:tcPr>
          <w:p w:rsidR="0034173A" w:rsidRPr="0034173A" w:rsidRDefault="0034173A" w:rsidP="0034173A">
            <w:pPr>
              <w:suppressAutoHyphens w:val="0"/>
              <w:rPr>
                <w:lang w:eastAsia="ru-RU"/>
              </w:rPr>
            </w:pPr>
            <w:r w:rsidRPr="0034173A">
              <w:rPr>
                <w:lang w:eastAsia="ru-RU"/>
              </w:rPr>
              <w:t>Монтаж плинтусов</w:t>
            </w:r>
            <w:r w:rsidR="00070A54">
              <w:rPr>
                <w:lang w:eastAsia="ru-RU"/>
              </w:rPr>
              <w:t xml:space="preserve"> (</w:t>
            </w:r>
            <w:r w:rsidR="00070A54" w:rsidRPr="00F70576">
              <w:rPr>
                <w:b/>
                <w:lang w:eastAsia="ru-RU"/>
              </w:rPr>
              <w:t xml:space="preserve">материал </w:t>
            </w:r>
            <w:r w:rsidR="00070A54">
              <w:rPr>
                <w:b/>
                <w:lang w:eastAsia="ru-RU"/>
              </w:rPr>
              <w:t>предоставляется заказчиком)</w:t>
            </w:r>
          </w:p>
        </w:tc>
        <w:tc>
          <w:tcPr>
            <w:tcW w:w="488" w:type="pct"/>
            <w:tcBorders>
              <w:top w:val="nil"/>
              <w:left w:val="nil"/>
              <w:bottom w:val="single" w:sz="4" w:space="0" w:color="auto"/>
              <w:right w:val="single" w:sz="4" w:space="0" w:color="auto"/>
            </w:tcBorders>
            <w:shd w:val="clear" w:color="auto" w:fill="auto"/>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lang w:eastAsia="ru-RU"/>
              </w:rPr>
            </w:pPr>
            <w:r w:rsidRPr="0034173A">
              <w:rPr>
                <w:lang w:eastAsia="ru-RU"/>
              </w:rPr>
              <w:t>200,0</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 </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jc w:val="center"/>
              <w:rPr>
                <w:b/>
                <w:bCs/>
                <w:lang w:eastAsia="ru-RU"/>
              </w:rPr>
            </w:pPr>
            <w:r w:rsidRPr="0034173A">
              <w:rPr>
                <w:b/>
                <w:bCs/>
                <w:lang w:eastAsia="ru-RU"/>
              </w:rPr>
              <w:t>3 этаж</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 </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Демонтаж плинтусов</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196,1</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2</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Демонтаж ламината</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357,6</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3</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Демонтаж порожков алюм.</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8</w:t>
            </w:r>
            <w:r w:rsidR="000725BF">
              <w:rPr>
                <w:lang w:eastAsia="ru-RU"/>
              </w:rPr>
              <w:t>,0</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Расчистка стен от старых красок (до 40%)</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182,9</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5</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 xml:space="preserve">Огрунтовка поверхностей </w:t>
            </w:r>
            <w:r w:rsidR="00A17C6F">
              <w:rPr>
                <w:lang w:eastAsia="ru-RU"/>
              </w:rPr>
              <w:t>(</w:t>
            </w:r>
            <w:r w:rsidR="00A17C6F" w:rsidRPr="00F70576">
              <w:rPr>
                <w:b/>
                <w:lang w:eastAsia="ru-RU"/>
              </w:rPr>
              <w:t xml:space="preserve">материал </w:t>
            </w:r>
            <w:r w:rsidR="00A17C6F">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457,3</w:t>
            </w:r>
          </w:p>
        </w:tc>
      </w:tr>
      <w:tr w:rsidR="0034173A" w:rsidRPr="0034173A" w:rsidTr="0034173A">
        <w:trPr>
          <w:trHeight w:val="33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6</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Шпатлевка стен, подготовка под окраску (частично до 40%)</w:t>
            </w:r>
            <w:r w:rsidR="00A17C6F">
              <w:rPr>
                <w:lang w:eastAsia="ru-RU"/>
              </w:rPr>
              <w:t xml:space="preserve"> (</w:t>
            </w:r>
            <w:r w:rsidR="00A17C6F" w:rsidRPr="00F70576">
              <w:rPr>
                <w:b/>
                <w:lang w:eastAsia="ru-RU"/>
              </w:rPr>
              <w:t xml:space="preserve">материал </w:t>
            </w:r>
            <w:r w:rsidR="00A17C6F">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182,9</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7</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Окраска стен колерованными красками за два раза</w:t>
            </w:r>
            <w:r w:rsidR="00070A54">
              <w:rPr>
                <w:lang w:eastAsia="ru-RU"/>
              </w:rPr>
              <w:t xml:space="preserve"> (</w:t>
            </w:r>
            <w:r w:rsidR="00070A54" w:rsidRPr="00F70576">
              <w:rPr>
                <w:b/>
                <w:lang w:eastAsia="ru-RU"/>
              </w:rPr>
              <w:t xml:space="preserve">материал </w:t>
            </w:r>
            <w:r w:rsidR="00070A54">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457,3</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8</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Укладка ламината</w:t>
            </w:r>
            <w:r w:rsidR="00BE437B">
              <w:rPr>
                <w:lang w:eastAsia="ru-RU"/>
              </w:rPr>
              <w:t xml:space="preserve"> </w:t>
            </w:r>
            <w:r w:rsidR="00CA5199">
              <w:rPr>
                <w:lang w:eastAsia="ru-RU"/>
              </w:rPr>
              <w:t>(</w:t>
            </w:r>
            <w:r w:rsidR="00CA5199" w:rsidRPr="00F70576">
              <w:rPr>
                <w:b/>
                <w:lang w:eastAsia="ru-RU"/>
              </w:rPr>
              <w:t xml:space="preserve">материал </w:t>
            </w:r>
            <w:r w:rsidR="00CA5199">
              <w:rPr>
                <w:b/>
                <w:lang w:eastAsia="ru-RU"/>
              </w:rPr>
              <w:t>предоставляется заказчиком</w:t>
            </w:r>
            <w:r w:rsidR="00CA5199">
              <w:rPr>
                <w:lang w:eastAsia="ru-RU"/>
              </w:rPr>
              <w:t>)</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357,6</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9</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A17C6F">
            <w:pPr>
              <w:suppressAutoHyphens w:val="0"/>
              <w:rPr>
                <w:lang w:eastAsia="ru-RU"/>
              </w:rPr>
            </w:pPr>
            <w:r w:rsidRPr="0034173A">
              <w:rPr>
                <w:lang w:eastAsia="ru-RU"/>
              </w:rPr>
              <w:t>Монтаж порожков алюм.</w:t>
            </w:r>
            <w:r w:rsidR="00A17C6F">
              <w:rPr>
                <w:lang w:eastAsia="ru-RU"/>
              </w:rPr>
              <w:t xml:space="preserve"> (</w:t>
            </w:r>
            <w:r w:rsidR="00A17C6F" w:rsidRPr="00F70576">
              <w:rPr>
                <w:b/>
                <w:lang w:eastAsia="ru-RU"/>
              </w:rPr>
              <w:t xml:space="preserve">материал </w:t>
            </w:r>
            <w:r w:rsidR="00A17C6F">
              <w:rPr>
                <w:b/>
                <w:lang w:eastAsia="ru-RU"/>
              </w:rPr>
              <w:t>предоставляется заказчиком)</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8</w:t>
            </w:r>
            <w:r w:rsidR="000725BF">
              <w:rPr>
                <w:lang w:eastAsia="ru-RU"/>
              </w:rPr>
              <w:t>,0</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10</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Монтаж плинтусов</w:t>
            </w:r>
            <w:r w:rsidR="00070A54">
              <w:rPr>
                <w:lang w:eastAsia="ru-RU"/>
              </w:rPr>
              <w:t xml:space="preserve"> (</w:t>
            </w:r>
            <w:r w:rsidR="00070A54" w:rsidRPr="00F70576">
              <w:rPr>
                <w:b/>
                <w:lang w:eastAsia="ru-RU"/>
              </w:rPr>
              <w:t xml:space="preserve">материал </w:t>
            </w:r>
            <w:r w:rsidR="00070A54">
              <w:rPr>
                <w:b/>
                <w:lang w:eastAsia="ru-RU"/>
              </w:rPr>
              <w:t>предоставляется заказчиком)</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196,1</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 </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jc w:val="center"/>
              <w:rPr>
                <w:b/>
                <w:bCs/>
                <w:lang w:eastAsia="ru-RU"/>
              </w:rPr>
            </w:pPr>
            <w:r w:rsidRPr="0034173A">
              <w:rPr>
                <w:b/>
                <w:bCs/>
                <w:lang w:eastAsia="ru-RU"/>
              </w:rPr>
              <w:t>4 этаж</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 </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Демонтаж плинтусов</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120,2</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2</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Демонтаж ламината</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155,9</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3</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Демонтаж порожков алюм.</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4,8</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Расчистка стен от старых красок (до 40%)</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98,2</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5</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Огрунтовка поверхностей перед окраской</w:t>
            </w:r>
            <w:r w:rsidR="00070A54">
              <w:rPr>
                <w:lang w:eastAsia="ru-RU"/>
              </w:rPr>
              <w:t xml:space="preserve"> (</w:t>
            </w:r>
            <w:r w:rsidR="00070A54" w:rsidRPr="00F70576">
              <w:rPr>
                <w:b/>
                <w:lang w:eastAsia="ru-RU"/>
              </w:rPr>
              <w:t xml:space="preserve">материал </w:t>
            </w:r>
            <w:r w:rsidR="00070A54">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245,5</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6</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Шпатлевка стен, подготовка под окраску (частично до 40%)</w:t>
            </w:r>
            <w:r w:rsidR="00070A54">
              <w:rPr>
                <w:lang w:eastAsia="ru-RU"/>
              </w:rPr>
              <w:t xml:space="preserve"> (</w:t>
            </w:r>
            <w:r w:rsidR="00070A54" w:rsidRPr="00F70576">
              <w:rPr>
                <w:b/>
                <w:lang w:eastAsia="ru-RU"/>
              </w:rPr>
              <w:t xml:space="preserve">материал </w:t>
            </w:r>
            <w:r w:rsidR="00070A54">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98,2</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7</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Окраска стен колерованными красками за два раза</w:t>
            </w:r>
            <w:r w:rsidR="00070A54">
              <w:rPr>
                <w:lang w:eastAsia="ru-RU"/>
              </w:rPr>
              <w:t>(</w:t>
            </w:r>
            <w:r w:rsidR="00070A54" w:rsidRPr="00F70576">
              <w:rPr>
                <w:b/>
                <w:lang w:eastAsia="ru-RU"/>
              </w:rPr>
              <w:t xml:space="preserve">материал </w:t>
            </w:r>
            <w:r w:rsidR="00070A54">
              <w:rPr>
                <w:b/>
                <w:lang w:eastAsia="ru-RU"/>
              </w:rPr>
              <w:t>предоставляется исполнителем)</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245,5</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8</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Укладка ламината</w:t>
            </w:r>
            <w:r w:rsidR="00BE437B">
              <w:rPr>
                <w:lang w:eastAsia="ru-RU"/>
              </w:rPr>
              <w:t xml:space="preserve"> </w:t>
            </w:r>
            <w:r w:rsidR="00CA5199">
              <w:rPr>
                <w:lang w:eastAsia="ru-RU"/>
              </w:rPr>
              <w:t>(</w:t>
            </w:r>
            <w:r w:rsidR="00CA5199" w:rsidRPr="00F70576">
              <w:rPr>
                <w:b/>
                <w:lang w:eastAsia="ru-RU"/>
              </w:rPr>
              <w:t xml:space="preserve">материал </w:t>
            </w:r>
            <w:r w:rsidR="00CA5199">
              <w:rPr>
                <w:b/>
                <w:lang w:eastAsia="ru-RU"/>
              </w:rPr>
              <w:t>предоставляется заказчиком</w:t>
            </w:r>
            <w:r w:rsidR="00CA5199">
              <w:rPr>
                <w:lang w:eastAsia="ru-RU"/>
              </w:rPr>
              <w:t>)</w:t>
            </w:r>
          </w:p>
        </w:tc>
        <w:tc>
          <w:tcPr>
            <w:tcW w:w="488" w:type="pct"/>
            <w:tcBorders>
              <w:top w:val="nil"/>
              <w:left w:val="nil"/>
              <w:bottom w:val="single" w:sz="4" w:space="0" w:color="auto"/>
              <w:right w:val="single" w:sz="4" w:space="0" w:color="auto"/>
            </w:tcBorders>
            <w:shd w:val="clear" w:color="auto" w:fill="auto"/>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155,9</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9</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Монтаж порожков алюм.</w:t>
            </w:r>
            <w:r w:rsidR="00A17C6F">
              <w:rPr>
                <w:lang w:eastAsia="ru-RU"/>
              </w:rPr>
              <w:t xml:space="preserve"> (</w:t>
            </w:r>
            <w:r w:rsidR="00A17C6F" w:rsidRPr="00F70576">
              <w:rPr>
                <w:b/>
                <w:lang w:eastAsia="ru-RU"/>
              </w:rPr>
              <w:t xml:space="preserve">материал </w:t>
            </w:r>
            <w:r w:rsidR="00A17C6F">
              <w:rPr>
                <w:b/>
                <w:lang w:eastAsia="ru-RU"/>
              </w:rPr>
              <w:t>предоставляется заказчиком)</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4,8</w:t>
            </w:r>
          </w:p>
        </w:tc>
      </w:tr>
      <w:tr w:rsidR="0034173A" w:rsidRPr="0034173A" w:rsidTr="0034173A">
        <w:trPr>
          <w:trHeight w:val="3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10</w:t>
            </w:r>
          </w:p>
        </w:tc>
        <w:tc>
          <w:tcPr>
            <w:tcW w:w="3628" w:type="pct"/>
            <w:tcBorders>
              <w:top w:val="nil"/>
              <w:left w:val="nil"/>
              <w:bottom w:val="single" w:sz="4" w:space="0" w:color="auto"/>
              <w:right w:val="single" w:sz="4" w:space="0" w:color="auto"/>
            </w:tcBorders>
            <w:shd w:val="clear" w:color="auto" w:fill="auto"/>
            <w:noWrap/>
            <w:vAlign w:val="center"/>
            <w:hideMark/>
          </w:tcPr>
          <w:p w:rsidR="0034173A" w:rsidRPr="0034173A" w:rsidRDefault="0034173A" w:rsidP="0034173A">
            <w:pPr>
              <w:suppressAutoHyphens w:val="0"/>
              <w:rPr>
                <w:lang w:eastAsia="ru-RU"/>
              </w:rPr>
            </w:pPr>
            <w:r w:rsidRPr="0034173A">
              <w:rPr>
                <w:lang w:eastAsia="ru-RU"/>
              </w:rPr>
              <w:t>Монтаж плинтусов</w:t>
            </w:r>
            <w:r w:rsidR="00070A54">
              <w:rPr>
                <w:lang w:eastAsia="ru-RU"/>
              </w:rPr>
              <w:t xml:space="preserve"> (</w:t>
            </w:r>
            <w:r w:rsidR="00070A54" w:rsidRPr="00F70576">
              <w:rPr>
                <w:b/>
                <w:lang w:eastAsia="ru-RU"/>
              </w:rPr>
              <w:t xml:space="preserve">материал </w:t>
            </w:r>
            <w:r w:rsidR="00070A54">
              <w:rPr>
                <w:b/>
                <w:lang w:eastAsia="ru-RU"/>
              </w:rPr>
              <w:t>предоставляется заказчиком)</w:t>
            </w:r>
          </w:p>
        </w:tc>
        <w:tc>
          <w:tcPr>
            <w:tcW w:w="488"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p>
        </w:tc>
        <w:tc>
          <w:tcPr>
            <w:tcW w:w="530" w:type="pct"/>
            <w:tcBorders>
              <w:top w:val="nil"/>
              <w:left w:val="nil"/>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120,2</w:t>
            </w:r>
          </w:p>
        </w:tc>
      </w:tr>
      <w:tr w:rsidR="0034173A" w:rsidRPr="0034173A" w:rsidTr="0034173A">
        <w:trPr>
          <w:trHeight w:val="567"/>
        </w:trPr>
        <w:tc>
          <w:tcPr>
            <w:tcW w:w="354"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p>
        </w:tc>
        <w:tc>
          <w:tcPr>
            <w:tcW w:w="362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4173A" w:rsidRPr="0034173A" w:rsidRDefault="0034173A" w:rsidP="0034173A">
            <w:pPr>
              <w:suppressAutoHyphens w:val="0"/>
              <w:jc w:val="center"/>
              <w:rPr>
                <w:b/>
                <w:lang w:eastAsia="ru-RU"/>
              </w:rPr>
            </w:pPr>
            <w:r w:rsidRPr="0034173A">
              <w:rPr>
                <w:b/>
                <w:lang w:eastAsia="ru-RU"/>
              </w:rPr>
              <w:t>Наименование материалов</w:t>
            </w:r>
            <w:r>
              <w:rPr>
                <w:b/>
                <w:lang w:eastAsia="ru-RU"/>
              </w:rPr>
              <w:t xml:space="preserve"> и их </w:t>
            </w:r>
            <w:r w:rsidR="00BE437B">
              <w:rPr>
                <w:b/>
                <w:lang w:eastAsia="ru-RU"/>
              </w:rPr>
              <w:t>характеристики</w:t>
            </w:r>
            <w:r>
              <w:rPr>
                <w:b/>
                <w:lang w:eastAsia="ru-RU"/>
              </w:rPr>
              <w:t xml:space="preserve"> </w:t>
            </w:r>
          </w:p>
        </w:tc>
        <w:tc>
          <w:tcPr>
            <w:tcW w:w="1018" w:type="pct"/>
            <w:gridSpan w:val="2"/>
            <w:tcBorders>
              <w:top w:val="single" w:sz="4" w:space="0" w:color="auto"/>
              <w:left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b/>
                <w:lang w:eastAsia="ru-RU"/>
              </w:rPr>
            </w:pPr>
            <w:r w:rsidRPr="0034173A">
              <w:rPr>
                <w:b/>
                <w:lang w:eastAsia="ru-RU"/>
              </w:rPr>
              <w:t>Ед. изм.</w:t>
            </w:r>
          </w:p>
        </w:tc>
      </w:tr>
      <w:tr w:rsidR="0034173A" w:rsidRPr="0034173A" w:rsidTr="0034173A">
        <w:trPr>
          <w:trHeight w:val="567"/>
        </w:trPr>
        <w:tc>
          <w:tcPr>
            <w:tcW w:w="354"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w:t>
            </w:r>
          </w:p>
        </w:tc>
        <w:tc>
          <w:tcPr>
            <w:tcW w:w="3628" w:type="pct"/>
            <w:tcBorders>
              <w:top w:val="single" w:sz="4" w:space="0" w:color="auto"/>
              <w:left w:val="single" w:sz="4" w:space="0" w:color="auto"/>
              <w:bottom w:val="single" w:sz="4" w:space="0" w:color="000000"/>
              <w:right w:val="single" w:sz="4" w:space="0" w:color="auto"/>
            </w:tcBorders>
            <w:shd w:val="clear" w:color="auto" w:fill="auto"/>
            <w:noWrap/>
            <w:hideMark/>
          </w:tcPr>
          <w:p w:rsidR="00BE437B" w:rsidRPr="00EA6BA7" w:rsidRDefault="0034173A" w:rsidP="00BE437B">
            <w:pPr>
              <w:suppressAutoHyphens w:val="0"/>
              <w:rPr>
                <w:lang w:eastAsia="ru-RU"/>
              </w:rPr>
            </w:pPr>
            <w:r w:rsidRPr="0034173A">
              <w:rPr>
                <w:lang w:eastAsia="ru-RU"/>
              </w:rPr>
              <w:t xml:space="preserve">Покрытие </w:t>
            </w:r>
            <w:r w:rsidR="00BE437B">
              <w:rPr>
                <w:lang w:eastAsia="ru-RU"/>
              </w:rPr>
              <w:t>напольное ламинированное</w:t>
            </w:r>
            <w:r w:rsidR="00EA6BA7">
              <w:rPr>
                <w:lang w:eastAsia="ru-RU"/>
              </w:rPr>
              <w:t xml:space="preserve"> (</w:t>
            </w:r>
            <w:r w:rsidR="00EA6BA7" w:rsidRPr="00F70576">
              <w:rPr>
                <w:b/>
                <w:lang w:eastAsia="ru-RU"/>
              </w:rPr>
              <w:t xml:space="preserve">материал </w:t>
            </w:r>
            <w:r w:rsidR="00CA5199">
              <w:rPr>
                <w:b/>
                <w:lang w:eastAsia="ru-RU"/>
              </w:rPr>
              <w:t>предоставляется заказчиком</w:t>
            </w:r>
            <w:r w:rsidR="00EA6BA7">
              <w:rPr>
                <w:lang w:eastAsia="ru-RU"/>
              </w:rPr>
              <w:t>)</w:t>
            </w:r>
            <w:r w:rsidR="00BE437B">
              <w:rPr>
                <w:lang w:eastAsia="ru-RU"/>
              </w:rPr>
              <w:t>:</w:t>
            </w:r>
            <w:r w:rsidRPr="0034173A">
              <w:rPr>
                <w:lang w:eastAsia="ru-RU"/>
              </w:rPr>
              <w:t xml:space="preserve"> </w:t>
            </w:r>
          </w:p>
          <w:p w:rsidR="00BE437B" w:rsidRPr="00064F03" w:rsidRDefault="0034173A" w:rsidP="00BE437B">
            <w:pPr>
              <w:suppressAutoHyphens w:val="0"/>
              <w:rPr>
                <w:lang w:eastAsia="ru-RU"/>
              </w:rPr>
            </w:pPr>
            <w:r w:rsidRPr="0034173A">
              <w:rPr>
                <w:lang w:eastAsia="ru-RU"/>
              </w:rPr>
              <w:t>33 класс</w:t>
            </w:r>
            <w:r w:rsidR="00BE437B">
              <w:rPr>
                <w:lang w:eastAsia="ru-RU"/>
              </w:rPr>
              <w:t xml:space="preserve"> </w:t>
            </w:r>
            <w:r w:rsidR="00BE437B" w:rsidRPr="00BE437B">
              <w:rPr>
                <w:lang w:eastAsia="ru-RU"/>
              </w:rPr>
              <w:t>(</w:t>
            </w:r>
            <w:r w:rsidR="00BE437B">
              <w:rPr>
                <w:lang w:val="en-US" w:eastAsia="ru-RU"/>
              </w:rPr>
              <w:t>AC</w:t>
            </w:r>
            <w:r w:rsidR="00BE437B" w:rsidRPr="00BE437B">
              <w:rPr>
                <w:lang w:eastAsia="ru-RU"/>
              </w:rPr>
              <w:t xml:space="preserve">5 – </w:t>
            </w:r>
            <w:r w:rsidR="00BE437B">
              <w:rPr>
                <w:lang w:val="en-US" w:eastAsia="ru-RU"/>
              </w:rPr>
              <w:t>AC</w:t>
            </w:r>
            <w:r w:rsidR="00BE437B" w:rsidRPr="00BE437B">
              <w:rPr>
                <w:lang w:eastAsia="ru-RU"/>
              </w:rPr>
              <w:t>6)</w:t>
            </w:r>
            <w:r w:rsidRPr="0034173A">
              <w:rPr>
                <w:lang w:eastAsia="ru-RU"/>
              </w:rPr>
              <w:t xml:space="preserve"> износостойкости</w:t>
            </w:r>
            <w:r w:rsidR="00064F03" w:rsidRPr="00064F03">
              <w:rPr>
                <w:lang w:eastAsia="ru-RU"/>
              </w:rPr>
              <w:t>;</w:t>
            </w:r>
          </w:p>
          <w:p w:rsidR="0034173A" w:rsidRPr="00064F03" w:rsidRDefault="00D335F6" w:rsidP="00BE437B">
            <w:pPr>
              <w:suppressAutoHyphens w:val="0"/>
              <w:rPr>
                <w:lang w:eastAsia="ru-RU"/>
              </w:rPr>
            </w:pPr>
            <w:r>
              <w:rPr>
                <w:lang w:eastAsia="ru-RU"/>
              </w:rPr>
              <w:t>Т</w:t>
            </w:r>
            <w:r w:rsidR="00BE437B">
              <w:rPr>
                <w:lang w:eastAsia="ru-RU"/>
              </w:rPr>
              <w:t>олщина 8,0 - 9,5 мм</w:t>
            </w:r>
            <w:r w:rsidR="00064F03" w:rsidRPr="00064F03">
              <w:rPr>
                <w:lang w:eastAsia="ru-RU"/>
              </w:rPr>
              <w:t>;</w:t>
            </w:r>
          </w:p>
          <w:p w:rsidR="00BE437B" w:rsidRPr="00064F03" w:rsidRDefault="00BE437B" w:rsidP="00BE437B">
            <w:pPr>
              <w:suppressAutoHyphens w:val="0"/>
              <w:rPr>
                <w:lang w:eastAsia="ru-RU"/>
              </w:rPr>
            </w:pPr>
            <w:r w:rsidRPr="00BE437B">
              <w:rPr>
                <w:lang w:eastAsia="ru-RU"/>
              </w:rPr>
              <w:t>Текстура рисунка: структура натурального дерева, древесные поры</w:t>
            </w:r>
            <w:r w:rsidR="00064F03" w:rsidRPr="00064F03">
              <w:rPr>
                <w:lang w:eastAsia="ru-RU"/>
              </w:rPr>
              <w:t>;</w:t>
            </w:r>
          </w:p>
          <w:p w:rsidR="00BE437B" w:rsidRPr="00064F03" w:rsidRDefault="00BE437B" w:rsidP="00BE437B">
            <w:pPr>
              <w:suppressAutoHyphens w:val="0"/>
              <w:rPr>
                <w:lang w:eastAsia="ru-RU"/>
              </w:rPr>
            </w:pPr>
            <w:r w:rsidRPr="00BE437B">
              <w:rPr>
                <w:lang w:eastAsia="ru-RU"/>
              </w:rPr>
              <w:t>Блеск: матовый</w:t>
            </w:r>
            <w:r w:rsidR="00064F03" w:rsidRPr="00064F03">
              <w:rPr>
                <w:lang w:eastAsia="ru-RU"/>
              </w:rPr>
              <w:t>;</w:t>
            </w:r>
          </w:p>
          <w:p w:rsidR="00BE437B" w:rsidRPr="00064F03" w:rsidRDefault="00BE437B" w:rsidP="00BE437B">
            <w:pPr>
              <w:suppressAutoHyphens w:val="0"/>
              <w:rPr>
                <w:lang w:eastAsia="ru-RU"/>
              </w:rPr>
            </w:pPr>
            <w:r w:rsidRPr="00BE437B">
              <w:rPr>
                <w:lang w:eastAsia="ru-RU"/>
              </w:rPr>
              <w:t>Влагостойкий</w:t>
            </w:r>
            <w:r w:rsidR="00064F03" w:rsidRPr="00064F03">
              <w:rPr>
                <w:lang w:eastAsia="ru-RU"/>
              </w:rPr>
              <w:t>;</w:t>
            </w:r>
          </w:p>
          <w:p w:rsidR="00BE437B" w:rsidRPr="0034173A" w:rsidRDefault="00064F03" w:rsidP="00BE437B">
            <w:pPr>
              <w:suppressAutoHyphens w:val="0"/>
              <w:rPr>
                <w:lang w:eastAsia="ru-RU"/>
              </w:rPr>
            </w:pPr>
            <w:r>
              <w:rPr>
                <w:lang w:eastAsia="ru-RU"/>
              </w:rPr>
              <w:t>Способ укладки: з</w:t>
            </w:r>
            <w:r w:rsidR="00BE437B" w:rsidRPr="00BE437B">
              <w:rPr>
                <w:lang w:eastAsia="ru-RU"/>
              </w:rPr>
              <w:t>амковое соединение</w:t>
            </w:r>
          </w:p>
        </w:tc>
        <w:tc>
          <w:tcPr>
            <w:tcW w:w="1018" w:type="pct"/>
            <w:gridSpan w:val="2"/>
            <w:tcBorders>
              <w:top w:val="single" w:sz="4" w:space="0" w:color="auto"/>
              <w:left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r>
      <w:tr w:rsidR="0034173A" w:rsidRPr="0034173A" w:rsidTr="0034173A">
        <w:trPr>
          <w:trHeight w:val="567"/>
        </w:trPr>
        <w:tc>
          <w:tcPr>
            <w:tcW w:w="354"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2</w:t>
            </w:r>
          </w:p>
        </w:tc>
        <w:tc>
          <w:tcPr>
            <w:tcW w:w="3628" w:type="pct"/>
            <w:tcBorders>
              <w:top w:val="single" w:sz="4" w:space="0" w:color="auto"/>
              <w:left w:val="single" w:sz="4" w:space="0" w:color="auto"/>
              <w:bottom w:val="single" w:sz="4" w:space="0" w:color="000000"/>
              <w:right w:val="single" w:sz="4" w:space="0" w:color="auto"/>
            </w:tcBorders>
            <w:shd w:val="clear" w:color="auto" w:fill="auto"/>
            <w:noWrap/>
            <w:hideMark/>
          </w:tcPr>
          <w:p w:rsidR="00FE03F6" w:rsidRPr="001C05B3" w:rsidRDefault="008D7860" w:rsidP="0034173A">
            <w:pPr>
              <w:suppressAutoHyphens w:val="0"/>
              <w:rPr>
                <w:lang w:eastAsia="ru-RU"/>
              </w:rPr>
            </w:pPr>
            <w:r>
              <w:rPr>
                <w:lang w:eastAsia="ru-RU"/>
              </w:rPr>
              <w:t>Шпатлевка</w:t>
            </w:r>
            <w:r w:rsidRPr="001C05B3">
              <w:rPr>
                <w:lang w:eastAsia="ru-RU"/>
              </w:rPr>
              <w:t xml:space="preserve"> -</w:t>
            </w:r>
            <w:r w:rsidR="0034173A" w:rsidRPr="001C05B3">
              <w:rPr>
                <w:lang w:eastAsia="ru-RU"/>
              </w:rPr>
              <w:t xml:space="preserve"> "</w:t>
            </w:r>
            <w:r w:rsidR="0034173A" w:rsidRPr="008D7860">
              <w:rPr>
                <w:lang w:val="en-US" w:eastAsia="ru-RU"/>
              </w:rPr>
              <w:t>Caparol</w:t>
            </w:r>
            <w:r w:rsidR="0034173A" w:rsidRPr="001C05B3">
              <w:rPr>
                <w:lang w:eastAsia="ru-RU"/>
              </w:rPr>
              <w:t xml:space="preserve"> </w:t>
            </w:r>
            <w:r w:rsidR="0034173A" w:rsidRPr="008D7860">
              <w:rPr>
                <w:lang w:val="en-US" w:eastAsia="ru-RU"/>
              </w:rPr>
              <w:t>Akkordspachtel</w:t>
            </w:r>
            <w:r w:rsidR="0034173A" w:rsidRPr="001C05B3">
              <w:rPr>
                <w:lang w:eastAsia="ru-RU"/>
              </w:rPr>
              <w:t xml:space="preserve"> </w:t>
            </w:r>
            <w:r w:rsidR="0034173A" w:rsidRPr="008D7860">
              <w:rPr>
                <w:lang w:val="en-US" w:eastAsia="ru-RU"/>
              </w:rPr>
              <w:t>finish</w:t>
            </w:r>
            <w:r w:rsidR="0034173A" w:rsidRPr="001C05B3">
              <w:rPr>
                <w:lang w:eastAsia="ru-RU"/>
              </w:rPr>
              <w:t>" (</w:t>
            </w:r>
            <w:r w:rsidR="0034173A" w:rsidRPr="0034173A">
              <w:rPr>
                <w:lang w:eastAsia="ru-RU"/>
              </w:rPr>
              <w:t>или</w:t>
            </w:r>
            <w:r w:rsidR="0034173A" w:rsidRPr="001C05B3">
              <w:rPr>
                <w:lang w:eastAsia="ru-RU"/>
              </w:rPr>
              <w:t xml:space="preserve"> </w:t>
            </w:r>
            <w:r w:rsidR="00A17C6F">
              <w:rPr>
                <w:lang w:eastAsia="ru-RU"/>
              </w:rPr>
              <w:t>эквивалент</w:t>
            </w:r>
            <w:r w:rsidR="00FE03F6" w:rsidRPr="001C05B3">
              <w:rPr>
                <w:lang w:eastAsia="ru-RU"/>
              </w:rPr>
              <w:t xml:space="preserve"> </w:t>
            </w:r>
            <w:r w:rsidR="0034173A" w:rsidRPr="001C05B3">
              <w:rPr>
                <w:lang w:eastAsia="ru-RU"/>
              </w:rPr>
              <w:t>)</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p w:rsidR="00D335F6" w:rsidRPr="00967B08" w:rsidRDefault="00FE03F6" w:rsidP="0034173A">
            <w:pPr>
              <w:suppressAutoHyphens w:val="0"/>
              <w:rPr>
                <w:lang w:eastAsia="ru-RU"/>
              </w:rPr>
            </w:pPr>
            <w:r>
              <w:rPr>
                <w:lang w:eastAsia="ru-RU"/>
              </w:rPr>
              <w:t>Параметры эквивалентности</w:t>
            </w:r>
            <w:r w:rsidR="001C05B3">
              <w:rPr>
                <w:lang w:eastAsia="ru-RU"/>
              </w:rPr>
              <w:t>:</w:t>
            </w:r>
          </w:p>
          <w:p w:rsidR="00D335F6" w:rsidRDefault="00D335F6" w:rsidP="00D335F6">
            <w:pPr>
              <w:suppressAutoHyphens w:val="0"/>
              <w:rPr>
                <w:lang w:eastAsia="ru-RU"/>
              </w:rPr>
            </w:pPr>
            <w:r>
              <w:rPr>
                <w:lang w:eastAsia="ru-RU"/>
              </w:rPr>
              <w:lastRenderedPageBreak/>
              <w:t>Основа: латексная</w:t>
            </w:r>
            <w:r w:rsidR="004C0BFF">
              <w:rPr>
                <w:lang w:eastAsia="ru-RU"/>
              </w:rPr>
              <w:t>;</w:t>
            </w:r>
          </w:p>
          <w:p w:rsidR="00D335F6" w:rsidRDefault="00D335F6" w:rsidP="00D335F6">
            <w:pPr>
              <w:suppressAutoHyphens w:val="0"/>
              <w:rPr>
                <w:lang w:eastAsia="ru-RU"/>
              </w:rPr>
            </w:pPr>
            <w:r>
              <w:rPr>
                <w:lang w:eastAsia="ru-RU"/>
              </w:rPr>
              <w:t>Вид шпатлевки: финишная</w:t>
            </w:r>
            <w:r w:rsidR="004C0BFF">
              <w:rPr>
                <w:lang w:eastAsia="ru-RU"/>
              </w:rPr>
              <w:t>;</w:t>
            </w:r>
          </w:p>
          <w:p w:rsidR="00D335F6" w:rsidRDefault="00D335F6" w:rsidP="00D335F6">
            <w:pPr>
              <w:suppressAutoHyphens w:val="0"/>
              <w:rPr>
                <w:lang w:eastAsia="ru-RU"/>
              </w:rPr>
            </w:pPr>
            <w:r>
              <w:rPr>
                <w:lang w:eastAsia="ru-RU"/>
              </w:rPr>
              <w:t>Тип помещения: сухое</w:t>
            </w:r>
            <w:r w:rsidR="004C0BFF">
              <w:rPr>
                <w:lang w:eastAsia="ru-RU"/>
              </w:rPr>
              <w:t>;</w:t>
            </w:r>
          </w:p>
          <w:p w:rsidR="00D335F6" w:rsidRDefault="00D335F6" w:rsidP="00D335F6">
            <w:pPr>
              <w:suppressAutoHyphens w:val="0"/>
              <w:rPr>
                <w:lang w:eastAsia="ru-RU"/>
              </w:rPr>
            </w:pPr>
            <w:r>
              <w:rPr>
                <w:lang w:eastAsia="ru-RU"/>
              </w:rPr>
              <w:t>Расход смеси (слой 1 мм):</w:t>
            </w:r>
            <w:r w:rsidR="00FE03F6">
              <w:rPr>
                <w:lang w:eastAsia="ru-RU"/>
              </w:rPr>
              <w:t xml:space="preserve"> </w:t>
            </w:r>
            <w:r w:rsidR="005C7657">
              <w:rPr>
                <w:lang w:eastAsia="ru-RU"/>
              </w:rPr>
              <w:t>не более</w:t>
            </w:r>
            <w:r>
              <w:rPr>
                <w:lang w:eastAsia="ru-RU"/>
              </w:rPr>
              <w:t xml:space="preserve"> 1.80 кг/м²</w:t>
            </w:r>
            <w:r w:rsidR="004C0BFF">
              <w:rPr>
                <w:lang w:eastAsia="ru-RU"/>
              </w:rPr>
              <w:t>;</w:t>
            </w:r>
          </w:p>
          <w:p w:rsidR="00D335F6" w:rsidRDefault="00D335F6" w:rsidP="00D335F6">
            <w:pPr>
              <w:suppressAutoHyphens w:val="0"/>
              <w:rPr>
                <w:lang w:eastAsia="ru-RU"/>
              </w:rPr>
            </w:pPr>
            <w:r>
              <w:rPr>
                <w:lang w:eastAsia="ru-RU"/>
              </w:rPr>
              <w:t>Толщина слоя</w:t>
            </w:r>
            <w:r w:rsidR="005C7657">
              <w:rPr>
                <w:lang w:eastAsia="ru-RU"/>
              </w:rPr>
              <w:t>: не более</w:t>
            </w:r>
            <w:r>
              <w:rPr>
                <w:lang w:eastAsia="ru-RU"/>
              </w:rPr>
              <w:t xml:space="preserve"> </w:t>
            </w:r>
            <w:r w:rsidR="005C7657">
              <w:rPr>
                <w:lang w:eastAsia="ru-RU"/>
              </w:rPr>
              <w:t>1</w:t>
            </w:r>
            <w:r>
              <w:rPr>
                <w:lang w:eastAsia="ru-RU"/>
              </w:rPr>
              <w:t>.50 мм</w:t>
            </w:r>
            <w:r w:rsidR="004C0BFF">
              <w:rPr>
                <w:lang w:eastAsia="ru-RU"/>
              </w:rPr>
              <w:t>;</w:t>
            </w:r>
          </w:p>
          <w:p w:rsidR="00D335F6" w:rsidRDefault="00D335F6" w:rsidP="00D335F6">
            <w:pPr>
              <w:suppressAutoHyphens w:val="0"/>
              <w:rPr>
                <w:lang w:eastAsia="ru-RU"/>
              </w:rPr>
            </w:pPr>
            <w:r>
              <w:rPr>
                <w:lang w:eastAsia="ru-RU"/>
              </w:rPr>
              <w:t>Время высыхания: 48 ч</w:t>
            </w:r>
            <w:r w:rsidR="005D33DA">
              <w:rPr>
                <w:lang w:eastAsia="ru-RU"/>
              </w:rPr>
              <w:t xml:space="preserve"> при температуре +20С</w:t>
            </w:r>
            <w:r w:rsidR="005D33DA">
              <w:rPr>
                <w:vertAlign w:val="superscript"/>
                <w:lang w:eastAsia="ru-RU"/>
              </w:rPr>
              <w:t>о</w:t>
            </w:r>
          </w:p>
          <w:p w:rsidR="00D335F6" w:rsidRDefault="00D335F6" w:rsidP="00D335F6">
            <w:pPr>
              <w:suppressAutoHyphens w:val="0"/>
              <w:rPr>
                <w:lang w:eastAsia="ru-RU"/>
              </w:rPr>
            </w:pPr>
            <w:r>
              <w:rPr>
                <w:lang w:eastAsia="ru-RU"/>
              </w:rPr>
              <w:t>Готовая шпатлевка: да</w:t>
            </w:r>
            <w:r w:rsidR="004C0BFF">
              <w:rPr>
                <w:lang w:eastAsia="ru-RU"/>
              </w:rPr>
              <w:t>;</w:t>
            </w:r>
          </w:p>
          <w:p w:rsidR="00D335F6" w:rsidRDefault="00D335F6" w:rsidP="00D335F6">
            <w:pPr>
              <w:suppressAutoHyphens w:val="0"/>
              <w:rPr>
                <w:lang w:eastAsia="ru-RU"/>
              </w:rPr>
            </w:pPr>
            <w:r>
              <w:rPr>
                <w:lang w:eastAsia="ru-RU"/>
              </w:rPr>
              <w:t>Область применения</w:t>
            </w:r>
            <w:r w:rsidR="004C0BFF">
              <w:rPr>
                <w:lang w:eastAsia="ru-RU"/>
              </w:rPr>
              <w:t>:</w:t>
            </w:r>
            <w:r>
              <w:rPr>
                <w:lang w:eastAsia="ru-RU"/>
              </w:rPr>
              <w:t xml:space="preserve"> для внутренних работ, для потолка, для стен</w:t>
            </w:r>
          </w:p>
          <w:p w:rsidR="00D335F6" w:rsidRDefault="00D335F6" w:rsidP="00D335F6">
            <w:pPr>
              <w:suppressAutoHyphens w:val="0"/>
              <w:rPr>
                <w:lang w:eastAsia="ru-RU"/>
              </w:rPr>
            </w:pPr>
            <w:r>
              <w:rPr>
                <w:lang w:eastAsia="ru-RU"/>
              </w:rPr>
              <w:t>Материал обработки</w:t>
            </w:r>
            <w:r w:rsidR="004C0BFF">
              <w:rPr>
                <w:lang w:eastAsia="ru-RU"/>
              </w:rPr>
              <w:t>: бетон, гипсокартон;</w:t>
            </w:r>
          </w:p>
          <w:p w:rsidR="00D335F6" w:rsidRDefault="00D335F6" w:rsidP="00D335F6">
            <w:pPr>
              <w:suppressAutoHyphens w:val="0"/>
              <w:rPr>
                <w:lang w:eastAsia="ru-RU"/>
              </w:rPr>
            </w:pPr>
            <w:r>
              <w:rPr>
                <w:lang w:eastAsia="ru-RU"/>
              </w:rPr>
              <w:t>Под покраску</w:t>
            </w:r>
            <w:r w:rsidR="004C0BFF">
              <w:rPr>
                <w:lang w:eastAsia="ru-RU"/>
              </w:rPr>
              <w:t>:</w:t>
            </w:r>
            <w:r>
              <w:rPr>
                <w:lang w:eastAsia="ru-RU"/>
              </w:rPr>
              <w:t xml:space="preserve"> да</w:t>
            </w:r>
            <w:r w:rsidR="004C0BFF">
              <w:rPr>
                <w:lang w:eastAsia="ru-RU"/>
              </w:rPr>
              <w:t>;</w:t>
            </w:r>
          </w:p>
          <w:p w:rsidR="00D335F6" w:rsidRDefault="00D335F6" w:rsidP="00D335F6">
            <w:pPr>
              <w:suppressAutoHyphens w:val="0"/>
              <w:rPr>
                <w:lang w:eastAsia="ru-RU"/>
              </w:rPr>
            </w:pPr>
            <w:r>
              <w:rPr>
                <w:lang w:eastAsia="ru-RU"/>
              </w:rPr>
              <w:t>Под обои</w:t>
            </w:r>
            <w:r w:rsidR="004C0BFF">
              <w:rPr>
                <w:lang w:eastAsia="ru-RU"/>
              </w:rPr>
              <w:t>:</w:t>
            </w:r>
            <w:r>
              <w:rPr>
                <w:lang w:eastAsia="ru-RU"/>
              </w:rPr>
              <w:t xml:space="preserve"> да</w:t>
            </w:r>
            <w:r w:rsidR="004C0BFF">
              <w:rPr>
                <w:lang w:eastAsia="ru-RU"/>
              </w:rPr>
              <w:t>;</w:t>
            </w:r>
          </w:p>
          <w:p w:rsidR="00D335F6" w:rsidRDefault="00D335F6" w:rsidP="00D335F6">
            <w:pPr>
              <w:suppressAutoHyphens w:val="0"/>
              <w:rPr>
                <w:lang w:eastAsia="ru-RU"/>
              </w:rPr>
            </w:pPr>
            <w:r>
              <w:rPr>
                <w:lang w:eastAsia="ru-RU"/>
              </w:rPr>
              <w:t>Температура применения</w:t>
            </w:r>
            <w:r w:rsidR="00FE03F6">
              <w:rPr>
                <w:lang w:eastAsia="ru-RU"/>
              </w:rPr>
              <w:t>:</w:t>
            </w:r>
            <w:r>
              <w:rPr>
                <w:lang w:eastAsia="ru-RU"/>
              </w:rPr>
              <w:t xml:space="preserve"> от 5 °C</w:t>
            </w:r>
            <w:r w:rsidR="00FE03F6">
              <w:rPr>
                <w:lang w:eastAsia="ru-RU"/>
              </w:rPr>
              <w:t>;</w:t>
            </w:r>
          </w:p>
          <w:p w:rsidR="0034173A" w:rsidRPr="0034173A" w:rsidRDefault="00D335F6" w:rsidP="00D335F6">
            <w:pPr>
              <w:suppressAutoHyphens w:val="0"/>
              <w:rPr>
                <w:lang w:eastAsia="ru-RU"/>
              </w:rPr>
            </w:pPr>
            <w:r>
              <w:rPr>
                <w:lang w:eastAsia="ru-RU"/>
              </w:rPr>
              <w:t>Цвет</w:t>
            </w:r>
            <w:r w:rsidR="004C0BFF">
              <w:rPr>
                <w:lang w:eastAsia="ru-RU"/>
              </w:rPr>
              <w:t>:</w:t>
            </w:r>
            <w:r>
              <w:rPr>
                <w:lang w:eastAsia="ru-RU"/>
              </w:rPr>
              <w:t xml:space="preserve"> белый</w:t>
            </w:r>
          </w:p>
        </w:tc>
        <w:tc>
          <w:tcPr>
            <w:tcW w:w="1018" w:type="pct"/>
            <w:gridSpan w:val="2"/>
            <w:tcBorders>
              <w:top w:val="single" w:sz="4" w:space="0" w:color="auto"/>
              <w:left w:val="single" w:sz="4" w:space="0" w:color="auto"/>
              <w:right w:val="single" w:sz="4" w:space="0" w:color="auto"/>
            </w:tcBorders>
            <w:shd w:val="clear" w:color="auto" w:fill="auto"/>
            <w:vAlign w:val="center"/>
          </w:tcPr>
          <w:p w:rsidR="0034173A" w:rsidRPr="0034173A" w:rsidRDefault="0034173A" w:rsidP="0034173A">
            <w:pPr>
              <w:suppressAutoHyphens w:val="0"/>
              <w:jc w:val="center"/>
              <w:rPr>
                <w:color w:val="000000"/>
                <w:lang w:eastAsia="ru-RU"/>
              </w:rPr>
            </w:pPr>
            <w:r w:rsidRPr="0034173A">
              <w:rPr>
                <w:color w:val="000000"/>
                <w:lang w:eastAsia="ru-RU"/>
              </w:rPr>
              <w:lastRenderedPageBreak/>
              <w:t>кг</w:t>
            </w:r>
          </w:p>
        </w:tc>
      </w:tr>
      <w:tr w:rsidR="0034173A" w:rsidRPr="0034173A" w:rsidTr="0034173A">
        <w:trPr>
          <w:trHeight w:val="34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lastRenderedPageBreak/>
              <w:t>3</w:t>
            </w:r>
          </w:p>
        </w:tc>
        <w:tc>
          <w:tcPr>
            <w:tcW w:w="3628" w:type="pct"/>
            <w:tcBorders>
              <w:top w:val="single" w:sz="4" w:space="0" w:color="auto"/>
              <w:left w:val="single" w:sz="4" w:space="0" w:color="auto"/>
              <w:bottom w:val="single" w:sz="4" w:space="0" w:color="auto"/>
              <w:right w:val="single" w:sz="4" w:space="0" w:color="auto"/>
            </w:tcBorders>
            <w:shd w:val="clear" w:color="auto" w:fill="auto"/>
            <w:noWrap/>
            <w:hideMark/>
          </w:tcPr>
          <w:p w:rsidR="00FE03F6" w:rsidRDefault="0034173A" w:rsidP="0034173A">
            <w:pPr>
              <w:suppressAutoHyphens w:val="0"/>
              <w:rPr>
                <w:lang w:eastAsia="ru-RU"/>
              </w:rPr>
            </w:pPr>
            <w:r w:rsidRPr="0034173A">
              <w:rPr>
                <w:lang w:eastAsia="ru-RU"/>
              </w:rPr>
              <w:t>Грунтовка</w:t>
            </w:r>
            <w:r w:rsidR="00B01A0D">
              <w:rPr>
                <w:lang w:eastAsia="ru-RU"/>
              </w:rPr>
              <w:t xml:space="preserve"> «Тифенгрунд </w:t>
            </w:r>
            <w:r w:rsidRPr="0034173A">
              <w:rPr>
                <w:lang w:eastAsia="ru-RU"/>
              </w:rPr>
              <w:t xml:space="preserve">КНАУФ» (или </w:t>
            </w:r>
            <w:r w:rsidR="00A17C6F">
              <w:rPr>
                <w:lang w:eastAsia="ru-RU"/>
              </w:rPr>
              <w:t>эквивалент</w:t>
            </w:r>
            <w:r w:rsidRPr="0034173A">
              <w:rPr>
                <w:lang w:eastAsia="ru-RU"/>
              </w:rPr>
              <w:t>)</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p w:rsidR="0034173A" w:rsidRPr="00967B08" w:rsidRDefault="00FE03F6" w:rsidP="0034173A">
            <w:pPr>
              <w:suppressAutoHyphens w:val="0"/>
              <w:rPr>
                <w:lang w:eastAsia="ru-RU"/>
              </w:rPr>
            </w:pPr>
            <w:r>
              <w:rPr>
                <w:lang w:eastAsia="ru-RU"/>
              </w:rPr>
              <w:t>Параметры эквивалентности</w:t>
            </w:r>
            <w:r w:rsidR="001C05B3">
              <w:rPr>
                <w:lang w:eastAsia="ru-RU"/>
              </w:rPr>
              <w:t>:</w:t>
            </w:r>
          </w:p>
          <w:p w:rsidR="00B01A0D" w:rsidRDefault="00B01A0D" w:rsidP="00B01A0D">
            <w:pPr>
              <w:suppressAutoHyphens w:val="0"/>
              <w:rPr>
                <w:lang w:eastAsia="ru-RU"/>
              </w:rPr>
            </w:pPr>
            <w:r>
              <w:rPr>
                <w:lang w:eastAsia="ru-RU"/>
              </w:rPr>
              <w:t>Вид продукта: Акриловая</w:t>
            </w:r>
            <w:r w:rsidR="004C0BFF">
              <w:rPr>
                <w:lang w:eastAsia="ru-RU"/>
              </w:rPr>
              <w:t>;</w:t>
            </w:r>
          </w:p>
          <w:p w:rsidR="00B01A0D" w:rsidRDefault="00B01A0D" w:rsidP="00B01A0D">
            <w:pPr>
              <w:suppressAutoHyphens w:val="0"/>
              <w:rPr>
                <w:lang w:eastAsia="ru-RU"/>
              </w:rPr>
            </w:pPr>
            <w:r>
              <w:rPr>
                <w:lang w:eastAsia="ru-RU"/>
              </w:rPr>
              <w:t>Высыхание: 3 часа</w:t>
            </w:r>
            <w:r w:rsidR="00F9504E">
              <w:rPr>
                <w:lang w:eastAsia="ru-RU"/>
              </w:rPr>
              <w:t xml:space="preserve"> при температуре +20С</w:t>
            </w:r>
            <w:r w:rsidR="00F9504E">
              <w:rPr>
                <w:vertAlign w:val="superscript"/>
                <w:lang w:eastAsia="ru-RU"/>
              </w:rPr>
              <w:t>о</w:t>
            </w:r>
            <w:r w:rsidR="004C0BFF">
              <w:rPr>
                <w:lang w:eastAsia="ru-RU"/>
              </w:rPr>
              <w:t>;</w:t>
            </w:r>
          </w:p>
          <w:p w:rsidR="00B01A0D" w:rsidRDefault="004C0BFF" w:rsidP="00B01A0D">
            <w:pPr>
              <w:suppressAutoHyphens w:val="0"/>
              <w:rPr>
                <w:lang w:eastAsia="ru-RU"/>
              </w:rPr>
            </w:pPr>
            <w:r>
              <w:rPr>
                <w:lang w:eastAsia="ru-RU"/>
              </w:rPr>
              <w:t>Морозостойкость</w:t>
            </w:r>
            <w:r w:rsidR="00B01A0D">
              <w:rPr>
                <w:lang w:eastAsia="ru-RU"/>
              </w:rPr>
              <w:t>: не менее 5 циклов</w:t>
            </w:r>
            <w:r>
              <w:rPr>
                <w:lang w:eastAsia="ru-RU"/>
              </w:rPr>
              <w:t>;</w:t>
            </w:r>
          </w:p>
          <w:p w:rsidR="00B01A0D" w:rsidRDefault="00B01A0D" w:rsidP="00B01A0D">
            <w:pPr>
              <w:suppressAutoHyphens w:val="0"/>
              <w:rPr>
                <w:lang w:eastAsia="ru-RU"/>
              </w:rPr>
            </w:pPr>
            <w:r>
              <w:rPr>
                <w:lang w:eastAsia="ru-RU"/>
              </w:rPr>
              <w:t>Расход кг/м.кв: 0,100</w:t>
            </w:r>
            <w:r w:rsidR="004C0BFF">
              <w:rPr>
                <w:lang w:eastAsia="ru-RU"/>
              </w:rPr>
              <w:t>;</w:t>
            </w:r>
          </w:p>
          <w:p w:rsidR="00B01A0D" w:rsidRDefault="00B01A0D" w:rsidP="00B01A0D">
            <w:pPr>
              <w:suppressAutoHyphens w:val="0"/>
              <w:rPr>
                <w:lang w:eastAsia="ru-RU"/>
              </w:rPr>
            </w:pPr>
            <w:r>
              <w:rPr>
                <w:lang w:eastAsia="ru-RU"/>
              </w:rPr>
              <w:t>Срок хранения: 12</w:t>
            </w:r>
            <w:r w:rsidR="00FE03F6">
              <w:rPr>
                <w:lang w:eastAsia="ru-RU"/>
              </w:rPr>
              <w:t xml:space="preserve"> месяцев</w:t>
            </w:r>
            <w:r w:rsidR="004C0BFF">
              <w:rPr>
                <w:lang w:eastAsia="ru-RU"/>
              </w:rPr>
              <w:t>;</w:t>
            </w:r>
          </w:p>
          <w:p w:rsidR="00B01A0D" w:rsidRDefault="00B01A0D" w:rsidP="00B01A0D">
            <w:pPr>
              <w:suppressAutoHyphens w:val="0"/>
              <w:rPr>
                <w:lang w:eastAsia="ru-RU"/>
              </w:rPr>
            </w:pPr>
            <w:r>
              <w:rPr>
                <w:lang w:eastAsia="ru-RU"/>
              </w:rPr>
              <w:t>Вес, кг: 10</w:t>
            </w:r>
            <w:r w:rsidR="004C0BFF">
              <w:rPr>
                <w:lang w:eastAsia="ru-RU"/>
              </w:rPr>
              <w:t>;</w:t>
            </w:r>
          </w:p>
          <w:p w:rsidR="00D335F6" w:rsidRPr="0034173A" w:rsidRDefault="00B01A0D" w:rsidP="00B01A0D">
            <w:pPr>
              <w:suppressAutoHyphens w:val="0"/>
              <w:rPr>
                <w:lang w:eastAsia="ru-RU"/>
              </w:rPr>
            </w:pPr>
            <w:r>
              <w:rPr>
                <w:lang w:eastAsia="ru-RU"/>
              </w:rPr>
              <w:t>Назначение: Подготовка поверхности</w:t>
            </w:r>
          </w:p>
        </w:tc>
        <w:tc>
          <w:tcPr>
            <w:tcW w:w="10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color w:val="000000"/>
                <w:lang w:eastAsia="ru-RU"/>
              </w:rPr>
            </w:pPr>
            <w:r w:rsidRPr="0034173A">
              <w:rPr>
                <w:color w:val="000000"/>
                <w:lang w:eastAsia="ru-RU"/>
              </w:rPr>
              <w:t>кг</w:t>
            </w:r>
          </w:p>
        </w:tc>
      </w:tr>
      <w:tr w:rsidR="0034173A" w:rsidRPr="0034173A" w:rsidTr="0034173A">
        <w:trPr>
          <w:trHeight w:val="34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4</w:t>
            </w:r>
          </w:p>
        </w:tc>
        <w:tc>
          <w:tcPr>
            <w:tcW w:w="3628" w:type="pct"/>
            <w:tcBorders>
              <w:top w:val="single" w:sz="4" w:space="0" w:color="auto"/>
              <w:left w:val="single" w:sz="4" w:space="0" w:color="auto"/>
              <w:bottom w:val="single" w:sz="4" w:space="0" w:color="auto"/>
              <w:right w:val="single" w:sz="4" w:space="0" w:color="auto"/>
            </w:tcBorders>
            <w:shd w:val="clear" w:color="auto" w:fill="auto"/>
            <w:noWrap/>
            <w:hideMark/>
          </w:tcPr>
          <w:p w:rsidR="00FE03F6" w:rsidRDefault="0034173A" w:rsidP="0034173A">
            <w:pPr>
              <w:suppressAutoHyphens w:val="0"/>
              <w:rPr>
                <w:lang w:eastAsia="ru-RU"/>
              </w:rPr>
            </w:pPr>
            <w:r w:rsidRPr="0034173A">
              <w:rPr>
                <w:lang w:eastAsia="ru-RU"/>
              </w:rPr>
              <w:t>Краска</w:t>
            </w:r>
            <w:r w:rsidRPr="0034173A">
              <w:rPr>
                <w:lang w:val="en-US" w:eastAsia="ru-RU"/>
              </w:rPr>
              <w:t xml:space="preserve"> </w:t>
            </w:r>
            <w:r w:rsidRPr="0034173A">
              <w:rPr>
                <w:lang w:eastAsia="ru-RU"/>
              </w:rPr>
              <w:t>акриловая</w:t>
            </w:r>
            <w:r w:rsidRPr="0034173A">
              <w:rPr>
                <w:lang w:val="en-US" w:eastAsia="ru-RU"/>
              </w:rPr>
              <w:t xml:space="preserve"> – «Caparol MALERIT E.L.F.»  </w:t>
            </w:r>
            <w:r w:rsidRPr="0034173A">
              <w:rPr>
                <w:lang w:eastAsia="ru-RU"/>
              </w:rPr>
              <w:t xml:space="preserve">(или </w:t>
            </w:r>
            <w:r w:rsidR="009D2855">
              <w:rPr>
                <w:lang w:eastAsia="ru-RU"/>
              </w:rPr>
              <w:t>эквивалент</w:t>
            </w:r>
            <w:r w:rsidRPr="0034173A">
              <w:rPr>
                <w:lang w:eastAsia="ru-RU"/>
              </w:rPr>
              <w:t>)</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p w:rsidR="0034173A" w:rsidRPr="00967B08" w:rsidRDefault="00FE03F6" w:rsidP="0034173A">
            <w:pPr>
              <w:suppressAutoHyphens w:val="0"/>
              <w:rPr>
                <w:lang w:eastAsia="ru-RU"/>
              </w:rPr>
            </w:pPr>
            <w:r>
              <w:rPr>
                <w:lang w:eastAsia="ru-RU"/>
              </w:rPr>
              <w:t>Параметры эквивалентности:</w:t>
            </w:r>
          </w:p>
          <w:p w:rsidR="00CA5199" w:rsidRDefault="00CA5199" w:rsidP="00CA5199">
            <w:pPr>
              <w:suppressAutoHyphens w:val="0"/>
              <w:rPr>
                <w:lang w:eastAsia="ru-RU"/>
              </w:rPr>
            </w:pPr>
            <w:r>
              <w:rPr>
                <w:lang w:eastAsia="ru-RU"/>
              </w:rPr>
              <w:t>Состав: Дисперсия искусственной смолы, пигмент, наполнители, вода, добавки, консерв</w:t>
            </w:r>
            <w:r w:rsidR="004C0BFF">
              <w:rPr>
                <w:lang w:eastAsia="ru-RU"/>
              </w:rPr>
              <w:t>ант;</w:t>
            </w:r>
          </w:p>
          <w:p w:rsidR="00CA5199" w:rsidRDefault="00CA5199" w:rsidP="00CA5199">
            <w:pPr>
              <w:suppressAutoHyphens w:val="0"/>
              <w:rPr>
                <w:lang w:eastAsia="ru-RU"/>
              </w:rPr>
            </w:pPr>
            <w:r>
              <w:rPr>
                <w:lang w:eastAsia="ru-RU"/>
              </w:rPr>
              <w:t>Плотность: 1,5 г/см³</w:t>
            </w:r>
            <w:r w:rsidR="004C0BFF">
              <w:rPr>
                <w:lang w:eastAsia="ru-RU"/>
              </w:rPr>
              <w:t>;</w:t>
            </w:r>
          </w:p>
          <w:p w:rsidR="00CA5199" w:rsidRDefault="004C0BFF" w:rsidP="00CA5199">
            <w:pPr>
              <w:suppressAutoHyphens w:val="0"/>
              <w:rPr>
                <w:lang w:eastAsia="ru-RU"/>
              </w:rPr>
            </w:pPr>
            <w:r>
              <w:rPr>
                <w:lang w:eastAsia="ru-RU"/>
              </w:rPr>
              <w:t>Паропроницаемость: 0,1 м;</w:t>
            </w:r>
          </w:p>
          <w:p w:rsidR="00CA5199" w:rsidRDefault="00CA5199" w:rsidP="00CA5199">
            <w:pPr>
              <w:suppressAutoHyphens w:val="0"/>
              <w:rPr>
                <w:lang w:eastAsia="ru-RU"/>
              </w:rPr>
            </w:pPr>
            <w:r>
              <w:rPr>
                <w:lang w:eastAsia="ru-RU"/>
              </w:rPr>
              <w:t>Степень перитра (максимальны</w:t>
            </w:r>
            <w:r w:rsidR="004C0BFF">
              <w:rPr>
                <w:lang w:eastAsia="ru-RU"/>
              </w:rPr>
              <w:t>й размер частиц): менее 100 мкм;</w:t>
            </w:r>
          </w:p>
          <w:p w:rsidR="00CA5199" w:rsidRDefault="00CA5199" w:rsidP="00CA5199">
            <w:pPr>
              <w:suppressAutoHyphens w:val="0"/>
              <w:rPr>
                <w:lang w:eastAsia="ru-RU"/>
              </w:rPr>
            </w:pPr>
            <w:r>
              <w:rPr>
                <w:lang w:eastAsia="ru-RU"/>
              </w:rPr>
              <w:t>Содержание летучих органических</w:t>
            </w:r>
            <w:r w:rsidR="004C0BFF">
              <w:rPr>
                <w:lang w:eastAsia="ru-RU"/>
              </w:rPr>
              <w:t xml:space="preserve"> веществ (ЛОС): менее 1 г/л ЛОС;</w:t>
            </w:r>
          </w:p>
          <w:p w:rsidR="00CA5199" w:rsidRDefault="00CA5199" w:rsidP="00CA5199">
            <w:pPr>
              <w:suppressAutoHyphens w:val="0"/>
              <w:rPr>
                <w:lang w:eastAsia="ru-RU"/>
              </w:rPr>
            </w:pPr>
            <w:r>
              <w:rPr>
                <w:lang w:eastAsia="ru-RU"/>
              </w:rPr>
              <w:t>Укрывистост</w:t>
            </w:r>
            <w:r w:rsidR="004C0BFF">
              <w:rPr>
                <w:lang w:eastAsia="ru-RU"/>
              </w:rPr>
              <w:t>ь: 1 класс при выходе от 8 м²/л;</w:t>
            </w:r>
          </w:p>
          <w:p w:rsidR="00CA5199" w:rsidRPr="0034173A" w:rsidRDefault="00CA5199" w:rsidP="00CA5199">
            <w:pPr>
              <w:suppressAutoHyphens w:val="0"/>
              <w:rPr>
                <w:lang w:eastAsia="ru-RU"/>
              </w:rPr>
            </w:pPr>
            <w:r>
              <w:rPr>
                <w:lang w:eastAsia="ru-RU"/>
              </w:rPr>
              <w:t>Стойкость к истиранию: Класс 3 (по</w:t>
            </w:r>
            <w:r w:rsidR="004C0BFF">
              <w:rPr>
                <w:lang w:eastAsia="ru-RU"/>
              </w:rPr>
              <w:t xml:space="preserve"> DIN EN 13300)</w:t>
            </w:r>
          </w:p>
        </w:tc>
        <w:tc>
          <w:tcPr>
            <w:tcW w:w="10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73A" w:rsidRPr="0034173A" w:rsidRDefault="009D589D" w:rsidP="0034173A">
            <w:pPr>
              <w:suppressAutoHyphens w:val="0"/>
              <w:jc w:val="center"/>
              <w:rPr>
                <w:color w:val="000000"/>
                <w:lang w:eastAsia="ru-RU"/>
              </w:rPr>
            </w:pPr>
            <w:r>
              <w:rPr>
                <w:color w:val="000000"/>
                <w:lang w:eastAsia="ru-RU"/>
              </w:rPr>
              <w:t>л</w:t>
            </w:r>
          </w:p>
        </w:tc>
      </w:tr>
      <w:tr w:rsidR="0034173A" w:rsidRPr="0034173A" w:rsidTr="0034173A">
        <w:trPr>
          <w:trHeight w:val="34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5</w:t>
            </w:r>
          </w:p>
        </w:tc>
        <w:tc>
          <w:tcPr>
            <w:tcW w:w="3628" w:type="pct"/>
            <w:tcBorders>
              <w:top w:val="single" w:sz="4" w:space="0" w:color="auto"/>
              <w:left w:val="single" w:sz="4" w:space="0" w:color="auto"/>
              <w:bottom w:val="single" w:sz="4" w:space="0" w:color="auto"/>
              <w:right w:val="single" w:sz="4" w:space="0" w:color="auto"/>
            </w:tcBorders>
            <w:shd w:val="clear" w:color="auto" w:fill="auto"/>
            <w:noWrap/>
            <w:hideMark/>
          </w:tcPr>
          <w:p w:rsidR="00FE03F6" w:rsidRDefault="0034173A" w:rsidP="00CA5199">
            <w:pPr>
              <w:suppressAutoHyphens w:val="0"/>
              <w:rPr>
                <w:lang w:eastAsia="ru-RU"/>
              </w:rPr>
            </w:pPr>
            <w:r w:rsidRPr="0034173A">
              <w:rPr>
                <w:lang w:eastAsia="ru-RU"/>
              </w:rPr>
              <w:t xml:space="preserve">Фиксация </w:t>
            </w:r>
            <w:r w:rsidR="00CA5199" w:rsidRPr="0034173A">
              <w:rPr>
                <w:lang w:eastAsia="ru-RU"/>
              </w:rPr>
              <w:t>для гибких напольных покрытий</w:t>
            </w:r>
            <w:r w:rsidR="00CA5199">
              <w:rPr>
                <w:lang w:eastAsia="ru-RU"/>
              </w:rPr>
              <w:t xml:space="preserve"> </w:t>
            </w:r>
            <w:r w:rsidRPr="0034173A">
              <w:rPr>
                <w:lang w:eastAsia="ru-RU"/>
              </w:rPr>
              <w:t xml:space="preserve">– «Homakoll 188 Prof» (или </w:t>
            </w:r>
            <w:r w:rsidR="009D2855">
              <w:rPr>
                <w:lang w:eastAsia="ru-RU"/>
              </w:rPr>
              <w:t>эквивалент</w:t>
            </w:r>
            <w:r w:rsidRPr="0034173A">
              <w:rPr>
                <w:lang w:eastAsia="ru-RU"/>
              </w:rPr>
              <w:t>)</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p w:rsidR="0034173A" w:rsidRPr="00967B08" w:rsidRDefault="00FE03F6" w:rsidP="00CA5199">
            <w:pPr>
              <w:suppressAutoHyphens w:val="0"/>
              <w:rPr>
                <w:lang w:eastAsia="ru-RU"/>
              </w:rPr>
            </w:pPr>
            <w:r>
              <w:rPr>
                <w:lang w:eastAsia="ru-RU"/>
              </w:rPr>
              <w:t>Параметры эквивалентности</w:t>
            </w:r>
            <w:r w:rsidR="00F9504E">
              <w:rPr>
                <w:lang w:eastAsia="ru-RU"/>
              </w:rPr>
              <w:t>:</w:t>
            </w:r>
          </w:p>
          <w:p w:rsidR="00CA5199" w:rsidRDefault="00CA5199" w:rsidP="00CA5199">
            <w:pPr>
              <w:suppressAutoHyphens w:val="0"/>
              <w:rPr>
                <w:lang w:eastAsia="ru-RU"/>
              </w:rPr>
            </w:pPr>
            <w:r>
              <w:rPr>
                <w:lang w:eastAsia="ru-RU"/>
              </w:rPr>
              <w:t>Основа</w:t>
            </w:r>
            <w:r w:rsidR="00B30C57">
              <w:rPr>
                <w:lang w:eastAsia="ru-RU"/>
              </w:rPr>
              <w:t xml:space="preserve">: </w:t>
            </w:r>
            <w:r>
              <w:rPr>
                <w:lang w:eastAsia="ru-RU"/>
              </w:rPr>
              <w:t>водная сополимеракриловая дисперсия</w:t>
            </w:r>
            <w:r w:rsidR="004C0BFF">
              <w:rPr>
                <w:lang w:eastAsia="ru-RU"/>
              </w:rPr>
              <w:t>;</w:t>
            </w:r>
          </w:p>
          <w:p w:rsidR="00CA5199" w:rsidRDefault="00CA5199" w:rsidP="00CA5199">
            <w:pPr>
              <w:suppressAutoHyphens w:val="0"/>
              <w:rPr>
                <w:lang w:eastAsia="ru-RU"/>
              </w:rPr>
            </w:pPr>
            <w:r>
              <w:rPr>
                <w:lang w:eastAsia="ru-RU"/>
              </w:rPr>
              <w:t>Цвет</w:t>
            </w:r>
            <w:r w:rsidR="00B30C57">
              <w:rPr>
                <w:lang w:eastAsia="ru-RU"/>
              </w:rPr>
              <w:t xml:space="preserve">: </w:t>
            </w:r>
            <w:r>
              <w:rPr>
                <w:lang w:eastAsia="ru-RU"/>
              </w:rPr>
              <w:t>белый, с голубым оттенком</w:t>
            </w:r>
            <w:r w:rsidR="004C0BFF">
              <w:rPr>
                <w:lang w:eastAsia="ru-RU"/>
              </w:rPr>
              <w:t>;</w:t>
            </w:r>
          </w:p>
          <w:p w:rsidR="00CA5199" w:rsidRDefault="00CA5199" w:rsidP="00CA5199">
            <w:pPr>
              <w:suppressAutoHyphens w:val="0"/>
              <w:rPr>
                <w:lang w:eastAsia="ru-RU"/>
              </w:rPr>
            </w:pPr>
            <w:r>
              <w:rPr>
                <w:lang w:eastAsia="ru-RU"/>
              </w:rPr>
              <w:t>Вязкость</w:t>
            </w:r>
            <w:r w:rsidR="00B30C57">
              <w:rPr>
                <w:lang w:eastAsia="ru-RU"/>
              </w:rPr>
              <w:t xml:space="preserve">: </w:t>
            </w:r>
            <w:r>
              <w:rPr>
                <w:lang w:eastAsia="ru-RU"/>
              </w:rPr>
              <w:t>2500-5000 мПа•с</w:t>
            </w:r>
            <w:r w:rsidR="004C0BFF">
              <w:rPr>
                <w:lang w:eastAsia="ru-RU"/>
              </w:rPr>
              <w:t>;</w:t>
            </w:r>
          </w:p>
          <w:p w:rsidR="00CA5199" w:rsidRDefault="00CA5199" w:rsidP="00CA5199">
            <w:pPr>
              <w:suppressAutoHyphens w:val="0"/>
              <w:rPr>
                <w:lang w:eastAsia="ru-RU"/>
              </w:rPr>
            </w:pPr>
            <w:r>
              <w:rPr>
                <w:lang w:eastAsia="ru-RU"/>
              </w:rPr>
              <w:t>Плотность</w:t>
            </w:r>
            <w:r w:rsidR="00B30C57">
              <w:rPr>
                <w:lang w:eastAsia="ru-RU"/>
              </w:rPr>
              <w:t>:</w:t>
            </w:r>
            <w:r>
              <w:rPr>
                <w:lang w:eastAsia="ru-RU"/>
              </w:rPr>
              <w:tab/>
              <w:t>1,07 г/см3</w:t>
            </w:r>
            <w:r w:rsidR="004C0BFF">
              <w:rPr>
                <w:lang w:eastAsia="ru-RU"/>
              </w:rPr>
              <w:t>;</w:t>
            </w:r>
          </w:p>
          <w:p w:rsidR="00CA5199" w:rsidRDefault="00CA5199" w:rsidP="00CA5199">
            <w:pPr>
              <w:suppressAutoHyphens w:val="0"/>
              <w:rPr>
                <w:lang w:eastAsia="ru-RU"/>
              </w:rPr>
            </w:pPr>
            <w:r>
              <w:rPr>
                <w:lang w:eastAsia="ru-RU"/>
              </w:rPr>
              <w:t>Содержание нелетучих веществ</w:t>
            </w:r>
            <w:r w:rsidR="00B30C57">
              <w:rPr>
                <w:lang w:eastAsia="ru-RU"/>
              </w:rPr>
              <w:t xml:space="preserve">: </w:t>
            </w:r>
            <w:r>
              <w:rPr>
                <w:lang w:eastAsia="ru-RU"/>
              </w:rPr>
              <w:t>не менее 50%</w:t>
            </w:r>
            <w:r w:rsidR="004C0BFF">
              <w:rPr>
                <w:lang w:eastAsia="ru-RU"/>
              </w:rPr>
              <w:t>;</w:t>
            </w:r>
          </w:p>
          <w:p w:rsidR="00CA5199" w:rsidRDefault="00CA5199" w:rsidP="00CA5199">
            <w:pPr>
              <w:suppressAutoHyphens w:val="0"/>
              <w:rPr>
                <w:lang w:eastAsia="ru-RU"/>
              </w:rPr>
            </w:pPr>
            <w:r>
              <w:rPr>
                <w:lang w:eastAsia="ru-RU"/>
              </w:rPr>
              <w:t>Показатель pH</w:t>
            </w:r>
            <w:r w:rsidR="00B30C57">
              <w:rPr>
                <w:lang w:eastAsia="ru-RU"/>
              </w:rPr>
              <w:t>:</w:t>
            </w:r>
            <w:r>
              <w:rPr>
                <w:lang w:eastAsia="ru-RU"/>
              </w:rPr>
              <w:tab/>
              <w:t>4-6</w:t>
            </w:r>
            <w:r w:rsidR="004C0BFF">
              <w:rPr>
                <w:lang w:eastAsia="ru-RU"/>
              </w:rPr>
              <w:t>;</w:t>
            </w:r>
          </w:p>
          <w:p w:rsidR="00CA5199" w:rsidRDefault="00CA5199" w:rsidP="00CA5199">
            <w:pPr>
              <w:suppressAutoHyphens w:val="0"/>
              <w:rPr>
                <w:lang w:eastAsia="ru-RU"/>
              </w:rPr>
            </w:pPr>
            <w:r>
              <w:rPr>
                <w:lang w:eastAsia="ru-RU"/>
              </w:rPr>
              <w:t>Растворитель/разбавитель</w:t>
            </w:r>
            <w:r w:rsidR="00B30C57">
              <w:rPr>
                <w:lang w:eastAsia="ru-RU"/>
              </w:rPr>
              <w:t xml:space="preserve">: </w:t>
            </w:r>
            <w:r>
              <w:rPr>
                <w:lang w:eastAsia="ru-RU"/>
              </w:rPr>
              <w:t>вода</w:t>
            </w:r>
            <w:r w:rsidR="004C0BFF">
              <w:rPr>
                <w:lang w:eastAsia="ru-RU"/>
              </w:rPr>
              <w:t>;</w:t>
            </w:r>
          </w:p>
          <w:p w:rsidR="00CA5199" w:rsidRDefault="00CA5199" w:rsidP="00CA5199">
            <w:pPr>
              <w:suppressAutoHyphens w:val="0"/>
              <w:rPr>
                <w:lang w:eastAsia="ru-RU"/>
              </w:rPr>
            </w:pPr>
            <w:r>
              <w:rPr>
                <w:lang w:eastAsia="ru-RU"/>
              </w:rPr>
              <w:t>Нанесение</w:t>
            </w:r>
            <w:r>
              <w:rPr>
                <w:lang w:eastAsia="ru-RU"/>
              </w:rPr>
              <w:tab/>
              <w:t>валик или мелкозубчатый шпатель</w:t>
            </w:r>
            <w:r w:rsidR="004C0BFF">
              <w:rPr>
                <w:lang w:eastAsia="ru-RU"/>
              </w:rPr>
              <w:t>;</w:t>
            </w:r>
          </w:p>
          <w:p w:rsidR="00CA5199" w:rsidRDefault="00CA5199" w:rsidP="00CA5199">
            <w:pPr>
              <w:suppressAutoHyphens w:val="0"/>
              <w:rPr>
                <w:lang w:eastAsia="ru-RU"/>
              </w:rPr>
            </w:pPr>
            <w:r>
              <w:rPr>
                <w:lang w:eastAsia="ru-RU"/>
              </w:rPr>
              <w:t>Расход</w:t>
            </w:r>
            <w:r w:rsidR="00B30C57">
              <w:rPr>
                <w:lang w:eastAsia="ru-RU"/>
              </w:rPr>
              <w:t>:</w:t>
            </w:r>
            <w:r>
              <w:rPr>
                <w:lang w:eastAsia="ru-RU"/>
              </w:rPr>
              <w:tab/>
              <w:t>100–150 г/м2, в зависимости от основы</w:t>
            </w:r>
            <w:r w:rsidR="004C0BFF">
              <w:rPr>
                <w:lang w:eastAsia="ru-RU"/>
              </w:rPr>
              <w:t>;</w:t>
            </w:r>
          </w:p>
          <w:p w:rsidR="00CA5199" w:rsidRDefault="00CA5199" w:rsidP="00CA5199">
            <w:pPr>
              <w:suppressAutoHyphens w:val="0"/>
              <w:rPr>
                <w:lang w:eastAsia="ru-RU"/>
              </w:rPr>
            </w:pPr>
            <w:r>
              <w:rPr>
                <w:lang w:eastAsia="ru-RU"/>
              </w:rPr>
              <w:t>Открытое время просушки</w:t>
            </w:r>
            <w:r>
              <w:rPr>
                <w:lang w:eastAsia="ru-RU"/>
              </w:rPr>
              <w:tab/>
              <w:t>не менее</w:t>
            </w:r>
            <w:r w:rsidR="00B30C57">
              <w:rPr>
                <w:lang w:eastAsia="ru-RU"/>
              </w:rPr>
              <w:t>:</w:t>
            </w:r>
            <w:r>
              <w:rPr>
                <w:lang w:eastAsia="ru-RU"/>
              </w:rPr>
              <w:t xml:space="preserve"> 60 мин</w:t>
            </w:r>
            <w:r w:rsidR="004C0BFF">
              <w:rPr>
                <w:lang w:eastAsia="ru-RU"/>
              </w:rPr>
              <w:t>;</w:t>
            </w:r>
          </w:p>
          <w:p w:rsidR="00CA5199" w:rsidRDefault="00CA5199" w:rsidP="00CA5199">
            <w:pPr>
              <w:suppressAutoHyphens w:val="0"/>
              <w:rPr>
                <w:lang w:eastAsia="ru-RU"/>
              </w:rPr>
            </w:pPr>
            <w:r>
              <w:rPr>
                <w:lang w:eastAsia="ru-RU"/>
              </w:rPr>
              <w:t>Срок хранения</w:t>
            </w:r>
            <w:r w:rsidR="00B30C57">
              <w:rPr>
                <w:lang w:eastAsia="ru-RU"/>
              </w:rPr>
              <w:t xml:space="preserve">: </w:t>
            </w:r>
            <w:r>
              <w:rPr>
                <w:lang w:eastAsia="ru-RU"/>
              </w:rPr>
              <w:t>9 месяцев, в оригинальной заводской упаковке</w:t>
            </w:r>
            <w:r w:rsidR="004C0BFF">
              <w:rPr>
                <w:lang w:eastAsia="ru-RU"/>
              </w:rPr>
              <w:t>;</w:t>
            </w:r>
          </w:p>
          <w:p w:rsidR="00CA5199" w:rsidRPr="0034173A" w:rsidRDefault="00CA5199" w:rsidP="00CA5199">
            <w:pPr>
              <w:suppressAutoHyphens w:val="0"/>
              <w:rPr>
                <w:lang w:eastAsia="ru-RU"/>
              </w:rPr>
            </w:pPr>
            <w:r>
              <w:rPr>
                <w:lang w:eastAsia="ru-RU"/>
              </w:rPr>
              <w:t>Условия хранения</w:t>
            </w:r>
            <w:r>
              <w:rPr>
                <w:lang w:eastAsia="ru-RU"/>
              </w:rPr>
              <w:tab/>
              <w:t>при температуре</w:t>
            </w:r>
            <w:r w:rsidR="00B30C57">
              <w:rPr>
                <w:lang w:eastAsia="ru-RU"/>
              </w:rPr>
              <w:t>:</w:t>
            </w:r>
            <w:r>
              <w:rPr>
                <w:lang w:eastAsia="ru-RU"/>
              </w:rPr>
              <w:t xml:space="preserve"> 5-25°С</w:t>
            </w:r>
          </w:p>
        </w:tc>
        <w:tc>
          <w:tcPr>
            <w:tcW w:w="10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73A" w:rsidRPr="0034173A" w:rsidRDefault="0034173A" w:rsidP="0034173A">
            <w:pPr>
              <w:suppressAutoHyphens w:val="0"/>
              <w:jc w:val="center"/>
              <w:rPr>
                <w:color w:val="000000"/>
                <w:lang w:eastAsia="ru-RU"/>
              </w:rPr>
            </w:pPr>
            <w:r w:rsidRPr="0034173A">
              <w:rPr>
                <w:color w:val="000000"/>
                <w:lang w:eastAsia="ru-RU"/>
              </w:rPr>
              <w:t>кг</w:t>
            </w:r>
          </w:p>
        </w:tc>
      </w:tr>
      <w:tr w:rsidR="003E2ACF" w:rsidRPr="0034173A" w:rsidTr="0034173A">
        <w:trPr>
          <w:trHeight w:val="340"/>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3E2ACF" w:rsidRPr="0034173A" w:rsidRDefault="00D335F6" w:rsidP="0034173A">
            <w:pPr>
              <w:suppressAutoHyphens w:val="0"/>
              <w:jc w:val="center"/>
              <w:rPr>
                <w:lang w:eastAsia="ru-RU"/>
              </w:rPr>
            </w:pPr>
            <w:r>
              <w:rPr>
                <w:lang w:eastAsia="ru-RU"/>
              </w:rPr>
              <w:t>6</w:t>
            </w:r>
          </w:p>
        </w:tc>
        <w:tc>
          <w:tcPr>
            <w:tcW w:w="3628" w:type="pct"/>
            <w:tcBorders>
              <w:top w:val="single" w:sz="4" w:space="0" w:color="auto"/>
              <w:left w:val="single" w:sz="4" w:space="0" w:color="auto"/>
              <w:bottom w:val="single" w:sz="4" w:space="0" w:color="auto"/>
              <w:right w:val="single" w:sz="4" w:space="0" w:color="auto"/>
            </w:tcBorders>
            <w:shd w:val="clear" w:color="auto" w:fill="auto"/>
            <w:noWrap/>
          </w:tcPr>
          <w:p w:rsidR="00064F03" w:rsidRPr="00064F03" w:rsidRDefault="001C05B3" w:rsidP="00064F03">
            <w:pPr>
              <w:suppressAutoHyphens w:val="0"/>
              <w:rPr>
                <w:lang w:eastAsia="ru-RU"/>
              </w:rPr>
            </w:pPr>
            <w:r>
              <w:rPr>
                <w:lang w:eastAsia="ru-RU"/>
              </w:rPr>
              <w:t>Монтаж плит фальшпола из ДСП (</w:t>
            </w:r>
            <w:r w:rsidRPr="00F70576">
              <w:rPr>
                <w:b/>
                <w:lang w:eastAsia="ru-RU"/>
              </w:rPr>
              <w:t xml:space="preserve">материал </w:t>
            </w:r>
            <w:r>
              <w:rPr>
                <w:b/>
                <w:lang w:eastAsia="ru-RU"/>
              </w:rPr>
              <w:t xml:space="preserve">предоставляется </w:t>
            </w:r>
            <w:r>
              <w:rPr>
                <w:b/>
                <w:lang w:eastAsia="ru-RU"/>
              </w:rPr>
              <w:lastRenderedPageBreak/>
              <w:t>заказчиком)</w:t>
            </w:r>
          </w:p>
          <w:p w:rsidR="00064F03" w:rsidRDefault="00D335F6" w:rsidP="00064F03">
            <w:pPr>
              <w:suppressAutoHyphens w:val="0"/>
              <w:rPr>
                <w:lang w:eastAsia="ru-RU"/>
              </w:rPr>
            </w:pPr>
            <w:r>
              <w:rPr>
                <w:lang w:eastAsia="ru-RU"/>
              </w:rPr>
              <w:t>Т</w:t>
            </w:r>
            <w:r w:rsidR="00064F03">
              <w:rPr>
                <w:lang w:eastAsia="ru-RU"/>
              </w:rPr>
              <w:t>олщина - 38 мм PVC/Al;</w:t>
            </w:r>
          </w:p>
          <w:p w:rsidR="00064F03" w:rsidRPr="00064F03" w:rsidRDefault="00D335F6" w:rsidP="00064F03">
            <w:pPr>
              <w:suppressAutoHyphens w:val="0"/>
              <w:rPr>
                <w:lang w:eastAsia="ru-RU"/>
              </w:rPr>
            </w:pPr>
            <w:r>
              <w:rPr>
                <w:lang w:eastAsia="ru-RU"/>
              </w:rPr>
              <w:t>В</w:t>
            </w:r>
            <w:r w:rsidR="004C0BFF">
              <w:rPr>
                <w:lang w:eastAsia="ru-RU"/>
              </w:rPr>
              <w:t>ерхнее покрытие:</w:t>
            </w:r>
            <w:r w:rsidR="00064F03">
              <w:rPr>
                <w:lang w:eastAsia="ru-RU"/>
              </w:rPr>
              <w:t xml:space="preserve"> Линолеум Антистатический</w:t>
            </w:r>
            <w:r w:rsidR="004C0BFF">
              <w:rPr>
                <w:lang w:eastAsia="ru-RU"/>
              </w:rPr>
              <w:t>;</w:t>
            </w:r>
          </w:p>
          <w:p w:rsidR="00064F03" w:rsidRDefault="00D335F6" w:rsidP="00064F03">
            <w:pPr>
              <w:suppressAutoHyphens w:val="0"/>
              <w:rPr>
                <w:lang w:eastAsia="ru-RU"/>
              </w:rPr>
            </w:pPr>
            <w:r>
              <w:rPr>
                <w:lang w:eastAsia="ru-RU"/>
              </w:rPr>
              <w:t>Н</w:t>
            </w:r>
            <w:r w:rsidR="004C0BFF">
              <w:rPr>
                <w:lang w:eastAsia="ru-RU"/>
              </w:rPr>
              <w:t>ижнее покрытие:</w:t>
            </w:r>
            <w:r w:rsidR="00064F03">
              <w:rPr>
                <w:lang w:eastAsia="ru-RU"/>
              </w:rPr>
              <w:t xml:space="preserve"> алюминевая фольга 0,05 мм (AL);</w:t>
            </w:r>
          </w:p>
          <w:p w:rsidR="003E2ACF" w:rsidRPr="0034173A" w:rsidRDefault="00064F03" w:rsidP="00064F03">
            <w:pPr>
              <w:suppressAutoHyphens w:val="0"/>
              <w:rPr>
                <w:lang w:eastAsia="ru-RU"/>
              </w:rPr>
            </w:pPr>
            <w:r>
              <w:rPr>
                <w:lang w:eastAsia="ru-RU"/>
              </w:rPr>
              <w:t>Размер панели: 600*600</w:t>
            </w:r>
            <w:r w:rsidR="004C0BFF">
              <w:rPr>
                <w:lang w:eastAsia="ru-RU"/>
              </w:rPr>
              <w:t xml:space="preserve"> </w:t>
            </w:r>
            <w:r>
              <w:rPr>
                <w:lang w:eastAsia="ru-RU"/>
              </w:rPr>
              <w:t>мм</w:t>
            </w:r>
          </w:p>
        </w:tc>
        <w:tc>
          <w:tcPr>
            <w:tcW w:w="10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ACF" w:rsidRPr="0034173A" w:rsidRDefault="003E2ACF" w:rsidP="0034173A">
            <w:pPr>
              <w:suppressAutoHyphens w:val="0"/>
              <w:jc w:val="center"/>
              <w:rPr>
                <w:lang w:eastAsia="ru-RU"/>
              </w:rPr>
            </w:pPr>
          </w:p>
        </w:tc>
      </w:tr>
    </w:tbl>
    <w:p w:rsidR="0034173A" w:rsidRPr="0034173A" w:rsidRDefault="0034173A" w:rsidP="0034173A">
      <w:pPr>
        <w:suppressAutoHyphens w:val="0"/>
        <w:jc w:val="both"/>
        <w:rPr>
          <w:sz w:val="28"/>
          <w:szCs w:val="20"/>
          <w:lang w:eastAsia="ru-RU"/>
        </w:rPr>
      </w:pPr>
    </w:p>
    <w:p w:rsidR="0034173A" w:rsidRPr="0034173A" w:rsidRDefault="0034173A" w:rsidP="001A228A">
      <w:pPr>
        <w:suppressAutoHyphens w:val="0"/>
        <w:jc w:val="right"/>
        <w:outlineLvl w:val="2"/>
        <w:rPr>
          <w:sz w:val="28"/>
          <w:szCs w:val="20"/>
          <w:lang w:eastAsia="ru-RU"/>
        </w:rPr>
      </w:pPr>
      <w:r w:rsidRPr="0034173A">
        <w:rPr>
          <w:sz w:val="28"/>
          <w:szCs w:val="20"/>
          <w:lang w:eastAsia="ru-RU"/>
        </w:rPr>
        <w:t>Таблица № 2 Переговорные помещения</w:t>
      </w:r>
    </w:p>
    <w:tbl>
      <w:tblPr>
        <w:tblW w:w="5000" w:type="pct"/>
        <w:tblLayout w:type="fixed"/>
        <w:tblLook w:val="04A0" w:firstRow="1" w:lastRow="0" w:firstColumn="1" w:lastColumn="0" w:noHBand="0" w:noVBand="1"/>
      </w:tblPr>
      <w:tblGrid>
        <w:gridCol w:w="695"/>
        <w:gridCol w:w="6713"/>
        <w:gridCol w:w="1315"/>
        <w:gridCol w:w="1131"/>
      </w:tblGrid>
      <w:tr w:rsidR="0034173A" w:rsidRPr="0034173A" w:rsidTr="0034173A">
        <w:trPr>
          <w:trHeight w:val="435"/>
        </w:trPr>
        <w:tc>
          <w:tcPr>
            <w:tcW w:w="3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73A" w:rsidRPr="0034173A" w:rsidRDefault="0034173A" w:rsidP="0034173A">
            <w:pPr>
              <w:suppressAutoHyphens w:val="0"/>
              <w:jc w:val="center"/>
              <w:rPr>
                <w:b/>
                <w:lang w:eastAsia="ru-RU"/>
              </w:rPr>
            </w:pPr>
            <w:r w:rsidRPr="0034173A">
              <w:rPr>
                <w:b/>
                <w:lang w:eastAsia="ru-RU"/>
              </w:rPr>
              <w:t>№ п/п</w:t>
            </w:r>
          </w:p>
        </w:tc>
        <w:tc>
          <w:tcPr>
            <w:tcW w:w="340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4173A" w:rsidRPr="0034173A" w:rsidRDefault="0034173A" w:rsidP="0034173A">
            <w:pPr>
              <w:suppressAutoHyphens w:val="0"/>
              <w:jc w:val="center"/>
              <w:rPr>
                <w:b/>
                <w:lang w:eastAsia="ru-RU"/>
              </w:rPr>
            </w:pPr>
            <w:r w:rsidRPr="0034173A">
              <w:rPr>
                <w:b/>
                <w:lang w:eastAsia="ru-RU"/>
              </w:rPr>
              <w:t>Наименование работ и материалов</w:t>
            </w:r>
          </w:p>
        </w:tc>
        <w:tc>
          <w:tcPr>
            <w:tcW w:w="6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73A" w:rsidRPr="0034173A" w:rsidRDefault="0034173A" w:rsidP="0034173A">
            <w:pPr>
              <w:suppressAutoHyphens w:val="0"/>
              <w:jc w:val="center"/>
              <w:rPr>
                <w:b/>
                <w:lang w:eastAsia="ru-RU"/>
              </w:rPr>
            </w:pPr>
            <w:r w:rsidRPr="0034173A">
              <w:rPr>
                <w:b/>
                <w:lang w:eastAsia="ru-RU"/>
              </w:rPr>
              <w:t>Ед. изм.</w:t>
            </w:r>
          </w:p>
        </w:tc>
        <w:tc>
          <w:tcPr>
            <w:tcW w:w="5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73A" w:rsidRPr="0034173A" w:rsidRDefault="0034173A" w:rsidP="0034173A">
            <w:pPr>
              <w:suppressAutoHyphens w:val="0"/>
              <w:jc w:val="center"/>
              <w:rPr>
                <w:b/>
                <w:lang w:eastAsia="ru-RU"/>
              </w:rPr>
            </w:pPr>
            <w:r w:rsidRPr="0034173A">
              <w:rPr>
                <w:b/>
                <w:lang w:eastAsia="ru-RU"/>
              </w:rPr>
              <w:t>Количество</w:t>
            </w:r>
          </w:p>
        </w:tc>
      </w:tr>
      <w:tr w:rsidR="0034173A" w:rsidRPr="0034173A" w:rsidTr="0034173A">
        <w:trPr>
          <w:trHeight w:val="276"/>
        </w:trPr>
        <w:tc>
          <w:tcPr>
            <w:tcW w:w="353" w:type="pct"/>
            <w:vMerge/>
            <w:tcBorders>
              <w:top w:val="single" w:sz="4" w:space="0" w:color="auto"/>
              <w:left w:val="single" w:sz="4" w:space="0" w:color="auto"/>
              <w:bottom w:val="single" w:sz="4" w:space="0" w:color="000000"/>
              <w:right w:val="single" w:sz="4" w:space="0" w:color="auto"/>
            </w:tcBorders>
            <w:vAlign w:val="center"/>
            <w:hideMark/>
          </w:tcPr>
          <w:p w:rsidR="0034173A" w:rsidRPr="0034173A" w:rsidRDefault="0034173A" w:rsidP="0034173A">
            <w:pPr>
              <w:suppressAutoHyphens w:val="0"/>
              <w:rPr>
                <w:lang w:eastAsia="ru-RU"/>
              </w:rPr>
            </w:pPr>
          </w:p>
        </w:tc>
        <w:tc>
          <w:tcPr>
            <w:tcW w:w="3406" w:type="pct"/>
            <w:vMerge/>
            <w:tcBorders>
              <w:top w:val="single" w:sz="4" w:space="0" w:color="auto"/>
              <w:left w:val="single" w:sz="4" w:space="0" w:color="auto"/>
              <w:bottom w:val="single" w:sz="4" w:space="0" w:color="000000"/>
              <w:right w:val="single" w:sz="4" w:space="0" w:color="auto"/>
            </w:tcBorders>
            <w:vAlign w:val="center"/>
            <w:hideMark/>
          </w:tcPr>
          <w:p w:rsidR="0034173A" w:rsidRPr="0034173A" w:rsidRDefault="0034173A" w:rsidP="0034173A">
            <w:pPr>
              <w:suppressAutoHyphens w:val="0"/>
              <w:rPr>
                <w:lang w:eastAsia="ru-RU"/>
              </w:rPr>
            </w:pPr>
          </w:p>
        </w:tc>
        <w:tc>
          <w:tcPr>
            <w:tcW w:w="667" w:type="pct"/>
            <w:vMerge/>
            <w:tcBorders>
              <w:top w:val="single" w:sz="4" w:space="0" w:color="auto"/>
              <w:left w:val="single" w:sz="4" w:space="0" w:color="auto"/>
              <w:bottom w:val="single" w:sz="4" w:space="0" w:color="000000"/>
              <w:right w:val="single" w:sz="4" w:space="0" w:color="auto"/>
            </w:tcBorders>
            <w:vAlign w:val="center"/>
            <w:hideMark/>
          </w:tcPr>
          <w:p w:rsidR="0034173A" w:rsidRPr="0034173A" w:rsidRDefault="0034173A" w:rsidP="0034173A">
            <w:pPr>
              <w:suppressAutoHyphens w:val="0"/>
              <w:rPr>
                <w:lang w:eastAsia="ru-RU"/>
              </w:rPr>
            </w:pPr>
          </w:p>
        </w:tc>
        <w:tc>
          <w:tcPr>
            <w:tcW w:w="574" w:type="pct"/>
            <w:vMerge/>
            <w:tcBorders>
              <w:top w:val="single" w:sz="4" w:space="0" w:color="auto"/>
              <w:left w:val="single" w:sz="4" w:space="0" w:color="auto"/>
              <w:bottom w:val="single" w:sz="4" w:space="0" w:color="000000"/>
              <w:right w:val="single" w:sz="4" w:space="0" w:color="auto"/>
            </w:tcBorders>
            <w:vAlign w:val="center"/>
            <w:hideMark/>
          </w:tcPr>
          <w:p w:rsidR="0034173A" w:rsidRPr="0034173A" w:rsidRDefault="0034173A" w:rsidP="0034173A">
            <w:pPr>
              <w:suppressAutoHyphens w:val="0"/>
              <w:rPr>
                <w:lang w:eastAsia="ru-RU"/>
              </w:rPr>
            </w:pPr>
          </w:p>
        </w:tc>
      </w:tr>
      <w:tr w:rsidR="0034173A" w:rsidRPr="0034173A" w:rsidTr="0034173A">
        <w:trPr>
          <w:trHeight w:val="340"/>
        </w:trPr>
        <w:tc>
          <w:tcPr>
            <w:tcW w:w="37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73A" w:rsidRPr="0034173A" w:rsidRDefault="00E23D0D" w:rsidP="00F62ABE">
            <w:pPr>
              <w:suppressAutoHyphens w:val="0"/>
              <w:jc w:val="center"/>
              <w:rPr>
                <w:lang w:eastAsia="ru-RU"/>
              </w:rPr>
            </w:pPr>
            <w:r>
              <w:rPr>
                <w:b/>
                <w:lang w:eastAsia="ru-RU"/>
              </w:rPr>
              <w:t xml:space="preserve">Отделка стен </w:t>
            </w:r>
            <w:r w:rsidR="00F62ABE">
              <w:rPr>
                <w:b/>
                <w:lang w:eastAsia="ru-RU"/>
              </w:rPr>
              <w:t>и потолков</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34173A" w:rsidRPr="0034173A" w:rsidRDefault="0034173A" w:rsidP="0034173A">
            <w:pPr>
              <w:suppressAutoHyphens w:val="0"/>
              <w:jc w:val="center"/>
              <w:rPr>
                <w:lang w:eastAsia="ru-RU"/>
              </w:rPr>
            </w:pPr>
          </w:p>
        </w:tc>
      </w:tr>
      <w:tr w:rsidR="0034173A" w:rsidRPr="0034173A" w:rsidTr="0034173A">
        <w:trPr>
          <w:trHeight w:val="567"/>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1</w:t>
            </w:r>
          </w:p>
        </w:tc>
        <w:tc>
          <w:tcPr>
            <w:tcW w:w="3406" w:type="pct"/>
            <w:tcBorders>
              <w:top w:val="single" w:sz="4" w:space="0" w:color="auto"/>
              <w:left w:val="single" w:sz="4" w:space="0" w:color="auto"/>
              <w:bottom w:val="single" w:sz="4" w:space="0" w:color="auto"/>
              <w:right w:val="single" w:sz="4" w:space="0" w:color="auto"/>
            </w:tcBorders>
            <w:shd w:val="clear" w:color="auto" w:fill="auto"/>
            <w:noWrap/>
            <w:hideMark/>
          </w:tcPr>
          <w:p w:rsidR="0034173A" w:rsidRPr="0034173A" w:rsidRDefault="0034173A" w:rsidP="0034173A">
            <w:pPr>
              <w:suppressAutoHyphens w:val="0"/>
              <w:rPr>
                <w:lang w:eastAsia="ru-RU"/>
              </w:rPr>
            </w:pPr>
            <w:r w:rsidRPr="0034173A">
              <w:rPr>
                <w:lang w:eastAsia="ru-RU"/>
              </w:rPr>
              <w:t>Пробивка в кирпичных стенах борозд площадью сечения до 20 см</w:t>
            </w:r>
            <w:r w:rsidRPr="0034173A">
              <w:rPr>
                <w:vertAlign w:val="superscript"/>
                <w:lang w:eastAsia="ru-RU"/>
              </w:rPr>
              <w:t>2</w:t>
            </w:r>
            <w:r w:rsidRPr="0034173A">
              <w:rPr>
                <w:lang w:eastAsia="ru-RU"/>
              </w:rPr>
              <w:t xml:space="preserve"> (для провода в гофре)</w:t>
            </w:r>
          </w:p>
        </w:tc>
        <w:tc>
          <w:tcPr>
            <w:tcW w:w="667" w:type="pct"/>
            <w:tcBorders>
              <w:top w:val="single" w:sz="4" w:space="0" w:color="auto"/>
              <w:left w:val="single" w:sz="4" w:space="0" w:color="auto"/>
              <w:bottom w:val="single" w:sz="4" w:space="0" w:color="auto"/>
              <w:right w:val="single" w:sz="4" w:space="0" w:color="auto"/>
            </w:tcBorders>
            <w:vAlign w:val="center"/>
          </w:tcPr>
          <w:p w:rsidR="0034173A" w:rsidRPr="0034173A" w:rsidRDefault="005F11FB" w:rsidP="0034173A">
            <w:pPr>
              <w:suppressAutoHyphens w:val="0"/>
              <w:jc w:val="center"/>
              <w:rPr>
                <w:lang w:eastAsia="ru-RU"/>
              </w:rPr>
            </w:pPr>
            <w:r w:rsidRPr="0034173A">
              <w:rPr>
                <w:lang w:eastAsia="ru-RU"/>
              </w:rPr>
              <w:t>м</w:t>
            </w:r>
            <w:r w:rsidRPr="0034173A">
              <w:rPr>
                <w:vertAlign w:val="superscript"/>
                <w:lang w:eastAsia="ru-RU"/>
              </w:rPr>
              <w:t>2</w:t>
            </w:r>
          </w:p>
        </w:tc>
        <w:tc>
          <w:tcPr>
            <w:tcW w:w="574" w:type="pct"/>
            <w:tcBorders>
              <w:top w:val="single" w:sz="4" w:space="0" w:color="auto"/>
              <w:left w:val="single" w:sz="4" w:space="0" w:color="auto"/>
              <w:bottom w:val="single" w:sz="4" w:space="0" w:color="auto"/>
              <w:right w:val="single" w:sz="4" w:space="0" w:color="auto"/>
            </w:tcBorders>
            <w:vAlign w:val="center"/>
          </w:tcPr>
          <w:p w:rsidR="0034173A" w:rsidRPr="0034173A" w:rsidRDefault="005F11FB" w:rsidP="0034173A">
            <w:pPr>
              <w:suppressAutoHyphens w:val="0"/>
              <w:jc w:val="center"/>
              <w:rPr>
                <w:lang w:eastAsia="ru-RU"/>
              </w:rPr>
            </w:pPr>
            <w:r>
              <w:rPr>
                <w:lang w:eastAsia="ru-RU"/>
              </w:rPr>
              <w:t>0,04</w:t>
            </w:r>
          </w:p>
        </w:tc>
      </w:tr>
      <w:tr w:rsidR="0034173A" w:rsidRPr="0034173A" w:rsidTr="0034173A">
        <w:trPr>
          <w:trHeight w:val="284"/>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2</w:t>
            </w:r>
          </w:p>
        </w:tc>
        <w:tc>
          <w:tcPr>
            <w:tcW w:w="3406" w:type="pct"/>
            <w:tcBorders>
              <w:top w:val="single" w:sz="4" w:space="0" w:color="auto"/>
              <w:left w:val="single" w:sz="4" w:space="0" w:color="auto"/>
              <w:bottom w:val="single" w:sz="4" w:space="0" w:color="auto"/>
              <w:right w:val="single" w:sz="4" w:space="0" w:color="auto"/>
            </w:tcBorders>
            <w:shd w:val="clear" w:color="auto" w:fill="auto"/>
            <w:noWrap/>
            <w:hideMark/>
          </w:tcPr>
          <w:p w:rsidR="0034173A" w:rsidRPr="0034173A" w:rsidRDefault="0034173A" w:rsidP="0034173A">
            <w:pPr>
              <w:suppressAutoHyphens w:val="0"/>
              <w:rPr>
                <w:lang w:eastAsia="ru-RU"/>
              </w:rPr>
            </w:pPr>
            <w:r w:rsidRPr="0034173A">
              <w:rPr>
                <w:lang w:eastAsia="ru-RU"/>
              </w:rPr>
              <w:t>Заделка цементным раствором штробы</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tc>
        <w:tc>
          <w:tcPr>
            <w:tcW w:w="667" w:type="pct"/>
            <w:tcBorders>
              <w:top w:val="single" w:sz="4" w:space="0" w:color="auto"/>
              <w:left w:val="single" w:sz="4" w:space="0" w:color="auto"/>
              <w:bottom w:val="single" w:sz="4" w:space="0" w:color="auto"/>
              <w:right w:val="single" w:sz="4" w:space="0" w:color="auto"/>
            </w:tcBorders>
            <w:vAlign w:val="center"/>
          </w:tcPr>
          <w:p w:rsidR="0034173A" w:rsidRPr="0034173A" w:rsidRDefault="000725BF" w:rsidP="0034173A">
            <w:pPr>
              <w:suppressAutoHyphens w:val="0"/>
              <w:jc w:val="center"/>
              <w:rPr>
                <w:lang w:eastAsia="ru-RU"/>
              </w:rPr>
            </w:pPr>
            <w:r>
              <w:rPr>
                <w:lang w:eastAsia="ru-RU"/>
              </w:rPr>
              <w:t>м</w:t>
            </w:r>
            <w:r w:rsidR="005F11FB">
              <w:rPr>
                <w:vertAlign w:val="superscript"/>
                <w:lang w:eastAsia="ru-RU"/>
              </w:rPr>
              <w:t>3</w:t>
            </w:r>
          </w:p>
        </w:tc>
        <w:tc>
          <w:tcPr>
            <w:tcW w:w="574" w:type="pct"/>
            <w:tcBorders>
              <w:top w:val="single" w:sz="4" w:space="0" w:color="auto"/>
              <w:left w:val="single" w:sz="4" w:space="0" w:color="auto"/>
              <w:bottom w:val="single" w:sz="4" w:space="0" w:color="auto"/>
              <w:right w:val="single" w:sz="4" w:space="0" w:color="auto"/>
            </w:tcBorders>
            <w:vAlign w:val="center"/>
          </w:tcPr>
          <w:p w:rsidR="005F11FB" w:rsidRPr="0034173A" w:rsidRDefault="005F11FB" w:rsidP="0034173A">
            <w:pPr>
              <w:suppressAutoHyphens w:val="0"/>
              <w:jc w:val="center"/>
              <w:rPr>
                <w:lang w:eastAsia="ru-RU"/>
              </w:rPr>
            </w:pPr>
            <w:r>
              <w:rPr>
                <w:lang w:eastAsia="ru-RU"/>
              </w:rPr>
              <w:t>0,02</w:t>
            </w:r>
          </w:p>
        </w:tc>
      </w:tr>
      <w:tr w:rsidR="0034173A"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4173A" w:rsidRPr="0034173A" w:rsidRDefault="0034173A" w:rsidP="0034173A">
            <w:pPr>
              <w:suppressAutoHyphens w:val="0"/>
              <w:jc w:val="center"/>
              <w:rPr>
                <w:lang w:eastAsia="ru-RU"/>
              </w:rPr>
            </w:pPr>
            <w:r w:rsidRPr="0034173A">
              <w:rPr>
                <w:lang w:eastAsia="ru-RU"/>
              </w:rPr>
              <w:t>3</w:t>
            </w:r>
          </w:p>
        </w:tc>
        <w:tc>
          <w:tcPr>
            <w:tcW w:w="3406" w:type="pct"/>
            <w:tcBorders>
              <w:top w:val="single" w:sz="4" w:space="0" w:color="auto"/>
              <w:left w:val="single" w:sz="4" w:space="0" w:color="auto"/>
              <w:bottom w:val="single" w:sz="4" w:space="0" w:color="auto"/>
              <w:right w:val="single" w:sz="4" w:space="0" w:color="auto"/>
            </w:tcBorders>
            <w:shd w:val="clear" w:color="auto" w:fill="auto"/>
            <w:noWrap/>
            <w:hideMark/>
          </w:tcPr>
          <w:p w:rsidR="0034173A" w:rsidRPr="0034173A" w:rsidRDefault="0034173A" w:rsidP="0034173A">
            <w:pPr>
              <w:suppressAutoHyphens w:val="0"/>
              <w:rPr>
                <w:lang w:eastAsia="ru-RU"/>
              </w:rPr>
            </w:pPr>
            <w:r w:rsidRPr="0034173A">
              <w:rPr>
                <w:lang w:eastAsia="ru-RU"/>
              </w:rPr>
              <w:t>Очистка поверхности щетками</w:t>
            </w:r>
          </w:p>
        </w:tc>
        <w:tc>
          <w:tcPr>
            <w:tcW w:w="667" w:type="pct"/>
            <w:tcBorders>
              <w:top w:val="single" w:sz="4" w:space="0" w:color="auto"/>
              <w:left w:val="single" w:sz="4" w:space="0" w:color="auto"/>
              <w:bottom w:val="single" w:sz="4" w:space="0" w:color="auto"/>
              <w:right w:val="single" w:sz="4" w:space="0" w:color="auto"/>
            </w:tcBorders>
            <w:vAlign w:val="center"/>
          </w:tcPr>
          <w:p w:rsidR="0034173A" w:rsidRPr="0034173A" w:rsidRDefault="0034173A" w:rsidP="0034173A">
            <w:pPr>
              <w:suppressAutoHyphens w:val="0"/>
              <w:jc w:val="center"/>
              <w:rPr>
                <w:lang w:eastAsia="ru-RU"/>
              </w:rPr>
            </w:pPr>
            <w:r w:rsidRPr="0034173A">
              <w:rPr>
                <w:lang w:eastAsia="ru-RU"/>
              </w:rPr>
              <w:t>м</w:t>
            </w:r>
            <w:r w:rsidRPr="0034173A">
              <w:rPr>
                <w:vertAlign w:val="superscript"/>
                <w:lang w:eastAsia="ru-RU"/>
              </w:rPr>
              <w:t>2</w:t>
            </w:r>
          </w:p>
        </w:tc>
        <w:tc>
          <w:tcPr>
            <w:tcW w:w="574" w:type="pct"/>
            <w:tcBorders>
              <w:top w:val="single" w:sz="4" w:space="0" w:color="auto"/>
              <w:left w:val="single" w:sz="4" w:space="0" w:color="auto"/>
              <w:bottom w:val="single" w:sz="4" w:space="0" w:color="auto"/>
              <w:right w:val="single" w:sz="4" w:space="0" w:color="auto"/>
            </w:tcBorders>
            <w:vAlign w:val="center"/>
          </w:tcPr>
          <w:p w:rsidR="0034173A" w:rsidRPr="0034173A" w:rsidRDefault="00E23D0D" w:rsidP="0034173A">
            <w:pPr>
              <w:suppressAutoHyphens w:val="0"/>
              <w:jc w:val="center"/>
              <w:rPr>
                <w:lang w:eastAsia="ru-RU"/>
              </w:rPr>
            </w:pPr>
            <w:r>
              <w:rPr>
                <w:lang w:eastAsia="ru-RU"/>
              </w:rPr>
              <w:t>118,5</w:t>
            </w:r>
          </w:p>
        </w:tc>
      </w:tr>
      <w:tr w:rsidR="00E23D0D"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E23D0D" w:rsidRPr="0034173A" w:rsidRDefault="00E23D0D" w:rsidP="0034173A">
            <w:pPr>
              <w:suppressAutoHyphens w:val="0"/>
              <w:jc w:val="center"/>
              <w:rPr>
                <w:lang w:eastAsia="ru-RU"/>
              </w:rPr>
            </w:pPr>
            <w:r>
              <w:rPr>
                <w:lang w:eastAsia="ru-RU"/>
              </w:rPr>
              <w:t>4</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E23D0D" w:rsidRPr="0034173A" w:rsidRDefault="00E23D0D" w:rsidP="0034173A">
            <w:pPr>
              <w:suppressAutoHyphens w:val="0"/>
              <w:rPr>
                <w:lang w:eastAsia="ru-RU"/>
              </w:rPr>
            </w:pPr>
            <w:r>
              <w:rPr>
                <w:lang w:eastAsia="ru-RU"/>
              </w:rPr>
              <w:t>Покрытие стен грунтовкой глубокого проникновения</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tc>
        <w:tc>
          <w:tcPr>
            <w:tcW w:w="667" w:type="pct"/>
            <w:tcBorders>
              <w:top w:val="single" w:sz="4" w:space="0" w:color="auto"/>
              <w:left w:val="single" w:sz="4" w:space="0" w:color="auto"/>
              <w:bottom w:val="single" w:sz="4" w:space="0" w:color="auto"/>
              <w:right w:val="single" w:sz="4" w:space="0" w:color="auto"/>
            </w:tcBorders>
            <w:vAlign w:val="center"/>
          </w:tcPr>
          <w:p w:rsidR="00E23D0D" w:rsidRPr="0034173A" w:rsidRDefault="00E23D0D" w:rsidP="0034173A">
            <w:pPr>
              <w:suppressAutoHyphens w:val="0"/>
              <w:jc w:val="center"/>
              <w:rPr>
                <w:lang w:eastAsia="ru-RU"/>
              </w:rPr>
            </w:pPr>
            <w:r w:rsidRPr="0034173A">
              <w:rPr>
                <w:lang w:eastAsia="ru-RU"/>
              </w:rPr>
              <w:t>м</w:t>
            </w:r>
            <w:r w:rsidRPr="0034173A">
              <w:rPr>
                <w:vertAlign w:val="superscript"/>
                <w:lang w:eastAsia="ru-RU"/>
              </w:rPr>
              <w:t>2</w:t>
            </w:r>
          </w:p>
        </w:tc>
        <w:tc>
          <w:tcPr>
            <w:tcW w:w="574" w:type="pct"/>
            <w:tcBorders>
              <w:top w:val="single" w:sz="4" w:space="0" w:color="auto"/>
              <w:left w:val="single" w:sz="4" w:space="0" w:color="auto"/>
              <w:bottom w:val="single" w:sz="4" w:space="0" w:color="auto"/>
              <w:right w:val="single" w:sz="4" w:space="0" w:color="auto"/>
            </w:tcBorders>
            <w:vAlign w:val="center"/>
          </w:tcPr>
          <w:p w:rsidR="00E23D0D" w:rsidRDefault="00E23D0D" w:rsidP="0034173A">
            <w:pPr>
              <w:suppressAutoHyphens w:val="0"/>
              <w:jc w:val="center"/>
              <w:rPr>
                <w:lang w:eastAsia="ru-RU"/>
              </w:rPr>
            </w:pPr>
            <w:r>
              <w:rPr>
                <w:lang w:eastAsia="ru-RU"/>
              </w:rPr>
              <w:t>118,5</w:t>
            </w:r>
          </w:p>
        </w:tc>
      </w:tr>
      <w:tr w:rsidR="00E23D0D"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E23D0D" w:rsidRPr="0034173A" w:rsidRDefault="00E23D0D" w:rsidP="0034173A">
            <w:pPr>
              <w:suppressAutoHyphens w:val="0"/>
              <w:jc w:val="center"/>
              <w:rPr>
                <w:lang w:eastAsia="ru-RU"/>
              </w:rPr>
            </w:pPr>
            <w:r>
              <w:rPr>
                <w:lang w:eastAsia="ru-RU"/>
              </w:rPr>
              <w:t>5</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E23D0D" w:rsidRPr="0034173A" w:rsidRDefault="00E23D0D" w:rsidP="0034173A">
            <w:pPr>
              <w:suppressAutoHyphens w:val="0"/>
              <w:rPr>
                <w:lang w:eastAsia="ru-RU"/>
              </w:rPr>
            </w:pPr>
            <w:r>
              <w:rPr>
                <w:lang w:eastAsia="ru-RU"/>
              </w:rPr>
              <w:t xml:space="preserve">Обеспыливание поверхности </w:t>
            </w:r>
          </w:p>
        </w:tc>
        <w:tc>
          <w:tcPr>
            <w:tcW w:w="667" w:type="pct"/>
            <w:tcBorders>
              <w:top w:val="single" w:sz="4" w:space="0" w:color="auto"/>
              <w:left w:val="single" w:sz="4" w:space="0" w:color="auto"/>
              <w:bottom w:val="single" w:sz="4" w:space="0" w:color="auto"/>
              <w:right w:val="single" w:sz="4" w:space="0" w:color="auto"/>
            </w:tcBorders>
            <w:vAlign w:val="center"/>
          </w:tcPr>
          <w:p w:rsidR="00E23D0D" w:rsidRPr="0034173A" w:rsidRDefault="00E23D0D" w:rsidP="0034173A">
            <w:pPr>
              <w:suppressAutoHyphens w:val="0"/>
              <w:jc w:val="center"/>
              <w:rPr>
                <w:lang w:eastAsia="ru-RU"/>
              </w:rPr>
            </w:pPr>
            <w:r w:rsidRPr="0034173A">
              <w:rPr>
                <w:lang w:eastAsia="ru-RU"/>
              </w:rPr>
              <w:t>м</w:t>
            </w:r>
            <w:r w:rsidRPr="0034173A">
              <w:rPr>
                <w:vertAlign w:val="superscript"/>
                <w:lang w:eastAsia="ru-RU"/>
              </w:rPr>
              <w:t>2</w:t>
            </w:r>
          </w:p>
        </w:tc>
        <w:tc>
          <w:tcPr>
            <w:tcW w:w="574" w:type="pct"/>
            <w:tcBorders>
              <w:top w:val="single" w:sz="4" w:space="0" w:color="auto"/>
              <w:left w:val="single" w:sz="4" w:space="0" w:color="auto"/>
              <w:bottom w:val="single" w:sz="4" w:space="0" w:color="auto"/>
              <w:right w:val="single" w:sz="4" w:space="0" w:color="auto"/>
            </w:tcBorders>
            <w:vAlign w:val="center"/>
          </w:tcPr>
          <w:p w:rsidR="00E23D0D" w:rsidRDefault="00E23D0D" w:rsidP="0034173A">
            <w:pPr>
              <w:suppressAutoHyphens w:val="0"/>
              <w:jc w:val="center"/>
              <w:rPr>
                <w:lang w:eastAsia="ru-RU"/>
              </w:rPr>
            </w:pPr>
            <w:r>
              <w:rPr>
                <w:lang w:eastAsia="ru-RU"/>
              </w:rPr>
              <w:t>118,5</w:t>
            </w:r>
          </w:p>
        </w:tc>
      </w:tr>
      <w:tr w:rsidR="00F23950"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3950" w:rsidRDefault="00F23950" w:rsidP="00B7287B">
            <w:pPr>
              <w:suppressAutoHyphens w:val="0"/>
              <w:jc w:val="center"/>
              <w:rPr>
                <w:lang w:eastAsia="ru-RU"/>
              </w:rPr>
            </w:pPr>
            <w:r>
              <w:rPr>
                <w:lang w:eastAsia="ru-RU"/>
              </w:rPr>
              <w:t>7</w:t>
            </w:r>
          </w:p>
        </w:tc>
        <w:tc>
          <w:tcPr>
            <w:tcW w:w="3406" w:type="pct"/>
            <w:tcBorders>
              <w:top w:val="single" w:sz="4" w:space="0" w:color="auto"/>
              <w:left w:val="single" w:sz="4" w:space="0" w:color="auto"/>
              <w:bottom w:val="single" w:sz="4" w:space="0" w:color="auto"/>
              <w:right w:val="single" w:sz="4" w:space="0" w:color="auto"/>
            </w:tcBorders>
            <w:shd w:val="clear" w:color="auto" w:fill="auto"/>
            <w:noWrap/>
            <w:hideMark/>
          </w:tcPr>
          <w:p w:rsidR="00F23950" w:rsidRPr="0034173A" w:rsidRDefault="00F23950" w:rsidP="00B7287B">
            <w:pPr>
              <w:suppressAutoHyphens w:val="0"/>
              <w:rPr>
                <w:lang w:eastAsia="ru-RU"/>
              </w:rPr>
            </w:pPr>
            <w:r>
              <w:rPr>
                <w:lang w:eastAsia="ru-RU"/>
              </w:rPr>
              <w:t xml:space="preserve">Отделка стен венецианской штукатуркой </w:t>
            </w:r>
            <w:r w:rsidR="001C05B3">
              <w:rPr>
                <w:lang w:eastAsia="ru-RU"/>
              </w:rPr>
              <w:t>(</w:t>
            </w:r>
            <w:r w:rsidR="001C05B3" w:rsidRPr="00F70576">
              <w:rPr>
                <w:b/>
                <w:lang w:eastAsia="ru-RU"/>
              </w:rPr>
              <w:t xml:space="preserve">материал </w:t>
            </w:r>
            <w:r w:rsidR="001C05B3">
              <w:rPr>
                <w:b/>
                <w:lang w:eastAsia="ru-RU"/>
              </w:rPr>
              <w:t>предоставляется исполнителем)</w:t>
            </w:r>
          </w:p>
        </w:tc>
        <w:tc>
          <w:tcPr>
            <w:tcW w:w="667" w:type="pct"/>
            <w:tcBorders>
              <w:top w:val="single" w:sz="4" w:space="0" w:color="auto"/>
              <w:left w:val="single" w:sz="4" w:space="0" w:color="auto"/>
              <w:bottom w:val="single" w:sz="4" w:space="0" w:color="auto"/>
              <w:right w:val="single" w:sz="4" w:space="0" w:color="auto"/>
            </w:tcBorders>
            <w:vAlign w:val="center"/>
          </w:tcPr>
          <w:p w:rsidR="00F23950" w:rsidRPr="0034173A" w:rsidRDefault="00F23950" w:rsidP="00B7287B">
            <w:pPr>
              <w:suppressAutoHyphens w:val="0"/>
              <w:jc w:val="center"/>
              <w:rPr>
                <w:lang w:eastAsia="ru-RU"/>
              </w:rPr>
            </w:pPr>
            <w:r w:rsidRPr="0034173A">
              <w:rPr>
                <w:lang w:eastAsia="ru-RU"/>
              </w:rPr>
              <w:t>м</w:t>
            </w:r>
            <w:r w:rsidRPr="0034173A">
              <w:rPr>
                <w:vertAlign w:val="superscript"/>
                <w:lang w:eastAsia="ru-RU"/>
              </w:rPr>
              <w:t>2</w:t>
            </w:r>
          </w:p>
        </w:tc>
        <w:tc>
          <w:tcPr>
            <w:tcW w:w="574" w:type="pct"/>
            <w:tcBorders>
              <w:top w:val="single" w:sz="4" w:space="0" w:color="auto"/>
              <w:left w:val="single" w:sz="4" w:space="0" w:color="auto"/>
              <w:bottom w:val="single" w:sz="4" w:space="0" w:color="auto"/>
              <w:right w:val="single" w:sz="4" w:space="0" w:color="auto"/>
            </w:tcBorders>
            <w:vAlign w:val="center"/>
          </w:tcPr>
          <w:p w:rsidR="00F23950" w:rsidRDefault="00F23950" w:rsidP="00B7287B">
            <w:pPr>
              <w:suppressAutoHyphens w:val="0"/>
              <w:jc w:val="center"/>
              <w:rPr>
                <w:lang w:eastAsia="ru-RU"/>
              </w:rPr>
            </w:pPr>
            <w:r>
              <w:rPr>
                <w:lang w:eastAsia="ru-RU"/>
              </w:rPr>
              <w:t>118,5</w:t>
            </w:r>
          </w:p>
        </w:tc>
      </w:tr>
      <w:tr w:rsidR="00F23950"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F23950" w:rsidRDefault="00F62ABE" w:rsidP="0034173A">
            <w:pPr>
              <w:suppressAutoHyphens w:val="0"/>
              <w:jc w:val="center"/>
              <w:rPr>
                <w:lang w:eastAsia="ru-RU"/>
              </w:rPr>
            </w:pPr>
            <w:r>
              <w:rPr>
                <w:lang w:eastAsia="ru-RU"/>
              </w:rPr>
              <w:t>8</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F23950" w:rsidRPr="0034173A" w:rsidRDefault="00F62ABE" w:rsidP="0034173A">
            <w:pPr>
              <w:suppressAutoHyphens w:val="0"/>
              <w:rPr>
                <w:lang w:eastAsia="ru-RU"/>
              </w:rPr>
            </w:pPr>
            <w:r>
              <w:rPr>
                <w:lang w:eastAsia="ru-RU"/>
              </w:rPr>
              <w:t>Выравнивание потолков гипсокартоном</w:t>
            </w:r>
            <w:r w:rsidR="00F23950">
              <w:rPr>
                <w:lang w:eastAsia="ru-RU"/>
              </w:rPr>
              <w:t xml:space="preserve"> </w:t>
            </w:r>
            <w:r w:rsidR="001C05B3">
              <w:rPr>
                <w:lang w:eastAsia="ru-RU"/>
              </w:rPr>
              <w:t>(</w:t>
            </w:r>
            <w:r w:rsidR="001C05B3" w:rsidRPr="00F70576">
              <w:rPr>
                <w:b/>
                <w:lang w:eastAsia="ru-RU"/>
              </w:rPr>
              <w:t xml:space="preserve">материал </w:t>
            </w:r>
            <w:r w:rsidR="001C05B3">
              <w:rPr>
                <w:b/>
                <w:lang w:eastAsia="ru-RU"/>
              </w:rPr>
              <w:t>предоставляется исполнителем)</w:t>
            </w:r>
          </w:p>
        </w:tc>
        <w:tc>
          <w:tcPr>
            <w:tcW w:w="667" w:type="pct"/>
            <w:tcBorders>
              <w:top w:val="single" w:sz="4" w:space="0" w:color="auto"/>
              <w:left w:val="single" w:sz="4" w:space="0" w:color="auto"/>
              <w:bottom w:val="single" w:sz="4" w:space="0" w:color="auto"/>
              <w:right w:val="single" w:sz="4" w:space="0" w:color="auto"/>
            </w:tcBorders>
            <w:vAlign w:val="center"/>
          </w:tcPr>
          <w:p w:rsidR="00F23950" w:rsidRPr="0034173A" w:rsidRDefault="00F23950" w:rsidP="0034173A">
            <w:pPr>
              <w:suppressAutoHyphens w:val="0"/>
              <w:jc w:val="center"/>
              <w:rPr>
                <w:lang w:eastAsia="ru-RU"/>
              </w:rPr>
            </w:pPr>
            <w:r w:rsidRPr="0034173A">
              <w:rPr>
                <w:lang w:eastAsia="ru-RU"/>
              </w:rPr>
              <w:t>м</w:t>
            </w:r>
            <w:r w:rsidRPr="0034173A">
              <w:rPr>
                <w:vertAlign w:val="superscript"/>
                <w:lang w:eastAsia="ru-RU"/>
              </w:rPr>
              <w:t>2</w:t>
            </w:r>
          </w:p>
        </w:tc>
        <w:tc>
          <w:tcPr>
            <w:tcW w:w="574" w:type="pct"/>
            <w:tcBorders>
              <w:top w:val="single" w:sz="4" w:space="0" w:color="auto"/>
              <w:left w:val="single" w:sz="4" w:space="0" w:color="auto"/>
              <w:bottom w:val="single" w:sz="4" w:space="0" w:color="auto"/>
              <w:right w:val="single" w:sz="4" w:space="0" w:color="auto"/>
            </w:tcBorders>
            <w:vAlign w:val="center"/>
          </w:tcPr>
          <w:p w:rsidR="00F23950" w:rsidRDefault="000725BF" w:rsidP="0034173A">
            <w:pPr>
              <w:suppressAutoHyphens w:val="0"/>
              <w:jc w:val="center"/>
              <w:rPr>
                <w:lang w:eastAsia="ru-RU"/>
              </w:rPr>
            </w:pPr>
            <w:r>
              <w:rPr>
                <w:lang w:eastAsia="ru-RU"/>
              </w:rPr>
              <w:t>27,1</w:t>
            </w:r>
          </w:p>
        </w:tc>
      </w:tr>
      <w:tr w:rsidR="009E41AD"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9E41AD" w:rsidRDefault="009E41AD" w:rsidP="0034173A">
            <w:pPr>
              <w:suppressAutoHyphens w:val="0"/>
              <w:jc w:val="center"/>
              <w:rPr>
                <w:lang w:eastAsia="ru-RU"/>
              </w:rPr>
            </w:pPr>
            <w:r>
              <w:rPr>
                <w:lang w:eastAsia="ru-RU"/>
              </w:rPr>
              <w:t>9</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9E41AD" w:rsidRDefault="009E41AD" w:rsidP="0034173A">
            <w:pPr>
              <w:suppressAutoHyphens w:val="0"/>
              <w:rPr>
                <w:lang w:eastAsia="ru-RU"/>
              </w:rPr>
            </w:pPr>
            <w:r>
              <w:rPr>
                <w:lang w:eastAsia="ru-RU"/>
              </w:rPr>
              <w:t>Шпатлевка потолков</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tc>
        <w:tc>
          <w:tcPr>
            <w:tcW w:w="667" w:type="pct"/>
            <w:tcBorders>
              <w:top w:val="single" w:sz="4" w:space="0" w:color="auto"/>
              <w:left w:val="single" w:sz="4" w:space="0" w:color="auto"/>
              <w:bottom w:val="single" w:sz="4" w:space="0" w:color="auto"/>
              <w:right w:val="single" w:sz="4" w:space="0" w:color="auto"/>
            </w:tcBorders>
            <w:vAlign w:val="center"/>
          </w:tcPr>
          <w:p w:rsidR="009E41AD" w:rsidRPr="0034173A" w:rsidRDefault="009E41AD" w:rsidP="003440C9">
            <w:pPr>
              <w:suppressAutoHyphens w:val="0"/>
              <w:jc w:val="center"/>
              <w:rPr>
                <w:lang w:eastAsia="ru-RU"/>
              </w:rPr>
            </w:pPr>
            <w:r w:rsidRPr="0034173A">
              <w:rPr>
                <w:lang w:eastAsia="ru-RU"/>
              </w:rPr>
              <w:t>м</w:t>
            </w:r>
            <w:r w:rsidRPr="0034173A">
              <w:rPr>
                <w:vertAlign w:val="superscript"/>
                <w:lang w:eastAsia="ru-RU"/>
              </w:rPr>
              <w:t>2</w:t>
            </w:r>
          </w:p>
        </w:tc>
        <w:tc>
          <w:tcPr>
            <w:tcW w:w="574" w:type="pct"/>
            <w:tcBorders>
              <w:top w:val="single" w:sz="4" w:space="0" w:color="auto"/>
              <w:left w:val="single" w:sz="4" w:space="0" w:color="auto"/>
              <w:bottom w:val="single" w:sz="4" w:space="0" w:color="auto"/>
              <w:right w:val="single" w:sz="4" w:space="0" w:color="auto"/>
            </w:tcBorders>
            <w:vAlign w:val="center"/>
          </w:tcPr>
          <w:p w:rsidR="009E41AD" w:rsidRDefault="009E41AD" w:rsidP="003440C9">
            <w:pPr>
              <w:suppressAutoHyphens w:val="0"/>
              <w:jc w:val="center"/>
              <w:rPr>
                <w:lang w:eastAsia="ru-RU"/>
              </w:rPr>
            </w:pPr>
            <w:r>
              <w:rPr>
                <w:lang w:eastAsia="ru-RU"/>
              </w:rPr>
              <w:t>81,4</w:t>
            </w:r>
          </w:p>
        </w:tc>
      </w:tr>
      <w:tr w:rsidR="00F23950"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3950" w:rsidRPr="0034173A" w:rsidRDefault="00352E60" w:rsidP="0034173A">
            <w:pPr>
              <w:suppressAutoHyphens w:val="0"/>
              <w:jc w:val="center"/>
              <w:rPr>
                <w:lang w:eastAsia="ru-RU"/>
              </w:rPr>
            </w:pPr>
            <w:r>
              <w:rPr>
                <w:lang w:eastAsia="ru-RU"/>
              </w:rPr>
              <w:t>10</w:t>
            </w:r>
          </w:p>
        </w:tc>
        <w:tc>
          <w:tcPr>
            <w:tcW w:w="3406" w:type="pct"/>
            <w:tcBorders>
              <w:top w:val="single" w:sz="4" w:space="0" w:color="auto"/>
              <w:left w:val="single" w:sz="4" w:space="0" w:color="auto"/>
              <w:bottom w:val="single" w:sz="4" w:space="0" w:color="auto"/>
              <w:right w:val="single" w:sz="4" w:space="0" w:color="auto"/>
            </w:tcBorders>
            <w:shd w:val="clear" w:color="auto" w:fill="auto"/>
            <w:noWrap/>
            <w:hideMark/>
          </w:tcPr>
          <w:p w:rsidR="00F23950" w:rsidRPr="0034173A" w:rsidRDefault="009E41AD" w:rsidP="0034173A">
            <w:pPr>
              <w:suppressAutoHyphens w:val="0"/>
              <w:rPr>
                <w:lang w:eastAsia="ru-RU"/>
              </w:rPr>
            </w:pPr>
            <w:r>
              <w:rPr>
                <w:lang w:eastAsia="ru-RU"/>
              </w:rPr>
              <w:t>Окраска потолков</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tc>
        <w:tc>
          <w:tcPr>
            <w:tcW w:w="667" w:type="pct"/>
            <w:tcBorders>
              <w:top w:val="single" w:sz="4" w:space="0" w:color="auto"/>
              <w:left w:val="single" w:sz="4" w:space="0" w:color="auto"/>
              <w:bottom w:val="single" w:sz="4" w:space="0" w:color="auto"/>
              <w:right w:val="single" w:sz="4" w:space="0" w:color="auto"/>
            </w:tcBorders>
            <w:vAlign w:val="center"/>
          </w:tcPr>
          <w:p w:rsidR="00F23950" w:rsidRPr="0034173A" w:rsidRDefault="00F23950" w:rsidP="0034173A">
            <w:pPr>
              <w:suppressAutoHyphens w:val="0"/>
              <w:jc w:val="center"/>
              <w:rPr>
                <w:lang w:eastAsia="ru-RU"/>
              </w:rPr>
            </w:pPr>
            <w:r w:rsidRPr="0034173A">
              <w:rPr>
                <w:lang w:eastAsia="ru-RU"/>
              </w:rPr>
              <w:t>м</w:t>
            </w:r>
            <w:r w:rsidRPr="0034173A">
              <w:rPr>
                <w:vertAlign w:val="superscript"/>
                <w:lang w:eastAsia="ru-RU"/>
              </w:rPr>
              <w:t>2</w:t>
            </w:r>
          </w:p>
        </w:tc>
        <w:tc>
          <w:tcPr>
            <w:tcW w:w="574" w:type="pct"/>
            <w:tcBorders>
              <w:top w:val="single" w:sz="4" w:space="0" w:color="auto"/>
              <w:left w:val="single" w:sz="4" w:space="0" w:color="auto"/>
              <w:bottom w:val="single" w:sz="4" w:space="0" w:color="auto"/>
              <w:right w:val="single" w:sz="4" w:space="0" w:color="auto"/>
            </w:tcBorders>
            <w:vAlign w:val="center"/>
          </w:tcPr>
          <w:p w:rsidR="00F23950" w:rsidRPr="0034173A" w:rsidRDefault="00F62ABE" w:rsidP="0034173A">
            <w:pPr>
              <w:suppressAutoHyphens w:val="0"/>
              <w:jc w:val="center"/>
              <w:rPr>
                <w:lang w:eastAsia="ru-RU"/>
              </w:rPr>
            </w:pPr>
            <w:r>
              <w:rPr>
                <w:lang w:eastAsia="ru-RU"/>
              </w:rPr>
              <w:t>81.4</w:t>
            </w:r>
          </w:p>
        </w:tc>
      </w:tr>
      <w:tr w:rsidR="000725BF"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0725BF" w:rsidRDefault="000725BF" w:rsidP="0034173A">
            <w:pPr>
              <w:suppressAutoHyphens w:val="0"/>
              <w:jc w:val="center"/>
              <w:rPr>
                <w:lang w:eastAsia="ru-RU"/>
              </w:rPr>
            </w:pPr>
            <w:r>
              <w:rPr>
                <w:lang w:eastAsia="ru-RU"/>
              </w:rPr>
              <w:t>11</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0725BF" w:rsidRDefault="000725BF" w:rsidP="0034173A">
            <w:pPr>
              <w:suppressAutoHyphens w:val="0"/>
              <w:rPr>
                <w:lang w:eastAsia="ru-RU"/>
              </w:rPr>
            </w:pPr>
            <w:r>
              <w:rPr>
                <w:lang w:eastAsia="ru-RU"/>
              </w:rPr>
              <w:t xml:space="preserve">Заделка отверстий в потолке из ГКЛ с устройством каркаса </w:t>
            </w:r>
          </w:p>
        </w:tc>
        <w:tc>
          <w:tcPr>
            <w:tcW w:w="667" w:type="pct"/>
            <w:tcBorders>
              <w:top w:val="single" w:sz="4" w:space="0" w:color="auto"/>
              <w:left w:val="single" w:sz="4" w:space="0" w:color="auto"/>
              <w:bottom w:val="single" w:sz="4" w:space="0" w:color="auto"/>
              <w:right w:val="single" w:sz="4" w:space="0" w:color="auto"/>
            </w:tcBorders>
            <w:vAlign w:val="center"/>
          </w:tcPr>
          <w:p w:rsidR="000725BF" w:rsidRPr="0034173A" w:rsidRDefault="000725BF" w:rsidP="0034173A">
            <w:pPr>
              <w:suppressAutoHyphens w:val="0"/>
              <w:jc w:val="center"/>
              <w:rPr>
                <w:lang w:eastAsia="ru-RU"/>
              </w:rPr>
            </w:pPr>
            <w:r w:rsidRPr="0034173A">
              <w:rPr>
                <w:lang w:eastAsia="ru-RU"/>
              </w:rPr>
              <w:t>м</w:t>
            </w:r>
            <w:r w:rsidRPr="0034173A">
              <w:rPr>
                <w:vertAlign w:val="superscript"/>
                <w:lang w:eastAsia="ru-RU"/>
              </w:rPr>
              <w:t>2</w:t>
            </w:r>
          </w:p>
        </w:tc>
        <w:tc>
          <w:tcPr>
            <w:tcW w:w="574" w:type="pct"/>
            <w:tcBorders>
              <w:top w:val="single" w:sz="4" w:space="0" w:color="auto"/>
              <w:left w:val="single" w:sz="4" w:space="0" w:color="auto"/>
              <w:bottom w:val="single" w:sz="4" w:space="0" w:color="auto"/>
              <w:right w:val="single" w:sz="4" w:space="0" w:color="auto"/>
            </w:tcBorders>
            <w:vAlign w:val="center"/>
          </w:tcPr>
          <w:p w:rsidR="000725BF" w:rsidRDefault="000725BF" w:rsidP="0034173A">
            <w:pPr>
              <w:suppressAutoHyphens w:val="0"/>
              <w:jc w:val="center"/>
              <w:rPr>
                <w:lang w:eastAsia="ru-RU"/>
              </w:rPr>
            </w:pPr>
            <w:r>
              <w:rPr>
                <w:lang w:eastAsia="ru-RU"/>
              </w:rPr>
              <w:t>20,0</w:t>
            </w:r>
          </w:p>
        </w:tc>
      </w:tr>
      <w:tr w:rsidR="00F23950" w:rsidRPr="0034173A" w:rsidTr="0034173A">
        <w:trPr>
          <w:trHeight w:val="340"/>
        </w:trPr>
        <w:tc>
          <w:tcPr>
            <w:tcW w:w="37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23950" w:rsidRPr="0034173A" w:rsidRDefault="00A17960" w:rsidP="0034173A">
            <w:pPr>
              <w:suppressAutoHyphens w:val="0"/>
              <w:jc w:val="center"/>
              <w:rPr>
                <w:b/>
                <w:lang w:eastAsia="ru-RU"/>
              </w:rPr>
            </w:pPr>
            <w:r>
              <w:rPr>
                <w:b/>
                <w:lang w:eastAsia="ru-RU"/>
              </w:rPr>
              <w:t>Наименование материала</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F23950" w:rsidRPr="0034173A" w:rsidRDefault="00F23950" w:rsidP="0034173A">
            <w:pPr>
              <w:suppressAutoHyphens w:val="0"/>
              <w:jc w:val="center"/>
              <w:rPr>
                <w:b/>
                <w:lang w:eastAsia="ru-RU"/>
              </w:rPr>
            </w:pPr>
            <w:r w:rsidRPr="0034173A">
              <w:rPr>
                <w:b/>
                <w:lang w:eastAsia="ru-RU"/>
              </w:rPr>
              <w:t>Ед. изм.</w:t>
            </w:r>
          </w:p>
        </w:tc>
      </w:tr>
      <w:tr w:rsidR="00F23950" w:rsidRPr="0034173A" w:rsidTr="0022048D">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F23950" w:rsidRPr="0034173A" w:rsidRDefault="00F23950" w:rsidP="0034173A">
            <w:pPr>
              <w:suppressAutoHyphens w:val="0"/>
              <w:jc w:val="center"/>
              <w:rPr>
                <w:lang w:eastAsia="ru-RU"/>
              </w:rPr>
            </w:pPr>
            <w:r w:rsidRPr="0034173A">
              <w:rPr>
                <w:lang w:eastAsia="ru-RU"/>
              </w:rPr>
              <w:t>1</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F23950" w:rsidRDefault="00F23950" w:rsidP="0034173A">
            <w:pPr>
              <w:suppressAutoHyphens w:val="0"/>
              <w:rPr>
                <w:b/>
                <w:lang w:eastAsia="ru-RU"/>
              </w:rPr>
            </w:pPr>
            <w:r w:rsidRPr="0034173A">
              <w:rPr>
                <w:lang w:eastAsia="ru-RU"/>
              </w:rPr>
              <w:t>Грунтовка</w:t>
            </w:r>
            <w:r w:rsidR="008D7860">
              <w:rPr>
                <w:lang w:eastAsia="ru-RU"/>
              </w:rPr>
              <w:t xml:space="preserve"> -</w:t>
            </w:r>
            <w:r w:rsidRPr="0034173A">
              <w:rPr>
                <w:lang w:eastAsia="ru-RU"/>
              </w:rPr>
              <w:t xml:space="preserve"> «Нортекс-Грунт»</w:t>
            </w:r>
            <w:r>
              <w:rPr>
                <w:lang w:eastAsia="ru-RU"/>
              </w:rPr>
              <w:t xml:space="preserve"> (или </w:t>
            </w:r>
            <w:r w:rsidR="009D2855">
              <w:rPr>
                <w:lang w:eastAsia="ru-RU"/>
              </w:rPr>
              <w:t>эквивалент</w:t>
            </w:r>
            <w:r>
              <w:rPr>
                <w:lang w:eastAsia="ru-RU"/>
              </w:rPr>
              <w:t>)</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p w:rsidR="001C05B3" w:rsidRDefault="001C05B3" w:rsidP="0034173A">
            <w:pPr>
              <w:suppressAutoHyphens w:val="0"/>
              <w:rPr>
                <w:lang w:eastAsia="ru-RU"/>
              </w:rPr>
            </w:pPr>
            <w:r>
              <w:rPr>
                <w:lang w:eastAsia="ru-RU"/>
              </w:rPr>
              <w:t>Параметры эквивалентности:</w:t>
            </w:r>
          </w:p>
          <w:p w:rsidR="00F62ABE" w:rsidRDefault="00F62ABE" w:rsidP="00F62ABE">
            <w:pPr>
              <w:suppressAutoHyphens w:val="0"/>
              <w:rPr>
                <w:lang w:eastAsia="ru-RU"/>
              </w:rPr>
            </w:pPr>
            <w:r>
              <w:rPr>
                <w:lang w:eastAsia="ru-RU"/>
              </w:rPr>
              <w:t>Внешний вид покрытия: Однородное бесцветное покрытие без кратеров, пор и морщин</w:t>
            </w:r>
          </w:p>
          <w:p w:rsidR="00F62ABE" w:rsidRDefault="00F62ABE" w:rsidP="00F62ABE">
            <w:pPr>
              <w:suppressAutoHyphens w:val="0"/>
              <w:rPr>
                <w:lang w:eastAsia="ru-RU"/>
              </w:rPr>
            </w:pPr>
            <w:r>
              <w:rPr>
                <w:lang w:eastAsia="ru-RU"/>
              </w:rPr>
              <w:t>Плотность:</w:t>
            </w:r>
            <w:r>
              <w:rPr>
                <w:lang w:eastAsia="ru-RU"/>
              </w:rPr>
              <w:tab/>
              <w:t>1,00 - 1,02 при 20°С, г/куб.см</w:t>
            </w:r>
          </w:p>
          <w:p w:rsidR="00F62ABE" w:rsidRDefault="00F62ABE" w:rsidP="00F62ABE">
            <w:pPr>
              <w:suppressAutoHyphens w:val="0"/>
              <w:rPr>
                <w:lang w:eastAsia="ru-RU"/>
              </w:rPr>
            </w:pPr>
            <w:r>
              <w:rPr>
                <w:lang w:eastAsia="ru-RU"/>
              </w:rPr>
              <w:t>рН среды: 7-9 ед.</w:t>
            </w:r>
          </w:p>
          <w:p w:rsidR="00F62ABE" w:rsidRDefault="00F62ABE" w:rsidP="00F62ABE">
            <w:pPr>
              <w:suppressAutoHyphens w:val="0"/>
              <w:rPr>
                <w:lang w:eastAsia="ru-RU"/>
              </w:rPr>
            </w:pPr>
            <w:r>
              <w:rPr>
                <w:lang w:eastAsia="ru-RU"/>
              </w:rPr>
              <w:t>Расход грунтовки при нанесении на гипсокартонные поверхности: не менее</w:t>
            </w:r>
            <w:r>
              <w:rPr>
                <w:lang w:eastAsia="ru-RU"/>
              </w:rPr>
              <w:tab/>
              <w:t>0,06 кг/м2</w:t>
            </w:r>
          </w:p>
          <w:p w:rsidR="00F62ABE" w:rsidRPr="0034173A" w:rsidRDefault="00F62ABE" w:rsidP="00F62ABE">
            <w:pPr>
              <w:suppressAutoHyphens w:val="0"/>
              <w:rPr>
                <w:lang w:eastAsia="ru-RU"/>
              </w:rPr>
            </w:pPr>
            <w:r>
              <w:rPr>
                <w:lang w:eastAsia="ru-RU"/>
              </w:rPr>
              <w:t>Температура окружающей среды при обработке</w:t>
            </w:r>
            <w:r>
              <w:rPr>
                <w:lang w:eastAsia="ru-RU"/>
              </w:rPr>
              <w:tab/>
              <w:t>не ниже +5°С</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F23950" w:rsidRPr="0034173A" w:rsidRDefault="00F23950" w:rsidP="0022048D">
            <w:pPr>
              <w:suppressAutoHyphens w:val="0"/>
              <w:jc w:val="center"/>
              <w:rPr>
                <w:lang w:eastAsia="ru-RU"/>
              </w:rPr>
            </w:pPr>
            <w:r w:rsidRPr="0034173A">
              <w:rPr>
                <w:lang w:eastAsia="ru-RU"/>
              </w:rPr>
              <w:t>л</w:t>
            </w:r>
          </w:p>
        </w:tc>
      </w:tr>
      <w:tr w:rsidR="00F23950"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F23950" w:rsidRPr="0034173A" w:rsidRDefault="00F23950" w:rsidP="0034173A">
            <w:pPr>
              <w:suppressAutoHyphens w:val="0"/>
              <w:jc w:val="center"/>
              <w:rPr>
                <w:lang w:eastAsia="ru-RU"/>
              </w:rPr>
            </w:pPr>
            <w:r w:rsidRPr="0034173A">
              <w:rPr>
                <w:lang w:eastAsia="ru-RU"/>
              </w:rPr>
              <w:t>2</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1C05B3" w:rsidRPr="001C05B3" w:rsidRDefault="00F62ABE" w:rsidP="00F62ABE">
            <w:pPr>
              <w:suppressAutoHyphens w:val="0"/>
              <w:rPr>
                <w:b/>
                <w:lang w:eastAsia="ru-RU"/>
              </w:rPr>
            </w:pPr>
            <w:r>
              <w:rPr>
                <w:lang w:eastAsia="ru-RU"/>
              </w:rPr>
              <w:t>Штукатурка венецианская</w:t>
            </w:r>
            <w:r w:rsidR="009E41AD">
              <w:rPr>
                <w:lang w:eastAsia="ru-RU"/>
              </w:rPr>
              <w:t xml:space="preserve"> (для стен)</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p w:rsidR="00F62ABE" w:rsidRDefault="00F62ABE" w:rsidP="00F62ABE">
            <w:pPr>
              <w:suppressAutoHyphens w:val="0"/>
              <w:rPr>
                <w:lang w:eastAsia="ru-RU"/>
              </w:rPr>
            </w:pPr>
            <w:r>
              <w:rPr>
                <w:lang w:eastAsia="ru-RU"/>
              </w:rPr>
              <w:t>Состав:</w:t>
            </w:r>
            <w:r>
              <w:rPr>
                <w:lang w:eastAsia="ru-RU"/>
              </w:rPr>
              <w:tab/>
              <w:t>водная дисперсия полимера, технологические и матирующие добавки, перламутровый пигмент, наполнитель, загуститель, вода.</w:t>
            </w:r>
          </w:p>
          <w:p w:rsidR="00F62ABE" w:rsidRDefault="00F62ABE" w:rsidP="00F62ABE">
            <w:pPr>
              <w:suppressAutoHyphens w:val="0"/>
              <w:rPr>
                <w:lang w:eastAsia="ru-RU"/>
              </w:rPr>
            </w:pPr>
            <w:r>
              <w:rPr>
                <w:lang w:eastAsia="ru-RU"/>
              </w:rPr>
              <w:t>Тип работ:</w:t>
            </w:r>
            <w:r>
              <w:rPr>
                <w:lang w:eastAsia="ru-RU"/>
              </w:rPr>
              <w:tab/>
              <w:t>внутренние работы</w:t>
            </w:r>
          </w:p>
          <w:p w:rsidR="00F62ABE" w:rsidRDefault="00F62ABE" w:rsidP="00F62ABE">
            <w:pPr>
              <w:suppressAutoHyphens w:val="0"/>
              <w:rPr>
                <w:lang w:eastAsia="ru-RU"/>
              </w:rPr>
            </w:pPr>
            <w:r>
              <w:rPr>
                <w:lang w:eastAsia="ru-RU"/>
              </w:rPr>
              <w:t>Тип объекта: стены, потолки</w:t>
            </w:r>
          </w:p>
          <w:p w:rsidR="00F62ABE" w:rsidRDefault="00F62ABE" w:rsidP="00F62ABE">
            <w:pPr>
              <w:suppressAutoHyphens w:val="0"/>
              <w:rPr>
                <w:lang w:eastAsia="ru-RU"/>
              </w:rPr>
            </w:pPr>
            <w:r>
              <w:rPr>
                <w:lang w:eastAsia="ru-RU"/>
              </w:rPr>
              <w:t xml:space="preserve">Материал рабочей поверхности: бетон, кирпич, гипсокартон панели, цемент, штукатурка, другие минеральные </w:t>
            </w:r>
            <w:r>
              <w:rPr>
                <w:lang w:eastAsia="ru-RU"/>
              </w:rPr>
              <w:lastRenderedPageBreak/>
              <w:t>поверхности.</w:t>
            </w:r>
          </w:p>
          <w:p w:rsidR="00F62ABE" w:rsidRDefault="00F62ABE" w:rsidP="00F62ABE">
            <w:pPr>
              <w:suppressAutoHyphens w:val="0"/>
              <w:rPr>
                <w:lang w:eastAsia="ru-RU"/>
              </w:rPr>
            </w:pPr>
            <w:r>
              <w:rPr>
                <w:lang w:eastAsia="ru-RU"/>
              </w:rPr>
              <w:t>Расход:</w:t>
            </w:r>
            <w:r>
              <w:rPr>
                <w:lang w:eastAsia="ru-RU"/>
              </w:rPr>
              <w:tab/>
              <w:t>100 – 250 г/м2 (в зависимости от метода нанесения).</w:t>
            </w:r>
          </w:p>
          <w:p w:rsidR="00F62ABE" w:rsidRDefault="00F62ABE" w:rsidP="00F62ABE">
            <w:pPr>
              <w:suppressAutoHyphens w:val="0"/>
              <w:rPr>
                <w:lang w:eastAsia="ru-RU"/>
              </w:rPr>
            </w:pPr>
            <w:r>
              <w:rPr>
                <w:lang w:eastAsia="ru-RU"/>
              </w:rPr>
              <w:t>Слои: 1-2 слоя</w:t>
            </w:r>
          </w:p>
          <w:p w:rsidR="00F23950" w:rsidRPr="0034173A" w:rsidRDefault="00F62ABE" w:rsidP="00064F03">
            <w:pPr>
              <w:suppressAutoHyphens w:val="0"/>
              <w:rPr>
                <w:lang w:eastAsia="ru-RU"/>
              </w:rPr>
            </w:pPr>
            <w:r>
              <w:rPr>
                <w:lang w:eastAsia="ru-RU"/>
              </w:rPr>
              <w:t>Высыхание</w:t>
            </w:r>
            <w:r>
              <w:rPr>
                <w:lang w:eastAsia="ru-RU"/>
              </w:rPr>
              <w:tab/>
            </w:r>
            <w:r w:rsidR="00F9504E">
              <w:rPr>
                <w:lang w:eastAsia="ru-RU"/>
              </w:rPr>
              <w:t xml:space="preserve">: </w:t>
            </w:r>
            <w:r>
              <w:rPr>
                <w:lang w:eastAsia="ru-RU"/>
              </w:rPr>
              <w:t>24 часа</w:t>
            </w:r>
            <w:r w:rsidR="00F9504E">
              <w:rPr>
                <w:lang w:eastAsia="ru-RU"/>
              </w:rPr>
              <w:t xml:space="preserve"> при температуре +20С</w:t>
            </w:r>
            <w:r w:rsidR="00F9504E">
              <w:rPr>
                <w:vertAlign w:val="superscript"/>
                <w:lang w:eastAsia="ru-RU"/>
              </w:rPr>
              <w:t>о</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F23950" w:rsidRPr="0034173A" w:rsidRDefault="00F23950" w:rsidP="0034173A">
            <w:pPr>
              <w:suppressAutoHyphens w:val="0"/>
              <w:jc w:val="center"/>
              <w:rPr>
                <w:lang w:eastAsia="ru-RU"/>
              </w:rPr>
            </w:pPr>
            <w:r w:rsidRPr="0034173A">
              <w:rPr>
                <w:lang w:eastAsia="ru-RU"/>
              </w:rPr>
              <w:lastRenderedPageBreak/>
              <w:t>кг</w:t>
            </w:r>
          </w:p>
        </w:tc>
      </w:tr>
      <w:tr w:rsidR="00F23950"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F23950" w:rsidRPr="0034173A" w:rsidRDefault="00F23950" w:rsidP="0034173A">
            <w:pPr>
              <w:suppressAutoHyphens w:val="0"/>
              <w:jc w:val="center"/>
              <w:rPr>
                <w:lang w:eastAsia="ru-RU"/>
              </w:rPr>
            </w:pPr>
            <w:r w:rsidRPr="0034173A">
              <w:rPr>
                <w:lang w:eastAsia="ru-RU"/>
              </w:rPr>
              <w:lastRenderedPageBreak/>
              <w:t>3</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1C05B3" w:rsidRDefault="00F23950" w:rsidP="0034173A">
            <w:pPr>
              <w:suppressAutoHyphens w:val="0"/>
              <w:rPr>
                <w:b/>
                <w:lang w:eastAsia="ru-RU"/>
              </w:rPr>
            </w:pPr>
            <w:r w:rsidRPr="0034173A">
              <w:rPr>
                <w:lang w:eastAsia="ru-RU"/>
              </w:rPr>
              <w:t>Цементный раствор «М 200»</w:t>
            </w:r>
            <w:r>
              <w:rPr>
                <w:lang w:eastAsia="ru-RU"/>
              </w:rPr>
              <w:t xml:space="preserve"> (или </w:t>
            </w:r>
            <w:r w:rsidR="009D2855">
              <w:rPr>
                <w:lang w:eastAsia="ru-RU"/>
              </w:rPr>
              <w:t>эквивалент</w:t>
            </w:r>
            <w:r>
              <w:rPr>
                <w:lang w:eastAsia="ru-RU"/>
              </w:rPr>
              <w:t>)</w:t>
            </w:r>
            <w:r w:rsidR="001C05B3">
              <w:rPr>
                <w:lang w:eastAsia="ru-RU"/>
              </w:rPr>
              <w:t xml:space="preserve"> (</w:t>
            </w:r>
            <w:r w:rsidR="001C05B3" w:rsidRPr="00F70576">
              <w:rPr>
                <w:b/>
                <w:lang w:eastAsia="ru-RU"/>
              </w:rPr>
              <w:t xml:space="preserve">материал </w:t>
            </w:r>
            <w:r w:rsidR="001C05B3">
              <w:rPr>
                <w:b/>
                <w:lang w:eastAsia="ru-RU"/>
              </w:rPr>
              <w:t>предоставляется исполнителем)</w:t>
            </w:r>
          </w:p>
          <w:p w:rsidR="001C05B3" w:rsidRPr="001C05B3" w:rsidRDefault="001C05B3" w:rsidP="0034173A">
            <w:pPr>
              <w:suppressAutoHyphens w:val="0"/>
              <w:rPr>
                <w:lang w:eastAsia="ru-RU"/>
              </w:rPr>
            </w:pPr>
            <w:r>
              <w:rPr>
                <w:lang w:eastAsia="ru-RU"/>
              </w:rPr>
              <w:t>Параметры эквивалентности:</w:t>
            </w:r>
          </w:p>
          <w:p w:rsidR="00F23950" w:rsidRDefault="00B2447E" w:rsidP="003E2ACF">
            <w:pPr>
              <w:suppressAutoHyphens w:val="0"/>
              <w:rPr>
                <w:lang w:eastAsia="ru-RU"/>
              </w:rPr>
            </w:pPr>
            <w:r>
              <w:rPr>
                <w:lang w:eastAsia="ru-RU"/>
              </w:rPr>
              <w:t>Д</w:t>
            </w:r>
            <w:r w:rsidR="00F23950">
              <w:rPr>
                <w:lang w:eastAsia="ru-RU"/>
              </w:rPr>
              <w:t>иапазон рабочих температур — от +5 до +35 градусов Цельсия;</w:t>
            </w:r>
          </w:p>
          <w:p w:rsidR="00F23950" w:rsidRDefault="00B2447E" w:rsidP="003E2ACF">
            <w:pPr>
              <w:suppressAutoHyphens w:val="0"/>
              <w:rPr>
                <w:lang w:eastAsia="ru-RU"/>
              </w:rPr>
            </w:pPr>
            <w:r>
              <w:rPr>
                <w:lang w:eastAsia="ru-RU"/>
              </w:rPr>
              <w:t>У</w:t>
            </w:r>
            <w:r w:rsidR="00F23950">
              <w:rPr>
                <w:lang w:eastAsia="ru-RU"/>
              </w:rPr>
              <w:t>стойчивость к температурным перепадам</w:t>
            </w:r>
            <w:r w:rsidR="00F9504E">
              <w:rPr>
                <w:lang w:eastAsia="ru-RU"/>
              </w:rPr>
              <w:t>:</w:t>
            </w:r>
            <w:r w:rsidR="00F23950">
              <w:rPr>
                <w:lang w:eastAsia="ru-RU"/>
              </w:rPr>
              <w:t xml:space="preserve"> от -50 до +60 градусов Цельсия;</w:t>
            </w:r>
          </w:p>
          <w:p w:rsidR="00F23950" w:rsidRDefault="00B2447E" w:rsidP="003E2ACF">
            <w:pPr>
              <w:suppressAutoHyphens w:val="0"/>
              <w:rPr>
                <w:lang w:eastAsia="ru-RU"/>
              </w:rPr>
            </w:pPr>
            <w:r>
              <w:rPr>
                <w:lang w:eastAsia="ru-RU"/>
              </w:rPr>
              <w:t>К</w:t>
            </w:r>
            <w:r w:rsidR="00F23950">
              <w:rPr>
                <w:lang w:eastAsia="ru-RU"/>
              </w:rPr>
              <w:t>ласс прочности</w:t>
            </w:r>
            <w:r w:rsidR="00F9504E">
              <w:rPr>
                <w:lang w:eastAsia="ru-RU"/>
              </w:rPr>
              <w:t>:</w:t>
            </w:r>
            <w:r w:rsidR="00F23950">
              <w:rPr>
                <w:lang w:eastAsia="ru-RU"/>
              </w:rPr>
              <w:t xml:space="preserve"> В15;</w:t>
            </w:r>
          </w:p>
          <w:p w:rsidR="00F23950" w:rsidRDefault="00B2447E" w:rsidP="003E2ACF">
            <w:pPr>
              <w:suppressAutoHyphens w:val="0"/>
              <w:rPr>
                <w:lang w:eastAsia="ru-RU"/>
              </w:rPr>
            </w:pPr>
            <w:r>
              <w:rPr>
                <w:lang w:eastAsia="ru-RU"/>
              </w:rPr>
              <w:t>С</w:t>
            </w:r>
            <w:r w:rsidR="00F23950">
              <w:rPr>
                <w:lang w:eastAsia="ru-RU"/>
              </w:rPr>
              <w:t>рок твердения поверхности</w:t>
            </w:r>
            <w:r w:rsidR="00F9504E">
              <w:rPr>
                <w:lang w:eastAsia="ru-RU"/>
              </w:rPr>
              <w:t>:</w:t>
            </w:r>
            <w:r w:rsidR="00F23950">
              <w:rPr>
                <w:lang w:eastAsia="ru-RU"/>
              </w:rPr>
              <w:t xml:space="preserve"> от 1 до 3 суток;</w:t>
            </w:r>
          </w:p>
          <w:p w:rsidR="00F23950" w:rsidRDefault="00B2447E" w:rsidP="003E2ACF">
            <w:pPr>
              <w:suppressAutoHyphens w:val="0"/>
              <w:rPr>
                <w:lang w:eastAsia="ru-RU"/>
              </w:rPr>
            </w:pPr>
            <w:r>
              <w:rPr>
                <w:lang w:eastAsia="ru-RU"/>
              </w:rPr>
              <w:t>П</w:t>
            </w:r>
            <w:r w:rsidR="00F23950">
              <w:rPr>
                <w:lang w:eastAsia="ru-RU"/>
              </w:rPr>
              <w:t>ериод достижения прочности</w:t>
            </w:r>
            <w:r w:rsidR="00F9504E">
              <w:rPr>
                <w:lang w:eastAsia="ru-RU"/>
              </w:rPr>
              <w:t>:</w:t>
            </w:r>
            <w:r w:rsidR="00F23950">
              <w:rPr>
                <w:lang w:eastAsia="ru-RU"/>
              </w:rPr>
              <w:t xml:space="preserve"> 28-30 суток;</w:t>
            </w:r>
          </w:p>
          <w:p w:rsidR="00F23950" w:rsidRDefault="00B2447E" w:rsidP="003E2ACF">
            <w:pPr>
              <w:suppressAutoHyphens w:val="0"/>
              <w:rPr>
                <w:lang w:eastAsia="ru-RU"/>
              </w:rPr>
            </w:pPr>
            <w:r>
              <w:rPr>
                <w:lang w:eastAsia="ru-RU"/>
              </w:rPr>
              <w:t>П</w:t>
            </w:r>
            <w:r w:rsidR="00F23950">
              <w:rPr>
                <w:lang w:eastAsia="ru-RU"/>
              </w:rPr>
              <w:t>ериод работы с пластичной смесью</w:t>
            </w:r>
            <w:r w:rsidR="00F9504E">
              <w:rPr>
                <w:lang w:eastAsia="ru-RU"/>
              </w:rPr>
              <w:t>:</w:t>
            </w:r>
            <w:r w:rsidR="00F23950">
              <w:rPr>
                <w:lang w:eastAsia="ru-RU"/>
              </w:rPr>
              <w:t xml:space="preserve"> до 60 минут;</w:t>
            </w:r>
          </w:p>
          <w:p w:rsidR="00F23950" w:rsidRDefault="00B2447E" w:rsidP="003E2ACF">
            <w:pPr>
              <w:suppressAutoHyphens w:val="0"/>
              <w:rPr>
                <w:lang w:eastAsia="ru-RU"/>
              </w:rPr>
            </w:pPr>
            <w:r>
              <w:rPr>
                <w:lang w:eastAsia="ru-RU"/>
              </w:rPr>
              <w:t>К</w:t>
            </w:r>
            <w:r w:rsidR="00F23950">
              <w:rPr>
                <w:lang w:eastAsia="ru-RU"/>
              </w:rPr>
              <w:t>оэффициент морозостойкости</w:t>
            </w:r>
            <w:r w:rsidR="00F9504E">
              <w:rPr>
                <w:lang w:eastAsia="ru-RU"/>
              </w:rPr>
              <w:t>:</w:t>
            </w:r>
            <w:r w:rsidR="00F23950">
              <w:rPr>
                <w:lang w:eastAsia="ru-RU"/>
              </w:rPr>
              <w:t xml:space="preserve"> F75 (75 циклов полного замораживания/оттаивания);</w:t>
            </w:r>
          </w:p>
          <w:p w:rsidR="00F23950" w:rsidRDefault="00B2447E" w:rsidP="003E2ACF">
            <w:pPr>
              <w:suppressAutoHyphens w:val="0"/>
              <w:rPr>
                <w:lang w:eastAsia="ru-RU"/>
              </w:rPr>
            </w:pPr>
            <w:r>
              <w:rPr>
                <w:lang w:eastAsia="ru-RU"/>
              </w:rPr>
              <w:t>И</w:t>
            </w:r>
            <w:r w:rsidR="00F23950">
              <w:rPr>
                <w:lang w:eastAsia="ru-RU"/>
              </w:rPr>
              <w:t>спользуется заполнитель с размерами частиц 3 мм;</w:t>
            </w:r>
          </w:p>
          <w:p w:rsidR="00F23950" w:rsidRPr="0034173A" w:rsidRDefault="00B2447E" w:rsidP="003E2ACF">
            <w:pPr>
              <w:suppressAutoHyphens w:val="0"/>
              <w:rPr>
                <w:lang w:eastAsia="ru-RU"/>
              </w:rPr>
            </w:pPr>
            <w:r>
              <w:rPr>
                <w:lang w:eastAsia="ru-RU"/>
              </w:rPr>
              <w:t>П</w:t>
            </w:r>
            <w:r w:rsidR="00F23950">
              <w:rPr>
                <w:lang w:eastAsia="ru-RU"/>
              </w:rPr>
              <w:t>лотность — от 500 до 1750 кг/куб. метр.</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F23950" w:rsidRPr="0034173A" w:rsidRDefault="00F23950" w:rsidP="0034173A">
            <w:pPr>
              <w:suppressAutoHyphens w:val="0"/>
              <w:jc w:val="center"/>
              <w:rPr>
                <w:lang w:eastAsia="ru-RU"/>
              </w:rPr>
            </w:pPr>
            <w:r w:rsidRPr="0034173A">
              <w:rPr>
                <w:lang w:eastAsia="ru-RU"/>
              </w:rPr>
              <w:t>кг</w:t>
            </w:r>
          </w:p>
        </w:tc>
      </w:tr>
      <w:tr w:rsidR="00B2447E"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B2447E" w:rsidRPr="0034173A" w:rsidRDefault="00B2447E" w:rsidP="0034173A">
            <w:pPr>
              <w:suppressAutoHyphens w:val="0"/>
              <w:jc w:val="center"/>
              <w:rPr>
                <w:lang w:eastAsia="ru-RU"/>
              </w:rPr>
            </w:pPr>
            <w:r>
              <w:rPr>
                <w:lang w:eastAsia="ru-RU"/>
              </w:rPr>
              <w:t>4</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821873" w:rsidRPr="00821873" w:rsidRDefault="00B2447E" w:rsidP="0034173A">
            <w:pPr>
              <w:suppressAutoHyphens w:val="0"/>
              <w:rPr>
                <w:b/>
                <w:lang w:eastAsia="ru-RU"/>
              </w:rPr>
            </w:pPr>
            <w:r>
              <w:rPr>
                <w:lang w:eastAsia="ru-RU"/>
              </w:rPr>
              <w:t>Гипсокартон</w:t>
            </w:r>
            <w:r w:rsidR="008D7860">
              <w:rPr>
                <w:lang w:eastAsia="ru-RU"/>
              </w:rPr>
              <w:t>ные листы (ГКЛ)</w:t>
            </w:r>
            <w:r w:rsidR="00821873">
              <w:rPr>
                <w:lang w:eastAsia="ru-RU"/>
              </w:rPr>
              <w:t xml:space="preserve"> (</w:t>
            </w:r>
            <w:r w:rsidR="00821873" w:rsidRPr="00F70576">
              <w:rPr>
                <w:b/>
                <w:lang w:eastAsia="ru-RU"/>
              </w:rPr>
              <w:t xml:space="preserve">материал </w:t>
            </w:r>
            <w:r w:rsidR="00821873">
              <w:rPr>
                <w:b/>
                <w:lang w:eastAsia="ru-RU"/>
              </w:rPr>
              <w:t>предоставляется исполнителем)</w:t>
            </w:r>
          </w:p>
          <w:p w:rsidR="009E41AD" w:rsidRDefault="009E41AD" w:rsidP="0034173A">
            <w:pPr>
              <w:suppressAutoHyphens w:val="0"/>
              <w:rPr>
                <w:lang w:eastAsia="ru-RU"/>
              </w:rPr>
            </w:pPr>
            <w:r>
              <w:rPr>
                <w:lang w:eastAsia="ru-RU"/>
              </w:rPr>
              <w:t>Водостойкий</w:t>
            </w:r>
          </w:p>
          <w:p w:rsidR="009E41AD" w:rsidRPr="0034173A" w:rsidRDefault="009E41AD" w:rsidP="0034173A">
            <w:pPr>
              <w:suppressAutoHyphens w:val="0"/>
              <w:rPr>
                <w:lang w:eastAsia="ru-RU"/>
              </w:rPr>
            </w:pPr>
            <w:r>
              <w:rPr>
                <w:lang w:eastAsia="ru-RU"/>
              </w:rPr>
              <w:t>Толщина: 12,5 мм</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B2447E" w:rsidRPr="0034173A" w:rsidRDefault="00B2447E" w:rsidP="0034173A">
            <w:pPr>
              <w:suppressAutoHyphens w:val="0"/>
              <w:jc w:val="center"/>
              <w:rPr>
                <w:lang w:eastAsia="ru-RU"/>
              </w:rPr>
            </w:pPr>
            <w:r w:rsidRPr="0034173A">
              <w:rPr>
                <w:lang w:eastAsia="ru-RU"/>
              </w:rPr>
              <w:t>м</w:t>
            </w:r>
            <w:r w:rsidRPr="0034173A">
              <w:rPr>
                <w:vertAlign w:val="superscript"/>
                <w:lang w:eastAsia="ru-RU"/>
              </w:rPr>
              <w:t>2</w:t>
            </w:r>
          </w:p>
        </w:tc>
      </w:tr>
      <w:tr w:rsidR="00B2447E"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B2447E" w:rsidRDefault="00B2447E" w:rsidP="0034173A">
            <w:pPr>
              <w:suppressAutoHyphens w:val="0"/>
              <w:jc w:val="center"/>
              <w:rPr>
                <w:lang w:eastAsia="ru-RU"/>
              </w:rPr>
            </w:pPr>
            <w:r>
              <w:rPr>
                <w:lang w:eastAsia="ru-RU"/>
              </w:rPr>
              <w:t>5</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B2447E" w:rsidRDefault="009D589D" w:rsidP="009D589D">
            <w:pPr>
              <w:suppressAutoHyphens w:val="0"/>
              <w:rPr>
                <w:lang w:eastAsia="ru-RU"/>
              </w:rPr>
            </w:pPr>
            <w:r>
              <w:rPr>
                <w:lang w:eastAsia="ru-RU"/>
              </w:rPr>
              <w:t>Шпатлевка</w:t>
            </w:r>
            <w:r w:rsidR="008D7860">
              <w:rPr>
                <w:lang w:eastAsia="ru-RU"/>
              </w:rPr>
              <w:t xml:space="preserve"> -</w:t>
            </w:r>
            <w:r>
              <w:rPr>
                <w:lang w:eastAsia="ru-RU"/>
              </w:rPr>
              <w:t xml:space="preserve"> «</w:t>
            </w:r>
            <w:r>
              <w:rPr>
                <w:lang w:val="en-US" w:eastAsia="ru-RU"/>
              </w:rPr>
              <w:t>Veber</w:t>
            </w:r>
            <w:r w:rsidRPr="009D589D">
              <w:rPr>
                <w:lang w:eastAsia="ru-RU"/>
              </w:rPr>
              <w:t xml:space="preserve"> </w:t>
            </w:r>
            <w:r>
              <w:rPr>
                <w:lang w:val="en-US" w:eastAsia="ru-RU"/>
              </w:rPr>
              <w:t>Vetonit</w:t>
            </w:r>
            <w:r>
              <w:rPr>
                <w:lang w:eastAsia="ru-RU"/>
              </w:rPr>
              <w:t>»</w:t>
            </w:r>
            <w:r w:rsidRPr="009D589D">
              <w:rPr>
                <w:lang w:eastAsia="ru-RU"/>
              </w:rPr>
              <w:t xml:space="preserve"> </w:t>
            </w:r>
            <w:r>
              <w:rPr>
                <w:lang w:eastAsia="ru-RU"/>
              </w:rPr>
              <w:t xml:space="preserve">(или </w:t>
            </w:r>
            <w:r w:rsidR="009D2855">
              <w:rPr>
                <w:lang w:eastAsia="ru-RU"/>
              </w:rPr>
              <w:t>эквивалент</w:t>
            </w:r>
            <w:r>
              <w:rPr>
                <w:lang w:eastAsia="ru-RU"/>
              </w:rPr>
              <w:t>)</w:t>
            </w:r>
          </w:p>
          <w:p w:rsidR="001C05B3" w:rsidRDefault="001C05B3" w:rsidP="009D589D">
            <w:pPr>
              <w:suppressAutoHyphens w:val="0"/>
              <w:rPr>
                <w:b/>
                <w:lang w:eastAsia="ru-RU"/>
              </w:rPr>
            </w:pPr>
            <w:r>
              <w:rPr>
                <w:lang w:eastAsia="ru-RU"/>
              </w:rPr>
              <w:t>(</w:t>
            </w:r>
            <w:r w:rsidRPr="00F70576">
              <w:rPr>
                <w:b/>
                <w:lang w:eastAsia="ru-RU"/>
              </w:rPr>
              <w:t xml:space="preserve">материал </w:t>
            </w:r>
            <w:r>
              <w:rPr>
                <w:b/>
                <w:lang w:eastAsia="ru-RU"/>
              </w:rPr>
              <w:t>предоставляется исполнителем)</w:t>
            </w:r>
          </w:p>
          <w:p w:rsidR="001C05B3" w:rsidRDefault="001C05B3" w:rsidP="009D589D">
            <w:pPr>
              <w:suppressAutoHyphens w:val="0"/>
              <w:rPr>
                <w:lang w:eastAsia="ru-RU"/>
              </w:rPr>
            </w:pPr>
            <w:r>
              <w:rPr>
                <w:lang w:eastAsia="ru-RU"/>
              </w:rPr>
              <w:t>Параметры эквивалентности:</w:t>
            </w:r>
          </w:p>
          <w:p w:rsidR="009D589D" w:rsidRDefault="009D589D" w:rsidP="009D589D">
            <w:pPr>
              <w:suppressAutoHyphens w:val="0"/>
              <w:rPr>
                <w:lang w:eastAsia="ru-RU"/>
              </w:rPr>
            </w:pPr>
            <w:r>
              <w:rPr>
                <w:lang w:eastAsia="ru-RU"/>
              </w:rPr>
              <w:t>Толщина слоя за одно нанесение: от 1 до 5 мм;</w:t>
            </w:r>
          </w:p>
          <w:p w:rsidR="009D589D" w:rsidRDefault="009D589D" w:rsidP="00821873">
            <w:pPr>
              <w:tabs>
                <w:tab w:val="left" w:pos="3899"/>
              </w:tabs>
              <w:suppressAutoHyphens w:val="0"/>
              <w:rPr>
                <w:lang w:eastAsia="ru-RU"/>
              </w:rPr>
            </w:pPr>
            <w:r>
              <w:rPr>
                <w:lang w:eastAsia="ru-RU"/>
              </w:rPr>
              <w:t>Расход: 1,2кг/м²/1мм</w:t>
            </w:r>
            <w:r w:rsidR="008D7860">
              <w:rPr>
                <w:lang w:eastAsia="ru-RU"/>
              </w:rPr>
              <w:t>;</w:t>
            </w:r>
            <w:r w:rsidR="00821873">
              <w:rPr>
                <w:lang w:eastAsia="ru-RU"/>
              </w:rPr>
              <w:tab/>
            </w:r>
          </w:p>
          <w:p w:rsidR="009D589D" w:rsidRDefault="009D589D" w:rsidP="009D589D">
            <w:pPr>
              <w:suppressAutoHyphens w:val="0"/>
              <w:rPr>
                <w:lang w:eastAsia="ru-RU"/>
              </w:rPr>
            </w:pPr>
            <w:r>
              <w:rPr>
                <w:lang w:eastAsia="ru-RU"/>
              </w:rPr>
              <w:t>Максимальная фракция наполнителя:</w:t>
            </w:r>
            <w:r>
              <w:rPr>
                <w:lang w:eastAsia="ru-RU"/>
              </w:rPr>
              <w:tab/>
              <w:t>0,3 мм</w:t>
            </w:r>
            <w:r w:rsidR="008D7860">
              <w:rPr>
                <w:lang w:eastAsia="ru-RU"/>
              </w:rPr>
              <w:t>;</w:t>
            </w:r>
          </w:p>
          <w:p w:rsidR="009D589D" w:rsidRDefault="009D589D" w:rsidP="009D589D">
            <w:pPr>
              <w:suppressAutoHyphens w:val="0"/>
              <w:rPr>
                <w:lang w:eastAsia="ru-RU"/>
              </w:rPr>
            </w:pPr>
            <w:r>
              <w:rPr>
                <w:lang w:eastAsia="ru-RU"/>
              </w:rPr>
              <w:t>Количество воды:</w:t>
            </w:r>
            <w:r>
              <w:rPr>
                <w:lang w:eastAsia="ru-RU"/>
              </w:rPr>
              <w:tab/>
              <w:t>на 25 кг</w:t>
            </w:r>
            <w:r w:rsidR="0046663C">
              <w:rPr>
                <w:lang w:eastAsia="ru-RU"/>
              </w:rPr>
              <w:t xml:space="preserve"> </w:t>
            </w:r>
            <w:r>
              <w:rPr>
                <w:lang w:eastAsia="ru-RU"/>
              </w:rPr>
              <w:t>-</w:t>
            </w:r>
            <w:r w:rsidR="0046663C">
              <w:rPr>
                <w:lang w:eastAsia="ru-RU"/>
              </w:rPr>
              <w:t xml:space="preserve"> </w:t>
            </w:r>
            <w:r>
              <w:rPr>
                <w:lang w:eastAsia="ru-RU"/>
              </w:rPr>
              <w:t>9 л</w:t>
            </w:r>
            <w:r w:rsidR="008D7860">
              <w:rPr>
                <w:lang w:eastAsia="ru-RU"/>
              </w:rPr>
              <w:t>;</w:t>
            </w:r>
          </w:p>
          <w:p w:rsidR="009D589D" w:rsidRPr="009D589D" w:rsidRDefault="009D589D" w:rsidP="009D589D">
            <w:pPr>
              <w:suppressAutoHyphens w:val="0"/>
              <w:rPr>
                <w:lang w:eastAsia="ru-RU"/>
              </w:rPr>
            </w:pPr>
            <w:r>
              <w:rPr>
                <w:lang w:eastAsia="ru-RU"/>
              </w:rPr>
              <w:t>Время высыхания одного слоя при t 20ºС:</w:t>
            </w:r>
            <w:r>
              <w:rPr>
                <w:lang w:eastAsia="ru-RU"/>
              </w:rPr>
              <w:tab/>
              <w:t>1сутки</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B2447E" w:rsidRPr="0034173A" w:rsidRDefault="009D589D" w:rsidP="0034173A">
            <w:pPr>
              <w:suppressAutoHyphens w:val="0"/>
              <w:jc w:val="center"/>
              <w:rPr>
                <w:lang w:eastAsia="ru-RU"/>
              </w:rPr>
            </w:pPr>
            <w:r>
              <w:rPr>
                <w:lang w:eastAsia="ru-RU"/>
              </w:rPr>
              <w:t>кг</w:t>
            </w:r>
          </w:p>
        </w:tc>
      </w:tr>
      <w:tr w:rsidR="009D589D" w:rsidRPr="0034173A" w:rsidTr="0034173A">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9D589D" w:rsidRDefault="009D589D" w:rsidP="0034173A">
            <w:pPr>
              <w:suppressAutoHyphens w:val="0"/>
              <w:jc w:val="center"/>
              <w:rPr>
                <w:lang w:eastAsia="ru-RU"/>
              </w:rPr>
            </w:pPr>
            <w:r>
              <w:rPr>
                <w:lang w:eastAsia="ru-RU"/>
              </w:rPr>
              <w:t>6</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9D589D" w:rsidRDefault="009D589D" w:rsidP="009D589D">
            <w:pPr>
              <w:suppressAutoHyphens w:val="0"/>
              <w:rPr>
                <w:lang w:eastAsia="ru-RU"/>
              </w:rPr>
            </w:pPr>
            <w:r>
              <w:rPr>
                <w:lang w:eastAsia="ru-RU"/>
              </w:rPr>
              <w:t>Краска водоэмульсионная (для потолков)</w:t>
            </w:r>
          </w:p>
          <w:p w:rsidR="001C05B3" w:rsidRDefault="001C05B3" w:rsidP="009D589D">
            <w:pPr>
              <w:suppressAutoHyphens w:val="0"/>
              <w:rPr>
                <w:lang w:eastAsia="ru-RU"/>
              </w:rPr>
            </w:pPr>
            <w:r>
              <w:rPr>
                <w:lang w:eastAsia="ru-RU"/>
              </w:rPr>
              <w:t>(</w:t>
            </w:r>
            <w:r w:rsidRPr="00F70576">
              <w:rPr>
                <w:b/>
                <w:lang w:eastAsia="ru-RU"/>
              </w:rPr>
              <w:t xml:space="preserve">материал </w:t>
            </w:r>
            <w:r>
              <w:rPr>
                <w:b/>
                <w:lang w:eastAsia="ru-RU"/>
              </w:rPr>
              <w:t>предоставляется исполнителем)</w:t>
            </w:r>
          </w:p>
          <w:p w:rsidR="009D589D" w:rsidRDefault="009D589D" w:rsidP="009D589D">
            <w:pPr>
              <w:suppressAutoHyphens w:val="0"/>
              <w:rPr>
                <w:lang w:eastAsia="ru-RU"/>
              </w:rPr>
            </w:pPr>
            <w:r>
              <w:rPr>
                <w:lang w:eastAsia="ru-RU"/>
              </w:rPr>
              <w:t>Массовая доля нелетучих веществ: 5</w:t>
            </w:r>
            <w:r w:rsidR="0022048D">
              <w:rPr>
                <w:lang w:eastAsia="ru-RU"/>
              </w:rPr>
              <w:t>2</w:t>
            </w:r>
            <w:r>
              <w:rPr>
                <w:lang w:eastAsia="ru-RU"/>
              </w:rPr>
              <w:t xml:space="preserve"> </w:t>
            </w:r>
            <w:r w:rsidR="0022048D">
              <w:rPr>
                <w:lang w:eastAsia="ru-RU"/>
              </w:rPr>
              <w:t>– 57%;</w:t>
            </w:r>
            <w:r>
              <w:rPr>
                <w:lang w:eastAsia="ru-RU"/>
              </w:rPr>
              <w:tab/>
            </w:r>
          </w:p>
          <w:p w:rsidR="009D589D" w:rsidRDefault="009D589D" w:rsidP="009D589D">
            <w:pPr>
              <w:suppressAutoHyphens w:val="0"/>
              <w:rPr>
                <w:lang w:eastAsia="ru-RU"/>
              </w:rPr>
            </w:pPr>
            <w:r>
              <w:rPr>
                <w:lang w:eastAsia="ru-RU"/>
              </w:rPr>
              <w:t>рН краски:</w:t>
            </w:r>
            <w:r>
              <w:rPr>
                <w:lang w:eastAsia="ru-RU"/>
              </w:rPr>
              <w:tab/>
            </w:r>
            <w:r w:rsidR="0022048D">
              <w:rPr>
                <w:lang w:eastAsia="ru-RU"/>
              </w:rPr>
              <w:t>8,0</w:t>
            </w:r>
            <w:r>
              <w:rPr>
                <w:lang w:eastAsia="ru-RU"/>
              </w:rPr>
              <w:t xml:space="preserve"> –</w:t>
            </w:r>
            <w:r w:rsidR="0022048D">
              <w:rPr>
                <w:lang w:eastAsia="ru-RU"/>
              </w:rPr>
              <w:t xml:space="preserve"> 9,0;</w:t>
            </w:r>
          </w:p>
          <w:p w:rsidR="009D589D" w:rsidRDefault="009D589D" w:rsidP="009D589D">
            <w:pPr>
              <w:suppressAutoHyphens w:val="0"/>
              <w:rPr>
                <w:lang w:eastAsia="ru-RU"/>
              </w:rPr>
            </w:pPr>
            <w:r>
              <w:rPr>
                <w:lang w:eastAsia="ru-RU"/>
              </w:rPr>
              <w:t xml:space="preserve">Укрывистость высушенной пленки: </w:t>
            </w:r>
            <w:r w:rsidR="0022048D">
              <w:rPr>
                <w:lang w:eastAsia="ru-RU"/>
              </w:rPr>
              <w:t>100</w:t>
            </w:r>
            <w:r>
              <w:rPr>
                <w:lang w:eastAsia="ru-RU"/>
              </w:rPr>
              <w:t xml:space="preserve"> г/м2</w:t>
            </w:r>
            <w:r w:rsidR="0022048D">
              <w:rPr>
                <w:lang w:eastAsia="ru-RU"/>
              </w:rPr>
              <w:t>;</w:t>
            </w:r>
            <w:r>
              <w:rPr>
                <w:lang w:eastAsia="ru-RU"/>
              </w:rPr>
              <w:tab/>
            </w:r>
          </w:p>
          <w:p w:rsidR="009D589D" w:rsidRDefault="009D589D" w:rsidP="009D589D">
            <w:pPr>
              <w:suppressAutoHyphens w:val="0"/>
              <w:rPr>
                <w:lang w:eastAsia="ru-RU"/>
              </w:rPr>
            </w:pPr>
            <w:r>
              <w:rPr>
                <w:lang w:eastAsia="ru-RU"/>
              </w:rPr>
              <w:t>Стойкость к статическому воздействию воды</w:t>
            </w:r>
            <w:r w:rsidR="0022048D">
              <w:rPr>
                <w:lang w:eastAsia="ru-RU"/>
              </w:rPr>
              <w:t>, при температуре (20 ± 2) °С: 24 ч;</w:t>
            </w:r>
            <w:r>
              <w:rPr>
                <w:lang w:eastAsia="ru-RU"/>
              </w:rPr>
              <w:tab/>
            </w:r>
          </w:p>
          <w:p w:rsidR="009D589D" w:rsidRDefault="009D589D" w:rsidP="009D589D">
            <w:pPr>
              <w:suppressAutoHyphens w:val="0"/>
              <w:rPr>
                <w:lang w:eastAsia="ru-RU"/>
              </w:rPr>
            </w:pPr>
            <w:r>
              <w:rPr>
                <w:lang w:eastAsia="ru-RU"/>
              </w:rPr>
              <w:t>Морозостойкость краски, количество циклов</w:t>
            </w:r>
            <w:r w:rsidR="0022048D">
              <w:rPr>
                <w:lang w:eastAsia="ru-RU"/>
              </w:rPr>
              <w:t>: 5;</w:t>
            </w:r>
            <w:r>
              <w:rPr>
                <w:lang w:eastAsia="ru-RU"/>
              </w:rPr>
              <w:tab/>
            </w:r>
          </w:p>
          <w:p w:rsidR="009D589D" w:rsidRDefault="0022048D" w:rsidP="009D589D">
            <w:pPr>
              <w:suppressAutoHyphens w:val="0"/>
              <w:rPr>
                <w:lang w:eastAsia="ru-RU"/>
              </w:rPr>
            </w:pPr>
            <w:r>
              <w:rPr>
                <w:lang w:eastAsia="ru-RU"/>
              </w:rPr>
              <w:t>Условная светостойкость: 5</w:t>
            </w:r>
            <w:r w:rsidR="008D7860">
              <w:rPr>
                <w:lang w:eastAsia="ru-RU"/>
              </w:rPr>
              <w:t xml:space="preserve"> %;</w:t>
            </w:r>
            <w:r w:rsidR="009D589D">
              <w:rPr>
                <w:lang w:eastAsia="ru-RU"/>
              </w:rPr>
              <w:tab/>
            </w:r>
          </w:p>
          <w:p w:rsidR="009D589D" w:rsidRDefault="009D589D" w:rsidP="009D589D">
            <w:pPr>
              <w:suppressAutoHyphens w:val="0"/>
              <w:rPr>
                <w:lang w:eastAsia="ru-RU"/>
              </w:rPr>
            </w:pPr>
            <w:r>
              <w:rPr>
                <w:lang w:eastAsia="ru-RU"/>
              </w:rPr>
              <w:t>Степень перетира, мкм</w:t>
            </w:r>
            <w:r>
              <w:rPr>
                <w:lang w:eastAsia="ru-RU"/>
              </w:rPr>
              <w:tab/>
              <w:t>:</w:t>
            </w:r>
            <w:r w:rsidR="0022048D">
              <w:rPr>
                <w:lang w:eastAsia="ru-RU"/>
              </w:rPr>
              <w:t xml:space="preserve"> 60;</w:t>
            </w:r>
          </w:p>
          <w:p w:rsidR="009D589D" w:rsidRDefault="0022048D" w:rsidP="009D589D">
            <w:pPr>
              <w:suppressAutoHyphens w:val="0"/>
              <w:rPr>
                <w:lang w:eastAsia="ru-RU"/>
              </w:rPr>
            </w:pPr>
            <w:r>
              <w:rPr>
                <w:lang w:eastAsia="ru-RU"/>
              </w:rPr>
              <w:t>Время высыхания (20 ± 2) °С: 1</w:t>
            </w:r>
            <w:r w:rsidR="009D589D">
              <w:rPr>
                <w:lang w:eastAsia="ru-RU"/>
              </w:rPr>
              <w:t xml:space="preserve"> ч</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9D589D" w:rsidRPr="0034173A" w:rsidRDefault="0022048D" w:rsidP="0034173A">
            <w:pPr>
              <w:suppressAutoHyphens w:val="0"/>
              <w:jc w:val="center"/>
              <w:rPr>
                <w:lang w:eastAsia="ru-RU"/>
              </w:rPr>
            </w:pPr>
            <w:r>
              <w:rPr>
                <w:lang w:eastAsia="ru-RU"/>
              </w:rPr>
              <w:t>кг</w:t>
            </w:r>
          </w:p>
        </w:tc>
      </w:tr>
      <w:tr w:rsidR="002A69F5" w:rsidRPr="0034173A" w:rsidTr="002A69F5">
        <w:trPr>
          <w:trHeight w:val="340"/>
        </w:trPr>
        <w:tc>
          <w:tcPr>
            <w:tcW w:w="37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69F5" w:rsidRPr="0034173A" w:rsidRDefault="002A69F5" w:rsidP="0034173A">
            <w:pPr>
              <w:suppressAutoHyphens w:val="0"/>
              <w:jc w:val="center"/>
              <w:rPr>
                <w:lang w:eastAsia="ru-RU"/>
              </w:rPr>
            </w:pPr>
            <w:r>
              <w:rPr>
                <w:b/>
                <w:color w:val="000000"/>
                <w:lang w:eastAsia="ru-RU"/>
              </w:rPr>
              <w:t>Предварительные и вспомогательные работы</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2A69F5" w:rsidRPr="0034173A" w:rsidRDefault="002A69F5" w:rsidP="0034173A">
            <w:pPr>
              <w:suppressAutoHyphens w:val="0"/>
              <w:jc w:val="center"/>
              <w:rPr>
                <w:b/>
                <w:lang w:eastAsia="ru-RU"/>
              </w:rPr>
            </w:pPr>
            <w:r w:rsidRPr="0034173A">
              <w:rPr>
                <w:b/>
                <w:lang w:eastAsia="ru-RU"/>
              </w:rPr>
              <w:t>Ед. изм.</w:t>
            </w:r>
          </w:p>
        </w:tc>
      </w:tr>
      <w:tr w:rsidR="002A69F5" w:rsidRPr="0034173A" w:rsidTr="002A69F5">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2A69F5" w:rsidRPr="0034173A" w:rsidRDefault="002A69F5" w:rsidP="0034173A">
            <w:pPr>
              <w:suppressAutoHyphens w:val="0"/>
              <w:jc w:val="center"/>
              <w:rPr>
                <w:lang w:eastAsia="ru-RU"/>
              </w:rPr>
            </w:pPr>
            <w:r w:rsidRPr="0034173A">
              <w:rPr>
                <w:lang w:eastAsia="ru-RU"/>
              </w:rPr>
              <w:t>1</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2A69F5" w:rsidRPr="0034173A" w:rsidRDefault="00ED3FFC" w:rsidP="0034173A">
            <w:pPr>
              <w:suppressAutoHyphens w:val="0"/>
              <w:rPr>
                <w:color w:val="000000"/>
                <w:lang w:eastAsia="ru-RU"/>
              </w:rPr>
            </w:pPr>
            <w:r>
              <w:rPr>
                <w:color w:val="000000"/>
                <w:lang w:eastAsia="ru-RU"/>
              </w:rPr>
              <w:t>Послестроительная уборка крупного без клининга</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2A69F5" w:rsidRPr="0034173A" w:rsidRDefault="00B7287B" w:rsidP="0034173A">
            <w:pPr>
              <w:suppressAutoHyphens w:val="0"/>
              <w:jc w:val="center"/>
              <w:rPr>
                <w:lang w:eastAsia="ru-RU"/>
              </w:rPr>
            </w:pPr>
            <w:r>
              <w:rPr>
                <w:lang w:eastAsia="ru-RU"/>
              </w:rPr>
              <w:t>компл.</w:t>
            </w:r>
          </w:p>
        </w:tc>
      </w:tr>
      <w:tr w:rsidR="00B7287B" w:rsidRPr="0034173A" w:rsidTr="00B7287B">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B7287B" w:rsidRPr="0034173A" w:rsidRDefault="00352E60" w:rsidP="0034173A">
            <w:pPr>
              <w:suppressAutoHyphens w:val="0"/>
              <w:jc w:val="center"/>
              <w:rPr>
                <w:lang w:eastAsia="ru-RU"/>
              </w:rPr>
            </w:pPr>
            <w:r>
              <w:rPr>
                <w:lang w:eastAsia="ru-RU"/>
              </w:rPr>
              <w:t>2</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B7287B" w:rsidRPr="0034173A" w:rsidRDefault="00B7287B" w:rsidP="0034173A">
            <w:pPr>
              <w:suppressAutoHyphens w:val="0"/>
              <w:rPr>
                <w:lang w:eastAsia="ru-RU"/>
              </w:rPr>
            </w:pPr>
            <w:r>
              <w:rPr>
                <w:lang w:eastAsia="ru-RU"/>
              </w:rPr>
              <w:t>Вынос и вывоз мусора (контейнер 8 м</w:t>
            </w:r>
            <w:r>
              <w:rPr>
                <w:vertAlign w:val="superscript"/>
                <w:lang w:eastAsia="ru-RU"/>
              </w:rPr>
              <w:t>3</w:t>
            </w:r>
            <w:r>
              <w:rPr>
                <w:lang w:eastAsia="ru-RU"/>
              </w:rPr>
              <w:t>)</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B7287B" w:rsidRPr="0034173A" w:rsidRDefault="00B7287B" w:rsidP="0034173A">
            <w:pPr>
              <w:suppressAutoHyphens w:val="0"/>
              <w:jc w:val="center"/>
              <w:rPr>
                <w:lang w:eastAsia="ru-RU"/>
              </w:rPr>
            </w:pPr>
            <w:r>
              <w:rPr>
                <w:lang w:eastAsia="ru-RU"/>
              </w:rPr>
              <w:t>конт.</w:t>
            </w:r>
          </w:p>
        </w:tc>
      </w:tr>
      <w:tr w:rsidR="00B7287B" w:rsidRPr="0034173A" w:rsidTr="00B7287B">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B7287B" w:rsidRDefault="00352E60" w:rsidP="0034173A">
            <w:pPr>
              <w:suppressAutoHyphens w:val="0"/>
              <w:jc w:val="center"/>
              <w:rPr>
                <w:lang w:eastAsia="ru-RU"/>
              </w:rPr>
            </w:pPr>
            <w:r>
              <w:rPr>
                <w:lang w:eastAsia="ru-RU"/>
              </w:rPr>
              <w:t>3</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B7287B" w:rsidRDefault="00B7287B" w:rsidP="0034173A">
            <w:pPr>
              <w:suppressAutoHyphens w:val="0"/>
              <w:rPr>
                <w:lang w:eastAsia="ru-RU"/>
              </w:rPr>
            </w:pPr>
            <w:r>
              <w:rPr>
                <w:lang w:eastAsia="ru-RU"/>
              </w:rPr>
              <w:t>Освобождение ремонтируемых помещений от мебели и декоративных элементов и последущее их перемещение обратно</w:t>
            </w:r>
            <w:r w:rsidR="00352E60">
              <w:rPr>
                <w:lang w:eastAsia="ru-RU"/>
              </w:rPr>
              <w:t xml:space="preserve"> </w:t>
            </w:r>
            <w:r w:rsidR="00352E60" w:rsidRPr="00352E60">
              <w:rPr>
                <w:lang w:eastAsia="ru-RU"/>
              </w:rPr>
              <w:t>(</w:t>
            </w:r>
            <w:r w:rsidR="00352E60" w:rsidRPr="00352E60">
              <w:rPr>
                <w:b/>
                <w:lang w:eastAsia="ru-RU"/>
              </w:rPr>
              <w:t>по мере необходимости</w:t>
            </w:r>
            <w:r w:rsidR="00352E60">
              <w:rPr>
                <w:lang w:eastAsia="ru-RU"/>
              </w:rPr>
              <w:t>)</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B7287B" w:rsidRPr="0034173A" w:rsidRDefault="00B2447E" w:rsidP="0034173A">
            <w:pPr>
              <w:suppressAutoHyphens w:val="0"/>
              <w:jc w:val="center"/>
              <w:rPr>
                <w:lang w:eastAsia="ru-RU"/>
              </w:rPr>
            </w:pPr>
            <w:r>
              <w:rPr>
                <w:lang w:eastAsia="ru-RU"/>
              </w:rPr>
              <w:t>25 помещений</w:t>
            </w:r>
          </w:p>
        </w:tc>
      </w:tr>
      <w:tr w:rsidR="00352E60" w:rsidRPr="0034173A" w:rsidTr="00B7287B">
        <w:trPr>
          <w:trHeight w:val="340"/>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352E60" w:rsidRDefault="00352E60" w:rsidP="0034173A">
            <w:pPr>
              <w:suppressAutoHyphens w:val="0"/>
              <w:jc w:val="center"/>
              <w:rPr>
                <w:lang w:eastAsia="ru-RU"/>
              </w:rPr>
            </w:pPr>
            <w:r>
              <w:rPr>
                <w:lang w:eastAsia="ru-RU"/>
              </w:rPr>
              <w:t>4</w:t>
            </w:r>
          </w:p>
        </w:tc>
        <w:tc>
          <w:tcPr>
            <w:tcW w:w="3406" w:type="pct"/>
            <w:tcBorders>
              <w:top w:val="single" w:sz="4" w:space="0" w:color="auto"/>
              <w:left w:val="single" w:sz="4" w:space="0" w:color="auto"/>
              <w:bottom w:val="single" w:sz="4" w:space="0" w:color="auto"/>
              <w:right w:val="single" w:sz="4" w:space="0" w:color="auto"/>
            </w:tcBorders>
            <w:shd w:val="clear" w:color="auto" w:fill="auto"/>
            <w:noWrap/>
          </w:tcPr>
          <w:p w:rsidR="00352E60" w:rsidRDefault="00352E60" w:rsidP="0034173A">
            <w:pPr>
              <w:suppressAutoHyphens w:val="0"/>
              <w:rPr>
                <w:lang w:eastAsia="ru-RU"/>
              </w:rPr>
            </w:pPr>
            <w:r>
              <w:rPr>
                <w:lang w:eastAsia="ru-RU"/>
              </w:rPr>
              <w:t>Защита существующих конструкций в помещениях при проведении текущего ремонта</w:t>
            </w:r>
          </w:p>
        </w:tc>
        <w:tc>
          <w:tcPr>
            <w:tcW w:w="1241" w:type="pct"/>
            <w:gridSpan w:val="2"/>
            <w:tcBorders>
              <w:top w:val="single" w:sz="4" w:space="0" w:color="auto"/>
              <w:left w:val="single" w:sz="4" w:space="0" w:color="auto"/>
              <w:bottom w:val="single" w:sz="4" w:space="0" w:color="auto"/>
              <w:right w:val="single" w:sz="4" w:space="0" w:color="auto"/>
            </w:tcBorders>
            <w:vAlign w:val="center"/>
          </w:tcPr>
          <w:p w:rsidR="00352E60" w:rsidRDefault="003E6E91" w:rsidP="0034173A">
            <w:pPr>
              <w:suppressAutoHyphens w:val="0"/>
              <w:jc w:val="center"/>
              <w:rPr>
                <w:lang w:eastAsia="ru-RU"/>
              </w:rPr>
            </w:pPr>
            <w:r>
              <w:rPr>
                <w:lang w:eastAsia="ru-RU"/>
              </w:rPr>
              <w:t>25 помещений</w:t>
            </w:r>
          </w:p>
        </w:tc>
      </w:tr>
    </w:tbl>
    <w:p w:rsidR="001C05B3" w:rsidRPr="001C05B3" w:rsidRDefault="001C05B3" w:rsidP="009D2855">
      <w:pPr>
        <w:ind w:left="709"/>
        <w:jc w:val="both"/>
        <w:rPr>
          <w:sz w:val="28"/>
          <w:szCs w:val="28"/>
        </w:rPr>
      </w:pPr>
    </w:p>
    <w:p w:rsidR="00D62657" w:rsidRPr="00D62657" w:rsidRDefault="00D62657" w:rsidP="00D62657">
      <w:pPr>
        <w:numPr>
          <w:ilvl w:val="1"/>
          <w:numId w:val="28"/>
        </w:numPr>
        <w:tabs>
          <w:tab w:val="num" w:pos="1276"/>
        </w:tabs>
        <w:ind w:left="0" w:firstLine="709"/>
        <w:jc w:val="both"/>
        <w:outlineLvl w:val="1"/>
        <w:rPr>
          <w:sz w:val="28"/>
          <w:szCs w:val="28"/>
        </w:rPr>
      </w:pPr>
      <w:r>
        <w:rPr>
          <w:b/>
          <w:sz w:val="28"/>
          <w:szCs w:val="28"/>
        </w:rPr>
        <w:t>Максимальная ц</w:t>
      </w:r>
      <w:r w:rsidRPr="00FD4A00">
        <w:rPr>
          <w:b/>
          <w:sz w:val="28"/>
          <w:szCs w:val="28"/>
        </w:rPr>
        <w:t xml:space="preserve">ена договора </w:t>
      </w:r>
    </w:p>
    <w:p w:rsidR="006B1A99" w:rsidRPr="006B1A99" w:rsidRDefault="00D62657" w:rsidP="006B1A99">
      <w:pPr>
        <w:pStyle w:val="aff7"/>
        <w:ind w:left="0" w:firstLine="709"/>
        <w:jc w:val="both"/>
        <w:rPr>
          <w:sz w:val="28"/>
        </w:rPr>
      </w:pPr>
      <w:r>
        <w:rPr>
          <w:sz w:val="28"/>
          <w:szCs w:val="28"/>
        </w:rPr>
        <w:t xml:space="preserve">4.2.1. </w:t>
      </w:r>
      <w:r w:rsidR="006B1A99" w:rsidRPr="006B1A99">
        <w:rPr>
          <w:sz w:val="28"/>
        </w:rPr>
        <w:t xml:space="preserve">Начальная (максимальная) цена договора составляет:                 </w:t>
      </w:r>
      <w:r w:rsidR="006B1A99">
        <w:rPr>
          <w:sz w:val="28"/>
        </w:rPr>
        <w:t xml:space="preserve">        2 873 063,</w:t>
      </w:r>
      <w:r w:rsidR="006B1A99" w:rsidRPr="006B1A99">
        <w:rPr>
          <w:sz w:val="28"/>
        </w:rPr>
        <w:t>24 руб. (два миллиона восемьсот семьдесят три тысячи шестьдесят три) рубля 24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rsidR="00D62657" w:rsidRPr="002E127E" w:rsidRDefault="006B1A99" w:rsidP="006B1A99">
      <w:pPr>
        <w:pStyle w:val="aff7"/>
        <w:ind w:left="0" w:firstLine="709"/>
        <w:jc w:val="both"/>
        <w:rPr>
          <w:sz w:val="32"/>
          <w:szCs w:val="28"/>
        </w:rPr>
      </w:pPr>
      <w:r w:rsidRPr="006B1A99">
        <w:rPr>
          <w:sz w:val="28"/>
        </w:rPr>
        <w:t>Сумма НДС и условия начисления определяются в соответствии с законодательством Российской Федерации</w:t>
      </w:r>
      <w:r w:rsidR="001A228A">
        <w:rPr>
          <w:sz w:val="32"/>
          <w:szCs w:val="28"/>
        </w:rPr>
        <w:t>.</w:t>
      </w:r>
    </w:p>
    <w:p w:rsidR="00244EA9" w:rsidRDefault="00244EA9" w:rsidP="00244EA9">
      <w:pPr>
        <w:pStyle w:val="aff7"/>
        <w:ind w:left="0" w:firstLine="709"/>
        <w:jc w:val="both"/>
        <w:rPr>
          <w:sz w:val="28"/>
          <w:szCs w:val="28"/>
        </w:rPr>
      </w:pPr>
      <w:r>
        <w:rPr>
          <w:sz w:val="28"/>
          <w:szCs w:val="28"/>
        </w:rPr>
        <w:t xml:space="preserve">4.2.2. </w:t>
      </w:r>
      <w:r w:rsidRPr="00E649FB">
        <w:rPr>
          <w:sz w:val="28"/>
          <w:szCs w:val="28"/>
        </w:rPr>
        <w:t>Максимальная цена договора</w:t>
      </w:r>
      <w:r>
        <w:rPr>
          <w:sz w:val="28"/>
          <w:szCs w:val="28"/>
        </w:rPr>
        <w:t xml:space="preserve"> – предельная цена договора (</w:t>
      </w:r>
      <w:r w:rsidRPr="00E649FB">
        <w:rPr>
          <w:sz w:val="28"/>
          <w:szCs w:val="28"/>
        </w:rPr>
        <w:t>лимит расчетов по договору)</w:t>
      </w:r>
      <w:r>
        <w:rPr>
          <w:sz w:val="28"/>
          <w:szCs w:val="28"/>
        </w:rPr>
        <w:t>, на которую по результатам настоящего Открытого конкурса будет подписан между Покупателем и Поставщиком (победителем Открытого конкурса) рамочный договор на выполнение работ по текущему ремонту помещений офисного здания заказчика.</w:t>
      </w:r>
      <w:r w:rsidR="00E74036">
        <w:rPr>
          <w:sz w:val="28"/>
          <w:szCs w:val="28"/>
        </w:rPr>
        <w:t xml:space="preserve"> Заказчик вправе воспользоваться не всем представленным Исполнителем объёмом работ и материалов, указанных в п 4.1.3 </w:t>
      </w:r>
      <w:r w:rsidR="009D2855">
        <w:rPr>
          <w:sz w:val="28"/>
          <w:szCs w:val="28"/>
        </w:rPr>
        <w:t xml:space="preserve">настоящего </w:t>
      </w:r>
      <w:r w:rsidR="00E74036">
        <w:rPr>
          <w:sz w:val="28"/>
          <w:szCs w:val="28"/>
        </w:rPr>
        <w:t>Т</w:t>
      </w:r>
      <w:r w:rsidR="009D2855">
        <w:rPr>
          <w:sz w:val="28"/>
          <w:szCs w:val="28"/>
        </w:rPr>
        <w:t>ехнического задания</w:t>
      </w:r>
      <w:r w:rsidR="00E74036">
        <w:rPr>
          <w:sz w:val="28"/>
          <w:szCs w:val="28"/>
        </w:rPr>
        <w:t xml:space="preserve">. </w:t>
      </w:r>
    </w:p>
    <w:p w:rsidR="001C44DD" w:rsidRDefault="001C44DD" w:rsidP="00244EA9">
      <w:pPr>
        <w:pStyle w:val="aff7"/>
        <w:ind w:left="0" w:firstLine="709"/>
        <w:jc w:val="both"/>
        <w:rPr>
          <w:sz w:val="28"/>
          <w:szCs w:val="28"/>
        </w:rPr>
      </w:pPr>
    </w:p>
    <w:p w:rsidR="00DF374C" w:rsidRPr="001A228A" w:rsidRDefault="00246F84" w:rsidP="001A228A">
      <w:pPr>
        <w:numPr>
          <w:ilvl w:val="1"/>
          <w:numId w:val="28"/>
        </w:numPr>
        <w:tabs>
          <w:tab w:val="num" w:pos="1276"/>
        </w:tabs>
        <w:ind w:left="0" w:firstLine="709"/>
        <w:jc w:val="both"/>
        <w:outlineLvl w:val="1"/>
        <w:rPr>
          <w:b/>
          <w:sz w:val="28"/>
          <w:szCs w:val="28"/>
        </w:rPr>
      </w:pPr>
      <w:r w:rsidRPr="001A228A">
        <w:rPr>
          <w:b/>
          <w:sz w:val="28"/>
          <w:szCs w:val="28"/>
        </w:rPr>
        <w:t>Порядок сдачи и приемки результатов работ</w:t>
      </w:r>
    </w:p>
    <w:p w:rsidR="00DF374C" w:rsidRDefault="00DF374C" w:rsidP="00244EA9">
      <w:pPr>
        <w:pStyle w:val="aff7"/>
        <w:ind w:left="0" w:firstLine="709"/>
        <w:jc w:val="both"/>
        <w:rPr>
          <w:rFonts w:eastAsia="Calibri"/>
          <w:sz w:val="28"/>
        </w:rPr>
      </w:pPr>
      <w:r>
        <w:rPr>
          <w:rFonts w:eastAsia="Calibri"/>
          <w:sz w:val="28"/>
        </w:rPr>
        <w:t>4.3.1. Этапы Работ выполняются по направленным Исполнителю Заявкам</w:t>
      </w:r>
      <w:r w:rsidR="008638EE">
        <w:rPr>
          <w:rFonts w:eastAsia="Calibri"/>
          <w:sz w:val="28"/>
        </w:rPr>
        <w:t xml:space="preserve"> на выполнение Работ</w:t>
      </w:r>
      <w:r w:rsidR="001A228A">
        <w:rPr>
          <w:rFonts w:eastAsia="Calibri"/>
          <w:sz w:val="28"/>
        </w:rPr>
        <w:t>,</w:t>
      </w:r>
      <w:r w:rsidR="008638EE">
        <w:rPr>
          <w:rFonts w:eastAsia="Calibri"/>
          <w:sz w:val="28"/>
        </w:rPr>
        <w:t xml:space="preserve"> </w:t>
      </w:r>
      <w:r w:rsidR="001A228A">
        <w:rPr>
          <w:rFonts w:eastAsia="Calibri"/>
          <w:sz w:val="28"/>
        </w:rPr>
        <w:t>составленным по форме п</w:t>
      </w:r>
      <w:r>
        <w:rPr>
          <w:rFonts w:eastAsia="Calibri"/>
          <w:sz w:val="28"/>
        </w:rPr>
        <w:t>риложени</w:t>
      </w:r>
      <w:r w:rsidR="001A228A">
        <w:rPr>
          <w:rFonts w:eastAsia="Calibri"/>
          <w:sz w:val="28"/>
        </w:rPr>
        <w:t>я</w:t>
      </w:r>
      <w:r>
        <w:rPr>
          <w:rFonts w:eastAsia="Calibri"/>
          <w:sz w:val="28"/>
        </w:rPr>
        <w:t xml:space="preserve"> №</w:t>
      </w:r>
      <w:r w:rsidR="001A228A">
        <w:rPr>
          <w:rFonts w:eastAsia="Calibri"/>
          <w:sz w:val="28"/>
        </w:rPr>
        <w:t xml:space="preserve"> 3 к проекту договора (Приложение № 5 </w:t>
      </w:r>
      <w:r>
        <w:rPr>
          <w:rFonts w:eastAsia="Calibri"/>
          <w:sz w:val="28"/>
        </w:rPr>
        <w:t>к настояще</w:t>
      </w:r>
      <w:r w:rsidR="001A228A">
        <w:rPr>
          <w:rFonts w:eastAsia="Calibri"/>
          <w:sz w:val="28"/>
        </w:rPr>
        <w:t>й документации о закупках</w:t>
      </w:r>
      <w:r>
        <w:rPr>
          <w:rFonts w:eastAsia="Calibri"/>
          <w:sz w:val="28"/>
        </w:rPr>
        <w:t>)</w:t>
      </w:r>
      <w:r w:rsidR="001A228A">
        <w:rPr>
          <w:rFonts w:eastAsia="Calibri"/>
          <w:sz w:val="28"/>
        </w:rPr>
        <w:t>.</w:t>
      </w:r>
    </w:p>
    <w:p w:rsidR="006F7E07" w:rsidRPr="006F7E07" w:rsidRDefault="00DF374C" w:rsidP="00244EA9">
      <w:pPr>
        <w:pStyle w:val="aff7"/>
        <w:ind w:left="0" w:firstLine="709"/>
        <w:jc w:val="both"/>
        <w:rPr>
          <w:sz w:val="32"/>
          <w:szCs w:val="28"/>
        </w:rPr>
      </w:pPr>
      <w:r>
        <w:rPr>
          <w:rFonts w:eastAsia="Calibri"/>
          <w:sz w:val="28"/>
        </w:rPr>
        <w:t>4.3.2</w:t>
      </w:r>
      <w:r w:rsidR="006F7E07">
        <w:rPr>
          <w:rFonts w:eastAsia="Calibri"/>
          <w:sz w:val="28"/>
        </w:rPr>
        <w:t xml:space="preserve">. </w:t>
      </w:r>
      <w:r>
        <w:rPr>
          <w:rFonts w:eastAsia="MS Mincho"/>
          <w:sz w:val="28"/>
          <w:szCs w:val="28"/>
        </w:rPr>
        <w:t>Перед началом Р</w:t>
      </w:r>
      <w:r w:rsidR="006F7E07" w:rsidRPr="00D3091F">
        <w:rPr>
          <w:rFonts w:eastAsia="MS Mincho"/>
          <w:sz w:val="28"/>
          <w:szCs w:val="28"/>
        </w:rPr>
        <w:t xml:space="preserve">абот </w:t>
      </w:r>
      <w:r w:rsidR="006F7E07">
        <w:rPr>
          <w:rFonts w:eastAsia="MS Mincho"/>
          <w:sz w:val="28"/>
          <w:szCs w:val="28"/>
        </w:rPr>
        <w:t xml:space="preserve">Исполнитель </w:t>
      </w:r>
      <w:r w:rsidR="006F7E07" w:rsidRPr="00D3091F">
        <w:rPr>
          <w:rFonts w:eastAsia="MS Mincho"/>
          <w:sz w:val="28"/>
          <w:szCs w:val="28"/>
        </w:rPr>
        <w:t xml:space="preserve">предоставляет Заказчику приказ о назначении ответственного со стороны </w:t>
      </w:r>
      <w:r w:rsidR="006F7E07">
        <w:rPr>
          <w:rFonts w:eastAsia="MS Mincho"/>
          <w:sz w:val="28"/>
          <w:szCs w:val="28"/>
        </w:rPr>
        <w:t>Исполнителя</w:t>
      </w:r>
      <w:r w:rsidR="006F7E07" w:rsidRPr="00D3091F">
        <w:rPr>
          <w:rFonts w:eastAsia="MS Mincho"/>
          <w:sz w:val="28"/>
          <w:szCs w:val="28"/>
        </w:rPr>
        <w:t>, а также список работников/перечень используемых механизмов/инструментов.</w:t>
      </w:r>
    </w:p>
    <w:p w:rsidR="00246F84" w:rsidRPr="00246F84" w:rsidRDefault="00246F84" w:rsidP="00246F84">
      <w:pPr>
        <w:suppressAutoHyphens w:val="0"/>
        <w:ind w:firstLine="567"/>
        <w:jc w:val="both"/>
        <w:rPr>
          <w:sz w:val="28"/>
          <w:lang w:eastAsia="ru-RU"/>
        </w:rPr>
      </w:pPr>
      <w:r w:rsidRPr="00246F84">
        <w:rPr>
          <w:sz w:val="28"/>
          <w:lang w:eastAsia="ru-RU"/>
        </w:rPr>
        <w:t>4</w:t>
      </w:r>
      <w:r w:rsidR="006F7E07">
        <w:rPr>
          <w:sz w:val="28"/>
          <w:lang w:eastAsia="ru-RU"/>
        </w:rPr>
        <w:t>.3</w:t>
      </w:r>
      <w:r w:rsidRPr="00246F84">
        <w:rPr>
          <w:sz w:val="28"/>
          <w:lang w:eastAsia="ru-RU"/>
        </w:rPr>
        <w:t>.</w:t>
      </w:r>
      <w:r w:rsidR="00DF374C">
        <w:rPr>
          <w:sz w:val="28"/>
          <w:lang w:eastAsia="ru-RU"/>
        </w:rPr>
        <w:t>3</w:t>
      </w:r>
      <w:r w:rsidR="006F7E07">
        <w:rPr>
          <w:sz w:val="28"/>
          <w:lang w:eastAsia="ru-RU"/>
        </w:rPr>
        <w:t xml:space="preserve">. </w:t>
      </w:r>
      <w:r w:rsidRPr="00246F84">
        <w:rPr>
          <w:sz w:val="28"/>
          <w:lang w:eastAsia="ru-RU"/>
        </w:rPr>
        <w:t>О дате сдачи-приемки скрытых работ</w:t>
      </w:r>
      <w:r w:rsidRPr="00246F84">
        <w:rPr>
          <w:sz w:val="28"/>
          <w:vertAlign w:val="superscript"/>
          <w:lang w:eastAsia="ru-RU"/>
        </w:rPr>
        <w:footnoteReference w:id="2"/>
      </w:r>
      <w:r w:rsidRPr="00246F84">
        <w:rPr>
          <w:sz w:val="28"/>
          <w:lang w:eastAsia="ru-RU"/>
        </w:rPr>
        <w:t xml:space="preserve"> </w:t>
      </w:r>
      <w:r w:rsidR="006F7E07">
        <w:rPr>
          <w:rFonts w:eastAsia="MS Mincho"/>
          <w:sz w:val="28"/>
          <w:szCs w:val="28"/>
        </w:rPr>
        <w:t>Исполнитель</w:t>
      </w:r>
      <w:r w:rsidRPr="00246F84">
        <w:rPr>
          <w:sz w:val="28"/>
          <w:lang w:eastAsia="ru-RU"/>
        </w:rPr>
        <w:t xml:space="preserve"> уведомляет Заказчика не позднее чем за 3 (Три) рабочих дня. </w:t>
      </w:r>
      <w:r w:rsidR="006F7E07">
        <w:rPr>
          <w:rFonts w:eastAsia="MS Mincho"/>
          <w:sz w:val="28"/>
          <w:szCs w:val="28"/>
        </w:rPr>
        <w:t>Исполнитель</w:t>
      </w:r>
      <w:r w:rsidRPr="00246F84">
        <w:rPr>
          <w:sz w:val="28"/>
          <w:lang w:eastAsia="ru-RU"/>
        </w:rPr>
        <w:t xml:space="preserve"> прист</w:t>
      </w:r>
      <w:r w:rsidR="00DF374C">
        <w:rPr>
          <w:sz w:val="28"/>
          <w:lang w:eastAsia="ru-RU"/>
        </w:rPr>
        <w:t>упает к выполнению последующих Р</w:t>
      </w:r>
      <w:r w:rsidRPr="00246F84">
        <w:rPr>
          <w:sz w:val="28"/>
          <w:lang w:eastAsia="ru-RU"/>
        </w:rPr>
        <w:t>абот только по</w:t>
      </w:r>
      <w:r w:rsidR="00DF374C">
        <w:rPr>
          <w:sz w:val="28"/>
          <w:lang w:eastAsia="ru-RU"/>
        </w:rPr>
        <w:t>сле приемки Заказчиком скрытых р</w:t>
      </w:r>
      <w:r w:rsidRPr="00246F84">
        <w:rPr>
          <w:sz w:val="28"/>
          <w:lang w:eastAsia="ru-RU"/>
        </w:rPr>
        <w:t xml:space="preserve">абот. Если работы закрыты без соответствующего уведомления со стороны </w:t>
      </w:r>
      <w:r w:rsidR="006F7E07">
        <w:rPr>
          <w:rFonts w:eastAsia="MS Mincho"/>
          <w:sz w:val="28"/>
          <w:szCs w:val="28"/>
        </w:rPr>
        <w:t>Исполнителя</w:t>
      </w:r>
      <w:r w:rsidRPr="00246F84">
        <w:rPr>
          <w:sz w:val="28"/>
          <w:lang w:eastAsia="ru-RU"/>
        </w:rPr>
        <w:t xml:space="preserve">, то по требованию Заказчика </w:t>
      </w:r>
      <w:r w:rsidR="006F7E07">
        <w:rPr>
          <w:rFonts w:eastAsia="MS Mincho"/>
          <w:sz w:val="28"/>
          <w:szCs w:val="28"/>
        </w:rPr>
        <w:t>Исполнитель</w:t>
      </w:r>
      <w:r w:rsidRPr="00246F84">
        <w:rPr>
          <w:sz w:val="28"/>
          <w:lang w:eastAsia="ru-RU"/>
        </w:rPr>
        <w:t xml:space="preserve"> обязан вскрыть скрытые работы, а затем восстановить их за свой счет. В случае неявки Заказчика в указанный в уведомлении срок </w:t>
      </w:r>
      <w:r w:rsidR="006F7E07">
        <w:rPr>
          <w:rFonts w:eastAsia="MS Mincho"/>
          <w:sz w:val="28"/>
          <w:szCs w:val="28"/>
        </w:rPr>
        <w:t>Исполнитель</w:t>
      </w:r>
      <w:r w:rsidRPr="00246F84">
        <w:rPr>
          <w:sz w:val="28"/>
          <w:lang w:eastAsia="ru-RU"/>
        </w:rPr>
        <w:t xml:space="preserve"> составляет односторонний акт сдачи-приемки скрытых работ. Вскрытие скрытых работ и их восстановление в этом случае производятся за счет Заказчика.</w:t>
      </w:r>
    </w:p>
    <w:p w:rsidR="00246F84" w:rsidRPr="00246F84" w:rsidRDefault="00246F84" w:rsidP="00246F84">
      <w:pPr>
        <w:suppressAutoHyphens w:val="0"/>
        <w:ind w:firstLine="567"/>
        <w:jc w:val="both"/>
        <w:rPr>
          <w:sz w:val="28"/>
          <w:lang w:eastAsia="ru-RU"/>
        </w:rPr>
      </w:pPr>
      <w:r w:rsidRPr="00246F84">
        <w:rPr>
          <w:sz w:val="28"/>
          <w:lang w:eastAsia="ru-RU"/>
        </w:rPr>
        <w:t>Сдача-приёмка скрытых работ оформляется подписанием Сторонами акта сдачи-приемки скрытых работ.</w:t>
      </w:r>
    </w:p>
    <w:p w:rsidR="00246F84" w:rsidRPr="00246F84" w:rsidRDefault="00E721C9" w:rsidP="002F0CCA">
      <w:pPr>
        <w:suppressAutoHyphens w:val="0"/>
        <w:ind w:firstLine="567"/>
        <w:jc w:val="both"/>
        <w:rPr>
          <w:sz w:val="28"/>
          <w:lang w:eastAsia="ru-RU"/>
        </w:rPr>
      </w:pPr>
      <w:r>
        <w:rPr>
          <w:sz w:val="28"/>
          <w:lang w:eastAsia="ru-RU"/>
        </w:rPr>
        <w:t xml:space="preserve">4.3.3. </w:t>
      </w:r>
      <w:r w:rsidR="002F0CCA" w:rsidRPr="002F0CCA">
        <w:rPr>
          <w:sz w:val="28"/>
          <w:lang w:eastAsia="ru-RU"/>
        </w:rPr>
        <w:t>По завершении выполнения Работ Исполнитель в т</w:t>
      </w:r>
      <w:r w:rsidR="00246D8A">
        <w:rPr>
          <w:sz w:val="28"/>
          <w:lang w:eastAsia="ru-RU"/>
        </w:rPr>
        <w:t>ечени</w:t>
      </w:r>
      <w:r w:rsidR="00D71FB3">
        <w:rPr>
          <w:sz w:val="28"/>
          <w:lang w:eastAsia="ru-RU"/>
        </w:rPr>
        <w:t>е 5 (пяти) календарных</w:t>
      </w:r>
      <w:r w:rsidR="00246D8A">
        <w:rPr>
          <w:sz w:val="28"/>
          <w:lang w:eastAsia="ru-RU"/>
        </w:rPr>
        <w:t xml:space="preserve"> дней</w:t>
      </w:r>
      <w:r w:rsidR="00070BB7">
        <w:rPr>
          <w:sz w:val="28"/>
          <w:lang w:eastAsia="ru-RU"/>
        </w:rPr>
        <w:t xml:space="preserve"> представляет Заказчику</w:t>
      </w:r>
      <w:r w:rsidR="00D71FB3">
        <w:rPr>
          <w:sz w:val="28"/>
          <w:lang w:eastAsia="ru-RU"/>
        </w:rPr>
        <w:t xml:space="preserve"> счет, </w:t>
      </w:r>
      <w:r w:rsidR="00D71FB3">
        <w:rPr>
          <w:sz w:val="28"/>
          <w:lang w:eastAsia="ru-RU"/>
        </w:rPr>
        <w:tab/>
        <w:t>счет-фактуру</w:t>
      </w:r>
      <w:r w:rsidR="00D71FB3" w:rsidRPr="00246F84">
        <w:rPr>
          <w:sz w:val="28"/>
          <w:vertAlign w:val="superscript"/>
          <w:lang w:eastAsia="ru-RU"/>
        </w:rPr>
        <w:footnoteReference w:id="3"/>
      </w:r>
      <w:r w:rsidR="00D71FB3">
        <w:rPr>
          <w:sz w:val="28"/>
          <w:lang w:eastAsia="ru-RU"/>
        </w:rPr>
        <w:t xml:space="preserve">, </w:t>
      </w:r>
      <w:r w:rsidR="00070BB7">
        <w:rPr>
          <w:sz w:val="28"/>
          <w:lang w:eastAsia="ru-RU"/>
        </w:rPr>
        <w:t xml:space="preserve">Акты </w:t>
      </w:r>
      <w:r w:rsidR="002F0CCA" w:rsidRPr="002F0CCA">
        <w:rPr>
          <w:sz w:val="28"/>
          <w:lang w:eastAsia="ru-RU"/>
        </w:rPr>
        <w:t xml:space="preserve"> </w:t>
      </w:r>
      <w:r w:rsidR="00070BB7">
        <w:rPr>
          <w:sz w:val="28"/>
          <w:lang w:eastAsia="ru-RU"/>
        </w:rPr>
        <w:t>сдачи-</w:t>
      </w:r>
      <w:r w:rsidR="00246D8A">
        <w:rPr>
          <w:sz w:val="28"/>
          <w:lang w:eastAsia="ru-RU"/>
        </w:rPr>
        <w:lastRenderedPageBreak/>
        <w:t>приемки</w:t>
      </w:r>
      <w:r w:rsidR="00070BB7">
        <w:rPr>
          <w:sz w:val="28"/>
          <w:lang w:eastAsia="ru-RU"/>
        </w:rPr>
        <w:t xml:space="preserve"> выполненных</w:t>
      </w:r>
      <w:r w:rsidR="002F0CCA" w:rsidRPr="002F0CCA">
        <w:rPr>
          <w:sz w:val="28"/>
          <w:lang w:eastAsia="ru-RU"/>
        </w:rPr>
        <w:t xml:space="preserve"> Работ</w:t>
      </w:r>
      <w:r w:rsidR="00DF374C">
        <w:rPr>
          <w:sz w:val="28"/>
          <w:lang w:eastAsia="ru-RU"/>
        </w:rPr>
        <w:t xml:space="preserve"> </w:t>
      </w:r>
      <w:r w:rsidR="00246D8A">
        <w:rPr>
          <w:sz w:val="28"/>
          <w:lang w:eastAsia="ru-RU"/>
        </w:rPr>
        <w:t xml:space="preserve"> </w:t>
      </w:r>
      <w:r w:rsidR="00DF374C">
        <w:rPr>
          <w:sz w:val="28"/>
          <w:lang w:eastAsia="ru-RU"/>
        </w:rPr>
        <w:t>(</w:t>
      </w:r>
      <w:r w:rsidR="00246D8A">
        <w:rPr>
          <w:sz w:val="28"/>
          <w:lang w:eastAsia="ru-RU"/>
        </w:rPr>
        <w:t>Прил</w:t>
      </w:r>
      <w:r w:rsidR="00EC73C5">
        <w:rPr>
          <w:sz w:val="28"/>
          <w:lang w:eastAsia="ru-RU"/>
        </w:rPr>
        <w:t>ожение №4</w:t>
      </w:r>
      <w:r w:rsidR="00500068">
        <w:rPr>
          <w:color w:val="FF0000"/>
          <w:sz w:val="28"/>
          <w:lang w:eastAsia="ru-RU"/>
        </w:rPr>
        <w:t xml:space="preserve"> </w:t>
      </w:r>
      <w:r w:rsidR="00500068" w:rsidRPr="00EC73C5">
        <w:rPr>
          <w:sz w:val="28"/>
          <w:lang w:eastAsia="ru-RU"/>
        </w:rPr>
        <w:t xml:space="preserve">к </w:t>
      </w:r>
      <w:r w:rsidR="006B1A99" w:rsidRPr="00EC73C5">
        <w:rPr>
          <w:sz w:val="28"/>
          <w:lang w:eastAsia="ru-RU"/>
        </w:rPr>
        <w:t>проекту Договора</w:t>
      </w:r>
      <w:r w:rsidR="00DF374C" w:rsidRPr="00EC73C5">
        <w:rPr>
          <w:sz w:val="28"/>
          <w:lang w:eastAsia="ru-RU"/>
        </w:rPr>
        <w:t>)</w:t>
      </w:r>
      <w:r w:rsidR="00500068" w:rsidRPr="00EC73C5">
        <w:rPr>
          <w:sz w:val="28"/>
          <w:lang w:eastAsia="ru-RU"/>
        </w:rPr>
        <w:t>.</w:t>
      </w:r>
      <w:r w:rsidR="002F0CCA" w:rsidRPr="002F0CCA">
        <w:rPr>
          <w:sz w:val="28"/>
          <w:lang w:eastAsia="ru-RU"/>
        </w:rPr>
        <w:t xml:space="preserve"> Под</w:t>
      </w:r>
      <w:r w:rsidR="000F1AE5">
        <w:rPr>
          <w:sz w:val="28"/>
          <w:lang w:eastAsia="ru-RU"/>
        </w:rPr>
        <w:t xml:space="preserve">писание сторонами </w:t>
      </w:r>
      <w:r w:rsidR="00D71FB3">
        <w:rPr>
          <w:sz w:val="28"/>
          <w:lang w:eastAsia="ru-RU"/>
        </w:rPr>
        <w:t>Акта</w:t>
      </w:r>
      <w:r w:rsidR="00D71FB3" w:rsidRPr="00D71FB3">
        <w:rPr>
          <w:sz w:val="28"/>
          <w:lang w:eastAsia="ru-RU"/>
        </w:rPr>
        <w:t xml:space="preserve"> сдачи-приемки выполненных Работ </w:t>
      </w:r>
      <w:r w:rsidR="002F0CCA" w:rsidRPr="002F0CCA">
        <w:rPr>
          <w:sz w:val="28"/>
          <w:lang w:eastAsia="ru-RU"/>
        </w:rPr>
        <w:t>происходит после приемки Заказчиком исполните</w:t>
      </w:r>
      <w:r w:rsidR="009533CC">
        <w:rPr>
          <w:sz w:val="28"/>
          <w:lang w:eastAsia="ru-RU"/>
        </w:rPr>
        <w:t xml:space="preserve">льной документации, указанной в пп. 4.1.3. – 4.1.4. </w:t>
      </w:r>
      <w:r w:rsidR="00EC73C5">
        <w:rPr>
          <w:sz w:val="28"/>
          <w:lang w:eastAsia="ru-RU"/>
        </w:rPr>
        <w:t>проекта Договора</w:t>
      </w:r>
      <w:r w:rsidR="002F0CCA" w:rsidRPr="002F0CCA">
        <w:rPr>
          <w:sz w:val="28"/>
          <w:lang w:eastAsia="ru-RU"/>
        </w:rPr>
        <w:t>.</w:t>
      </w:r>
    </w:p>
    <w:p w:rsidR="00246F84" w:rsidRPr="00246F84" w:rsidRDefault="00D71FB3" w:rsidP="00C11330">
      <w:pPr>
        <w:suppressAutoHyphens w:val="0"/>
        <w:ind w:firstLine="567"/>
        <w:jc w:val="both"/>
        <w:rPr>
          <w:sz w:val="28"/>
          <w:lang w:eastAsia="ru-RU"/>
        </w:rPr>
      </w:pPr>
      <w:r>
        <w:rPr>
          <w:sz w:val="28"/>
          <w:lang w:eastAsia="ru-RU"/>
        </w:rPr>
        <w:t>4.3.4</w:t>
      </w:r>
      <w:r w:rsidR="00246F84" w:rsidRPr="00246F84">
        <w:rPr>
          <w:sz w:val="28"/>
          <w:lang w:eastAsia="ru-RU"/>
        </w:rPr>
        <w:t>. Причиной отказа в приемке выполненных работ может быть несоответствие объемов предъявленных работ фактически выполненным, некачественно выполненные работы, отступления от ГОСТ, СНиП, СанПиН, технических условий и других документов, а также неправильное оформление документов.</w:t>
      </w:r>
    </w:p>
    <w:p w:rsidR="00246F84" w:rsidRPr="00246F84" w:rsidRDefault="00D71FB3" w:rsidP="00C11330">
      <w:pPr>
        <w:suppressAutoHyphens w:val="0"/>
        <w:ind w:firstLine="567"/>
        <w:jc w:val="both"/>
        <w:rPr>
          <w:sz w:val="28"/>
          <w:lang w:eastAsia="ru-RU"/>
        </w:rPr>
      </w:pPr>
      <w:r>
        <w:rPr>
          <w:sz w:val="28"/>
          <w:lang w:eastAsia="ru-RU"/>
        </w:rPr>
        <w:t>4.3.5</w:t>
      </w:r>
      <w:r w:rsidR="00246F84" w:rsidRPr="00246F84">
        <w:rPr>
          <w:sz w:val="28"/>
          <w:lang w:eastAsia="ru-RU"/>
        </w:rPr>
        <w:t xml:space="preserve">. Работы считаются принятыми после подписания Сторонами </w:t>
      </w:r>
      <w:r w:rsidR="003440C9">
        <w:rPr>
          <w:sz w:val="28"/>
          <w:lang w:eastAsia="ru-RU"/>
        </w:rPr>
        <w:t>Акта сдачи-приемки выполненных р</w:t>
      </w:r>
      <w:r w:rsidR="00246F84" w:rsidRPr="00246F84">
        <w:rPr>
          <w:sz w:val="28"/>
          <w:lang w:eastAsia="ru-RU"/>
        </w:rPr>
        <w:t>абот.</w:t>
      </w:r>
    </w:p>
    <w:p w:rsidR="001C44DD" w:rsidRDefault="00D71FB3" w:rsidP="00C11330">
      <w:pPr>
        <w:pStyle w:val="aff7"/>
        <w:ind w:left="0" w:firstLine="567"/>
        <w:jc w:val="both"/>
        <w:rPr>
          <w:sz w:val="28"/>
          <w:lang w:eastAsia="ru-RU"/>
        </w:rPr>
      </w:pPr>
      <w:r>
        <w:rPr>
          <w:sz w:val="28"/>
          <w:lang w:eastAsia="ru-RU"/>
        </w:rPr>
        <w:t>4.3.6</w:t>
      </w:r>
      <w:r w:rsidR="00246F84" w:rsidRPr="00246F84">
        <w:rPr>
          <w:sz w:val="28"/>
          <w:lang w:eastAsia="ru-RU"/>
        </w:rPr>
        <w:t>. Заказчик, принявший работы без проверки, не лишается права ссылаться на недостатки работ, которые могли быть установлены при обычном способе их приемки (явные недостатки).</w:t>
      </w:r>
    </w:p>
    <w:p w:rsidR="00713B63" w:rsidRDefault="00713B63" w:rsidP="00C11330">
      <w:pPr>
        <w:pStyle w:val="aff7"/>
        <w:ind w:left="0" w:firstLine="567"/>
        <w:jc w:val="both"/>
        <w:rPr>
          <w:sz w:val="28"/>
          <w:szCs w:val="28"/>
        </w:rPr>
      </w:pPr>
    </w:p>
    <w:p w:rsidR="00713B63" w:rsidRPr="00713B63" w:rsidRDefault="00713B63" w:rsidP="001A228A">
      <w:pPr>
        <w:numPr>
          <w:ilvl w:val="1"/>
          <w:numId w:val="28"/>
        </w:numPr>
        <w:tabs>
          <w:tab w:val="num" w:pos="1276"/>
        </w:tabs>
        <w:ind w:left="0" w:firstLine="709"/>
        <w:jc w:val="both"/>
        <w:outlineLvl w:val="1"/>
        <w:rPr>
          <w:b/>
          <w:sz w:val="28"/>
          <w:szCs w:val="28"/>
        </w:rPr>
      </w:pPr>
      <w:r w:rsidRPr="00713B63">
        <w:rPr>
          <w:b/>
          <w:sz w:val="28"/>
          <w:szCs w:val="28"/>
        </w:rPr>
        <w:t xml:space="preserve">Общие требования к выполняемым работам. </w:t>
      </w:r>
    </w:p>
    <w:p w:rsidR="00713B63" w:rsidRDefault="0034224E" w:rsidP="00C11330">
      <w:pPr>
        <w:pStyle w:val="aff7"/>
        <w:ind w:left="0" w:firstLine="567"/>
        <w:jc w:val="both"/>
        <w:rPr>
          <w:sz w:val="28"/>
          <w:szCs w:val="28"/>
        </w:rPr>
      </w:pPr>
      <w:r>
        <w:rPr>
          <w:sz w:val="28"/>
          <w:szCs w:val="28"/>
        </w:rPr>
        <w:t>4.4</w:t>
      </w:r>
      <w:r w:rsidR="00713B63" w:rsidRPr="00713B63">
        <w:rPr>
          <w:sz w:val="28"/>
          <w:szCs w:val="28"/>
        </w:rPr>
        <w:t>.1.  Работы должны выполняться  в соотв</w:t>
      </w:r>
      <w:r w:rsidR="00070BB7">
        <w:rPr>
          <w:sz w:val="28"/>
          <w:szCs w:val="28"/>
        </w:rPr>
        <w:t>етствии с требованиями Закона г. Москвы</w:t>
      </w:r>
      <w:r w:rsidR="00554CAE">
        <w:rPr>
          <w:sz w:val="28"/>
          <w:szCs w:val="28"/>
        </w:rPr>
        <w:t xml:space="preserve"> от 14.12.2016 г. N 42</w:t>
      </w:r>
      <w:r w:rsidR="00713B63" w:rsidRPr="00713B63">
        <w:rPr>
          <w:sz w:val="28"/>
          <w:szCs w:val="28"/>
        </w:rPr>
        <w:t xml:space="preserve"> "</w:t>
      </w:r>
      <w:r w:rsidR="00CB1622">
        <w:rPr>
          <w:sz w:val="28"/>
          <w:szCs w:val="28"/>
        </w:rPr>
        <w:t>О соблюдении покоя граждан и тишины в городе Москве</w:t>
      </w:r>
      <w:r w:rsidR="00713B63" w:rsidRPr="00713B63">
        <w:rPr>
          <w:sz w:val="28"/>
          <w:szCs w:val="28"/>
        </w:rPr>
        <w:t>".</w:t>
      </w:r>
    </w:p>
    <w:p w:rsidR="0034224E" w:rsidRPr="0034224E" w:rsidRDefault="0034224E" w:rsidP="00C11330">
      <w:pPr>
        <w:pStyle w:val="aff7"/>
        <w:ind w:left="0" w:firstLine="567"/>
        <w:jc w:val="both"/>
        <w:rPr>
          <w:sz w:val="28"/>
          <w:szCs w:val="28"/>
        </w:rPr>
      </w:pPr>
      <w:r>
        <w:rPr>
          <w:sz w:val="28"/>
          <w:szCs w:val="28"/>
        </w:rPr>
        <w:t xml:space="preserve">4.4.2. </w:t>
      </w:r>
      <w:r w:rsidRPr="0034224E">
        <w:rPr>
          <w:sz w:val="28"/>
          <w:szCs w:val="28"/>
        </w:rPr>
        <w:t xml:space="preserve">Работы должны быть выполнены в соответствии с нормативными документами РФ (СНиП, ГОСТ, СанПиН и др.): </w:t>
      </w:r>
    </w:p>
    <w:p w:rsidR="0034224E" w:rsidRPr="00343F66" w:rsidRDefault="0034224E" w:rsidP="00C11330">
      <w:pPr>
        <w:ind w:firstLine="567"/>
        <w:jc w:val="both"/>
        <w:rPr>
          <w:sz w:val="28"/>
          <w:szCs w:val="28"/>
        </w:rPr>
      </w:pPr>
      <w:r>
        <w:tab/>
      </w:r>
      <w:r w:rsidRPr="00343F66">
        <w:rPr>
          <w:sz w:val="28"/>
          <w:szCs w:val="28"/>
        </w:rPr>
        <w:t>- СНиП 12-03-2001 «Безопасность труда в строительстве. Часть 1. Общие требования»,</w:t>
      </w:r>
    </w:p>
    <w:p w:rsidR="0034224E" w:rsidRPr="00343F66" w:rsidRDefault="0034224E" w:rsidP="00C11330">
      <w:pPr>
        <w:ind w:firstLine="567"/>
        <w:jc w:val="both"/>
        <w:rPr>
          <w:sz w:val="28"/>
          <w:szCs w:val="28"/>
        </w:rPr>
      </w:pPr>
      <w:r w:rsidRPr="00343F66">
        <w:rPr>
          <w:sz w:val="28"/>
          <w:szCs w:val="28"/>
        </w:rPr>
        <w:tab/>
        <w:t>-</w:t>
      </w:r>
      <w:r w:rsidR="00343F66" w:rsidRPr="00343F66">
        <w:rPr>
          <w:sz w:val="28"/>
          <w:szCs w:val="28"/>
        </w:rPr>
        <w:t xml:space="preserve"> </w:t>
      </w:r>
      <w:r w:rsidRPr="00343F66">
        <w:rPr>
          <w:sz w:val="28"/>
          <w:szCs w:val="28"/>
        </w:rPr>
        <w:t xml:space="preserve">СНиП </w:t>
      </w:r>
      <w:r w:rsidR="00343F66" w:rsidRPr="00343F66">
        <w:rPr>
          <w:sz w:val="28"/>
          <w:szCs w:val="28"/>
        </w:rPr>
        <w:t xml:space="preserve">12-04-2002 </w:t>
      </w:r>
      <w:r w:rsidRPr="00343F66">
        <w:rPr>
          <w:sz w:val="28"/>
          <w:szCs w:val="28"/>
        </w:rPr>
        <w:t xml:space="preserve">«Безопасность труда в строительстве. Часть 2. Строительное производство», </w:t>
      </w:r>
    </w:p>
    <w:p w:rsidR="0034224E" w:rsidRPr="00343F66" w:rsidRDefault="0034224E" w:rsidP="00C11330">
      <w:pPr>
        <w:ind w:firstLine="567"/>
        <w:jc w:val="both"/>
        <w:rPr>
          <w:sz w:val="28"/>
          <w:szCs w:val="28"/>
        </w:rPr>
      </w:pPr>
      <w:r w:rsidRPr="00343F66">
        <w:rPr>
          <w:sz w:val="28"/>
          <w:szCs w:val="28"/>
        </w:rPr>
        <w:tab/>
        <w:t>- СП 12-136-2002 «Безопасность труда в строительст</w:t>
      </w:r>
      <w:r w:rsidR="00343F66">
        <w:rPr>
          <w:sz w:val="28"/>
          <w:szCs w:val="28"/>
        </w:rPr>
        <w:t>ве»,</w:t>
      </w:r>
    </w:p>
    <w:p w:rsidR="0034224E" w:rsidRPr="00343F66" w:rsidRDefault="0034224E" w:rsidP="00C11330">
      <w:pPr>
        <w:ind w:firstLine="567"/>
        <w:jc w:val="both"/>
        <w:rPr>
          <w:sz w:val="28"/>
          <w:szCs w:val="28"/>
        </w:rPr>
      </w:pPr>
      <w:r w:rsidRPr="00343F66">
        <w:rPr>
          <w:sz w:val="28"/>
          <w:szCs w:val="28"/>
        </w:rPr>
        <w:tab/>
      </w:r>
      <w:r w:rsidR="00343F66" w:rsidRPr="00343F66">
        <w:rPr>
          <w:sz w:val="28"/>
          <w:szCs w:val="28"/>
        </w:rPr>
        <w:t xml:space="preserve">- </w:t>
      </w:r>
      <w:r w:rsidRPr="00343F66">
        <w:rPr>
          <w:sz w:val="28"/>
          <w:szCs w:val="28"/>
        </w:rPr>
        <w:t>СП 12-135-2003 Свод правил по проектированию и строительству «Безопасность труда в строительстве,</w:t>
      </w:r>
    </w:p>
    <w:p w:rsidR="00CF1400" w:rsidRDefault="00343F66" w:rsidP="00C11330">
      <w:pPr>
        <w:pStyle w:val="aff7"/>
        <w:ind w:left="0" w:firstLine="567"/>
        <w:jc w:val="both"/>
        <w:rPr>
          <w:sz w:val="28"/>
          <w:szCs w:val="28"/>
        </w:rPr>
      </w:pPr>
      <w:r>
        <w:rPr>
          <w:sz w:val="28"/>
          <w:szCs w:val="28"/>
        </w:rPr>
        <w:t>4</w:t>
      </w:r>
      <w:r w:rsidR="00713B63" w:rsidRPr="00713B63">
        <w:rPr>
          <w:sz w:val="28"/>
          <w:szCs w:val="28"/>
        </w:rPr>
        <w:t>.</w:t>
      </w:r>
      <w:r>
        <w:rPr>
          <w:sz w:val="28"/>
          <w:szCs w:val="28"/>
        </w:rPr>
        <w:t>4.3</w:t>
      </w:r>
      <w:r w:rsidR="00713B63" w:rsidRPr="00713B63">
        <w:rPr>
          <w:sz w:val="28"/>
          <w:szCs w:val="28"/>
        </w:rPr>
        <w:t xml:space="preserve">. </w:t>
      </w:r>
      <w:r w:rsidR="004915D9">
        <w:rPr>
          <w:sz w:val="28"/>
          <w:szCs w:val="28"/>
        </w:rPr>
        <w:t xml:space="preserve">Исполнитель </w:t>
      </w:r>
      <w:r w:rsidR="00713B63" w:rsidRPr="00713B63">
        <w:rPr>
          <w:sz w:val="28"/>
          <w:szCs w:val="28"/>
        </w:rPr>
        <w:t>обязан организовать доставку материала и оборудования</w:t>
      </w:r>
      <w:r w:rsidR="00D5769E">
        <w:rPr>
          <w:sz w:val="28"/>
          <w:szCs w:val="28"/>
        </w:rPr>
        <w:t>,</w:t>
      </w:r>
      <w:r w:rsidR="00713B63" w:rsidRPr="00713B63">
        <w:rPr>
          <w:sz w:val="28"/>
          <w:szCs w:val="28"/>
        </w:rPr>
        <w:t xml:space="preserve"> необходимых для выполнения работ своими силами и средствами до места выполнения работ. Производить доставку материалов на объект в количестве</w:t>
      </w:r>
      <w:r w:rsidR="00D5769E">
        <w:rPr>
          <w:sz w:val="28"/>
          <w:szCs w:val="28"/>
        </w:rPr>
        <w:t>,</w:t>
      </w:r>
      <w:r w:rsidR="00713B63" w:rsidRPr="00713B63">
        <w:rPr>
          <w:sz w:val="28"/>
          <w:szCs w:val="28"/>
        </w:rPr>
        <w:t xml:space="preserve"> необходимом для обеспечения</w:t>
      </w:r>
      <w:r w:rsidR="00F9504E">
        <w:rPr>
          <w:sz w:val="28"/>
          <w:szCs w:val="28"/>
        </w:rPr>
        <w:t xml:space="preserve"> определенного этапа</w:t>
      </w:r>
      <w:r w:rsidR="00713B63" w:rsidRPr="00713B63">
        <w:rPr>
          <w:sz w:val="28"/>
          <w:szCs w:val="28"/>
        </w:rPr>
        <w:t xml:space="preserve"> выполнения работ.</w:t>
      </w:r>
      <w:r w:rsidR="00F9504E">
        <w:rPr>
          <w:sz w:val="28"/>
          <w:szCs w:val="28"/>
        </w:rPr>
        <w:t xml:space="preserve"> </w:t>
      </w:r>
      <w:r w:rsidR="00065D9B">
        <w:rPr>
          <w:sz w:val="28"/>
          <w:szCs w:val="28"/>
        </w:rPr>
        <w:t>Заказчик имеет возможность предоставить закрываемую на замок площадь</w:t>
      </w:r>
      <w:r w:rsidR="00CF1400">
        <w:rPr>
          <w:sz w:val="28"/>
          <w:szCs w:val="28"/>
        </w:rPr>
        <w:t>, в случае необходимости</w:t>
      </w:r>
      <w:r w:rsidR="00065D9B">
        <w:rPr>
          <w:sz w:val="28"/>
          <w:szCs w:val="28"/>
        </w:rPr>
        <w:t xml:space="preserve"> складировани</w:t>
      </w:r>
      <w:r w:rsidR="001A228A">
        <w:rPr>
          <w:sz w:val="28"/>
          <w:szCs w:val="28"/>
        </w:rPr>
        <w:t>я</w:t>
      </w:r>
      <w:r w:rsidR="00065D9B">
        <w:rPr>
          <w:sz w:val="28"/>
          <w:szCs w:val="28"/>
        </w:rPr>
        <w:t xml:space="preserve"> материалов и инструментов</w:t>
      </w:r>
      <w:r w:rsidR="00CF1400">
        <w:rPr>
          <w:sz w:val="28"/>
          <w:szCs w:val="28"/>
        </w:rPr>
        <w:t xml:space="preserve"> Исполнителя</w:t>
      </w:r>
      <w:r w:rsidR="00065D9B">
        <w:rPr>
          <w:sz w:val="28"/>
          <w:szCs w:val="28"/>
        </w:rPr>
        <w:t xml:space="preserve">, необходимых </w:t>
      </w:r>
      <w:r w:rsidR="001A228A">
        <w:rPr>
          <w:sz w:val="28"/>
          <w:szCs w:val="28"/>
        </w:rPr>
        <w:t xml:space="preserve">для выполнения </w:t>
      </w:r>
      <w:r w:rsidR="00065D9B">
        <w:rPr>
          <w:sz w:val="28"/>
          <w:szCs w:val="28"/>
        </w:rPr>
        <w:t>работ.</w:t>
      </w:r>
      <w:r w:rsidR="00CF1400">
        <w:rPr>
          <w:sz w:val="28"/>
          <w:szCs w:val="28"/>
        </w:rPr>
        <w:t xml:space="preserve"> </w:t>
      </w:r>
      <w:r w:rsidR="00377934">
        <w:rPr>
          <w:sz w:val="28"/>
          <w:szCs w:val="28"/>
        </w:rPr>
        <w:t>Ответственности</w:t>
      </w:r>
      <w:r w:rsidR="00CF1400" w:rsidRPr="00713B63">
        <w:rPr>
          <w:sz w:val="28"/>
          <w:szCs w:val="28"/>
        </w:rPr>
        <w:t xml:space="preserve"> за сохранность материалов и оборудования, необх</w:t>
      </w:r>
      <w:r w:rsidR="00377934">
        <w:rPr>
          <w:sz w:val="28"/>
          <w:szCs w:val="28"/>
        </w:rPr>
        <w:t>одимых для проведения работ, Заказчик не несет</w:t>
      </w:r>
      <w:r w:rsidR="00CF1400">
        <w:rPr>
          <w:sz w:val="28"/>
          <w:szCs w:val="28"/>
        </w:rPr>
        <w:t>.</w:t>
      </w:r>
    </w:p>
    <w:p w:rsidR="00713B63" w:rsidRPr="00713B63" w:rsidRDefault="00065D9B" w:rsidP="00C11330">
      <w:pPr>
        <w:pStyle w:val="aff7"/>
        <w:ind w:left="0" w:firstLine="567"/>
        <w:jc w:val="both"/>
        <w:rPr>
          <w:sz w:val="28"/>
          <w:szCs w:val="28"/>
        </w:rPr>
      </w:pPr>
      <w:r>
        <w:rPr>
          <w:sz w:val="28"/>
          <w:szCs w:val="28"/>
        </w:rPr>
        <w:t xml:space="preserve"> Исполнитель вправе</w:t>
      </w:r>
      <w:r w:rsidR="00CF1400">
        <w:rPr>
          <w:sz w:val="28"/>
          <w:szCs w:val="28"/>
        </w:rPr>
        <w:t xml:space="preserve"> отказаться от возможности хранения материалов и инстр</w:t>
      </w:r>
      <w:r w:rsidR="001A228A">
        <w:rPr>
          <w:sz w:val="28"/>
          <w:szCs w:val="28"/>
        </w:rPr>
        <w:t>ументов на территории Заказчика</w:t>
      </w:r>
      <w:r w:rsidR="00F9504E">
        <w:rPr>
          <w:sz w:val="28"/>
          <w:szCs w:val="28"/>
        </w:rPr>
        <w:t xml:space="preserve">. </w:t>
      </w:r>
    </w:p>
    <w:p w:rsidR="00713B63" w:rsidRPr="00713B63" w:rsidRDefault="00343F66" w:rsidP="00713B63">
      <w:pPr>
        <w:pStyle w:val="aff7"/>
        <w:ind w:left="0" w:firstLine="709"/>
        <w:jc w:val="both"/>
        <w:rPr>
          <w:sz w:val="28"/>
          <w:szCs w:val="28"/>
        </w:rPr>
      </w:pPr>
      <w:r>
        <w:rPr>
          <w:sz w:val="28"/>
          <w:szCs w:val="28"/>
        </w:rPr>
        <w:t>4</w:t>
      </w:r>
      <w:r w:rsidR="00713B63" w:rsidRPr="00713B63">
        <w:rPr>
          <w:sz w:val="28"/>
          <w:szCs w:val="28"/>
        </w:rPr>
        <w:t>.</w:t>
      </w:r>
      <w:r>
        <w:rPr>
          <w:sz w:val="28"/>
          <w:szCs w:val="28"/>
        </w:rPr>
        <w:t>4.4</w:t>
      </w:r>
      <w:r w:rsidR="00713B63" w:rsidRPr="00713B63">
        <w:rPr>
          <w:sz w:val="28"/>
          <w:szCs w:val="28"/>
        </w:rPr>
        <w:t xml:space="preserve">. </w:t>
      </w:r>
      <w:r w:rsidR="004915D9">
        <w:rPr>
          <w:sz w:val="28"/>
          <w:szCs w:val="28"/>
        </w:rPr>
        <w:t>Исполнитель</w:t>
      </w:r>
      <w:r w:rsidR="00713B63" w:rsidRPr="00713B63">
        <w:rPr>
          <w:sz w:val="28"/>
          <w:szCs w:val="28"/>
        </w:rPr>
        <w:t xml:space="preserve"> обязан в течение 3 (Трех) рабочих </w:t>
      </w:r>
      <w:r w:rsidR="00E274DF">
        <w:rPr>
          <w:sz w:val="28"/>
          <w:szCs w:val="28"/>
        </w:rPr>
        <w:t>дней с даты заключения Договора</w:t>
      </w:r>
      <w:r w:rsidR="00713B63" w:rsidRPr="00713B63">
        <w:rPr>
          <w:sz w:val="28"/>
          <w:szCs w:val="28"/>
        </w:rPr>
        <w:t xml:space="preserve"> предоставить заверенные печатью и подписью руководителя организации следующие документы:</w:t>
      </w:r>
    </w:p>
    <w:p w:rsidR="00713B63" w:rsidRPr="00713B63" w:rsidRDefault="00713B63" w:rsidP="00713B63">
      <w:pPr>
        <w:pStyle w:val="aff7"/>
        <w:ind w:left="0" w:firstLine="709"/>
        <w:jc w:val="both"/>
        <w:rPr>
          <w:sz w:val="28"/>
          <w:szCs w:val="28"/>
        </w:rPr>
      </w:pPr>
      <w:r w:rsidRPr="00713B63">
        <w:rPr>
          <w:sz w:val="28"/>
          <w:szCs w:val="28"/>
        </w:rPr>
        <w:lastRenderedPageBreak/>
        <w:t>- копия приказа о назначении ответственного лица за проведение работ. В приказе должно быть указано право ответственного лица вести журнал общих работ и подписывать акты сдачи-приемки скрытых работ;</w:t>
      </w:r>
    </w:p>
    <w:p w:rsidR="00713B63" w:rsidRPr="00713B63" w:rsidRDefault="00713B63" w:rsidP="00713B63">
      <w:pPr>
        <w:pStyle w:val="aff7"/>
        <w:ind w:left="0" w:firstLine="709"/>
        <w:jc w:val="both"/>
        <w:rPr>
          <w:sz w:val="28"/>
          <w:szCs w:val="28"/>
        </w:rPr>
      </w:pPr>
      <w:r w:rsidRPr="00713B63">
        <w:rPr>
          <w:sz w:val="28"/>
          <w:szCs w:val="28"/>
        </w:rPr>
        <w:t xml:space="preserve">- </w:t>
      </w:r>
      <w:r w:rsidR="00166BA9">
        <w:rPr>
          <w:sz w:val="28"/>
          <w:szCs w:val="28"/>
        </w:rPr>
        <w:t>оригинал</w:t>
      </w:r>
      <w:r w:rsidR="00F9504E">
        <w:rPr>
          <w:sz w:val="28"/>
          <w:szCs w:val="28"/>
        </w:rPr>
        <w:t xml:space="preserve"> </w:t>
      </w:r>
      <w:r w:rsidRPr="00713B63">
        <w:rPr>
          <w:sz w:val="28"/>
          <w:szCs w:val="28"/>
        </w:rPr>
        <w:t>доверенности с правом ответственного лица участвовать в сдаче-приемке скрытых работ от имени</w:t>
      </w:r>
      <w:r w:rsidR="004915D9" w:rsidRPr="004915D9">
        <w:rPr>
          <w:sz w:val="28"/>
          <w:szCs w:val="28"/>
        </w:rPr>
        <w:t xml:space="preserve"> </w:t>
      </w:r>
      <w:r w:rsidR="004915D9">
        <w:rPr>
          <w:sz w:val="28"/>
          <w:szCs w:val="28"/>
        </w:rPr>
        <w:t>Исполнителя</w:t>
      </w:r>
      <w:r w:rsidRPr="00713B63">
        <w:rPr>
          <w:sz w:val="28"/>
          <w:szCs w:val="28"/>
        </w:rPr>
        <w:t xml:space="preserve">, подписывать акты сдачи-приемки </w:t>
      </w:r>
      <w:r w:rsidR="004915D9">
        <w:rPr>
          <w:sz w:val="28"/>
          <w:szCs w:val="28"/>
        </w:rPr>
        <w:t>скрытых работ от имени Исполнителя</w:t>
      </w:r>
      <w:r w:rsidRPr="00713B63">
        <w:rPr>
          <w:sz w:val="28"/>
          <w:szCs w:val="28"/>
        </w:rPr>
        <w:t xml:space="preserve">, получать уведомления о результатах согласования образцов материалов, подлежащих использованию при выполнении работ по </w:t>
      </w:r>
      <w:r w:rsidR="00E131B0">
        <w:rPr>
          <w:sz w:val="28"/>
          <w:szCs w:val="28"/>
        </w:rPr>
        <w:t xml:space="preserve">Договору </w:t>
      </w:r>
      <w:r w:rsidRPr="00713B63">
        <w:rPr>
          <w:sz w:val="28"/>
          <w:szCs w:val="28"/>
        </w:rPr>
        <w:t xml:space="preserve">и иные уведомления, сообщения, претензии и документы, связанные с исполнением обязательств по </w:t>
      </w:r>
      <w:r w:rsidR="00E131B0">
        <w:rPr>
          <w:sz w:val="28"/>
          <w:szCs w:val="28"/>
        </w:rPr>
        <w:t>Договору</w:t>
      </w:r>
      <w:r w:rsidRPr="00713B63">
        <w:rPr>
          <w:sz w:val="28"/>
          <w:szCs w:val="28"/>
        </w:rPr>
        <w:t>;</w:t>
      </w:r>
    </w:p>
    <w:p w:rsidR="00713B63" w:rsidRPr="00713B63" w:rsidRDefault="00713B63" w:rsidP="00713B63">
      <w:pPr>
        <w:pStyle w:val="aff7"/>
        <w:ind w:left="0" w:firstLine="709"/>
        <w:jc w:val="both"/>
        <w:rPr>
          <w:sz w:val="28"/>
          <w:szCs w:val="28"/>
        </w:rPr>
      </w:pPr>
      <w:r w:rsidRPr="00713B63">
        <w:rPr>
          <w:sz w:val="28"/>
          <w:szCs w:val="28"/>
        </w:rPr>
        <w:t>- копия приказа о назначении ответственного лица за соблюдение правил техники безопасности при выполнении работ;</w:t>
      </w:r>
    </w:p>
    <w:p w:rsidR="00713B63" w:rsidRPr="00713B63" w:rsidRDefault="00713B63" w:rsidP="00713B63">
      <w:pPr>
        <w:pStyle w:val="aff7"/>
        <w:ind w:left="0" w:firstLine="709"/>
        <w:jc w:val="both"/>
        <w:rPr>
          <w:sz w:val="28"/>
          <w:szCs w:val="28"/>
        </w:rPr>
      </w:pPr>
      <w:r w:rsidRPr="00713B63">
        <w:rPr>
          <w:sz w:val="28"/>
          <w:szCs w:val="28"/>
        </w:rPr>
        <w:t>- копия приказа о назначении ответственного лица за соблюдение правил пожарной безопасности при выполнении работ;</w:t>
      </w:r>
    </w:p>
    <w:p w:rsidR="00713B63" w:rsidRPr="00713B63" w:rsidRDefault="00E721C9" w:rsidP="00713B63">
      <w:pPr>
        <w:pStyle w:val="aff7"/>
        <w:ind w:left="0" w:firstLine="709"/>
        <w:jc w:val="both"/>
        <w:rPr>
          <w:sz w:val="28"/>
          <w:szCs w:val="28"/>
        </w:rPr>
      </w:pPr>
      <w:r>
        <w:rPr>
          <w:sz w:val="28"/>
          <w:szCs w:val="28"/>
        </w:rPr>
        <w:t xml:space="preserve">- </w:t>
      </w:r>
      <w:r w:rsidR="00713B63" w:rsidRPr="00713B63">
        <w:rPr>
          <w:sz w:val="28"/>
          <w:szCs w:val="28"/>
        </w:rPr>
        <w:t>копия приказа о назначении ответственного лица за электробезопасность при выполнении работ;</w:t>
      </w:r>
    </w:p>
    <w:p w:rsidR="00713B63" w:rsidRPr="00713B63" w:rsidRDefault="00713B63" w:rsidP="00713B63">
      <w:pPr>
        <w:pStyle w:val="aff7"/>
        <w:ind w:left="0" w:firstLine="709"/>
        <w:jc w:val="both"/>
        <w:rPr>
          <w:sz w:val="28"/>
          <w:szCs w:val="28"/>
        </w:rPr>
      </w:pPr>
      <w:r w:rsidRPr="00713B63">
        <w:rPr>
          <w:sz w:val="28"/>
          <w:szCs w:val="28"/>
        </w:rPr>
        <w:t xml:space="preserve">- письмо от </w:t>
      </w:r>
      <w:r w:rsidR="004915D9">
        <w:rPr>
          <w:sz w:val="28"/>
          <w:szCs w:val="28"/>
        </w:rPr>
        <w:t>Исполнителя</w:t>
      </w:r>
      <w:r w:rsidRPr="00713B63">
        <w:rPr>
          <w:sz w:val="28"/>
          <w:szCs w:val="28"/>
        </w:rPr>
        <w:t xml:space="preserve"> с указанием ФИО рабочих, выполняющих работы.</w:t>
      </w:r>
    </w:p>
    <w:p w:rsidR="00713B63" w:rsidRPr="00713B63" w:rsidRDefault="00713B63" w:rsidP="00713B63">
      <w:pPr>
        <w:pStyle w:val="aff7"/>
        <w:ind w:left="0" w:firstLine="709"/>
        <w:jc w:val="both"/>
        <w:rPr>
          <w:sz w:val="28"/>
          <w:szCs w:val="28"/>
        </w:rPr>
      </w:pPr>
      <w:r w:rsidRPr="00713B63">
        <w:rPr>
          <w:sz w:val="28"/>
          <w:szCs w:val="28"/>
        </w:rPr>
        <w:t xml:space="preserve">При отсутствии вышеуказанных документов </w:t>
      </w:r>
      <w:r w:rsidR="004915D9">
        <w:rPr>
          <w:sz w:val="28"/>
          <w:szCs w:val="28"/>
        </w:rPr>
        <w:t>Исполнитель</w:t>
      </w:r>
      <w:r w:rsidR="004915D9" w:rsidRPr="00713B63">
        <w:rPr>
          <w:sz w:val="28"/>
          <w:szCs w:val="28"/>
        </w:rPr>
        <w:t xml:space="preserve"> </w:t>
      </w:r>
      <w:r w:rsidRPr="00713B63">
        <w:rPr>
          <w:sz w:val="28"/>
          <w:szCs w:val="28"/>
        </w:rPr>
        <w:t>к выполнению работ не допускается.</w:t>
      </w:r>
    </w:p>
    <w:p w:rsidR="00E274DF" w:rsidRPr="00713B63" w:rsidRDefault="00713B63" w:rsidP="00713B63">
      <w:pPr>
        <w:pStyle w:val="aff7"/>
        <w:ind w:left="0" w:firstLine="709"/>
        <w:jc w:val="both"/>
        <w:rPr>
          <w:sz w:val="28"/>
          <w:szCs w:val="28"/>
        </w:rPr>
      </w:pPr>
      <w:r w:rsidRPr="00713B63">
        <w:rPr>
          <w:sz w:val="28"/>
          <w:szCs w:val="28"/>
        </w:rPr>
        <w:t>4.</w:t>
      </w:r>
      <w:r w:rsidR="007C2741">
        <w:rPr>
          <w:sz w:val="28"/>
          <w:szCs w:val="28"/>
        </w:rPr>
        <w:t>4.5.</w:t>
      </w:r>
      <w:r w:rsidRPr="00713B63">
        <w:rPr>
          <w:sz w:val="28"/>
          <w:szCs w:val="28"/>
        </w:rPr>
        <w:t xml:space="preserve"> В течени</w:t>
      </w:r>
      <w:r w:rsidR="00D5769E">
        <w:rPr>
          <w:sz w:val="28"/>
          <w:szCs w:val="28"/>
        </w:rPr>
        <w:t>е</w:t>
      </w:r>
      <w:r w:rsidRPr="00713B63">
        <w:rPr>
          <w:sz w:val="28"/>
          <w:szCs w:val="28"/>
        </w:rPr>
        <w:t xml:space="preserve"> 3 (Трех) рабочих дней с даты заключения</w:t>
      </w:r>
      <w:r w:rsidR="00E131B0">
        <w:rPr>
          <w:sz w:val="28"/>
          <w:szCs w:val="28"/>
        </w:rPr>
        <w:t xml:space="preserve"> Договора</w:t>
      </w:r>
      <w:r w:rsidRPr="00713B63">
        <w:rPr>
          <w:sz w:val="28"/>
          <w:szCs w:val="28"/>
        </w:rPr>
        <w:t xml:space="preserve">, </w:t>
      </w:r>
      <w:r w:rsidR="00191828">
        <w:rPr>
          <w:sz w:val="28"/>
          <w:szCs w:val="28"/>
        </w:rPr>
        <w:t xml:space="preserve"> Перед выполнением этапов Работ по заявке, </w:t>
      </w:r>
      <w:r w:rsidR="00125850">
        <w:rPr>
          <w:sz w:val="28"/>
          <w:szCs w:val="28"/>
        </w:rPr>
        <w:t xml:space="preserve">Исполнитель </w:t>
      </w:r>
      <w:r w:rsidRPr="00713B63">
        <w:rPr>
          <w:sz w:val="28"/>
          <w:szCs w:val="28"/>
        </w:rPr>
        <w:t xml:space="preserve">в обязательном порядке представляет для согласования Заказчиком образцы материалов, подлежащих использованию при выполнении работ по </w:t>
      </w:r>
      <w:r w:rsidR="00E131B0">
        <w:rPr>
          <w:sz w:val="28"/>
          <w:szCs w:val="28"/>
        </w:rPr>
        <w:t>Договору</w:t>
      </w:r>
      <w:r w:rsidR="00191828">
        <w:rPr>
          <w:sz w:val="28"/>
          <w:szCs w:val="28"/>
        </w:rPr>
        <w:t>.</w:t>
      </w:r>
    </w:p>
    <w:p w:rsidR="00713B63" w:rsidRPr="00713B63" w:rsidRDefault="00713B63" w:rsidP="00713B63">
      <w:pPr>
        <w:pStyle w:val="aff7"/>
        <w:ind w:left="0" w:firstLine="709"/>
        <w:jc w:val="both"/>
        <w:rPr>
          <w:sz w:val="28"/>
          <w:szCs w:val="28"/>
        </w:rPr>
      </w:pPr>
      <w:r w:rsidRPr="00713B63">
        <w:rPr>
          <w:sz w:val="28"/>
          <w:szCs w:val="28"/>
        </w:rPr>
        <w:t xml:space="preserve">Предоставление образцов осуществляется по адресу: </w:t>
      </w:r>
      <w:r w:rsidR="007C2741" w:rsidRPr="007C2741">
        <w:rPr>
          <w:sz w:val="28"/>
          <w:szCs w:val="28"/>
        </w:rPr>
        <w:t>125047, г. Москва, Оружейный переулок, д.19</w:t>
      </w:r>
    </w:p>
    <w:p w:rsidR="00713B63" w:rsidRPr="00713B63" w:rsidRDefault="00713B63" w:rsidP="00713B63">
      <w:pPr>
        <w:pStyle w:val="aff7"/>
        <w:ind w:left="0" w:firstLine="709"/>
        <w:jc w:val="both"/>
        <w:rPr>
          <w:sz w:val="28"/>
          <w:szCs w:val="28"/>
        </w:rPr>
      </w:pPr>
      <w:r w:rsidRPr="00713B63">
        <w:rPr>
          <w:sz w:val="28"/>
          <w:szCs w:val="28"/>
        </w:rPr>
        <w:t xml:space="preserve">По результатам согласования, в срок не позднее 5 (Пяти) рабочих дней с даты предоставления образцов, Заказчик информирует </w:t>
      </w:r>
      <w:r w:rsidR="00125850">
        <w:rPr>
          <w:sz w:val="28"/>
          <w:szCs w:val="28"/>
        </w:rPr>
        <w:t>Исполнителя</w:t>
      </w:r>
      <w:r w:rsidRPr="00713B63">
        <w:rPr>
          <w:sz w:val="28"/>
          <w:szCs w:val="28"/>
        </w:rPr>
        <w:t xml:space="preserve"> о результатах согласования образцов.</w:t>
      </w:r>
    </w:p>
    <w:p w:rsidR="00713B63" w:rsidRPr="00713B63" w:rsidRDefault="00713B63" w:rsidP="00713B63">
      <w:pPr>
        <w:pStyle w:val="aff7"/>
        <w:ind w:left="0" w:firstLine="709"/>
        <w:jc w:val="both"/>
        <w:rPr>
          <w:sz w:val="28"/>
          <w:szCs w:val="28"/>
        </w:rPr>
      </w:pPr>
      <w:r w:rsidRPr="00713B63">
        <w:rPr>
          <w:sz w:val="28"/>
          <w:szCs w:val="28"/>
        </w:rPr>
        <w:t xml:space="preserve">При непредставлении Заказчику для согласования вышеуказанных образцов </w:t>
      </w:r>
      <w:r w:rsidR="00125850">
        <w:rPr>
          <w:sz w:val="28"/>
          <w:szCs w:val="28"/>
        </w:rPr>
        <w:t>Исполнитель</w:t>
      </w:r>
      <w:r w:rsidR="00125850" w:rsidRPr="00713B63">
        <w:rPr>
          <w:sz w:val="28"/>
          <w:szCs w:val="28"/>
        </w:rPr>
        <w:t xml:space="preserve"> </w:t>
      </w:r>
      <w:r w:rsidR="00903C68">
        <w:rPr>
          <w:sz w:val="28"/>
          <w:szCs w:val="28"/>
        </w:rPr>
        <w:t>не допускается к выполнению Р</w:t>
      </w:r>
      <w:r w:rsidRPr="00713B63">
        <w:rPr>
          <w:sz w:val="28"/>
          <w:szCs w:val="28"/>
        </w:rPr>
        <w:t>абот.</w:t>
      </w:r>
    </w:p>
    <w:p w:rsidR="00065D9B" w:rsidRPr="00065D9B" w:rsidRDefault="007C2741" w:rsidP="00065D9B">
      <w:pPr>
        <w:pStyle w:val="aff7"/>
        <w:ind w:left="0" w:firstLine="709"/>
        <w:jc w:val="both"/>
        <w:rPr>
          <w:sz w:val="28"/>
          <w:szCs w:val="28"/>
        </w:rPr>
      </w:pPr>
      <w:r>
        <w:rPr>
          <w:sz w:val="28"/>
          <w:szCs w:val="28"/>
        </w:rPr>
        <w:t>4.4.6</w:t>
      </w:r>
      <w:r w:rsidR="00713B63" w:rsidRPr="00713B63">
        <w:rPr>
          <w:sz w:val="28"/>
          <w:szCs w:val="28"/>
        </w:rPr>
        <w:t>. Работы должны выполняться квалифицированными сотрудниками, знающими действующую нормативную и техническую документацию на соответствующие виды работ.</w:t>
      </w:r>
      <w:r w:rsidR="00065D9B">
        <w:rPr>
          <w:sz w:val="28"/>
          <w:szCs w:val="28"/>
        </w:rPr>
        <w:t xml:space="preserve"> </w:t>
      </w:r>
      <w:r w:rsidR="00065D9B" w:rsidRPr="00065D9B">
        <w:rPr>
          <w:sz w:val="28"/>
          <w:szCs w:val="28"/>
        </w:rPr>
        <w:t xml:space="preserve">Прежде чем приступить к работе на Строительной площадке Персонал </w:t>
      </w:r>
      <w:r w:rsidR="00065D9B">
        <w:rPr>
          <w:sz w:val="28"/>
          <w:szCs w:val="28"/>
        </w:rPr>
        <w:t>Исполнителя</w:t>
      </w:r>
      <w:r w:rsidR="00065D9B" w:rsidRPr="00065D9B">
        <w:rPr>
          <w:sz w:val="28"/>
          <w:szCs w:val="28"/>
        </w:rPr>
        <w:t xml:space="preserve"> должен выполнить следующие мероприятия:</w:t>
      </w:r>
    </w:p>
    <w:p w:rsidR="00065D9B" w:rsidRPr="00065D9B" w:rsidRDefault="00065D9B" w:rsidP="00065D9B">
      <w:pPr>
        <w:pStyle w:val="aff7"/>
        <w:ind w:left="0" w:firstLine="709"/>
        <w:jc w:val="both"/>
        <w:rPr>
          <w:sz w:val="28"/>
          <w:szCs w:val="28"/>
        </w:rPr>
      </w:pPr>
      <w:r w:rsidRPr="00065D9B">
        <w:rPr>
          <w:sz w:val="28"/>
          <w:szCs w:val="28"/>
        </w:rPr>
        <w:t>•</w:t>
      </w:r>
      <w:r w:rsidRPr="00065D9B">
        <w:rPr>
          <w:sz w:val="28"/>
          <w:szCs w:val="28"/>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065D9B">
        <w:rPr>
          <w:sz w:val="28"/>
          <w:szCs w:val="28"/>
        </w:rPr>
        <w:tab/>
      </w:r>
    </w:p>
    <w:p w:rsidR="00065D9B" w:rsidRPr="00065D9B" w:rsidRDefault="00065D9B" w:rsidP="00065D9B">
      <w:pPr>
        <w:pStyle w:val="aff7"/>
        <w:ind w:left="0" w:firstLine="709"/>
        <w:jc w:val="both"/>
        <w:rPr>
          <w:sz w:val="28"/>
          <w:szCs w:val="28"/>
        </w:rPr>
      </w:pPr>
      <w:r w:rsidRPr="00065D9B">
        <w:rPr>
          <w:sz w:val="28"/>
          <w:szCs w:val="28"/>
        </w:rPr>
        <w:t>•</w:t>
      </w:r>
      <w:r w:rsidRPr="00065D9B">
        <w:rPr>
          <w:sz w:val="28"/>
          <w:szCs w:val="28"/>
        </w:rPr>
        <w:tab/>
        <w:t xml:space="preserve">Пройти вводный инструктаж по ОТ, ППБ и Э, проводимый представителем </w:t>
      </w:r>
      <w:r>
        <w:rPr>
          <w:sz w:val="28"/>
          <w:szCs w:val="28"/>
        </w:rPr>
        <w:t xml:space="preserve">Исполнителя, </w:t>
      </w:r>
      <w:r w:rsidRPr="00065D9B">
        <w:rPr>
          <w:sz w:val="28"/>
          <w:szCs w:val="28"/>
        </w:rPr>
        <w:t>предусмотренный требованиями законодательства.</w:t>
      </w:r>
    </w:p>
    <w:p w:rsidR="00713B63" w:rsidRPr="00713B63" w:rsidRDefault="00065D9B" w:rsidP="00065D9B">
      <w:pPr>
        <w:pStyle w:val="aff7"/>
        <w:ind w:left="0" w:firstLine="709"/>
        <w:jc w:val="both"/>
        <w:rPr>
          <w:sz w:val="28"/>
          <w:szCs w:val="28"/>
        </w:rPr>
      </w:pPr>
      <w:r w:rsidRPr="00065D9B">
        <w:rPr>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713B63" w:rsidRPr="00713B63" w:rsidRDefault="007C2741" w:rsidP="00713B63">
      <w:pPr>
        <w:pStyle w:val="aff7"/>
        <w:ind w:left="0" w:firstLine="709"/>
        <w:jc w:val="both"/>
        <w:rPr>
          <w:sz w:val="28"/>
          <w:szCs w:val="28"/>
        </w:rPr>
      </w:pPr>
      <w:r>
        <w:rPr>
          <w:sz w:val="28"/>
          <w:szCs w:val="28"/>
        </w:rPr>
        <w:lastRenderedPageBreak/>
        <w:t>4.4.7</w:t>
      </w:r>
      <w:r w:rsidR="00713B63" w:rsidRPr="00713B63">
        <w:rPr>
          <w:sz w:val="28"/>
          <w:szCs w:val="28"/>
        </w:rPr>
        <w:t>. В случае повреждения, порчи оборудования и/или иного имущества Заказчика, утери документации, переданной</w:t>
      </w:r>
      <w:r w:rsidR="00125850" w:rsidRPr="00125850">
        <w:rPr>
          <w:sz w:val="28"/>
          <w:szCs w:val="28"/>
        </w:rPr>
        <w:t xml:space="preserve"> </w:t>
      </w:r>
      <w:r w:rsidR="00125850">
        <w:rPr>
          <w:sz w:val="28"/>
          <w:szCs w:val="28"/>
        </w:rPr>
        <w:t>Исполнителю</w:t>
      </w:r>
      <w:r w:rsidR="00713B63" w:rsidRPr="00713B63">
        <w:rPr>
          <w:sz w:val="28"/>
          <w:szCs w:val="28"/>
        </w:rPr>
        <w:t xml:space="preserve">, </w:t>
      </w:r>
      <w:r w:rsidR="00125850">
        <w:rPr>
          <w:sz w:val="28"/>
          <w:szCs w:val="28"/>
        </w:rPr>
        <w:t>Исполнитель</w:t>
      </w:r>
      <w:r w:rsidR="00125850" w:rsidRPr="00713B63">
        <w:rPr>
          <w:sz w:val="28"/>
          <w:szCs w:val="28"/>
        </w:rPr>
        <w:t xml:space="preserve"> </w:t>
      </w:r>
      <w:r w:rsidR="00713B63" w:rsidRPr="00713B63">
        <w:rPr>
          <w:sz w:val="28"/>
          <w:szCs w:val="28"/>
        </w:rPr>
        <w:t>обязан возместить Заказчику стоимость поврежденного, испорченного оборудования и/или иного имущества, а также возместить все возникшие у Заказчика убытки в полном объёме.</w:t>
      </w:r>
    </w:p>
    <w:p w:rsidR="00713B63" w:rsidRPr="00713B63" w:rsidRDefault="00713B63" w:rsidP="00713B63">
      <w:pPr>
        <w:pStyle w:val="aff7"/>
        <w:ind w:left="0" w:firstLine="709"/>
        <w:jc w:val="both"/>
        <w:rPr>
          <w:sz w:val="28"/>
          <w:szCs w:val="28"/>
        </w:rPr>
      </w:pPr>
      <w:r w:rsidRPr="00713B63">
        <w:rPr>
          <w:sz w:val="28"/>
          <w:szCs w:val="28"/>
        </w:rPr>
        <w:t>При возникновении аварийной ситуации, возникшей по вине</w:t>
      </w:r>
      <w:r w:rsidR="00125850" w:rsidRPr="00125850">
        <w:rPr>
          <w:sz w:val="28"/>
          <w:szCs w:val="28"/>
        </w:rPr>
        <w:t xml:space="preserve"> </w:t>
      </w:r>
      <w:r w:rsidR="001C44DD">
        <w:rPr>
          <w:sz w:val="28"/>
          <w:szCs w:val="28"/>
        </w:rPr>
        <w:t>Исполнителя</w:t>
      </w:r>
      <w:r w:rsidRPr="00713B63">
        <w:rPr>
          <w:sz w:val="28"/>
          <w:szCs w:val="28"/>
        </w:rPr>
        <w:t xml:space="preserve">, </w:t>
      </w:r>
      <w:r w:rsidR="00E131B0">
        <w:rPr>
          <w:sz w:val="28"/>
          <w:szCs w:val="28"/>
        </w:rPr>
        <w:t>Исполнитель</w:t>
      </w:r>
      <w:r w:rsidR="00E131B0" w:rsidRPr="00713B63">
        <w:rPr>
          <w:sz w:val="28"/>
          <w:szCs w:val="28"/>
        </w:rPr>
        <w:t xml:space="preserve"> </w:t>
      </w:r>
      <w:r w:rsidRPr="00713B63">
        <w:rPr>
          <w:sz w:val="28"/>
          <w:szCs w:val="28"/>
        </w:rPr>
        <w:t>обязан устранить аварийную ситуацию и провести  восстановительные ремонтные работы своими силами и за свой счет.</w:t>
      </w:r>
    </w:p>
    <w:p w:rsidR="00713B63" w:rsidRPr="00713B63" w:rsidRDefault="007C2741" w:rsidP="00713B63">
      <w:pPr>
        <w:pStyle w:val="aff7"/>
        <w:ind w:left="0" w:firstLine="709"/>
        <w:jc w:val="both"/>
        <w:rPr>
          <w:sz w:val="28"/>
          <w:szCs w:val="28"/>
        </w:rPr>
      </w:pPr>
      <w:r>
        <w:rPr>
          <w:sz w:val="28"/>
          <w:szCs w:val="28"/>
        </w:rPr>
        <w:t>4.4.8</w:t>
      </w:r>
      <w:r w:rsidR="00713B63" w:rsidRPr="00713B63">
        <w:rPr>
          <w:sz w:val="28"/>
          <w:szCs w:val="28"/>
        </w:rPr>
        <w:t xml:space="preserve">. </w:t>
      </w:r>
      <w:r w:rsidR="00E131B0">
        <w:rPr>
          <w:sz w:val="28"/>
          <w:szCs w:val="28"/>
        </w:rPr>
        <w:t>Исполнитель</w:t>
      </w:r>
      <w:r w:rsidR="00713B63" w:rsidRPr="00713B63">
        <w:rPr>
          <w:sz w:val="28"/>
          <w:szCs w:val="28"/>
        </w:rPr>
        <w:t xml:space="preserve"> обязан обеспечить сбор, хранение и </w:t>
      </w:r>
      <w:r w:rsidR="00BD4638">
        <w:rPr>
          <w:sz w:val="28"/>
          <w:szCs w:val="28"/>
        </w:rPr>
        <w:t xml:space="preserve">ежедневный </w:t>
      </w:r>
      <w:r w:rsidR="00713B63" w:rsidRPr="00713B63">
        <w:rPr>
          <w:sz w:val="28"/>
          <w:szCs w:val="28"/>
        </w:rPr>
        <w:t xml:space="preserve">вывоз отходов и строительного мусора, образовавшихся за время выполнения работ. </w:t>
      </w:r>
      <w:r w:rsidR="00E131B0">
        <w:rPr>
          <w:sz w:val="28"/>
          <w:szCs w:val="28"/>
        </w:rPr>
        <w:t>Исполнитель</w:t>
      </w:r>
      <w:r w:rsidR="00713B63" w:rsidRPr="00713B63">
        <w:rPr>
          <w:sz w:val="28"/>
          <w:szCs w:val="28"/>
        </w:rPr>
        <w:t xml:space="preserve"> обязан обеспечить </w:t>
      </w:r>
      <w:r w:rsidR="00CF1400" w:rsidRPr="00713B63">
        <w:rPr>
          <w:sz w:val="28"/>
          <w:szCs w:val="28"/>
        </w:rPr>
        <w:t>содержание</w:t>
      </w:r>
      <w:r w:rsidR="00CF1400">
        <w:rPr>
          <w:sz w:val="28"/>
          <w:szCs w:val="28"/>
        </w:rPr>
        <w:t xml:space="preserve"> в чистоте,</w:t>
      </w:r>
      <w:r w:rsidR="00CF1400" w:rsidRPr="00713B63">
        <w:rPr>
          <w:sz w:val="28"/>
          <w:szCs w:val="28"/>
        </w:rPr>
        <w:t xml:space="preserve"> уборку</w:t>
      </w:r>
      <w:r w:rsidR="00CF1400">
        <w:rPr>
          <w:sz w:val="28"/>
          <w:szCs w:val="28"/>
        </w:rPr>
        <w:t xml:space="preserve"> строительного мусора и других продуктов результата выполнения Работ</w:t>
      </w:r>
      <w:r w:rsidR="00713B63" w:rsidRPr="00713B63">
        <w:rPr>
          <w:sz w:val="28"/>
          <w:szCs w:val="28"/>
        </w:rPr>
        <w:t xml:space="preserve"> объекта и прилегающей непосредственно к нему территории.</w:t>
      </w:r>
    </w:p>
    <w:p w:rsidR="00713B63" w:rsidRDefault="00713B63" w:rsidP="00713B63">
      <w:pPr>
        <w:pStyle w:val="aff7"/>
        <w:ind w:left="0" w:firstLine="709"/>
        <w:jc w:val="both"/>
        <w:rPr>
          <w:sz w:val="28"/>
          <w:szCs w:val="28"/>
        </w:rPr>
      </w:pPr>
      <w:r w:rsidRPr="00713B63">
        <w:rPr>
          <w:sz w:val="28"/>
          <w:szCs w:val="28"/>
        </w:rPr>
        <w:t xml:space="preserve"> </w:t>
      </w:r>
      <w:r w:rsidR="001C44DD">
        <w:rPr>
          <w:sz w:val="28"/>
          <w:szCs w:val="28"/>
        </w:rPr>
        <w:t xml:space="preserve">4.4.9. </w:t>
      </w:r>
      <w:r w:rsidRPr="00713B63">
        <w:rPr>
          <w:sz w:val="28"/>
          <w:szCs w:val="28"/>
        </w:rPr>
        <w:t xml:space="preserve">В течение 2 (Двух) рабочих дней с даты подписания Заказчиком Акта сдачи-приемки выполненных работ, </w:t>
      </w:r>
      <w:r w:rsidR="00E131B0">
        <w:rPr>
          <w:sz w:val="28"/>
          <w:szCs w:val="28"/>
        </w:rPr>
        <w:t>Исполнитель</w:t>
      </w:r>
      <w:r w:rsidR="00E131B0" w:rsidRPr="00713B63">
        <w:rPr>
          <w:sz w:val="28"/>
          <w:szCs w:val="28"/>
        </w:rPr>
        <w:t xml:space="preserve"> </w:t>
      </w:r>
      <w:r w:rsidRPr="00713B63">
        <w:rPr>
          <w:sz w:val="28"/>
          <w:szCs w:val="28"/>
        </w:rPr>
        <w:t xml:space="preserve">обязан освободить объект от принадлежащих </w:t>
      </w:r>
      <w:r w:rsidR="00E131B0">
        <w:rPr>
          <w:sz w:val="28"/>
          <w:szCs w:val="28"/>
        </w:rPr>
        <w:t>Исполнителю</w:t>
      </w:r>
      <w:r w:rsidRPr="00713B63">
        <w:rPr>
          <w:sz w:val="28"/>
          <w:szCs w:val="28"/>
        </w:rPr>
        <w:t xml:space="preserve"> механизмов, материалов и другого имущества, очистить объект от строительного мусора, а также произвести работы по восстановлению нарушенных в ходе выполнения работ инженерных коммуникаций на объекте.</w:t>
      </w:r>
    </w:p>
    <w:p w:rsidR="00E721C9" w:rsidRDefault="00E721C9" w:rsidP="00713B63">
      <w:pPr>
        <w:pStyle w:val="aff7"/>
        <w:ind w:left="0" w:firstLine="709"/>
        <w:jc w:val="both"/>
        <w:rPr>
          <w:sz w:val="28"/>
          <w:szCs w:val="28"/>
        </w:rPr>
      </w:pPr>
    </w:p>
    <w:p w:rsidR="00E721C9" w:rsidRPr="003E232F" w:rsidRDefault="00E721C9" w:rsidP="001A228A">
      <w:pPr>
        <w:ind w:left="851" w:hanging="142"/>
        <w:jc w:val="both"/>
        <w:outlineLvl w:val="1"/>
        <w:rPr>
          <w:rFonts w:eastAsia="MS Mincho"/>
          <w:b/>
          <w:sz w:val="28"/>
          <w:szCs w:val="28"/>
        </w:rPr>
      </w:pPr>
      <w:r>
        <w:rPr>
          <w:rFonts w:eastAsia="MS Mincho"/>
          <w:b/>
          <w:sz w:val="28"/>
          <w:szCs w:val="28"/>
        </w:rPr>
        <w:t>4.5.</w:t>
      </w:r>
      <w:r w:rsidRPr="003E232F">
        <w:rPr>
          <w:rFonts w:eastAsia="MS Mincho"/>
          <w:b/>
          <w:sz w:val="28"/>
          <w:szCs w:val="28"/>
        </w:rPr>
        <w:t xml:space="preserve"> </w:t>
      </w:r>
      <w:r>
        <w:rPr>
          <w:rFonts w:eastAsia="MS Mincho"/>
          <w:b/>
          <w:sz w:val="28"/>
          <w:szCs w:val="28"/>
        </w:rPr>
        <w:t>Рабочее  время  обслуживания  объектов Заказчика.</w:t>
      </w:r>
    </w:p>
    <w:p w:rsidR="00E721C9" w:rsidRPr="00FF324B" w:rsidRDefault="00E721C9" w:rsidP="00903C68">
      <w:pPr>
        <w:ind w:firstLine="709"/>
        <w:jc w:val="both"/>
        <w:rPr>
          <w:rFonts w:eastAsia="Calibri"/>
          <w:sz w:val="28"/>
          <w:szCs w:val="28"/>
        </w:rPr>
      </w:pPr>
      <w:r>
        <w:rPr>
          <w:rFonts w:eastAsia="Calibri"/>
          <w:sz w:val="28"/>
          <w:szCs w:val="28"/>
        </w:rPr>
        <w:t xml:space="preserve">4.5.1. Исполнитель должен выполнять </w:t>
      </w:r>
      <w:r w:rsidR="00903C68">
        <w:rPr>
          <w:rFonts w:eastAsia="Calibri"/>
          <w:sz w:val="28"/>
          <w:szCs w:val="28"/>
        </w:rPr>
        <w:t>Р</w:t>
      </w:r>
      <w:r>
        <w:rPr>
          <w:rFonts w:eastAsia="Calibri"/>
          <w:sz w:val="28"/>
          <w:szCs w:val="28"/>
        </w:rPr>
        <w:t>аботы в установленное время:</w:t>
      </w:r>
    </w:p>
    <w:p w:rsidR="00E721C9" w:rsidRPr="00FF324B" w:rsidRDefault="00E721C9" w:rsidP="00903C68">
      <w:pPr>
        <w:ind w:firstLine="709"/>
        <w:jc w:val="both"/>
        <w:rPr>
          <w:rFonts w:eastAsia="Calibri"/>
          <w:sz w:val="28"/>
          <w:szCs w:val="28"/>
        </w:rPr>
      </w:pPr>
      <w:r>
        <w:rPr>
          <w:rFonts w:eastAsia="Calibri"/>
          <w:sz w:val="28"/>
          <w:szCs w:val="28"/>
        </w:rPr>
        <w:t>Будничные дни – с 18:00 до 24:00 часов.</w:t>
      </w:r>
    </w:p>
    <w:p w:rsidR="00E721C9" w:rsidRPr="00FF324B" w:rsidRDefault="00E721C9" w:rsidP="00903C68">
      <w:pPr>
        <w:ind w:firstLine="709"/>
        <w:jc w:val="both"/>
        <w:rPr>
          <w:rFonts w:eastAsia="Calibri"/>
          <w:sz w:val="28"/>
          <w:szCs w:val="28"/>
        </w:rPr>
      </w:pPr>
      <w:r>
        <w:rPr>
          <w:rFonts w:eastAsia="Calibri"/>
          <w:sz w:val="28"/>
          <w:szCs w:val="28"/>
        </w:rPr>
        <w:t>Выходные и праздничные дни – с 08.00 до 24.00 часов.</w:t>
      </w:r>
    </w:p>
    <w:p w:rsidR="00E721C9" w:rsidRDefault="00903C68" w:rsidP="00903C68">
      <w:pPr>
        <w:pStyle w:val="aff7"/>
        <w:ind w:left="0" w:firstLine="709"/>
        <w:jc w:val="both"/>
        <w:rPr>
          <w:rFonts w:eastAsia="Calibri"/>
          <w:sz w:val="28"/>
          <w:szCs w:val="28"/>
        </w:rPr>
      </w:pPr>
      <w:r>
        <w:rPr>
          <w:rFonts w:eastAsia="Calibri"/>
          <w:sz w:val="28"/>
          <w:szCs w:val="28"/>
        </w:rPr>
        <w:t>Иное время выполнения Р</w:t>
      </w:r>
      <w:r w:rsidR="00E721C9">
        <w:rPr>
          <w:rFonts w:eastAsia="Calibri"/>
          <w:sz w:val="28"/>
          <w:szCs w:val="28"/>
        </w:rPr>
        <w:t>абот по согласованию с Заказчиком.</w:t>
      </w:r>
    </w:p>
    <w:p w:rsidR="00E721C9" w:rsidRDefault="00E721C9" w:rsidP="00E721C9">
      <w:pPr>
        <w:pStyle w:val="aff7"/>
        <w:ind w:left="851" w:hanging="142"/>
        <w:jc w:val="both"/>
        <w:rPr>
          <w:rFonts w:eastAsia="Calibri"/>
          <w:sz w:val="28"/>
          <w:szCs w:val="28"/>
        </w:rPr>
      </w:pPr>
    </w:p>
    <w:p w:rsidR="00E721C9" w:rsidRPr="000C0437" w:rsidRDefault="00E721C9" w:rsidP="001A228A">
      <w:pPr>
        <w:ind w:left="851" w:hanging="142"/>
        <w:jc w:val="both"/>
        <w:outlineLvl w:val="1"/>
        <w:rPr>
          <w:rFonts w:eastAsia="MS Mincho"/>
          <w:b/>
          <w:sz w:val="28"/>
          <w:szCs w:val="28"/>
        </w:rPr>
      </w:pPr>
      <w:r>
        <w:rPr>
          <w:rFonts w:eastAsia="MS Mincho"/>
          <w:b/>
          <w:sz w:val="28"/>
          <w:szCs w:val="28"/>
        </w:rPr>
        <w:t>4.6. Прочие условия.</w:t>
      </w:r>
    </w:p>
    <w:p w:rsidR="00E721C9" w:rsidRDefault="003039A5" w:rsidP="00E721C9">
      <w:pPr>
        <w:tabs>
          <w:tab w:val="left" w:pos="1701"/>
        </w:tabs>
        <w:autoSpaceDE w:val="0"/>
        <w:ind w:firstLine="709"/>
        <w:jc w:val="both"/>
        <w:rPr>
          <w:rFonts w:eastAsia="Arial"/>
          <w:sz w:val="28"/>
          <w:szCs w:val="28"/>
        </w:rPr>
      </w:pPr>
      <w:r>
        <w:rPr>
          <w:rFonts w:eastAsia="Arial"/>
          <w:sz w:val="28"/>
          <w:szCs w:val="28"/>
        </w:rPr>
        <w:t>4.6</w:t>
      </w:r>
      <w:r w:rsidR="00E721C9">
        <w:rPr>
          <w:rFonts w:eastAsia="Arial"/>
          <w:sz w:val="28"/>
          <w:szCs w:val="28"/>
        </w:rPr>
        <w:t>.1. В расчете стоимости претендент указывает еди</w:t>
      </w:r>
      <w:r>
        <w:rPr>
          <w:rFonts w:eastAsia="Arial"/>
          <w:sz w:val="28"/>
          <w:szCs w:val="28"/>
        </w:rPr>
        <w:t xml:space="preserve">ничные расценки по всем материалам, видам и </w:t>
      </w:r>
      <w:r w:rsidR="00903C68">
        <w:rPr>
          <w:rFonts w:eastAsia="Arial"/>
          <w:sz w:val="28"/>
          <w:szCs w:val="28"/>
        </w:rPr>
        <w:t>объемам Р</w:t>
      </w:r>
      <w:r w:rsidR="00AD296E">
        <w:rPr>
          <w:rFonts w:eastAsia="Arial"/>
          <w:sz w:val="28"/>
          <w:szCs w:val="28"/>
        </w:rPr>
        <w:t>абот,</w:t>
      </w:r>
      <w:r w:rsidR="00CF1400">
        <w:rPr>
          <w:rFonts w:eastAsia="Arial"/>
          <w:sz w:val="28"/>
          <w:szCs w:val="28"/>
        </w:rPr>
        <w:t xml:space="preserve"> кроме позиций с пометкой – </w:t>
      </w:r>
      <w:r w:rsidR="007035E3">
        <w:rPr>
          <w:rFonts w:eastAsia="Arial"/>
          <w:sz w:val="28"/>
          <w:szCs w:val="28"/>
        </w:rPr>
        <w:t>«</w:t>
      </w:r>
      <w:r w:rsidR="00CF1400">
        <w:rPr>
          <w:rFonts w:eastAsia="Arial"/>
          <w:sz w:val="28"/>
          <w:szCs w:val="28"/>
        </w:rPr>
        <w:t>материал предоставляется Заказчиком</w:t>
      </w:r>
      <w:r w:rsidR="007035E3">
        <w:rPr>
          <w:rFonts w:eastAsia="Arial"/>
          <w:sz w:val="28"/>
          <w:szCs w:val="28"/>
        </w:rPr>
        <w:t>»</w:t>
      </w:r>
      <w:r w:rsidR="00CF1400">
        <w:rPr>
          <w:rFonts w:eastAsia="Arial"/>
          <w:sz w:val="28"/>
          <w:szCs w:val="28"/>
        </w:rPr>
        <w:t>,</w:t>
      </w:r>
      <w:r w:rsidR="00AD296E">
        <w:rPr>
          <w:rFonts w:eastAsia="Arial"/>
          <w:sz w:val="28"/>
          <w:szCs w:val="28"/>
        </w:rPr>
        <w:t xml:space="preserve"> указа</w:t>
      </w:r>
      <w:r w:rsidR="00821873">
        <w:rPr>
          <w:rFonts w:eastAsia="Arial"/>
          <w:sz w:val="28"/>
          <w:szCs w:val="28"/>
        </w:rPr>
        <w:t>нных</w:t>
      </w:r>
      <w:r w:rsidR="00AD296E">
        <w:rPr>
          <w:rFonts w:eastAsia="Arial"/>
          <w:sz w:val="28"/>
          <w:szCs w:val="28"/>
        </w:rPr>
        <w:t xml:space="preserve"> в пп. 4.1</w:t>
      </w:r>
      <w:r w:rsidR="00E721C9">
        <w:rPr>
          <w:rFonts w:eastAsia="Arial"/>
          <w:sz w:val="28"/>
          <w:szCs w:val="28"/>
        </w:rPr>
        <w:t xml:space="preserve">.3. </w:t>
      </w:r>
      <w:r w:rsidR="00903C68">
        <w:rPr>
          <w:rFonts w:eastAsia="Arial"/>
          <w:sz w:val="28"/>
          <w:szCs w:val="28"/>
        </w:rPr>
        <w:t>настоящего технического задания</w:t>
      </w:r>
      <w:r w:rsidR="00E721C9">
        <w:rPr>
          <w:rFonts w:eastAsia="Arial"/>
          <w:sz w:val="28"/>
          <w:szCs w:val="28"/>
        </w:rPr>
        <w:t>. Работы выполняются с использова</w:t>
      </w:r>
      <w:r w:rsidR="00B8571C">
        <w:rPr>
          <w:rFonts w:eastAsia="Arial"/>
          <w:sz w:val="28"/>
          <w:szCs w:val="28"/>
        </w:rPr>
        <w:t>нием материалов и оборудования И</w:t>
      </w:r>
      <w:r w:rsidR="00E721C9">
        <w:rPr>
          <w:rFonts w:eastAsia="Arial"/>
          <w:sz w:val="28"/>
          <w:szCs w:val="28"/>
        </w:rPr>
        <w:t>сполнителя.</w:t>
      </w:r>
    </w:p>
    <w:p w:rsidR="00E1669D" w:rsidRPr="00FF324B" w:rsidRDefault="00E1669D" w:rsidP="00E721C9">
      <w:pPr>
        <w:tabs>
          <w:tab w:val="left" w:pos="1701"/>
        </w:tabs>
        <w:autoSpaceDE w:val="0"/>
        <w:ind w:firstLine="709"/>
        <w:jc w:val="both"/>
        <w:rPr>
          <w:rFonts w:eastAsia="Arial"/>
          <w:sz w:val="28"/>
          <w:szCs w:val="28"/>
        </w:rPr>
      </w:pPr>
      <w:r w:rsidRPr="00E1669D">
        <w:rPr>
          <w:rFonts w:eastAsia="Arial"/>
          <w:sz w:val="28"/>
          <w:szCs w:val="28"/>
        </w:rPr>
        <w:t>Перед расчетом стоимости Претендент вправе выехать на место проведения работ. Время осмотра места проведения работ необходимо предварительно согласовать с контактными лицами Заказчика, указанными в пункте 2 Информационной карты</w:t>
      </w:r>
      <w:r>
        <w:rPr>
          <w:rFonts w:eastAsia="Arial"/>
          <w:sz w:val="28"/>
          <w:szCs w:val="28"/>
        </w:rPr>
        <w:t>.</w:t>
      </w:r>
      <w:bookmarkStart w:id="16" w:name="_GoBack"/>
      <w:bookmarkEnd w:id="16"/>
    </w:p>
    <w:p w:rsidR="00070BB7" w:rsidRDefault="00903C68" w:rsidP="007035E3">
      <w:pPr>
        <w:pStyle w:val="aff7"/>
        <w:ind w:left="0" w:firstLine="709"/>
        <w:jc w:val="both"/>
        <w:rPr>
          <w:rFonts w:eastAsia="Arial"/>
        </w:rPr>
      </w:pPr>
      <w:r>
        <w:rPr>
          <w:rFonts w:eastAsia="Arial"/>
          <w:sz w:val="28"/>
          <w:szCs w:val="28"/>
        </w:rPr>
        <w:t>4.6.2. 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rsidR="00070BB7" w:rsidRDefault="00070BB7" w:rsidP="00070BB7">
      <w:pPr>
        <w:ind w:firstLine="709"/>
        <w:jc w:val="both"/>
        <w:rPr>
          <w:rFonts w:eastAsia="MS Mincho"/>
          <w:b/>
          <w:sz w:val="28"/>
          <w:szCs w:val="28"/>
        </w:rPr>
      </w:pPr>
    </w:p>
    <w:p w:rsidR="00903C68" w:rsidRPr="00070BB7" w:rsidRDefault="00A37936" w:rsidP="001A228A">
      <w:pPr>
        <w:ind w:left="851" w:hanging="142"/>
        <w:jc w:val="both"/>
        <w:outlineLvl w:val="1"/>
        <w:rPr>
          <w:rFonts w:eastAsia="MS Mincho"/>
          <w:b/>
          <w:sz w:val="28"/>
          <w:szCs w:val="28"/>
        </w:rPr>
      </w:pPr>
      <w:r>
        <w:rPr>
          <w:rFonts w:eastAsia="MS Mincho"/>
          <w:b/>
          <w:sz w:val="28"/>
          <w:szCs w:val="28"/>
        </w:rPr>
        <w:t>4.7</w:t>
      </w:r>
      <w:r w:rsidR="00070BB7">
        <w:rPr>
          <w:rFonts w:eastAsia="MS Mincho"/>
          <w:b/>
          <w:sz w:val="28"/>
          <w:szCs w:val="28"/>
        </w:rPr>
        <w:t xml:space="preserve">. Требования к гарантийному сроку. </w:t>
      </w:r>
    </w:p>
    <w:p w:rsidR="00070BB7" w:rsidRPr="00FF324B" w:rsidRDefault="00070BB7" w:rsidP="00070BB7">
      <w:pPr>
        <w:ind w:firstLine="709"/>
        <w:jc w:val="both"/>
      </w:pPr>
      <w:r>
        <w:rPr>
          <w:rFonts w:eastAsia="MS Mincho"/>
          <w:sz w:val="28"/>
          <w:szCs w:val="28"/>
        </w:rPr>
        <w:lastRenderedPageBreak/>
        <w:t xml:space="preserve">Гарантийный срок на результаты работ должен составлять не менее </w:t>
      </w:r>
      <w:r w:rsidR="001A228A">
        <w:rPr>
          <w:rFonts w:eastAsia="MS Mincho"/>
          <w:sz w:val="28"/>
          <w:szCs w:val="28"/>
        </w:rPr>
        <w:br/>
      </w:r>
      <w:r>
        <w:rPr>
          <w:rFonts w:eastAsia="MS Mincho"/>
          <w:sz w:val="28"/>
          <w:szCs w:val="28"/>
        </w:rPr>
        <w:t xml:space="preserve">12 (двенадцати) месяцев с даты подписания обеими сторонами </w:t>
      </w:r>
      <w:r w:rsidR="00C959E5">
        <w:rPr>
          <w:sz w:val="28"/>
          <w:lang w:eastAsia="ru-RU"/>
        </w:rPr>
        <w:t xml:space="preserve">Акты </w:t>
      </w:r>
      <w:r w:rsidR="00C959E5" w:rsidRPr="002F0CCA">
        <w:rPr>
          <w:sz w:val="28"/>
          <w:lang w:eastAsia="ru-RU"/>
        </w:rPr>
        <w:t xml:space="preserve"> </w:t>
      </w:r>
      <w:r w:rsidR="00C959E5">
        <w:rPr>
          <w:sz w:val="28"/>
          <w:lang w:eastAsia="ru-RU"/>
        </w:rPr>
        <w:t>сдачи-приемки выполненных</w:t>
      </w:r>
      <w:r w:rsidR="00C959E5" w:rsidRPr="002F0CCA">
        <w:rPr>
          <w:sz w:val="28"/>
          <w:lang w:eastAsia="ru-RU"/>
        </w:rPr>
        <w:t xml:space="preserve"> Работ</w:t>
      </w:r>
      <w:r w:rsidR="00C959E5">
        <w:rPr>
          <w:rFonts w:eastAsia="MS Mincho"/>
          <w:sz w:val="28"/>
          <w:szCs w:val="28"/>
        </w:rPr>
        <w:t xml:space="preserve">. </w:t>
      </w:r>
      <w:r>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с даты получения уведомления Заказчика.</w:t>
      </w:r>
    </w:p>
    <w:p w:rsidR="009D2855" w:rsidRDefault="009D2855" w:rsidP="009D2855">
      <w:pPr>
        <w:pStyle w:val="19"/>
        <w:ind w:firstLine="0"/>
        <w:jc w:val="center"/>
        <w:rPr>
          <w:b/>
          <w:sz w:val="32"/>
          <w:szCs w:val="28"/>
          <w:lang w:eastAsia="ru-RU"/>
        </w:rPr>
      </w:pPr>
    </w:p>
    <w:p w:rsidR="009D2855" w:rsidRDefault="009D2855" w:rsidP="009D2855">
      <w:pPr>
        <w:pStyle w:val="19"/>
        <w:ind w:firstLine="0"/>
        <w:jc w:val="center"/>
        <w:rPr>
          <w:b/>
          <w:sz w:val="32"/>
          <w:szCs w:val="28"/>
          <w:lang w:eastAsia="ru-RU"/>
        </w:rPr>
      </w:pPr>
    </w:p>
    <w:p w:rsidR="003C3CA1" w:rsidRDefault="00C959E5" w:rsidP="00C959E5">
      <w:pPr>
        <w:pStyle w:val="19"/>
        <w:ind w:firstLine="0"/>
        <w:jc w:val="center"/>
        <w:outlineLvl w:val="0"/>
        <w:rPr>
          <w:b/>
          <w:sz w:val="32"/>
          <w:szCs w:val="28"/>
          <w:lang w:eastAsia="ru-RU"/>
        </w:rPr>
      </w:pPr>
      <w:r w:rsidRPr="00C959E5">
        <w:rPr>
          <w:b/>
          <w:sz w:val="32"/>
          <w:szCs w:val="28"/>
          <w:lang w:eastAsia="ru-RU"/>
        </w:rPr>
        <w:t>Раздел 5. Информационная карта</w:t>
      </w:r>
    </w:p>
    <w:p w:rsidR="00C959E5" w:rsidRDefault="00C959E5" w:rsidP="009D2855">
      <w:pPr>
        <w:pStyle w:val="19"/>
        <w:ind w:firstLine="0"/>
        <w:jc w:val="center"/>
        <w:rPr>
          <w:b/>
          <w:sz w:val="32"/>
          <w:szCs w:val="28"/>
          <w:lang w:eastAsia="ru-RU"/>
        </w:rPr>
      </w:pPr>
    </w:p>
    <w:p w:rsidR="00C959E5" w:rsidRDefault="00C959E5" w:rsidP="009D2855">
      <w:pPr>
        <w:pStyle w:val="19"/>
        <w:ind w:firstLine="709"/>
        <w:rPr>
          <w:b/>
          <w:sz w:val="32"/>
          <w:szCs w:val="28"/>
          <w:lang w:eastAsia="ru-RU"/>
        </w:rPr>
      </w:pPr>
      <w:r w:rsidRPr="00013D4E">
        <w:t xml:space="preserve">Следующие условия проведения </w:t>
      </w:r>
      <w:r>
        <w:t xml:space="preserve">Открытого конкурса </w:t>
      </w:r>
      <w:r w:rsidRPr="00013D4E">
        <w:t>являются неотъемлемой частью настоящей документации о закупке, уточняют и дополняют положения настоящей документации о закупке</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6946"/>
      </w:tblGrid>
      <w:tr w:rsidR="002E127E" w:rsidRPr="00F86FAA" w:rsidTr="00073AE3">
        <w:trPr>
          <w:jc w:val="center"/>
        </w:trPr>
        <w:tc>
          <w:tcPr>
            <w:tcW w:w="710" w:type="dxa"/>
            <w:vAlign w:val="center"/>
          </w:tcPr>
          <w:p w:rsidR="002E127E" w:rsidRPr="00F5735B" w:rsidRDefault="002E127E" w:rsidP="009C6631">
            <w:pPr>
              <w:pStyle w:val="Default"/>
              <w:jc w:val="center"/>
              <w:rPr>
                <w:b/>
                <w:color w:val="auto"/>
              </w:rPr>
            </w:pPr>
            <w:r>
              <w:rPr>
                <w:b/>
                <w:color w:val="auto"/>
              </w:rPr>
              <w:t>№ п/п</w:t>
            </w:r>
          </w:p>
        </w:tc>
        <w:tc>
          <w:tcPr>
            <w:tcW w:w="1984" w:type="dxa"/>
            <w:vAlign w:val="center"/>
          </w:tcPr>
          <w:p w:rsidR="002E127E" w:rsidRPr="00F86FAA" w:rsidRDefault="002E127E" w:rsidP="009C6631">
            <w:pPr>
              <w:pStyle w:val="Default"/>
              <w:jc w:val="center"/>
              <w:rPr>
                <w:b/>
                <w:color w:val="auto"/>
              </w:rPr>
            </w:pPr>
            <w:r w:rsidRPr="00F86FAA">
              <w:rPr>
                <w:b/>
                <w:color w:val="auto"/>
              </w:rPr>
              <w:t>Наименование п/п</w:t>
            </w:r>
          </w:p>
        </w:tc>
        <w:tc>
          <w:tcPr>
            <w:tcW w:w="6946" w:type="dxa"/>
            <w:vAlign w:val="center"/>
          </w:tcPr>
          <w:p w:rsidR="002E127E" w:rsidRPr="003C6269" w:rsidRDefault="002E127E" w:rsidP="00C620A7">
            <w:pPr>
              <w:pStyle w:val="Default"/>
              <w:ind w:firstLine="284"/>
              <w:jc w:val="both"/>
              <w:rPr>
                <w:b/>
                <w:color w:val="auto"/>
              </w:rPr>
            </w:pPr>
            <w:r w:rsidRPr="00F86FAA">
              <w:rPr>
                <w:b/>
                <w:color w:val="auto"/>
              </w:rPr>
              <w:t>Содержание</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1.</w:t>
            </w:r>
          </w:p>
        </w:tc>
        <w:tc>
          <w:tcPr>
            <w:tcW w:w="1984" w:type="dxa"/>
          </w:tcPr>
          <w:p w:rsidR="002E127E" w:rsidRPr="00F86FAA" w:rsidRDefault="002E127E" w:rsidP="007E5F99">
            <w:pPr>
              <w:pStyle w:val="Default"/>
              <w:rPr>
                <w:b/>
                <w:color w:val="auto"/>
              </w:rPr>
            </w:pPr>
            <w:r w:rsidRPr="00F86FAA">
              <w:rPr>
                <w:b/>
                <w:color w:val="auto"/>
              </w:rPr>
              <w:t xml:space="preserve">Предмет </w:t>
            </w:r>
            <w:r w:rsidR="007E5F99">
              <w:rPr>
                <w:b/>
                <w:color w:val="auto"/>
              </w:rPr>
              <w:t>Открытого конкурса</w:t>
            </w:r>
          </w:p>
        </w:tc>
        <w:tc>
          <w:tcPr>
            <w:tcW w:w="6946" w:type="dxa"/>
          </w:tcPr>
          <w:p w:rsidR="002E127E" w:rsidRPr="00C8342D" w:rsidRDefault="009A25C8" w:rsidP="009A25C8">
            <w:pPr>
              <w:pStyle w:val="19"/>
              <w:ind w:firstLine="284"/>
              <w:rPr>
                <w:sz w:val="24"/>
                <w:szCs w:val="24"/>
              </w:rPr>
            </w:pPr>
            <w:r w:rsidRPr="009A25C8">
              <w:rPr>
                <w:sz w:val="24"/>
                <w:szCs w:val="24"/>
              </w:rPr>
              <w:t xml:space="preserve">Конкурс в электронной форме, участниками которого могут быть только субъекты малого и среднего предпринимательства № ОКэ-МСП-ЦКПМТО-19-0093 по предмету закупки </w:t>
            </w:r>
            <w:r>
              <w:rPr>
                <w:sz w:val="24"/>
                <w:szCs w:val="24"/>
              </w:rPr>
              <w:t>«</w:t>
            </w:r>
            <w:r w:rsidRPr="009A25C8">
              <w:rPr>
                <w:sz w:val="24"/>
                <w:szCs w:val="24"/>
              </w:rPr>
              <w:t>Выполнение работ по текущему ремонту помещений офисного здания, расположенного по адресу: г. Мо</w:t>
            </w:r>
            <w:r>
              <w:rPr>
                <w:sz w:val="24"/>
                <w:szCs w:val="24"/>
              </w:rPr>
              <w:t>сква, Оружейный пер., д. 19»</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2.</w:t>
            </w:r>
          </w:p>
        </w:tc>
        <w:tc>
          <w:tcPr>
            <w:tcW w:w="1984" w:type="dxa"/>
          </w:tcPr>
          <w:p w:rsidR="002E127E" w:rsidRPr="00F86FAA" w:rsidRDefault="002E127E" w:rsidP="009C6631">
            <w:pPr>
              <w:pStyle w:val="Default"/>
              <w:rPr>
                <w:b/>
                <w:color w:val="auto"/>
              </w:rPr>
            </w:pPr>
            <w:r w:rsidRPr="00F86FAA">
              <w:rPr>
                <w:b/>
                <w:color w:val="auto"/>
              </w:rPr>
              <w:t xml:space="preserve">Организатор </w:t>
            </w:r>
            <w:r w:rsidR="007E5F99">
              <w:rPr>
                <w:b/>
                <w:color w:val="auto"/>
              </w:rPr>
              <w:t>Открытого конкурса</w:t>
            </w:r>
            <w:r w:rsidRPr="00F86FAA">
              <w:rPr>
                <w:b/>
                <w:color w:val="auto"/>
              </w:rPr>
              <w:t xml:space="preserve">, адрес, контактные лица и представители </w:t>
            </w:r>
            <w:r>
              <w:rPr>
                <w:b/>
                <w:color w:val="auto"/>
              </w:rPr>
              <w:t>Заказчика</w:t>
            </w:r>
          </w:p>
        </w:tc>
        <w:tc>
          <w:tcPr>
            <w:tcW w:w="6946" w:type="dxa"/>
          </w:tcPr>
          <w:p w:rsidR="002E127E" w:rsidRDefault="002E127E" w:rsidP="00C620A7">
            <w:pPr>
              <w:pStyle w:val="19"/>
              <w:ind w:firstLine="284"/>
              <w:rPr>
                <w:sz w:val="24"/>
                <w:szCs w:val="24"/>
              </w:rPr>
            </w:pPr>
            <w:r>
              <w:rPr>
                <w:sz w:val="24"/>
                <w:szCs w:val="24"/>
              </w:rPr>
              <w:t xml:space="preserve">Организатором </w:t>
            </w:r>
            <w:r w:rsidR="007E5F99" w:rsidRPr="007E5F99">
              <w:rPr>
                <w:sz w:val="24"/>
                <w:szCs w:val="24"/>
              </w:rPr>
              <w:t xml:space="preserve">Открытого конкурса </w:t>
            </w:r>
            <w:r>
              <w:rPr>
                <w:sz w:val="24"/>
                <w:szCs w:val="24"/>
              </w:rPr>
              <w:t xml:space="preserve">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w:t>
            </w:r>
            <w:r w:rsidRPr="00520E52">
              <w:rPr>
                <w:sz w:val="24"/>
                <w:szCs w:val="24"/>
              </w:rPr>
              <w:t xml:space="preserve"> в целях подготовки, организации проведения </w:t>
            </w:r>
            <w:r w:rsidR="007E5F99" w:rsidRPr="007E5F99">
              <w:rPr>
                <w:sz w:val="24"/>
                <w:szCs w:val="24"/>
              </w:rPr>
              <w:t>Открытого конкурса</w:t>
            </w:r>
            <w:r>
              <w:rPr>
                <w:sz w:val="24"/>
                <w:szCs w:val="24"/>
              </w:rPr>
              <w:t>, рассмотрения,</w:t>
            </w:r>
            <w:r w:rsidRPr="00520E52">
              <w:rPr>
                <w:sz w:val="24"/>
                <w:szCs w:val="24"/>
              </w:rPr>
              <w:t xml:space="preserve"> оценки</w:t>
            </w:r>
            <w:r>
              <w:rPr>
                <w:sz w:val="24"/>
                <w:szCs w:val="24"/>
              </w:rPr>
              <w:t xml:space="preserve"> и сопоставления</w:t>
            </w:r>
            <w:r w:rsidRPr="00520E52">
              <w:rPr>
                <w:sz w:val="24"/>
                <w:szCs w:val="24"/>
              </w:rPr>
              <w:t xml:space="preserve"> </w:t>
            </w:r>
            <w:r>
              <w:rPr>
                <w:sz w:val="24"/>
                <w:szCs w:val="24"/>
              </w:rPr>
              <w:t xml:space="preserve">Заявок, соответствия </w:t>
            </w:r>
            <w:r w:rsidRPr="00520E52">
              <w:rPr>
                <w:sz w:val="24"/>
                <w:szCs w:val="24"/>
              </w:rPr>
              <w:t>участников требованиям документации о закупке</w:t>
            </w:r>
            <w:r>
              <w:rPr>
                <w:sz w:val="24"/>
                <w:szCs w:val="24"/>
              </w:rPr>
              <w:t xml:space="preserve"> (далее – Организатор):</w:t>
            </w:r>
          </w:p>
          <w:p w:rsidR="002E127E" w:rsidRDefault="002E127E" w:rsidP="00C620A7">
            <w:pPr>
              <w:pStyle w:val="19"/>
              <w:ind w:firstLine="284"/>
              <w:rPr>
                <w:sz w:val="24"/>
                <w:szCs w:val="24"/>
              </w:rPr>
            </w:pPr>
            <w:r>
              <w:rPr>
                <w:sz w:val="24"/>
                <w:szCs w:val="24"/>
              </w:rPr>
              <w:t>Постоянная рабочая группа Конкурсной комиссии аппарата управления ПАО «ТрансКонтейнер».</w:t>
            </w:r>
          </w:p>
          <w:p w:rsidR="002E127E" w:rsidRDefault="002E127E" w:rsidP="00C620A7">
            <w:pPr>
              <w:pStyle w:val="19"/>
              <w:ind w:firstLine="284"/>
              <w:rPr>
                <w:sz w:val="24"/>
                <w:szCs w:val="24"/>
              </w:rPr>
            </w:pPr>
            <w:r>
              <w:rPr>
                <w:sz w:val="24"/>
                <w:szCs w:val="24"/>
              </w:rPr>
              <w:t xml:space="preserve">Адрес: 125047, Москва, Оружейный переулок, д.19. </w:t>
            </w:r>
          </w:p>
          <w:p w:rsidR="002E127E" w:rsidRDefault="002E127E" w:rsidP="00C620A7">
            <w:pPr>
              <w:ind w:firstLine="284"/>
              <w:jc w:val="both"/>
            </w:pPr>
            <w:r w:rsidRPr="00B51C54">
              <w:t>Контактное(ые) лицо(а) Заказчика:</w:t>
            </w:r>
          </w:p>
          <w:p w:rsidR="002E127E" w:rsidRDefault="002E127E" w:rsidP="00C620A7">
            <w:pPr>
              <w:ind w:firstLine="284"/>
              <w:jc w:val="both"/>
            </w:pPr>
            <w:r>
              <w:t>Бочкарёв Павел Ильич, те</w:t>
            </w:r>
            <w:r w:rsidR="005872E5">
              <w:t>л. +7 (495) 788 17 17 доб. 15-46</w:t>
            </w:r>
            <w:r>
              <w:t xml:space="preserve">, электронный адрес: </w:t>
            </w:r>
            <w:hyperlink r:id="rId17" w:history="1">
              <w:r w:rsidRPr="002E127E">
                <w:rPr>
                  <w:rStyle w:val="a7"/>
                  <w:lang w:val="en-US"/>
                </w:rPr>
                <w:t>BochkarevPI</w:t>
              </w:r>
              <w:r w:rsidRPr="002E127E">
                <w:rPr>
                  <w:rStyle w:val="a7"/>
                </w:rPr>
                <w:t>@</w:t>
              </w:r>
              <w:r w:rsidRPr="002E127E">
                <w:rPr>
                  <w:rStyle w:val="a7"/>
                  <w:lang w:val="en-US"/>
                </w:rPr>
                <w:t>trcont</w:t>
              </w:r>
              <w:r w:rsidRPr="002E127E">
                <w:rPr>
                  <w:rStyle w:val="a7"/>
                </w:rPr>
                <w:t>.</w:t>
              </w:r>
              <w:r w:rsidRPr="002E127E">
                <w:rPr>
                  <w:rStyle w:val="a7"/>
                  <w:lang w:val="en-US"/>
                </w:rPr>
                <w:t>ru</w:t>
              </w:r>
            </w:hyperlink>
            <w:r w:rsidRPr="00B51C54">
              <w:t xml:space="preserve"> </w:t>
            </w:r>
          </w:p>
          <w:p w:rsidR="002E127E" w:rsidRPr="00BC224C" w:rsidRDefault="002E127E" w:rsidP="00C620A7">
            <w:pPr>
              <w:ind w:firstLine="284"/>
              <w:jc w:val="both"/>
            </w:pPr>
            <w:r>
              <w:t>Джамалдинов Намик Гаджимурадович, тел. +7 (495) 788 17 17 доб. 15-09, электронный адрес:</w:t>
            </w:r>
            <w:r w:rsidRPr="00BC224C">
              <w:tab/>
            </w:r>
            <w:hyperlink r:id="rId18" w:history="1">
              <w:r w:rsidRPr="00BC224C">
                <w:rPr>
                  <w:rStyle w:val="a7"/>
                </w:rPr>
                <w:t>DzhamaldinovNG@trcont.ru</w:t>
              </w:r>
            </w:hyperlink>
          </w:p>
          <w:p w:rsidR="002E127E" w:rsidRPr="00310065" w:rsidRDefault="002E127E" w:rsidP="00C620A7">
            <w:pPr>
              <w:pStyle w:val="19"/>
              <w:ind w:firstLine="284"/>
            </w:pPr>
            <w:r>
              <w:rPr>
                <w:sz w:val="24"/>
                <w:szCs w:val="24"/>
              </w:rPr>
              <w:t>Контактное(ые) лицо(а) Организатора:</w:t>
            </w:r>
            <w:r>
              <w:t xml:space="preserve"> </w:t>
            </w:r>
          </w:p>
          <w:p w:rsidR="002E127E" w:rsidRDefault="002E127E" w:rsidP="00C620A7">
            <w:pPr>
              <w:pStyle w:val="19"/>
              <w:ind w:firstLine="284"/>
              <w:rPr>
                <w:sz w:val="24"/>
                <w:szCs w:val="24"/>
              </w:rPr>
            </w:pPr>
            <w:r>
              <w:rPr>
                <w:sz w:val="24"/>
                <w:szCs w:val="24"/>
              </w:rPr>
              <w:t>Аксютина Кира Михайловна, тел. +7 (495)</w:t>
            </w:r>
            <w:r>
              <w:rPr>
                <w:sz w:val="24"/>
                <w:szCs w:val="24"/>
                <w:lang w:eastAsia="en-US"/>
              </w:rPr>
              <w:t xml:space="preserve"> 788-1717 доб. 16-42</w:t>
            </w:r>
            <w:r>
              <w:rPr>
                <w:sz w:val="24"/>
                <w:szCs w:val="24"/>
              </w:rPr>
              <w:t>, электронный адрес</w:t>
            </w:r>
            <w:r>
              <w:t xml:space="preserve"> </w:t>
            </w:r>
            <w:hyperlink r:id="rId19" w:history="1">
              <w:r w:rsidRPr="008D694C">
                <w:rPr>
                  <w:rStyle w:val="a7"/>
                  <w:sz w:val="24"/>
                  <w:szCs w:val="24"/>
                </w:rPr>
                <w:t>AksiutinaKM@trcont.ru</w:t>
              </w:r>
            </w:hyperlink>
            <w:r>
              <w:rPr>
                <w:sz w:val="24"/>
                <w:szCs w:val="24"/>
              </w:rPr>
              <w:t xml:space="preserve"> </w:t>
            </w:r>
          </w:p>
          <w:p w:rsidR="002E127E" w:rsidRPr="00F86FAA" w:rsidRDefault="002E127E" w:rsidP="00C620A7">
            <w:pPr>
              <w:pStyle w:val="19"/>
              <w:ind w:firstLine="284"/>
              <w:rPr>
                <w:sz w:val="24"/>
                <w:szCs w:val="24"/>
              </w:rPr>
            </w:pPr>
            <w:r>
              <w:rPr>
                <w:sz w:val="24"/>
                <w:szCs w:val="24"/>
              </w:rPr>
              <w:t xml:space="preserve">Курицын Александр Евгеньевич, тел. +7 (495) 788-1717 доб. 16-41, электронный адрес </w:t>
            </w:r>
            <w:hyperlink r:id="rId20" w:history="1">
              <w:r w:rsidRPr="00845174">
                <w:rPr>
                  <w:rStyle w:val="a7"/>
                  <w:sz w:val="24"/>
                  <w:szCs w:val="24"/>
                </w:rPr>
                <w:t>KuritsynAE@trcont.ru</w:t>
              </w:r>
            </w:hyperlink>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3.</w:t>
            </w:r>
          </w:p>
        </w:tc>
        <w:tc>
          <w:tcPr>
            <w:tcW w:w="1984" w:type="dxa"/>
          </w:tcPr>
          <w:p w:rsidR="002E127E" w:rsidRPr="00CD3643" w:rsidRDefault="002E127E" w:rsidP="009C6631">
            <w:pPr>
              <w:pStyle w:val="Default"/>
              <w:rPr>
                <w:b/>
                <w:color w:val="auto"/>
              </w:rPr>
            </w:pPr>
            <w:r w:rsidRPr="00CD3643">
              <w:rPr>
                <w:b/>
                <w:color w:val="auto"/>
              </w:rPr>
              <w:t xml:space="preserve">Дата опубликования извещения о проведении </w:t>
            </w:r>
            <w:r w:rsidR="007E5F99">
              <w:rPr>
                <w:b/>
                <w:color w:val="auto"/>
              </w:rPr>
              <w:t xml:space="preserve">Открытого </w:t>
            </w:r>
            <w:r w:rsidR="007E5F99">
              <w:rPr>
                <w:b/>
                <w:color w:val="auto"/>
              </w:rPr>
              <w:lastRenderedPageBreak/>
              <w:t>конкурса</w:t>
            </w:r>
          </w:p>
        </w:tc>
        <w:tc>
          <w:tcPr>
            <w:tcW w:w="6946" w:type="dxa"/>
          </w:tcPr>
          <w:p w:rsidR="002E127E" w:rsidRPr="00A053B2" w:rsidRDefault="009A25C8" w:rsidP="00C620A7">
            <w:pPr>
              <w:ind w:firstLine="284"/>
              <w:jc w:val="both"/>
              <w:rPr>
                <w:highlight w:val="yellow"/>
              </w:rPr>
            </w:pPr>
            <w:r w:rsidRPr="00A053B2">
              <w:lastRenderedPageBreak/>
              <w:t>31 октября 2019 г.</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lastRenderedPageBreak/>
              <w:t>4.</w:t>
            </w:r>
          </w:p>
        </w:tc>
        <w:tc>
          <w:tcPr>
            <w:tcW w:w="1984" w:type="dxa"/>
          </w:tcPr>
          <w:p w:rsidR="002E127E" w:rsidRPr="00F86FAA" w:rsidRDefault="002E127E" w:rsidP="009C6631">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обеспечени</w:t>
            </w:r>
            <w:r>
              <w:rPr>
                <w:b/>
                <w:color w:val="auto"/>
              </w:rPr>
              <w:t xml:space="preserve">я проведения </w:t>
            </w:r>
            <w:r w:rsidR="007E5F99">
              <w:rPr>
                <w:b/>
                <w:color w:val="auto"/>
              </w:rPr>
              <w:t>Открытого конкурса</w:t>
            </w:r>
          </w:p>
        </w:tc>
        <w:tc>
          <w:tcPr>
            <w:tcW w:w="6946" w:type="dxa"/>
          </w:tcPr>
          <w:p w:rsidR="002E127E" w:rsidRDefault="002E127E" w:rsidP="00C620A7">
            <w:pPr>
              <w:pStyle w:val="19"/>
              <w:ind w:firstLine="284"/>
              <w:rPr>
                <w:sz w:val="24"/>
                <w:szCs w:val="24"/>
              </w:rPr>
            </w:pPr>
            <w:r w:rsidRPr="00C61887">
              <w:rPr>
                <w:sz w:val="24"/>
                <w:szCs w:val="24"/>
              </w:rPr>
              <w:t xml:space="preserve">Извещение о проведении </w:t>
            </w:r>
            <w:r w:rsidR="007E5F99" w:rsidRPr="007E5F99">
              <w:rPr>
                <w:sz w:val="24"/>
                <w:szCs w:val="24"/>
              </w:rPr>
              <w:t>Открытого конкурса</w:t>
            </w:r>
            <w:r w:rsidRPr="00C61887">
              <w:rPr>
                <w:sz w:val="24"/>
                <w:szCs w:val="24"/>
              </w:rPr>
              <w:t>, изменения к извещению, настоящая доку</w:t>
            </w:r>
            <w:r>
              <w:rPr>
                <w:sz w:val="24"/>
                <w:szCs w:val="24"/>
              </w:rPr>
              <w:t>ментация о закупке</w:t>
            </w:r>
            <w:r w:rsidRPr="00C61887">
              <w:rPr>
                <w:sz w:val="24"/>
                <w:szCs w:val="24"/>
              </w:rPr>
              <w:t xml:space="preserve">, протоколы, оформляемые в ходе проведения </w:t>
            </w:r>
            <w:r w:rsidR="007E5F99" w:rsidRPr="007E5F99">
              <w:rPr>
                <w:sz w:val="24"/>
                <w:szCs w:val="24"/>
              </w:rPr>
              <w:t>Открытого конкурса</w:t>
            </w:r>
            <w:r>
              <w:rPr>
                <w:sz w:val="24"/>
                <w:szCs w:val="24"/>
              </w:rPr>
              <w:t>,</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ПАО </w:t>
            </w:r>
            <w:r w:rsidRPr="0013760D">
              <w:rPr>
                <w:sz w:val="24"/>
                <w:szCs w:val="24"/>
              </w:rPr>
              <w:t>«</w:t>
            </w:r>
            <w:r w:rsidRPr="00514A3A">
              <w:rPr>
                <w:sz w:val="24"/>
                <w:szCs w:val="24"/>
              </w:rPr>
              <w:t>ТрансКонтейнер» (</w:t>
            </w:r>
            <w:hyperlink r:id="rId21" w:history="1">
              <w:r w:rsidRPr="00514A3A">
                <w:rPr>
                  <w:sz w:val="24"/>
                  <w:szCs w:val="24"/>
                </w:rPr>
                <w:t>www.trcont.com</w:t>
              </w:r>
            </w:hyperlink>
            <w:r w:rsidRPr="00514A3A">
              <w:rPr>
                <w:sz w:val="24"/>
                <w:szCs w:val="24"/>
              </w:rPr>
              <w:t>) и</w:t>
            </w:r>
            <w:r w:rsidRPr="0013760D">
              <w:rPr>
                <w:sz w:val="24"/>
                <w:szCs w:val="24"/>
              </w:rPr>
              <w:t xml:space="preserve">, </w:t>
            </w:r>
            <w:r w:rsidRPr="00814F46">
              <w:rPr>
                <w:sz w:val="24"/>
                <w:szCs w:val="24"/>
              </w:rPr>
              <w:t>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14F46">
              <w:rPr>
                <w:sz w:val="24"/>
                <w:szCs w:val="24"/>
              </w:rPr>
              <w:t xml:space="preserve"> в информационно-телекоммуникационной сети «</w:t>
            </w:r>
            <w:r w:rsidRPr="00514A3A">
              <w:rPr>
                <w:sz w:val="24"/>
                <w:szCs w:val="24"/>
              </w:rPr>
              <w:t>Интернет» (</w:t>
            </w:r>
            <w:hyperlink r:id="rId22" w:history="1">
              <w:r w:rsidRPr="00514A3A">
                <w:rPr>
                  <w:sz w:val="24"/>
                  <w:szCs w:val="24"/>
                </w:rPr>
                <w:t>www.zakupki.gov.ru</w:t>
              </w:r>
            </w:hyperlink>
            <w:r w:rsidRPr="00514A3A">
              <w:rPr>
                <w:sz w:val="24"/>
                <w:szCs w:val="24"/>
              </w:rPr>
              <w:t>) (далее</w:t>
            </w:r>
            <w:r w:rsidRPr="00814F46">
              <w:rPr>
                <w:sz w:val="24"/>
                <w:szCs w:val="24"/>
              </w:rPr>
              <w:t xml:space="preserve"> –</w:t>
            </w:r>
            <w:r>
              <w:rPr>
                <w:sz w:val="24"/>
                <w:szCs w:val="24"/>
              </w:rPr>
              <w:t xml:space="preserve"> ЕИС</w:t>
            </w:r>
            <w:r w:rsidRPr="00814F46">
              <w:rPr>
                <w:sz w:val="24"/>
                <w:szCs w:val="24"/>
              </w:rPr>
              <w:t>)</w:t>
            </w:r>
            <w:r>
              <w:rPr>
                <w:sz w:val="24"/>
                <w:szCs w:val="24"/>
              </w:rPr>
              <w:t>.</w:t>
            </w:r>
          </w:p>
          <w:p w:rsidR="002E127E" w:rsidRDefault="002E127E" w:rsidP="00C620A7">
            <w:pPr>
              <w:pStyle w:val="19"/>
              <w:ind w:firstLine="284"/>
              <w:rPr>
                <w:sz w:val="24"/>
                <w:szCs w:val="24"/>
              </w:rPr>
            </w:pPr>
            <w:r w:rsidRPr="00C61887">
              <w:rPr>
                <w:sz w:val="24"/>
                <w:szCs w:val="24"/>
              </w:rPr>
              <w:t xml:space="preserve">В случае возникновения технических и иных неполадок при работе </w:t>
            </w:r>
            <w:r>
              <w:rPr>
                <w:sz w:val="24"/>
                <w:szCs w:val="24"/>
              </w:rPr>
              <w:t>ЕИС</w:t>
            </w:r>
            <w:r w:rsidRPr="00C61887">
              <w:rPr>
                <w:sz w:val="24"/>
                <w:szCs w:val="24"/>
              </w:rPr>
              <w:t xml:space="preserve">, блокирующих доступ к </w:t>
            </w:r>
            <w:r>
              <w:rPr>
                <w:sz w:val="24"/>
                <w:szCs w:val="24"/>
              </w:rPr>
              <w:t>ЕИС</w:t>
            </w:r>
            <w:r w:rsidRPr="00C61887">
              <w:rPr>
                <w:sz w:val="24"/>
                <w:szCs w:val="24"/>
              </w:rPr>
              <w:t xml:space="preserve"> в течение более чем одного рабочего дня, информация, подлежащая размещению на </w:t>
            </w:r>
            <w:r>
              <w:rPr>
                <w:sz w:val="24"/>
                <w:szCs w:val="24"/>
              </w:rPr>
              <w:t>ЕИС</w:t>
            </w:r>
            <w:r w:rsidRPr="00C61887">
              <w:rPr>
                <w:sz w:val="24"/>
                <w:szCs w:val="24"/>
              </w:rPr>
              <w:t xml:space="preserve">, размещается на сайте </w:t>
            </w:r>
            <w:r>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Pr>
                <w:sz w:val="24"/>
                <w:szCs w:val="24"/>
              </w:rPr>
              <w:t>ЕИС</w:t>
            </w:r>
            <w:r w:rsidRPr="0074087D">
              <w:rPr>
                <w:sz w:val="24"/>
                <w:szCs w:val="24"/>
              </w:rPr>
              <w:t xml:space="preserve">, и считается размещенной в установленном порядке. </w:t>
            </w:r>
          </w:p>
          <w:p w:rsidR="002E127E" w:rsidRDefault="002E127E" w:rsidP="00C620A7">
            <w:pPr>
              <w:pStyle w:val="19"/>
              <w:ind w:firstLine="284"/>
              <w:rPr>
                <w:sz w:val="24"/>
                <w:szCs w:val="24"/>
              </w:rPr>
            </w:pPr>
            <w:r>
              <w:rPr>
                <w:sz w:val="24"/>
                <w:szCs w:val="24"/>
              </w:rPr>
              <w:t xml:space="preserve">Для целей проведения </w:t>
            </w:r>
            <w:r w:rsidR="007E5F99" w:rsidRPr="007E5F99">
              <w:rPr>
                <w:sz w:val="24"/>
                <w:szCs w:val="24"/>
              </w:rPr>
              <w:t xml:space="preserve">Открытого конкурса </w:t>
            </w:r>
            <w:r>
              <w:rPr>
                <w:sz w:val="24"/>
                <w:szCs w:val="24"/>
              </w:rPr>
              <w:t xml:space="preserve">в том числе </w:t>
            </w:r>
            <w:r w:rsidRPr="008906E2">
              <w:rPr>
                <w:sz w:val="24"/>
                <w:szCs w:val="24"/>
              </w:rPr>
              <w:t xml:space="preserve">подачи участниками </w:t>
            </w:r>
            <w:r w:rsidR="007E5F99" w:rsidRPr="007E5F99">
              <w:rPr>
                <w:sz w:val="24"/>
                <w:szCs w:val="24"/>
              </w:rPr>
              <w:t xml:space="preserve">Открытого конкурса </w:t>
            </w:r>
            <w:r w:rsidRPr="008906E2">
              <w:rPr>
                <w:sz w:val="24"/>
                <w:szCs w:val="24"/>
              </w:rPr>
              <w:t xml:space="preserve">Заявок на участие в конкурентной закупке в электронной форме, предоставление Организатору/Конкурсной комиссии доступа к Заявкам, направление участниками </w:t>
            </w:r>
            <w:r w:rsidR="007E5F99" w:rsidRPr="007E5F99">
              <w:rPr>
                <w:sz w:val="24"/>
                <w:szCs w:val="24"/>
              </w:rPr>
              <w:t>Открытого конкурса</w:t>
            </w:r>
            <w:r w:rsidRPr="008906E2">
              <w:rPr>
                <w:sz w:val="24"/>
                <w:szCs w:val="24"/>
              </w:rPr>
              <w:t xml:space="preserve"> запросов о даче разъяснений положений извещения и/или документации о закупке </w:t>
            </w:r>
            <w:r w:rsidR="007E5F99" w:rsidRPr="007E5F99">
              <w:rPr>
                <w:sz w:val="24"/>
                <w:szCs w:val="24"/>
              </w:rPr>
              <w:t>Открытого конкурса</w:t>
            </w:r>
            <w:r w:rsidRPr="008906E2">
              <w:rPr>
                <w:sz w:val="24"/>
                <w:szCs w:val="24"/>
              </w:rPr>
              <w:t xml:space="preserve">, размещение в ЕИС таких разъяснений, сопоставление ценовых предложений, дополнительных ценовых предложений участников </w:t>
            </w:r>
            <w:r w:rsidR="007E5F99" w:rsidRPr="007E5F99">
              <w:rPr>
                <w:sz w:val="24"/>
                <w:szCs w:val="24"/>
              </w:rPr>
              <w:t>Открытого конкурса</w:t>
            </w:r>
            <w:r w:rsidRPr="008906E2">
              <w:rPr>
                <w:sz w:val="24"/>
                <w:szCs w:val="24"/>
              </w:rPr>
              <w:t xml:space="preserve">, формирование проектов протоколов в соответствии </w:t>
            </w:r>
            <w:r w:rsidRPr="0074087D">
              <w:rPr>
                <w:sz w:val="24"/>
                <w:szCs w:val="24"/>
              </w:rPr>
              <w:t>с</w:t>
            </w:r>
            <w:r>
              <w:rPr>
                <w:sz w:val="24"/>
                <w:szCs w:val="24"/>
              </w:rPr>
              <w:t xml:space="preserve"> настоящей документацией о закупке предусмотрен оператор ЭТП.</w:t>
            </w:r>
          </w:p>
          <w:p w:rsidR="002E127E" w:rsidRPr="0074087D" w:rsidRDefault="002E127E" w:rsidP="00C620A7">
            <w:pPr>
              <w:pStyle w:val="19"/>
              <w:ind w:firstLine="284"/>
              <w:rPr>
                <w:sz w:val="24"/>
                <w:szCs w:val="24"/>
              </w:rPr>
            </w:pPr>
            <w:r>
              <w:rPr>
                <w:sz w:val="24"/>
                <w:szCs w:val="24"/>
              </w:rPr>
              <w:t>Необходимая</w:t>
            </w:r>
            <w:r w:rsidRPr="0074087D">
              <w:rPr>
                <w:sz w:val="24"/>
                <w:szCs w:val="24"/>
              </w:rPr>
              <w:t xml:space="preserve"> информация</w:t>
            </w:r>
            <w:r>
              <w:rPr>
                <w:sz w:val="24"/>
                <w:szCs w:val="24"/>
              </w:rPr>
              <w:t>,</w:t>
            </w:r>
            <w:r w:rsidRPr="0074087D">
              <w:rPr>
                <w:sz w:val="24"/>
                <w:szCs w:val="24"/>
              </w:rPr>
              <w:t xml:space="preserve"> предусмотренная в данном пункте Информационной карты публикуется (подписывается) в электронно</w:t>
            </w:r>
            <w:r>
              <w:rPr>
                <w:sz w:val="24"/>
                <w:szCs w:val="24"/>
              </w:rPr>
              <w:t>м</w:t>
            </w:r>
            <w:r w:rsidRPr="0074087D">
              <w:rPr>
                <w:sz w:val="24"/>
                <w:szCs w:val="24"/>
              </w:rPr>
              <w:t xml:space="preserve"> </w:t>
            </w:r>
            <w:r>
              <w:rPr>
                <w:sz w:val="24"/>
                <w:szCs w:val="24"/>
              </w:rPr>
              <w:t>виде</w:t>
            </w:r>
            <w:r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Pr>
                <w:sz w:val="24"/>
                <w:szCs w:val="24"/>
              </w:rPr>
              <w:t>П</w:t>
            </w:r>
            <w:r w:rsidRPr="0074087D">
              <w:rPr>
                <w:sz w:val="24"/>
                <w:szCs w:val="24"/>
              </w:rPr>
              <w:t>рограммно-аппаратн</w:t>
            </w:r>
            <w:r>
              <w:rPr>
                <w:sz w:val="24"/>
                <w:szCs w:val="24"/>
              </w:rPr>
              <w:t>ых</w:t>
            </w:r>
            <w:r w:rsidRPr="0074087D">
              <w:rPr>
                <w:sz w:val="24"/>
                <w:szCs w:val="24"/>
              </w:rPr>
              <w:t xml:space="preserve"> </w:t>
            </w:r>
            <w:r>
              <w:rPr>
                <w:sz w:val="24"/>
                <w:szCs w:val="24"/>
              </w:rPr>
              <w:t>средств, обеспечивающих</w:t>
            </w:r>
            <w:r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Pr="0074087D">
              <w:rPr>
                <w:sz w:val="24"/>
                <w:szCs w:val="24"/>
              </w:rPr>
              <w:t xml:space="preserve"> на сайте оператора </w:t>
            </w:r>
            <w:r>
              <w:rPr>
                <w:sz w:val="24"/>
                <w:szCs w:val="24"/>
              </w:rPr>
              <w:t>электронной торговой площадки</w:t>
            </w:r>
            <w:r w:rsidRPr="0074087D">
              <w:rPr>
                <w:sz w:val="24"/>
                <w:szCs w:val="24"/>
              </w:rPr>
              <w:t xml:space="preserve"> </w:t>
            </w:r>
            <w:hyperlink r:id="rId23" w:history="1">
              <w:r w:rsidRPr="002D4D27">
                <w:rPr>
                  <w:rStyle w:val="a7"/>
                  <w:sz w:val="24"/>
                  <w:szCs w:val="24"/>
                </w:rPr>
                <w:t>https://msp.lot-online.ru</w:t>
              </w:r>
            </w:hyperlink>
            <w:r w:rsidRPr="0074087D">
              <w:rPr>
                <w:sz w:val="24"/>
                <w:szCs w:val="24"/>
              </w:rPr>
              <w:t>.</w:t>
            </w:r>
          </w:p>
          <w:p w:rsidR="002E127E" w:rsidRPr="001219A7" w:rsidRDefault="002E127E" w:rsidP="00C620A7">
            <w:pPr>
              <w:pStyle w:val="19"/>
              <w:ind w:firstLine="284"/>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Pr="0067663E">
              <w:rPr>
                <w:sz w:val="24"/>
                <w:szCs w:val="24"/>
              </w:rPr>
              <w:t xml:space="preserve">Электронная торговая площадка </w:t>
            </w:r>
            <w:r>
              <w:rPr>
                <w:sz w:val="24"/>
                <w:szCs w:val="24"/>
              </w:rPr>
              <w:t>а</w:t>
            </w:r>
            <w:r w:rsidRPr="0067663E">
              <w:rPr>
                <w:sz w:val="24"/>
                <w:szCs w:val="24"/>
              </w:rPr>
              <w:t>кционерно</w:t>
            </w:r>
            <w:r>
              <w:rPr>
                <w:sz w:val="24"/>
                <w:szCs w:val="24"/>
              </w:rPr>
              <w:t>го</w:t>
            </w:r>
            <w:r w:rsidRPr="0067663E">
              <w:rPr>
                <w:sz w:val="24"/>
                <w:szCs w:val="24"/>
              </w:rPr>
              <w:t xml:space="preserve"> обществ</w:t>
            </w:r>
            <w:r>
              <w:rPr>
                <w:sz w:val="24"/>
                <w:szCs w:val="24"/>
              </w:rPr>
              <w:t>а</w:t>
            </w:r>
            <w:r w:rsidRPr="0067663E">
              <w:rPr>
                <w:sz w:val="24"/>
                <w:szCs w:val="24"/>
              </w:rPr>
              <w:t xml:space="preserve"> «Российский аукционный дом» </w:t>
            </w:r>
            <w:r>
              <w:rPr>
                <w:sz w:val="24"/>
                <w:szCs w:val="24"/>
              </w:rPr>
              <w:t xml:space="preserve">(АО «РАД») </w:t>
            </w:r>
            <w:r w:rsidRPr="00F75300">
              <w:rPr>
                <w:sz w:val="24"/>
                <w:szCs w:val="24"/>
              </w:rPr>
              <w:t>(</w:t>
            </w:r>
            <w:hyperlink r:id="rId24" w:history="1">
              <w:r w:rsidRPr="002D4D27">
                <w:rPr>
                  <w:rStyle w:val="a7"/>
                  <w:sz w:val="24"/>
                  <w:szCs w:val="24"/>
                </w:rPr>
                <w:t>https://msp.lot-online.ru</w:t>
              </w:r>
            </w:hyperlink>
            <w:r w:rsidRPr="00F75300">
              <w:rPr>
                <w:sz w:val="24"/>
                <w:szCs w:val="24"/>
              </w:rPr>
              <w:t>)</w:t>
            </w:r>
            <w:r w:rsidRPr="0074087D">
              <w:rPr>
                <w:sz w:val="24"/>
                <w:szCs w:val="24"/>
              </w:rPr>
              <w:t xml:space="preserve">. Контактная информация: юридический адрес: </w:t>
            </w:r>
            <w:r w:rsidRPr="00E66919">
              <w:rPr>
                <w:sz w:val="24"/>
                <w:szCs w:val="24"/>
              </w:rPr>
              <w:t>190000, г. Санкт-Петербург, переулок Гривцова д. 5, лит. В</w:t>
            </w:r>
            <w:r w:rsidRPr="0074087D">
              <w:rPr>
                <w:sz w:val="24"/>
                <w:szCs w:val="24"/>
              </w:rPr>
              <w:t xml:space="preserve">. Почтовый адрес: </w:t>
            </w:r>
            <w:r w:rsidRPr="00E66919">
              <w:rPr>
                <w:sz w:val="24"/>
                <w:szCs w:val="24"/>
              </w:rPr>
              <w:t>101000, г. Москва, Бобров пер., д.4, стр.4</w:t>
            </w:r>
            <w:r w:rsidRPr="0074087D">
              <w:rPr>
                <w:sz w:val="24"/>
                <w:szCs w:val="24"/>
              </w:rPr>
              <w:t xml:space="preserve">. Тел. </w:t>
            </w:r>
            <w:r>
              <w:rPr>
                <w:sz w:val="24"/>
                <w:szCs w:val="24"/>
              </w:rPr>
              <w:t>8-800-777-57-57</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5.</w:t>
            </w:r>
          </w:p>
        </w:tc>
        <w:tc>
          <w:tcPr>
            <w:tcW w:w="1984" w:type="dxa"/>
          </w:tcPr>
          <w:p w:rsidR="002E127E" w:rsidRPr="00F86FAA" w:rsidRDefault="002E127E" w:rsidP="009C6631">
            <w:pPr>
              <w:pStyle w:val="Default"/>
              <w:rPr>
                <w:b/>
                <w:color w:val="auto"/>
              </w:rPr>
            </w:pPr>
            <w:r w:rsidRPr="00F86FAA">
              <w:rPr>
                <w:b/>
                <w:color w:val="auto"/>
              </w:rPr>
              <w:t xml:space="preserve">Начальная </w:t>
            </w:r>
            <w:r w:rsidRPr="00F86FAA">
              <w:rPr>
                <w:b/>
                <w:color w:val="auto"/>
              </w:rPr>
              <w:lastRenderedPageBreak/>
              <w:t>(максимальная) цена договора/ цена лота</w:t>
            </w:r>
          </w:p>
        </w:tc>
        <w:tc>
          <w:tcPr>
            <w:tcW w:w="6946" w:type="dxa"/>
          </w:tcPr>
          <w:p w:rsidR="002E127E" w:rsidRDefault="002E127E" w:rsidP="00C620A7">
            <w:pPr>
              <w:pStyle w:val="19"/>
              <w:ind w:firstLine="284"/>
            </w:pPr>
            <w:r w:rsidRPr="002E127E">
              <w:rPr>
                <w:sz w:val="24"/>
                <w:szCs w:val="24"/>
              </w:rPr>
              <w:lastRenderedPageBreak/>
              <w:t xml:space="preserve">Начальная (максимальная) цена договора составляет:                   </w:t>
            </w:r>
            <w:r w:rsidRPr="002E127E">
              <w:rPr>
                <w:sz w:val="24"/>
                <w:szCs w:val="24"/>
              </w:rPr>
              <w:lastRenderedPageBreak/>
              <w:t>2 873 063,</w:t>
            </w:r>
            <w:r w:rsidR="00073AE3">
              <w:rPr>
                <w:sz w:val="24"/>
                <w:szCs w:val="24"/>
              </w:rPr>
              <w:t xml:space="preserve"> </w:t>
            </w:r>
            <w:r w:rsidRPr="002E127E">
              <w:rPr>
                <w:sz w:val="24"/>
                <w:szCs w:val="24"/>
              </w:rPr>
              <w:t>24 руб. (два миллиона восемьсот семьдесят три тысячи шестьдесят три) рубля 24 копейки</w:t>
            </w:r>
            <w:r>
              <w:rPr>
                <w:sz w:val="24"/>
                <w:szCs w:val="24"/>
              </w:rPr>
              <w:t xml:space="preserve"> с учетом всех налогов (кроме НДС)</w:t>
            </w:r>
            <w:r>
              <w:rPr>
                <w:i/>
                <w:sz w:val="24"/>
                <w:szCs w:val="24"/>
              </w:rPr>
              <w:t xml:space="preserve">, </w:t>
            </w:r>
            <w:r w:rsidRPr="00BC224C">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BC224C">
              <w:rPr>
                <w:i/>
                <w:sz w:val="24"/>
                <w:szCs w:val="24"/>
              </w:rPr>
              <w:t xml:space="preserve"> </w:t>
            </w:r>
            <w:r>
              <w:rPr>
                <w:sz w:val="24"/>
                <w:szCs w:val="24"/>
              </w:rPr>
              <w:t>(при наличии).</w:t>
            </w:r>
          </w:p>
          <w:p w:rsidR="002E127E" w:rsidRPr="00573F02" w:rsidRDefault="002E127E" w:rsidP="00C620A7">
            <w:pPr>
              <w:pStyle w:val="19"/>
              <w:ind w:firstLine="284"/>
              <w:rPr>
                <w:i/>
                <w:sz w:val="24"/>
                <w:szCs w:val="24"/>
              </w:rPr>
            </w:pPr>
            <w:r w:rsidRPr="000E0D7D">
              <w:rPr>
                <w:sz w:val="24"/>
                <w:szCs w:val="24"/>
              </w:rPr>
              <w:t>Сумма НДС и условия начисления определяются в соответствии с законодательством Российской Федерации</w:t>
            </w:r>
            <w:r w:rsidR="00072414">
              <w:rPr>
                <w:sz w:val="24"/>
                <w:szCs w:val="24"/>
              </w:rPr>
              <w:t>.</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lastRenderedPageBreak/>
              <w:t>6.</w:t>
            </w:r>
          </w:p>
        </w:tc>
        <w:tc>
          <w:tcPr>
            <w:tcW w:w="1984" w:type="dxa"/>
          </w:tcPr>
          <w:p w:rsidR="002E127E" w:rsidRPr="00F86FAA" w:rsidRDefault="002E127E" w:rsidP="009C6631">
            <w:pPr>
              <w:pStyle w:val="Default"/>
              <w:rPr>
                <w:b/>
                <w:color w:val="auto"/>
              </w:rPr>
            </w:pPr>
            <w:r w:rsidRPr="00F86FAA">
              <w:rPr>
                <w:b/>
                <w:color w:val="auto"/>
              </w:rPr>
              <w:t xml:space="preserve">Место, дата начала и окончания </w:t>
            </w:r>
            <w:r>
              <w:rPr>
                <w:b/>
                <w:color w:val="auto"/>
              </w:rPr>
              <w:t>срока подачи Заявок</w:t>
            </w:r>
          </w:p>
        </w:tc>
        <w:tc>
          <w:tcPr>
            <w:tcW w:w="6946" w:type="dxa"/>
          </w:tcPr>
          <w:p w:rsidR="002E127E" w:rsidRPr="008906E2" w:rsidRDefault="002E127E" w:rsidP="009A25C8">
            <w:pPr>
              <w:pStyle w:val="19"/>
              <w:ind w:firstLine="284"/>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w:t>
            </w:r>
            <w:r w:rsidR="007E5F99" w:rsidRPr="007E5F99">
              <w:rPr>
                <w:sz w:val="24"/>
                <w:szCs w:val="24"/>
              </w:rPr>
              <w:t xml:space="preserve">Открытого конкурса </w:t>
            </w:r>
            <w:r>
              <w:rPr>
                <w:sz w:val="24"/>
                <w:szCs w:val="24"/>
              </w:rPr>
              <w:t xml:space="preserve">и до </w:t>
            </w:r>
            <w:r w:rsidR="009A25C8">
              <w:rPr>
                <w:sz w:val="24"/>
                <w:szCs w:val="24"/>
              </w:rPr>
              <w:t>«12»</w:t>
            </w:r>
            <w:r w:rsidR="00073AE3">
              <w:rPr>
                <w:sz w:val="24"/>
                <w:szCs w:val="24"/>
              </w:rPr>
              <w:t xml:space="preserve"> </w:t>
            </w:r>
            <w:r w:rsidR="009A25C8">
              <w:rPr>
                <w:sz w:val="24"/>
                <w:szCs w:val="24"/>
              </w:rPr>
              <w:t xml:space="preserve">ноября 2019 года 14 часов 00 минут </w:t>
            </w:r>
            <w:r w:rsidRPr="00073AE3">
              <w:rPr>
                <w:sz w:val="24"/>
                <w:szCs w:val="24"/>
              </w:rPr>
              <w:t>местного времени</w:t>
            </w:r>
            <w:r>
              <w:rPr>
                <w:sz w:val="24"/>
                <w:szCs w:val="24"/>
              </w:rPr>
              <w:t>.</w:t>
            </w:r>
          </w:p>
        </w:tc>
      </w:tr>
      <w:tr w:rsidR="002E127E" w:rsidRPr="00811548"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7.</w:t>
            </w:r>
          </w:p>
        </w:tc>
        <w:tc>
          <w:tcPr>
            <w:tcW w:w="1984" w:type="dxa"/>
          </w:tcPr>
          <w:p w:rsidR="002E127E" w:rsidRPr="00F86FAA" w:rsidRDefault="002E127E" w:rsidP="009C6631">
            <w:pPr>
              <w:pStyle w:val="Default"/>
              <w:rPr>
                <w:b/>
                <w:color w:val="auto"/>
              </w:rPr>
            </w:pPr>
            <w:r w:rsidRPr="00F86FAA">
              <w:rPr>
                <w:b/>
                <w:color w:val="auto"/>
              </w:rPr>
              <w:t>Место,</w:t>
            </w:r>
            <w:r>
              <w:rPr>
                <w:b/>
                <w:color w:val="auto"/>
              </w:rPr>
              <w:t xml:space="preserve"> дата и время открытия доступа к </w:t>
            </w:r>
            <w:r w:rsidRPr="00F86FAA">
              <w:rPr>
                <w:b/>
                <w:color w:val="auto"/>
              </w:rPr>
              <w:t>Заявк</w:t>
            </w:r>
            <w:r>
              <w:rPr>
                <w:b/>
                <w:color w:val="auto"/>
              </w:rPr>
              <w:t>ам</w:t>
            </w:r>
          </w:p>
        </w:tc>
        <w:tc>
          <w:tcPr>
            <w:tcW w:w="6946" w:type="dxa"/>
          </w:tcPr>
          <w:p w:rsidR="002E127E" w:rsidRPr="00811548" w:rsidRDefault="002E127E" w:rsidP="009A25C8">
            <w:pPr>
              <w:pStyle w:val="19"/>
              <w:ind w:firstLine="284"/>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w:t>
            </w:r>
            <w:r w:rsidRPr="009A25C8">
              <w:rPr>
                <w:sz w:val="24"/>
                <w:szCs w:val="24"/>
              </w:rPr>
              <w:t xml:space="preserve">для подачи Заявок, не позднее </w:t>
            </w:r>
            <w:r w:rsidR="009A25C8" w:rsidRPr="009A25C8">
              <w:rPr>
                <w:sz w:val="24"/>
                <w:szCs w:val="24"/>
              </w:rPr>
              <w:t xml:space="preserve">«12» ноября 2019 года 14 часов 00 минут </w:t>
            </w:r>
            <w:r w:rsidRPr="009A25C8">
              <w:rPr>
                <w:sz w:val="24"/>
                <w:szCs w:val="24"/>
              </w:rPr>
              <w:t>местного</w:t>
            </w:r>
            <w:r>
              <w:rPr>
                <w:sz w:val="24"/>
                <w:szCs w:val="24"/>
              </w:rPr>
              <w:t xml:space="preserve"> времени.</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 xml:space="preserve">8. </w:t>
            </w:r>
          </w:p>
        </w:tc>
        <w:tc>
          <w:tcPr>
            <w:tcW w:w="1984" w:type="dxa"/>
          </w:tcPr>
          <w:p w:rsidR="002E127E" w:rsidRPr="00F86FAA" w:rsidRDefault="002E127E" w:rsidP="009C6631">
            <w:pPr>
              <w:pStyle w:val="Default"/>
              <w:rPr>
                <w:b/>
                <w:color w:val="auto"/>
              </w:rPr>
            </w:pPr>
            <w:r>
              <w:rPr>
                <w:b/>
                <w:color w:val="auto"/>
              </w:rPr>
              <w:t xml:space="preserve">Рассмотрение, оценка и сопоставление </w:t>
            </w:r>
            <w:r w:rsidRPr="00F86FAA">
              <w:rPr>
                <w:b/>
                <w:color w:val="auto"/>
              </w:rPr>
              <w:t>Заявок</w:t>
            </w:r>
          </w:p>
        </w:tc>
        <w:tc>
          <w:tcPr>
            <w:tcW w:w="6946" w:type="dxa"/>
          </w:tcPr>
          <w:p w:rsidR="002E127E" w:rsidRPr="00FA4FD6" w:rsidRDefault="002E127E" w:rsidP="00C620A7">
            <w:pPr>
              <w:pStyle w:val="19"/>
              <w:ind w:firstLine="284"/>
              <w:rPr>
                <w:sz w:val="24"/>
                <w:szCs w:val="24"/>
              </w:rPr>
            </w:pPr>
            <w:r w:rsidRPr="00FA4FD6">
              <w:rPr>
                <w:sz w:val="24"/>
                <w:szCs w:val="24"/>
              </w:rPr>
              <w:t xml:space="preserve">Рассмотрение, оценка и сопоставление первых частей заявок  осуществляется </w:t>
            </w:r>
            <w:r w:rsidR="009A25C8">
              <w:rPr>
                <w:sz w:val="24"/>
                <w:szCs w:val="24"/>
              </w:rPr>
              <w:t>«13» ноября 2019 года 14 часов 00</w:t>
            </w:r>
            <w:r w:rsidR="00073AE3">
              <w:rPr>
                <w:sz w:val="24"/>
                <w:szCs w:val="24"/>
              </w:rPr>
              <w:t xml:space="preserve"> </w:t>
            </w:r>
            <w:r w:rsidRPr="00FA4FD6">
              <w:rPr>
                <w:sz w:val="24"/>
                <w:szCs w:val="24"/>
              </w:rPr>
              <w:t>минут местного времени по адресу, указанному в пункте 2 Информационной карты.</w:t>
            </w:r>
          </w:p>
          <w:p w:rsidR="002E127E" w:rsidRPr="00FA4FD6" w:rsidRDefault="002E127E" w:rsidP="00C620A7">
            <w:pPr>
              <w:pStyle w:val="19"/>
              <w:ind w:firstLine="284"/>
              <w:rPr>
                <w:sz w:val="24"/>
                <w:szCs w:val="24"/>
              </w:rPr>
            </w:pPr>
            <w:r w:rsidRPr="00FA4FD6">
              <w:rPr>
                <w:sz w:val="24"/>
                <w:szCs w:val="24"/>
              </w:rPr>
              <w:t xml:space="preserve">Рассмотрение, оценка и сопоставление вторых частей заявок  осуществляется </w:t>
            </w:r>
            <w:r w:rsidR="009A25C8" w:rsidRPr="009A25C8">
              <w:rPr>
                <w:sz w:val="24"/>
                <w:szCs w:val="24"/>
              </w:rPr>
              <w:t>«</w:t>
            </w:r>
            <w:r w:rsidR="009A25C8">
              <w:rPr>
                <w:sz w:val="24"/>
                <w:szCs w:val="24"/>
              </w:rPr>
              <w:t>2</w:t>
            </w:r>
            <w:r w:rsidR="009A25C8" w:rsidRPr="009A25C8">
              <w:rPr>
                <w:sz w:val="24"/>
                <w:szCs w:val="24"/>
              </w:rPr>
              <w:t>2» ноября 2019 года 14 часов 00</w:t>
            </w:r>
            <w:r w:rsidR="00073AE3">
              <w:rPr>
                <w:sz w:val="24"/>
                <w:szCs w:val="24"/>
              </w:rPr>
              <w:t xml:space="preserve"> </w:t>
            </w:r>
            <w:r w:rsidRPr="00FA4FD6">
              <w:rPr>
                <w:sz w:val="24"/>
                <w:szCs w:val="24"/>
              </w:rPr>
              <w:t xml:space="preserve">местного времени по адресу, указанному в пункте 2 Информационной карты. </w:t>
            </w:r>
          </w:p>
          <w:p w:rsidR="002E127E" w:rsidRPr="00FA4FD6" w:rsidRDefault="002E127E" w:rsidP="00C620A7">
            <w:pPr>
              <w:pStyle w:val="19"/>
              <w:ind w:firstLine="284"/>
              <w:rPr>
                <w:sz w:val="24"/>
                <w:szCs w:val="24"/>
                <w:highlight w:val="cyan"/>
              </w:rPr>
            </w:pPr>
            <w:r w:rsidRPr="00FA4FD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Pr>
                <w:b/>
                <w:sz w:val="24"/>
                <w:szCs w:val="24"/>
              </w:rPr>
              <w:t>9.</w:t>
            </w:r>
          </w:p>
        </w:tc>
        <w:tc>
          <w:tcPr>
            <w:tcW w:w="1984" w:type="dxa"/>
          </w:tcPr>
          <w:p w:rsidR="002E127E" w:rsidRPr="00F86FAA" w:rsidRDefault="002E127E" w:rsidP="009C6631">
            <w:pPr>
              <w:pStyle w:val="Default"/>
              <w:rPr>
                <w:b/>
                <w:color w:val="auto"/>
              </w:rPr>
            </w:pPr>
            <w:r>
              <w:rPr>
                <w:b/>
                <w:color w:val="auto"/>
              </w:rPr>
              <w:t>Конкурсная комиссия</w:t>
            </w:r>
          </w:p>
        </w:tc>
        <w:tc>
          <w:tcPr>
            <w:tcW w:w="6946" w:type="dxa"/>
          </w:tcPr>
          <w:p w:rsidR="002E127E" w:rsidRPr="00FA4FD6" w:rsidRDefault="002E127E" w:rsidP="00C620A7">
            <w:pPr>
              <w:pStyle w:val="19"/>
              <w:ind w:firstLine="284"/>
              <w:rPr>
                <w:sz w:val="24"/>
                <w:szCs w:val="24"/>
              </w:rPr>
            </w:pPr>
            <w:r w:rsidRPr="00FA4FD6">
              <w:rPr>
                <w:sz w:val="24"/>
                <w:szCs w:val="24"/>
              </w:rPr>
              <w:t xml:space="preserve">Проведение конкурентной закупки и принятие решений об итогах и выборе победителя(-ей) </w:t>
            </w:r>
            <w:r w:rsidR="00073AE3">
              <w:rPr>
                <w:sz w:val="24"/>
                <w:szCs w:val="24"/>
              </w:rPr>
              <w:t xml:space="preserve">Открытого конкурса </w:t>
            </w:r>
            <w:r w:rsidRPr="00FA4FD6">
              <w:rPr>
                <w:sz w:val="24"/>
                <w:szCs w:val="24"/>
              </w:rPr>
              <w:t xml:space="preserve">принимается комиссией по осуществлению закупок (далее - Конкурсной комиссией) коллегиальным органом сформированным в </w:t>
            </w:r>
            <w:r w:rsidRPr="00FA4FD6">
              <w:rPr>
                <w:sz w:val="24"/>
                <w:szCs w:val="24"/>
              </w:rPr>
              <w:br/>
              <w:t xml:space="preserve">ПАО «ТрансКонтейнер» </w:t>
            </w:r>
          </w:p>
          <w:p w:rsidR="002E127E" w:rsidRPr="00FA4FD6" w:rsidRDefault="002E127E" w:rsidP="00C620A7">
            <w:pPr>
              <w:pStyle w:val="19"/>
              <w:ind w:firstLine="284"/>
              <w:rPr>
                <w:sz w:val="24"/>
                <w:szCs w:val="24"/>
                <w:highlight w:val="cyan"/>
              </w:rPr>
            </w:pPr>
            <w:r w:rsidRPr="00FA4FD6">
              <w:rPr>
                <w:sz w:val="24"/>
                <w:szCs w:val="24"/>
              </w:rPr>
              <w:t xml:space="preserve">Адрес: </w:t>
            </w:r>
            <w:r w:rsidRPr="00AF6066">
              <w:rPr>
                <w:sz w:val="24"/>
                <w:szCs w:val="24"/>
              </w:rPr>
              <w:t xml:space="preserve">Российская Федерация, </w:t>
            </w:r>
            <w:r w:rsidRPr="00FA4FD6">
              <w:rPr>
                <w:sz w:val="24"/>
                <w:szCs w:val="24"/>
              </w:rPr>
              <w:t>125047, Москва, Оруж</w:t>
            </w:r>
            <w:r>
              <w:rPr>
                <w:sz w:val="24"/>
                <w:szCs w:val="24"/>
              </w:rPr>
              <w:t>ейный переулок, д.19.</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Pr>
                <w:b/>
                <w:sz w:val="24"/>
                <w:szCs w:val="24"/>
              </w:rPr>
              <w:t>10.</w:t>
            </w:r>
          </w:p>
        </w:tc>
        <w:tc>
          <w:tcPr>
            <w:tcW w:w="1984" w:type="dxa"/>
          </w:tcPr>
          <w:p w:rsidR="002E127E" w:rsidRPr="00F86FAA" w:rsidRDefault="002E127E" w:rsidP="009C6631">
            <w:pPr>
              <w:pStyle w:val="Default"/>
              <w:rPr>
                <w:b/>
                <w:color w:val="auto"/>
              </w:rPr>
            </w:pPr>
            <w:r>
              <w:rPr>
                <w:b/>
                <w:color w:val="auto"/>
              </w:rPr>
              <w:t>Подведение итогов</w:t>
            </w:r>
          </w:p>
        </w:tc>
        <w:tc>
          <w:tcPr>
            <w:tcW w:w="6946" w:type="dxa"/>
          </w:tcPr>
          <w:p w:rsidR="002E127E" w:rsidRPr="00FA4FD6" w:rsidRDefault="002E127E" w:rsidP="009A25C8">
            <w:pPr>
              <w:pStyle w:val="19"/>
              <w:ind w:firstLine="284"/>
              <w:rPr>
                <w:sz w:val="24"/>
                <w:szCs w:val="24"/>
                <w:highlight w:val="cyan"/>
              </w:rPr>
            </w:pPr>
            <w:r w:rsidRPr="00FA4FD6">
              <w:rPr>
                <w:sz w:val="24"/>
                <w:szCs w:val="24"/>
              </w:rPr>
              <w:t xml:space="preserve">Подведение итогов состоится не позднее </w:t>
            </w:r>
            <w:r w:rsidR="009A25C8">
              <w:rPr>
                <w:sz w:val="24"/>
                <w:szCs w:val="24"/>
              </w:rPr>
              <w:t>«12» декабря 2019 года 14 часов 00</w:t>
            </w:r>
            <w:r w:rsidR="00073AE3">
              <w:rPr>
                <w:sz w:val="24"/>
                <w:szCs w:val="24"/>
              </w:rPr>
              <w:t xml:space="preserve"> </w:t>
            </w:r>
            <w:r w:rsidRPr="00FA4FD6">
              <w:rPr>
                <w:sz w:val="24"/>
                <w:szCs w:val="24"/>
              </w:rPr>
              <w:t xml:space="preserve"> местного времени по адресу, указанному в пункте 9 Информационной карты.</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Pr>
                <w:b/>
                <w:sz w:val="24"/>
                <w:szCs w:val="24"/>
              </w:rPr>
              <w:t>11</w:t>
            </w:r>
            <w:r w:rsidRPr="00F86FAA">
              <w:rPr>
                <w:b/>
                <w:sz w:val="24"/>
                <w:szCs w:val="24"/>
              </w:rPr>
              <w:t>.</w:t>
            </w:r>
          </w:p>
        </w:tc>
        <w:tc>
          <w:tcPr>
            <w:tcW w:w="1984" w:type="dxa"/>
          </w:tcPr>
          <w:p w:rsidR="002E127E" w:rsidRPr="00F86FAA" w:rsidRDefault="002E127E" w:rsidP="009C6631">
            <w:pPr>
              <w:pStyle w:val="Default"/>
              <w:rPr>
                <w:b/>
                <w:color w:val="auto"/>
              </w:rPr>
            </w:pPr>
            <w:r>
              <w:rPr>
                <w:b/>
                <w:color w:val="auto"/>
              </w:rPr>
              <w:t xml:space="preserve">Форма, сроки и порядок </w:t>
            </w:r>
            <w:r w:rsidRPr="00F86FAA">
              <w:rPr>
                <w:b/>
                <w:color w:val="auto"/>
              </w:rPr>
              <w:t xml:space="preserve">оплаты за </w:t>
            </w:r>
            <w:r>
              <w:rPr>
                <w:b/>
                <w:color w:val="auto"/>
              </w:rPr>
              <w:t xml:space="preserve">поставку </w:t>
            </w:r>
            <w:r w:rsidRPr="00F86FAA">
              <w:rPr>
                <w:b/>
                <w:color w:val="auto"/>
              </w:rPr>
              <w:t>товар</w:t>
            </w:r>
            <w:r>
              <w:rPr>
                <w:b/>
                <w:color w:val="auto"/>
              </w:rPr>
              <w:t>а</w:t>
            </w:r>
            <w:r w:rsidRPr="00F86FAA">
              <w:rPr>
                <w:b/>
                <w:color w:val="auto"/>
              </w:rPr>
              <w:t>, выполнение работ, оказание услуг</w:t>
            </w:r>
          </w:p>
        </w:tc>
        <w:tc>
          <w:tcPr>
            <w:tcW w:w="6946" w:type="dxa"/>
          </w:tcPr>
          <w:p w:rsidR="00C81DAC" w:rsidRDefault="00073AE3" w:rsidP="00C620A7">
            <w:pPr>
              <w:pStyle w:val="19"/>
              <w:ind w:firstLine="284"/>
              <w:rPr>
                <w:sz w:val="24"/>
                <w:szCs w:val="24"/>
              </w:rPr>
            </w:pPr>
            <w:r w:rsidRPr="00073AE3">
              <w:rPr>
                <w:sz w:val="24"/>
                <w:szCs w:val="24"/>
              </w:rPr>
              <w:t>Оплата</w:t>
            </w:r>
            <w:r w:rsidR="00C81DAC">
              <w:rPr>
                <w:sz w:val="24"/>
                <w:szCs w:val="24"/>
              </w:rPr>
              <w:t xml:space="preserve"> выполненных</w:t>
            </w:r>
            <w:r w:rsidRPr="00073AE3">
              <w:rPr>
                <w:sz w:val="24"/>
                <w:szCs w:val="24"/>
              </w:rPr>
              <w:t xml:space="preserve"> Работ производится Заказчиком после подписания Сторонами Акта сдачи-приемки выполненных Работ по Заявке на основании счета Исполнителя, в течение </w:t>
            </w:r>
            <w:r w:rsidR="00C81DAC">
              <w:rPr>
                <w:sz w:val="24"/>
                <w:szCs w:val="24"/>
              </w:rPr>
              <w:t>15 (пятнадцати) рабочих</w:t>
            </w:r>
            <w:r w:rsidRPr="00073AE3">
              <w:rPr>
                <w:sz w:val="24"/>
                <w:szCs w:val="24"/>
              </w:rPr>
              <w:t xml:space="preserve"> дней с даты получения Заказчиком счёта от Исполнителя.</w:t>
            </w:r>
            <w:r w:rsidR="00C81DAC">
              <w:rPr>
                <w:sz w:val="24"/>
                <w:szCs w:val="24"/>
              </w:rPr>
              <w:t xml:space="preserve"> </w:t>
            </w:r>
          </w:p>
          <w:p w:rsidR="002E127E" w:rsidRPr="00C81DAC" w:rsidRDefault="002E127E" w:rsidP="00C620A7">
            <w:pPr>
              <w:pStyle w:val="19"/>
              <w:ind w:firstLine="284"/>
              <w:rPr>
                <w:sz w:val="24"/>
                <w:szCs w:val="24"/>
              </w:rPr>
            </w:pPr>
            <w:r>
              <w:rPr>
                <w:sz w:val="24"/>
                <w:szCs w:val="24"/>
              </w:rPr>
              <w:t>Оплата работ производится по безналичному расчету.</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Pr>
                <w:b/>
                <w:sz w:val="24"/>
                <w:szCs w:val="24"/>
              </w:rPr>
              <w:lastRenderedPageBreak/>
              <w:t>12</w:t>
            </w:r>
            <w:r w:rsidRPr="00F86FAA">
              <w:rPr>
                <w:b/>
                <w:sz w:val="24"/>
                <w:szCs w:val="24"/>
              </w:rPr>
              <w:t>.</w:t>
            </w:r>
          </w:p>
        </w:tc>
        <w:tc>
          <w:tcPr>
            <w:tcW w:w="1984" w:type="dxa"/>
          </w:tcPr>
          <w:p w:rsidR="002E127E" w:rsidRPr="00F86FAA" w:rsidRDefault="002E127E" w:rsidP="009C6631">
            <w:pPr>
              <w:pStyle w:val="Default"/>
              <w:rPr>
                <w:b/>
                <w:color w:val="auto"/>
              </w:rPr>
            </w:pPr>
            <w:r>
              <w:rPr>
                <w:b/>
                <w:color w:val="auto"/>
              </w:rPr>
              <w:t>Количество лотов</w:t>
            </w:r>
          </w:p>
        </w:tc>
        <w:tc>
          <w:tcPr>
            <w:tcW w:w="6946" w:type="dxa"/>
          </w:tcPr>
          <w:p w:rsidR="002E127E" w:rsidRPr="00FA4FD6" w:rsidRDefault="002E127E" w:rsidP="00C620A7">
            <w:pPr>
              <w:pStyle w:val="19"/>
              <w:ind w:firstLine="284"/>
              <w:rPr>
                <w:b/>
                <w:sz w:val="24"/>
                <w:szCs w:val="24"/>
              </w:rPr>
            </w:pPr>
            <w:r>
              <w:rPr>
                <w:sz w:val="24"/>
                <w:szCs w:val="24"/>
                <w:lang w:val="en-US"/>
              </w:rPr>
              <w:t>один лот</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1984" w:type="dxa"/>
          </w:tcPr>
          <w:p w:rsidR="002E127E" w:rsidRPr="00F86FAA" w:rsidRDefault="002E127E" w:rsidP="009C6631">
            <w:pPr>
              <w:pStyle w:val="Default"/>
              <w:rPr>
                <w:b/>
                <w:color w:val="auto"/>
              </w:rPr>
            </w:pPr>
            <w:r w:rsidRPr="00F86FAA">
              <w:rPr>
                <w:b/>
                <w:color w:val="auto"/>
              </w:rPr>
              <w:t>Срок</w:t>
            </w:r>
            <w:r>
              <w:rPr>
                <w:b/>
                <w:color w:val="auto"/>
              </w:rPr>
              <w:t xml:space="preserve"> (период), условия</w:t>
            </w:r>
            <w:r w:rsidRPr="00F86FAA">
              <w:rPr>
                <w:b/>
                <w:color w:val="auto"/>
              </w:rPr>
              <w:t xml:space="preserve"> и место </w:t>
            </w:r>
            <w:r>
              <w:rPr>
                <w:b/>
              </w:rPr>
              <w:t>поставки товаров</w:t>
            </w:r>
            <w:r w:rsidRPr="00F86FAA">
              <w:rPr>
                <w:b/>
              </w:rPr>
              <w:t xml:space="preserve">, </w:t>
            </w:r>
            <w:r w:rsidRPr="00F86FAA">
              <w:rPr>
                <w:b/>
                <w:color w:val="auto"/>
              </w:rPr>
              <w:t xml:space="preserve">выполнения </w:t>
            </w:r>
            <w:r w:rsidRPr="00F86FAA">
              <w:rPr>
                <w:b/>
              </w:rPr>
              <w:t>работ, оказания услуг</w:t>
            </w:r>
          </w:p>
        </w:tc>
        <w:tc>
          <w:tcPr>
            <w:tcW w:w="6946" w:type="dxa"/>
          </w:tcPr>
          <w:p w:rsidR="00C81DAC" w:rsidRPr="00B420E1" w:rsidRDefault="00DE2C49" w:rsidP="00C620A7">
            <w:pPr>
              <w:pStyle w:val="Default"/>
              <w:ind w:firstLine="284"/>
              <w:jc w:val="both"/>
              <w:rPr>
                <w:bCs/>
                <w:color w:val="auto"/>
              </w:rPr>
            </w:pPr>
            <w:r>
              <w:rPr>
                <w:b/>
                <w:color w:val="auto"/>
              </w:rPr>
              <w:t xml:space="preserve">Период </w:t>
            </w:r>
            <w:r w:rsidR="00C81DAC">
              <w:rPr>
                <w:b/>
                <w:color w:val="auto"/>
              </w:rPr>
              <w:t>выполнения работ</w:t>
            </w:r>
            <w:r w:rsidR="002E127E" w:rsidRPr="00FA4FD6">
              <w:rPr>
                <w:b/>
                <w:bCs/>
                <w:color w:val="auto"/>
              </w:rPr>
              <w:t>:</w:t>
            </w:r>
            <w:r w:rsidR="00C81DAC">
              <w:rPr>
                <w:b/>
                <w:bCs/>
                <w:color w:val="auto"/>
              </w:rPr>
              <w:t xml:space="preserve"> </w:t>
            </w:r>
            <w:r w:rsidR="00C81DAC" w:rsidRPr="00536417">
              <w:t xml:space="preserve">с даты подписания договора по </w:t>
            </w:r>
            <w:r w:rsidR="00B420E1">
              <w:t>01.06.2021</w:t>
            </w:r>
            <w:r w:rsidR="00CA457F">
              <w:t xml:space="preserve">.  </w:t>
            </w:r>
            <w:r w:rsidR="00B420E1">
              <w:t>Сроки выполнения отдельных этапов работ определяются направлен</w:t>
            </w:r>
            <w:r w:rsidR="006C6FF1">
              <w:t>ной</w:t>
            </w:r>
            <w:r w:rsidR="00B420E1">
              <w:t xml:space="preserve"> Исполнителю Заявкой, составленной по</w:t>
            </w:r>
            <w:r w:rsidR="006C6FF1">
              <w:t xml:space="preserve"> фо</w:t>
            </w:r>
            <w:r w:rsidR="00B420E1">
              <w:t xml:space="preserve">рме  </w:t>
            </w:r>
            <w:r>
              <w:t xml:space="preserve">соответствующего </w:t>
            </w:r>
            <w:r w:rsidR="006C6FF1">
              <w:t>приложения к проекту Договора</w:t>
            </w:r>
          </w:p>
          <w:p w:rsidR="006C6FF1" w:rsidRDefault="006C6FF1" w:rsidP="00C620A7">
            <w:pPr>
              <w:pStyle w:val="19"/>
              <w:ind w:firstLine="284"/>
              <w:rPr>
                <w:b/>
                <w:bCs/>
                <w:sz w:val="24"/>
                <w:szCs w:val="24"/>
              </w:rPr>
            </w:pPr>
          </w:p>
          <w:p w:rsidR="002E127E" w:rsidRPr="00FA4FD6" w:rsidRDefault="002E127E" w:rsidP="00C620A7">
            <w:pPr>
              <w:pStyle w:val="19"/>
              <w:ind w:firstLine="284"/>
              <w:rPr>
                <w:b/>
                <w:sz w:val="24"/>
                <w:szCs w:val="24"/>
              </w:rPr>
            </w:pPr>
            <w:r w:rsidRPr="00FA4FD6">
              <w:rPr>
                <w:b/>
                <w:bCs/>
                <w:sz w:val="24"/>
                <w:szCs w:val="24"/>
              </w:rPr>
              <w:t xml:space="preserve">Место </w:t>
            </w:r>
            <w:r w:rsidRPr="00FA4FD6">
              <w:rPr>
                <w:b/>
                <w:sz w:val="24"/>
                <w:szCs w:val="24"/>
              </w:rPr>
              <w:t xml:space="preserve">выполнения работ, оказания услуг, поставки товара и т.д.: </w:t>
            </w:r>
            <w:r w:rsidRPr="00BC224C">
              <w:rPr>
                <w:sz w:val="24"/>
                <w:szCs w:val="24"/>
              </w:rPr>
              <w:t>Российская Федерация, 125047, г. Москва, Оружейный переулок, д. 19</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1984" w:type="dxa"/>
          </w:tcPr>
          <w:p w:rsidR="002E127E" w:rsidRPr="00F86FAA" w:rsidRDefault="002E127E" w:rsidP="009C6631">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6946" w:type="dxa"/>
          </w:tcPr>
          <w:p w:rsidR="002E127E" w:rsidRPr="00BC224C" w:rsidRDefault="002E127E" w:rsidP="00C620A7">
            <w:pPr>
              <w:pStyle w:val="19"/>
              <w:ind w:firstLine="284"/>
              <w:rPr>
                <w:sz w:val="24"/>
                <w:szCs w:val="24"/>
              </w:rPr>
            </w:pPr>
            <w:r w:rsidRPr="00BC224C">
              <w:rPr>
                <w:sz w:val="24"/>
                <w:szCs w:val="24"/>
              </w:rPr>
              <w:t>Состав и объем услуг определен в разделе 4 «Техническое задание» документации о закупке.</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1984" w:type="dxa"/>
          </w:tcPr>
          <w:p w:rsidR="002E127E" w:rsidRPr="00F86FAA" w:rsidRDefault="002E127E" w:rsidP="009C6631">
            <w:pPr>
              <w:pStyle w:val="Default"/>
              <w:rPr>
                <w:b/>
                <w:color w:val="auto"/>
              </w:rPr>
            </w:pPr>
            <w:r>
              <w:rPr>
                <w:b/>
                <w:color w:val="auto"/>
              </w:rPr>
              <w:t>Официальный язык</w:t>
            </w:r>
          </w:p>
        </w:tc>
        <w:tc>
          <w:tcPr>
            <w:tcW w:w="6946" w:type="dxa"/>
          </w:tcPr>
          <w:p w:rsidR="002E127E" w:rsidRPr="00BC224C" w:rsidRDefault="002E127E" w:rsidP="00C620A7">
            <w:pPr>
              <w:pStyle w:val="afe"/>
              <w:ind w:firstLine="284"/>
              <w:jc w:val="both"/>
              <w:rPr>
                <w:sz w:val="24"/>
                <w:szCs w:val="24"/>
              </w:rPr>
            </w:pPr>
            <w:r w:rsidRPr="00F86FAA">
              <w:rPr>
                <w:sz w:val="24"/>
                <w:szCs w:val="24"/>
              </w:rPr>
              <w:t xml:space="preserve">Русский язык. Вся переписка, связанная с проведением </w:t>
            </w:r>
            <w:r w:rsidR="007E5F99" w:rsidRPr="007E5F99">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Pr>
                <w:sz w:val="24"/>
                <w:szCs w:val="24"/>
              </w:rPr>
              <w:t>.</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1984" w:type="dxa"/>
          </w:tcPr>
          <w:p w:rsidR="002E127E" w:rsidRPr="00F86FAA" w:rsidRDefault="002E127E" w:rsidP="009C6631">
            <w:pPr>
              <w:pStyle w:val="Default"/>
              <w:rPr>
                <w:b/>
                <w:color w:val="auto"/>
              </w:rPr>
            </w:pPr>
            <w:r w:rsidRPr="00F86FAA">
              <w:rPr>
                <w:b/>
                <w:color w:val="auto"/>
              </w:rPr>
              <w:t xml:space="preserve">Валюта </w:t>
            </w:r>
            <w:r w:rsidR="007E5F99" w:rsidRPr="007E5F99">
              <w:rPr>
                <w:b/>
                <w:color w:val="auto"/>
              </w:rPr>
              <w:t>Открытого конкурса</w:t>
            </w:r>
          </w:p>
        </w:tc>
        <w:tc>
          <w:tcPr>
            <w:tcW w:w="6946" w:type="dxa"/>
          </w:tcPr>
          <w:p w:rsidR="002E127E" w:rsidRPr="00BC224C" w:rsidRDefault="002E127E" w:rsidP="00C620A7">
            <w:pPr>
              <w:pStyle w:val="19"/>
              <w:ind w:firstLine="284"/>
              <w:rPr>
                <w:b/>
                <w:sz w:val="24"/>
                <w:szCs w:val="24"/>
                <w:highlight w:val="yellow"/>
              </w:rPr>
            </w:pPr>
            <w:r w:rsidRPr="00BC224C">
              <w:rPr>
                <w:sz w:val="24"/>
                <w:szCs w:val="24"/>
              </w:rPr>
              <w:t>Рубли РФ.</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Pr>
                <w:b/>
                <w:sz w:val="24"/>
                <w:szCs w:val="24"/>
              </w:rPr>
              <w:t>17</w:t>
            </w:r>
          </w:p>
        </w:tc>
        <w:tc>
          <w:tcPr>
            <w:tcW w:w="1984" w:type="dxa"/>
          </w:tcPr>
          <w:p w:rsidR="002E127E" w:rsidRPr="00F86FAA" w:rsidRDefault="002E127E" w:rsidP="009C6631">
            <w:pPr>
              <w:pStyle w:val="Default"/>
              <w:rPr>
                <w:b/>
                <w:color w:val="auto"/>
              </w:rPr>
            </w:pPr>
            <w:r>
              <w:rPr>
                <w:b/>
                <w:color w:val="auto"/>
              </w:rPr>
              <w:t xml:space="preserve">Обязательные требования, предъявляемые к претендентам и Заявке на участие в </w:t>
            </w:r>
            <w:r w:rsidR="007E5F99">
              <w:rPr>
                <w:b/>
                <w:color w:val="auto"/>
              </w:rPr>
              <w:t>Открытом конкурсе</w:t>
            </w:r>
          </w:p>
        </w:tc>
        <w:tc>
          <w:tcPr>
            <w:tcW w:w="6946" w:type="dxa"/>
          </w:tcPr>
          <w:p w:rsidR="002E127E" w:rsidRPr="006D2B87" w:rsidRDefault="002E127E" w:rsidP="00C620A7">
            <w:pPr>
              <w:pStyle w:val="aff7"/>
              <w:numPr>
                <w:ilvl w:val="0"/>
                <w:numId w:val="23"/>
              </w:numPr>
              <w:ind w:left="0" w:firstLine="284"/>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2E127E" w:rsidRDefault="0032190C" w:rsidP="00C620A7">
            <w:pPr>
              <w:pStyle w:val="aff7"/>
              <w:numPr>
                <w:ilvl w:val="1"/>
                <w:numId w:val="24"/>
              </w:numPr>
              <w:ind w:left="0" w:firstLine="284"/>
              <w:jc w:val="both"/>
            </w:pPr>
            <w:r>
              <w:t>Д</w:t>
            </w:r>
            <w:r w:rsidR="002E127E">
              <w:t>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E127E" w:rsidRDefault="0032190C" w:rsidP="00C620A7">
            <w:pPr>
              <w:pStyle w:val="aff7"/>
              <w:numPr>
                <w:ilvl w:val="1"/>
                <w:numId w:val="24"/>
              </w:numPr>
              <w:ind w:left="0" w:firstLine="284"/>
              <w:jc w:val="both"/>
            </w:pPr>
            <w:r>
              <w:t>О</w:t>
            </w:r>
            <w:r w:rsidR="002E127E">
              <w:t>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E127E" w:rsidRPr="006D2B87" w:rsidRDefault="002E127E" w:rsidP="00C620A7">
            <w:pPr>
              <w:pStyle w:val="aff7"/>
              <w:numPr>
                <w:ilvl w:val="0"/>
                <w:numId w:val="23"/>
              </w:numPr>
              <w:ind w:left="0" w:firstLine="284"/>
              <w:jc w:val="both"/>
            </w:pPr>
            <w:r w:rsidRPr="00A43866">
              <w:t>Список документов</w:t>
            </w:r>
            <w:r>
              <w:t>,</w:t>
            </w:r>
            <w:r w:rsidRPr="00A43866">
              <w:t xml:space="preserve"> представляемых претендентом для подтверждения </w:t>
            </w:r>
            <w:r>
              <w:t>соответствия обязательным</w:t>
            </w:r>
            <w:r w:rsidRPr="00A43866">
              <w:t xml:space="preserve"> требовани</w:t>
            </w:r>
            <w:r>
              <w:t>ям:</w:t>
            </w:r>
          </w:p>
          <w:p w:rsidR="002E127E" w:rsidRDefault="0032190C" w:rsidP="00C620A7">
            <w:pPr>
              <w:pStyle w:val="aff7"/>
              <w:ind w:left="0" w:firstLine="284"/>
              <w:jc w:val="both"/>
            </w:pPr>
            <w:r>
              <w:t>2.1. В</w:t>
            </w:r>
            <w:r w:rsidR="002E127E">
              <w:t xml:space="preserve">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E127E" w:rsidRDefault="0032190C" w:rsidP="00C620A7">
            <w:pPr>
              <w:pStyle w:val="aff7"/>
              <w:numPr>
                <w:ilvl w:val="1"/>
                <w:numId w:val="26"/>
              </w:numPr>
              <w:ind w:left="0" w:firstLine="284"/>
              <w:jc w:val="both"/>
            </w:pPr>
            <w:r>
              <w:t>В</w:t>
            </w:r>
            <w:r w:rsidR="002E127E">
              <w:t xml:space="preserve">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w:t>
            </w:r>
            <w:r w:rsidR="002E127E">
              <w:lastRenderedPageBreak/>
              <w:t>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002E127E" w:rsidRPr="002F2787">
                <w:rPr>
                  <w:rStyle w:val="a7"/>
                </w:rPr>
                <w:t>https://service.nalog.ru/zd.do</w:t>
              </w:r>
            </w:hyperlink>
            <w:r w:rsidR="002E127E">
              <w:t>);</w:t>
            </w:r>
          </w:p>
          <w:p w:rsidR="002E127E" w:rsidRDefault="002E127E" w:rsidP="00C620A7">
            <w:pPr>
              <w:pStyle w:val="aff7"/>
              <w:numPr>
                <w:ilvl w:val="1"/>
                <w:numId w:val="26"/>
              </w:numPr>
              <w:ind w:left="0" w:firstLine="284"/>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00C620A7" w:rsidRPr="00AE26D3">
                <w:rPr>
                  <w:rStyle w:val="a7"/>
                </w:rPr>
                <w:t>http://fssprus.ru/iss/ip</w:t>
              </w:r>
            </w:hyperlink>
            <w:r>
              <w:t xml:space="preserve">), а также информации в едином Федеральном реестре сведений о фактах деятельности юридических лиц </w:t>
            </w:r>
            <w:hyperlink r:id="rId27" w:history="1">
              <w:r w:rsidR="00C620A7" w:rsidRPr="00AE26D3">
                <w:rPr>
                  <w:rStyle w:val="a7"/>
                </w:rPr>
                <w:t>http://www.fedresurs.ru/companies/IsSearching</w:t>
              </w:r>
            </w:hyperlink>
            <w: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C6631" w:rsidRPr="005A1738" w:rsidRDefault="002D7060" w:rsidP="00C620A7">
            <w:pPr>
              <w:ind w:firstLine="284"/>
              <w:jc w:val="both"/>
            </w:pPr>
            <w:r>
              <w:t xml:space="preserve">2.4. </w:t>
            </w:r>
            <w:r w:rsidR="002E127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w:t>
            </w:r>
            <w:r w:rsidRPr="00C56122">
              <w:t xml:space="preserve">(например, при применении в отношении участника иного режима налогообложения)  применяемую претендентом отчетность, </w:t>
            </w:r>
            <w:r w:rsidR="002E127E">
              <w:t>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lastRenderedPageBreak/>
              <w:t>1</w:t>
            </w:r>
            <w:r>
              <w:rPr>
                <w:b/>
                <w:sz w:val="24"/>
                <w:szCs w:val="24"/>
              </w:rPr>
              <w:t>8</w:t>
            </w:r>
            <w:r w:rsidRPr="00F86FAA">
              <w:rPr>
                <w:b/>
                <w:sz w:val="24"/>
                <w:szCs w:val="24"/>
              </w:rPr>
              <w:t>.</w:t>
            </w:r>
          </w:p>
        </w:tc>
        <w:tc>
          <w:tcPr>
            <w:tcW w:w="1984" w:type="dxa"/>
          </w:tcPr>
          <w:p w:rsidR="002E127E" w:rsidRPr="00F86FAA" w:rsidRDefault="002E127E" w:rsidP="009C6631">
            <w:pPr>
              <w:pStyle w:val="Default"/>
              <w:rPr>
                <w:b/>
                <w:color w:val="auto"/>
              </w:rPr>
            </w:pPr>
            <w:r w:rsidRPr="00C45DD9">
              <w:rPr>
                <w:b/>
                <w:color w:val="auto"/>
              </w:rPr>
              <w:t xml:space="preserve">Дополнительные этапы проведения </w:t>
            </w:r>
            <w:r w:rsidR="007E5F99" w:rsidRPr="007E5F99">
              <w:rPr>
                <w:b/>
                <w:color w:val="auto"/>
              </w:rPr>
              <w:t>Открытого конкурса</w:t>
            </w:r>
          </w:p>
        </w:tc>
        <w:tc>
          <w:tcPr>
            <w:tcW w:w="6946" w:type="dxa"/>
          </w:tcPr>
          <w:p w:rsidR="002E127E" w:rsidRPr="00C522A4" w:rsidRDefault="006C6FF1" w:rsidP="00C620A7">
            <w:pPr>
              <w:pStyle w:val="19"/>
              <w:ind w:firstLine="284"/>
              <w:rPr>
                <w:b/>
                <w:i/>
                <w:sz w:val="24"/>
                <w:szCs w:val="24"/>
              </w:rPr>
            </w:pPr>
            <w:r w:rsidRPr="00C522A4">
              <w:rPr>
                <w:b/>
                <w:i/>
                <w:sz w:val="24"/>
                <w:szCs w:val="24"/>
              </w:rPr>
              <w:t xml:space="preserve">1. </w:t>
            </w:r>
            <w:r w:rsidR="002E127E" w:rsidRPr="00C522A4">
              <w:rPr>
                <w:b/>
                <w:i/>
                <w:sz w:val="24"/>
                <w:szCs w:val="24"/>
              </w:rPr>
              <w:t xml:space="preserve">Проведение квалификационного отбора участников </w:t>
            </w:r>
            <w:r w:rsidR="007E5F99" w:rsidRPr="00C522A4">
              <w:rPr>
                <w:b/>
                <w:i/>
                <w:sz w:val="24"/>
                <w:szCs w:val="24"/>
              </w:rPr>
              <w:t>Открытого конкурса</w:t>
            </w:r>
            <w:r w:rsidR="002E127E" w:rsidRPr="00C522A4">
              <w:rPr>
                <w:b/>
                <w:i/>
                <w:sz w:val="24"/>
                <w:szCs w:val="24"/>
              </w:rPr>
              <w:t>.</w:t>
            </w:r>
          </w:p>
          <w:p w:rsidR="002E127E" w:rsidRPr="00AB706E" w:rsidRDefault="00C522A4" w:rsidP="00C620A7">
            <w:pPr>
              <w:ind w:firstLine="284"/>
              <w:jc w:val="both"/>
            </w:pPr>
            <w:r>
              <w:t xml:space="preserve">1.1. </w:t>
            </w:r>
            <w:r w:rsidR="002E127E" w:rsidRPr="00AB706E">
              <w:t>Помимо указанных в подпункте 1.5.2 пункта 1.5 настоящей документации о закупке требований, к претенденту</w:t>
            </w:r>
            <w:r w:rsidR="002E127E">
              <w:t>, участнику</w:t>
            </w:r>
            <w:r w:rsidR="002E127E" w:rsidRPr="00AB706E">
              <w:t xml:space="preserve"> предъявляются следующие единые квалификационные требования:</w:t>
            </w:r>
          </w:p>
          <w:p w:rsidR="002E127E" w:rsidRDefault="0032190C" w:rsidP="00C620A7">
            <w:pPr>
              <w:ind w:firstLine="284"/>
              <w:jc w:val="both"/>
            </w:pPr>
            <w:r>
              <w:t>Н</w:t>
            </w:r>
            <w:r w:rsidR="002E127E" w:rsidRPr="00DC2985">
              <w:t xml:space="preserve">аличие </w:t>
            </w:r>
            <w:r w:rsidR="00C522A4">
              <w:t xml:space="preserve">за 2016-2019 годы </w:t>
            </w:r>
            <w:r w:rsidR="002E127E" w:rsidRPr="00DC2985">
              <w:t xml:space="preserve">опыта </w:t>
            </w:r>
            <w:r w:rsidR="006C6FF1">
              <w:t>выполнени</w:t>
            </w:r>
            <w:r w:rsidR="00C522A4">
              <w:t>я</w:t>
            </w:r>
            <w:r w:rsidR="006C6FF1">
              <w:t xml:space="preserve"> работ по ремонту офисных помещений</w:t>
            </w:r>
            <w:r w:rsidR="002E127E" w:rsidRPr="00DC2985">
              <w:t xml:space="preserve"> с суммарной стоимостью </w:t>
            </w:r>
            <w:r w:rsidR="002E127E" w:rsidRPr="00DC2985">
              <w:lastRenderedPageBreak/>
              <w:t>дого</w:t>
            </w:r>
            <w:r w:rsidR="006C6FF1">
              <w:t>вора(-ов) не менее 30</w:t>
            </w:r>
            <w:r w:rsidR="002E127E" w:rsidRPr="00DC2985">
              <w:t>%</w:t>
            </w:r>
            <w:r w:rsidR="006C6FF1">
              <w:t xml:space="preserve"> (тридцати процентов)</w:t>
            </w:r>
            <w:r w:rsidR="002E127E" w:rsidRPr="00DC2985">
              <w:t xml:space="preserve"> от начальн</w:t>
            </w:r>
            <w:r w:rsidR="00C522A4">
              <w:t>ой (максимальной) цены договора</w:t>
            </w:r>
            <w:r w:rsidR="002E127E">
              <w:t>;</w:t>
            </w:r>
          </w:p>
          <w:p w:rsidR="002E127E" w:rsidRPr="00C522A4" w:rsidRDefault="00C522A4" w:rsidP="00C620A7">
            <w:pPr>
              <w:ind w:firstLine="284"/>
              <w:jc w:val="both"/>
            </w:pPr>
            <w:r w:rsidRPr="00C522A4">
              <w:t xml:space="preserve">2.2. </w:t>
            </w:r>
            <w:r w:rsidR="002E127E" w:rsidRPr="00C522A4">
              <w:t>Список документов, представляемых претендентом для подтверждения соответствия единым квалификационным требованиям:</w:t>
            </w:r>
          </w:p>
          <w:p w:rsidR="002E127E" w:rsidRPr="00A43866" w:rsidRDefault="002E127E" w:rsidP="00C620A7">
            <w:pPr>
              <w:ind w:firstLine="284"/>
              <w:jc w:val="both"/>
            </w:pPr>
            <w:r>
              <w:t>2.1.</w:t>
            </w:r>
            <w:r w:rsidR="0032190C">
              <w:t xml:space="preserve"> Д</w:t>
            </w:r>
            <w:r w:rsidRPr="00A43866">
              <w:t>окумент по форме приложения № 4 к документации о закупке о наличии опыта выполнения работ</w:t>
            </w:r>
            <w:r w:rsidR="00C522A4">
              <w:t xml:space="preserve"> по ремонту офисных помещений</w:t>
            </w:r>
            <w:r w:rsidRPr="00A43866">
              <w:t>;</w:t>
            </w:r>
          </w:p>
          <w:p w:rsidR="002E127E" w:rsidRDefault="002E127E" w:rsidP="00C620A7">
            <w:pPr>
              <w:ind w:firstLine="284"/>
              <w:jc w:val="both"/>
            </w:pPr>
            <w:r>
              <w:t>2.2.</w:t>
            </w:r>
            <w:r w:rsidR="0032190C">
              <w:t xml:space="preserve"> К</w:t>
            </w:r>
            <w:r w:rsidRPr="00A43866">
              <w:t>опии договоров, указанных в документе по форме приложения № 4 к документации о закупке о наличии опыта;</w:t>
            </w:r>
          </w:p>
          <w:p w:rsidR="002E127E" w:rsidRDefault="002E127E" w:rsidP="00C620A7">
            <w:pPr>
              <w:ind w:firstLine="284"/>
              <w:jc w:val="both"/>
            </w:pPr>
            <w:r>
              <w:t>2.3.</w:t>
            </w:r>
            <w:r w:rsidR="0032190C">
              <w:t xml:space="preserve"> К</w:t>
            </w:r>
            <w:r w:rsidRPr="00A43866">
              <w:t>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sidR="00C522A4">
              <w:t>ормацию контрагента претендента.</w:t>
            </w:r>
          </w:p>
          <w:p w:rsidR="00C522A4" w:rsidRDefault="00C522A4" w:rsidP="00C620A7">
            <w:pPr>
              <w:ind w:firstLine="284"/>
              <w:jc w:val="both"/>
              <w:rPr>
                <w:sz w:val="22"/>
                <w:szCs w:val="22"/>
              </w:rPr>
            </w:pPr>
          </w:p>
          <w:p w:rsidR="00C522A4" w:rsidRPr="00C522A4" w:rsidRDefault="00C522A4" w:rsidP="00C620A7">
            <w:pPr>
              <w:ind w:firstLine="284"/>
              <w:jc w:val="both"/>
              <w:rPr>
                <w:b/>
                <w:i/>
                <w:sz w:val="22"/>
                <w:szCs w:val="22"/>
              </w:rPr>
            </w:pPr>
            <w:r w:rsidRPr="00C522A4">
              <w:rPr>
                <w:b/>
                <w:i/>
                <w:sz w:val="22"/>
                <w:szCs w:val="22"/>
              </w:rPr>
              <w:t>2. Переторжка</w:t>
            </w:r>
          </w:p>
          <w:p w:rsidR="00072414" w:rsidRDefault="00072414" w:rsidP="00C620A7">
            <w:pPr>
              <w:ind w:firstLine="284"/>
              <w:jc w:val="both"/>
            </w:pPr>
            <w:r>
              <w:t xml:space="preserve">Дата и время начала проведения переторжки – </w:t>
            </w:r>
            <w:r w:rsidR="009A25C8" w:rsidRPr="009A25C8">
              <w:t>«</w:t>
            </w:r>
            <w:r w:rsidR="009A25C8">
              <w:t>2</w:t>
            </w:r>
            <w:r w:rsidR="009A25C8" w:rsidRPr="009A25C8">
              <w:t>1» ноября 2019 года 14 часов 00</w:t>
            </w:r>
            <w:r>
              <w:t>.</w:t>
            </w:r>
          </w:p>
          <w:p w:rsidR="00072414" w:rsidRDefault="00072414" w:rsidP="00C620A7">
            <w:pPr>
              <w:ind w:firstLine="284"/>
              <w:jc w:val="both"/>
              <w:rPr>
                <w:sz w:val="22"/>
                <w:szCs w:val="22"/>
              </w:rPr>
            </w:pPr>
            <w:r>
              <w:t>Продолжительность приема ЭТП дополнительных ценовых предложений от участников Открытого конкурса составляет 3 часа.</w:t>
            </w:r>
          </w:p>
          <w:p w:rsidR="00072414" w:rsidRPr="00460C07" w:rsidRDefault="00072414" w:rsidP="00C620A7">
            <w:pPr>
              <w:ind w:firstLine="284"/>
              <w:jc w:val="both"/>
            </w:pP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1984" w:type="dxa"/>
          </w:tcPr>
          <w:p w:rsidR="002E127E" w:rsidRPr="00F86FAA" w:rsidRDefault="002E127E" w:rsidP="009C6631">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sidR="007E5F99" w:rsidRPr="007E5F99">
              <w:rPr>
                <w:b/>
                <w:color w:val="auto"/>
              </w:rPr>
              <w:t>Открыт</w:t>
            </w:r>
            <w:r w:rsidR="007E5F99">
              <w:rPr>
                <w:b/>
                <w:color w:val="auto"/>
              </w:rPr>
              <w:t>ом конкурсе</w:t>
            </w:r>
            <w:r>
              <w:rPr>
                <w:b/>
                <w:color w:val="auto"/>
              </w:rPr>
              <w:t xml:space="preserve"> и коэффициент их значимости (Кз)</w:t>
            </w:r>
          </w:p>
        </w:tc>
        <w:tc>
          <w:tcPr>
            <w:tcW w:w="6946" w:type="dxa"/>
          </w:tcPr>
          <w:p w:rsidR="002E127E" w:rsidRPr="00222142" w:rsidRDefault="002E127E" w:rsidP="00C620A7">
            <w:pPr>
              <w:pStyle w:val="af9"/>
              <w:ind w:firstLine="284"/>
              <w:rPr>
                <w:i/>
                <w:sz w:val="24"/>
              </w:rPr>
            </w:pPr>
          </w:p>
          <w:tbl>
            <w:tblPr>
              <w:tblStyle w:val="afff2"/>
              <w:tblW w:w="0" w:type="auto"/>
              <w:tblLayout w:type="fixed"/>
              <w:tblLook w:val="04A0" w:firstRow="1" w:lastRow="0" w:firstColumn="1" w:lastColumn="0" w:noHBand="0" w:noVBand="1"/>
            </w:tblPr>
            <w:tblGrid>
              <w:gridCol w:w="5274"/>
              <w:gridCol w:w="1263"/>
            </w:tblGrid>
            <w:tr w:rsidR="002E127E" w:rsidTr="009C6631">
              <w:tc>
                <w:tcPr>
                  <w:tcW w:w="5274" w:type="dxa"/>
                </w:tcPr>
                <w:p w:rsidR="002E127E" w:rsidRDefault="002E127E" w:rsidP="00C620A7">
                  <w:pPr>
                    <w:pStyle w:val="af9"/>
                    <w:ind w:firstLine="284"/>
                    <w:rPr>
                      <w:i/>
                      <w:sz w:val="24"/>
                      <w:highlight w:val="cyan"/>
                    </w:rPr>
                  </w:pPr>
                  <w:r>
                    <w:rPr>
                      <w:sz w:val="24"/>
                    </w:rPr>
                    <w:t xml:space="preserve">Стоимость выполнения работ </w:t>
                  </w:r>
                </w:p>
              </w:tc>
              <w:tc>
                <w:tcPr>
                  <w:tcW w:w="1263" w:type="dxa"/>
                </w:tcPr>
                <w:p w:rsidR="002E127E" w:rsidRDefault="002E127E" w:rsidP="00C620A7">
                  <w:pPr>
                    <w:pStyle w:val="af9"/>
                    <w:ind w:firstLine="284"/>
                    <w:rPr>
                      <w:i/>
                      <w:sz w:val="24"/>
                      <w:highlight w:val="cyan"/>
                    </w:rPr>
                  </w:pPr>
                  <w:r>
                    <w:rPr>
                      <w:sz w:val="24"/>
                      <w:lang w:val="en-US"/>
                    </w:rPr>
                    <w:t>0,55</w:t>
                  </w:r>
                </w:p>
              </w:tc>
            </w:tr>
            <w:tr w:rsidR="002E127E" w:rsidTr="009C6631">
              <w:tc>
                <w:tcPr>
                  <w:tcW w:w="5274" w:type="dxa"/>
                </w:tcPr>
                <w:p w:rsidR="002E127E" w:rsidRDefault="002E127E" w:rsidP="00C620A7">
                  <w:pPr>
                    <w:pStyle w:val="af9"/>
                    <w:ind w:firstLine="284"/>
                    <w:rPr>
                      <w:i/>
                      <w:sz w:val="24"/>
                      <w:highlight w:val="cyan"/>
                    </w:rPr>
                  </w:pPr>
                  <w:r>
                    <w:rPr>
                      <w:sz w:val="24"/>
                    </w:rPr>
                    <w:t xml:space="preserve">Гарантийный срок на результаты работ </w:t>
                  </w:r>
                </w:p>
              </w:tc>
              <w:tc>
                <w:tcPr>
                  <w:tcW w:w="1263" w:type="dxa"/>
                </w:tcPr>
                <w:p w:rsidR="002E127E" w:rsidRPr="00806B62" w:rsidRDefault="002E127E" w:rsidP="00C620A7">
                  <w:pPr>
                    <w:pStyle w:val="af9"/>
                    <w:ind w:firstLine="284"/>
                    <w:rPr>
                      <w:i/>
                      <w:sz w:val="24"/>
                      <w:highlight w:val="cyan"/>
                    </w:rPr>
                  </w:pPr>
                  <w:r>
                    <w:rPr>
                      <w:sz w:val="24"/>
                      <w:lang w:val="en-US"/>
                    </w:rPr>
                    <w:t>0,</w:t>
                  </w:r>
                  <w:r w:rsidR="00806B62">
                    <w:rPr>
                      <w:sz w:val="24"/>
                    </w:rPr>
                    <w:t>20</w:t>
                  </w:r>
                </w:p>
              </w:tc>
            </w:tr>
            <w:tr w:rsidR="002E127E" w:rsidTr="009C6631">
              <w:tc>
                <w:tcPr>
                  <w:tcW w:w="5274" w:type="dxa"/>
                </w:tcPr>
                <w:p w:rsidR="0074261F" w:rsidRDefault="002E127E" w:rsidP="00C620A7">
                  <w:pPr>
                    <w:pStyle w:val="af9"/>
                    <w:ind w:firstLine="284"/>
                    <w:rPr>
                      <w:sz w:val="24"/>
                    </w:rPr>
                  </w:pPr>
                  <w:r>
                    <w:rPr>
                      <w:sz w:val="24"/>
                    </w:rPr>
                    <w:t xml:space="preserve">Опыт выполнения работ (суммарная </w:t>
                  </w:r>
                  <w:r w:rsidR="00DE2C49">
                    <w:rPr>
                      <w:sz w:val="24"/>
                    </w:rPr>
                    <w:t xml:space="preserve">документально подтвержденная </w:t>
                  </w:r>
                  <w:r>
                    <w:rPr>
                      <w:sz w:val="24"/>
                    </w:rPr>
                    <w:t xml:space="preserve">стоимость договоров на выполнение работ </w:t>
                  </w:r>
                  <w:r w:rsidR="0074261F">
                    <w:rPr>
                      <w:sz w:val="24"/>
                    </w:rPr>
                    <w:t>по ремонту офисных помещений)</w:t>
                  </w:r>
                  <w:r>
                    <w:rPr>
                      <w:sz w:val="24"/>
                    </w:rPr>
                    <w:t xml:space="preserve">. </w:t>
                  </w:r>
                </w:p>
                <w:p w:rsidR="0074261F" w:rsidRDefault="002E127E" w:rsidP="00C620A7">
                  <w:pPr>
                    <w:pStyle w:val="af9"/>
                    <w:ind w:firstLine="284"/>
                    <w:rPr>
                      <w:sz w:val="24"/>
                    </w:rPr>
                  </w:pPr>
                  <w:r>
                    <w:rPr>
                      <w:sz w:val="24"/>
                    </w:rPr>
                    <w:t>Для получения максимального балла по данному критерию достаточно документально подтвердить наличие опыта выполнения работ на сумму, равную</w:t>
                  </w:r>
                  <w:r w:rsidR="00410C0A">
                    <w:rPr>
                      <w:sz w:val="24"/>
                    </w:rPr>
                    <w:t xml:space="preserve"> </w:t>
                  </w:r>
                  <w:r w:rsidR="0074261F">
                    <w:rPr>
                      <w:sz w:val="24"/>
                    </w:rPr>
                    <w:t>3 000 000,00</w:t>
                  </w:r>
                  <w:r w:rsidR="005A04EB" w:rsidRPr="005A04EB">
                    <w:rPr>
                      <w:sz w:val="24"/>
                    </w:rPr>
                    <w:t xml:space="preserve"> руб. (</w:t>
                  </w:r>
                  <w:r w:rsidR="0074261F">
                    <w:rPr>
                      <w:sz w:val="24"/>
                    </w:rPr>
                    <w:t xml:space="preserve">три </w:t>
                  </w:r>
                  <w:r w:rsidR="005A04EB" w:rsidRPr="005A04EB">
                    <w:rPr>
                      <w:sz w:val="24"/>
                    </w:rPr>
                    <w:t xml:space="preserve"> миллиона </w:t>
                  </w:r>
                  <w:r w:rsidR="0074261F">
                    <w:rPr>
                      <w:sz w:val="24"/>
                    </w:rPr>
                    <w:t>рублей 00</w:t>
                  </w:r>
                  <w:r w:rsidR="005A04EB" w:rsidRPr="005A04EB">
                    <w:rPr>
                      <w:sz w:val="24"/>
                    </w:rPr>
                    <w:t xml:space="preserve"> копе</w:t>
                  </w:r>
                  <w:r w:rsidR="0074261F">
                    <w:rPr>
                      <w:sz w:val="24"/>
                    </w:rPr>
                    <w:t>ек)</w:t>
                  </w:r>
                  <w:r>
                    <w:rPr>
                      <w:sz w:val="24"/>
                    </w:rPr>
                    <w:t xml:space="preserve">. </w:t>
                  </w:r>
                </w:p>
                <w:p w:rsidR="002E127E" w:rsidRDefault="002E127E" w:rsidP="00C620A7">
                  <w:pPr>
                    <w:pStyle w:val="af9"/>
                    <w:ind w:firstLine="284"/>
                    <w:rPr>
                      <w:i/>
                      <w:sz w:val="24"/>
                      <w:highlight w:val="cyan"/>
                    </w:rPr>
                  </w:pPr>
                  <w:r>
                    <w:rPr>
                      <w:sz w:val="24"/>
                    </w:rPr>
                    <w:t xml:space="preserve">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1263" w:type="dxa"/>
                </w:tcPr>
                <w:p w:rsidR="002E127E" w:rsidRPr="005A04EB" w:rsidRDefault="005A04EB" w:rsidP="00C620A7">
                  <w:pPr>
                    <w:pStyle w:val="af9"/>
                    <w:ind w:firstLine="284"/>
                    <w:rPr>
                      <w:i/>
                      <w:sz w:val="24"/>
                      <w:highlight w:val="cyan"/>
                    </w:rPr>
                  </w:pPr>
                  <w:r>
                    <w:rPr>
                      <w:sz w:val="24"/>
                      <w:lang w:val="en-US"/>
                    </w:rPr>
                    <w:t>0,</w:t>
                  </w:r>
                  <w:r>
                    <w:rPr>
                      <w:sz w:val="24"/>
                    </w:rPr>
                    <w:t>2</w:t>
                  </w:r>
                  <w:r w:rsidR="00806B62">
                    <w:rPr>
                      <w:sz w:val="24"/>
                    </w:rPr>
                    <w:t>5</w:t>
                  </w:r>
                </w:p>
              </w:tc>
            </w:tr>
          </w:tbl>
          <w:p w:rsidR="002E127E" w:rsidRPr="00F86FAA" w:rsidRDefault="002E127E" w:rsidP="00C620A7">
            <w:pPr>
              <w:pStyle w:val="af9"/>
              <w:ind w:firstLine="284"/>
              <w:rPr>
                <w:b/>
                <w:i/>
                <w:sz w:val="24"/>
              </w:rPr>
            </w:pP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Pr>
                <w:b/>
                <w:sz w:val="24"/>
                <w:szCs w:val="24"/>
              </w:rPr>
              <w:t>20</w:t>
            </w:r>
            <w:r w:rsidRPr="00F86FAA">
              <w:rPr>
                <w:b/>
                <w:sz w:val="24"/>
                <w:szCs w:val="24"/>
              </w:rPr>
              <w:t>.</w:t>
            </w:r>
          </w:p>
        </w:tc>
        <w:tc>
          <w:tcPr>
            <w:tcW w:w="1984" w:type="dxa"/>
          </w:tcPr>
          <w:p w:rsidR="002E127E" w:rsidRPr="00F86FAA" w:rsidRDefault="002E127E" w:rsidP="009C6631">
            <w:pPr>
              <w:pStyle w:val="Default"/>
              <w:rPr>
                <w:b/>
                <w:color w:val="auto"/>
              </w:rPr>
            </w:pPr>
            <w:r w:rsidRPr="00F86FAA">
              <w:rPr>
                <w:b/>
                <w:color w:val="auto"/>
              </w:rPr>
              <w:t>Особенности заключения договора</w:t>
            </w:r>
          </w:p>
        </w:tc>
        <w:tc>
          <w:tcPr>
            <w:tcW w:w="6946" w:type="dxa"/>
          </w:tcPr>
          <w:p w:rsidR="002E127E" w:rsidRPr="00460C07" w:rsidRDefault="002E127E" w:rsidP="00C620A7">
            <w:pPr>
              <w:pStyle w:val="af9"/>
              <w:ind w:firstLine="284"/>
              <w:rPr>
                <w:sz w:val="24"/>
              </w:rPr>
            </w:pPr>
            <w:r w:rsidRPr="00460C07">
              <w:rPr>
                <w:sz w:val="24"/>
              </w:rPr>
              <w:t xml:space="preserve"> 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410C0A">
              <w:rPr>
                <w:sz w:val="24"/>
              </w:rPr>
              <w:t xml:space="preserve"> </w:t>
            </w:r>
            <w:r w:rsidRPr="00460C07">
              <w:rPr>
                <w:sz w:val="24"/>
              </w:rPr>
              <w:t xml:space="preserve">5), до момента его подписания победителем. </w:t>
            </w:r>
          </w:p>
          <w:p w:rsidR="002E127E" w:rsidRPr="00460C07" w:rsidRDefault="002E127E" w:rsidP="00C620A7">
            <w:pPr>
              <w:pStyle w:val="-3"/>
              <w:numPr>
                <w:ilvl w:val="2"/>
                <w:numId w:val="0"/>
              </w:numPr>
              <w:tabs>
                <w:tab w:val="num" w:pos="1985"/>
              </w:tabs>
              <w:ind w:firstLine="284"/>
              <w:rPr>
                <w:sz w:val="24"/>
              </w:rPr>
            </w:pPr>
            <w:r w:rsidRPr="00460C07">
              <w:rPr>
                <w:sz w:val="24"/>
              </w:rPr>
              <w:t xml:space="preserve">Указанные предложения должны быть получены Заказчиком от участника, признанного по итогам </w:t>
            </w:r>
            <w:r w:rsidR="007E5F99" w:rsidRPr="007E5F99">
              <w:rPr>
                <w:sz w:val="24"/>
              </w:rPr>
              <w:t>Открытого конкурса</w:t>
            </w:r>
            <w:r w:rsidRPr="00460C07">
              <w:rPr>
                <w:sz w:val="24"/>
              </w:rPr>
              <w:t xml:space="preserve"> </w:t>
            </w:r>
            <w:r w:rsidRPr="00460C07">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2E127E" w:rsidRPr="00460C07" w:rsidRDefault="002E127E" w:rsidP="00C620A7">
            <w:pPr>
              <w:pStyle w:val="-3"/>
              <w:numPr>
                <w:ilvl w:val="2"/>
                <w:numId w:val="0"/>
              </w:numPr>
              <w:tabs>
                <w:tab w:val="num" w:pos="1985"/>
              </w:tabs>
              <w:ind w:firstLine="284"/>
              <w:rPr>
                <w:sz w:val="24"/>
              </w:rPr>
            </w:pPr>
            <w:r w:rsidRPr="00460C0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E127E" w:rsidRPr="00460C07" w:rsidRDefault="002E127E" w:rsidP="00C620A7">
            <w:pPr>
              <w:pStyle w:val="-3"/>
              <w:numPr>
                <w:ilvl w:val="2"/>
                <w:numId w:val="0"/>
              </w:numPr>
              <w:tabs>
                <w:tab w:val="num" w:pos="1985"/>
              </w:tabs>
              <w:ind w:firstLine="284"/>
              <w:rPr>
                <w:sz w:val="24"/>
              </w:rPr>
            </w:pPr>
            <w:r w:rsidRPr="00460C0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E127E" w:rsidRPr="00A3070E" w:rsidRDefault="002E127E" w:rsidP="00C620A7">
            <w:pPr>
              <w:pStyle w:val="af9"/>
              <w:ind w:firstLine="284"/>
              <w:rPr>
                <w:sz w:val="24"/>
              </w:rPr>
            </w:pPr>
            <w:r w:rsidRPr="00460C0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Pr>
                <w:b/>
                <w:sz w:val="24"/>
                <w:szCs w:val="24"/>
              </w:rPr>
              <w:lastRenderedPageBreak/>
              <w:t>21</w:t>
            </w:r>
            <w:r w:rsidRPr="00F86FAA">
              <w:rPr>
                <w:b/>
                <w:sz w:val="24"/>
                <w:szCs w:val="24"/>
              </w:rPr>
              <w:t>.</w:t>
            </w:r>
          </w:p>
        </w:tc>
        <w:tc>
          <w:tcPr>
            <w:tcW w:w="1984" w:type="dxa"/>
          </w:tcPr>
          <w:p w:rsidR="002E127E" w:rsidRPr="00F86FAA" w:rsidRDefault="002E127E" w:rsidP="009C6631">
            <w:pPr>
              <w:pStyle w:val="Default"/>
              <w:rPr>
                <w:b/>
                <w:color w:val="auto"/>
              </w:rPr>
            </w:pPr>
            <w:r w:rsidRPr="00F86FAA">
              <w:rPr>
                <w:b/>
                <w:color w:val="auto"/>
              </w:rPr>
              <w:t>Привлечение субподрядчиков, соисполнителей</w:t>
            </w:r>
          </w:p>
        </w:tc>
        <w:tc>
          <w:tcPr>
            <w:tcW w:w="6946" w:type="dxa"/>
          </w:tcPr>
          <w:p w:rsidR="002E127E" w:rsidRPr="00F86FAA" w:rsidRDefault="002E127E" w:rsidP="00C620A7">
            <w:pPr>
              <w:pStyle w:val="19"/>
              <w:ind w:firstLine="284"/>
              <w:rPr>
                <w:sz w:val="24"/>
                <w:szCs w:val="24"/>
              </w:rPr>
            </w:pPr>
            <w:r>
              <w:rPr>
                <w:sz w:val="24"/>
                <w:szCs w:val="24"/>
              </w:rPr>
              <w:t>Допускается</w:t>
            </w:r>
            <w:r>
              <w:rPr>
                <w:i/>
                <w:sz w:val="24"/>
                <w:szCs w:val="24"/>
              </w:rPr>
              <w:t xml:space="preserve"> </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Pr>
                <w:b/>
                <w:sz w:val="24"/>
                <w:szCs w:val="24"/>
              </w:rPr>
              <w:t>22</w:t>
            </w:r>
            <w:r w:rsidRPr="00F86FAA">
              <w:rPr>
                <w:b/>
                <w:sz w:val="24"/>
                <w:szCs w:val="24"/>
              </w:rPr>
              <w:t>.</w:t>
            </w:r>
          </w:p>
        </w:tc>
        <w:tc>
          <w:tcPr>
            <w:tcW w:w="1984" w:type="dxa"/>
          </w:tcPr>
          <w:p w:rsidR="002E127E" w:rsidRPr="00F86FAA" w:rsidRDefault="002E127E" w:rsidP="009C6631">
            <w:pPr>
              <w:pStyle w:val="Default"/>
              <w:rPr>
                <w:b/>
                <w:color w:val="auto"/>
              </w:rPr>
            </w:pPr>
            <w:r w:rsidRPr="003D2759">
              <w:rPr>
                <w:b/>
                <w:color w:val="auto"/>
              </w:rPr>
              <w:t>Срок действия Заявки</w:t>
            </w:r>
            <w:r w:rsidRPr="003D2759">
              <w:rPr>
                <w:b/>
                <w:color w:val="auto"/>
              </w:rPr>
              <w:tab/>
            </w:r>
          </w:p>
        </w:tc>
        <w:tc>
          <w:tcPr>
            <w:tcW w:w="6946" w:type="dxa"/>
          </w:tcPr>
          <w:p w:rsidR="002E127E" w:rsidRPr="00F86FAA" w:rsidRDefault="002E127E" w:rsidP="00C620A7">
            <w:pPr>
              <w:pStyle w:val="19"/>
              <w:ind w:firstLine="284"/>
              <w:rPr>
                <w:i/>
                <w:sz w:val="24"/>
                <w:szCs w:val="24"/>
              </w:rPr>
            </w:pPr>
            <w:r>
              <w:rPr>
                <w:sz w:val="24"/>
                <w:szCs w:val="24"/>
              </w:rPr>
              <w:t>Заявка должна действовать не менее 90</w:t>
            </w:r>
            <w:r w:rsidRPr="00460C07">
              <w:rPr>
                <w:sz w:val="24"/>
                <w:szCs w:val="24"/>
              </w:rPr>
              <w:t xml:space="preserve"> (</w:t>
            </w:r>
            <w:r>
              <w:rPr>
                <w:sz w:val="24"/>
                <w:szCs w:val="24"/>
              </w:rPr>
              <w:t>девяносто</w:t>
            </w:r>
            <w:r w:rsidRPr="00460C07">
              <w:rPr>
                <w:sz w:val="24"/>
                <w:szCs w:val="24"/>
              </w:rPr>
              <w:t>) календарных</w:t>
            </w:r>
            <w:r>
              <w:rPr>
                <w:sz w:val="24"/>
                <w:szCs w:val="24"/>
              </w:rPr>
              <w:t xml:space="preserve"> дней с даты окончания срока подачи Заявок (пункт 6 Информационной карты).</w:t>
            </w: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1984" w:type="dxa"/>
          </w:tcPr>
          <w:p w:rsidR="002E127E" w:rsidRPr="00F86FAA" w:rsidRDefault="002E127E" w:rsidP="009C6631">
            <w:pPr>
              <w:pStyle w:val="Default"/>
              <w:rPr>
                <w:b/>
                <w:color w:val="auto"/>
              </w:rPr>
            </w:pPr>
            <w:r>
              <w:rPr>
                <w:b/>
                <w:color w:val="auto"/>
              </w:rPr>
              <w:t>Обеспечение З</w:t>
            </w:r>
            <w:r w:rsidRPr="00F86FAA">
              <w:rPr>
                <w:b/>
                <w:color w:val="auto"/>
              </w:rPr>
              <w:t>аявки</w:t>
            </w:r>
          </w:p>
        </w:tc>
        <w:tc>
          <w:tcPr>
            <w:tcW w:w="6946" w:type="dxa"/>
          </w:tcPr>
          <w:p w:rsidR="002E127E" w:rsidRPr="00C10125" w:rsidRDefault="002E127E" w:rsidP="00C620A7">
            <w:pPr>
              <w:pStyle w:val="19"/>
              <w:ind w:firstLine="284"/>
            </w:pPr>
            <w:r w:rsidRPr="00460C07">
              <w:rPr>
                <w:sz w:val="24"/>
                <w:szCs w:val="24"/>
              </w:rPr>
              <w:t xml:space="preserve">Не предусмотрено </w:t>
            </w:r>
          </w:p>
          <w:p w:rsidR="002E127E" w:rsidRPr="00C10125" w:rsidRDefault="002E127E" w:rsidP="00C620A7">
            <w:pPr>
              <w:ind w:firstLine="284"/>
              <w:jc w:val="both"/>
            </w:pPr>
          </w:p>
        </w:tc>
      </w:tr>
      <w:tr w:rsidR="002E127E" w:rsidRPr="00F86FAA" w:rsidTr="00073AE3">
        <w:trPr>
          <w:jc w:val="center"/>
        </w:trPr>
        <w:tc>
          <w:tcPr>
            <w:tcW w:w="710" w:type="dxa"/>
          </w:tcPr>
          <w:p w:rsidR="002E127E" w:rsidRPr="00F86FAA" w:rsidRDefault="002E127E" w:rsidP="009C663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1984" w:type="dxa"/>
          </w:tcPr>
          <w:p w:rsidR="002E127E" w:rsidRPr="00F86FAA" w:rsidRDefault="002E127E" w:rsidP="009C6631">
            <w:pPr>
              <w:pStyle w:val="Default"/>
              <w:rPr>
                <w:b/>
                <w:color w:val="auto"/>
              </w:rPr>
            </w:pPr>
            <w:r w:rsidRPr="00F86FAA">
              <w:rPr>
                <w:b/>
                <w:color w:val="auto"/>
              </w:rPr>
              <w:t>Обеспечение исполнения договора</w:t>
            </w:r>
          </w:p>
        </w:tc>
        <w:tc>
          <w:tcPr>
            <w:tcW w:w="6946" w:type="dxa"/>
          </w:tcPr>
          <w:p w:rsidR="002E127E" w:rsidRPr="00460C07" w:rsidRDefault="002E127E" w:rsidP="00C620A7">
            <w:pPr>
              <w:pStyle w:val="19"/>
              <w:ind w:firstLine="284"/>
              <w:rPr>
                <w:sz w:val="24"/>
                <w:szCs w:val="24"/>
              </w:rPr>
            </w:pPr>
            <w:r w:rsidRPr="00460C07">
              <w:rPr>
                <w:sz w:val="24"/>
                <w:szCs w:val="24"/>
              </w:rPr>
              <w:t>Не предусмотрено</w:t>
            </w:r>
          </w:p>
          <w:p w:rsidR="002E127E" w:rsidRPr="00C10125" w:rsidRDefault="002E127E" w:rsidP="00C620A7">
            <w:pPr>
              <w:pStyle w:val="19"/>
              <w:ind w:firstLine="284"/>
              <w:rPr>
                <w:sz w:val="24"/>
                <w:szCs w:val="24"/>
              </w:rPr>
            </w:pPr>
          </w:p>
        </w:tc>
      </w:tr>
      <w:tr w:rsidR="002E127E" w:rsidRPr="004A2CA8" w:rsidTr="00073AE3">
        <w:trPr>
          <w:jc w:val="center"/>
        </w:trPr>
        <w:tc>
          <w:tcPr>
            <w:tcW w:w="710" w:type="dxa"/>
          </w:tcPr>
          <w:p w:rsidR="002E127E" w:rsidRPr="004A2CA8" w:rsidRDefault="002E127E" w:rsidP="009C6631">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1984" w:type="dxa"/>
          </w:tcPr>
          <w:p w:rsidR="002E127E" w:rsidRPr="004A2CA8" w:rsidRDefault="002E127E" w:rsidP="009C6631">
            <w:pPr>
              <w:pStyle w:val="Default"/>
              <w:rPr>
                <w:b/>
                <w:color w:val="auto"/>
              </w:rPr>
            </w:pPr>
            <w:r w:rsidRPr="004A2CA8">
              <w:rPr>
                <w:b/>
              </w:rPr>
              <w:t>Срок заключения договора</w:t>
            </w:r>
          </w:p>
        </w:tc>
        <w:tc>
          <w:tcPr>
            <w:tcW w:w="6946" w:type="dxa"/>
          </w:tcPr>
          <w:p w:rsidR="002E127E" w:rsidRPr="004A2CA8" w:rsidRDefault="002E127E" w:rsidP="00C620A7">
            <w:pPr>
              <w:pStyle w:val="19"/>
              <w:ind w:firstLine="284"/>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2E127E" w:rsidRPr="004A2CA8" w:rsidTr="00073AE3">
        <w:trPr>
          <w:jc w:val="center"/>
        </w:trPr>
        <w:tc>
          <w:tcPr>
            <w:tcW w:w="710" w:type="dxa"/>
          </w:tcPr>
          <w:p w:rsidR="002E127E" w:rsidRPr="004A2CA8" w:rsidRDefault="002E127E" w:rsidP="009C6631">
            <w:pPr>
              <w:pStyle w:val="19"/>
              <w:ind w:firstLine="0"/>
              <w:rPr>
                <w:b/>
                <w:sz w:val="24"/>
                <w:szCs w:val="24"/>
              </w:rPr>
            </w:pPr>
            <w:r>
              <w:rPr>
                <w:b/>
                <w:sz w:val="24"/>
                <w:szCs w:val="24"/>
              </w:rPr>
              <w:t>26.</w:t>
            </w:r>
          </w:p>
        </w:tc>
        <w:tc>
          <w:tcPr>
            <w:tcW w:w="1984" w:type="dxa"/>
          </w:tcPr>
          <w:p w:rsidR="002E127E" w:rsidRPr="004A2CA8" w:rsidRDefault="002E127E" w:rsidP="009C6631">
            <w:pPr>
              <w:pStyle w:val="Default"/>
              <w:rPr>
                <w:b/>
              </w:rPr>
            </w:pPr>
            <w:r>
              <w:rPr>
                <w:b/>
              </w:rPr>
              <w:t>Срок действия договора</w:t>
            </w:r>
          </w:p>
        </w:tc>
        <w:tc>
          <w:tcPr>
            <w:tcW w:w="6946" w:type="dxa"/>
          </w:tcPr>
          <w:p w:rsidR="002E127E" w:rsidRPr="00473F4C" w:rsidRDefault="002E127E" w:rsidP="00C620A7">
            <w:pPr>
              <w:pStyle w:val="19"/>
              <w:ind w:firstLine="284"/>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w:t>
            </w:r>
            <w:r w:rsidR="00CA457F">
              <w:rPr>
                <w:sz w:val="24"/>
                <w:szCs w:val="24"/>
              </w:rPr>
              <w:t xml:space="preserve">, а в части взаиморасчетов </w:t>
            </w:r>
            <w:r w:rsidRPr="004B07E8">
              <w:rPr>
                <w:sz w:val="24"/>
                <w:szCs w:val="24"/>
              </w:rPr>
              <w:t>действует до полного исполне</w:t>
            </w:r>
            <w:r>
              <w:rPr>
                <w:sz w:val="24"/>
                <w:szCs w:val="24"/>
              </w:rPr>
              <w:t>ния обязательств с</w:t>
            </w:r>
            <w:r w:rsidRPr="004B07E8">
              <w:rPr>
                <w:sz w:val="24"/>
                <w:szCs w:val="24"/>
              </w:rPr>
              <w:t>торонами.</w:t>
            </w:r>
          </w:p>
        </w:tc>
      </w:tr>
    </w:tbl>
    <w:p w:rsidR="00967B08" w:rsidRDefault="009D2855" w:rsidP="00967B08">
      <w:pPr>
        <w:pStyle w:val="19"/>
        <w:ind w:firstLine="0"/>
        <w:jc w:val="right"/>
        <w:outlineLvl w:val="0"/>
        <w:rPr>
          <w:rFonts w:eastAsia="MS Mincho"/>
          <w:szCs w:val="28"/>
        </w:rPr>
      </w:pPr>
      <w:r>
        <w:rPr>
          <w:b/>
          <w:sz w:val="32"/>
          <w:szCs w:val="28"/>
          <w:lang w:eastAsia="ru-RU"/>
        </w:rPr>
        <w:br w:type="column"/>
      </w:r>
      <w:r w:rsidR="00967B08">
        <w:rPr>
          <w:rFonts w:eastAsia="MS Mincho"/>
          <w:szCs w:val="28"/>
        </w:rPr>
        <w:lastRenderedPageBreak/>
        <w:t>Приложение № 1</w:t>
      </w:r>
    </w:p>
    <w:p w:rsidR="00967B08" w:rsidRDefault="00967B08" w:rsidP="00967B08">
      <w:pPr>
        <w:ind w:firstLine="425"/>
        <w:jc w:val="right"/>
        <w:rPr>
          <w:sz w:val="28"/>
          <w:szCs w:val="28"/>
        </w:rPr>
      </w:pPr>
      <w:r>
        <w:rPr>
          <w:sz w:val="28"/>
          <w:szCs w:val="28"/>
        </w:rPr>
        <w:t>к документации о закупке</w:t>
      </w:r>
    </w:p>
    <w:p w:rsidR="00967B08" w:rsidRDefault="00967B08" w:rsidP="00967B08">
      <w:pPr>
        <w:ind w:firstLine="425"/>
        <w:jc w:val="right"/>
        <w:rPr>
          <w:sz w:val="28"/>
          <w:szCs w:val="28"/>
        </w:rPr>
      </w:pPr>
    </w:p>
    <w:p w:rsidR="00967B08" w:rsidRPr="00445DDD" w:rsidRDefault="00967B08" w:rsidP="00967B08">
      <w:pPr>
        <w:jc w:val="center"/>
        <w:rPr>
          <w:b/>
          <w:sz w:val="28"/>
          <w:szCs w:val="28"/>
        </w:rPr>
      </w:pPr>
      <w:r>
        <w:rPr>
          <w:b/>
          <w:sz w:val="28"/>
          <w:szCs w:val="28"/>
        </w:rPr>
        <w:t>На бланке претендента</w:t>
      </w:r>
    </w:p>
    <w:p w:rsidR="00967B08" w:rsidRPr="00C03380" w:rsidRDefault="00967B08" w:rsidP="009D2855">
      <w:pPr>
        <w:jc w:val="center"/>
        <w:outlineLvl w:val="1"/>
        <w:rPr>
          <w:b/>
          <w:sz w:val="28"/>
        </w:rPr>
      </w:pPr>
      <w:r>
        <w:rPr>
          <w:b/>
          <w:sz w:val="28"/>
        </w:rPr>
        <w:t>ЗАЯВКА ______________ (наименование претендента)</w:t>
      </w:r>
    </w:p>
    <w:p w:rsidR="00967B08" w:rsidRPr="00C03380" w:rsidRDefault="00967B08" w:rsidP="00967B08">
      <w:pPr>
        <w:jc w:val="center"/>
        <w:rPr>
          <w:b/>
          <w:sz w:val="28"/>
        </w:rPr>
      </w:pPr>
      <w:r>
        <w:rPr>
          <w:b/>
          <w:sz w:val="28"/>
        </w:rPr>
        <w:t>НА УЧАСТИЕ В ОТКРЫТОМ КОНКУРСЕ № ОКэ-МСП-ЦКПМТО-19-__</w:t>
      </w:r>
    </w:p>
    <w:p w:rsidR="00967B08" w:rsidRPr="007415F9" w:rsidRDefault="00967B08" w:rsidP="00967B08"/>
    <w:p w:rsidR="00967B08" w:rsidRPr="00002090" w:rsidRDefault="00967B08" w:rsidP="00967B08">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ОКэ-МСП-ЦКПМТО-19-____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967B08" w:rsidRPr="00002090" w:rsidRDefault="00967B08" w:rsidP="00967B08">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967B08" w:rsidRPr="00002090" w:rsidRDefault="00967B08" w:rsidP="00967B08">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967B08" w:rsidRPr="00002090" w:rsidRDefault="00967B08" w:rsidP="00967B08">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967B08" w:rsidRPr="00002090" w:rsidRDefault="00967B08" w:rsidP="00967B08">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967B08" w:rsidRPr="00002090" w:rsidRDefault="00967B08" w:rsidP="00967B0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967B08" w:rsidRPr="00002090" w:rsidRDefault="00967B08" w:rsidP="00967B0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967B08" w:rsidRPr="00002090" w:rsidRDefault="00967B08" w:rsidP="00967B0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967B08" w:rsidRPr="00002090" w:rsidRDefault="00967B08" w:rsidP="00967B0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967B08" w:rsidRPr="00002090" w:rsidRDefault="00967B08" w:rsidP="00967B08">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967B08" w:rsidRDefault="00967B08" w:rsidP="00967B08">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67B08" w:rsidRDefault="00967B08" w:rsidP="00967B0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967B08" w:rsidRDefault="00967B08" w:rsidP="00967B08">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967B08" w:rsidRDefault="00967B08" w:rsidP="00967B0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967B08" w:rsidRDefault="00967B08" w:rsidP="00967B08">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967B08" w:rsidRDefault="00967B08" w:rsidP="00967B08">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967B08" w:rsidRDefault="00967B08" w:rsidP="00967B0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967B08" w:rsidRPr="00002090" w:rsidRDefault="00967B08" w:rsidP="00967B0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967B08" w:rsidRPr="00002090" w:rsidRDefault="00967B08" w:rsidP="00967B08">
      <w:pPr>
        <w:pStyle w:val="af9"/>
        <w:rPr>
          <w:rFonts w:eastAsia="Times New Roman"/>
          <w:sz w:val="28"/>
        </w:rPr>
      </w:pPr>
      <w:r>
        <w:rPr>
          <w:rFonts w:eastAsia="Times New Roman"/>
          <w:sz w:val="28"/>
        </w:rPr>
        <w:t>Настоящим подтверждается, что:</w:t>
      </w:r>
    </w:p>
    <w:p w:rsidR="00967B08" w:rsidRPr="00002090" w:rsidRDefault="00967B08" w:rsidP="00967B08">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967B08" w:rsidRPr="00002090" w:rsidRDefault="00967B08" w:rsidP="00967B08">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967B08" w:rsidRPr="00002090" w:rsidRDefault="00967B08" w:rsidP="00967B08">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967B08" w:rsidRPr="00686679" w:rsidRDefault="00967B08" w:rsidP="00967B08">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967B08" w:rsidRDefault="00967B08" w:rsidP="00967B08">
      <w:pPr>
        <w:ind w:firstLine="709"/>
        <w:jc w:val="both"/>
        <w:rPr>
          <w:sz w:val="28"/>
          <w:szCs w:val="28"/>
        </w:rPr>
      </w:pPr>
      <w:r>
        <w:rPr>
          <w:sz w:val="28"/>
          <w:szCs w:val="28"/>
        </w:rPr>
        <w:lastRenderedPageBreak/>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967B08" w:rsidRPr="008B08F6" w:rsidRDefault="00967B08" w:rsidP="00967B08">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967B08" w:rsidRDefault="00967B08" w:rsidP="00967B08">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967B08" w:rsidRDefault="00967B08" w:rsidP="00967B08">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967B08" w:rsidRDefault="00967B08" w:rsidP="00967B08">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967B08" w:rsidRDefault="00967B08" w:rsidP="00967B08">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67B08" w:rsidRPr="0065479E" w:rsidRDefault="00967B08" w:rsidP="00967B08">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67B08" w:rsidRPr="00002090" w:rsidRDefault="00967B08" w:rsidP="00967B08">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967B08" w:rsidRPr="00002090" w:rsidRDefault="00967B08" w:rsidP="00967B08">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967B08" w:rsidRDefault="00967B08" w:rsidP="00967B08">
      <w:pPr>
        <w:pStyle w:val="19"/>
        <w:ind w:firstLine="709"/>
      </w:pPr>
      <w:r>
        <w:t>В подтверждение этого прилагаются все необходимые документы.</w:t>
      </w:r>
    </w:p>
    <w:p w:rsidR="00967B08" w:rsidRPr="00967B08" w:rsidRDefault="00967B08" w:rsidP="00967B08">
      <w:pPr>
        <w:pStyle w:val="19"/>
        <w:ind w:firstLine="709"/>
      </w:pPr>
    </w:p>
    <w:p w:rsidR="00967B08" w:rsidRPr="007415F9" w:rsidRDefault="00967B08" w:rsidP="00967B0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67B08" w:rsidRPr="007415F9" w:rsidRDefault="00967B08" w:rsidP="00967B08">
      <w:pPr>
        <w:tabs>
          <w:tab w:val="left" w:pos="8640"/>
        </w:tabs>
        <w:jc w:val="center"/>
        <w:rPr>
          <w:i/>
        </w:rPr>
      </w:pPr>
      <w:r>
        <w:rPr>
          <w:i/>
        </w:rPr>
        <w:t xml:space="preserve">                                         (наименование претендента)</w:t>
      </w:r>
    </w:p>
    <w:p w:rsidR="00967B08" w:rsidRPr="00445DDD" w:rsidRDefault="00967B08" w:rsidP="00967B08">
      <w:pPr>
        <w:pStyle w:val="32"/>
        <w:suppressAutoHyphens/>
        <w:spacing w:after="0"/>
        <w:rPr>
          <w:sz w:val="28"/>
          <w:szCs w:val="28"/>
        </w:rPr>
      </w:pPr>
      <w:r>
        <w:rPr>
          <w:sz w:val="28"/>
          <w:szCs w:val="28"/>
        </w:rPr>
        <w:lastRenderedPageBreak/>
        <w:t>____________________________________________________________________</w:t>
      </w:r>
    </w:p>
    <w:p w:rsidR="00967B08" w:rsidRPr="007415F9" w:rsidRDefault="00967B08" w:rsidP="00967B08">
      <w:pPr>
        <w:rPr>
          <w:i/>
        </w:rPr>
      </w:pPr>
      <w:r>
        <w:rPr>
          <w:i/>
        </w:rPr>
        <w:t xml:space="preserve">       МП</w:t>
      </w:r>
      <w:r>
        <w:rPr>
          <w:i/>
        </w:rPr>
        <w:tab/>
      </w:r>
      <w:r>
        <w:rPr>
          <w:i/>
        </w:rPr>
        <w:tab/>
      </w:r>
      <w:r>
        <w:rPr>
          <w:i/>
        </w:rPr>
        <w:tab/>
        <w:t>(должность, подпись, ФИО)</w:t>
      </w:r>
    </w:p>
    <w:p w:rsidR="00967B08" w:rsidRDefault="00967B08" w:rsidP="009D2855">
      <w:pPr>
        <w:pStyle w:val="19"/>
        <w:ind w:firstLine="0"/>
        <w:jc w:val="left"/>
        <w:rPr>
          <w:szCs w:val="28"/>
        </w:rPr>
      </w:pPr>
      <w:r>
        <w:rPr>
          <w:szCs w:val="28"/>
        </w:rPr>
        <w:t>«____» _________ 201__ г.</w:t>
      </w:r>
    </w:p>
    <w:p w:rsidR="00967B08" w:rsidRDefault="00967B08"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377934" w:rsidRDefault="00377934" w:rsidP="00967B08">
      <w:pPr>
        <w:jc w:val="center"/>
        <w:rPr>
          <w:b/>
          <w:sz w:val="28"/>
        </w:rPr>
      </w:pPr>
    </w:p>
    <w:p w:rsidR="00967B08" w:rsidRPr="00C03380" w:rsidRDefault="00967B08" w:rsidP="00967B08">
      <w:pPr>
        <w:jc w:val="center"/>
        <w:rPr>
          <w:b/>
          <w:sz w:val="28"/>
        </w:rPr>
      </w:pPr>
      <w:r>
        <w:rPr>
          <w:b/>
          <w:sz w:val="28"/>
        </w:rPr>
        <w:lastRenderedPageBreak/>
        <w:t>СВЕДЕНИЯ О ПРЕТЕНДЕНТЕ</w:t>
      </w:r>
      <w:r>
        <w:rPr>
          <w:rStyle w:val="af6"/>
          <w:b/>
          <w:sz w:val="28"/>
        </w:rPr>
        <w:footnoteReference w:id="4"/>
      </w:r>
      <w:r>
        <w:rPr>
          <w:b/>
          <w:sz w:val="28"/>
        </w:rPr>
        <w:t xml:space="preserve"> </w:t>
      </w:r>
    </w:p>
    <w:p w:rsidR="00967B08" w:rsidRDefault="00967B08" w:rsidP="00967B08">
      <w:pPr>
        <w:pStyle w:val="af9"/>
        <w:jc w:val="center"/>
        <w:rPr>
          <w:i/>
          <w:sz w:val="20"/>
          <w:szCs w:val="20"/>
        </w:rPr>
      </w:pPr>
      <w:r w:rsidRPr="00C620A7">
        <w:rPr>
          <w:i/>
          <w:sz w:val="20"/>
          <w:szCs w:val="20"/>
        </w:rPr>
        <w:t>(сведения предоставляются в отношении каждого лица, выступающего на стороне претендента)</w:t>
      </w:r>
    </w:p>
    <w:p w:rsidR="00C620A7" w:rsidRPr="00C620A7" w:rsidRDefault="00C620A7" w:rsidP="00967B08">
      <w:pPr>
        <w:pStyle w:val="af9"/>
        <w:jc w:val="center"/>
        <w:rPr>
          <w:i/>
          <w:sz w:val="20"/>
          <w:szCs w:val="20"/>
        </w:rPr>
      </w:pPr>
    </w:p>
    <w:p w:rsidR="00967B08" w:rsidRDefault="00967B08" w:rsidP="00967B08">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967B08" w:rsidRPr="007415F9" w:rsidRDefault="00967B08" w:rsidP="00967B08">
      <w:pPr>
        <w:pStyle w:val="af9"/>
        <w:ind w:left="720" w:firstLine="0"/>
        <w:rPr>
          <w:sz w:val="28"/>
          <w:szCs w:val="28"/>
        </w:rPr>
      </w:pPr>
      <w:r>
        <w:rPr>
          <w:sz w:val="28"/>
          <w:szCs w:val="28"/>
        </w:rPr>
        <w:t>ОГРН/ОГРНИП ______, ИНН _________, КПП______, ОКПО ____, ОКТМО________, ОКОПФ ___________</w:t>
      </w:r>
    </w:p>
    <w:p w:rsidR="00967B08" w:rsidRDefault="00967B08" w:rsidP="00967B08">
      <w:pPr>
        <w:pStyle w:val="af9"/>
        <w:ind w:firstLine="696"/>
        <w:rPr>
          <w:sz w:val="28"/>
          <w:szCs w:val="28"/>
        </w:rPr>
      </w:pPr>
      <w:r>
        <w:rPr>
          <w:sz w:val="28"/>
          <w:szCs w:val="28"/>
        </w:rPr>
        <w:t>Юридический адрес ________________________________________</w:t>
      </w:r>
    </w:p>
    <w:p w:rsidR="00967B08" w:rsidRDefault="00967B08" w:rsidP="00967B08">
      <w:pPr>
        <w:pStyle w:val="af9"/>
        <w:ind w:firstLine="696"/>
        <w:rPr>
          <w:sz w:val="28"/>
          <w:szCs w:val="28"/>
        </w:rPr>
      </w:pPr>
      <w:r>
        <w:rPr>
          <w:sz w:val="28"/>
          <w:szCs w:val="28"/>
        </w:rPr>
        <w:t>Почтовый адрес ___________________________________________</w:t>
      </w:r>
    </w:p>
    <w:p w:rsidR="00967B08" w:rsidRDefault="00967B08" w:rsidP="00967B08">
      <w:pPr>
        <w:pStyle w:val="af9"/>
        <w:ind w:firstLine="696"/>
        <w:rPr>
          <w:sz w:val="28"/>
          <w:szCs w:val="28"/>
        </w:rPr>
      </w:pPr>
      <w:r>
        <w:rPr>
          <w:sz w:val="28"/>
          <w:szCs w:val="28"/>
        </w:rPr>
        <w:t>Телефон (______) __________________________________________</w:t>
      </w:r>
    </w:p>
    <w:p w:rsidR="00967B08" w:rsidRDefault="00967B08" w:rsidP="00967B08">
      <w:pPr>
        <w:pStyle w:val="af9"/>
        <w:ind w:firstLine="698"/>
        <w:rPr>
          <w:sz w:val="28"/>
          <w:szCs w:val="28"/>
        </w:rPr>
      </w:pPr>
      <w:r>
        <w:rPr>
          <w:sz w:val="28"/>
          <w:szCs w:val="28"/>
        </w:rPr>
        <w:t>Факс (______) _____________________________________________</w:t>
      </w:r>
    </w:p>
    <w:p w:rsidR="00967B08" w:rsidRDefault="00967B08" w:rsidP="00967B08">
      <w:pPr>
        <w:pStyle w:val="af9"/>
        <w:ind w:firstLine="698"/>
        <w:rPr>
          <w:sz w:val="28"/>
          <w:szCs w:val="28"/>
        </w:rPr>
      </w:pPr>
      <w:r>
        <w:rPr>
          <w:sz w:val="28"/>
          <w:szCs w:val="28"/>
        </w:rPr>
        <w:t>Адрес электронной почты __________________@_______________</w:t>
      </w:r>
    </w:p>
    <w:p w:rsidR="00967B08" w:rsidRDefault="00967B08" w:rsidP="00967B08">
      <w:pPr>
        <w:pStyle w:val="af9"/>
        <w:ind w:firstLine="698"/>
        <w:rPr>
          <w:sz w:val="28"/>
          <w:szCs w:val="28"/>
        </w:rPr>
      </w:pPr>
      <w:r>
        <w:rPr>
          <w:sz w:val="28"/>
          <w:szCs w:val="28"/>
        </w:rPr>
        <w:t>Зарегистрированный адрес офиса _____________________________</w:t>
      </w:r>
    </w:p>
    <w:p w:rsidR="00967B08" w:rsidRDefault="00967B08" w:rsidP="00967B08">
      <w:pPr>
        <w:pStyle w:val="af9"/>
        <w:ind w:firstLine="698"/>
        <w:rPr>
          <w:sz w:val="28"/>
          <w:szCs w:val="28"/>
        </w:rPr>
      </w:pPr>
      <w:r>
        <w:rPr>
          <w:sz w:val="28"/>
          <w:szCs w:val="28"/>
        </w:rPr>
        <w:t>Адрес сайта претендента: ____________________________</w:t>
      </w:r>
    </w:p>
    <w:p w:rsidR="00967B08" w:rsidRDefault="00967B08" w:rsidP="00967B08">
      <w:pPr>
        <w:pStyle w:val="af9"/>
        <w:ind w:firstLine="0"/>
        <w:rPr>
          <w:sz w:val="20"/>
          <w:szCs w:val="20"/>
        </w:rPr>
      </w:pPr>
    </w:p>
    <w:p w:rsidR="00967B08" w:rsidRDefault="00967B08" w:rsidP="00967B08">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967B08" w:rsidRDefault="00967B08" w:rsidP="00967B08">
      <w:pPr>
        <w:pStyle w:val="af9"/>
        <w:tabs>
          <w:tab w:val="left" w:pos="1080"/>
        </w:tabs>
        <w:ind w:firstLine="0"/>
        <w:rPr>
          <w:sz w:val="28"/>
          <w:szCs w:val="28"/>
        </w:rPr>
      </w:pPr>
      <w:r>
        <w:rPr>
          <w:sz w:val="28"/>
          <w:szCs w:val="28"/>
        </w:rPr>
        <w:t>3. Банковские реквизиты______________</w:t>
      </w:r>
    </w:p>
    <w:p w:rsidR="00967B08" w:rsidRPr="004A39BB" w:rsidRDefault="00967B08" w:rsidP="00967B08">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967B08" w:rsidRDefault="00967B08" w:rsidP="00967B08">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67B08" w:rsidRPr="00AF1A61" w:rsidRDefault="00967B08" w:rsidP="00967B08">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967B08" w:rsidRDefault="00967B08" w:rsidP="00967B08">
      <w:pPr>
        <w:tabs>
          <w:tab w:val="left" w:pos="9639"/>
        </w:tabs>
        <w:ind w:firstLine="539"/>
        <w:rPr>
          <w:b/>
          <w:sz w:val="28"/>
          <w:szCs w:val="28"/>
        </w:rPr>
      </w:pPr>
    </w:p>
    <w:p w:rsidR="00967B08" w:rsidRPr="007415F9" w:rsidRDefault="00967B08" w:rsidP="00967B08">
      <w:pPr>
        <w:tabs>
          <w:tab w:val="left" w:pos="9639"/>
        </w:tabs>
        <w:ind w:firstLine="539"/>
        <w:rPr>
          <w:b/>
          <w:sz w:val="28"/>
          <w:szCs w:val="28"/>
        </w:rPr>
      </w:pPr>
      <w:r>
        <w:rPr>
          <w:b/>
          <w:sz w:val="28"/>
          <w:szCs w:val="28"/>
        </w:rPr>
        <w:t xml:space="preserve">Контактные лица  </w:t>
      </w:r>
    </w:p>
    <w:p w:rsidR="00967B08" w:rsidRPr="007415F9" w:rsidRDefault="00967B08" w:rsidP="00967B0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67B08" w:rsidRDefault="00967B08" w:rsidP="00967B08">
      <w:pPr>
        <w:tabs>
          <w:tab w:val="left" w:pos="9639"/>
        </w:tabs>
        <w:rPr>
          <w:sz w:val="28"/>
          <w:szCs w:val="28"/>
          <w:u w:val="single"/>
        </w:rPr>
      </w:pPr>
    </w:p>
    <w:p w:rsidR="00967B08" w:rsidRDefault="00967B08" w:rsidP="00967B08">
      <w:pPr>
        <w:tabs>
          <w:tab w:val="left" w:pos="9639"/>
        </w:tabs>
        <w:rPr>
          <w:sz w:val="28"/>
          <w:szCs w:val="28"/>
          <w:u w:val="single"/>
        </w:rPr>
      </w:pPr>
    </w:p>
    <w:p w:rsidR="00967B08" w:rsidRPr="007415F9" w:rsidRDefault="00967B08" w:rsidP="00967B0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67B08" w:rsidRPr="007415F9" w:rsidRDefault="00967B08" w:rsidP="00967B08">
      <w:pPr>
        <w:tabs>
          <w:tab w:val="left" w:pos="9639"/>
        </w:tabs>
        <w:jc w:val="right"/>
        <w:rPr>
          <w:i/>
        </w:rPr>
      </w:pPr>
      <w:r>
        <w:rPr>
          <w:i/>
        </w:rPr>
        <w:t>Контактное лицо (должность, ФИО, телефон)</w:t>
      </w:r>
    </w:p>
    <w:p w:rsidR="00967B08" w:rsidRPr="007415F9" w:rsidRDefault="00967B08" w:rsidP="00967B0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67B08" w:rsidRPr="007415F9" w:rsidRDefault="00967B08" w:rsidP="00967B08">
      <w:pPr>
        <w:tabs>
          <w:tab w:val="left" w:pos="9639"/>
        </w:tabs>
        <w:jc w:val="right"/>
        <w:rPr>
          <w:i/>
        </w:rPr>
      </w:pPr>
      <w:r>
        <w:rPr>
          <w:i/>
        </w:rPr>
        <w:t>Контактное лицо (должность, ФИО, телефон)</w:t>
      </w:r>
    </w:p>
    <w:p w:rsidR="00967B08" w:rsidRPr="007415F9" w:rsidRDefault="00967B08" w:rsidP="00967B0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67B08" w:rsidRPr="007415F9" w:rsidRDefault="00967B08" w:rsidP="00967B08">
      <w:pPr>
        <w:tabs>
          <w:tab w:val="left" w:pos="9639"/>
        </w:tabs>
        <w:jc w:val="right"/>
        <w:rPr>
          <w:i/>
        </w:rPr>
      </w:pPr>
      <w:r>
        <w:rPr>
          <w:i/>
        </w:rPr>
        <w:t>Контактное лицо (должность, ФИО, телефон)</w:t>
      </w:r>
    </w:p>
    <w:p w:rsidR="00967B08" w:rsidRPr="007415F9" w:rsidRDefault="00967B08" w:rsidP="00967B0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67B08" w:rsidRDefault="00967B08" w:rsidP="00967B08">
      <w:pPr>
        <w:pStyle w:val="af9"/>
        <w:rPr>
          <w:sz w:val="28"/>
          <w:szCs w:val="28"/>
        </w:rPr>
      </w:pPr>
      <w:r>
        <w:rPr>
          <w:i/>
        </w:rPr>
        <w:t>Контактное лицо (должность, ФИО, телефон)</w:t>
      </w:r>
    </w:p>
    <w:p w:rsidR="00967B08" w:rsidRDefault="00967B08" w:rsidP="00967B08">
      <w:pPr>
        <w:pStyle w:val="af9"/>
        <w:rPr>
          <w:sz w:val="28"/>
          <w:szCs w:val="28"/>
        </w:rPr>
      </w:pPr>
    </w:p>
    <w:p w:rsidR="00967B08" w:rsidRPr="007415F9" w:rsidRDefault="00967B08" w:rsidP="00967B0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67B08" w:rsidRPr="007415F9" w:rsidRDefault="00967B08" w:rsidP="00967B08">
      <w:pPr>
        <w:tabs>
          <w:tab w:val="left" w:pos="8640"/>
        </w:tabs>
        <w:jc w:val="center"/>
        <w:rPr>
          <w:i/>
        </w:rPr>
      </w:pPr>
      <w:r>
        <w:rPr>
          <w:i/>
        </w:rPr>
        <w:t xml:space="preserve">                                         (наименование претендента)</w:t>
      </w:r>
    </w:p>
    <w:p w:rsidR="00967B08" w:rsidRPr="00445DDD" w:rsidRDefault="00967B08" w:rsidP="00967B08">
      <w:pPr>
        <w:pStyle w:val="32"/>
        <w:suppressAutoHyphens/>
        <w:spacing w:after="0"/>
        <w:rPr>
          <w:sz w:val="28"/>
          <w:szCs w:val="28"/>
        </w:rPr>
      </w:pPr>
      <w:r>
        <w:rPr>
          <w:sz w:val="28"/>
          <w:szCs w:val="28"/>
        </w:rPr>
        <w:t>____________________________________________________________________</w:t>
      </w:r>
    </w:p>
    <w:p w:rsidR="00967B08" w:rsidRPr="007415F9" w:rsidRDefault="00967B08" w:rsidP="00967B08">
      <w:pPr>
        <w:rPr>
          <w:i/>
        </w:rPr>
      </w:pPr>
      <w:r>
        <w:rPr>
          <w:i/>
        </w:rPr>
        <w:t xml:space="preserve">       МП</w:t>
      </w:r>
      <w:r>
        <w:rPr>
          <w:i/>
        </w:rPr>
        <w:tab/>
      </w:r>
      <w:r>
        <w:rPr>
          <w:i/>
        </w:rPr>
        <w:tab/>
      </w:r>
      <w:r>
        <w:rPr>
          <w:i/>
        </w:rPr>
        <w:tab/>
        <w:t>(должность, подпись, ФИО)</w:t>
      </w:r>
    </w:p>
    <w:p w:rsidR="00967B08" w:rsidRDefault="00967B08" w:rsidP="00967B08">
      <w:pPr>
        <w:pStyle w:val="32"/>
        <w:suppressAutoHyphens/>
        <w:spacing w:after="0"/>
        <w:rPr>
          <w:sz w:val="28"/>
          <w:szCs w:val="28"/>
        </w:rPr>
      </w:pPr>
      <w:r>
        <w:rPr>
          <w:sz w:val="28"/>
          <w:szCs w:val="28"/>
        </w:rPr>
        <w:t>«____» _________ 201__ г.</w:t>
      </w:r>
    </w:p>
    <w:p w:rsidR="0016549E" w:rsidRDefault="0016549E" w:rsidP="00F33DD9">
      <w:pPr>
        <w:pStyle w:val="19"/>
        <w:ind w:firstLine="0"/>
        <w:jc w:val="right"/>
        <w:rPr>
          <w:szCs w:val="28"/>
        </w:rPr>
      </w:pPr>
    </w:p>
    <w:p w:rsidR="00DB7A40" w:rsidRPr="003A23E0" w:rsidRDefault="00DB7A40" w:rsidP="00DB7A40">
      <w:pPr>
        <w:rPr>
          <w:b/>
          <w:color w:val="FF0000"/>
          <w:sz w:val="28"/>
          <w:szCs w:val="28"/>
        </w:rPr>
      </w:pPr>
    </w:p>
    <w:p w:rsidR="00DB7A40" w:rsidRDefault="00DB7A40" w:rsidP="00DB7A40">
      <w:pPr>
        <w:pBdr>
          <w:top w:val="single" w:sz="4" w:space="1" w:color="auto"/>
          <w:left w:val="single" w:sz="4" w:space="4" w:color="auto"/>
          <w:bottom w:val="single" w:sz="4" w:space="1" w:color="auto"/>
          <w:right w:val="single" w:sz="4" w:space="4" w:color="auto"/>
        </w:pBdr>
        <w:jc w:val="center"/>
        <w:rPr>
          <w:b/>
          <w:color w:val="FF0000"/>
          <w:sz w:val="28"/>
          <w:szCs w:val="28"/>
        </w:rPr>
      </w:pPr>
      <w:r>
        <w:rPr>
          <w:b/>
          <w:color w:val="FF0000"/>
          <w:sz w:val="28"/>
          <w:szCs w:val="28"/>
        </w:rPr>
        <w:t>ВНИМАНИЕ!</w:t>
      </w:r>
    </w:p>
    <w:p w:rsidR="00DB7A40" w:rsidRPr="003A23E0" w:rsidRDefault="00DB7A40" w:rsidP="00DB7A40">
      <w:pPr>
        <w:pBdr>
          <w:top w:val="single" w:sz="4" w:space="1" w:color="auto"/>
          <w:left w:val="single" w:sz="4" w:space="4" w:color="auto"/>
          <w:bottom w:val="single" w:sz="4" w:space="1" w:color="auto"/>
          <w:right w:val="single" w:sz="4" w:space="4" w:color="auto"/>
        </w:pBdr>
        <w:jc w:val="center"/>
        <w:rPr>
          <w:sz w:val="28"/>
          <w:szCs w:val="28"/>
        </w:rPr>
      </w:pPr>
      <w:r w:rsidRPr="003A23E0">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rsidR="00DB7A40" w:rsidRPr="003A23E0" w:rsidRDefault="00DB7A40" w:rsidP="00DB7A40">
      <w:pPr>
        <w:suppressAutoHyphens w:val="0"/>
        <w:rPr>
          <w:rFonts w:eastAsia="MS Mincho"/>
          <w:sz w:val="28"/>
          <w:szCs w:val="28"/>
        </w:rPr>
      </w:pPr>
    </w:p>
    <w:p w:rsidR="00DB7A40" w:rsidRPr="003A23E0" w:rsidRDefault="00DB7A40" w:rsidP="00DB7A40">
      <w:pPr>
        <w:suppressAutoHyphens w:val="0"/>
        <w:rPr>
          <w:rFonts w:eastAsia="MS Mincho"/>
          <w:sz w:val="28"/>
          <w:szCs w:val="28"/>
        </w:rPr>
      </w:pPr>
      <w:r w:rsidRPr="003A23E0">
        <w:rPr>
          <w:rFonts w:eastAsia="MS Mincho"/>
          <w:szCs w:val="28"/>
        </w:rPr>
        <w:br w:type="page"/>
      </w:r>
    </w:p>
    <w:p w:rsidR="0016549E" w:rsidRDefault="009D2855" w:rsidP="0016549E">
      <w:pPr>
        <w:pStyle w:val="19"/>
        <w:ind w:firstLine="0"/>
        <w:jc w:val="right"/>
        <w:outlineLvl w:val="0"/>
        <w:rPr>
          <w:rFonts w:eastAsia="Times New Roman"/>
          <w:szCs w:val="28"/>
        </w:rPr>
      </w:pPr>
      <w:r>
        <w:rPr>
          <w:rFonts w:eastAsia="MS Mincho"/>
          <w:szCs w:val="28"/>
        </w:rPr>
        <w:lastRenderedPageBreak/>
        <w:br w:type="column"/>
      </w:r>
      <w:r w:rsidR="0016549E">
        <w:rPr>
          <w:rFonts w:eastAsia="MS Mincho"/>
          <w:szCs w:val="28"/>
        </w:rPr>
        <w:lastRenderedPageBreak/>
        <w:t>Приложение № 2</w:t>
      </w:r>
    </w:p>
    <w:p w:rsidR="0016549E" w:rsidRDefault="0016549E" w:rsidP="0016549E">
      <w:pPr>
        <w:ind w:firstLine="425"/>
        <w:jc w:val="right"/>
        <w:rPr>
          <w:sz w:val="28"/>
          <w:szCs w:val="28"/>
        </w:rPr>
      </w:pPr>
      <w:r>
        <w:rPr>
          <w:sz w:val="28"/>
          <w:szCs w:val="28"/>
        </w:rPr>
        <w:t>к документации о закупке</w:t>
      </w:r>
    </w:p>
    <w:p w:rsidR="0016549E" w:rsidRDefault="0016549E" w:rsidP="0016549E">
      <w:pPr>
        <w:pStyle w:val="af9"/>
        <w:jc w:val="center"/>
        <w:rPr>
          <w:b/>
          <w:sz w:val="28"/>
          <w:szCs w:val="28"/>
        </w:rPr>
      </w:pPr>
    </w:p>
    <w:p w:rsidR="0016549E" w:rsidRPr="0061244A" w:rsidRDefault="0016549E" w:rsidP="009D2855">
      <w:pPr>
        <w:suppressAutoHyphens w:val="0"/>
        <w:jc w:val="center"/>
        <w:outlineLvl w:val="1"/>
        <w:rPr>
          <w:b/>
          <w:bCs/>
          <w:iCs/>
          <w:sz w:val="32"/>
          <w:szCs w:val="32"/>
        </w:rPr>
      </w:pPr>
      <w:r w:rsidRPr="0061244A">
        <w:rPr>
          <w:b/>
          <w:sz w:val="32"/>
          <w:szCs w:val="32"/>
        </w:rPr>
        <w:t>Декларация</w:t>
      </w:r>
      <w:r w:rsidRPr="0061244A">
        <w:rPr>
          <w:b/>
          <w:sz w:val="32"/>
          <w:szCs w:val="32"/>
          <w:vertAlign w:val="superscript"/>
        </w:rPr>
        <w:footnoteReference w:id="5"/>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6"/>
      </w:r>
      <w:r w:rsidRPr="0061244A">
        <w:rPr>
          <w:b/>
          <w:bCs/>
          <w:iCs/>
          <w:sz w:val="32"/>
          <w:szCs w:val="32"/>
        </w:rPr>
        <w:t xml:space="preserve"> закупки</w:t>
      </w:r>
    </w:p>
    <w:p w:rsidR="0016549E" w:rsidRPr="0061244A" w:rsidRDefault="0016549E" w:rsidP="0016549E">
      <w:pPr>
        <w:suppressAutoHyphens w:val="0"/>
        <w:jc w:val="center"/>
        <w:rPr>
          <w:b/>
          <w:bCs/>
          <w:iCs/>
          <w:sz w:val="32"/>
          <w:szCs w:val="32"/>
        </w:rPr>
      </w:pPr>
      <w:r w:rsidRPr="0061244A">
        <w:rPr>
          <w:b/>
          <w:bCs/>
          <w:iCs/>
          <w:sz w:val="32"/>
          <w:szCs w:val="32"/>
        </w:rPr>
        <w:t>критериям отнесения к субъектам малого</w:t>
      </w:r>
    </w:p>
    <w:p w:rsidR="0016549E" w:rsidRPr="0061244A" w:rsidRDefault="0016549E" w:rsidP="0016549E">
      <w:pPr>
        <w:suppressAutoHyphens w:val="0"/>
        <w:jc w:val="center"/>
        <w:rPr>
          <w:b/>
          <w:bCs/>
          <w:iCs/>
          <w:sz w:val="32"/>
          <w:szCs w:val="32"/>
        </w:rPr>
      </w:pPr>
      <w:r w:rsidRPr="0061244A">
        <w:rPr>
          <w:b/>
          <w:bCs/>
          <w:iCs/>
          <w:sz w:val="32"/>
          <w:szCs w:val="32"/>
        </w:rPr>
        <w:t>и среднего предпринимательства</w:t>
      </w:r>
    </w:p>
    <w:p w:rsidR="0016549E" w:rsidRPr="0061244A" w:rsidRDefault="0016549E" w:rsidP="0016549E">
      <w:pPr>
        <w:rPr>
          <w:b/>
          <w:sz w:val="36"/>
          <w:szCs w:val="36"/>
        </w:rPr>
      </w:pPr>
      <w:r w:rsidRPr="0061244A">
        <w:rPr>
          <w:b/>
          <w:sz w:val="36"/>
          <w:szCs w:val="36"/>
        </w:rPr>
        <w:t xml:space="preserve"> </w:t>
      </w:r>
    </w:p>
    <w:p w:rsidR="0016549E" w:rsidRPr="0061244A" w:rsidRDefault="0016549E" w:rsidP="0016549E">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16549E" w:rsidRPr="0061244A" w:rsidRDefault="0016549E" w:rsidP="0016549E">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16549E" w:rsidRPr="0061244A" w:rsidRDefault="0016549E" w:rsidP="0016549E">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16549E" w:rsidRPr="0061244A" w:rsidRDefault="0016549E" w:rsidP="0016549E">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16549E" w:rsidRPr="0061244A" w:rsidRDefault="0016549E" w:rsidP="0016549E">
      <w:pPr>
        <w:suppressAutoHyphens w:val="0"/>
        <w:rPr>
          <w:bCs/>
          <w:iCs/>
          <w:sz w:val="28"/>
          <w:szCs w:val="28"/>
        </w:rPr>
      </w:pPr>
      <w:r w:rsidRPr="0061244A">
        <w:rPr>
          <w:bCs/>
          <w:iCs/>
          <w:sz w:val="28"/>
          <w:szCs w:val="28"/>
        </w:rPr>
        <w:t>и сообщается следующая информация:</w:t>
      </w:r>
    </w:p>
    <w:p w:rsidR="0016549E" w:rsidRPr="0061244A" w:rsidRDefault="0016549E" w:rsidP="0016549E">
      <w:pPr>
        <w:suppressAutoHyphens w:val="0"/>
        <w:rPr>
          <w:bCs/>
          <w:iCs/>
          <w:sz w:val="20"/>
          <w:szCs w:val="20"/>
        </w:rPr>
      </w:pPr>
    </w:p>
    <w:p w:rsidR="0016549E" w:rsidRPr="0061244A" w:rsidRDefault="0016549E" w:rsidP="0016549E">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16549E" w:rsidRPr="0061244A" w:rsidRDefault="0016549E" w:rsidP="0016549E">
      <w:pPr>
        <w:suppressAutoHyphens w:val="0"/>
        <w:rPr>
          <w:bCs/>
          <w:iCs/>
          <w:sz w:val="28"/>
          <w:szCs w:val="28"/>
          <w:u w:val="single"/>
        </w:rPr>
      </w:pPr>
      <w:r w:rsidRPr="0061244A">
        <w:rPr>
          <w:bCs/>
          <w:iCs/>
          <w:sz w:val="28"/>
          <w:szCs w:val="28"/>
          <w:u w:val="single"/>
        </w:rPr>
        <w:t xml:space="preserve">                                                                                                                                        .</w:t>
      </w:r>
    </w:p>
    <w:p w:rsidR="0016549E" w:rsidRPr="0061244A" w:rsidRDefault="0016549E" w:rsidP="0016549E">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16549E" w:rsidRPr="0061244A" w:rsidRDefault="0016549E" w:rsidP="0016549E">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16549E" w:rsidRPr="0061244A" w:rsidRDefault="0016549E" w:rsidP="0016549E">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16549E" w:rsidRPr="0061244A" w:rsidRDefault="0016549E" w:rsidP="0016549E">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16549E" w:rsidRPr="0061244A" w:rsidRDefault="0016549E" w:rsidP="0016549E">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16549E" w:rsidRPr="0061244A" w:rsidRDefault="0016549E" w:rsidP="0016549E">
      <w:pPr>
        <w:suppressAutoHyphens w:val="0"/>
        <w:ind w:firstLine="357"/>
        <w:rPr>
          <w:bCs/>
          <w:iCs/>
          <w:sz w:val="28"/>
          <w:szCs w:val="28"/>
        </w:rPr>
      </w:pPr>
      <w:r w:rsidRPr="0061244A">
        <w:rPr>
          <w:bCs/>
          <w:iCs/>
          <w:sz w:val="28"/>
          <w:szCs w:val="28"/>
        </w:rPr>
        <w:t>Телефон:+7(______) ________________________________________________</w:t>
      </w:r>
    </w:p>
    <w:p w:rsidR="0016549E" w:rsidRPr="0061244A" w:rsidRDefault="0016549E" w:rsidP="0016549E">
      <w:pPr>
        <w:suppressAutoHyphens w:val="0"/>
        <w:ind w:firstLine="357"/>
        <w:rPr>
          <w:bCs/>
          <w:iCs/>
          <w:sz w:val="28"/>
          <w:szCs w:val="28"/>
        </w:rPr>
      </w:pPr>
      <w:r w:rsidRPr="0061244A">
        <w:rPr>
          <w:bCs/>
          <w:iCs/>
          <w:sz w:val="28"/>
          <w:szCs w:val="28"/>
        </w:rPr>
        <w:t>Факс: +7 (______) __________________________________________________</w:t>
      </w:r>
    </w:p>
    <w:p w:rsidR="0016549E" w:rsidRPr="0061244A" w:rsidRDefault="0016549E" w:rsidP="0016549E">
      <w:pPr>
        <w:suppressAutoHyphens w:val="0"/>
        <w:ind w:firstLine="357"/>
        <w:rPr>
          <w:bCs/>
          <w:iCs/>
          <w:sz w:val="28"/>
          <w:szCs w:val="28"/>
        </w:rPr>
      </w:pPr>
      <w:r w:rsidRPr="0061244A">
        <w:rPr>
          <w:bCs/>
          <w:iCs/>
          <w:sz w:val="28"/>
          <w:szCs w:val="28"/>
        </w:rPr>
        <w:t>Адрес электронной почты __________________@_______________________</w:t>
      </w:r>
    </w:p>
    <w:p w:rsidR="0016549E" w:rsidRPr="0061244A" w:rsidRDefault="0016549E" w:rsidP="0016549E">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16549E" w:rsidRPr="0061244A" w:rsidRDefault="0016549E" w:rsidP="0016549E">
      <w:pPr>
        <w:suppressAutoHyphens w:val="0"/>
        <w:ind w:firstLine="357"/>
        <w:rPr>
          <w:bCs/>
          <w:iCs/>
          <w:sz w:val="28"/>
          <w:szCs w:val="28"/>
        </w:rPr>
      </w:pPr>
      <w:r w:rsidRPr="0061244A">
        <w:rPr>
          <w:bCs/>
          <w:iCs/>
          <w:sz w:val="28"/>
          <w:szCs w:val="28"/>
        </w:rPr>
        <w:t>Адрес сайта:_______________________________________________________</w:t>
      </w:r>
    </w:p>
    <w:p w:rsidR="0016549E" w:rsidRPr="0061244A" w:rsidRDefault="0016549E" w:rsidP="0016549E">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16549E" w:rsidRDefault="0016549E" w:rsidP="0016549E">
      <w:pPr>
        <w:suppressAutoHyphens w:val="0"/>
        <w:ind w:firstLine="357"/>
        <w:rPr>
          <w:bCs/>
          <w:iCs/>
          <w:sz w:val="28"/>
          <w:szCs w:val="28"/>
        </w:rPr>
      </w:pPr>
      <w:r w:rsidRPr="0061244A">
        <w:rPr>
          <w:bCs/>
          <w:iCs/>
          <w:sz w:val="28"/>
          <w:szCs w:val="28"/>
        </w:rPr>
        <w:t>Банковские реквизиты ______________________________________________</w:t>
      </w:r>
    </w:p>
    <w:p w:rsidR="0016549E" w:rsidRPr="0061244A" w:rsidRDefault="0016549E" w:rsidP="0016549E">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16549E" w:rsidRPr="0061244A" w:rsidRDefault="0016549E" w:rsidP="0016549E">
      <w:pPr>
        <w:numPr>
          <w:ilvl w:val="0"/>
          <w:numId w:val="27"/>
        </w:numPr>
        <w:suppressAutoHyphens w:val="0"/>
        <w:ind w:left="357" w:hanging="357"/>
        <w:rPr>
          <w:bCs/>
          <w:iCs/>
          <w:sz w:val="28"/>
          <w:szCs w:val="28"/>
        </w:rPr>
      </w:pPr>
      <w:r w:rsidRPr="0061244A">
        <w:rPr>
          <w:bCs/>
          <w:iCs/>
          <w:sz w:val="28"/>
          <w:szCs w:val="28"/>
        </w:rPr>
        <w:t>Контактные лица:</w:t>
      </w:r>
    </w:p>
    <w:p w:rsidR="0016549E" w:rsidRPr="0061244A" w:rsidRDefault="0016549E" w:rsidP="0016549E">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6549E" w:rsidRPr="0061244A" w:rsidRDefault="0016549E" w:rsidP="0016549E">
      <w:pPr>
        <w:suppressAutoHyphens w:val="0"/>
        <w:ind w:left="645"/>
        <w:jc w:val="both"/>
        <w:rPr>
          <w:bCs/>
          <w:iCs/>
          <w:sz w:val="28"/>
          <w:szCs w:val="28"/>
        </w:rPr>
      </w:pPr>
    </w:p>
    <w:p w:rsidR="0016549E" w:rsidRPr="0061244A" w:rsidRDefault="0016549E" w:rsidP="0016549E">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16549E" w:rsidRPr="0061244A" w:rsidRDefault="0016549E" w:rsidP="0016549E">
      <w:pPr>
        <w:suppressAutoHyphens w:val="0"/>
        <w:ind w:left="6203" w:firstLine="149"/>
        <w:rPr>
          <w:bCs/>
          <w:iCs/>
          <w:sz w:val="16"/>
          <w:szCs w:val="16"/>
        </w:rPr>
      </w:pPr>
      <w:r w:rsidRPr="0061244A">
        <w:rPr>
          <w:bCs/>
          <w:iCs/>
          <w:sz w:val="16"/>
          <w:szCs w:val="16"/>
        </w:rPr>
        <w:lastRenderedPageBreak/>
        <w:t>Контактное лицо (должность, ФИО, телефон)</w:t>
      </w:r>
    </w:p>
    <w:p w:rsidR="0016549E" w:rsidRPr="0061244A" w:rsidRDefault="0016549E" w:rsidP="0016549E">
      <w:pPr>
        <w:suppressAutoHyphens w:val="0"/>
        <w:ind w:left="645"/>
        <w:rPr>
          <w:bCs/>
          <w:iCs/>
          <w:sz w:val="28"/>
          <w:szCs w:val="28"/>
        </w:rPr>
      </w:pPr>
      <w:r w:rsidRPr="0061244A">
        <w:rPr>
          <w:bCs/>
          <w:iCs/>
          <w:sz w:val="28"/>
          <w:szCs w:val="28"/>
        </w:rPr>
        <w:t>Справки по кадровым вопросам: ___________________________________</w:t>
      </w:r>
    </w:p>
    <w:p w:rsidR="0016549E" w:rsidRPr="0061244A" w:rsidRDefault="0016549E" w:rsidP="0016549E">
      <w:pPr>
        <w:suppressAutoHyphens w:val="0"/>
        <w:ind w:left="6203" w:firstLine="149"/>
        <w:rPr>
          <w:bCs/>
          <w:iCs/>
          <w:sz w:val="16"/>
          <w:szCs w:val="16"/>
        </w:rPr>
      </w:pPr>
      <w:r w:rsidRPr="0061244A">
        <w:rPr>
          <w:bCs/>
          <w:iCs/>
          <w:sz w:val="16"/>
          <w:szCs w:val="16"/>
        </w:rPr>
        <w:t>Контактное лицо (должность, ФИО, телефон)</w:t>
      </w:r>
    </w:p>
    <w:p w:rsidR="0016549E" w:rsidRPr="0061244A" w:rsidRDefault="0016549E" w:rsidP="0016549E">
      <w:pPr>
        <w:suppressAutoHyphens w:val="0"/>
        <w:ind w:left="645"/>
        <w:rPr>
          <w:bCs/>
          <w:iCs/>
          <w:sz w:val="28"/>
          <w:szCs w:val="28"/>
        </w:rPr>
      </w:pPr>
      <w:r w:rsidRPr="0061244A">
        <w:rPr>
          <w:bCs/>
          <w:iCs/>
          <w:sz w:val="28"/>
          <w:szCs w:val="28"/>
        </w:rPr>
        <w:t>Справки по техническим вопросам: ________________________________</w:t>
      </w:r>
    </w:p>
    <w:p w:rsidR="0016549E" w:rsidRPr="0061244A" w:rsidRDefault="0016549E" w:rsidP="0016549E">
      <w:pPr>
        <w:suppressAutoHyphens w:val="0"/>
        <w:ind w:left="6203" w:firstLine="149"/>
        <w:rPr>
          <w:bCs/>
          <w:iCs/>
          <w:sz w:val="16"/>
          <w:szCs w:val="16"/>
        </w:rPr>
      </w:pPr>
      <w:r w:rsidRPr="0061244A">
        <w:rPr>
          <w:bCs/>
          <w:iCs/>
          <w:sz w:val="16"/>
          <w:szCs w:val="16"/>
        </w:rPr>
        <w:t>Контактное лицо (должность, ФИО, телефон)</w:t>
      </w:r>
    </w:p>
    <w:p w:rsidR="0016549E" w:rsidRPr="0061244A" w:rsidRDefault="0016549E" w:rsidP="0016549E">
      <w:pPr>
        <w:suppressAutoHyphens w:val="0"/>
        <w:ind w:left="645"/>
        <w:rPr>
          <w:bCs/>
          <w:iCs/>
          <w:sz w:val="28"/>
          <w:szCs w:val="28"/>
        </w:rPr>
      </w:pPr>
      <w:r w:rsidRPr="0061244A">
        <w:rPr>
          <w:bCs/>
          <w:iCs/>
          <w:sz w:val="28"/>
          <w:szCs w:val="28"/>
        </w:rPr>
        <w:t>Справки по финансовым вопросам: _________________________________</w:t>
      </w:r>
    </w:p>
    <w:p w:rsidR="0016549E" w:rsidRPr="0061244A" w:rsidRDefault="0016549E" w:rsidP="0016549E">
      <w:pPr>
        <w:suppressAutoHyphens w:val="0"/>
        <w:ind w:left="6203" w:firstLine="149"/>
        <w:rPr>
          <w:bCs/>
          <w:iCs/>
          <w:sz w:val="16"/>
          <w:szCs w:val="16"/>
        </w:rPr>
      </w:pPr>
      <w:r w:rsidRPr="0061244A">
        <w:rPr>
          <w:bCs/>
          <w:iCs/>
          <w:sz w:val="16"/>
          <w:szCs w:val="16"/>
        </w:rPr>
        <w:t>Контактное лицо (должность, ФИО, телефон)</w:t>
      </w:r>
    </w:p>
    <w:p w:rsidR="0016549E" w:rsidRPr="0061244A" w:rsidRDefault="0016549E" w:rsidP="0016549E">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7"/>
      </w:r>
      <w:r w:rsidRPr="0061244A">
        <w:rPr>
          <w:bCs/>
          <w:iCs/>
          <w:sz w:val="28"/>
          <w:szCs w:val="28"/>
        </w:rPr>
        <w:t>:</w:t>
      </w:r>
    </w:p>
    <w:p w:rsidR="0016549E" w:rsidRPr="0061244A" w:rsidRDefault="0016549E" w:rsidP="0016549E">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16549E" w:rsidRPr="0061244A" w:rsidTr="009C6631">
        <w:trPr>
          <w:trHeight w:val="501"/>
        </w:trPr>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rPr>
            </w:pPr>
            <w:r w:rsidRPr="0061244A">
              <w:rPr>
                <w:b/>
                <w:bCs/>
                <w:iCs/>
              </w:rPr>
              <w:t>Показатель</w:t>
            </w:r>
          </w:p>
        </w:tc>
      </w:tr>
      <w:tr w:rsidR="0016549E" w:rsidRPr="0061244A" w:rsidTr="009C663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jc w:val="center"/>
              <w:rPr>
                <w:b/>
                <w:bCs/>
                <w:iCs/>
                <w:sz w:val="20"/>
                <w:szCs w:val="20"/>
              </w:rPr>
            </w:pPr>
            <w:r w:rsidRPr="0061244A">
              <w:rPr>
                <w:b/>
                <w:bCs/>
                <w:iCs/>
                <w:sz w:val="20"/>
                <w:szCs w:val="20"/>
              </w:rPr>
              <w:t>5</w:t>
            </w: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rPr>
            </w:pPr>
          </w:p>
        </w:tc>
      </w:tr>
      <w:tr w:rsidR="0016549E" w:rsidRPr="0061244A" w:rsidTr="009C6631">
        <w:trPr>
          <w:trHeight w:val="1156"/>
        </w:trPr>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8"/>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rPr>
            </w:pP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rPr>
            </w:pP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61244A">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rPr>
            </w:pP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rPr>
            </w:pP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sz w:val="20"/>
                <w:szCs w:val="20"/>
              </w:rPr>
            </w:pPr>
          </w:p>
        </w:tc>
      </w:tr>
      <w:tr w:rsidR="0016549E" w:rsidRPr="0061244A" w:rsidTr="009C6631">
        <w:tc>
          <w:tcPr>
            <w:tcW w:w="567" w:type="dxa"/>
            <w:vMerge w:val="restart"/>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16549E" w:rsidRPr="0061244A" w:rsidTr="009C6631">
        <w:tc>
          <w:tcPr>
            <w:tcW w:w="567" w:type="dxa"/>
            <w:vMerge/>
            <w:tcBorders>
              <w:top w:val="single" w:sz="4" w:space="0" w:color="auto"/>
              <w:left w:val="single" w:sz="4" w:space="0" w:color="auto"/>
              <w:bottom w:val="single" w:sz="4" w:space="0" w:color="auto"/>
              <w:right w:val="single" w:sz="4" w:space="0" w:color="auto"/>
            </w:tcBorders>
            <w:vAlign w:val="center"/>
            <w:hideMark/>
          </w:tcPr>
          <w:p w:rsidR="0016549E" w:rsidRPr="0061244A" w:rsidRDefault="0016549E" w:rsidP="009C663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16549E" w:rsidRPr="0061244A" w:rsidRDefault="0016549E" w:rsidP="009C663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16549E" w:rsidRPr="0061244A" w:rsidRDefault="0016549E" w:rsidP="009C663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16549E" w:rsidRPr="0061244A" w:rsidRDefault="0016549E" w:rsidP="009C6631">
            <w:pPr>
              <w:suppressAutoHyphens w:val="0"/>
              <w:rPr>
                <w:b/>
                <w:bCs/>
                <w:i/>
                <w:iCs/>
                <w:sz w:val="20"/>
                <w:szCs w:val="20"/>
              </w:rPr>
            </w:pPr>
          </w:p>
        </w:tc>
      </w:tr>
      <w:tr w:rsidR="0016549E" w:rsidRPr="0061244A" w:rsidTr="009C6631">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16549E" w:rsidRPr="0061244A" w:rsidTr="009C6631">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6549E" w:rsidRPr="0061244A" w:rsidRDefault="0016549E" w:rsidP="009C663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16549E" w:rsidRPr="0061244A" w:rsidRDefault="0016549E" w:rsidP="009C663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16549E" w:rsidRPr="0061244A" w:rsidRDefault="0016549E" w:rsidP="009C663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16549E" w:rsidRPr="0061244A" w:rsidRDefault="0016549E" w:rsidP="009C6631">
            <w:pPr>
              <w:suppressAutoHyphens w:val="0"/>
              <w:rPr>
                <w:b/>
                <w:bCs/>
                <w:i/>
                <w:iCs/>
                <w:sz w:val="20"/>
                <w:szCs w:val="20"/>
              </w:rPr>
            </w:pP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sz w:val="20"/>
                <w:szCs w:val="20"/>
              </w:rPr>
            </w:pP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16549E" w:rsidRPr="0061244A" w:rsidRDefault="0016549E" w:rsidP="009C6631">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sz w:val="20"/>
                <w:szCs w:val="20"/>
              </w:rPr>
            </w:pP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16549E" w:rsidRPr="0061244A" w:rsidRDefault="0016549E" w:rsidP="009C6631">
            <w:pPr>
              <w:suppressAutoHyphens w:val="0"/>
              <w:rPr>
                <w:b/>
                <w:bCs/>
                <w:i/>
                <w:iCs/>
                <w:sz w:val="20"/>
                <w:szCs w:val="20"/>
              </w:rPr>
            </w:pP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lastRenderedPageBreak/>
              <w:t>12</w:t>
            </w:r>
            <w:r w:rsidRPr="0061244A">
              <w:rPr>
                <w:b/>
                <w:bCs/>
                <w:i/>
                <w:iCs/>
                <w:vertAlign w:val="superscript"/>
              </w:rPr>
              <w:footnoteReference w:id="9"/>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да (нет)</w:t>
            </w: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да (нет)</w:t>
            </w:r>
          </w:p>
          <w:p w:rsidR="0016549E" w:rsidRPr="0061244A" w:rsidRDefault="0016549E" w:rsidP="009C6631">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да (нет)</w:t>
            </w:r>
          </w:p>
          <w:p w:rsidR="0016549E" w:rsidRPr="0061244A" w:rsidRDefault="0016549E" w:rsidP="009C6631">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да (нет)</w:t>
            </w:r>
          </w:p>
        </w:tc>
      </w:tr>
      <w:tr w:rsidR="0016549E" w:rsidRPr="0061244A" w:rsidTr="009C6631">
        <w:tc>
          <w:tcPr>
            <w:tcW w:w="567"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16549E" w:rsidRPr="0061244A" w:rsidRDefault="0016549E" w:rsidP="009C6631">
            <w:pPr>
              <w:suppressAutoHyphens w:val="0"/>
              <w:rPr>
                <w:b/>
                <w:bCs/>
                <w:i/>
                <w:iCs/>
                <w:sz w:val="20"/>
                <w:szCs w:val="20"/>
              </w:rPr>
            </w:pPr>
            <w:r w:rsidRPr="0061244A">
              <w:rPr>
                <w:b/>
                <w:bCs/>
                <w:i/>
                <w:iCs/>
                <w:sz w:val="20"/>
                <w:szCs w:val="20"/>
              </w:rPr>
              <w:t>да (нет)</w:t>
            </w:r>
          </w:p>
        </w:tc>
      </w:tr>
    </w:tbl>
    <w:p w:rsidR="0016549E" w:rsidRPr="0061244A" w:rsidRDefault="0016549E" w:rsidP="0016549E"/>
    <w:p w:rsidR="0016549E" w:rsidRPr="0061244A" w:rsidRDefault="0016549E" w:rsidP="0016549E"/>
    <w:p w:rsidR="0016549E" w:rsidRPr="0061244A" w:rsidRDefault="0016549E" w:rsidP="0016549E">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593AB6">
        <w:rPr>
          <w:b/>
          <w:sz w:val="28"/>
        </w:rPr>
        <w:t>Открытом</w:t>
      </w:r>
      <w:r w:rsidR="00593AB6" w:rsidRPr="00593AB6">
        <w:rPr>
          <w:b/>
          <w:sz w:val="28"/>
        </w:rPr>
        <w:t xml:space="preserve"> конкурс</w:t>
      </w:r>
      <w:r w:rsidR="00593AB6">
        <w:rPr>
          <w:b/>
          <w:sz w:val="28"/>
        </w:rPr>
        <w:t>е</w:t>
      </w:r>
      <w:r w:rsidR="00593AB6" w:rsidRPr="00593AB6">
        <w:rPr>
          <w:b/>
          <w:sz w:val="28"/>
        </w:rPr>
        <w:t xml:space="preserve"> </w:t>
      </w:r>
      <w:r w:rsidRPr="0061244A">
        <w:rPr>
          <w:b/>
          <w:sz w:val="28"/>
        </w:rPr>
        <w:t>от имени</w:t>
      </w:r>
      <w:r w:rsidRPr="0061244A">
        <w:rPr>
          <w:sz w:val="32"/>
          <w:szCs w:val="28"/>
        </w:rPr>
        <w:t xml:space="preserve"> </w:t>
      </w:r>
      <w:r w:rsidRPr="0061244A">
        <w:rPr>
          <w:sz w:val="28"/>
          <w:szCs w:val="28"/>
        </w:rPr>
        <w:t>______________________________________</w:t>
      </w:r>
    </w:p>
    <w:p w:rsidR="0016549E" w:rsidRPr="0061244A" w:rsidRDefault="0016549E" w:rsidP="0016549E">
      <w:pPr>
        <w:tabs>
          <w:tab w:val="left" w:pos="8640"/>
        </w:tabs>
        <w:jc w:val="center"/>
        <w:rPr>
          <w:i/>
        </w:rPr>
      </w:pPr>
      <w:r w:rsidRPr="0061244A">
        <w:rPr>
          <w:i/>
        </w:rPr>
        <w:t>(наименование претендента)</w:t>
      </w:r>
    </w:p>
    <w:p w:rsidR="0016549E" w:rsidRPr="0061244A" w:rsidRDefault="0016549E" w:rsidP="0016549E">
      <w:pPr>
        <w:rPr>
          <w:sz w:val="28"/>
          <w:szCs w:val="28"/>
          <w:lang w:eastAsia="ru-RU"/>
        </w:rPr>
      </w:pPr>
      <w:r w:rsidRPr="0061244A">
        <w:rPr>
          <w:sz w:val="28"/>
          <w:szCs w:val="28"/>
          <w:lang w:eastAsia="ru-RU"/>
        </w:rPr>
        <w:t>____________________________________________________________________</w:t>
      </w:r>
    </w:p>
    <w:p w:rsidR="0016549E" w:rsidRPr="0061244A" w:rsidRDefault="0016549E" w:rsidP="0016549E">
      <w:pPr>
        <w:rPr>
          <w:i/>
        </w:rPr>
      </w:pPr>
      <w:r w:rsidRPr="0061244A">
        <w:rPr>
          <w:i/>
        </w:rPr>
        <w:t xml:space="preserve">       М.П.</w:t>
      </w:r>
      <w:r w:rsidRPr="0061244A">
        <w:rPr>
          <w:i/>
        </w:rPr>
        <w:tab/>
      </w:r>
      <w:r w:rsidRPr="0061244A">
        <w:rPr>
          <w:i/>
        </w:rPr>
        <w:tab/>
      </w:r>
      <w:r w:rsidRPr="0061244A">
        <w:rPr>
          <w:i/>
        </w:rPr>
        <w:tab/>
        <w:t>(должность, подпись, ФИО)</w:t>
      </w:r>
    </w:p>
    <w:p w:rsidR="0016549E" w:rsidRDefault="0016549E" w:rsidP="0016549E">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593AB6" w:rsidRPr="009D2855" w:rsidRDefault="009D2855" w:rsidP="009D2855">
      <w:pPr>
        <w:ind w:firstLine="425"/>
        <w:jc w:val="right"/>
        <w:outlineLvl w:val="0"/>
        <w:rPr>
          <w:sz w:val="28"/>
          <w:szCs w:val="28"/>
        </w:rPr>
      </w:pPr>
      <w:r>
        <w:rPr>
          <w:b/>
          <w:i/>
          <w:iCs/>
        </w:rPr>
        <w:br w:type="column"/>
      </w:r>
      <w:r w:rsidR="00593AB6" w:rsidRPr="009D2855">
        <w:rPr>
          <w:sz w:val="28"/>
          <w:szCs w:val="28"/>
        </w:rPr>
        <w:lastRenderedPageBreak/>
        <w:t>Приложение № 3</w:t>
      </w:r>
    </w:p>
    <w:p w:rsidR="00593AB6" w:rsidRPr="009D2855" w:rsidRDefault="00593AB6" w:rsidP="009D2855">
      <w:pPr>
        <w:ind w:firstLine="425"/>
        <w:jc w:val="right"/>
        <w:rPr>
          <w:sz w:val="28"/>
          <w:szCs w:val="28"/>
        </w:rPr>
      </w:pPr>
      <w:r w:rsidRPr="009D2855">
        <w:rPr>
          <w:sz w:val="28"/>
          <w:szCs w:val="28"/>
        </w:rPr>
        <w:t>к документации о закупке</w:t>
      </w:r>
    </w:p>
    <w:p w:rsidR="007035E3" w:rsidRPr="007035E3" w:rsidRDefault="007035E3" w:rsidP="007035E3"/>
    <w:p w:rsidR="00593AB6" w:rsidRPr="009D2855" w:rsidRDefault="00593AB6" w:rsidP="009D2855">
      <w:pPr>
        <w:suppressAutoHyphens w:val="0"/>
        <w:jc w:val="center"/>
        <w:outlineLvl w:val="1"/>
        <w:rPr>
          <w:b/>
          <w:sz w:val="32"/>
          <w:szCs w:val="32"/>
        </w:rPr>
      </w:pPr>
      <w:r w:rsidRPr="009D2855">
        <w:rPr>
          <w:b/>
          <w:sz w:val="32"/>
          <w:szCs w:val="32"/>
        </w:rPr>
        <w:t>Финансово-коммерческое предложение</w:t>
      </w:r>
    </w:p>
    <w:p w:rsidR="00593AB6" w:rsidRPr="00C72FD7" w:rsidRDefault="00593AB6" w:rsidP="00593AB6"/>
    <w:p w:rsidR="00593AB6" w:rsidRDefault="00593AB6" w:rsidP="00593AB6">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w:t>
      </w:r>
      <w:r w:rsidRPr="00593AB6">
        <w:rPr>
          <w:sz w:val="28"/>
          <w:szCs w:val="28"/>
          <w:highlight w:val="yellow"/>
        </w:rPr>
        <w:t>Открытый конкурс № ________________</w:t>
      </w:r>
      <w:r w:rsidRPr="00AB21F4">
        <w:rPr>
          <w:sz w:val="28"/>
          <w:szCs w:val="28"/>
        </w:rPr>
        <w:t xml:space="preserve"> </w:t>
      </w:r>
      <w:r>
        <w:rPr>
          <w:sz w:val="28"/>
          <w:szCs w:val="28"/>
        </w:rPr>
        <w:t xml:space="preserve"> </w:t>
      </w:r>
    </w:p>
    <w:p w:rsidR="00593AB6" w:rsidRPr="007035E3" w:rsidRDefault="00593AB6" w:rsidP="007035E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93AB6" w:rsidRPr="0065769F" w:rsidRDefault="00593AB6" w:rsidP="00593AB6">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593AB6" w:rsidRPr="003E7259" w:rsidRDefault="00593AB6" w:rsidP="00593AB6">
      <w:pPr>
        <w:ind w:firstLine="3"/>
        <w:jc w:val="center"/>
        <w:rPr>
          <w:bCs/>
          <w:i/>
        </w:rPr>
      </w:pPr>
      <w:r w:rsidRPr="003E7259">
        <w:rPr>
          <w:bCs/>
          <w:i/>
        </w:rPr>
        <w:t>(Полное наименование п</w:t>
      </w:r>
      <w:r w:rsidRPr="003E7259">
        <w:rPr>
          <w:i/>
        </w:rPr>
        <w:t>ретендента</w:t>
      </w:r>
      <w:r w:rsidRPr="003E7259">
        <w:rPr>
          <w:bCs/>
          <w:i/>
        </w:rPr>
        <w:t>)</w:t>
      </w:r>
    </w:p>
    <w:p w:rsidR="00593AB6" w:rsidRPr="0065769F" w:rsidRDefault="00593AB6" w:rsidP="00593AB6">
      <w:pPr>
        <w:ind w:firstLine="708"/>
        <w:rPr>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855"/>
        <w:gridCol w:w="4066"/>
      </w:tblGrid>
      <w:tr w:rsidR="00C522A4" w:rsidRPr="00384CDC" w:rsidTr="00C522A4">
        <w:trPr>
          <w:trHeight w:val="1110"/>
          <w:jc w:val="center"/>
        </w:trPr>
        <w:tc>
          <w:tcPr>
            <w:tcW w:w="1410" w:type="pct"/>
            <w:vAlign w:val="center"/>
          </w:tcPr>
          <w:p w:rsidR="00C522A4" w:rsidRPr="00384CDC" w:rsidRDefault="00C522A4" w:rsidP="009C6631">
            <w:pPr>
              <w:jc w:val="center"/>
            </w:pPr>
            <w:r w:rsidRPr="00384CDC">
              <w:t xml:space="preserve">Наименование </w:t>
            </w:r>
            <w:r>
              <w:t xml:space="preserve">товаров, </w:t>
            </w:r>
            <w:r w:rsidRPr="00384CDC">
              <w:t>работ</w:t>
            </w:r>
            <w:r>
              <w:t>, услуг</w:t>
            </w:r>
          </w:p>
        </w:tc>
        <w:tc>
          <w:tcPr>
            <w:tcW w:w="1481" w:type="pct"/>
            <w:vAlign w:val="center"/>
          </w:tcPr>
          <w:p w:rsidR="00C522A4" w:rsidRPr="00384CDC" w:rsidRDefault="00C522A4" w:rsidP="009C6631">
            <w:pPr>
              <w:jc w:val="center"/>
            </w:pPr>
            <w:r>
              <w:t>Стоимость выполнения работ в руб., без учета НДС</w:t>
            </w:r>
          </w:p>
        </w:tc>
        <w:tc>
          <w:tcPr>
            <w:tcW w:w="2109" w:type="pct"/>
            <w:vAlign w:val="center"/>
          </w:tcPr>
          <w:p w:rsidR="00C522A4" w:rsidRPr="00384CDC" w:rsidRDefault="00C522A4" w:rsidP="009C6631">
            <w:pPr>
              <w:jc w:val="center"/>
            </w:pPr>
            <w:r>
              <w:t>Гарантийный срок на результаты работ</w:t>
            </w:r>
            <w:r>
              <w:rPr>
                <w:sz w:val="28"/>
                <w:szCs w:val="28"/>
              </w:rPr>
              <w:t xml:space="preserve"> (</w:t>
            </w:r>
            <w:r>
              <w:t>мес.)</w:t>
            </w:r>
          </w:p>
        </w:tc>
      </w:tr>
      <w:tr w:rsidR="00C522A4" w:rsidRPr="00384CDC" w:rsidTr="00C522A4">
        <w:trPr>
          <w:trHeight w:val="2354"/>
          <w:jc w:val="center"/>
        </w:trPr>
        <w:tc>
          <w:tcPr>
            <w:tcW w:w="1410" w:type="pct"/>
            <w:noWrap/>
            <w:vAlign w:val="center"/>
          </w:tcPr>
          <w:p w:rsidR="00C522A4" w:rsidRPr="00384CDC" w:rsidRDefault="00C522A4" w:rsidP="00AD296E">
            <w:pPr>
              <w:jc w:val="center"/>
            </w:pPr>
            <w:r w:rsidRPr="00AD296E">
              <w:t>Выполнение работ по текущему ремонту помещений офисного здания, расположенного по адресу: г. Москва, Оружейный переулок, д. 19</w:t>
            </w:r>
          </w:p>
        </w:tc>
        <w:tc>
          <w:tcPr>
            <w:tcW w:w="1481" w:type="pct"/>
            <w:vAlign w:val="center"/>
          </w:tcPr>
          <w:p w:rsidR="00C522A4" w:rsidRPr="00384CDC" w:rsidRDefault="00C522A4" w:rsidP="009C6631">
            <w:pPr>
              <w:jc w:val="center"/>
            </w:pPr>
          </w:p>
        </w:tc>
        <w:tc>
          <w:tcPr>
            <w:tcW w:w="2109" w:type="pct"/>
            <w:noWrap/>
            <w:vAlign w:val="center"/>
          </w:tcPr>
          <w:p w:rsidR="00C522A4" w:rsidRPr="00384CDC" w:rsidRDefault="00C522A4" w:rsidP="009C6631">
            <w:pPr>
              <w:jc w:val="center"/>
            </w:pPr>
            <w:r>
              <w:t>________ (_________</w:t>
            </w:r>
            <w:r>
              <w:rPr>
                <w:i/>
              </w:rPr>
              <w:t>прописью</w:t>
            </w:r>
            <w:r>
              <w:t>)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w:t>
            </w:r>
          </w:p>
        </w:tc>
      </w:tr>
    </w:tbl>
    <w:p w:rsidR="00C522A4" w:rsidRDefault="00C522A4" w:rsidP="00593AB6">
      <w:pPr>
        <w:pStyle w:val="afc"/>
        <w:jc w:val="both"/>
        <w:rPr>
          <w:szCs w:val="28"/>
        </w:rPr>
      </w:pPr>
    </w:p>
    <w:p w:rsidR="00593AB6" w:rsidRPr="00E00845" w:rsidRDefault="00593AB6" w:rsidP="00593AB6">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E00845">
        <w:rPr>
          <w:szCs w:val="28"/>
        </w:rPr>
        <w:t>выполнению работ</w:t>
      </w:r>
      <w:r>
        <w:rPr>
          <w:szCs w:val="28"/>
        </w:rPr>
        <w:t xml:space="preserve"> </w:t>
      </w:r>
      <w:r w:rsidRPr="00205668">
        <w:rPr>
          <w:szCs w:val="28"/>
        </w:rPr>
        <w:t>учитывает стоимость всех налогов</w:t>
      </w:r>
      <w:r>
        <w:rPr>
          <w:szCs w:val="28"/>
        </w:rPr>
        <w:t xml:space="preserve"> (кроме НДС)</w:t>
      </w:r>
      <w:r w:rsidRPr="00205668">
        <w:rPr>
          <w:szCs w:val="28"/>
        </w:rPr>
        <w:t>, материалов</w:t>
      </w:r>
      <w:r w:rsidR="00C522A4">
        <w:rPr>
          <w:szCs w:val="28"/>
        </w:rPr>
        <w:t xml:space="preserve"> (за исключением материалов, указанных в пункте 4.1.3 документации о закупке с пометкой «</w:t>
      </w:r>
      <w:r w:rsidR="00C522A4" w:rsidRPr="00C522A4">
        <w:rPr>
          <w:szCs w:val="28"/>
        </w:rPr>
        <w:t>материал предоставляется заказчиком</w:t>
      </w:r>
      <w:r w:rsidR="00C522A4">
        <w:rPr>
          <w:szCs w:val="28"/>
        </w:rPr>
        <w:t>»)</w:t>
      </w:r>
      <w:r w:rsidRPr="00205668">
        <w:rPr>
          <w:szCs w:val="28"/>
        </w:rPr>
        <w:t>, изделий и рас</w:t>
      </w:r>
      <w:r>
        <w:rPr>
          <w:szCs w:val="28"/>
        </w:rPr>
        <w:t>ходов, связанных с их доставкой</w:t>
      </w:r>
      <w:r w:rsidRPr="00205668">
        <w:rPr>
          <w:szCs w:val="28"/>
        </w:rPr>
        <w:t xml:space="preserve">, а также иные расходы, связанные с </w:t>
      </w:r>
      <w:r w:rsidRPr="00E00845">
        <w:rPr>
          <w:szCs w:val="28"/>
        </w:rPr>
        <w:t>выполнением работ.</w:t>
      </w:r>
    </w:p>
    <w:p w:rsidR="00593AB6" w:rsidRDefault="00593AB6" w:rsidP="00593AB6">
      <w:pPr>
        <w:pStyle w:val="afc"/>
        <w:jc w:val="both"/>
        <w:rPr>
          <w:szCs w:val="28"/>
        </w:rPr>
      </w:pPr>
      <w:r w:rsidRPr="00E00845">
        <w:rPr>
          <w:szCs w:val="28"/>
        </w:rPr>
        <w:t>Выполнение работ</w:t>
      </w:r>
      <w:r w:rsidRPr="00721D0D">
        <w:rPr>
          <w:i/>
          <w:sz w:val="24"/>
          <w:szCs w:val="24"/>
        </w:rPr>
        <w:t xml:space="preserve"> </w:t>
      </w:r>
      <w:r>
        <w:rPr>
          <w:szCs w:val="28"/>
        </w:rPr>
        <w:t>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593AB6" w:rsidRPr="00E00845" w:rsidRDefault="00593AB6" w:rsidP="00593AB6">
      <w:pPr>
        <w:pStyle w:val="afc"/>
        <w:jc w:val="both"/>
        <w:rPr>
          <w:i/>
          <w:szCs w:val="28"/>
        </w:rPr>
      </w:pPr>
    </w:p>
    <w:p w:rsidR="00593AB6" w:rsidRPr="00C522A4" w:rsidRDefault="00C522A4" w:rsidP="00593AB6">
      <w:pPr>
        <w:pStyle w:val="afc"/>
        <w:jc w:val="both"/>
        <w:rPr>
          <w:b/>
          <w:i/>
          <w:szCs w:val="28"/>
        </w:rPr>
      </w:pPr>
      <w:r w:rsidRPr="00C522A4">
        <w:rPr>
          <w:b/>
          <w:i/>
          <w:szCs w:val="28"/>
        </w:rPr>
        <w:t>П</w:t>
      </w:r>
      <w:r w:rsidR="00593AB6" w:rsidRPr="00C522A4">
        <w:rPr>
          <w:b/>
          <w:i/>
          <w:szCs w:val="28"/>
        </w:rPr>
        <w:t xml:space="preserve">риложение № 1 – Расчет стоимости </w:t>
      </w:r>
      <w:r w:rsidR="00AB7484" w:rsidRPr="00AB7484">
        <w:rPr>
          <w:b/>
          <w:i/>
          <w:szCs w:val="28"/>
        </w:rPr>
        <w:t xml:space="preserve">единичных расценок по всем материалам, видам и объемам Работ </w:t>
      </w:r>
      <w:r w:rsidR="00593AB6" w:rsidRPr="00C522A4">
        <w:rPr>
          <w:b/>
          <w:i/>
          <w:szCs w:val="28"/>
        </w:rPr>
        <w:t>на ___ листах</w:t>
      </w:r>
      <w:r w:rsidR="00AB7484">
        <w:rPr>
          <w:rStyle w:val="af6"/>
          <w:b/>
          <w:i/>
          <w:szCs w:val="28"/>
        </w:rPr>
        <w:footnoteReference w:id="10"/>
      </w:r>
      <w:r w:rsidR="00593AB6" w:rsidRPr="00C522A4">
        <w:rPr>
          <w:b/>
          <w:i/>
          <w:szCs w:val="28"/>
        </w:rPr>
        <w:t>.</w:t>
      </w:r>
    </w:p>
    <w:p w:rsidR="00593AB6" w:rsidRDefault="00593AB6" w:rsidP="00593AB6">
      <w:pPr>
        <w:pStyle w:val="afc"/>
        <w:jc w:val="both"/>
      </w:pPr>
    </w:p>
    <w:p w:rsidR="00C522A4" w:rsidRDefault="00C522A4" w:rsidP="009D2855">
      <w:pPr>
        <w:keepNext/>
        <w:ind w:firstLine="706"/>
        <w:jc w:val="both"/>
        <w:rPr>
          <w:b/>
          <w:bCs/>
          <w:sz w:val="28"/>
          <w:szCs w:val="28"/>
        </w:rPr>
      </w:pPr>
    </w:p>
    <w:p w:rsidR="00593AB6" w:rsidRPr="00C20080" w:rsidRDefault="00593AB6" w:rsidP="009D2855">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593AB6" w:rsidRPr="00C20080" w:rsidRDefault="00593AB6" w:rsidP="009D2855">
      <w:pPr>
        <w:tabs>
          <w:tab w:val="left" w:pos="8640"/>
        </w:tabs>
        <w:jc w:val="center"/>
        <w:rPr>
          <w:i/>
        </w:rPr>
      </w:pPr>
      <w:r w:rsidRPr="00C20080">
        <w:rPr>
          <w:i/>
        </w:rPr>
        <w:t>(наименование претендента)</w:t>
      </w:r>
    </w:p>
    <w:p w:rsidR="00593AB6" w:rsidRPr="00C20080" w:rsidRDefault="00593AB6" w:rsidP="009D2855">
      <w:pPr>
        <w:rPr>
          <w:sz w:val="28"/>
          <w:szCs w:val="28"/>
          <w:lang w:eastAsia="ru-RU"/>
        </w:rPr>
      </w:pPr>
      <w:r w:rsidRPr="00C20080">
        <w:rPr>
          <w:sz w:val="28"/>
          <w:szCs w:val="28"/>
          <w:lang w:eastAsia="ru-RU"/>
        </w:rPr>
        <w:t>____________________________________________________________________</w:t>
      </w:r>
    </w:p>
    <w:p w:rsidR="00593AB6" w:rsidRPr="00C20080" w:rsidRDefault="00593AB6" w:rsidP="009D2855">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593AB6" w:rsidRPr="00C20080" w:rsidRDefault="00593AB6" w:rsidP="009D2855">
      <w:pPr>
        <w:rPr>
          <w:sz w:val="28"/>
          <w:szCs w:val="28"/>
          <w:lang w:eastAsia="ru-RU"/>
        </w:rPr>
      </w:pPr>
      <w:r w:rsidRPr="00C20080">
        <w:rPr>
          <w:sz w:val="28"/>
          <w:szCs w:val="28"/>
          <w:lang w:eastAsia="ru-RU"/>
        </w:rPr>
        <w:t>"____" _________ 201__ г.</w:t>
      </w:r>
    </w:p>
    <w:p w:rsidR="007035E3" w:rsidRPr="009D2855" w:rsidRDefault="00C522A4" w:rsidP="009D2855">
      <w:pPr>
        <w:pStyle w:val="afc"/>
        <w:jc w:val="right"/>
        <w:rPr>
          <w:szCs w:val="28"/>
        </w:rPr>
      </w:pPr>
      <w:r>
        <w:rPr>
          <w:szCs w:val="28"/>
        </w:rPr>
        <w:br w:type="column"/>
      </w:r>
      <w:r w:rsidR="007035E3" w:rsidRPr="009D2855">
        <w:rPr>
          <w:szCs w:val="28"/>
        </w:rPr>
        <w:lastRenderedPageBreak/>
        <w:t xml:space="preserve">Приложение № 1  </w:t>
      </w:r>
    </w:p>
    <w:p w:rsidR="00E46AE8" w:rsidRDefault="007035E3" w:rsidP="00E46AE8">
      <w:pPr>
        <w:pStyle w:val="19"/>
        <w:ind w:firstLine="0"/>
        <w:jc w:val="right"/>
        <w:rPr>
          <w:b/>
          <w:szCs w:val="28"/>
        </w:rPr>
      </w:pPr>
      <w:r w:rsidRPr="009D2855">
        <w:rPr>
          <w:szCs w:val="28"/>
        </w:rPr>
        <w:t xml:space="preserve">к </w:t>
      </w:r>
      <w:r w:rsidR="009D2855" w:rsidRPr="009D2855">
        <w:rPr>
          <w:szCs w:val="28"/>
        </w:rPr>
        <w:t>Финансово-коммерческому предложению</w:t>
      </w:r>
    </w:p>
    <w:p w:rsidR="00E46AE8" w:rsidRDefault="00E46AE8" w:rsidP="00E46AE8">
      <w:pPr>
        <w:pStyle w:val="19"/>
        <w:ind w:firstLine="0"/>
        <w:jc w:val="right"/>
        <w:rPr>
          <w:b/>
          <w:szCs w:val="28"/>
        </w:rPr>
      </w:pPr>
    </w:p>
    <w:p w:rsidR="00593AB6" w:rsidRDefault="007035E3" w:rsidP="00E46AE8">
      <w:pPr>
        <w:pStyle w:val="19"/>
        <w:ind w:firstLine="0"/>
        <w:jc w:val="center"/>
        <w:outlineLvl w:val="2"/>
        <w:rPr>
          <w:b/>
          <w:sz w:val="32"/>
          <w:szCs w:val="28"/>
          <w:lang w:eastAsia="ru-RU"/>
        </w:rPr>
      </w:pPr>
      <w:r w:rsidRPr="007035E3">
        <w:rPr>
          <w:b/>
          <w:szCs w:val="28"/>
        </w:rPr>
        <w:t>Расчет стоимости единичны</w:t>
      </w:r>
      <w:r>
        <w:rPr>
          <w:b/>
          <w:szCs w:val="28"/>
        </w:rPr>
        <w:t>х</w:t>
      </w:r>
      <w:r w:rsidRPr="007035E3">
        <w:rPr>
          <w:b/>
          <w:szCs w:val="28"/>
        </w:rPr>
        <w:t xml:space="preserve"> расценок по всем материалам, видам и объемам Работ</w:t>
      </w:r>
      <w:r w:rsidR="00C522A4">
        <w:rPr>
          <w:rStyle w:val="af6"/>
          <w:b/>
          <w:sz w:val="32"/>
          <w:szCs w:val="28"/>
          <w:lang w:eastAsia="ru-RU"/>
        </w:rPr>
        <w:footnoteReference w:id="11"/>
      </w:r>
    </w:p>
    <w:p w:rsidR="007035E3" w:rsidRDefault="007035E3" w:rsidP="00E46AE8">
      <w:pPr>
        <w:pStyle w:val="19"/>
        <w:ind w:firstLine="0"/>
        <w:jc w:val="right"/>
        <w:rPr>
          <w:b/>
          <w:sz w:val="32"/>
          <w:szCs w:val="28"/>
          <w:lang w:eastAsia="ru-RU"/>
        </w:rPr>
      </w:pPr>
    </w:p>
    <w:tbl>
      <w:tblPr>
        <w:tblW w:w="5000" w:type="pct"/>
        <w:tblLayout w:type="fixed"/>
        <w:tblLook w:val="04A0" w:firstRow="1" w:lastRow="0" w:firstColumn="1" w:lastColumn="0" w:noHBand="0" w:noVBand="1"/>
      </w:tblPr>
      <w:tblGrid>
        <w:gridCol w:w="658"/>
        <w:gridCol w:w="2119"/>
        <w:gridCol w:w="1066"/>
        <w:gridCol w:w="942"/>
        <w:gridCol w:w="1462"/>
        <w:gridCol w:w="1202"/>
        <w:gridCol w:w="1023"/>
        <w:gridCol w:w="1382"/>
      </w:tblGrid>
      <w:tr w:rsidR="00E57A48" w:rsidRPr="0034173A" w:rsidTr="00E57A48">
        <w:trPr>
          <w:trHeight w:val="435"/>
        </w:trPr>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7A48" w:rsidRPr="0034173A" w:rsidRDefault="00E57A48" w:rsidP="009D054E">
            <w:pPr>
              <w:suppressAutoHyphens w:val="0"/>
              <w:jc w:val="center"/>
              <w:rPr>
                <w:b/>
                <w:lang w:eastAsia="ru-RU"/>
              </w:rPr>
            </w:pPr>
            <w:r w:rsidRPr="0034173A">
              <w:rPr>
                <w:b/>
                <w:lang w:eastAsia="ru-RU"/>
              </w:rPr>
              <w:t>№ п/п</w:t>
            </w:r>
          </w:p>
        </w:tc>
        <w:tc>
          <w:tcPr>
            <w:tcW w:w="107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57A48" w:rsidRPr="0034173A" w:rsidRDefault="00E57A48" w:rsidP="009D054E">
            <w:pPr>
              <w:suppressAutoHyphens w:val="0"/>
              <w:jc w:val="center"/>
              <w:rPr>
                <w:b/>
                <w:lang w:eastAsia="ru-RU"/>
              </w:rPr>
            </w:pPr>
            <w:r w:rsidRPr="0034173A">
              <w:rPr>
                <w:b/>
                <w:lang w:eastAsia="ru-RU"/>
              </w:rPr>
              <w:t>Наименование работ</w:t>
            </w:r>
            <w:r w:rsidR="00E46F0E">
              <w:rPr>
                <w:b/>
                <w:lang w:eastAsia="ru-RU"/>
              </w:rPr>
              <w:t xml:space="preserve"> и материалов</w:t>
            </w:r>
          </w:p>
        </w:tc>
        <w:tc>
          <w:tcPr>
            <w:tcW w:w="5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7A48" w:rsidRPr="0034173A" w:rsidRDefault="00E57A48" w:rsidP="009D054E">
            <w:pPr>
              <w:suppressAutoHyphens w:val="0"/>
              <w:jc w:val="center"/>
              <w:rPr>
                <w:b/>
                <w:lang w:eastAsia="ru-RU"/>
              </w:rPr>
            </w:pPr>
            <w:r w:rsidRPr="0034173A">
              <w:rPr>
                <w:b/>
                <w:lang w:eastAsia="ru-RU"/>
              </w:rPr>
              <w:t>Ед. изм.</w:t>
            </w:r>
          </w:p>
        </w:tc>
        <w:tc>
          <w:tcPr>
            <w:tcW w:w="4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7A48" w:rsidRPr="0034173A" w:rsidRDefault="00E57A48" w:rsidP="009D054E">
            <w:pPr>
              <w:suppressAutoHyphens w:val="0"/>
              <w:jc w:val="center"/>
              <w:rPr>
                <w:b/>
                <w:lang w:eastAsia="ru-RU"/>
              </w:rPr>
            </w:pPr>
            <w:r w:rsidRPr="0034173A">
              <w:rPr>
                <w:b/>
                <w:lang w:eastAsia="ru-RU"/>
              </w:rPr>
              <w:t>Количество</w:t>
            </w:r>
          </w:p>
        </w:tc>
        <w:tc>
          <w:tcPr>
            <w:tcW w:w="1871" w:type="pct"/>
            <w:gridSpan w:val="3"/>
            <w:tcBorders>
              <w:top w:val="single" w:sz="4" w:space="0" w:color="auto"/>
              <w:left w:val="single" w:sz="4" w:space="0" w:color="auto"/>
              <w:bottom w:val="single" w:sz="4" w:space="0" w:color="000000"/>
              <w:right w:val="single" w:sz="4" w:space="0" w:color="auto"/>
            </w:tcBorders>
          </w:tcPr>
          <w:p w:rsidR="00E57A48" w:rsidRPr="0034173A" w:rsidRDefault="00E57A48" w:rsidP="009D054E">
            <w:pPr>
              <w:suppressAutoHyphens w:val="0"/>
              <w:jc w:val="center"/>
              <w:rPr>
                <w:b/>
                <w:lang w:eastAsia="ru-RU"/>
              </w:rPr>
            </w:pPr>
            <w:r>
              <w:rPr>
                <w:b/>
                <w:lang w:eastAsia="ru-RU"/>
              </w:rPr>
              <w:t>Стоимость за ед. изм., руб., с учетом НДС</w:t>
            </w:r>
          </w:p>
        </w:tc>
        <w:tc>
          <w:tcPr>
            <w:tcW w:w="701" w:type="pct"/>
            <w:vMerge w:val="restart"/>
            <w:tcBorders>
              <w:top w:val="single" w:sz="4" w:space="0" w:color="auto"/>
              <w:left w:val="single" w:sz="4" w:space="0" w:color="auto"/>
              <w:right w:val="single" w:sz="4" w:space="0" w:color="auto"/>
            </w:tcBorders>
          </w:tcPr>
          <w:p w:rsidR="00E57A48" w:rsidRDefault="00E57A48" w:rsidP="009D054E">
            <w:pPr>
              <w:suppressAutoHyphens w:val="0"/>
              <w:jc w:val="center"/>
              <w:rPr>
                <w:b/>
                <w:lang w:eastAsia="ru-RU"/>
              </w:rPr>
            </w:pPr>
            <w:r>
              <w:rPr>
                <w:b/>
                <w:lang w:eastAsia="ru-RU"/>
              </w:rPr>
              <w:t>ИТОГО,</w:t>
            </w:r>
          </w:p>
          <w:p w:rsidR="00E57A48" w:rsidRPr="0034173A" w:rsidRDefault="00E57A48" w:rsidP="009D054E">
            <w:pPr>
              <w:suppressAutoHyphens w:val="0"/>
              <w:jc w:val="center"/>
              <w:rPr>
                <w:b/>
                <w:lang w:eastAsia="ru-RU"/>
              </w:rPr>
            </w:pPr>
            <w:r>
              <w:rPr>
                <w:b/>
                <w:lang w:eastAsia="ru-RU"/>
              </w:rPr>
              <w:t>с учетом НДС</w:t>
            </w:r>
          </w:p>
        </w:tc>
      </w:tr>
      <w:tr w:rsidR="00E57A48" w:rsidRPr="0034173A" w:rsidTr="00E57A48">
        <w:trPr>
          <w:trHeight w:val="276"/>
        </w:trPr>
        <w:tc>
          <w:tcPr>
            <w:tcW w:w="334" w:type="pct"/>
            <w:vMerge/>
            <w:tcBorders>
              <w:top w:val="single" w:sz="4" w:space="0" w:color="auto"/>
              <w:left w:val="single" w:sz="4" w:space="0" w:color="auto"/>
              <w:bottom w:val="single" w:sz="4" w:space="0" w:color="000000"/>
              <w:right w:val="single" w:sz="4" w:space="0" w:color="auto"/>
            </w:tcBorders>
            <w:vAlign w:val="center"/>
            <w:hideMark/>
          </w:tcPr>
          <w:p w:rsidR="00E57A48" w:rsidRPr="0034173A" w:rsidRDefault="00E57A48" w:rsidP="009D054E">
            <w:pPr>
              <w:suppressAutoHyphens w:val="0"/>
              <w:rPr>
                <w:lang w:eastAsia="ru-RU"/>
              </w:rPr>
            </w:pPr>
          </w:p>
        </w:tc>
        <w:tc>
          <w:tcPr>
            <w:tcW w:w="1075" w:type="pct"/>
            <w:vMerge/>
            <w:tcBorders>
              <w:top w:val="single" w:sz="4" w:space="0" w:color="auto"/>
              <w:left w:val="single" w:sz="4" w:space="0" w:color="auto"/>
              <w:bottom w:val="single" w:sz="4" w:space="0" w:color="000000"/>
              <w:right w:val="single" w:sz="4" w:space="0" w:color="auto"/>
            </w:tcBorders>
            <w:vAlign w:val="center"/>
            <w:hideMark/>
          </w:tcPr>
          <w:p w:rsidR="00E57A48" w:rsidRPr="0034173A" w:rsidRDefault="00E57A48" w:rsidP="009D054E">
            <w:pPr>
              <w:suppressAutoHyphens w:val="0"/>
              <w:rPr>
                <w:lang w:eastAsia="ru-RU"/>
              </w:rPr>
            </w:pPr>
          </w:p>
        </w:tc>
        <w:tc>
          <w:tcPr>
            <w:tcW w:w="541" w:type="pct"/>
            <w:vMerge/>
            <w:tcBorders>
              <w:top w:val="single" w:sz="4" w:space="0" w:color="auto"/>
              <w:left w:val="single" w:sz="4" w:space="0" w:color="auto"/>
              <w:bottom w:val="single" w:sz="4" w:space="0" w:color="000000"/>
              <w:right w:val="single" w:sz="4" w:space="0" w:color="auto"/>
            </w:tcBorders>
            <w:vAlign w:val="center"/>
            <w:hideMark/>
          </w:tcPr>
          <w:p w:rsidR="00E57A48" w:rsidRPr="0034173A" w:rsidRDefault="00E57A48" w:rsidP="009D054E">
            <w:pPr>
              <w:suppressAutoHyphens w:val="0"/>
              <w:rPr>
                <w:lang w:eastAsia="ru-RU"/>
              </w:rPr>
            </w:pPr>
          </w:p>
        </w:tc>
        <w:tc>
          <w:tcPr>
            <w:tcW w:w="478" w:type="pct"/>
            <w:vMerge/>
            <w:tcBorders>
              <w:top w:val="single" w:sz="4" w:space="0" w:color="auto"/>
              <w:left w:val="single" w:sz="4" w:space="0" w:color="auto"/>
              <w:bottom w:val="single" w:sz="4" w:space="0" w:color="000000"/>
              <w:right w:val="single" w:sz="4" w:space="0" w:color="auto"/>
            </w:tcBorders>
            <w:vAlign w:val="center"/>
            <w:hideMark/>
          </w:tcPr>
          <w:p w:rsidR="00E57A48" w:rsidRPr="0034173A" w:rsidRDefault="00E57A48" w:rsidP="009D054E">
            <w:pPr>
              <w:suppressAutoHyphens w:val="0"/>
              <w:rPr>
                <w:lang w:eastAsia="ru-RU"/>
              </w:rPr>
            </w:pPr>
          </w:p>
        </w:tc>
        <w:tc>
          <w:tcPr>
            <w:tcW w:w="742" w:type="pct"/>
            <w:tcBorders>
              <w:top w:val="single" w:sz="4" w:space="0" w:color="auto"/>
              <w:left w:val="single" w:sz="4" w:space="0" w:color="auto"/>
              <w:bottom w:val="single" w:sz="4" w:space="0" w:color="000000"/>
              <w:right w:val="single" w:sz="4" w:space="0" w:color="auto"/>
            </w:tcBorders>
          </w:tcPr>
          <w:p w:rsidR="00E57A48" w:rsidRPr="0034173A" w:rsidRDefault="00E57A48" w:rsidP="009D054E">
            <w:pPr>
              <w:suppressAutoHyphens w:val="0"/>
              <w:rPr>
                <w:lang w:eastAsia="ru-RU"/>
              </w:rPr>
            </w:pPr>
            <w:r>
              <w:rPr>
                <w:lang w:eastAsia="ru-RU"/>
              </w:rPr>
              <w:t>материал</w:t>
            </w:r>
          </w:p>
        </w:tc>
        <w:tc>
          <w:tcPr>
            <w:tcW w:w="610" w:type="pct"/>
            <w:tcBorders>
              <w:top w:val="single" w:sz="4" w:space="0" w:color="auto"/>
              <w:left w:val="single" w:sz="4" w:space="0" w:color="auto"/>
              <w:bottom w:val="single" w:sz="4" w:space="0" w:color="000000"/>
              <w:right w:val="single" w:sz="4" w:space="0" w:color="auto"/>
            </w:tcBorders>
          </w:tcPr>
          <w:p w:rsidR="00E57A48" w:rsidRPr="0034173A" w:rsidRDefault="00E57A48" w:rsidP="009D054E">
            <w:pPr>
              <w:suppressAutoHyphens w:val="0"/>
              <w:rPr>
                <w:lang w:eastAsia="ru-RU"/>
              </w:rPr>
            </w:pPr>
            <w:r>
              <w:rPr>
                <w:lang w:eastAsia="ru-RU"/>
              </w:rPr>
              <w:t>работы</w:t>
            </w:r>
          </w:p>
        </w:tc>
        <w:tc>
          <w:tcPr>
            <w:tcW w:w="519" w:type="pct"/>
            <w:tcBorders>
              <w:top w:val="single" w:sz="4" w:space="0" w:color="auto"/>
              <w:left w:val="single" w:sz="4" w:space="0" w:color="auto"/>
              <w:bottom w:val="single" w:sz="4" w:space="0" w:color="000000"/>
              <w:right w:val="single" w:sz="4" w:space="0" w:color="auto"/>
            </w:tcBorders>
          </w:tcPr>
          <w:p w:rsidR="00E57A48" w:rsidRPr="0034173A" w:rsidRDefault="00E57A48" w:rsidP="009D054E">
            <w:pPr>
              <w:suppressAutoHyphens w:val="0"/>
              <w:rPr>
                <w:lang w:eastAsia="ru-RU"/>
              </w:rPr>
            </w:pPr>
            <w:r>
              <w:rPr>
                <w:lang w:eastAsia="ru-RU"/>
              </w:rPr>
              <w:t>всего</w:t>
            </w:r>
          </w:p>
        </w:tc>
        <w:tc>
          <w:tcPr>
            <w:tcW w:w="701" w:type="pct"/>
            <w:vMerge/>
            <w:tcBorders>
              <w:left w:val="single" w:sz="4" w:space="0" w:color="auto"/>
              <w:bottom w:val="single" w:sz="4" w:space="0" w:color="000000"/>
              <w:right w:val="single" w:sz="4" w:space="0" w:color="auto"/>
            </w:tcBorders>
          </w:tcPr>
          <w:p w:rsidR="00E57A48" w:rsidRPr="0034173A" w:rsidRDefault="00E57A48" w:rsidP="009D054E">
            <w:pPr>
              <w:suppressAutoHyphens w:val="0"/>
              <w:rPr>
                <w:lang w:eastAsia="ru-RU"/>
              </w:rPr>
            </w:pPr>
          </w:p>
        </w:tc>
      </w:tr>
      <w:tr w:rsidR="00E57A48" w:rsidRPr="0034173A" w:rsidTr="00E57A48">
        <w:trPr>
          <w:trHeight w:val="315"/>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E57A48" w:rsidRPr="0034173A" w:rsidRDefault="00E57A48" w:rsidP="009D054E">
            <w:pPr>
              <w:suppressAutoHyphens w:val="0"/>
              <w:jc w:val="center"/>
              <w:rPr>
                <w:lang w:eastAsia="ru-RU"/>
              </w:rPr>
            </w:pPr>
            <w:r w:rsidRPr="0034173A">
              <w:rPr>
                <w:lang w:eastAsia="ru-RU"/>
              </w:rPr>
              <w:t> </w:t>
            </w:r>
          </w:p>
        </w:tc>
        <w:tc>
          <w:tcPr>
            <w:tcW w:w="1075" w:type="pct"/>
            <w:tcBorders>
              <w:top w:val="nil"/>
              <w:left w:val="nil"/>
              <w:bottom w:val="single" w:sz="4" w:space="0" w:color="auto"/>
              <w:right w:val="single" w:sz="4" w:space="0" w:color="auto"/>
            </w:tcBorders>
            <w:shd w:val="clear" w:color="auto" w:fill="auto"/>
            <w:noWrap/>
            <w:vAlign w:val="center"/>
            <w:hideMark/>
          </w:tcPr>
          <w:p w:rsidR="00E57A48" w:rsidRPr="0034173A" w:rsidRDefault="00E57A48" w:rsidP="009D054E">
            <w:pPr>
              <w:suppressAutoHyphens w:val="0"/>
              <w:jc w:val="center"/>
              <w:rPr>
                <w:b/>
                <w:bCs/>
                <w:lang w:eastAsia="ru-RU"/>
              </w:rPr>
            </w:pPr>
          </w:p>
        </w:tc>
        <w:tc>
          <w:tcPr>
            <w:tcW w:w="541" w:type="pct"/>
            <w:tcBorders>
              <w:top w:val="nil"/>
              <w:left w:val="nil"/>
              <w:bottom w:val="single" w:sz="4" w:space="0" w:color="auto"/>
              <w:right w:val="single" w:sz="4" w:space="0" w:color="auto"/>
            </w:tcBorders>
            <w:shd w:val="clear" w:color="auto" w:fill="auto"/>
            <w:vAlign w:val="center"/>
            <w:hideMark/>
          </w:tcPr>
          <w:p w:rsidR="00E57A48" w:rsidRPr="0034173A" w:rsidRDefault="00E57A48" w:rsidP="009D054E">
            <w:pPr>
              <w:suppressAutoHyphens w:val="0"/>
              <w:jc w:val="center"/>
              <w:rPr>
                <w:lang w:eastAsia="ru-RU"/>
              </w:rPr>
            </w:pPr>
            <w:r w:rsidRPr="0034173A">
              <w:rPr>
                <w:lang w:eastAsia="ru-RU"/>
              </w:rPr>
              <w:t> </w:t>
            </w:r>
          </w:p>
        </w:tc>
        <w:tc>
          <w:tcPr>
            <w:tcW w:w="478" w:type="pct"/>
            <w:tcBorders>
              <w:top w:val="nil"/>
              <w:left w:val="nil"/>
              <w:bottom w:val="single" w:sz="4" w:space="0" w:color="auto"/>
              <w:right w:val="single" w:sz="4" w:space="0" w:color="auto"/>
            </w:tcBorders>
            <w:shd w:val="clear" w:color="auto" w:fill="auto"/>
            <w:vAlign w:val="center"/>
            <w:hideMark/>
          </w:tcPr>
          <w:p w:rsidR="00E57A48" w:rsidRPr="0034173A" w:rsidRDefault="00E57A48" w:rsidP="009D054E">
            <w:pPr>
              <w:suppressAutoHyphens w:val="0"/>
              <w:jc w:val="center"/>
              <w:rPr>
                <w:lang w:eastAsia="ru-RU"/>
              </w:rPr>
            </w:pPr>
            <w:r w:rsidRPr="0034173A">
              <w:rPr>
                <w:lang w:eastAsia="ru-RU"/>
              </w:rPr>
              <w:t> </w:t>
            </w:r>
          </w:p>
        </w:tc>
        <w:tc>
          <w:tcPr>
            <w:tcW w:w="742"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c>
          <w:tcPr>
            <w:tcW w:w="610"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c>
          <w:tcPr>
            <w:tcW w:w="519"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c>
          <w:tcPr>
            <w:tcW w:w="701"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r>
      <w:tr w:rsidR="00E57A48" w:rsidRPr="0034173A" w:rsidTr="00E57A48">
        <w:trPr>
          <w:trHeight w:val="315"/>
        </w:trPr>
        <w:tc>
          <w:tcPr>
            <w:tcW w:w="334" w:type="pct"/>
            <w:tcBorders>
              <w:top w:val="nil"/>
              <w:left w:val="single" w:sz="4" w:space="0" w:color="auto"/>
              <w:bottom w:val="single" w:sz="4" w:space="0" w:color="auto"/>
              <w:right w:val="single" w:sz="4" w:space="0" w:color="auto"/>
            </w:tcBorders>
            <w:shd w:val="clear" w:color="auto" w:fill="auto"/>
            <w:vAlign w:val="center"/>
          </w:tcPr>
          <w:p w:rsidR="00E57A48" w:rsidRPr="0034173A" w:rsidRDefault="00E57A48" w:rsidP="009D054E">
            <w:pPr>
              <w:suppressAutoHyphens w:val="0"/>
              <w:jc w:val="center"/>
              <w:rPr>
                <w:lang w:eastAsia="ru-RU"/>
              </w:rPr>
            </w:pPr>
          </w:p>
        </w:tc>
        <w:tc>
          <w:tcPr>
            <w:tcW w:w="1075" w:type="pct"/>
            <w:tcBorders>
              <w:top w:val="nil"/>
              <w:left w:val="nil"/>
              <w:bottom w:val="single" w:sz="4" w:space="0" w:color="auto"/>
              <w:right w:val="single" w:sz="4" w:space="0" w:color="auto"/>
            </w:tcBorders>
            <w:shd w:val="clear" w:color="auto" w:fill="auto"/>
            <w:noWrap/>
            <w:vAlign w:val="center"/>
          </w:tcPr>
          <w:p w:rsidR="00E57A48" w:rsidRPr="0034173A" w:rsidRDefault="00E57A48" w:rsidP="009D054E">
            <w:pPr>
              <w:suppressAutoHyphens w:val="0"/>
              <w:rPr>
                <w:lang w:eastAsia="ru-RU"/>
              </w:rPr>
            </w:pPr>
          </w:p>
        </w:tc>
        <w:tc>
          <w:tcPr>
            <w:tcW w:w="541" w:type="pct"/>
            <w:tcBorders>
              <w:top w:val="nil"/>
              <w:left w:val="nil"/>
              <w:bottom w:val="single" w:sz="4" w:space="0" w:color="auto"/>
              <w:right w:val="single" w:sz="4" w:space="0" w:color="auto"/>
            </w:tcBorders>
            <w:shd w:val="clear" w:color="auto" w:fill="auto"/>
          </w:tcPr>
          <w:p w:rsidR="00E57A48" w:rsidRPr="0034173A" w:rsidRDefault="00E57A48" w:rsidP="009D054E">
            <w:pPr>
              <w:suppressAutoHyphens w:val="0"/>
              <w:jc w:val="center"/>
              <w:rPr>
                <w:lang w:eastAsia="ru-RU"/>
              </w:rPr>
            </w:pPr>
          </w:p>
        </w:tc>
        <w:tc>
          <w:tcPr>
            <w:tcW w:w="478" w:type="pct"/>
            <w:tcBorders>
              <w:top w:val="nil"/>
              <w:left w:val="nil"/>
              <w:bottom w:val="single" w:sz="4" w:space="0" w:color="auto"/>
              <w:right w:val="single" w:sz="4" w:space="0" w:color="auto"/>
            </w:tcBorders>
            <w:shd w:val="clear" w:color="auto" w:fill="auto"/>
            <w:vAlign w:val="center"/>
          </w:tcPr>
          <w:p w:rsidR="00E57A48" w:rsidRPr="0034173A" w:rsidRDefault="00E57A48" w:rsidP="009D054E">
            <w:pPr>
              <w:suppressAutoHyphens w:val="0"/>
              <w:jc w:val="center"/>
              <w:rPr>
                <w:lang w:eastAsia="ru-RU"/>
              </w:rPr>
            </w:pPr>
          </w:p>
        </w:tc>
        <w:tc>
          <w:tcPr>
            <w:tcW w:w="742"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c>
          <w:tcPr>
            <w:tcW w:w="610"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c>
          <w:tcPr>
            <w:tcW w:w="519"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c>
          <w:tcPr>
            <w:tcW w:w="701"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r>
      <w:tr w:rsidR="00E57A48" w:rsidRPr="0034173A" w:rsidTr="00E57A48">
        <w:trPr>
          <w:trHeight w:val="315"/>
        </w:trPr>
        <w:tc>
          <w:tcPr>
            <w:tcW w:w="334" w:type="pct"/>
            <w:tcBorders>
              <w:top w:val="nil"/>
              <w:left w:val="single" w:sz="4" w:space="0" w:color="auto"/>
              <w:bottom w:val="single" w:sz="4" w:space="0" w:color="auto"/>
              <w:right w:val="single" w:sz="4" w:space="0" w:color="auto"/>
            </w:tcBorders>
            <w:shd w:val="clear" w:color="auto" w:fill="auto"/>
            <w:vAlign w:val="center"/>
          </w:tcPr>
          <w:p w:rsidR="00E57A48" w:rsidRPr="0034173A" w:rsidRDefault="00E57A48" w:rsidP="009D054E">
            <w:pPr>
              <w:suppressAutoHyphens w:val="0"/>
              <w:jc w:val="center"/>
              <w:rPr>
                <w:lang w:eastAsia="ru-RU"/>
              </w:rPr>
            </w:pPr>
          </w:p>
        </w:tc>
        <w:tc>
          <w:tcPr>
            <w:tcW w:w="1075" w:type="pct"/>
            <w:tcBorders>
              <w:top w:val="nil"/>
              <w:left w:val="nil"/>
              <w:bottom w:val="single" w:sz="4" w:space="0" w:color="auto"/>
              <w:right w:val="single" w:sz="4" w:space="0" w:color="auto"/>
            </w:tcBorders>
            <w:shd w:val="clear" w:color="auto" w:fill="auto"/>
            <w:noWrap/>
            <w:vAlign w:val="center"/>
          </w:tcPr>
          <w:p w:rsidR="00E57A48" w:rsidRPr="0034173A" w:rsidRDefault="00E57A48" w:rsidP="009D054E">
            <w:pPr>
              <w:suppressAutoHyphens w:val="0"/>
              <w:rPr>
                <w:lang w:eastAsia="ru-RU"/>
              </w:rPr>
            </w:pPr>
          </w:p>
        </w:tc>
        <w:tc>
          <w:tcPr>
            <w:tcW w:w="541" w:type="pct"/>
            <w:tcBorders>
              <w:top w:val="nil"/>
              <w:left w:val="nil"/>
              <w:bottom w:val="single" w:sz="4" w:space="0" w:color="auto"/>
              <w:right w:val="single" w:sz="4" w:space="0" w:color="auto"/>
            </w:tcBorders>
            <w:shd w:val="clear" w:color="auto" w:fill="auto"/>
          </w:tcPr>
          <w:p w:rsidR="00E57A48" w:rsidRPr="0034173A" w:rsidRDefault="00E57A48" w:rsidP="009D054E">
            <w:pPr>
              <w:suppressAutoHyphens w:val="0"/>
              <w:jc w:val="center"/>
              <w:rPr>
                <w:lang w:eastAsia="ru-RU"/>
              </w:rPr>
            </w:pPr>
          </w:p>
        </w:tc>
        <w:tc>
          <w:tcPr>
            <w:tcW w:w="478" w:type="pct"/>
            <w:tcBorders>
              <w:top w:val="nil"/>
              <w:left w:val="nil"/>
              <w:bottom w:val="single" w:sz="4" w:space="0" w:color="auto"/>
              <w:right w:val="single" w:sz="4" w:space="0" w:color="auto"/>
            </w:tcBorders>
            <w:shd w:val="clear" w:color="auto" w:fill="auto"/>
            <w:vAlign w:val="center"/>
          </w:tcPr>
          <w:p w:rsidR="00E57A48" w:rsidRPr="0034173A" w:rsidRDefault="00E57A48" w:rsidP="009D054E">
            <w:pPr>
              <w:suppressAutoHyphens w:val="0"/>
              <w:jc w:val="center"/>
              <w:rPr>
                <w:lang w:eastAsia="ru-RU"/>
              </w:rPr>
            </w:pPr>
          </w:p>
        </w:tc>
        <w:tc>
          <w:tcPr>
            <w:tcW w:w="742"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c>
          <w:tcPr>
            <w:tcW w:w="610"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c>
          <w:tcPr>
            <w:tcW w:w="519"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c>
          <w:tcPr>
            <w:tcW w:w="701" w:type="pct"/>
            <w:tcBorders>
              <w:top w:val="nil"/>
              <w:left w:val="nil"/>
              <w:bottom w:val="single" w:sz="4" w:space="0" w:color="auto"/>
              <w:right w:val="single" w:sz="4" w:space="0" w:color="auto"/>
            </w:tcBorders>
          </w:tcPr>
          <w:p w:rsidR="00E57A48" w:rsidRPr="0034173A" w:rsidRDefault="00E57A48" w:rsidP="009D054E">
            <w:pPr>
              <w:suppressAutoHyphens w:val="0"/>
              <w:jc w:val="center"/>
              <w:rPr>
                <w:lang w:eastAsia="ru-RU"/>
              </w:rPr>
            </w:pPr>
          </w:p>
        </w:tc>
      </w:tr>
    </w:tbl>
    <w:p w:rsidR="00E57A48" w:rsidRDefault="00E57A48" w:rsidP="00593AB6">
      <w:pPr>
        <w:pStyle w:val="af9"/>
        <w:ind w:firstLine="0"/>
        <w:jc w:val="right"/>
        <w:rPr>
          <w:rFonts w:eastAsia="Arial"/>
          <w:b/>
          <w:sz w:val="32"/>
          <w:szCs w:val="28"/>
          <w:lang w:eastAsia="ru-RU"/>
        </w:rPr>
      </w:pPr>
    </w:p>
    <w:p w:rsidR="00C522A4" w:rsidRPr="00C20080" w:rsidRDefault="00C522A4" w:rsidP="00C522A4">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C522A4" w:rsidRPr="00C20080" w:rsidRDefault="00C522A4" w:rsidP="00C522A4">
      <w:pPr>
        <w:tabs>
          <w:tab w:val="left" w:pos="8640"/>
        </w:tabs>
        <w:jc w:val="center"/>
        <w:rPr>
          <w:i/>
        </w:rPr>
      </w:pPr>
      <w:r w:rsidRPr="00C20080">
        <w:rPr>
          <w:i/>
        </w:rPr>
        <w:t>(наименование претендента)</w:t>
      </w:r>
    </w:p>
    <w:p w:rsidR="00C522A4" w:rsidRPr="00C20080" w:rsidRDefault="00C522A4" w:rsidP="00C522A4">
      <w:pPr>
        <w:rPr>
          <w:sz w:val="28"/>
          <w:szCs w:val="28"/>
          <w:lang w:eastAsia="ru-RU"/>
        </w:rPr>
      </w:pPr>
      <w:r w:rsidRPr="00C20080">
        <w:rPr>
          <w:sz w:val="28"/>
          <w:szCs w:val="28"/>
          <w:lang w:eastAsia="ru-RU"/>
        </w:rPr>
        <w:t>____________________________________________________________________</w:t>
      </w:r>
    </w:p>
    <w:p w:rsidR="00C522A4" w:rsidRPr="00C20080" w:rsidRDefault="00C522A4" w:rsidP="00C522A4">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C522A4" w:rsidRPr="00C20080" w:rsidRDefault="00C522A4" w:rsidP="00C522A4">
      <w:pPr>
        <w:rPr>
          <w:sz w:val="28"/>
          <w:szCs w:val="28"/>
          <w:lang w:eastAsia="ru-RU"/>
        </w:rPr>
      </w:pPr>
      <w:r w:rsidRPr="00C20080">
        <w:rPr>
          <w:sz w:val="28"/>
          <w:szCs w:val="28"/>
          <w:lang w:eastAsia="ru-RU"/>
        </w:rPr>
        <w:t>"____" _________ 201__ г.</w:t>
      </w:r>
    </w:p>
    <w:p w:rsidR="00593AB6" w:rsidRPr="00E46AE8" w:rsidRDefault="00E46AE8" w:rsidP="00E46AE8">
      <w:pPr>
        <w:ind w:firstLine="425"/>
        <w:jc w:val="right"/>
        <w:outlineLvl w:val="0"/>
        <w:rPr>
          <w:sz w:val="28"/>
          <w:szCs w:val="28"/>
        </w:rPr>
      </w:pPr>
      <w:r>
        <w:br w:type="column"/>
      </w:r>
      <w:r w:rsidR="00593AB6" w:rsidRPr="00E46AE8">
        <w:rPr>
          <w:sz w:val="28"/>
          <w:szCs w:val="28"/>
        </w:rPr>
        <w:lastRenderedPageBreak/>
        <w:t>Приложение № 4</w:t>
      </w:r>
    </w:p>
    <w:p w:rsidR="00593AB6" w:rsidRPr="008522E8" w:rsidRDefault="00593AB6" w:rsidP="00593AB6">
      <w:pPr>
        <w:pStyle w:val="af9"/>
        <w:ind w:firstLine="0"/>
        <w:jc w:val="right"/>
        <w:rPr>
          <w:rFonts w:eastAsia="Times New Roman"/>
          <w:sz w:val="32"/>
          <w:szCs w:val="28"/>
        </w:rPr>
      </w:pPr>
      <w:r>
        <w:rPr>
          <w:sz w:val="28"/>
        </w:rPr>
        <w:t>к документации о закупке</w:t>
      </w:r>
    </w:p>
    <w:p w:rsidR="00593AB6" w:rsidRDefault="00593AB6" w:rsidP="00593AB6">
      <w:pPr>
        <w:pStyle w:val="af9"/>
        <w:ind w:firstLine="0"/>
        <w:jc w:val="left"/>
        <w:rPr>
          <w:rFonts w:eastAsia="Times New Roman"/>
          <w:sz w:val="28"/>
          <w:szCs w:val="28"/>
        </w:rPr>
      </w:pPr>
    </w:p>
    <w:p w:rsidR="00AB7484" w:rsidRDefault="00593AB6" w:rsidP="00E46AE8">
      <w:pPr>
        <w:jc w:val="center"/>
        <w:outlineLvl w:val="1"/>
        <w:rPr>
          <w:b/>
          <w:bCs/>
          <w:sz w:val="28"/>
          <w:szCs w:val="28"/>
        </w:rPr>
      </w:pPr>
      <w:r>
        <w:rPr>
          <w:b/>
          <w:bCs/>
          <w:sz w:val="28"/>
          <w:szCs w:val="28"/>
        </w:rPr>
        <w:t>Сведения об опыте выполнения работ</w:t>
      </w:r>
      <w:r w:rsidR="00AB7484" w:rsidRPr="00AB7484">
        <w:t xml:space="preserve"> </w:t>
      </w:r>
      <w:r w:rsidR="00AB7484" w:rsidRPr="00AB7484">
        <w:rPr>
          <w:b/>
          <w:bCs/>
          <w:sz w:val="28"/>
          <w:szCs w:val="28"/>
        </w:rPr>
        <w:t xml:space="preserve">по ремонту офисных помещений </w:t>
      </w:r>
      <w:r>
        <w:rPr>
          <w:b/>
          <w:bCs/>
          <w:sz w:val="28"/>
          <w:szCs w:val="28"/>
        </w:rPr>
        <w:t>выполненных</w:t>
      </w:r>
    </w:p>
    <w:p w:rsidR="00593AB6" w:rsidRPr="00C97E49" w:rsidRDefault="00593AB6" w:rsidP="00F50124">
      <w:pPr>
        <w:jc w:val="center"/>
        <w:rPr>
          <w:b/>
          <w:bCs/>
          <w:sz w:val="28"/>
          <w:szCs w:val="28"/>
        </w:rPr>
      </w:pPr>
      <w:r>
        <w:rPr>
          <w:b/>
          <w:bCs/>
          <w:sz w:val="28"/>
          <w:szCs w:val="28"/>
        </w:rPr>
        <w:t xml:space="preserve"> ____________________________________________.</w:t>
      </w:r>
    </w:p>
    <w:p w:rsidR="00593AB6" w:rsidRPr="007415F9" w:rsidRDefault="00593AB6" w:rsidP="00593AB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88"/>
        <w:gridCol w:w="2665"/>
        <w:gridCol w:w="1735"/>
        <w:gridCol w:w="3192"/>
      </w:tblGrid>
      <w:tr w:rsidR="00AB7484" w:rsidRPr="00C97E49" w:rsidTr="009C663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B7484" w:rsidRPr="00C97E49" w:rsidRDefault="00AB7484" w:rsidP="009C663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B7484" w:rsidRPr="00C97E49" w:rsidRDefault="00AB7484" w:rsidP="00AB7484">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AB7484" w:rsidRPr="00C97E49" w:rsidRDefault="00AB7484" w:rsidP="00AB7484">
            <w:pPr>
              <w:jc w:val="center"/>
            </w:pPr>
            <w:r>
              <w:t xml:space="preserve">Предмет договора </w:t>
            </w:r>
          </w:p>
        </w:tc>
        <w:tc>
          <w:tcPr>
            <w:tcW w:w="1735" w:type="dxa"/>
            <w:tcBorders>
              <w:top w:val="single" w:sz="4" w:space="0" w:color="auto"/>
              <w:left w:val="single" w:sz="4" w:space="0" w:color="auto"/>
              <w:bottom w:val="single" w:sz="4" w:space="0" w:color="auto"/>
              <w:right w:val="single" w:sz="4" w:space="0" w:color="auto"/>
            </w:tcBorders>
            <w:vAlign w:val="center"/>
          </w:tcPr>
          <w:p w:rsidR="00AB7484" w:rsidRPr="00C97E49" w:rsidRDefault="00AB7484" w:rsidP="009C663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B7484" w:rsidRPr="005049BC" w:rsidRDefault="00AB7484" w:rsidP="00AB7484">
            <w:pPr>
              <w:jc w:val="center"/>
            </w:pPr>
            <w:r>
              <w:t xml:space="preserve"> Сумма выполненных работ по договору, без учета НДС, руб.</w:t>
            </w:r>
          </w:p>
        </w:tc>
      </w:tr>
      <w:tr w:rsidR="00AB7484" w:rsidRPr="00C97E49" w:rsidTr="009C6631">
        <w:trPr>
          <w:trHeight w:val="274"/>
        </w:trPr>
        <w:tc>
          <w:tcPr>
            <w:tcW w:w="0" w:type="auto"/>
            <w:tcBorders>
              <w:top w:val="single" w:sz="4" w:space="0" w:color="auto"/>
              <w:left w:val="single" w:sz="4" w:space="0" w:color="auto"/>
              <w:bottom w:val="single" w:sz="4" w:space="0" w:color="auto"/>
              <w:right w:val="single" w:sz="4" w:space="0" w:color="auto"/>
            </w:tcBorders>
          </w:tcPr>
          <w:p w:rsidR="00AB7484" w:rsidRPr="00C97E49" w:rsidRDefault="00AB7484" w:rsidP="009C6631">
            <w:r>
              <w:t>1.</w:t>
            </w:r>
          </w:p>
        </w:tc>
        <w:tc>
          <w:tcPr>
            <w:tcW w:w="0" w:type="auto"/>
            <w:tcBorders>
              <w:top w:val="single" w:sz="4" w:space="0" w:color="auto"/>
              <w:left w:val="single" w:sz="4" w:space="0" w:color="auto"/>
              <w:bottom w:val="single" w:sz="4" w:space="0" w:color="auto"/>
              <w:right w:val="single" w:sz="4" w:space="0" w:color="auto"/>
            </w:tcBorders>
            <w:vAlign w:val="center"/>
          </w:tcPr>
          <w:p w:rsidR="00AB7484" w:rsidRPr="00C97E49" w:rsidRDefault="00AB7484" w:rsidP="009C6631">
            <w:pPr>
              <w:jc w:val="center"/>
            </w:pPr>
          </w:p>
        </w:tc>
        <w:tc>
          <w:tcPr>
            <w:tcW w:w="2665" w:type="dxa"/>
            <w:tcBorders>
              <w:top w:val="single" w:sz="4" w:space="0" w:color="auto"/>
              <w:left w:val="single" w:sz="4" w:space="0" w:color="auto"/>
              <w:bottom w:val="single" w:sz="4" w:space="0" w:color="auto"/>
              <w:right w:val="single" w:sz="4" w:space="0" w:color="auto"/>
            </w:tcBorders>
          </w:tcPr>
          <w:p w:rsidR="00AB7484" w:rsidRPr="00C97E49" w:rsidRDefault="00AB7484" w:rsidP="009C6631"/>
        </w:tc>
        <w:tc>
          <w:tcPr>
            <w:tcW w:w="1735" w:type="dxa"/>
            <w:tcBorders>
              <w:top w:val="single" w:sz="4" w:space="0" w:color="auto"/>
              <w:left w:val="single" w:sz="4" w:space="0" w:color="auto"/>
              <w:bottom w:val="single" w:sz="4" w:space="0" w:color="auto"/>
              <w:right w:val="single" w:sz="4" w:space="0" w:color="auto"/>
            </w:tcBorders>
          </w:tcPr>
          <w:p w:rsidR="00AB7484" w:rsidRPr="00C97E49" w:rsidRDefault="00AB7484" w:rsidP="009C6631"/>
        </w:tc>
        <w:tc>
          <w:tcPr>
            <w:tcW w:w="0" w:type="auto"/>
            <w:tcBorders>
              <w:top w:val="single" w:sz="4" w:space="0" w:color="auto"/>
              <w:left w:val="single" w:sz="4" w:space="0" w:color="auto"/>
              <w:bottom w:val="single" w:sz="4" w:space="0" w:color="auto"/>
              <w:right w:val="single" w:sz="4" w:space="0" w:color="auto"/>
            </w:tcBorders>
          </w:tcPr>
          <w:p w:rsidR="00AB7484" w:rsidRPr="00C97E49" w:rsidRDefault="00AB7484" w:rsidP="009C6631"/>
        </w:tc>
      </w:tr>
      <w:tr w:rsidR="00AB7484" w:rsidRPr="00C97E49" w:rsidTr="009C6631">
        <w:trPr>
          <w:trHeight w:val="262"/>
        </w:trPr>
        <w:tc>
          <w:tcPr>
            <w:tcW w:w="0" w:type="auto"/>
            <w:tcBorders>
              <w:top w:val="single" w:sz="4" w:space="0" w:color="auto"/>
              <w:left w:val="single" w:sz="4" w:space="0" w:color="auto"/>
              <w:bottom w:val="single" w:sz="4" w:space="0" w:color="auto"/>
              <w:right w:val="single" w:sz="4" w:space="0" w:color="auto"/>
            </w:tcBorders>
          </w:tcPr>
          <w:p w:rsidR="00AB7484" w:rsidRPr="00C97E49" w:rsidRDefault="00AB7484" w:rsidP="009C6631">
            <w:r>
              <w:t>2.</w:t>
            </w:r>
          </w:p>
        </w:tc>
        <w:tc>
          <w:tcPr>
            <w:tcW w:w="0" w:type="auto"/>
            <w:tcBorders>
              <w:top w:val="single" w:sz="4" w:space="0" w:color="auto"/>
              <w:left w:val="single" w:sz="4" w:space="0" w:color="auto"/>
              <w:bottom w:val="single" w:sz="4" w:space="0" w:color="auto"/>
              <w:right w:val="single" w:sz="4" w:space="0" w:color="auto"/>
            </w:tcBorders>
            <w:vAlign w:val="center"/>
          </w:tcPr>
          <w:p w:rsidR="00AB7484" w:rsidRPr="00C97E49" w:rsidRDefault="00AB7484" w:rsidP="009C6631">
            <w:pPr>
              <w:jc w:val="center"/>
            </w:pPr>
          </w:p>
        </w:tc>
        <w:tc>
          <w:tcPr>
            <w:tcW w:w="2665" w:type="dxa"/>
            <w:tcBorders>
              <w:top w:val="single" w:sz="4" w:space="0" w:color="auto"/>
              <w:left w:val="single" w:sz="4" w:space="0" w:color="auto"/>
              <w:bottom w:val="single" w:sz="4" w:space="0" w:color="auto"/>
              <w:right w:val="single" w:sz="4" w:space="0" w:color="auto"/>
            </w:tcBorders>
          </w:tcPr>
          <w:p w:rsidR="00AB7484" w:rsidRPr="00C97E49" w:rsidRDefault="00AB7484" w:rsidP="009C6631"/>
        </w:tc>
        <w:tc>
          <w:tcPr>
            <w:tcW w:w="1735" w:type="dxa"/>
            <w:tcBorders>
              <w:top w:val="single" w:sz="4" w:space="0" w:color="auto"/>
              <w:left w:val="single" w:sz="4" w:space="0" w:color="auto"/>
              <w:bottom w:val="single" w:sz="4" w:space="0" w:color="auto"/>
              <w:right w:val="single" w:sz="4" w:space="0" w:color="auto"/>
            </w:tcBorders>
          </w:tcPr>
          <w:p w:rsidR="00AB7484" w:rsidRPr="00C97E49" w:rsidRDefault="00AB7484" w:rsidP="009C6631"/>
        </w:tc>
        <w:tc>
          <w:tcPr>
            <w:tcW w:w="0" w:type="auto"/>
            <w:tcBorders>
              <w:top w:val="single" w:sz="4" w:space="0" w:color="auto"/>
              <w:left w:val="single" w:sz="4" w:space="0" w:color="auto"/>
              <w:bottom w:val="single" w:sz="4" w:space="0" w:color="auto"/>
              <w:right w:val="single" w:sz="4" w:space="0" w:color="auto"/>
            </w:tcBorders>
          </w:tcPr>
          <w:p w:rsidR="00AB7484" w:rsidRPr="00C97E49" w:rsidRDefault="00AB7484" w:rsidP="009C6631"/>
        </w:tc>
      </w:tr>
      <w:tr w:rsidR="00AB7484" w:rsidRPr="00C97E49" w:rsidTr="009C6631">
        <w:trPr>
          <w:trHeight w:val="207"/>
        </w:trPr>
        <w:tc>
          <w:tcPr>
            <w:tcW w:w="0" w:type="auto"/>
            <w:tcBorders>
              <w:top w:val="single" w:sz="4" w:space="0" w:color="auto"/>
              <w:left w:val="single" w:sz="4" w:space="0" w:color="auto"/>
              <w:bottom w:val="single" w:sz="4" w:space="0" w:color="auto"/>
              <w:right w:val="single" w:sz="4" w:space="0" w:color="auto"/>
            </w:tcBorders>
          </w:tcPr>
          <w:p w:rsidR="00AB7484" w:rsidRPr="00C97E49" w:rsidRDefault="00AB7484" w:rsidP="009C6631"/>
        </w:tc>
        <w:tc>
          <w:tcPr>
            <w:tcW w:w="0" w:type="auto"/>
            <w:gridSpan w:val="3"/>
            <w:tcBorders>
              <w:top w:val="single" w:sz="4" w:space="0" w:color="auto"/>
              <w:left w:val="single" w:sz="4" w:space="0" w:color="auto"/>
              <w:bottom w:val="single" w:sz="4" w:space="0" w:color="auto"/>
              <w:right w:val="single" w:sz="4" w:space="0" w:color="auto"/>
            </w:tcBorders>
            <w:vAlign w:val="center"/>
          </w:tcPr>
          <w:p w:rsidR="00AB7484" w:rsidRPr="00C97E49" w:rsidRDefault="00AB7484" w:rsidP="009C663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B7484" w:rsidRPr="00C97E49" w:rsidRDefault="00AB7484" w:rsidP="009C6631"/>
        </w:tc>
      </w:tr>
    </w:tbl>
    <w:p w:rsidR="00593AB6" w:rsidRDefault="00593AB6" w:rsidP="00593AB6">
      <w:pPr>
        <w:jc w:val="center"/>
      </w:pPr>
    </w:p>
    <w:p w:rsidR="00AB7484" w:rsidRDefault="00AB7484" w:rsidP="00AB7484">
      <w:pPr>
        <w:pBdr>
          <w:left w:val="none" w:sz="0" w:space="4" w:color="auto"/>
        </w:pBdr>
        <w:shd w:val="clear" w:color="auto" w:fill="FFFFFF"/>
      </w:pPr>
      <w:r>
        <w:t xml:space="preserve">Приложение: </w:t>
      </w:r>
    </w:p>
    <w:p w:rsidR="00AB7484" w:rsidRDefault="00AB7484" w:rsidP="00AB7484">
      <w:pPr>
        <w:pBdr>
          <w:left w:val="none" w:sz="0" w:space="4" w:color="auto"/>
        </w:pBdr>
        <w:shd w:val="clear" w:color="auto" w:fill="FFFFFF"/>
      </w:pPr>
      <w:r>
        <w:t>1.1. копия договора, указанного в строке 1, на ____ листах;</w:t>
      </w:r>
    </w:p>
    <w:p w:rsidR="00AB7484" w:rsidRDefault="00AB7484" w:rsidP="00AB7484">
      <w:pPr>
        <w:pBdr>
          <w:left w:val="none" w:sz="0" w:space="4" w:color="auto"/>
        </w:pBdr>
        <w:shd w:val="clear" w:color="auto" w:fill="FFFFFF"/>
      </w:pPr>
      <w:r>
        <w:t>1.2. копии документов, подтверждающих факт поставки Товара  на сумму, указанную в строке 1, на __ листах;</w:t>
      </w:r>
    </w:p>
    <w:p w:rsidR="00AB7484" w:rsidRDefault="00AB7484" w:rsidP="00AB7484">
      <w:pPr>
        <w:pBdr>
          <w:left w:val="none" w:sz="0" w:space="4" w:color="auto"/>
        </w:pBdr>
        <w:shd w:val="clear" w:color="auto" w:fill="FFFFFF"/>
      </w:pPr>
      <w:r>
        <w:t>2.1.  копия договора, указанного в строке 2, на ____ листах;</w:t>
      </w:r>
    </w:p>
    <w:p w:rsidR="00AB7484" w:rsidRDefault="00AB7484" w:rsidP="00AB7484">
      <w:pPr>
        <w:pBdr>
          <w:left w:val="none" w:sz="0" w:space="4" w:color="auto"/>
        </w:pBdr>
        <w:shd w:val="clear" w:color="auto" w:fill="FFFFFF"/>
      </w:pPr>
      <w:r>
        <w:t>2.2.  копии документов, подтверждающих факт поставки Товара на сумму, указанную в строке 2, на __ листах;</w:t>
      </w:r>
    </w:p>
    <w:p w:rsidR="00AB7484" w:rsidRDefault="00AB7484" w:rsidP="00AB7484">
      <w:pPr>
        <w:pBdr>
          <w:left w:val="none" w:sz="0" w:space="4" w:color="auto"/>
        </w:pBdr>
        <w:shd w:val="clear" w:color="auto" w:fill="FFFFFF"/>
      </w:pPr>
      <w:r>
        <w:t>….</w:t>
      </w:r>
    </w:p>
    <w:p w:rsidR="00593AB6" w:rsidRDefault="00593AB6" w:rsidP="00593AB6">
      <w:pPr>
        <w:jc w:val="center"/>
        <w:rPr>
          <w:b/>
          <w:szCs w:val="28"/>
        </w:rPr>
      </w:pPr>
    </w:p>
    <w:p w:rsidR="00593AB6" w:rsidRDefault="00593AB6" w:rsidP="00593AB6"/>
    <w:p w:rsidR="00593AB6" w:rsidRDefault="00593AB6" w:rsidP="00593AB6"/>
    <w:p w:rsidR="00593AB6" w:rsidRPr="00C20080" w:rsidRDefault="00593AB6" w:rsidP="00E46AE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93AB6" w:rsidRPr="00C20080" w:rsidRDefault="00593AB6" w:rsidP="00E46AE8">
      <w:pPr>
        <w:tabs>
          <w:tab w:val="left" w:pos="8640"/>
        </w:tabs>
        <w:jc w:val="center"/>
        <w:rPr>
          <w:i/>
        </w:rPr>
      </w:pPr>
      <w:r>
        <w:rPr>
          <w:i/>
        </w:rPr>
        <w:t>(наименование претендента)</w:t>
      </w:r>
    </w:p>
    <w:p w:rsidR="00593AB6" w:rsidRPr="00C20080" w:rsidRDefault="00593AB6" w:rsidP="00E46AE8">
      <w:pPr>
        <w:rPr>
          <w:sz w:val="28"/>
          <w:szCs w:val="28"/>
          <w:lang w:eastAsia="ru-RU"/>
        </w:rPr>
      </w:pPr>
      <w:r>
        <w:rPr>
          <w:sz w:val="28"/>
          <w:szCs w:val="28"/>
          <w:lang w:eastAsia="ru-RU"/>
        </w:rPr>
        <w:t>__________________________________________________________________</w:t>
      </w:r>
    </w:p>
    <w:p w:rsidR="00593AB6" w:rsidRPr="00C20080" w:rsidRDefault="00593AB6" w:rsidP="00E46AE8">
      <w:pPr>
        <w:rPr>
          <w:i/>
        </w:rPr>
      </w:pPr>
      <w:r>
        <w:rPr>
          <w:i/>
        </w:rPr>
        <w:t xml:space="preserve">       М.П.</w:t>
      </w:r>
      <w:r>
        <w:rPr>
          <w:i/>
        </w:rPr>
        <w:tab/>
      </w:r>
      <w:r>
        <w:rPr>
          <w:i/>
        </w:rPr>
        <w:tab/>
      </w:r>
      <w:r>
        <w:rPr>
          <w:i/>
        </w:rPr>
        <w:tab/>
        <w:t>(должность, подпись, ФИО)</w:t>
      </w:r>
    </w:p>
    <w:p w:rsidR="00593AB6" w:rsidRPr="00C20080" w:rsidRDefault="00593AB6" w:rsidP="00E46AE8">
      <w:pPr>
        <w:rPr>
          <w:sz w:val="28"/>
          <w:szCs w:val="28"/>
          <w:lang w:eastAsia="ru-RU"/>
        </w:rPr>
      </w:pPr>
      <w:r>
        <w:rPr>
          <w:sz w:val="28"/>
          <w:szCs w:val="28"/>
          <w:lang w:eastAsia="ru-RU"/>
        </w:rPr>
        <w:t>"____" _________ 201__ г.</w:t>
      </w:r>
    </w:p>
    <w:p w:rsidR="00552867" w:rsidRPr="00E46AE8" w:rsidRDefault="009D2855" w:rsidP="00E46AE8">
      <w:pPr>
        <w:ind w:firstLine="425"/>
        <w:jc w:val="right"/>
        <w:outlineLvl w:val="0"/>
        <w:rPr>
          <w:sz w:val="28"/>
          <w:szCs w:val="28"/>
        </w:rPr>
      </w:pPr>
      <w:r>
        <w:rPr>
          <w:sz w:val="28"/>
          <w:szCs w:val="28"/>
        </w:rPr>
        <w:br w:type="column"/>
      </w:r>
      <w:r w:rsidR="00552867">
        <w:rPr>
          <w:sz w:val="28"/>
          <w:szCs w:val="28"/>
        </w:rPr>
        <w:lastRenderedPageBreak/>
        <w:t>Приложение №</w:t>
      </w:r>
      <w:r w:rsidR="00552867" w:rsidRPr="00E46AE8">
        <w:rPr>
          <w:sz w:val="28"/>
          <w:szCs w:val="28"/>
        </w:rPr>
        <w:t xml:space="preserve"> 5</w:t>
      </w:r>
    </w:p>
    <w:p w:rsidR="00552867" w:rsidRPr="00C03380" w:rsidRDefault="00552867" w:rsidP="00552867">
      <w:pPr>
        <w:jc w:val="right"/>
        <w:rPr>
          <w:sz w:val="28"/>
        </w:rPr>
      </w:pPr>
      <w:r>
        <w:rPr>
          <w:sz w:val="28"/>
        </w:rPr>
        <w:t>к документации о закупке</w:t>
      </w:r>
    </w:p>
    <w:p w:rsidR="00552867" w:rsidRDefault="00552867" w:rsidP="00552867">
      <w:pPr>
        <w:suppressAutoHyphens w:val="0"/>
        <w:rPr>
          <w:iCs/>
          <w:sz w:val="28"/>
          <w:szCs w:val="28"/>
        </w:rPr>
      </w:pPr>
    </w:p>
    <w:p w:rsidR="00552867" w:rsidRDefault="00552867" w:rsidP="00552867">
      <w:pPr>
        <w:rPr>
          <w:b/>
          <w:i/>
          <w:sz w:val="28"/>
          <w:szCs w:val="28"/>
          <w:highlight w:val="magenta"/>
        </w:rPr>
      </w:pPr>
    </w:p>
    <w:p w:rsidR="00552867" w:rsidRPr="005820EB" w:rsidRDefault="00552867" w:rsidP="00E46AE8">
      <w:pPr>
        <w:ind w:firstLine="851"/>
        <w:jc w:val="center"/>
        <w:outlineLvl w:val="1"/>
        <w:rPr>
          <w:b/>
          <w:bCs/>
        </w:rPr>
      </w:pPr>
      <w:r>
        <w:rPr>
          <w:b/>
          <w:bCs/>
        </w:rPr>
        <w:t>Проект договора  №ТКд/1_/___/___</w:t>
      </w:r>
    </w:p>
    <w:p w:rsidR="00552867" w:rsidRPr="005820EB" w:rsidRDefault="00552867" w:rsidP="00552867">
      <w:pPr>
        <w:ind w:firstLine="851"/>
        <w:jc w:val="center"/>
      </w:pPr>
      <w:r>
        <w:rPr>
          <w:b/>
          <w:bCs/>
        </w:rPr>
        <w:t>на выполнение работ</w:t>
      </w:r>
    </w:p>
    <w:p w:rsidR="00552867" w:rsidRPr="005820EB" w:rsidRDefault="00552867" w:rsidP="00552867">
      <w:pPr>
        <w:jc w:val="both"/>
      </w:pPr>
      <w:r>
        <w:t>г.Москва                                                                                                    «__»_______ 201__ г.</w:t>
      </w:r>
    </w:p>
    <w:p w:rsidR="00552867" w:rsidRPr="005820EB" w:rsidRDefault="00552867" w:rsidP="00552867">
      <w:pPr>
        <w:ind w:firstLine="851"/>
        <w:jc w:val="both"/>
      </w:pPr>
    </w:p>
    <w:p w:rsidR="00552867" w:rsidRPr="005820EB" w:rsidRDefault="00552867" w:rsidP="00552867">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552867" w:rsidRPr="005820EB" w:rsidRDefault="00552867" w:rsidP="00552867">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552867" w:rsidRPr="005820EB" w:rsidRDefault="00552867" w:rsidP="00552867">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52867" w:rsidRPr="005820EB" w:rsidRDefault="00552867" w:rsidP="00552867">
      <w:pPr>
        <w:jc w:val="both"/>
      </w:pPr>
      <w:r>
        <w:t xml:space="preserve">именуемое в дальнейшем «Исполнитель», в лице __________________________________, </w:t>
      </w:r>
    </w:p>
    <w:p w:rsidR="00552867" w:rsidRPr="005820EB" w:rsidRDefault="00552867" w:rsidP="00552867">
      <w:pPr>
        <w:ind w:firstLine="851"/>
        <w:jc w:val="both"/>
      </w:pPr>
      <w:r>
        <w:rPr>
          <w:i/>
          <w:vertAlign w:val="superscript"/>
        </w:rPr>
        <w:t xml:space="preserve">                                                                                                                        (должность, Ф.И.О. - полностью)</w:t>
      </w:r>
    </w:p>
    <w:p w:rsidR="00552867" w:rsidRPr="005820EB" w:rsidRDefault="00552867" w:rsidP="00552867">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552867" w:rsidRDefault="00552867" w:rsidP="00552867">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552867" w:rsidRDefault="00552867" w:rsidP="00552867">
      <w:pPr>
        <w:ind w:firstLine="851"/>
        <w:jc w:val="both"/>
      </w:pPr>
    </w:p>
    <w:p w:rsidR="00A37936" w:rsidRPr="00A37936" w:rsidRDefault="00A37936" w:rsidP="00A37936">
      <w:pPr>
        <w:suppressAutoHyphens w:val="0"/>
        <w:spacing w:line="216" w:lineRule="auto"/>
        <w:ind w:firstLine="709"/>
        <w:jc w:val="center"/>
        <w:rPr>
          <w:b/>
          <w:snapToGrid w:val="0"/>
          <w:lang w:eastAsia="ru-RU"/>
        </w:rPr>
      </w:pPr>
    </w:p>
    <w:p w:rsidR="00A37936" w:rsidRPr="00A37936" w:rsidRDefault="00A37936" w:rsidP="00A37936">
      <w:pPr>
        <w:tabs>
          <w:tab w:val="num" w:pos="0"/>
          <w:tab w:val="left" w:pos="1134"/>
          <w:tab w:val="left" w:pos="1276"/>
        </w:tabs>
        <w:suppressAutoHyphens w:val="0"/>
        <w:spacing w:line="216" w:lineRule="auto"/>
        <w:ind w:firstLine="709"/>
        <w:jc w:val="both"/>
        <w:rPr>
          <w:snapToGrid w:val="0"/>
          <w:lang w:eastAsia="ru-RU"/>
        </w:rPr>
      </w:pPr>
      <w:r w:rsidRPr="00A37936">
        <w:rPr>
          <w:snapToGrid w:val="0"/>
          <w:lang w:eastAsia="ru-RU"/>
        </w:rPr>
        <w:t>1.1</w:t>
      </w:r>
      <w:r w:rsidRPr="00A37936">
        <w:t xml:space="preserve"> </w:t>
      </w:r>
      <w:r>
        <w:t xml:space="preserve">Заказчик поручает и обязуется оплатить, а Исполнитель  принимает  на  себя  обязательства по выполнению работ по  __________________________________________________(далее – «Работы») </w:t>
      </w:r>
      <w:r w:rsidRPr="00A37936">
        <w:rPr>
          <w:snapToGrid w:val="0"/>
          <w:lang w:eastAsia="ru-RU"/>
        </w:rPr>
        <w:t>по заявкам Заказчика (далее – Заявка).</w:t>
      </w:r>
    </w:p>
    <w:p w:rsidR="00A37936" w:rsidRPr="00A37936" w:rsidRDefault="00A37936" w:rsidP="00A37936">
      <w:pPr>
        <w:tabs>
          <w:tab w:val="num" w:pos="0"/>
          <w:tab w:val="left" w:pos="1134"/>
          <w:tab w:val="left" w:pos="1276"/>
        </w:tabs>
        <w:suppressAutoHyphens w:val="0"/>
        <w:spacing w:line="216" w:lineRule="auto"/>
        <w:ind w:firstLine="709"/>
        <w:jc w:val="both"/>
        <w:rPr>
          <w:snapToGrid w:val="0"/>
          <w:lang w:eastAsia="ru-RU"/>
        </w:rPr>
      </w:pPr>
      <w:r w:rsidRPr="00A37936">
        <w:rPr>
          <w:snapToGrid w:val="0"/>
          <w:lang w:eastAsia="ru-RU"/>
        </w:rPr>
        <w:t xml:space="preserve">1.2. Вид и единичные расценки Работ указаны в Номенклатуре (Приложение № 1 к настоящему Договору). </w:t>
      </w:r>
    </w:p>
    <w:p w:rsidR="00A37936" w:rsidRPr="00A37936" w:rsidRDefault="00A37936" w:rsidP="00A37936">
      <w:pPr>
        <w:tabs>
          <w:tab w:val="num" w:pos="0"/>
          <w:tab w:val="left" w:pos="1134"/>
          <w:tab w:val="left" w:pos="1276"/>
        </w:tabs>
        <w:suppressAutoHyphens w:val="0"/>
        <w:spacing w:line="216" w:lineRule="auto"/>
        <w:ind w:firstLine="709"/>
        <w:jc w:val="both"/>
        <w:rPr>
          <w:snapToGrid w:val="0"/>
          <w:lang w:eastAsia="ru-RU"/>
        </w:rPr>
      </w:pPr>
      <w:r w:rsidRPr="00A37936">
        <w:rPr>
          <w:snapToGrid w:val="0"/>
          <w:lang w:eastAsia="ru-RU"/>
        </w:rPr>
        <w:t xml:space="preserve">1.3. Содержание и требования к Работам изложены в Техническом задании (Приложение № 2 к настоящему Договору), являющемся  неотъемлемой частью настоящего Договора. </w:t>
      </w:r>
    </w:p>
    <w:p w:rsidR="00A37936" w:rsidRPr="00A37936" w:rsidRDefault="00A37936" w:rsidP="00A37936">
      <w:pPr>
        <w:tabs>
          <w:tab w:val="num" w:pos="0"/>
          <w:tab w:val="left" w:pos="1134"/>
          <w:tab w:val="left" w:pos="1276"/>
        </w:tabs>
        <w:suppressAutoHyphens w:val="0"/>
        <w:spacing w:line="216" w:lineRule="auto"/>
        <w:ind w:firstLine="709"/>
        <w:jc w:val="both"/>
        <w:rPr>
          <w:snapToGrid w:val="0"/>
          <w:lang w:eastAsia="ru-RU"/>
        </w:rPr>
      </w:pPr>
      <w:r w:rsidRPr="00A37936">
        <w:rPr>
          <w:snapToGrid w:val="0"/>
          <w:lang w:eastAsia="ru-RU"/>
        </w:rPr>
        <w:t>1.4. Объём и стоимость Работ по каждой Заявке определяются в Заявках, составленных по форме Приложения № 3 к настоящему Договору и подписанных Сторонами, являющихся  неотъемлемыми частями настоящего Договора.</w:t>
      </w:r>
    </w:p>
    <w:p w:rsidR="00A37936" w:rsidRPr="00A37936" w:rsidRDefault="00A37936" w:rsidP="00A37936">
      <w:pPr>
        <w:tabs>
          <w:tab w:val="num" w:pos="0"/>
        </w:tabs>
        <w:suppressAutoHyphens w:val="0"/>
        <w:spacing w:line="216" w:lineRule="auto"/>
        <w:ind w:firstLine="709"/>
        <w:jc w:val="both"/>
        <w:rPr>
          <w:snapToGrid w:val="0"/>
          <w:lang w:eastAsia="ru-RU"/>
        </w:rPr>
      </w:pPr>
      <w:r w:rsidRPr="00A37936">
        <w:rPr>
          <w:snapToGrid w:val="0"/>
          <w:lang w:val="x-none" w:eastAsia="ru-RU"/>
        </w:rPr>
        <w:t>1.5. Срок выполнения Работ по Заявке</w:t>
      </w:r>
      <w:r w:rsidR="000720B8">
        <w:rPr>
          <w:snapToGrid w:val="0"/>
          <w:lang w:val="x-none" w:eastAsia="ru-RU"/>
        </w:rPr>
        <w:t xml:space="preserve"> </w:t>
      </w:r>
      <w:r w:rsidR="000720B8">
        <w:rPr>
          <w:snapToGrid w:val="0"/>
          <w:lang w:eastAsia="ru-RU"/>
        </w:rPr>
        <w:t>формируется исходя из этапа и объёма Работ</w:t>
      </w:r>
    </w:p>
    <w:p w:rsidR="00A37936" w:rsidRPr="00A37936" w:rsidRDefault="00A37936" w:rsidP="00A37936">
      <w:pPr>
        <w:tabs>
          <w:tab w:val="num" w:pos="0"/>
        </w:tabs>
        <w:suppressAutoHyphens w:val="0"/>
        <w:spacing w:line="216" w:lineRule="auto"/>
        <w:ind w:firstLine="709"/>
        <w:jc w:val="both"/>
        <w:rPr>
          <w:snapToGrid w:val="0"/>
          <w:lang w:val="x-none" w:eastAsia="ru-RU"/>
        </w:rPr>
      </w:pPr>
      <w:r w:rsidRPr="00A37936">
        <w:rPr>
          <w:snapToGrid w:val="0"/>
          <w:lang w:val="x-none" w:eastAsia="ru-RU"/>
        </w:rPr>
        <w:t>1.6. Результатом Работ по настоящему Договору являются прошедшие химическую очистку от загрязнений элементы интерьера для кабинетов офисного здания Заказчика в соответствии с Заявкой.</w:t>
      </w:r>
    </w:p>
    <w:p w:rsidR="00A37936" w:rsidRPr="00A37936" w:rsidRDefault="00A37936" w:rsidP="00A37936">
      <w:pPr>
        <w:tabs>
          <w:tab w:val="num" w:pos="0"/>
        </w:tabs>
        <w:suppressAutoHyphens w:val="0"/>
        <w:spacing w:line="216" w:lineRule="auto"/>
        <w:ind w:firstLine="709"/>
        <w:jc w:val="both"/>
        <w:rPr>
          <w:snapToGrid w:val="0"/>
          <w:lang w:val="x-none" w:eastAsia="ru-RU"/>
        </w:rPr>
      </w:pPr>
    </w:p>
    <w:p w:rsidR="00A37936" w:rsidRDefault="00A37936" w:rsidP="00A37936">
      <w:pPr>
        <w:suppressAutoHyphens w:val="0"/>
        <w:spacing w:line="216" w:lineRule="auto"/>
        <w:ind w:firstLine="709"/>
        <w:jc w:val="center"/>
        <w:rPr>
          <w:b/>
          <w:snapToGrid w:val="0"/>
          <w:lang w:eastAsia="ru-RU"/>
        </w:rPr>
      </w:pPr>
      <w:r w:rsidRPr="00A37936">
        <w:rPr>
          <w:b/>
          <w:snapToGrid w:val="0"/>
          <w:lang w:eastAsia="ru-RU"/>
        </w:rPr>
        <w:t>2. Цена Работ и порядок оплаты</w:t>
      </w:r>
    </w:p>
    <w:p w:rsidR="00713E33" w:rsidRPr="00A37936" w:rsidRDefault="00713E33" w:rsidP="00A37936">
      <w:pPr>
        <w:suppressAutoHyphens w:val="0"/>
        <w:spacing w:line="216" w:lineRule="auto"/>
        <w:ind w:firstLine="709"/>
        <w:jc w:val="center"/>
        <w:rPr>
          <w:b/>
          <w:snapToGrid w:val="0"/>
          <w:lang w:eastAsia="ru-RU"/>
        </w:rPr>
      </w:pPr>
    </w:p>
    <w:p w:rsidR="00A37936" w:rsidRPr="00A37936" w:rsidRDefault="00A37936" w:rsidP="00A37936">
      <w:pPr>
        <w:widowControl w:val="0"/>
        <w:shd w:val="clear" w:color="auto" w:fill="FFFFFF"/>
        <w:tabs>
          <w:tab w:val="num" w:pos="720"/>
        </w:tabs>
        <w:autoSpaceDE w:val="0"/>
        <w:autoSpaceDN w:val="0"/>
        <w:adjustRightInd w:val="0"/>
        <w:spacing w:line="216" w:lineRule="auto"/>
        <w:ind w:firstLine="709"/>
        <w:jc w:val="both"/>
        <w:rPr>
          <w:lang w:eastAsia="ru-RU"/>
        </w:rPr>
      </w:pPr>
      <w:r w:rsidRPr="00A37936">
        <w:rPr>
          <w:lang w:eastAsia="ru-RU"/>
        </w:rPr>
        <w:t>2.1. Общая цена настоящего Договора складывается исходя из стоимости Работ согласно подписанным Сторонами Заявкам к настоящему Договору и не может превышать (___________)    рублей, в   том   числе  НДС – 20%  ____  (____________)   рублей.</w:t>
      </w:r>
      <w:r w:rsidRPr="00A37936">
        <w:rPr>
          <w:lang w:eastAsia="ru-RU"/>
        </w:rPr>
        <w:tab/>
      </w:r>
    </w:p>
    <w:p w:rsidR="00A37936" w:rsidRPr="00A37936" w:rsidRDefault="00A37936" w:rsidP="00A37936">
      <w:pPr>
        <w:tabs>
          <w:tab w:val="num" w:pos="0"/>
        </w:tabs>
        <w:suppressAutoHyphens w:val="0"/>
        <w:spacing w:line="216" w:lineRule="auto"/>
        <w:ind w:firstLine="709"/>
        <w:jc w:val="both"/>
        <w:rPr>
          <w:snapToGrid w:val="0"/>
          <w:lang w:val="x-none" w:eastAsia="ru-RU"/>
        </w:rPr>
      </w:pPr>
      <w:r w:rsidRPr="00A37936">
        <w:rPr>
          <w:lang w:val="x-none" w:eastAsia="ru-RU"/>
        </w:rPr>
        <w:t xml:space="preserve">2.2. Стоимость Работ по каждой Заявке рассчитывается исходя из </w:t>
      </w:r>
      <w:r w:rsidRPr="00A37936">
        <w:rPr>
          <w:snapToGrid w:val="0"/>
          <w:lang w:val="x-none" w:eastAsia="ru-RU"/>
        </w:rPr>
        <w:t>единичных расценок, указанных в Приложении № 1 к настоящему Договору и объёмов Работ по Заявкам.</w:t>
      </w:r>
    </w:p>
    <w:p w:rsidR="00A37936" w:rsidRPr="00A37936" w:rsidRDefault="00A37936" w:rsidP="00A37936">
      <w:pPr>
        <w:tabs>
          <w:tab w:val="left" w:pos="1276"/>
          <w:tab w:val="left" w:pos="1560"/>
        </w:tabs>
        <w:suppressAutoHyphens w:val="0"/>
        <w:spacing w:line="216" w:lineRule="auto"/>
        <w:ind w:firstLine="709"/>
        <w:jc w:val="both"/>
        <w:rPr>
          <w:lang w:val="x-none" w:eastAsia="ru-RU"/>
        </w:rPr>
      </w:pPr>
      <w:r w:rsidRPr="00A37936">
        <w:rPr>
          <w:lang w:val="x-none" w:eastAsia="ru-RU"/>
        </w:rPr>
        <w:t xml:space="preserve">2.3. Оплата Работ по настоящему Договору производится Заказчиком после подписания Сторонами Акта сдачи-приемки выполненных Работ по Заявке на основании счета Исполнителя, в течение </w:t>
      </w:r>
      <w:r w:rsidR="005C4F6F" w:rsidRPr="005C4F6F">
        <w:rPr>
          <w:lang w:val="x-none" w:eastAsia="ru-RU"/>
        </w:rPr>
        <w:t xml:space="preserve">15 (пятнадцати) рабочих дней </w:t>
      </w:r>
      <w:r w:rsidRPr="00A37936">
        <w:rPr>
          <w:lang w:val="x-none" w:eastAsia="ru-RU"/>
        </w:rPr>
        <w:t xml:space="preserve">с даты получения Заказчиком счёта от Исполнителя. </w:t>
      </w:r>
    </w:p>
    <w:p w:rsidR="00A37936" w:rsidRPr="00A37936" w:rsidRDefault="00A37936" w:rsidP="00A37936">
      <w:pPr>
        <w:tabs>
          <w:tab w:val="left" w:pos="1276"/>
          <w:tab w:val="left" w:pos="1560"/>
        </w:tabs>
        <w:suppressAutoHyphens w:val="0"/>
        <w:spacing w:line="216" w:lineRule="auto"/>
        <w:ind w:firstLine="709"/>
        <w:jc w:val="both"/>
        <w:rPr>
          <w:lang w:val="x-none" w:eastAsia="ru-RU"/>
        </w:rPr>
      </w:pPr>
    </w:p>
    <w:p w:rsidR="00A37936" w:rsidRDefault="00A37936" w:rsidP="005C4F6F">
      <w:pPr>
        <w:tabs>
          <w:tab w:val="left" w:pos="1276"/>
          <w:tab w:val="left" w:pos="1560"/>
        </w:tabs>
        <w:suppressAutoHyphens w:val="0"/>
        <w:spacing w:line="216" w:lineRule="auto"/>
        <w:ind w:firstLine="709"/>
        <w:contextualSpacing/>
        <w:jc w:val="center"/>
        <w:rPr>
          <w:b/>
          <w:color w:val="000000"/>
          <w:lang w:eastAsia="ru-RU"/>
        </w:rPr>
      </w:pPr>
      <w:r w:rsidRPr="00A37936">
        <w:rPr>
          <w:b/>
          <w:lang w:val="x-none" w:eastAsia="ru-RU"/>
        </w:rPr>
        <w:t>3</w:t>
      </w:r>
      <w:r w:rsidRPr="00A37936">
        <w:rPr>
          <w:b/>
          <w:color w:val="000000"/>
          <w:lang w:val="x-none" w:eastAsia="ru-RU"/>
        </w:rPr>
        <w:t>. Порядок сдачи и приемки Работ</w:t>
      </w:r>
    </w:p>
    <w:p w:rsidR="00713E33" w:rsidRPr="00A37936" w:rsidRDefault="00713E33" w:rsidP="005C4F6F">
      <w:pPr>
        <w:tabs>
          <w:tab w:val="left" w:pos="1276"/>
          <w:tab w:val="left" w:pos="1560"/>
        </w:tabs>
        <w:suppressAutoHyphens w:val="0"/>
        <w:spacing w:line="216" w:lineRule="auto"/>
        <w:ind w:firstLine="709"/>
        <w:contextualSpacing/>
        <w:jc w:val="center"/>
        <w:rPr>
          <w:b/>
          <w:color w:val="000000"/>
          <w:lang w:eastAsia="ru-RU"/>
        </w:rPr>
      </w:pPr>
    </w:p>
    <w:p w:rsidR="00A37936" w:rsidRPr="00A37936" w:rsidRDefault="00A37936" w:rsidP="005C4F6F">
      <w:pPr>
        <w:suppressAutoHyphens w:val="0"/>
        <w:spacing w:before="160" w:line="216" w:lineRule="auto"/>
        <w:ind w:firstLine="709"/>
        <w:contextualSpacing/>
        <w:jc w:val="both"/>
        <w:rPr>
          <w:snapToGrid w:val="0"/>
          <w:lang w:eastAsia="ru-RU"/>
        </w:rPr>
      </w:pPr>
      <w:r w:rsidRPr="00A37936">
        <w:rPr>
          <w:snapToGrid w:val="0"/>
          <w:color w:val="000000"/>
          <w:lang w:eastAsia="ru-RU"/>
        </w:rPr>
        <w:t>3.1. Исполнитель в течение 5 (пяти) календарных дней, после завершения выполнения Работ по Заявке, представляет Заказчику счёт</w:t>
      </w:r>
      <w:r w:rsidR="00EC73C5">
        <w:rPr>
          <w:snapToGrid w:val="0"/>
          <w:color w:val="000000"/>
          <w:lang w:eastAsia="ru-RU"/>
        </w:rPr>
        <w:t>, счет-фактуру</w:t>
      </w:r>
      <w:r w:rsidRPr="00A37936">
        <w:rPr>
          <w:snapToGrid w:val="0"/>
          <w:color w:val="000000"/>
          <w:lang w:eastAsia="ru-RU"/>
        </w:rPr>
        <w:t xml:space="preserve"> и Акт сдачи-приемки выполненных Работ по форме, согласованной Сторонами в Приложении № 4 к настоящему Договору</w:t>
      </w:r>
      <w:r w:rsidRPr="00A37936">
        <w:rPr>
          <w:snapToGrid w:val="0"/>
          <w:lang w:eastAsia="ru-RU"/>
        </w:rPr>
        <w:t>.</w:t>
      </w:r>
    </w:p>
    <w:p w:rsidR="00A37936" w:rsidRPr="00A37936" w:rsidRDefault="00A37936" w:rsidP="005C4F6F">
      <w:pPr>
        <w:suppressAutoHyphens w:val="0"/>
        <w:spacing w:line="216" w:lineRule="auto"/>
        <w:ind w:firstLine="709"/>
        <w:contextualSpacing/>
        <w:jc w:val="both"/>
        <w:rPr>
          <w:lang w:eastAsia="ru-RU"/>
        </w:rPr>
      </w:pPr>
      <w:r w:rsidRPr="00A37936">
        <w:rPr>
          <w:lang w:eastAsia="ru-RU"/>
        </w:rPr>
        <w:t>3.2.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37936" w:rsidRPr="00A37936" w:rsidRDefault="00A37936" w:rsidP="00A37936">
      <w:pPr>
        <w:suppressAutoHyphens w:val="0"/>
        <w:spacing w:line="216" w:lineRule="auto"/>
        <w:ind w:firstLine="709"/>
        <w:jc w:val="both"/>
        <w:rPr>
          <w:lang w:eastAsia="ru-RU"/>
        </w:rPr>
      </w:pPr>
      <w:r w:rsidRPr="00A37936">
        <w:rPr>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37936" w:rsidRPr="00A37936" w:rsidRDefault="00A37936" w:rsidP="00A37936">
      <w:pPr>
        <w:suppressAutoHyphens w:val="0"/>
        <w:spacing w:line="216" w:lineRule="auto"/>
        <w:ind w:firstLine="709"/>
        <w:jc w:val="both"/>
        <w:rPr>
          <w:lang w:eastAsia="ru-RU"/>
        </w:rPr>
      </w:pPr>
      <w:r w:rsidRPr="00A37936">
        <w:rPr>
          <w:lang w:eastAsia="ru-RU"/>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37936" w:rsidRPr="00A37936" w:rsidRDefault="00A37936" w:rsidP="00A37936">
      <w:pPr>
        <w:suppressAutoHyphens w:val="0"/>
        <w:spacing w:line="216" w:lineRule="auto"/>
        <w:ind w:firstLine="709"/>
        <w:jc w:val="both"/>
        <w:rPr>
          <w:snapToGrid w:val="0"/>
          <w:color w:val="000000"/>
          <w:lang w:eastAsia="ru-RU"/>
        </w:rPr>
      </w:pPr>
      <w:r w:rsidRPr="00A37936">
        <w:rPr>
          <w:snapToGrid w:val="0"/>
          <w:color w:val="000000"/>
          <w:lang w:eastAsia="ru-RU"/>
        </w:rPr>
        <w:t>3.5. Гарантийный срок на результаты Р</w:t>
      </w:r>
      <w:r w:rsidR="005C4F6F">
        <w:rPr>
          <w:snapToGrid w:val="0"/>
          <w:color w:val="000000"/>
          <w:lang w:eastAsia="ru-RU"/>
        </w:rPr>
        <w:t>абот по настоящему Договору – __ (_______</w:t>
      </w:r>
      <w:r w:rsidRPr="00A37936">
        <w:rPr>
          <w:snapToGrid w:val="0"/>
          <w:color w:val="000000"/>
          <w:lang w:eastAsia="ru-RU"/>
        </w:rPr>
        <w:t>) рабочих дней с даты подписания Акта сдачи-приемки выполненных Работ.</w:t>
      </w:r>
    </w:p>
    <w:p w:rsidR="00A37936" w:rsidRPr="00A37936" w:rsidRDefault="00A37936" w:rsidP="00A37936">
      <w:pPr>
        <w:suppressAutoHyphens w:val="0"/>
        <w:spacing w:line="216" w:lineRule="auto"/>
        <w:ind w:firstLine="709"/>
        <w:jc w:val="both"/>
        <w:rPr>
          <w:snapToGrid w:val="0"/>
          <w:color w:val="000000"/>
          <w:lang w:eastAsia="ru-RU"/>
        </w:rPr>
      </w:pPr>
      <w:r w:rsidRPr="00A37936">
        <w:rPr>
          <w:snapToGrid w:val="0"/>
          <w:color w:val="00000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37936" w:rsidRPr="00A37936" w:rsidRDefault="00A37936" w:rsidP="00A37936">
      <w:pPr>
        <w:suppressAutoHyphens w:val="0"/>
        <w:spacing w:line="216" w:lineRule="auto"/>
        <w:ind w:firstLine="709"/>
        <w:jc w:val="both"/>
        <w:rPr>
          <w:snapToGrid w:val="0"/>
          <w:color w:val="000000"/>
          <w:lang w:eastAsia="ru-RU"/>
        </w:rPr>
      </w:pPr>
      <w:r w:rsidRPr="00A37936">
        <w:rPr>
          <w:snapToGrid w:val="0"/>
          <w:color w:val="000000"/>
          <w:lang w:eastAsia="ru-RU"/>
        </w:rPr>
        <w:t>3.6.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A37936" w:rsidRPr="00A37936" w:rsidRDefault="00A37936" w:rsidP="00A37936">
      <w:pPr>
        <w:suppressAutoHyphens w:val="0"/>
        <w:spacing w:line="216" w:lineRule="auto"/>
        <w:ind w:firstLine="709"/>
        <w:jc w:val="both"/>
        <w:rPr>
          <w:snapToGrid w:val="0"/>
          <w:color w:val="000000"/>
          <w:lang w:eastAsia="ru-RU"/>
        </w:rPr>
      </w:pPr>
      <w:r w:rsidRPr="00A37936">
        <w:rPr>
          <w:snapToGrid w:val="0"/>
          <w:color w:val="000000"/>
          <w:lang w:eastAsia="ru-RU"/>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37936" w:rsidRPr="00A37936" w:rsidRDefault="00A37936" w:rsidP="00A37936">
      <w:pPr>
        <w:suppressAutoHyphens w:val="0"/>
        <w:spacing w:line="216" w:lineRule="auto"/>
        <w:ind w:firstLine="709"/>
        <w:jc w:val="both"/>
        <w:rPr>
          <w:snapToGrid w:val="0"/>
          <w:lang w:eastAsia="ru-RU"/>
        </w:rPr>
      </w:pPr>
    </w:p>
    <w:p w:rsidR="00A37936" w:rsidRPr="00A37936" w:rsidRDefault="00A37936" w:rsidP="00A37936">
      <w:pPr>
        <w:suppressAutoHyphens w:val="0"/>
        <w:spacing w:line="216" w:lineRule="auto"/>
        <w:ind w:firstLine="709"/>
        <w:jc w:val="center"/>
        <w:rPr>
          <w:b/>
          <w:lang w:val="x-none" w:eastAsia="ru-RU"/>
        </w:rPr>
      </w:pPr>
      <w:r w:rsidRPr="00A37936">
        <w:rPr>
          <w:b/>
          <w:lang w:val="x-none" w:eastAsia="ru-RU"/>
        </w:rPr>
        <w:t>4. Обязанности Сторон</w:t>
      </w:r>
    </w:p>
    <w:p w:rsidR="00A37936" w:rsidRPr="00A37936" w:rsidRDefault="00A37936" w:rsidP="005C4F6F">
      <w:pPr>
        <w:suppressAutoHyphens w:val="0"/>
        <w:spacing w:line="216" w:lineRule="auto"/>
        <w:ind w:firstLine="709"/>
        <w:contextualSpacing/>
        <w:jc w:val="center"/>
        <w:rPr>
          <w:b/>
          <w:lang w:val="x-none" w:eastAsia="ru-RU"/>
        </w:rPr>
      </w:pPr>
    </w:p>
    <w:p w:rsidR="00A37936" w:rsidRDefault="00A37936" w:rsidP="005C4F6F">
      <w:pPr>
        <w:suppressAutoHyphens w:val="0"/>
        <w:spacing w:before="80" w:line="216" w:lineRule="auto"/>
        <w:ind w:firstLine="709"/>
        <w:contextualSpacing/>
        <w:rPr>
          <w:b/>
          <w:lang w:eastAsia="ru-RU"/>
        </w:rPr>
      </w:pPr>
      <w:r w:rsidRPr="00A37936">
        <w:rPr>
          <w:b/>
          <w:lang w:val="x-none" w:eastAsia="ru-RU"/>
        </w:rPr>
        <w:t>4.1. Исполнитель обязан:</w:t>
      </w:r>
    </w:p>
    <w:p w:rsidR="00713E33" w:rsidRPr="00A37936" w:rsidRDefault="00713E33" w:rsidP="005C4F6F">
      <w:pPr>
        <w:suppressAutoHyphens w:val="0"/>
        <w:spacing w:before="80" w:line="216" w:lineRule="auto"/>
        <w:ind w:firstLine="709"/>
        <w:contextualSpacing/>
        <w:rPr>
          <w:b/>
          <w:lang w:eastAsia="ru-RU"/>
        </w:rPr>
      </w:pPr>
    </w:p>
    <w:p w:rsidR="00A37936" w:rsidRPr="00A37936" w:rsidRDefault="00A37936" w:rsidP="005C4F6F">
      <w:pPr>
        <w:suppressAutoHyphens w:val="0"/>
        <w:spacing w:before="80" w:line="216" w:lineRule="auto"/>
        <w:ind w:firstLine="709"/>
        <w:contextualSpacing/>
        <w:jc w:val="both"/>
        <w:rPr>
          <w:lang w:val="x-none" w:eastAsia="ru-RU"/>
        </w:rPr>
      </w:pPr>
      <w:r w:rsidRPr="00A37936">
        <w:rPr>
          <w:lang w:val="x-none" w:eastAsia="ru-RU"/>
        </w:rPr>
        <w:t xml:space="preserve">4.1.1. Подписать направленную Заказчиком Заявку на выполнение Работ в течение </w:t>
      </w:r>
      <w:r w:rsidRPr="00A37936">
        <w:rPr>
          <w:lang w:val="x-none" w:eastAsia="ru-RU"/>
        </w:rPr>
        <w:br/>
        <w:t>2 (Двух) рабочих дней с даты её получения Исполнителем.</w:t>
      </w:r>
    </w:p>
    <w:p w:rsidR="00A37936" w:rsidRDefault="00A37936" w:rsidP="00A37936">
      <w:pPr>
        <w:suppressAutoHyphens w:val="0"/>
        <w:spacing w:line="216" w:lineRule="auto"/>
        <w:ind w:firstLine="709"/>
        <w:jc w:val="both"/>
        <w:rPr>
          <w:lang w:eastAsia="ru-RU"/>
        </w:rPr>
      </w:pPr>
      <w:r w:rsidRPr="00A37936">
        <w:rPr>
          <w:szCs w:val="20"/>
          <w:lang w:val="x-none" w:eastAsia="ru-RU"/>
        </w:rPr>
        <w:t xml:space="preserve">4.1.2. Выполнять Работы по Заявкам в соответствии с требованиями настоящего Договора и требованиями, указанными в Заявках, и передавать Заказчику их результаты. </w:t>
      </w:r>
      <w:r w:rsidRPr="00A37936">
        <w:rPr>
          <w:lang w:val="x-none" w:eastAsia="ru-RU"/>
        </w:rPr>
        <w:t>Результаты Работ по Заявкам должны отвечать требованиям законодательства Российской Федерации, другим соответствующим нормативным документам, а также требованиям обычно предъявляемым к данному виду Работ.</w:t>
      </w:r>
    </w:p>
    <w:p w:rsidR="005C4F6F" w:rsidRDefault="005C4F6F" w:rsidP="005C4F6F">
      <w:pPr>
        <w:suppressAutoHyphens w:val="0"/>
        <w:spacing w:line="216" w:lineRule="auto"/>
        <w:ind w:firstLine="709"/>
        <w:jc w:val="both"/>
        <w:rPr>
          <w:lang w:eastAsia="ru-RU"/>
        </w:rPr>
      </w:pPr>
      <w:r>
        <w:rPr>
          <w:lang w:eastAsia="ru-RU"/>
        </w:rPr>
        <w:t>4.1.3. Исполнитель обязан в течение 3 (Трех) рабочих дней с даты заключения Договора предоставить заверенные печатью и подписью руководителя организации следующие документы:</w:t>
      </w:r>
    </w:p>
    <w:p w:rsidR="005C4F6F" w:rsidRDefault="005C4F6F" w:rsidP="005C4F6F">
      <w:pPr>
        <w:suppressAutoHyphens w:val="0"/>
        <w:spacing w:line="216" w:lineRule="auto"/>
        <w:ind w:firstLine="709"/>
        <w:jc w:val="both"/>
        <w:rPr>
          <w:lang w:eastAsia="ru-RU"/>
        </w:rPr>
      </w:pPr>
      <w:r>
        <w:rPr>
          <w:lang w:eastAsia="ru-RU"/>
        </w:rPr>
        <w:t>- копия приказа о назначении ответственного лица за проведение работ. В приказе должно быть указано право ответственного лица вести журнал общих работ и подписывать акты сдачи-приемки скрытых работ;</w:t>
      </w:r>
    </w:p>
    <w:p w:rsidR="005C4F6F" w:rsidRDefault="005C4F6F" w:rsidP="005C4F6F">
      <w:pPr>
        <w:suppressAutoHyphens w:val="0"/>
        <w:spacing w:line="216" w:lineRule="auto"/>
        <w:ind w:firstLine="709"/>
        <w:jc w:val="both"/>
        <w:rPr>
          <w:lang w:eastAsia="ru-RU"/>
        </w:rPr>
      </w:pPr>
      <w:r>
        <w:rPr>
          <w:lang w:eastAsia="ru-RU"/>
        </w:rPr>
        <w:t>- копия доверенности с правом ответственного лица участвовать в сдаче-приемке скрытых работ от имени Исполнителя, подписывать акты сдачи-приемки скрытых работ от имени Исполнителя, получать уведомления о результатах согласования образцов материалов, подлежащих использованию при выполнении работ по Договору и иные уведомления, сообщения, претензии и документы, связанные с исполнением обязательств по Договору;</w:t>
      </w:r>
    </w:p>
    <w:p w:rsidR="005C4F6F" w:rsidRDefault="005C4F6F" w:rsidP="005C4F6F">
      <w:pPr>
        <w:suppressAutoHyphens w:val="0"/>
        <w:spacing w:line="216" w:lineRule="auto"/>
        <w:ind w:firstLine="709"/>
        <w:jc w:val="both"/>
        <w:rPr>
          <w:lang w:eastAsia="ru-RU"/>
        </w:rPr>
      </w:pPr>
      <w:r>
        <w:rPr>
          <w:lang w:eastAsia="ru-RU"/>
        </w:rPr>
        <w:lastRenderedPageBreak/>
        <w:t>- копия приказа о назначении ответственного лица за соблюдение правил техники безопасности при выполнении работ;</w:t>
      </w:r>
    </w:p>
    <w:p w:rsidR="005C4F6F" w:rsidRDefault="005C4F6F" w:rsidP="005C4F6F">
      <w:pPr>
        <w:suppressAutoHyphens w:val="0"/>
        <w:spacing w:line="216" w:lineRule="auto"/>
        <w:ind w:firstLine="709"/>
        <w:jc w:val="both"/>
        <w:rPr>
          <w:lang w:eastAsia="ru-RU"/>
        </w:rPr>
      </w:pPr>
      <w:r>
        <w:rPr>
          <w:lang w:eastAsia="ru-RU"/>
        </w:rPr>
        <w:t>- копия приказа о назначении ответственного лица за соблюдение правил пожарной безопасности при выполнении работ;</w:t>
      </w:r>
    </w:p>
    <w:p w:rsidR="005C4F6F" w:rsidRDefault="005C4F6F" w:rsidP="005C4F6F">
      <w:pPr>
        <w:suppressAutoHyphens w:val="0"/>
        <w:spacing w:line="216" w:lineRule="auto"/>
        <w:ind w:firstLine="709"/>
        <w:jc w:val="both"/>
        <w:rPr>
          <w:lang w:eastAsia="ru-RU"/>
        </w:rPr>
      </w:pPr>
      <w:r>
        <w:rPr>
          <w:lang w:eastAsia="ru-RU"/>
        </w:rPr>
        <w:t>- копия приказа о назначении ответственного лица за электробезопасность при выполнении работ;</w:t>
      </w:r>
    </w:p>
    <w:p w:rsidR="005C4F6F" w:rsidRDefault="005C4F6F" w:rsidP="005C4F6F">
      <w:pPr>
        <w:suppressAutoHyphens w:val="0"/>
        <w:spacing w:line="216" w:lineRule="auto"/>
        <w:ind w:firstLine="709"/>
        <w:jc w:val="both"/>
        <w:rPr>
          <w:lang w:eastAsia="ru-RU"/>
        </w:rPr>
      </w:pPr>
      <w:r>
        <w:rPr>
          <w:lang w:eastAsia="ru-RU"/>
        </w:rPr>
        <w:t>- письмо от Исполнителя с указанием ФИО рабочих, выполняющих работы.</w:t>
      </w:r>
    </w:p>
    <w:p w:rsidR="005C4F6F" w:rsidRDefault="005C4F6F" w:rsidP="005C4F6F">
      <w:pPr>
        <w:suppressAutoHyphens w:val="0"/>
        <w:spacing w:line="216" w:lineRule="auto"/>
        <w:ind w:firstLine="709"/>
        <w:jc w:val="both"/>
        <w:rPr>
          <w:lang w:eastAsia="ru-RU"/>
        </w:rPr>
      </w:pPr>
      <w:r>
        <w:rPr>
          <w:lang w:eastAsia="ru-RU"/>
        </w:rPr>
        <w:t>- сведения о квалификации работников, группах допуска по электробезопасности, пожарной безопасности, технике безопасности.</w:t>
      </w:r>
    </w:p>
    <w:p w:rsidR="00A37936" w:rsidRDefault="005C4F6F" w:rsidP="00A37936">
      <w:pPr>
        <w:suppressAutoHyphens w:val="0"/>
        <w:spacing w:line="216" w:lineRule="auto"/>
        <w:ind w:firstLine="709"/>
        <w:jc w:val="both"/>
        <w:rPr>
          <w:lang w:eastAsia="ru-RU"/>
        </w:rPr>
      </w:pPr>
      <w:r>
        <w:rPr>
          <w:lang w:eastAsia="ru-RU"/>
        </w:rPr>
        <w:t>При отсутствии вышеуказанных документов Исполнитель к выполнению работ не допускается.</w:t>
      </w:r>
    </w:p>
    <w:p w:rsidR="009533CC" w:rsidRDefault="00EC73C5" w:rsidP="009533CC">
      <w:pPr>
        <w:suppressAutoHyphens w:val="0"/>
        <w:spacing w:line="216" w:lineRule="auto"/>
        <w:ind w:firstLine="709"/>
        <w:jc w:val="both"/>
        <w:rPr>
          <w:lang w:eastAsia="ru-RU"/>
        </w:rPr>
      </w:pPr>
      <w:r>
        <w:rPr>
          <w:lang w:eastAsia="ru-RU"/>
        </w:rPr>
        <w:t xml:space="preserve">4.1.4. </w:t>
      </w:r>
      <w:r w:rsidRPr="00EC73C5">
        <w:rPr>
          <w:lang w:eastAsia="ru-RU"/>
        </w:rPr>
        <w:t xml:space="preserve">В течении 3 (Трех) рабочих дней с даты заключения Договора, Исполнитель в обязательном порядке представляет для согласования Заказчиком образцы материалов, подлежащих использованию при выполнении работ по Договору, на предмет проверки </w:t>
      </w:r>
      <w:r w:rsidR="009533CC" w:rsidRPr="00EC73C5">
        <w:rPr>
          <w:lang w:eastAsia="ru-RU"/>
        </w:rPr>
        <w:t>соотве</w:t>
      </w:r>
      <w:r w:rsidR="009533CC">
        <w:rPr>
          <w:lang w:eastAsia="ru-RU"/>
        </w:rPr>
        <w:t>тствия.</w:t>
      </w:r>
      <w:r w:rsidR="009533CC" w:rsidRPr="009533CC">
        <w:t xml:space="preserve"> </w:t>
      </w:r>
      <w:r w:rsidR="009533CC">
        <w:rPr>
          <w:lang w:eastAsia="ru-RU"/>
        </w:rPr>
        <w:t>Предоставление образцов осуществляется по адресу: 125047, г. Москва, Оружейный переулок, д.19 (проведение каких-либо испытаний, либо экспертиза образцов Заказчиком не производится.)</w:t>
      </w:r>
    </w:p>
    <w:p w:rsidR="009533CC" w:rsidRDefault="009533CC" w:rsidP="009533CC">
      <w:pPr>
        <w:suppressAutoHyphens w:val="0"/>
        <w:spacing w:line="216" w:lineRule="auto"/>
        <w:ind w:firstLine="709"/>
        <w:jc w:val="both"/>
        <w:rPr>
          <w:lang w:eastAsia="ru-RU"/>
        </w:rPr>
      </w:pPr>
      <w:r>
        <w:rPr>
          <w:lang w:eastAsia="ru-RU"/>
        </w:rPr>
        <w:t>По результатам согласования, в срок не позднее 5 (Пяти) рабочих дней с даты предоставления образцов, Заказчик информирует Исполнителя о результатах согласования образцов.</w:t>
      </w:r>
    </w:p>
    <w:p w:rsidR="009533CC" w:rsidRPr="00A37936" w:rsidRDefault="009533CC" w:rsidP="00A37936">
      <w:pPr>
        <w:suppressAutoHyphens w:val="0"/>
        <w:spacing w:line="216" w:lineRule="auto"/>
        <w:ind w:firstLine="709"/>
        <w:jc w:val="both"/>
        <w:rPr>
          <w:lang w:eastAsia="ru-RU"/>
        </w:rPr>
      </w:pPr>
      <w:r>
        <w:rPr>
          <w:lang w:eastAsia="ru-RU"/>
        </w:rPr>
        <w:t>Допуск к Работам с использованием несогласованных Заказчиком материалов не допускается. При непредставлении Заказчику для согласования вышеуказанных образцов Исполнитель не допускается к выполнению Работ</w:t>
      </w:r>
      <w:r w:rsidR="00EC73C5" w:rsidRPr="00EC73C5">
        <w:rPr>
          <w:lang w:eastAsia="ru-RU"/>
        </w:rPr>
        <w:t>, установленным.</w:t>
      </w:r>
    </w:p>
    <w:p w:rsidR="00A37936" w:rsidRPr="00A37936" w:rsidRDefault="00A37936" w:rsidP="00A37936">
      <w:pPr>
        <w:suppressAutoHyphens w:val="0"/>
        <w:spacing w:line="216" w:lineRule="auto"/>
        <w:ind w:firstLine="709"/>
        <w:jc w:val="both"/>
        <w:rPr>
          <w:lang w:val="x-none" w:eastAsia="ru-RU"/>
        </w:rPr>
      </w:pPr>
      <w:r w:rsidRPr="00A37936">
        <w:rPr>
          <w:lang w:val="x-none" w:eastAsia="ru-RU"/>
        </w:rPr>
        <w:t>4.1.</w:t>
      </w:r>
      <w:r w:rsidR="00EC73C5">
        <w:rPr>
          <w:lang w:eastAsia="ru-RU"/>
        </w:rPr>
        <w:t>5</w:t>
      </w:r>
      <w:r w:rsidRPr="00A37936">
        <w:rPr>
          <w:lang w:val="x-none" w:eastAsia="ru-RU"/>
        </w:rPr>
        <w:t>.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A37936" w:rsidRPr="00A37936" w:rsidRDefault="005C4F6F" w:rsidP="00A37936">
      <w:pPr>
        <w:suppressAutoHyphens w:val="0"/>
        <w:spacing w:line="216" w:lineRule="auto"/>
        <w:ind w:firstLine="709"/>
        <w:jc w:val="both"/>
        <w:rPr>
          <w:lang w:val="x-none" w:eastAsia="ru-RU"/>
        </w:rPr>
      </w:pPr>
      <w:r>
        <w:rPr>
          <w:lang w:val="x-none" w:eastAsia="ru-RU"/>
        </w:rPr>
        <w:t>4.1.</w:t>
      </w:r>
      <w:r w:rsidR="00EC73C5">
        <w:rPr>
          <w:lang w:eastAsia="ru-RU"/>
        </w:rPr>
        <w:t>6</w:t>
      </w:r>
      <w:r w:rsidR="00A37936" w:rsidRPr="00A37936">
        <w:rPr>
          <w:lang w:val="x-none" w:eastAsia="ru-RU"/>
        </w:rPr>
        <w:t>. Устранять недостатки в выполненных Работах своими силами и за свой счет,</w:t>
      </w:r>
      <w:r w:rsidR="000574FA">
        <w:rPr>
          <w:lang w:val="x-none" w:eastAsia="ru-RU"/>
        </w:rPr>
        <w:t xml:space="preserve"> </w:t>
      </w:r>
      <w:r>
        <w:rPr>
          <w:lang w:val="x-none" w:eastAsia="ru-RU"/>
        </w:rPr>
        <w:t>в</w:t>
      </w:r>
      <w:r>
        <w:rPr>
          <w:lang w:eastAsia="ru-RU"/>
        </w:rPr>
        <w:t xml:space="preserve"> </w:t>
      </w:r>
      <w:r w:rsidR="00A37936" w:rsidRPr="00A37936">
        <w:rPr>
          <w:lang w:val="x-none" w:eastAsia="ru-RU"/>
        </w:rPr>
        <w:t>течение</w:t>
      </w:r>
      <w:r>
        <w:rPr>
          <w:lang w:val="x-none" w:eastAsia="ru-RU"/>
        </w:rPr>
        <w:t xml:space="preserve"> </w:t>
      </w:r>
      <w:r>
        <w:rPr>
          <w:lang w:eastAsia="ru-RU"/>
        </w:rPr>
        <w:t>10</w:t>
      </w:r>
      <w:r w:rsidR="00A37936" w:rsidRPr="00A37936">
        <w:rPr>
          <w:lang w:val="x-none" w:eastAsia="ru-RU"/>
        </w:rPr>
        <w:t xml:space="preserve"> (</w:t>
      </w:r>
      <w:r>
        <w:rPr>
          <w:lang w:eastAsia="ru-RU"/>
        </w:rPr>
        <w:t>десяти</w:t>
      </w:r>
      <w:r w:rsidR="00A37936" w:rsidRPr="00A37936">
        <w:rPr>
          <w:lang w:val="x-none" w:eastAsia="ru-RU"/>
        </w:rPr>
        <w:t>) календарных дней с даты получения уведомления Заказчика.</w:t>
      </w:r>
    </w:p>
    <w:p w:rsidR="00A37936" w:rsidRPr="00A37936" w:rsidRDefault="00A37936" w:rsidP="00A37936">
      <w:pPr>
        <w:suppressAutoHyphens w:val="0"/>
        <w:spacing w:line="216" w:lineRule="auto"/>
        <w:ind w:firstLine="709"/>
        <w:jc w:val="both"/>
        <w:rPr>
          <w:lang w:val="x-none" w:eastAsia="ru-RU"/>
        </w:rPr>
      </w:pPr>
      <w:r w:rsidRPr="00A37936">
        <w:rPr>
          <w:lang w:val="x-none" w:eastAsia="ru-RU"/>
        </w:rPr>
        <w:t>4.1.</w:t>
      </w:r>
      <w:r w:rsidR="005C4F6F">
        <w:rPr>
          <w:lang w:eastAsia="ru-RU"/>
        </w:rPr>
        <w:t>7</w:t>
      </w:r>
      <w:r w:rsidRPr="00A37936">
        <w:rPr>
          <w:lang w:val="x-none" w:eastAsia="ru-RU"/>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A37936" w:rsidRPr="00A37936" w:rsidRDefault="00A37936" w:rsidP="00A37936">
      <w:pPr>
        <w:suppressAutoHyphens w:val="0"/>
        <w:spacing w:line="216" w:lineRule="auto"/>
        <w:ind w:firstLine="709"/>
        <w:jc w:val="both"/>
        <w:rPr>
          <w:lang w:val="x-none" w:eastAsia="ru-RU"/>
        </w:rPr>
      </w:pPr>
      <w:r w:rsidRPr="00A37936">
        <w:rPr>
          <w:lang w:val="x-none" w:eastAsia="ru-RU"/>
        </w:rPr>
        <w:t>4.1.</w:t>
      </w:r>
      <w:r w:rsidR="005C4F6F">
        <w:rPr>
          <w:lang w:eastAsia="ru-RU"/>
        </w:rPr>
        <w:t>8</w:t>
      </w:r>
      <w:r w:rsidRPr="00A37936">
        <w:rPr>
          <w:lang w:val="x-none" w:eastAsia="ru-RU"/>
        </w:rPr>
        <w:t>. Незамедлительно информировать Заказчика в случае выявления нецелесообразности продолжения выполнения Работ.</w:t>
      </w:r>
    </w:p>
    <w:p w:rsidR="00A37936" w:rsidRPr="00A37936" w:rsidRDefault="00A37936" w:rsidP="00A37936">
      <w:pPr>
        <w:suppressAutoHyphens w:val="0"/>
        <w:spacing w:line="216" w:lineRule="auto"/>
        <w:ind w:firstLine="709"/>
        <w:jc w:val="both"/>
        <w:rPr>
          <w:lang w:val="x-none" w:eastAsia="ru-RU"/>
        </w:rPr>
      </w:pPr>
      <w:r w:rsidRPr="00A37936">
        <w:rPr>
          <w:lang w:val="x-none" w:eastAsia="ru-RU"/>
        </w:rPr>
        <w:t>4.1.</w:t>
      </w:r>
      <w:r w:rsidR="005C4F6F">
        <w:rPr>
          <w:lang w:eastAsia="ru-RU"/>
        </w:rPr>
        <w:t>9</w:t>
      </w:r>
      <w:r w:rsidRPr="00A37936">
        <w:rPr>
          <w:lang w:val="x-none" w:eastAsia="ru-RU"/>
        </w:rPr>
        <w:t xml:space="preserve">. Не передавать оригиналы или копии документов, полученные от Заказчика, третьим лицам без предварительного письменного согласия Заказчика. </w:t>
      </w:r>
    </w:p>
    <w:p w:rsidR="00A37936" w:rsidRPr="00A37936" w:rsidRDefault="00A37936" w:rsidP="00A37936">
      <w:pPr>
        <w:suppressAutoHyphens w:val="0"/>
        <w:spacing w:line="216" w:lineRule="auto"/>
        <w:ind w:firstLine="709"/>
        <w:jc w:val="both"/>
        <w:rPr>
          <w:lang w:val="x-none" w:eastAsia="ru-RU"/>
        </w:rPr>
      </w:pPr>
    </w:p>
    <w:p w:rsidR="00A37936" w:rsidRDefault="00A37936" w:rsidP="00A37936">
      <w:pPr>
        <w:suppressAutoHyphens w:val="0"/>
        <w:spacing w:line="216" w:lineRule="auto"/>
        <w:ind w:firstLine="709"/>
        <w:jc w:val="both"/>
        <w:rPr>
          <w:b/>
          <w:lang w:eastAsia="ru-RU"/>
        </w:rPr>
      </w:pPr>
      <w:r w:rsidRPr="00A37936">
        <w:rPr>
          <w:lang w:val="x-none" w:eastAsia="ru-RU"/>
        </w:rPr>
        <w:t xml:space="preserve">4.2. </w:t>
      </w:r>
      <w:r w:rsidRPr="00A37936">
        <w:rPr>
          <w:b/>
          <w:lang w:val="x-none" w:eastAsia="ru-RU"/>
        </w:rPr>
        <w:t>Исполнитель вправе:</w:t>
      </w:r>
    </w:p>
    <w:p w:rsidR="00713E33" w:rsidRPr="00A37936" w:rsidRDefault="00713E33" w:rsidP="00A37936">
      <w:pPr>
        <w:suppressAutoHyphens w:val="0"/>
        <w:spacing w:line="216" w:lineRule="auto"/>
        <w:ind w:firstLine="709"/>
        <w:jc w:val="both"/>
        <w:rPr>
          <w:b/>
          <w:lang w:eastAsia="ru-RU"/>
        </w:rPr>
      </w:pPr>
    </w:p>
    <w:p w:rsidR="00A37936" w:rsidRPr="00A37936" w:rsidRDefault="00A37936" w:rsidP="00A37936">
      <w:pPr>
        <w:suppressAutoHyphens w:val="0"/>
        <w:spacing w:line="216" w:lineRule="auto"/>
        <w:ind w:firstLine="709"/>
        <w:jc w:val="both"/>
        <w:rPr>
          <w:lang w:val="x-none" w:eastAsia="ru-RU"/>
        </w:rPr>
      </w:pPr>
      <w:r w:rsidRPr="00A37936">
        <w:rPr>
          <w:lang w:val="x-none" w:eastAsia="ru-RU"/>
        </w:rPr>
        <w:t>4.2.1. Требовать оплаты выполненных Работ в установленный срок в соответствии с условиями настоящего Договора.</w:t>
      </w:r>
    </w:p>
    <w:p w:rsidR="00713E33" w:rsidRDefault="00713E33" w:rsidP="00A37936">
      <w:pPr>
        <w:suppressAutoHyphens w:val="0"/>
        <w:spacing w:line="216" w:lineRule="auto"/>
        <w:ind w:firstLine="709"/>
        <w:jc w:val="both"/>
        <w:rPr>
          <w:lang w:eastAsia="ru-RU"/>
        </w:rPr>
      </w:pPr>
    </w:p>
    <w:p w:rsidR="00A37936" w:rsidRDefault="00A37936" w:rsidP="00A37936">
      <w:pPr>
        <w:suppressAutoHyphens w:val="0"/>
        <w:spacing w:line="216" w:lineRule="auto"/>
        <w:ind w:firstLine="709"/>
        <w:jc w:val="both"/>
        <w:rPr>
          <w:b/>
          <w:lang w:eastAsia="ru-RU"/>
        </w:rPr>
      </w:pPr>
      <w:r w:rsidRPr="00A37936">
        <w:rPr>
          <w:lang w:val="x-none" w:eastAsia="ru-RU"/>
        </w:rPr>
        <w:t xml:space="preserve">4.3. </w:t>
      </w:r>
      <w:r w:rsidRPr="00A37936">
        <w:rPr>
          <w:b/>
          <w:lang w:val="x-none" w:eastAsia="ru-RU"/>
        </w:rPr>
        <w:t>Заказчик обязан:</w:t>
      </w:r>
    </w:p>
    <w:p w:rsidR="00713E33" w:rsidRPr="00A37936" w:rsidRDefault="00713E33" w:rsidP="00A37936">
      <w:pPr>
        <w:suppressAutoHyphens w:val="0"/>
        <w:spacing w:line="216" w:lineRule="auto"/>
        <w:ind w:firstLine="709"/>
        <w:jc w:val="both"/>
        <w:rPr>
          <w:lang w:eastAsia="ru-RU"/>
        </w:rPr>
      </w:pPr>
    </w:p>
    <w:p w:rsidR="00A37936" w:rsidRPr="00A37936" w:rsidRDefault="00A37936" w:rsidP="00A37936">
      <w:pPr>
        <w:numPr>
          <w:ilvl w:val="2"/>
          <w:numId w:val="37"/>
        </w:numPr>
        <w:suppressAutoHyphens w:val="0"/>
        <w:spacing w:line="216" w:lineRule="auto"/>
        <w:ind w:left="0" w:firstLine="709"/>
        <w:jc w:val="both"/>
        <w:rPr>
          <w:lang w:val="x-none" w:eastAsia="ru-RU"/>
        </w:rPr>
      </w:pPr>
      <w:r w:rsidRPr="00A37936">
        <w:rPr>
          <w:lang w:val="x-none" w:eastAsia="ru-RU"/>
        </w:rPr>
        <w:t>Передавать Исполнителю необходимую для выполнения Работ информацию и документацию.</w:t>
      </w:r>
    </w:p>
    <w:p w:rsidR="00A37936" w:rsidRPr="00A37936" w:rsidRDefault="00A37936" w:rsidP="00A37936">
      <w:pPr>
        <w:numPr>
          <w:ilvl w:val="2"/>
          <w:numId w:val="37"/>
        </w:numPr>
        <w:suppressAutoHyphens w:val="0"/>
        <w:spacing w:line="216" w:lineRule="auto"/>
        <w:ind w:left="0" w:firstLine="709"/>
        <w:jc w:val="both"/>
        <w:rPr>
          <w:lang w:val="x-none" w:eastAsia="ru-RU"/>
        </w:rPr>
      </w:pPr>
      <w:r w:rsidRPr="00A37936">
        <w:rPr>
          <w:lang w:val="x-none" w:eastAsia="ru-RU"/>
        </w:rPr>
        <w:t>Обеспечить работникам Исполнителя доступ в помещения офисного Здания Заказчика, где будут производиться Работы по монтажу/демонтажу элементов интерьера.</w:t>
      </w:r>
    </w:p>
    <w:p w:rsidR="00A37936" w:rsidRPr="00A37936" w:rsidRDefault="00A37936" w:rsidP="00A37936">
      <w:pPr>
        <w:numPr>
          <w:ilvl w:val="2"/>
          <w:numId w:val="37"/>
        </w:numPr>
        <w:suppressAutoHyphens w:val="0"/>
        <w:spacing w:line="216" w:lineRule="auto"/>
        <w:ind w:left="0" w:firstLine="709"/>
        <w:jc w:val="both"/>
        <w:rPr>
          <w:lang w:val="x-none" w:eastAsia="ru-RU"/>
        </w:rPr>
      </w:pPr>
      <w:r w:rsidRPr="00A37936">
        <w:rPr>
          <w:lang w:val="x-none" w:eastAsia="ru-RU"/>
        </w:rPr>
        <w:t>Проверять ход и качетсво Работ, выполняемых Исполнителем, не вмешиваясь в его деятельность.</w:t>
      </w:r>
    </w:p>
    <w:p w:rsidR="00A37936" w:rsidRPr="00A37936" w:rsidRDefault="00A37936" w:rsidP="00A37936">
      <w:pPr>
        <w:numPr>
          <w:ilvl w:val="2"/>
          <w:numId w:val="37"/>
        </w:numPr>
        <w:suppressAutoHyphens w:val="0"/>
        <w:spacing w:line="216" w:lineRule="auto"/>
        <w:ind w:left="0" w:firstLine="709"/>
        <w:jc w:val="both"/>
        <w:rPr>
          <w:lang w:val="x-none" w:eastAsia="ru-RU"/>
        </w:rPr>
      </w:pPr>
      <w:r w:rsidRPr="00A37936">
        <w:rPr>
          <w:lang w:val="x-none" w:eastAsia="ru-RU"/>
        </w:rPr>
        <w:t>Оплатить Работы в установленный срок в соответствии с условиями настоящего Договора.</w:t>
      </w:r>
    </w:p>
    <w:p w:rsidR="00A37936" w:rsidRPr="00A37936" w:rsidRDefault="00A37936" w:rsidP="00A37936">
      <w:pPr>
        <w:numPr>
          <w:ilvl w:val="2"/>
          <w:numId w:val="37"/>
        </w:numPr>
        <w:suppressAutoHyphens w:val="0"/>
        <w:spacing w:line="216" w:lineRule="auto"/>
        <w:ind w:left="0" w:firstLine="709"/>
        <w:jc w:val="both"/>
        <w:rPr>
          <w:lang w:val="x-none" w:eastAsia="ru-RU"/>
        </w:rPr>
      </w:pPr>
      <w:r w:rsidRPr="00A37936">
        <w:rPr>
          <w:lang w:val="x-none" w:eastAsia="ru-RU"/>
        </w:rP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A37936" w:rsidRPr="00A37936" w:rsidRDefault="00A37936" w:rsidP="00A37936">
      <w:pPr>
        <w:suppressAutoHyphens w:val="0"/>
        <w:spacing w:line="216" w:lineRule="auto"/>
        <w:ind w:firstLine="709"/>
        <w:jc w:val="both"/>
        <w:rPr>
          <w:lang w:val="x-none" w:eastAsia="ru-RU"/>
        </w:rPr>
      </w:pPr>
    </w:p>
    <w:p w:rsidR="00A37936" w:rsidRDefault="00A37936" w:rsidP="00A37936">
      <w:pPr>
        <w:suppressAutoHyphens w:val="0"/>
        <w:spacing w:line="216" w:lineRule="auto"/>
        <w:ind w:firstLine="709"/>
        <w:jc w:val="both"/>
        <w:rPr>
          <w:b/>
          <w:lang w:eastAsia="ru-RU"/>
        </w:rPr>
      </w:pPr>
      <w:r w:rsidRPr="00A37936">
        <w:rPr>
          <w:lang w:val="x-none" w:eastAsia="ru-RU"/>
        </w:rPr>
        <w:t xml:space="preserve">4.4. </w:t>
      </w:r>
      <w:r w:rsidRPr="00A37936">
        <w:rPr>
          <w:b/>
          <w:lang w:val="x-none" w:eastAsia="ru-RU"/>
        </w:rPr>
        <w:t>Заказчик вправе:</w:t>
      </w:r>
    </w:p>
    <w:p w:rsidR="00713E33" w:rsidRPr="00A37936" w:rsidRDefault="00713E33" w:rsidP="00A37936">
      <w:pPr>
        <w:suppressAutoHyphens w:val="0"/>
        <w:spacing w:line="216" w:lineRule="auto"/>
        <w:ind w:firstLine="709"/>
        <w:jc w:val="both"/>
        <w:rPr>
          <w:b/>
          <w:lang w:eastAsia="ru-RU"/>
        </w:rPr>
      </w:pPr>
    </w:p>
    <w:p w:rsidR="00A37936" w:rsidRPr="00A37936" w:rsidRDefault="00A37936" w:rsidP="00A37936">
      <w:pPr>
        <w:suppressAutoHyphens w:val="0"/>
        <w:spacing w:line="216" w:lineRule="auto"/>
        <w:ind w:firstLine="709"/>
        <w:jc w:val="both"/>
        <w:rPr>
          <w:lang w:val="x-none" w:eastAsia="ru-RU"/>
        </w:rPr>
      </w:pPr>
      <w:r w:rsidRPr="00A37936">
        <w:rPr>
          <w:lang w:val="x-none" w:eastAsia="ru-RU"/>
        </w:rPr>
        <w:t>4.4.1. Требовать выполнения Работ и передачи относящихся к ним документов в полном объеме и в срок, предусмотренный настоящим Договором.</w:t>
      </w:r>
    </w:p>
    <w:p w:rsidR="00A37936" w:rsidRPr="00A37936" w:rsidRDefault="00A37936" w:rsidP="00A37936">
      <w:pPr>
        <w:suppressAutoHyphens w:val="0"/>
        <w:spacing w:line="216" w:lineRule="auto"/>
        <w:ind w:firstLine="709"/>
        <w:jc w:val="both"/>
        <w:rPr>
          <w:lang w:val="x-none" w:eastAsia="ru-RU"/>
        </w:rPr>
      </w:pPr>
      <w:r w:rsidRPr="00A37936">
        <w:rPr>
          <w:lang w:val="x-none" w:eastAsia="ru-RU"/>
        </w:rPr>
        <w:t>4.4.2. На безвозмездное устранение недостатков выполненных Работ в течение гарантийного срока в соответствии с условиями гарантии по настоящему Договору.</w:t>
      </w:r>
    </w:p>
    <w:p w:rsidR="00A37936" w:rsidRPr="00A37936" w:rsidRDefault="00A37936" w:rsidP="00A37936">
      <w:pPr>
        <w:suppressAutoHyphens w:val="0"/>
        <w:spacing w:line="216" w:lineRule="auto"/>
        <w:ind w:firstLine="709"/>
        <w:jc w:val="both"/>
        <w:rPr>
          <w:lang w:val="x-none" w:eastAsia="ru-RU"/>
        </w:rPr>
      </w:pPr>
      <w:r w:rsidRPr="00A37936">
        <w:rPr>
          <w:lang w:val="x-none" w:eastAsia="ru-RU"/>
        </w:rPr>
        <w:t>4.4.3. Проверять ход и качество Работ, выполняемых Исполнителем, не вмешиваясь в его деятельность.</w:t>
      </w:r>
    </w:p>
    <w:p w:rsidR="00A37936" w:rsidRPr="00A37936" w:rsidRDefault="00A37936" w:rsidP="00A37936">
      <w:pPr>
        <w:suppressAutoHyphens w:val="0"/>
        <w:autoSpaceDE w:val="0"/>
        <w:autoSpaceDN w:val="0"/>
        <w:adjustRightInd w:val="0"/>
        <w:spacing w:line="216" w:lineRule="auto"/>
        <w:ind w:firstLine="708"/>
        <w:jc w:val="both"/>
        <w:rPr>
          <w:snapToGrid w:val="0"/>
          <w:lang w:eastAsia="ru-RU"/>
        </w:rPr>
      </w:pPr>
      <w:r w:rsidRPr="00A37936">
        <w:rPr>
          <w:snapToGrid w:val="0"/>
          <w:lang w:eastAsia="ru-RU"/>
        </w:rPr>
        <w:t>4.4.4.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37936" w:rsidRPr="00A37936" w:rsidRDefault="00A37936" w:rsidP="00A37936">
      <w:pPr>
        <w:suppressAutoHyphens w:val="0"/>
        <w:spacing w:line="216" w:lineRule="auto"/>
        <w:ind w:firstLine="709"/>
        <w:jc w:val="both"/>
        <w:rPr>
          <w:lang w:val="x-none" w:eastAsia="ru-RU"/>
        </w:rPr>
      </w:pPr>
    </w:p>
    <w:p w:rsidR="00A37936" w:rsidRDefault="00A37936" w:rsidP="00EC73C5">
      <w:pPr>
        <w:suppressAutoHyphens w:val="0"/>
        <w:ind w:firstLine="709"/>
        <w:contextualSpacing/>
        <w:jc w:val="center"/>
        <w:rPr>
          <w:b/>
          <w:snapToGrid w:val="0"/>
          <w:lang w:eastAsia="ru-RU"/>
        </w:rPr>
      </w:pPr>
      <w:r w:rsidRPr="00A37936">
        <w:rPr>
          <w:b/>
          <w:snapToGrid w:val="0"/>
          <w:lang w:eastAsia="ru-RU"/>
        </w:rPr>
        <w:t>5. Ответственность Сторон</w:t>
      </w:r>
    </w:p>
    <w:p w:rsidR="00713E33" w:rsidRPr="00A37936" w:rsidRDefault="00713E33" w:rsidP="00EC73C5">
      <w:pPr>
        <w:suppressAutoHyphens w:val="0"/>
        <w:ind w:firstLine="709"/>
        <w:contextualSpacing/>
        <w:jc w:val="center"/>
        <w:rPr>
          <w:b/>
          <w:snapToGrid w:val="0"/>
          <w:lang w:eastAsia="ru-RU"/>
        </w:rPr>
      </w:pPr>
    </w:p>
    <w:p w:rsidR="00A37936" w:rsidRPr="00A37936" w:rsidRDefault="00A37936" w:rsidP="00EC73C5">
      <w:pPr>
        <w:widowControl w:val="0"/>
        <w:suppressAutoHyphens w:val="0"/>
        <w:snapToGrid w:val="0"/>
        <w:spacing w:before="80"/>
        <w:ind w:firstLine="709"/>
        <w:contextualSpacing/>
        <w:jc w:val="both"/>
        <w:rPr>
          <w:lang w:eastAsia="ru-RU"/>
        </w:rPr>
      </w:pPr>
      <w:r w:rsidRPr="00A37936">
        <w:rPr>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37936" w:rsidRPr="00A37936" w:rsidRDefault="00A37936" w:rsidP="00EC73C5">
      <w:pPr>
        <w:widowControl w:val="0"/>
        <w:suppressAutoHyphens w:val="0"/>
        <w:snapToGrid w:val="0"/>
        <w:ind w:firstLine="709"/>
        <w:contextualSpacing/>
        <w:jc w:val="both"/>
        <w:rPr>
          <w:lang w:eastAsia="ru-RU"/>
        </w:rPr>
      </w:pPr>
      <w:r w:rsidRPr="00A37936">
        <w:rPr>
          <w:lang w:eastAsia="ru-RU"/>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процента от от стоимости невыполненных Работ за каждый день просрочки.</w:t>
      </w:r>
    </w:p>
    <w:p w:rsidR="00A37936" w:rsidRPr="00A37936" w:rsidRDefault="00A37936" w:rsidP="00A37936">
      <w:pPr>
        <w:widowControl w:val="0"/>
        <w:suppressAutoHyphens w:val="0"/>
        <w:autoSpaceDE w:val="0"/>
        <w:autoSpaceDN w:val="0"/>
        <w:adjustRightInd w:val="0"/>
        <w:spacing w:line="216" w:lineRule="auto"/>
        <w:ind w:firstLine="709"/>
        <w:jc w:val="both"/>
        <w:rPr>
          <w:snapToGrid w:val="0"/>
          <w:lang w:eastAsia="ru-RU"/>
        </w:rPr>
      </w:pPr>
      <w:r w:rsidRPr="00A37936">
        <w:rPr>
          <w:snapToGrid w:val="0"/>
          <w:lang w:eastAsia="ru-RU"/>
        </w:rPr>
        <w:t>5.3.</w:t>
      </w:r>
      <w:r w:rsidRPr="00A37936">
        <w:rPr>
          <w:i/>
          <w:snapToGrid w:val="0"/>
          <w:lang w:eastAsia="ru-RU"/>
        </w:rPr>
        <w:t xml:space="preserve"> </w:t>
      </w:r>
      <w:r w:rsidRPr="00A37936">
        <w:rPr>
          <w:snapToGrid w:val="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0,1% (Ноль целых одна десятая) процента от цены настоящего Договора.</w:t>
      </w:r>
    </w:p>
    <w:p w:rsidR="00A37936" w:rsidRPr="00A37936" w:rsidRDefault="00A37936" w:rsidP="00A37936">
      <w:pPr>
        <w:widowControl w:val="0"/>
        <w:suppressAutoHyphens w:val="0"/>
        <w:autoSpaceDE w:val="0"/>
        <w:autoSpaceDN w:val="0"/>
        <w:adjustRightInd w:val="0"/>
        <w:spacing w:line="216" w:lineRule="auto"/>
        <w:ind w:firstLine="709"/>
        <w:jc w:val="both"/>
        <w:rPr>
          <w:snapToGrid w:val="0"/>
          <w:lang w:eastAsia="ru-RU"/>
        </w:rPr>
      </w:pPr>
      <w:r w:rsidRPr="00A37936">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rsidR="00A37936" w:rsidRPr="00A37936" w:rsidRDefault="00A37936" w:rsidP="00A37936">
      <w:pPr>
        <w:suppressAutoHyphens w:val="0"/>
        <w:spacing w:line="216" w:lineRule="auto"/>
        <w:ind w:firstLine="709"/>
        <w:jc w:val="both"/>
        <w:rPr>
          <w:snapToGrid w:val="0"/>
          <w:lang w:eastAsia="ru-RU"/>
        </w:rPr>
      </w:pPr>
      <w:r w:rsidRPr="00A37936">
        <w:rPr>
          <w:snapToGrid w:val="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37936" w:rsidRPr="00A37936" w:rsidRDefault="00A37936" w:rsidP="00A37936">
      <w:pPr>
        <w:suppressAutoHyphens w:val="0"/>
        <w:spacing w:line="216" w:lineRule="auto"/>
        <w:ind w:firstLine="709"/>
        <w:jc w:val="both"/>
        <w:rPr>
          <w:snapToGrid w:val="0"/>
          <w:lang w:eastAsia="ru-RU"/>
        </w:rPr>
      </w:pPr>
    </w:p>
    <w:p w:rsidR="00A37936" w:rsidRDefault="00A37936" w:rsidP="00EC73C5">
      <w:pPr>
        <w:widowControl w:val="0"/>
        <w:suppressAutoHyphens w:val="0"/>
        <w:snapToGrid w:val="0"/>
        <w:spacing w:line="216" w:lineRule="auto"/>
        <w:ind w:firstLine="709"/>
        <w:contextualSpacing/>
        <w:jc w:val="center"/>
        <w:rPr>
          <w:b/>
          <w:lang w:eastAsia="ru-RU"/>
        </w:rPr>
      </w:pPr>
      <w:r w:rsidRPr="00A37936">
        <w:rPr>
          <w:b/>
          <w:lang w:eastAsia="ru-RU"/>
        </w:rPr>
        <w:t>6. Обстоятельства непреодолимой силы</w:t>
      </w:r>
    </w:p>
    <w:p w:rsidR="00713E33" w:rsidRPr="00A37936" w:rsidRDefault="00713E33" w:rsidP="00EC73C5">
      <w:pPr>
        <w:widowControl w:val="0"/>
        <w:suppressAutoHyphens w:val="0"/>
        <w:snapToGrid w:val="0"/>
        <w:spacing w:line="216" w:lineRule="auto"/>
        <w:ind w:firstLine="709"/>
        <w:contextualSpacing/>
        <w:jc w:val="center"/>
        <w:rPr>
          <w:b/>
          <w:lang w:eastAsia="ru-RU"/>
        </w:rPr>
      </w:pPr>
    </w:p>
    <w:p w:rsidR="00A37936" w:rsidRPr="00A37936" w:rsidRDefault="00A37936" w:rsidP="00EC73C5">
      <w:pPr>
        <w:widowControl w:val="0"/>
        <w:tabs>
          <w:tab w:val="left" w:pos="1418"/>
        </w:tabs>
        <w:suppressAutoHyphens w:val="0"/>
        <w:snapToGrid w:val="0"/>
        <w:spacing w:before="80" w:line="216" w:lineRule="auto"/>
        <w:ind w:firstLine="709"/>
        <w:contextualSpacing/>
        <w:jc w:val="both"/>
        <w:rPr>
          <w:lang w:eastAsia="ru-RU"/>
        </w:rPr>
      </w:pPr>
      <w:r w:rsidRPr="00A37936">
        <w:rPr>
          <w:lang w:eastAsia="ru-RU"/>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37936" w:rsidRPr="00A37936" w:rsidRDefault="00A37936" w:rsidP="00A37936">
      <w:pPr>
        <w:widowControl w:val="0"/>
        <w:tabs>
          <w:tab w:val="left" w:pos="1418"/>
        </w:tabs>
        <w:suppressAutoHyphens w:val="0"/>
        <w:snapToGrid w:val="0"/>
        <w:spacing w:line="216" w:lineRule="auto"/>
        <w:ind w:firstLine="709"/>
        <w:jc w:val="both"/>
        <w:rPr>
          <w:lang w:eastAsia="ru-RU"/>
        </w:rPr>
      </w:pPr>
      <w:r w:rsidRPr="00A37936">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37936" w:rsidRPr="00A37936" w:rsidRDefault="00A37936" w:rsidP="00A37936">
      <w:pPr>
        <w:widowControl w:val="0"/>
        <w:suppressAutoHyphens w:val="0"/>
        <w:snapToGrid w:val="0"/>
        <w:spacing w:line="216" w:lineRule="auto"/>
        <w:ind w:firstLine="709"/>
        <w:jc w:val="both"/>
        <w:rPr>
          <w:lang w:eastAsia="ru-RU"/>
        </w:rPr>
      </w:pPr>
      <w:r w:rsidRPr="00A37936">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37936" w:rsidRPr="00A37936" w:rsidRDefault="00A37936" w:rsidP="00A37936">
      <w:pPr>
        <w:widowControl w:val="0"/>
        <w:suppressAutoHyphens w:val="0"/>
        <w:snapToGrid w:val="0"/>
        <w:spacing w:line="216" w:lineRule="auto"/>
        <w:ind w:firstLine="709"/>
        <w:jc w:val="both"/>
        <w:rPr>
          <w:lang w:eastAsia="ru-RU"/>
        </w:rPr>
      </w:pPr>
      <w:r w:rsidRPr="00A37936">
        <w:rPr>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A37936" w:rsidRPr="00A37936" w:rsidRDefault="00A37936" w:rsidP="00EC73C5">
      <w:pPr>
        <w:widowControl w:val="0"/>
        <w:suppressAutoHyphens w:val="0"/>
        <w:snapToGrid w:val="0"/>
        <w:spacing w:line="216" w:lineRule="auto"/>
        <w:ind w:firstLine="709"/>
        <w:contextualSpacing/>
        <w:rPr>
          <w:i/>
          <w:iCs/>
          <w:lang w:eastAsia="ru-RU"/>
        </w:rPr>
      </w:pPr>
    </w:p>
    <w:p w:rsidR="00A37936" w:rsidRDefault="00A37936" w:rsidP="00EC73C5">
      <w:pPr>
        <w:widowControl w:val="0"/>
        <w:suppressAutoHyphens w:val="0"/>
        <w:snapToGrid w:val="0"/>
        <w:spacing w:line="216" w:lineRule="auto"/>
        <w:ind w:firstLine="709"/>
        <w:contextualSpacing/>
        <w:jc w:val="center"/>
        <w:rPr>
          <w:b/>
          <w:lang w:eastAsia="ru-RU"/>
        </w:rPr>
      </w:pPr>
      <w:r w:rsidRPr="00A37936">
        <w:rPr>
          <w:b/>
          <w:lang w:eastAsia="ru-RU"/>
        </w:rPr>
        <w:t>7. Разрешение споров</w:t>
      </w:r>
    </w:p>
    <w:p w:rsidR="00713E33" w:rsidRPr="00A37936" w:rsidRDefault="00713E33" w:rsidP="00EC73C5">
      <w:pPr>
        <w:widowControl w:val="0"/>
        <w:suppressAutoHyphens w:val="0"/>
        <w:snapToGrid w:val="0"/>
        <w:spacing w:line="216" w:lineRule="auto"/>
        <w:ind w:firstLine="709"/>
        <w:contextualSpacing/>
        <w:jc w:val="center"/>
        <w:rPr>
          <w:b/>
          <w:lang w:eastAsia="ru-RU"/>
        </w:rPr>
      </w:pPr>
    </w:p>
    <w:p w:rsidR="00A37936" w:rsidRPr="00A37936" w:rsidRDefault="00A37936" w:rsidP="00EC73C5">
      <w:pPr>
        <w:widowControl w:val="0"/>
        <w:suppressAutoHyphens w:val="0"/>
        <w:snapToGrid w:val="0"/>
        <w:spacing w:before="80" w:line="216" w:lineRule="auto"/>
        <w:ind w:firstLine="709"/>
        <w:contextualSpacing/>
        <w:jc w:val="both"/>
        <w:rPr>
          <w:lang w:eastAsia="ru-RU"/>
        </w:rPr>
      </w:pPr>
      <w:r w:rsidRPr="00A37936">
        <w:rPr>
          <w:lang w:eastAsia="ru-RU"/>
        </w:rPr>
        <w:t xml:space="preserve">7.1. Все споры, возникающие при исполнении настоящего Договора, решаются </w:t>
      </w:r>
      <w:r w:rsidRPr="00A37936">
        <w:rPr>
          <w:lang w:eastAsia="ru-RU"/>
        </w:rPr>
        <w:lastRenderedPageBreak/>
        <w:t>Сторонами путем переговоров, которые могут проводиться, в том числе, путем отправления писем по почте, обмена факсимильными сообщениями.</w:t>
      </w:r>
    </w:p>
    <w:p w:rsidR="00A37936" w:rsidRPr="00A37936" w:rsidRDefault="00A37936" w:rsidP="00A37936">
      <w:pPr>
        <w:widowControl w:val="0"/>
        <w:suppressAutoHyphens w:val="0"/>
        <w:snapToGrid w:val="0"/>
        <w:spacing w:line="216" w:lineRule="auto"/>
        <w:ind w:firstLine="709"/>
        <w:jc w:val="both"/>
        <w:rPr>
          <w:lang w:eastAsia="ru-RU"/>
        </w:rPr>
      </w:pPr>
      <w:r w:rsidRPr="00A37936">
        <w:rPr>
          <w:lang w:eastAsia="ru-RU"/>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A37936" w:rsidRPr="00A37936" w:rsidRDefault="00A37936" w:rsidP="00A37936">
      <w:pPr>
        <w:widowControl w:val="0"/>
        <w:suppressAutoHyphens w:val="0"/>
        <w:snapToGrid w:val="0"/>
        <w:spacing w:line="216" w:lineRule="auto"/>
        <w:ind w:firstLine="709"/>
        <w:jc w:val="both"/>
        <w:rPr>
          <w:i/>
          <w:lang w:eastAsia="ru-RU"/>
        </w:rPr>
      </w:pPr>
      <w:r w:rsidRPr="00A37936">
        <w:rPr>
          <w:lang w:eastAsia="ru-RU"/>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A37936" w:rsidRPr="00A37936" w:rsidRDefault="00A37936" w:rsidP="00A37936">
      <w:pPr>
        <w:widowControl w:val="0"/>
        <w:suppressAutoHyphens w:val="0"/>
        <w:snapToGrid w:val="0"/>
        <w:spacing w:line="216" w:lineRule="auto"/>
        <w:ind w:firstLine="709"/>
        <w:jc w:val="center"/>
        <w:rPr>
          <w:b/>
          <w:lang w:eastAsia="ru-RU"/>
        </w:rPr>
      </w:pPr>
    </w:p>
    <w:p w:rsidR="00A37936" w:rsidRPr="00A37936" w:rsidRDefault="00A37936" w:rsidP="00EC73C5">
      <w:pPr>
        <w:widowControl w:val="0"/>
        <w:suppressAutoHyphens w:val="0"/>
        <w:snapToGrid w:val="0"/>
        <w:spacing w:line="216" w:lineRule="auto"/>
        <w:ind w:firstLine="709"/>
        <w:contextualSpacing/>
        <w:jc w:val="center"/>
        <w:rPr>
          <w:b/>
          <w:lang w:eastAsia="ru-RU"/>
        </w:rPr>
      </w:pPr>
      <w:r w:rsidRPr="00A37936">
        <w:rPr>
          <w:b/>
          <w:lang w:eastAsia="ru-RU"/>
        </w:rPr>
        <w:t>8. Порядок внесения</w:t>
      </w:r>
    </w:p>
    <w:p w:rsidR="00A37936" w:rsidRDefault="00A37936" w:rsidP="00EC73C5">
      <w:pPr>
        <w:widowControl w:val="0"/>
        <w:suppressAutoHyphens w:val="0"/>
        <w:snapToGrid w:val="0"/>
        <w:spacing w:line="216" w:lineRule="auto"/>
        <w:ind w:firstLine="709"/>
        <w:contextualSpacing/>
        <w:jc w:val="center"/>
        <w:rPr>
          <w:b/>
          <w:lang w:eastAsia="ru-RU"/>
        </w:rPr>
      </w:pPr>
      <w:r w:rsidRPr="00A37936">
        <w:rPr>
          <w:b/>
          <w:lang w:eastAsia="ru-RU"/>
        </w:rPr>
        <w:t>изменений, дополнений в Договор и его расторжения</w:t>
      </w:r>
    </w:p>
    <w:p w:rsidR="00713E33" w:rsidRPr="00A37936" w:rsidRDefault="00713E33" w:rsidP="00EC73C5">
      <w:pPr>
        <w:widowControl w:val="0"/>
        <w:suppressAutoHyphens w:val="0"/>
        <w:snapToGrid w:val="0"/>
        <w:spacing w:line="216" w:lineRule="auto"/>
        <w:ind w:firstLine="709"/>
        <w:contextualSpacing/>
        <w:jc w:val="center"/>
        <w:rPr>
          <w:b/>
          <w:lang w:eastAsia="ru-RU"/>
        </w:rPr>
      </w:pPr>
    </w:p>
    <w:p w:rsidR="00A37936" w:rsidRPr="00A37936" w:rsidRDefault="00A37936" w:rsidP="00EC73C5">
      <w:pPr>
        <w:widowControl w:val="0"/>
        <w:suppressAutoHyphens w:val="0"/>
        <w:snapToGrid w:val="0"/>
        <w:spacing w:before="80" w:line="216" w:lineRule="auto"/>
        <w:ind w:firstLine="709"/>
        <w:contextualSpacing/>
        <w:jc w:val="both"/>
        <w:rPr>
          <w:lang w:eastAsia="ru-RU"/>
        </w:rPr>
      </w:pPr>
      <w:r w:rsidRPr="00A37936">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37936" w:rsidRPr="00A37936" w:rsidRDefault="00A37936" w:rsidP="00EC73C5">
      <w:pPr>
        <w:widowControl w:val="0"/>
        <w:suppressAutoHyphens w:val="0"/>
        <w:snapToGrid w:val="0"/>
        <w:spacing w:line="216" w:lineRule="auto"/>
        <w:ind w:firstLine="709"/>
        <w:contextualSpacing/>
        <w:jc w:val="both"/>
        <w:rPr>
          <w:lang w:eastAsia="ru-RU"/>
        </w:rPr>
      </w:pPr>
      <w:r w:rsidRPr="00A37936">
        <w:rPr>
          <w:lang w:eastAsia="ru-RU"/>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A37936" w:rsidRPr="00A37936" w:rsidRDefault="00A37936" w:rsidP="00A37936">
      <w:pPr>
        <w:widowControl w:val="0"/>
        <w:suppressAutoHyphens w:val="0"/>
        <w:snapToGrid w:val="0"/>
        <w:spacing w:line="216" w:lineRule="auto"/>
        <w:ind w:firstLine="709"/>
        <w:jc w:val="both"/>
        <w:rPr>
          <w:lang w:eastAsia="ru-RU"/>
        </w:rPr>
      </w:pPr>
      <w:r w:rsidRPr="00A37936">
        <w:rPr>
          <w:lang w:eastAsia="ru-RU"/>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A37936" w:rsidRPr="00A37936" w:rsidRDefault="00A37936" w:rsidP="00A37936">
      <w:pPr>
        <w:widowControl w:val="0"/>
        <w:suppressAutoHyphens w:val="0"/>
        <w:snapToGrid w:val="0"/>
        <w:spacing w:line="216" w:lineRule="auto"/>
        <w:ind w:firstLine="709"/>
        <w:rPr>
          <w:b/>
          <w:lang w:eastAsia="ru-RU"/>
        </w:rPr>
      </w:pPr>
    </w:p>
    <w:p w:rsidR="00A37936" w:rsidRDefault="00A37936" w:rsidP="00A37936">
      <w:pPr>
        <w:widowControl w:val="0"/>
        <w:suppressAutoHyphens w:val="0"/>
        <w:snapToGrid w:val="0"/>
        <w:spacing w:line="216" w:lineRule="auto"/>
        <w:ind w:firstLine="709"/>
        <w:jc w:val="center"/>
        <w:rPr>
          <w:b/>
          <w:lang w:eastAsia="ru-RU"/>
        </w:rPr>
      </w:pPr>
      <w:r w:rsidRPr="00A37936">
        <w:rPr>
          <w:b/>
          <w:lang w:eastAsia="ru-RU"/>
        </w:rPr>
        <w:t>9. Срок действия Договора</w:t>
      </w:r>
    </w:p>
    <w:p w:rsidR="00713E33" w:rsidRPr="00A37936" w:rsidRDefault="00713E33" w:rsidP="00A37936">
      <w:pPr>
        <w:widowControl w:val="0"/>
        <w:suppressAutoHyphens w:val="0"/>
        <w:snapToGrid w:val="0"/>
        <w:spacing w:line="216" w:lineRule="auto"/>
        <w:ind w:firstLine="709"/>
        <w:jc w:val="center"/>
        <w:rPr>
          <w:b/>
          <w:lang w:eastAsia="ru-RU"/>
        </w:rPr>
      </w:pPr>
    </w:p>
    <w:p w:rsidR="00A37936" w:rsidRPr="00A37936" w:rsidRDefault="00A37936" w:rsidP="00A37936">
      <w:pPr>
        <w:widowControl w:val="0"/>
        <w:suppressAutoHyphens w:val="0"/>
        <w:snapToGrid w:val="0"/>
        <w:spacing w:line="216" w:lineRule="auto"/>
        <w:ind w:firstLine="709"/>
        <w:jc w:val="both"/>
        <w:rPr>
          <w:lang w:eastAsia="ru-RU"/>
        </w:rPr>
      </w:pPr>
      <w:r w:rsidRPr="00A37936">
        <w:rPr>
          <w:lang w:eastAsia="ru-RU"/>
        </w:rPr>
        <w:t xml:space="preserve">9.1. Настоящий Договор вступает в силу с даты его подписания Сторонами и действует до 31 </w:t>
      </w:r>
      <w:r w:rsidR="00713E33">
        <w:rPr>
          <w:lang w:eastAsia="ru-RU"/>
        </w:rPr>
        <w:t>июня</w:t>
      </w:r>
      <w:r w:rsidRPr="00A37936">
        <w:rPr>
          <w:lang w:eastAsia="ru-RU"/>
        </w:rPr>
        <w:t xml:space="preserve"> 20</w:t>
      </w:r>
      <w:r w:rsidR="00713E33">
        <w:rPr>
          <w:lang w:eastAsia="ru-RU"/>
        </w:rPr>
        <w:t>21</w:t>
      </w:r>
      <w:r w:rsidRPr="00A37936">
        <w:rPr>
          <w:lang w:eastAsia="ru-RU"/>
        </w:rPr>
        <w:t xml:space="preserve"> г. включительно, а в части взаиморасчетов - до полного исполнения Сторонами своих обязательств.</w:t>
      </w:r>
    </w:p>
    <w:p w:rsidR="00A37936" w:rsidRPr="00A37936" w:rsidRDefault="00A37936" w:rsidP="00A37936">
      <w:pPr>
        <w:widowControl w:val="0"/>
        <w:suppressAutoHyphens w:val="0"/>
        <w:snapToGrid w:val="0"/>
        <w:spacing w:before="80" w:line="216" w:lineRule="auto"/>
        <w:ind w:firstLine="709"/>
        <w:jc w:val="both"/>
        <w:rPr>
          <w:lang w:eastAsia="ru-RU"/>
        </w:rPr>
      </w:pPr>
    </w:p>
    <w:p w:rsidR="00A37936" w:rsidRDefault="00A37936" w:rsidP="00713E33">
      <w:pPr>
        <w:suppressAutoHyphens w:val="0"/>
        <w:autoSpaceDE w:val="0"/>
        <w:autoSpaceDN w:val="0"/>
        <w:spacing w:line="216" w:lineRule="auto"/>
        <w:ind w:firstLine="709"/>
        <w:contextualSpacing/>
        <w:jc w:val="center"/>
        <w:rPr>
          <w:b/>
          <w:snapToGrid w:val="0"/>
          <w:lang w:eastAsia="ru-RU"/>
        </w:rPr>
      </w:pPr>
      <w:r w:rsidRPr="00A37936">
        <w:rPr>
          <w:b/>
          <w:snapToGrid w:val="0"/>
          <w:lang w:eastAsia="ru-RU"/>
        </w:rPr>
        <w:t>10. Антикоррупционная оговорка</w:t>
      </w:r>
    </w:p>
    <w:p w:rsidR="00713E33" w:rsidRPr="00A37936" w:rsidRDefault="00713E33" w:rsidP="00713E33">
      <w:pPr>
        <w:suppressAutoHyphens w:val="0"/>
        <w:autoSpaceDE w:val="0"/>
        <w:autoSpaceDN w:val="0"/>
        <w:spacing w:line="216" w:lineRule="auto"/>
        <w:ind w:firstLine="709"/>
        <w:contextualSpacing/>
        <w:jc w:val="center"/>
        <w:rPr>
          <w:b/>
          <w:snapToGrid w:val="0"/>
          <w:lang w:eastAsia="ru-RU"/>
        </w:rPr>
      </w:pPr>
    </w:p>
    <w:p w:rsidR="00A37936" w:rsidRPr="00A37936" w:rsidRDefault="00A37936" w:rsidP="00713E33">
      <w:pPr>
        <w:suppressAutoHyphens w:val="0"/>
        <w:autoSpaceDE w:val="0"/>
        <w:autoSpaceDN w:val="0"/>
        <w:spacing w:before="80" w:line="216" w:lineRule="auto"/>
        <w:ind w:firstLine="709"/>
        <w:contextualSpacing/>
        <w:jc w:val="both"/>
        <w:rPr>
          <w:snapToGrid w:val="0"/>
          <w:lang w:eastAsia="ru-RU"/>
        </w:rPr>
      </w:pPr>
      <w:r w:rsidRPr="00A37936">
        <w:rPr>
          <w:snapToGrid w:val="0"/>
          <w:lang w:eastAsia="ru-RU"/>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37936" w:rsidRPr="00A37936" w:rsidRDefault="00A37936" w:rsidP="00A37936">
      <w:pPr>
        <w:suppressAutoHyphens w:val="0"/>
        <w:autoSpaceDE w:val="0"/>
        <w:autoSpaceDN w:val="0"/>
        <w:spacing w:line="216" w:lineRule="auto"/>
        <w:ind w:firstLine="709"/>
        <w:jc w:val="both"/>
        <w:rPr>
          <w:snapToGrid w:val="0"/>
          <w:lang w:eastAsia="ru-RU"/>
        </w:rPr>
      </w:pPr>
      <w:r w:rsidRPr="00A37936">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37936" w:rsidRPr="00A37936" w:rsidRDefault="00A37936" w:rsidP="00A37936">
      <w:pPr>
        <w:suppressAutoHyphens w:val="0"/>
        <w:autoSpaceDE w:val="0"/>
        <w:autoSpaceDN w:val="0"/>
        <w:spacing w:line="216" w:lineRule="auto"/>
        <w:ind w:firstLine="709"/>
        <w:jc w:val="both"/>
        <w:rPr>
          <w:snapToGrid w:val="0"/>
          <w:lang w:eastAsia="ru-RU"/>
        </w:rPr>
      </w:pPr>
      <w:r w:rsidRPr="00A37936">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37936" w:rsidRPr="00A37936" w:rsidRDefault="00A37936" w:rsidP="00A37936">
      <w:pPr>
        <w:suppressAutoHyphens w:val="0"/>
        <w:autoSpaceDE w:val="0"/>
        <w:autoSpaceDN w:val="0"/>
        <w:spacing w:line="216" w:lineRule="auto"/>
        <w:ind w:firstLine="709"/>
        <w:jc w:val="both"/>
        <w:rPr>
          <w:snapToGrid w:val="0"/>
          <w:lang w:eastAsia="ru-RU"/>
        </w:rPr>
      </w:pPr>
      <w:r w:rsidRPr="00A37936">
        <w:rPr>
          <w:snapToGrid w:val="0"/>
          <w:lang w:eastAsia="ru-RU"/>
        </w:rPr>
        <w:t>Каналы уведомления Исполнителя о нарушениях каких-либо положений пункта 10.1 настоящего Договора</w:t>
      </w:r>
      <w:r w:rsidR="000720B8">
        <w:rPr>
          <w:snapToGrid w:val="0"/>
          <w:lang w:eastAsia="ru-RU"/>
        </w:rPr>
        <w:t xml:space="preserve">: ____________, </w:t>
      </w:r>
      <w:r w:rsidR="000720B8" w:rsidRPr="00E12F13">
        <w:t>официальный сайт ______________(для заполнения специальной формы).</w:t>
      </w:r>
    </w:p>
    <w:p w:rsidR="00A37936" w:rsidRPr="00A37936" w:rsidRDefault="00A37936" w:rsidP="00A37936">
      <w:pPr>
        <w:suppressAutoHyphens w:val="0"/>
        <w:autoSpaceDE w:val="0"/>
        <w:autoSpaceDN w:val="0"/>
        <w:spacing w:line="216" w:lineRule="auto"/>
        <w:ind w:firstLine="709"/>
        <w:jc w:val="both"/>
        <w:rPr>
          <w:snapToGrid w:val="0"/>
          <w:lang w:eastAsia="ru-RU"/>
        </w:rPr>
      </w:pPr>
      <w:r w:rsidRPr="00A37936">
        <w:rPr>
          <w:snapToGrid w:val="0"/>
          <w:lang w:eastAsia="ru-RU"/>
        </w:rPr>
        <w:t xml:space="preserve">Каналы уведомления Заказчика о нарушениях каких-либо положений пункта 10.1 настоящего Договора: 8 (495) 788-17-17, официальный сайт </w:t>
      </w:r>
      <w:r w:rsidRPr="00A37936">
        <w:rPr>
          <w:snapToGrid w:val="0"/>
          <w:lang w:val="en-US" w:eastAsia="ru-RU"/>
        </w:rPr>
        <w:t>www</w:t>
      </w:r>
      <w:r w:rsidRPr="00A37936">
        <w:rPr>
          <w:snapToGrid w:val="0"/>
          <w:lang w:eastAsia="ru-RU"/>
        </w:rPr>
        <w:t>.</w:t>
      </w:r>
      <w:r w:rsidRPr="00A37936">
        <w:rPr>
          <w:snapToGrid w:val="0"/>
          <w:lang w:val="en-US" w:eastAsia="ru-RU"/>
        </w:rPr>
        <w:t>trcont</w:t>
      </w:r>
      <w:r w:rsidRPr="00A37936">
        <w:rPr>
          <w:snapToGrid w:val="0"/>
          <w:lang w:eastAsia="ru-RU"/>
        </w:rPr>
        <w:t>.</w:t>
      </w:r>
      <w:r w:rsidRPr="00A37936">
        <w:rPr>
          <w:snapToGrid w:val="0"/>
          <w:lang w:val="en-US" w:eastAsia="ru-RU"/>
        </w:rPr>
        <w:t>com</w:t>
      </w:r>
      <w:r w:rsidRPr="00A37936">
        <w:rPr>
          <w:snapToGrid w:val="0"/>
          <w:lang w:eastAsia="ru-RU"/>
        </w:rPr>
        <w:t>.</w:t>
      </w:r>
    </w:p>
    <w:p w:rsidR="00A37936" w:rsidRPr="00A37936" w:rsidRDefault="00A37936" w:rsidP="00A37936">
      <w:pPr>
        <w:suppressAutoHyphens w:val="0"/>
        <w:autoSpaceDE w:val="0"/>
        <w:autoSpaceDN w:val="0"/>
        <w:spacing w:line="216" w:lineRule="auto"/>
        <w:ind w:firstLine="709"/>
        <w:jc w:val="both"/>
        <w:rPr>
          <w:snapToGrid w:val="0"/>
          <w:lang w:eastAsia="ru-RU"/>
        </w:rPr>
      </w:pPr>
      <w:r w:rsidRPr="00A37936">
        <w:rPr>
          <w:snapToGrid w:val="0"/>
          <w:lang w:eastAsia="ru-RU"/>
        </w:rPr>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37936" w:rsidRPr="00A37936" w:rsidRDefault="00A37936" w:rsidP="00A37936">
      <w:pPr>
        <w:suppressAutoHyphens w:val="0"/>
        <w:autoSpaceDE w:val="0"/>
        <w:autoSpaceDN w:val="0"/>
        <w:spacing w:line="216" w:lineRule="auto"/>
        <w:ind w:firstLine="709"/>
        <w:jc w:val="both"/>
        <w:rPr>
          <w:snapToGrid w:val="0"/>
          <w:lang w:eastAsia="ru-RU"/>
        </w:rPr>
      </w:pPr>
      <w:r w:rsidRPr="00A37936">
        <w:rPr>
          <w:snapToGrid w:val="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37936" w:rsidRPr="00A37936" w:rsidRDefault="00A37936" w:rsidP="00A37936">
      <w:pPr>
        <w:suppressAutoHyphens w:val="0"/>
        <w:autoSpaceDE w:val="0"/>
        <w:autoSpaceDN w:val="0"/>
        <w:spacing w:line="216" w:lineRule="auto"/>
        <w:ind w:firstLine="709"/>
        <w:jc w:val="both"/>
        <w:rPr>
          <w:snapToGrid w:val="0"/>
          <w:lang w:eastAsia="ru-RU"/>
        </w:rPr>
      </w:pPr>
      <w:r w:rsidRPr="00A37936">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A37936" w:rsidRPr="00A37936" w:rsidRDefault="00A37936" w:rsidP="00713E33">
      <w:pPr>
        <w:suppressAutoHyphens w:val="0"/>
        <w:autoSpaceDE w:val="0"/>
        <w:autoSpaceDN w:val="0"/>
        <w:spacing w:line="216" w:lineRule="auto"/>
        <w:ind w:firstLine="709"/>
        <w:contextualSpacing/>
        <w:jc w:val="center"/>
        <w:rPr>
          <w:b/>
          <w:snapToGrid w:val="0"/>
          <w:lang w:eastAsia="ru-RU"/>
        </w:rPr>
      </w:pPr>
    </w:p>
    <w:p w:rsidR="00A37936" w:rsidRDefault="00A37936" w:rsidP="00713E33">
      <w:pPr>
        <w:suppressAutoHyphens w:val="0"/>
        <w:autoSpaceDE w:val="0"/>
        <w:autoSpaceDN w:val="0"/>
        <w:spacing w:line="216" w:lineRule="auto"/>
        <w:ind w:firstLine="709"/>
        <w:contextualSpacing/>
        <w:jc w:val="center"/>
        <w:rPr>
          <w:b/>
          <w:snapToGrid w:val="0"/>
          <w:lang w:eastAsia="ru-RU"/>
        </w:rPr>
      </w:pPr>
      <w:r w:rsidRPr="00A37936">
        <w:rPr>
          <w:b/>
          <w:snapToGrid w:val="0"/>
          <w:lang w:eastAsia="ru-RU"/>
        </w:rPr>
        <w:t>11. Гарантии и заверения Исполнителя</w:t>
      </w:r>
    </w:p>
    <w:p w:rsidR="00713E33" w:rsidRPr="00A37936" w:rsidRDefault="00713E33" w:rsidP="00713E33">
      <w:pPr>
        <w:suppressAutoHyphens w:val="0"/>
        <w:autoSpaceDE w:val="0"/>
        <w:autoSpaceDN w:val="0"/>
        <w:spacing w:line="216" w:lineRule="auto"/>
        <w:ind w:firstLine="709"/>
        <w:contextualSpacing/>
        <w:jc w:val="center"/>
        <w:rPr>
          <w:b/>
          <w:snapToGrid w:val="0"/>
          <w:lang w:eastAsia="ru-RU"/>
        </w:rPr>
      </w:pPr>
    </w:p>
    <w:p w:rsidR="00A37936" w:rsidRPr="00A37936" w:rsidRDefault="00A37936" w:rsidP="00713E33">
      <w:pPr>
        <w:numPr>
          <w:ilvl w:val="1"/>
          <w:numId w:val="38"/>
        </w:numPr>
        <w:suppressAutoHyphens w:val="0"/>
        <w:spacing w:before="80" w:line="216" w:lineRule="auto"/>
        <w:ind w:left="0" w:firstLine="709"/>
        <w:contextualSpacing/>
        <w:jc w:val="both"/>
        <w:rPr>
          <w:snapToGrid w:val="0"/>
          <w:lang w:val="x-none" w:eastAsia="x-none"/>
        </w:rPr>
      </w:pPr>
      <w:r w:rsidRPr="00A37936">
        <w:rPr>
          <w:snapToGrid w:val="0"/>
          <w:lang w:val="x-none" w:eastAsia="x-none"/>
        </w:rPr>
        <w:t>Исполнитель настоящим заверяет Заказчика и гарантирует, что на дату заключения настоящего Договора:</w:t>
      </w:r>
    </w:p>
    <w:p w:rsidR="00A37936" w:rsidRPr="00A37936" w:rsidRDefault="00A37936" w:rsidP="00713E33">
      <w:pPr>
        <w:numPr>
          <w:ilvl w:val="2"/>
          <w:numId w:val="39"/>
        </w:numPr>
        <w:suppressAutoHyphens w:val="0"/>
        <w:spacing w:line="216" w:lineRule="auto"/>
        <w:ind w:left="0" w:firstLine="709"/>
        <w:contextualSpacing/>
        <w:jc w:val="both"/>
        <w:rPr>
          <w:snapToGrid w:val="0"/>
          <w:lang w:val="x-none" w:eastAsia="x-none"/>
        </w:rPr>
      </w:pPr>
      <w:r w:rsidRPr="00A37936">
        <w:rPr>
          <w:snapToGrid w:val="0"/>
          <w:lang w:val="x-none" w:eastAsia="x-none"/>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A37936" w:rsidRPr="00A37936" w:rsidRDefault="00A37936" w:rsidP="00713E33">
      <w:pPr>
        <w:numPr>
          <w:ilvl w:val="2"/>
          <w:numId w:val="39"/>
        </w:numPr>
        <w:suppressAutoHyphens w:val="0"/>
        <w:spacing w:line="216" w:lineRule="auto"/>
        <w:ind w:left="0" w:firstLine="709"/>
        <w:contextualSpacing/>
        <w:jc w:val="both"/>
        <w:rPr>
          <w:snapToGrid w:val="0"/>
          <w:lang w:val="x-none" w:eastAsia="x-none"/>
        </w:rPr>
      </w:pPr>
      <w:r w:rsidRPr="00A37936">
        <w:rPr>
          <w:snapToGrid w:val="0"/>
          <w:lang w:val="x-none" w:eastAsia="x-none"/>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37936" w:rsidRPr="00A37936" w:rsidRDefault="00A37936" w:rsidP="00713E33">
      <w:pPr>
        <w:numPr>
          <w:ilvl w:val="2"/>
          <w:numId w:val="39"/>
        </w:numPr>
        <w:suppressAutoHyphens w:val="0"/>
        <w:spacing w:line="216" w:lineRule="auto"/>
        <w:ind w:left="0" w:firstLine="709"/>
        <w:contextualSpacing/>
        <w:jc w:val="both"/>
        <w:rPr>
          <w:snapToGrid w:val="0"/>
          <w:lang w:val="x-none" w:eastAsia="x-none"/>
        </w:rPr>
      </w:pPr>
      <w:r w:rsidRPr="00A37936">
        <w:rPr>
          <w:snapToGrid w:val="0"/>
          <w:lang w:val="x-none" w:eastAsia="x-none"/>
        </w:rPr>
        <w:t>настоящий Договор от имени Исполнителя подписан лицом, которое надлежащим образом уполномочено совершать такие действия;</w:t>
      </w:r>
    </w:p>
    <w:p w:rsidR="00A37936" w:rsidRPr="00A37936" w:rsidRDefault="00A37936" w:rsidP="00713E33">
      <w:pPr>
        <w:numPr>
          <w:ilvl w:val="2"/>
          <w:numId w:val="39"/>
        </w:numPr>
        <w:suppressAutoHyphens w:val="0"/>
        <w:spacing w:line="216" w:lineRule="auto"/>
        <w:ind w:left="0" w:firstLine="709"/>
        <w:contextualSpacing/>
        <w:jc w:val="both"/>
        <w:rPr>
          <w:snapToGrid w:val="0"/>
          <w:lang w:val="x-none" w:eastAsia="x-none"/>
        </w:rPr>
      </w:pPr>
      <w:r w:rsidRPr="00A37936">
        <w:rPr>
          <w:snapToGrid w:val="0"/>
          <w:lang w:val="x-none" w:eastAsia="x-none"/>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37936" w:rsidRPr="00A37936" w:rsidRDefault="00A37936" w:rsidP="00713E33">
      <w:pPr>
        <w:numPr>
          <w:ilvl w:val="2"/>
          <w:numId w:val="39"/>
        </w:numPr>
        <w:suppressAutoHyphens w:val="0"/>
        <w:spacing w:line="216" w:lineRule="auto"/>
        <w:ind w:left="0" w:firstLine="709"/>
        <w:contextualSpacing/>
        <w:jc w:val="both"/>
        <w:rPr>
          <w:snapToGrid w:val="0"/>
          <w:lang w:val="x-none" w:eastAsia="x-none"/>
        </w:rPr>
      </w:pPr>
      <w:r w:rsidRPr="00A37936">
        <w:rPr>
          <w:snapToGrid w:val="0"/>
          <w:lang w:val="x-none" w:eastAsia="x-none"/>
        </w:rPr>
        <w:t>не существует каких-либо обстоятельств, которые ограничивают, запрещают исполнение Исполнителем обязательств по настоящему Договору.</w:t>
      </w:r>
    </w:p>
    <w:p w:rsidR="00A37936" w:rsidRPr="00A37936" w:rsidRDefault="00A37936" w:rsidP="00713E33">
      <w:pPr>
        <w:widowControl w:val="0"/>
        <w:suppressAutoHyphens w:val="0"/>
        <w:snapToGrid w:val="0"/>
        <w:spacing w:line="216" w:lineRule="auto"/>
        <w:ind w:firstLine="709"/>
        <w:contextualSpacing/>
        <w:jc w:val="both"/>
        <w:rPr>
          <w:b/>
          <w:bCs/>
          <w:lang w:eastAsia="ru-RU"/>
        </w:rPr>
      </w:pPr>
    </w:p>
    <w:p w:rsidR="00A37936" w:rsidRDefault="00A37936" w:rsidP="00713E33">
      <w:pPr>
        <w:widowControl w:val="0"/>
        <w:suppressAutoHyphens w:val="0"/>
        <w:snapToGrid w:val="0"/>
        <w:spacing w:line="216" w:lineRule="auto"/>
        <w:ind w:firstLine="709"/>
        <w:contextualSpacing/>
        <w:jc w:val="center"/>
        <w:rPr>
          <w:b/>
          <w:bCs/>
          <w:lang w:eastAsia="ru-RU"/>
        </w:rPr>
      </w:pPr>
      <w:r w:rsidRPr="00A37936">
        <w:rPr>
          <w:b/>
          <w:bCs/>
          <w:lang w:eastAsia="ru-RU"/>
        </w:rPr>
        <w:t>12. Прочие условия</w:t>
      </w:r>
    </w:p>
    <w:p w:rsidR="00713E33" w:rsidRPr="00A37936" w:rsidRDefault="00713E33" w:rsidP="00713E33">
      <w:pPr>
        <w:widowControl w:val="0"/>
        <w:suppressAutoHyphens w:val="0"/>
        <w:snapToGrid w:val="0"/>
        <w:spacing w:line="216" w:lineRule="auto"/>
        <w:ind w:firstLine="709"/>
        <w:contextualSpacing/>
        <w:jc w:val="center"/>
        <w:rPr>
          <w:b/>
          <w:bCs/>
          <w:lang w:eastAsia="ru-RU"/>
        </w:rPr>
      </w:pPr>
    </w:p>
    <w:p w:rsidR="00A37936" w:rsidRPr="00A37936" w:rsidRDefault="00A37936" w:rsidP="00713E33">
      <w:pPr>
        <w:tabs>
          <w:tab w:val="left" w:pos="993"/>
        </w:tabs>
        <w:suppressAutoHyphens w:val="0"/>
        <w:snapToGrid w:val="0"/>
        <w:spacing w:before="80" w:line="216" w:lineRule="auto"/>
        <w:ind w:firstLine="709"/>
        <w:contextualSpacing/>
        <w:jc w:val="both"/>
        <w:rPr>
          <w:lang w:eastAsia="ru-RU"/>
        </w:rPr>
      </w:pPr>
      <w:r w:rsidRPr="00A37936">
        <w:rPr>
          <w:lang w:eastAsia="ru-RU"/>
        </w:rPr>
        <w:t>12.1. При достижении лимита, указанного в п. 2.1 настоящего Договора, Договор автоматически расторгается.</w:t>
      </w:r>
    </w:p>
    <w:p w:rsidR="00A37936" w:rsidRPr="00A37936" w:rsidRDefault="00A37936" w:rsidP="00713E33">
      <w:pPr>
        <w:suppressAutoHyphens w:val="0"/>
        <w:spacing w:line="216" w:lineRule="auto"/>
        <w:ind w:firstLine="709"/>
        <w:contextualSpacing/>
        <w:jc w:val="both"/>
        <w:rPr>
          <w:lang w:eastAsia="ru-RU"/>
        </w:rPr>
      </w:pPr>
      <w:r w:rsidRPr="00A37936">
        <w:rPr>
          <w:lang w:eastAsia="ru-RU"/>
        </w:rPr>
        <w:t>12.2. Право собственности на результат Работ по настоящему Договору принадлежит Заказчику.</w:t>
      </w:r>
    </w:p>
    <w:p w:rsidR="00A37936" w:rsidRPr="00A37936" w:rsidRDefault="00A37936" w:rsidP="00713E33">
      <w:pPr>
        <w:suppressAutoHyphens w:val="0"/>
        <w:spacing w:line="216" w:lineRule="auto"/>
        <w:ind w:firstLine="709"/>
        <w:contextualSpacing/>
        <w:jc w:val="both"/>
        <w:rPr>
          <w:iCs/>
          <w:vertAlign w:val="superscript"/>
          <w:lang w:eastAsia="ru-RU"/>
        </w:rPr>
      </w:pPr>
      <w:r w:rsidRPr="00A37936">
        <w:rPr>
          <w:lang w:eastAsia="ru-RU"/>
        </w:rPr>
        <w:t>12.3.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sidRPr="00A37936">
        <w:rPr>
          <w:iCs/>
          <w:vertAlign w:val="superscript"/>
          <w:lang w:eastAsia="ru-RU"/>
        </w:rPr>
        <w:t xml:space="preserve"> </w:t>
      </w:r>
    </w:p>
    <w:p w:rsidR="00A37936" w:rsidRPr="00A37936" w:rsidRDefault="00A37936" w:rsidP="00713E33">
      <w:pPr>
        <w:suppressAutoHyphens w:val="0"/>
        <w:spacing w:line="216" w:lineRule="auto"/>
        <w:ind w:firstLine="709"/>
        <w:contextualSpacing/>
        <w:jc w:val="both"/>
        <w:rPr>
          <w:snapToGrid w:val="0"/>
          <w:sz w:val="28"/>
          <w:szCs w:val="28"/>
          <w:lang w:eastAsia="ru-RU"/>
        </w:rPr>
      </w:pPr>
      <w:r w:rsidRPr="00A37936">
        <w:rPr>
          <w:snapToGrid w:val="0"/>
          <w:lang w:eastAsia="ru-RU"/>
        </w:rPr>
        <w:t>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A37936" w:rsidRPr="00A37936" w:rsidRDefault="00A37936" w:rsidP="00A37936">
      <w:pPr>
        <w:widowControl w:val="0"/>
        <w:suppressAutoHyphens w:val="0"/>
        <w:snapToGrid w:val="0"/>
        <w:spacing w:line="216" w:lineRule="auto"/>
        <w:ind w:firstLine="709"/>
        <w:jc w:val="both"/>
        <w:rPr>
          <w:lang w:eastAsia="ru-RU"/>
        </w:rPr>
      </w:pPr>
      <w:r w:rsidRPr="00A37936">
        <w:rPr>
          <w:lang w:eastAsia="ru-RU"/>
        </w:rPr>
        <w:t>12.5. Все приложения к настоящему Договору являются его неотъемлемыми частями.</w:t>
      </w:r>
    </w:p>
    <w:p w:rsidR="00A37936" w:rsidRPr="00A37936" w:rsidRDefault="00A37936" w:rsidP="00A37936">
      <w:pPr>
        <w:widowControl w:val="0"/>
        <w:suppressAutoHyphens w:val="0"/>
        <w:snapToGrid w:val="0"/>
        <w:spacing w:line="216" w:lineRule="auto"/>
        <w:ind w:firstLine="709"/>
        <w:jc w:val="both"/>
        <w:rPr>
          <w:lang w:eastAsia="ru-RU"/>
        </w:rPr>
      </w:pPr>
      <w:r w:rsidRPr="00A37936">
        <w:rPr>
          <w:lang w:eastAsia="ru-RU"/>
        </w:rPr>
        <w:t>12.6. Передача прав и обязанностей Исполнителя третьим лицам не допускается без письменного согласия Заказчика.</w:t>
      </w:r>
    </w:p>
    <w:p w:rsidR="00A37936" w:rsidRPr="00A37936" w:rsidRDefault="00A37936" w:rsidP="00A37936">
      <w:pPr>
        <w:widowControl w:val="0"/>
        <w:suppressAutoHyphens w:val="0"/>
        <w:snapToGrid w:val="0"/>
        <w:spacing w:line="216" w:lineRule="auto"/>
        <w:ind w:firstLine="709"/>
        <w:jc w:val="both"/>
        <w:rPr>
          <w:lang w:eastAsia="ru-RU"/>
        </w:rPr>
      </w:pPr>
      <w:r w:rsidRPr="00A37936">
        <w:rPr>
          <w:lang w:eastAsia="ru-RU"/>
        </w:rPr>
        <w:t>12.7. Все вопросы, не предусмотренные настоящим Договором, регулируются законодательством Российской Федерации.</w:t>
      </w:r>
    </w:p>
    <w:p w:rsidR="00A37936" w:rsidRPr="00A37936" w:rsidRDefault="00A37936" w:rsidP="00A37936">
      <w:pPr>
        <w:widowControl w:val="0"/>
        <w:suppressAutoHyphens w:val="0"/>
        <w:snapToGrid w:val="0"/>
        <w:spacing w:line="216" w:lineRule="auto"/>
        <w:ind w:firstLine="709"/>
        <w:jc w:val="both"/>
        <w:rPr>
          <w:lang w:eastAsia="ru-RU"/>
        </w:rPr>
      </w:pPr>
      <w:r w:rsidRPr="00A37936">
        <w:rPr>
          <w:lang w:eastAsia="ru-RU"/>
        </w:rPr>
        <w:t>12.8. Настоящий Договор составлен в двух экземплярах, имеющих одинаковую силу, по одному для каждой из Сторон.</w:t>
      </w:r>
    </w:p>
    <w:p w:rsidR="00A37936" w:rsidRPr="00A37936" w:rsidRDefault="00A37936" w:rsidP="00A37936">
      <w:pPr>
        <w:suppressAutoHyphens w:val="0"/>
        <w:spacing w:line="216" w:lineRule="auto"/>
        <w:ind w:firstLine="709"/>
        <w:jc w:val="both"/>
        <w:rPr>
          <w:snapToGrid w:val="0"/>
          <w:lang w:eastAsia="ru-RU"/>
        </w:rPr>
      </w:pPr>
      <w:r w:rsidRPr="00A37936">
        <w:rPr>
          <w:snapToGrid w:val="0"/>
          <w:lang w:eastAsia="ru-RU"/>
        </w:rPr>
        <w:lastRenderedPageBreak/>
        <w:t>12.9. К настоящему Договору прилагаются:</w:t>
      </w:r>
    </w:p>
    <w:p w:rsidR="00A37936" w:rsidRPr="00A37936" w:rsidRDefault="00A37936" w:rsidP="00A37936">
      <w:pPr>
        <w:suppressAutoHyphens w:val="0"/>
        <w:spacing w:line="216" w:lineRule="auto"/>
        <w:ind w:firstLine="709"/>
        <w:jc w:val="both"/>
        <w:rPr>
          <w:snapToGrid w:val="0"/>
          <w:lang w:eastAsia="ru-RU"/>
        </w:rPr>
      </w:pPr>
      <w:r w:rsidRPr="00A37936">
        <w:rPr>
          <w:snapToGrid w:val="0"/>
          <w:lang w:eastAsia="ru-RU"/>
        </w:rPr>
        <w:t>12.9.1. Номенклатура Работ (Приложение № 1);</w:t>
      </w:r>
    </w:p>
    <w:p w:rsidR="00A37936" w:rsidRPr="00A37936" w:rsidRDefault="00A37936" w:rsidP="00A37936">
      <w:pPr>
        <w:suppressAutoHyphens w:val="0"/>
        <w:spacing w:line="216" w:lineRule="auto"/>
        <w:ind w:firstLine="709"/>
        <w:jc w:val="both"/>
        <w:rPr>
          <w:snapToGrid w:val="0"/>
          <w:lang w:eastAsia="ru-RU"/>
        </w:rPr>
      </w:pPr>
      <w:r w:rsidRPr="00A37936">
        <w:rPr>
          <w:snapToGrid w:val="0"/>
          <w:lang w:eastAsia="ru-RU"/>
        </w:rPr>
        <w:t>12.9.2. Техническое задание на выполнение Работ (Приложение № 2);</w:t>
      </w:r>
    </w:p>
    <w:p w:rsidR="00A37936" w:rsidRPr="00A37936" w:rsidRDefault="00A37936" w:rsidP="00A37936">
      <w:pPr>
        <w:suppressAutoHyphens w:val="0"/>
        <w:spacing w:line="216" w:lineRule="auto"/>
        <w:ind w:firstLine="709"/>
        <w:jc w:val="both"/>
        <w:rPr>
          <w:snapToGrid w:val="0"/>
          <w:lang w:eastAsia="ru-RU"/>
        </w:rPr>
      </w:pPr>
      <w:r w:rsidRPr="00A37936">
        <w:rPr>
          <w:snapToGrid w:val="0"/>
          <w:lang w:eastAsia="ru-RU"/>
        </w:rPr>
        <w:t>12.9.3. Форма Заявки на выполнение Работ (Приложение № 3);</w:t>
      </w:r>
    </w:p>
    <w:p w:rsidR="002073BC" w:rsidRPr="00E46AE8" w:rsidRDefault="00A37936" w:rsidP="00E46AE8">
      <w:pPr>
        <w:suppressAutoHyphens w:val="0"/>
        <w:spacing w:line="216" w:lineRule="auto"/>
        <w:ind w:firstLine="709"/>
        <w:jc w:val="both"/>
        <w:rPr>
          <w:snapToGrid w:val="0"/>
          <w:lang w:eastAsia="ru-RU"/>
        </w:rPr>
      </w:pPr>
      <w:r w:rsidRPr="00A37936">
        <w:rPr>
          <w:snapToGrid w:val="0"/>
          <w:lang w:eastAsia="ru-RU"/>
        </w:rPr>
        <w:t xml:space="preserve">12.9.4. </w:t>
      </w:r>
      <w:r w:rsidRPr="00E46AE8">
        <w:rPr>
          <w:snapToGrid w:val="0"/>
          <w:lang w:eastAsia="ru-RU"/>
        </w:rPr>
        <w:t>Форма Акта сдачи-приемки выполненных Работ (Приложение № 4).</w:t>
      </w:r>
    </w:p>
    <w:p w:rsidR="000720B8" w:rsidRDefault="000720B8" w:rsidP="009D2855">
      <w:pPr>
        <w:pStyle w:val="19"/>
        <w:ind w:firstLine="0"/>
        <w:jc w:val="left"/>
        <w:rPr>
          <w:b/>
          <w:sz w:val="32"/>
          <w:szCs w:val="28"/>
          <w:lang w:eastAsia="ru-RU"/>
        </w:rPr>
      </w:pPr>
    </w:p>
    <w:p w:rsidR="005E0EEE" w:rsidRDefault="005E0EEE" w:rsidP="005E0EEE">
      <w:pPr>
        <w:spacing w:line="235" w:lineRule="auto"/>
        <w:ind w:left="360"/>
        <w:jc w:val="center"/>
        <w:rPr>
          <w:b/>
        </w:rPr>
      </w:pPr>
      <w:r>
        <w:rPr>
          <w:b/>
        </w:rPr>
        <w:t xml:space="preserve">13. </w:t>
      </w:r>
      <w:r w:rsidRPr="005E0EEE">
        <w:rPr>
          <w:b/>
        </w:rPr>
        <w:t>Юридические адреса и платежные реквизиты Сторон</w:t>
      </w:r>
    </w:p>
    <w:p w:rsidR="005E0EEE" w:rsidRPr="005E0EEE" w:rsidRDefault="005E0EEE" w:rsidP="005E0EEE">
      <w:pPr>
        <w:spacing w:line="235" w:lineRule="auto"/>
        <w:ind w:left="360"/>
        <w:jc w:val="center"/>
        <w:rPr>
          <w:b/>
        </w:rPr>
      </w:pPr>
    </w:p>
    <w:tbl>
      <w:tblPr>
        <w:tblW w:w="10065" w:type="dxa"/>
        <w:tblInd w:w="-34" w:type="dxa"/>
        <w:tblLayout w:type="fixed"/>
        <w:tblLook w:val="04A0" w:firstRow="1" w:lastRow="0" w:firstColumn="1" w:lastColumn="0" w:noHBand="0" w:noVBand="1"/>
      </w:tblPr>
      <w:tblGrid>
        <w:gridCol w:w="5104"/>
        <w:gridCol w:w="4961"/>
      </w:tblGrid>
      <w:tr w:rsidR="005E0EEE" w:rsidRPr="005E0EEE" w:rsidTr="00C23E78">
        <w:trPr>
          <w:trHeight w:val="5179"/>
        </w:trPr>
        <w:tc>
          <w:tcPr>
            <w:tcW w:w="5104" w:type="dxa"/>
          </w:tcPr>
          <w:p w:rsidR="005E0EEE" w:rsidRPr="005E0EEE" w:rsidRDefault="005E0EEE" w:rsidP="005E0EEE">
            <w:pPr>
              <w:rPr>
                <w:b/>
              </w:rPr>
            </w:pPr>
            <w:r w:rsidRPr="005E0EEE">
              <w:rPr>
                <w:b/>
              </w:rPr>
              <w:t>Заказчик:</w:t>
            </w:r>
          </w:p>
          <w:p w:rsidR="005E0EEE" w:rsidRPr="005E0EEE" w:rsidRDefault="005E0EEE" w:rsidP="005E0EEE">
            <w:pPr>
              <w:spacing w:line="235" w:lineRule="auto"/>
              <w:rPr>
                <w:lang w:eastAsia="ru-RU"/>
              </w:rPr>
            </w:pPr>
            <w:r w:rsidRPr="005E0EEE">
              <w:t>Публичное акционерное общество «Центр по перевозке грузов в контейнерах «ТрансКонтейнер»</w:t>
            </w:r>
          </w:p>
          <w:p w:rsidR="005E0EEE" w:rsidRPr="005E0EEE" w:rsidRDefault="005E0EEE" w:rsidP="005E0EEE">
            <w:pPr>
              <w:shd w:val="clear" w:color="auto" w:fill="FFFFFF"/>
              <w:spacing w:line="235" w:lineRule="auto"/>
              <w:rPr>
                <w:spacing w:val="5"/>
              </w:rPr>
            </w:pPr>
            <w:r w:rsidRPr="005E0EEE">
              <w:rPr>
                <w:spacing w:val="5"/>
              </w:rPr>
              <w:t>Место нахождения: Российская Федерация, 125047, г. Москва, Оружейный пер., д.19</w:t>
            </w:r>
          </w:p>
          <w:p w:rsidR="005E0EEE" w:rsidRPr="005E0EEE" w:rsidRDefault="005E0EEE" w:rsidP="005E0EEE">
            <w:pPr>
              <w:shd w:val="clear" w:color="auto" w:fill="FFFFFF"/>
              <w:spacing w:line="235" w:lineRule="auto"/>
            </w:pPr>
            <w:r w:rsidRPr="005E0EEE">
              <w:rPr>
                <w:spacing w:val="5"/>
              </w:rPr>
              <w:t xml:space="preserve">Фактический адрес: </w:t>
            </w:r>
            <w:r w:rsidRPr="005E0EEE">
              <w:t>125047, г. Москва, Оружейный переулок, д.19</w:t>
            </w:r>
          </w:p>
          <w:p w:rsidR="005E0EEE" w:rsidRPr="005E0EEE" w:rsidRDefault="005E0EEE" w:rsidP="005E0EEE">
            <w:pPr>
              <w:spacing w:line="235" w:lineRule="auto"/>
            </w:pPr>
            <w:r w:rsidRPr="005E0EEE">
              <w:t xml:space="preserve">Почтовый адрес: </w:t>
            </w:r>
            <w:r w:rsidRPr="005E0EEE">
              <w:rPr>
                <w:spacing w:val="5"/>
              </w:rPr>
              <w:t>125047, г. Москва, Оружейный пер., д.19</w:t>
            </w:r>
          </w:p>
          <w:p w:rsidR="005E0EEE" w:rsidRPr="005E0EEE" w:rsidRDefault="005E0EEE" w:rsidP="005E0EEE">
            <w:pPr>
              <w:spacing w:line="235" w:lineRule="auto"/>
              <w:rPr>
                <w:spacing w:val="5"/>
              </w:rPr>
            </w:pPr>
            <w:r w:rsidRPr="005E0EEE">
              <w:rPr>
                <w:spacing w:val="5"/>
              </w:rPr>
              <w:t>ИНН 7708591995</w:t>
            </w:r>
          </w:p>
          <w:p w:rsidR="005E0EEE" w:rsidRPr="005E0EEE" w:rsidRDefault="005E0EEE" w:rsidP="005E0EEE">
            <w:pPr>
              <w:spacing w:line="235" w:lineRule="auto"/>
            </w:pPr>
            <w:r w:rsidRPr="005E0EEE">
              <w:t>КПП 997650001</w:t>
            </w:r>
          </w:p>
          <w:p w:rsidR="005E0EEE" w:rsidRPr="005E0EEE" w:rsidRDefault="005E0EEE" w:rsidP="005E0EEE">
            <w:pPr>
              <w:spacing w:line="235" w:lineRule="auto"/>
              <w:rPr>
                <w:spacing w:val="5"/>
              </w:rPr>
            </w:pPr>
            <w:r w:rsidRPr="005E0EEE">
              <w:rPr>
                <w:spacing w:val="5"/>
              </w:rPr>
              <w:t>ОКПО 94421386</w:t>
            </w:r>
          </w:p>
          <w:p w:rsidR="005E0EEE" w:rsidRPr="005E0EEE" w:rsidRDefault="005E0EEE" w:rsidP="005E0EEE">
            <w:pPr>
              <w:spacing w:line="235" w:lineRule="auto"/>
            </w:pPr>
            <w:r w:rsidRPr="005E0EEE">
              <w:t xml:space="preserve">Р/с 40702810200030004399 в ПАО Банк ВТБ </w:t>
            </w:r>
          </w:p>
          <w:p w:rsidR="005E0EEE" w:rsidRPr="005E0EEE" w:rsidRDefault="005E0EEE" w:rsidP="005E0EEE">
            <w:pPr>
              <w:spacing w:line="235" w:lineRule="auto"/>
            </w:pPr>
            <w:r w:rsidRPr="005E0EEE">
              <w:t xml:space="preserve">К/с 30101810700000000187 </w:t>
            </w:r>
          </w:p>
          <w:p w:rsidR="005E0EEE" w:rsidRPr="005E0EEE" w:rsidRDefault="005E0EEE" w:rsidP="005E0EEE">
            <w:pPr>
              <w:spacing w:line="235" w:lineRule="auto"/>
            </w:pPr>
            <w:r w:rsidRPr="005E0EEE">
              <w:t>БИК 044525187</w:t>
            </w:r>
          </w:p>
          <w:p w:rsidR="005E0EEE" w:rsidRPr="005E0EEE" w:rsidRDefault="005E0EEE" w:rsidP="005E0EEE">
            <w:pPr>
              <w:shd w:val="clear" w:color="auto" w:fill="FFFFFF"/>
              <w:spacing w:line="235" w:lineRule="auto"/>
              <w:rPr>
                <w:spacing w:val="5"/>
              </w:rPr>
            </w:pPr>
            <w:r w:rsidRPr="005E0EEE">
              <w:rPr>
                <w:spacing w:val="5"/>
              </w:rPr>
              <w:t>тел. (495) 788-17-17</w:t>
            </w:r>
          </w:p>
          <w:p w:rsidR="005E0EEE" w:rsidRPr="005E0EEE" w:rsidRDefault="005E0EEE" w:rsidP="005E0EEE">
            <w:pPr>
              <w:shd w:val="clear" w:color="auto" w:fill="FFFFFF"/>
              <w:spacing w:line="235" w:lineRule="auto"/>
              <w:rPr>
                <w:spacing w:val="5"/>
              </w:rPr>
            </w:pPr>
            <w:r w:rsidRPr="005E0EEE">
              <w:rPr>
                <w:spacing w:val="5"/>
              </w:rPr>
              <w:t>факс (499) 262-75-78</w:t>
            </w:r>
          </w:p>
          <w:p w:rsidR="005E0EEE" w:rsidRPr="005E0EEE" w:rsidRDefault="005E0EEE" w:rsidP="005E0EEE">
            <w:pPr>
              <w:autoSpaceDE w:val="0"/>
              <w:snapToGrid w:val="0"/>
              <w:rPr>
                <w:color w:val="FF0000"/>
                <w:lang w:val="en-US" w:eastAsia="ru-RU"/>
              </w:rPr>
            </w:pPr>
            <w:r w:rsidRPr="005E0EEE">
              <w:rPr>
                <w:lang w:val="en-US"/>
              </w:rPr>
              <w:t xml:space="preserve">E-mail: </w:t>
            </w:r>
            <w:r w:rsidRPr="005E0EEE">
              <w:rPr>
                <w:rFonts w:eastAsia="MS Mincho"/>
                <w:lang w:val="en-US"/>
              </w:rPr>
              <w:t>trcont@trcont.ru</w:t>
            </w:r>
          </w:p>
        </w:tc>
        <w:tc>
          <w:tcPr>
            <w:tcW w:w="4961" w:type="dxa"/>
            <w:hideMark/>
          </w:tcPr>
          <w:p w:rsidR="005E0EEE" w:rsidRPr="005E0EEE" w:rsidRDefault="005E0EEE" w:rsidP="005E0EEE">
            <w:pPr>
              <w:jc w:val="both"/>
              <w:rPr>
                <w:b/>
                <w:spacing w:val="5"/>
              </w:rPr>
            </w:pPr>
            <w:r w:rsidRPr="005E0EEE">
              <w:rPr>
                <w:b/>
                <w:spacing w:val="5"/>
              </w:rPr>
              <w:t>Исполнитель:</w:t>
            </w:r>
          </w:p>
          <w:p w:rsidR="005E0EEE" w:rsidRPr="005E0EEE" w:rsidRDefault="005E0EEE" w:rsidP="005E0EEE">
            <w:pPr>
              <w:suppressAutoHyphens w:val="0"/>
              <w:rPr>
                <w:color w:val="FF0000"/>
              </w:rPr>
            </w:pPr>
          </w:p>
        </w:tc>
      </w:tr>
    </w:tbl>
    <w:p w:rsidR="005E0EEE" w:rsidRPr="005E0EEE" w:rsidRDefault="005E0EEE" w:rsidP="005E0EEE">
      <w:pPr>
        <w:spacing w:line="235" w:lineRule="auto"/>
        <w:jc w:val="center"/>
        <w:rPr>
          <w:sz w:val="12"/>
          <w:szCs w:val="12"/>
        </w:rPr>
      </w:pPr>
    </w:p>
    <w:tbl>
      <w:tblPr>
        <w:tblW w:w="10065" w:type="dxa"/>
        <w:tblInd w:w="-34" w:type="dxa"/>
        <w:tblLayout w:type="fixed"/>
        <w:tblLook w:val="0000" w:firstRow="0" w:lastRow="0" w:firstColumn="0" w:lastColumn="0" w:noHBand="0" w:noVBand="0"/>
      </w:tblPr>
      <w:tblGrid>
        <w:gridCol w:w="5104"/>
        <w:gridCol w:w="4961"/>
      </w:tblGrid>
      <w:tr w:rsidR="005E0EEE" w:rsidRPr="005E0EEE" w:rsidTr="00C23E78">
        <w:trPr>
          <w:trHeight w:val="2019"/>
        </w:trPr>
        <w:tc>
          <w:tcPr>
            <w:tcW w:w="5104" w:type="dxa"/>
          </w:tcPr>
          <w:p w:rsidR="005E0EEE" w:rsidRPr="005E0EEE" w:rsidRDefault="005E0EEE" w:rsidP="005E0EEE">
            <w:r w:rsidRPr="005E0EEE">
              <w:br w:type="page"/>
            </w:r>
            <w:r w:rsidRPr="005E0EEE">
              <w:rPr>
                <w:b/>
              </w:rPr>
              <w:t>Заказчик:</w:t>
            </w:r>
          </w:p>
          <w:p w:rsidR="005E0EEE" w:rsidRPr="005E0EEE" w:rsidRDefault="005E0EEE" w:rsidP="005E0EEE"/>
          <w:p w:rsidR="005E0EEE" w:rsidRPr="005E0EEE" w:rsidRDefault="005E0EEE" w:rsidP="005E0EEE">
            <w:pPr>
              <w:rPr>
                <w:lang w:val="en-US"/>
              </w:rPr>
            </w:pPr>
            <w:r w:rsidRPr="005E0EEE">
              <w:t xml:space="preserve">____________________  </w:t>
            </w:r>
          </w:p>
          <w:p w:rsidR="005E0EEE" w:rsidRPr="005E0EEE" w:rsidRDefault="005E0EEE" w:rsidP="005E0EEE">
            <w:pPr>
              <w:rPr>
                <w:vertAlign w:val="superscript"/>
              </w:rPr>
            </w:pPr>
            <w:r w:rsidRPr="005E0EEE">
              <w:rPr>
                <w:vertAlign w:val="superscript"/>
              </w:rPr>
              <w:t>МП</w:t>
            </w:r>
          </w:p>
        </w:tc>
        <w:tc>
          <w:tcPr>
            <w:tcW w:w="4961" w:type="dxa"/>
          </w:tcPr>
          <w:p w:rsidR="005E0EEE" w:rsidRPr="005E0EEE" w:rsidRDefault="005E0EEE" w:rsidP="005E0EEE">
            <w:pPr>
              <w:rPr>
                <w:b/>
              </w:rPr>
            </w:pPr>
            <w:r w:rsidRPr="005E0EEE">
              <w:rPr>
                <w:b/>
              </w:rPr>
              <w:t>Исполнитель:</w:t>
            </w:r>
          </w:p>
          <w:p w:rsidR="005E0EEE" w:rsidRPr="005E0EEE" w:rsidRDefault="005E0EEE" w:rsidP="005E0EEE"/>
          <w:p w:rsidR="005E0EEE" w:rsidRPr="005E0EEE" w:rsidRDefault="005E0EEE" w:rsidP="005E0EEE">
            <w:pPr>
              <w:rPr>
                <w:vertAlign w:val="superscript"/>
              </w:rPr>
            </w:pPr>
            <w:r w:rsidRPr="005E0EEE">
              <w:t xml:space="preserve">____________________    </w:t>
            </w:r>
            <w:r w:rsidRPr="005E0EEE">
              <w:rPr>
                <w:vertAlign w:val="superscript"/>
              </w:rPr>
              <w:t xml:space="preserve"> </w:t>
            </w:r>
          </w:p>
          <w:p w:rsidR="005E0EEE" w:rsidRPr="005E0EEE" w:rsidRDefault="005E0EEE" w:rsidP="005E0EEE">
            <w:r w:rsidRPr="005E0EEE">
              <w:rPr>
                <w:vertAlign w:val="superscript"/>
              </w:rPr>
              <w:t>МП</w:t>
            </w:r>
          </w:p>
        </w:tc>
      </w:tr>
    </w:tbl>
    <w:p w:rsidR="009D2855" w:rsidRDefault="009D2855" w:rsidP="005E0EEE">
      <w:pPr>
        <w:spacing w:line="216" w:lineRule="auto"/>
        <w:ind w:firstLine="709"/>
        <w:jc w:val="right"/>
      </w:pPr>
    </w:p>
    <w:p w:rsidR="005E0EEE" w:rsidRDefault="009D2855" w:rsidP="005E0EEE">
      <w:pPr>
        <w:spacing w:line="216" w:lineRule="auto"/>
        <w:ind w:firstLine="709"/>
        <w:jc w:val="right"/>
      </w:pPr>
      <w:r>
        <w:br w:type="column"/>
      </w:r>
      <w:r w:rsidR="005E0EEE">
        <w:lastRenderedPageBreak/>
        <w:t>Приложение № 1</w:t>
      </w:r>
    </w:p>
    <w:p w:rsidR="005E0EEE" w:rsidRDefault="005E0EEE" w:rsidP="005E0EEE">
      <w:pPr>
        <w:pStyle w:val="consnormal1"/>
        <w:spacing w:line="216" w:lineRule="auto"/>
        <w:ind w:firstLine="709"/>
        <w:jc w:val="right"/>
      </w:pPr>
      <w:r>
        <w:rPr>
          <w:rFonts w:ascii="Times New Roman" w:hAnsi="Times New Roman" w:cs="Times New Roman"/>
          <w:sz w:val="24"/>
          <w:szCs w:val="24"/>
        </w:rPr>
        <w:t>к Договору на выполнение работ</w:t>
      </w:r>
    </w:p>
    <w:p w:rsidR="005E0EEE" w:rsidRDefault="005E0EEE" w:rsidP="005E0EEE">
      <w:pPr>
        <w:pStyle w:val="consnormal1"/>
        <w:spacing w:line="216" w:lineRule="auto"/>
        <w:ind w:firstLine="709"/>
        <w:jc w:val="center"/>
      </w:pPr>
      <w:r>
        <w:rPr>
          <w:rFonts w:ascii="Times New Roman" w:hAnsi="Times New Roman" w:cs="Times New Roman"/>
          <w:sz w:val="24"/>
          <w:szCs w:val="24"/>
        </w:rPr>
        <w:t xml:space="preserve">                                      </w:t>
      </w:r>
      <w:r w:rsidR="00BF3A61">
        <w:rPr>
          <w:rFonts w:ascii="Times New Roman" w:hAnsi="Times New Roman" w:cs="Times New Roman"/>
          <w:sz w:val="24"/>
          <w:szCs w:val="24"/>
        </w:rPr>
        <w:t xml:space="preserve">                              </w:t>
      </w:r>
      <w:r>
        <w:rPr>
          <w:rFonts w:ascii="Times New Roman" w:hAnsi="Times New Roman" w:cs="Times New Roman"/>
          <w:sz w:val="24"/>
          <w:szCs w:val="24"/>
        </w:rPr>
        <w:t xml:space="preserve"> № ТКд/19/___/___   от «___»_________ 2019 г.</w:t>
      </w:r>
    </w:p>
    <w:p w:rsidR="005E0EEE" w:rsidRDefault="005E0EEE" w:rsidP="005E0EEE">
      <w:pPr>
        <w:spacing w:line="216" w:lineRule="auto"/>
        <w:ind w:firstLine="709"/>
        <w:jc w:val="both"/>
      </w:pPr>
    </w:p>
    <w:p w:rsidR="005E0EEE" w:rsidRDefault="005E0EEE" w:rsidP="005E0EEE">
      <w:pPr>
        <w:spacing w:line="216" w:lineRule="auto"/>
        <w:ind w:firstLine="709"/>
        <w:jc w:val="center"/>
        <w:rPr>
          <w:b/>
        </w:rPr>
      </w:pPr>
    </w:p>
    <w:p w:rsidR="005E0EEE" w:rsidRPr="00A84747" w:rsidRDefault="005E0EEE" w:rsidP="005E0EEE">
      <w:pPr>
        <w:spacing w:line="216" w:lineRule="auto"/>
        <w:ind w:firstLine="709"/>
        <w:jc w:val="center"/>
        <w:rPr>
          <w:b/>
        </w:rPr>
      </w:pPr>
      <w:r w:rsidRPr="00A84747">
        <w:rPr>
          <w:b/>
        </w:rPr>
        <w:t>Номенклатура Работ</w:t>
      </w:r>
      <w:r>
        <w:rPr>
          <w:b/>
        </w:rPr>
        <w:t xml:space="preserve"> и материалов</w:t>
      </w:r>
    </w:p>
    <w:p w:rsidR="005E0EEE" w:rsidRPr="00A84747" w:rsidRDefault="005E0EEE" w:rsidP="005E0EEE">
      <w:pPr>
        <w:spacing w:line="216"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1701"/>
        <w:gridCol w:w="2410"/>
      </w:tblGrid>
      <w:tr w:rsidR="005E0EEE" w:rsidRPr="00A84747" w:rsidTr="00C23E78">
        <w:trPr>
          <w:trHeight w:val="861"/>
        </w:trPr>
        <w:tc>
          <w:tcPr>
            <w:tcW w:w="675" w:type="dxa"/>
            <w:vAlign w:val="center"/>
          </w:tcPr>
          <w:p w:rsidR="005E0EEE" w:rsidRPr="005E0EEE" w:rsidRDefault="005E0EEE" w:rsidP="00C23E78">
            <w:pPr>
              <w:spacing w:line="216" w:lineRule="auto"/>
              <w:ind w:firstLine="709"/>
              <w:jc w:val="center"/>
              <w:rPr>
                <w:b/>
              </w:rPr>
            </w:pPr>
            <w:r w:rsidRPr="005E0EEE">
              <w:rPr>
                <w:b/>
              </w:rPr>
              <w:t>№№</w:t>
            </w:r>
          </w:p>
          <w:p w:rsidR="005E0EEE" w:rsidRPr="00A84747" w:rsidRDefault="005E0EEE" w:rsidP="00C23E78">
            <w:pPr>
              <w:spacing w:line="216" w:lineRule="auto"/>
              <w:ind w:left="-426" w:firstLine="406"/>
              <w:jc w:val="center"/>
            </w:pPr>
            <w:r w:rsidRPr="005E0EEE">
              <w:rPr>
                <w:b/>
              </w:rPr>
              <w:t>п/п</w:t>
            </w:r>
          </w:p>
        </w:tc>
        <w:tc>
          <w:tcPr>
            <w:tcW w:w="5245" w:type="dxa"/>
            <w:shd w:val="clear" w:color="auto" w:fill="auto"/>
            <w:vAlign w:val="center"/>
          </w:tcPr>
          <w:p w:rsidR="005E0EEE" w:rsidRPr="00A84747" w:rsidRDefault="005E0EEE" w:rsidP="00C23E78">
            <w:pPr>
              <w:spacing w:line="216" w:lineRule="auto"/>
              <w:ind w:firstLine="709"/>
              <w:jc w:val="center"/>
            </w:pPr>
            <w:r w:rsidRPr="0034173A">
              <w:rPr>
                <w:b/>
                <w:lang w:eastAsia="ru-RU"/>
              </w:rPr>
              <w:t>Наименование работ</w:t>
            </w:r>
            <w:r>
              <w:rPr>
                <w:b/>
                <w:lang w:eastAsia="ru-RU"/>
              </w:rPr>
              <w:t xml:space="preserve"> и материалов</w:t>
            </w:r>
          </w:p>
        </w:tc>
        <w:tc>
          <w:tcPr>
            <w:tcW w:w="1701" w:type="dxa"/>
            <w:shd w:val="clear" w:color="auto" w:fill="auto"/>
            <w:vAlign w:val="center"/>
          </w:tcPr>
          <w:p w:rsidR="005E0EEE" w:rsidRPr="005E0EEE" w:rsidRDefault="00377934" w:rsidP="00C23E78">
            <w:pPr>
              <w:spacing w:line="216" w:lineRule="auto"/>
              <w:ind w:left="34"/>
              <w:jc w:val="center"/>
              <w:rPr>
                <w:b/>
              </w:rPr>
            </w:pPr>
            <w:r>
              <w:rPr>
                <w:b/>
              </w:rPr>
              <w:t xml:space="preserve">Единица измерения </w:t>
            </w:r>
            <w:r>
              <w:rPr>
                <w:b/>
              </w:rPr>
              <w:br/>
            </w:r>
          </w:p>
        </w:tc>
        <w:tc>
          <w:tcPr>
            <w:tcW w:w="2410" w:type="dxa"/>
            <w:shd w:val="clear" w:color="auto" w:fill="auto"/>
            <w:vAlign w:val="center"/>
          </w:tcPr>
          <w:p w:rsidR="005E0EEE" w:rsidRPr="005E0EEE" w:rsidRDefault="005E0EEE" w:rsidP="00C23E78">
            <w:pPr>
              <w:spacing w:line="216" w:lineRule="auto"/>
              <w:jc w:val="center"/>
              <w:rPr>
                <w:b/>
              </w:rPr>
            </w:pPr>
            <w:r w:rsidRPr="005E0EEE">
              <w:rPr>
                <w:b/>
              </w:rPr>
              <w:t>Цена, руб.</w:t>
            </w:r>
            <w:r w:rsidR="00377934">
              <w:rPr>
                <w:b/>
              </w:rPr>
              <w:t>,</w:t>
            </w:r>
          </w:p>
          <w:p w:rsidR="005E0EEE" w:rsidRPr="00377934" w:rsidRDefault="00377934" w:rsidP="00C23E78">
            <w:pPr>
              <w:spacing w:line="216" w:lineRule="auto"/>
              <w:jc w:val="center"/>
            </w:pPr>
            <w:r>
              <w:rPr>
                <w:b/>
                <w:lang w:val="en-US"/>
              </w:rPr>
              <w:t>c</w:t>
            </w:r>
            <w:r w:rsidRPr="00377934">
              <w:rPr>
                <w:b/>
              </w:rPr>
              <w:t xml:space="preserve"> </w:t>
            </w:r>
            <w:r>
              <w:rPr>
                <w:b/>
              </w:rPr>
              <w:t>учетом НДС</w:t>
            </w:r>
            <w:r w:rsidRPr="00377934">
              <w:rPr>
                <w:b/>
              </w:rPr>
              <w:t xml:space="preserve"> </w:t>
            </w:r>
          </w:p>
        </w:tc>
      </w:tr>
      <w:tr w:rsidR="005E0EEE" w:rsidRPr="00A84747" w:rsidTr="00C23E78">
        <w:tc>
          <w:tcPr>
            <w:tcW w:w="675" w:type="dxa"/>
            <w:vAlign w:val="center"/>
          </w:tcPr>
          <w:p w:rsidR="005E0EEE" w:rsidRPr="00A84747" w:rsidRDefault="005E0EEE" w:rsidP="00C23E78">
            <w:pPr>
              <w:spacing w:line="216" w:lineRule="auto"/>
              <w:ind w:firstLine="709"/>
              <w:jc w:val="center"/>
            </w:pPr>
            <w:r>
              <w:t>1</w:t>
            </w:r>
            <w:r w:rsidRPr="00A84747">
              <w:t>1</w:t>
            </w:r>
          </w:p>
        </w:tc>
        <w:tc>
          <w:tcPr>
            <w:tcW w:w="5245" w:type="dxa"/>
            <w:shd w:val="clear" w:color="auto" w:fill="auto"/>
            <w:vAlign w:val="center"/>
          </w:tcPr>
          <w:p w:rsidR="005E0EEE" w:rsidRPr="00A84747" w:rsidRDefault="005E0EEE" w:rsidP="00C23E78">
            <w:pPr>
              <w:spacing w:line="216" w:lineRule="auto"/>
              <w:ind w:firstLine="459"/>
              <w:jc w:val="both"/>
            </w:pPr>
          </w:p>
        </w:tc>
        <w:tc>
          <w:tcPr>
            <w:tcW w:w="1701" w:type="dxa"/>
            <w:shd w:val="clear" w:color="auto" w:fill="auto"/>
            <w:vAlign w:val="center"/>
          </w:tcPr>
          <w:p w:rsidR="005E0EEE" w:rsidRPr="00A84747" w:rsidRDefault="005E0EEE" w:rsidP="00C23E78">
            <w:pPr>
              <w:spacing w:line="216" w:lineRule="auto"/>
              <w:ind w:firstLine="709"/>
              <w:jc w:val="both"/>
            </w:pPr>
          </w:p>
        </w:tc>
        <w:tc>
          <w:tcPr>
            <w:tcW w:w="2410" w:type="dxa"/>
            <w:shd w:val="clear" w:color="auto" w:fill="auto"/>
            <w:vAlign w:val="center"/>
          </w:tcPr>
          <w:p w:rsidR="005E0EEE" w:rsidRPr="00A84747" w:rsidRDefault="005E0EEE" w:rsidP="00C23E78">
            <w:pPr>
              <w:spacing w:line="216" w:lineRule="auto"/>
              <w:ind w:firstLine="709"/>
              <w:jc w:val="both"/>
            </w:pPr>
          </w:p>
        </w:tc>
      </w:tr>
      <w:tr w:rsidR="005E0EEE" w:rsidRPr="00A84747" w:rsidTr="00C23E78">
        <w:tc>
          <w:tcPr>
            <w:tcW w:w="675" w:type="dxa"/>
            <w:vAlign w:val="center"/>
          </w:tcPr>
          <w:p w:rsidR="005E0EEE" w:rsidRPr="00A84747" w:rsidRDefault="005E0EEE" w:rsidP="00C23E78">
            <w:pPr>
              <w:spacing w:line="216" w:lineRule="auto"/>
              <w:ind w:firstLine="709"/>
              <w:jc w:val="center"/>
            </w:pPr>
            <w:r>
              <w:t>2</w:t>
            </w:r>
            <w:r w:rsidRPr="00A84747">
              <w:t>2</w:t>
            </w:r>
          </w:p>
        </w:tc>
        <w:tc>
          <w:tcPr>
            <w:tcW w:w="5245" w:type="dxa"/>
            <w:shd w:val="clear" w:color="auto" w:fill="auto"/>
            <w:vAlign w:val="center"/>
          </w:tcPr>
          <w:p w:rsidR="005E0EEE" w:rsidRPr="00A84747" w:rsidRDefault="005E0EEE" w:rsidP="00C23E78">
            <w:pPr>
              <w:spacing w:line="216" w:lineRule="auto"/>
              <w:ind w:firstLine="459"/>
              <w:jc w:val="both"/>
            </w:pPr>
          </w:p>
        </w:tc>
        <w:tc>
          <w:tcPr>
            <w:tcW w:w="1701" w:type="dxa"/>
            <w:shd w:val="clear" w:color="auto" w:fill="auto"/>
            <w:vAlign w:val="center"/>
          </w:tcPr>
          <w:p w:rsidR="005E0EEE" w:rsidRPr="00A84747" w:rsidRDefault="005E0EEE" w:rsidP="00C23E78">
            <w:pPr>
              <w:spacing w:line="216" w:lineRule="auto"/>
              <w:ind w:firstLine="709"/>
              <w:jc w:val="both"/>
            </w:pPr>
          </w:p>
        </w:tc>
        <w:tc>
          <w:tcPr>
            <w:tcW w:w="2410" w:type="dxa"/>
            <w:shd w:val="clear" w:color="auto" w:fill="auto"/>
            <w:vAlign w:val="center"/>
          </w:tcPr>
          <w:p w:rsidR="005E0EEE" w:rsidRPr="00A84747" w:rsidRDefault="005E0EEE" w:rsidP="00C23E78">
            <w:pPr>
              <w:spacing w:line="216" w:lineRule="auto"/>
              <w:ind w:firstLine="709"/>
              <w:jc w:val="both"/>
            </w:pPr>
          </w:p>
        </w:tc>
      </w:tr>
      <w:tr w:rsidR="005E0EEE" w:rsidRPr="00A84747" w:rsidTr="00C23E78">
        <w:tc>
          <w:tcPr>
            <w:tcW w:w="675" w:type="dxa"/>
            <w:vAlign w:val="center"/>
          </w:tcPr>
          <w:p w:rsidR="005E0EEE" w:rsidRPr="00A84747" w:rsidRDefault="005E0EEE" w:rsidP="00C23E78">
            <w:pPr>
              <w:spacing w:line="216" w:lineRule="auto"/>
              <w:ind w:firstLine="709"/>
              <w:jc w:val="center"/>
            </w:pPr>
            <w:r>
              <w:t>3</w:t>
            </w:r>
            <w:r w:rsidRPr="00A84747">
              <w:t>3</w:t>
            </w:r>
          </w:p>
        </w:tc>
        <w:tc>
          <w:tcPr>
            <w:tcW w:w="5245" w:type="dxa"/>
            <w:shd w:val="clear" w:color="auto" w:fill="auto"/>
            <w:vAlign w:val="center"/>
          </w:tcPr>
          <w:p w:rsidR="005E0EEE" w:rsidRPr="00A84747" w:rsidRDefault="005E0EEE" w:rsidP="00C23E78">
            <w:pPr>
              <w:spacing w:line="216" w:lineRule="auto"/>
              <w:ind w:firstLine="459"/>
              <w:jc w:val="both"/>
            </w:pPr>
          </w:p>
        </w:tc>
        <w:tc>
          <w:tcPr>
            <w:tcW w:w="1701" w:type="dxa"/>
            <w:shd w:val="clear" w:color="auto" w:fill="auto"/>
            <w:vAlign w:val="center"/>
          </w:tcPr>
          <w:p w:rsidR="005E0EEE" w:rsidRPr="00A84747" w:rsidRDefault="005E0EEE" w:rsidP="00C23E78">
            <w:pPr>
              <w:spacing w:line="216" w:lineRule="auto"/>
              <w:ind w:firstLine="709"/>
              <w:jc w:val="both"/>
            </w:pPr>
          </w:p>
        </w:tc>
        <w:tc>
          <w:tcPr>
            <w:tcW w:w="2410" w:type="dxa"/>
            <w:shd w:val="clear" w:color="auto" w:fill="auto"/>
            <w:vAlign w:val="center"/>
          </w:tcPr>
          <w:p w:rsidR="005E0EEE" w:rsidRPr="00A84747" w:rsidRDefault="005E0EEE" w:rsidP="00C23E78">
            <w:pPr>
              <w:spacing w:line="216" w:lineRule="auto"/>
              <w:ind w:firstLine="709"/>
              <w:jc w:val="both"/>
            </w:pPr>
          </w:p>
        </w:tc>
      </w:tr>
    </w:tbl>
    <w:p w:rsidR="002073BC" w:rsidRDefault="002073BC" w:rsidP="009D2855">
      <w:pPr>
        <w:pStyle w:val="19"/>
        <w:ind w:firstLine="0"/>
        <w:jc w:val="left"/>
        <w:rPr>
          <w:b/>
          <w:sz w:val="32"/>
          <w:szCs w:val="28"/>
          <w:lang w:eastAsia="ru-RU"/>
        </w:rPr>
      </w:pPr>
    </w:p>
    <w:p w:rsidR="005E0EEE" w:rsidRDefault="005E0EEE" w:rsidP="009D2855">
      <w:pPr>
        <w:pStyle w:val="19"/>
        <w:ind w:firstLine="0"/>
        <w:jc w:val="left"/>
        <w:rPr>
          <w:b/>
          <w:sz w:val="32"/>
          <w:szCs w:val="28"/>
          <w:lang w:eastAsia="ru-RU"/>
        </w:rPr>
      </w:pPr>
    </w:p>
    <w:tbl>
      <w:tblPr>
        <w:tblW w:w="10065" w:type="dxa"/>
        <w:tblInd w:w="-34" w:type="dxa"/>
        <w:tblLayout w:type="fixed"/>
        <w:tblLook w:val="0000" w:firstRow="0" w:lastRow="0" w:firstColumn="0" w:lastColumn="0" w:noHBand="0" w:noVBand="0"/>
      </w:tblPr>
      <w:tblGrid>
        <w:gridCol w:w="5104"/>
        <w:gridCol w:w="4961"/>
      </w:tblGrid>
      <w:tr w:rsidR="005E0EEE" w:rsidRPr="005E0EEE" w:rsidTr="00C23E78">
        <w:trPr>
          <w:trHeight w:val="2019"/>
        </w:trPr>
        <w:tc>
          <w:tcPr>
            <w:tcW w:w="5104" w:type="dxa"/>
          </w:tcPr>
          <w:p w:rsidR="005E0EEE" w:rsidRPr="005E0EEE" w:rsidRDefault="005E0EEE" w:rsidP="00C23E78">
            <w:r w:rsidRPr="005E0EEE">
              <w:br w:type="page"/>
            </w:r>
            <w:r w:rsidRPr="005E0EEE">
              <w:rPr>
                <w:b/>
              </w:rPr>
              <w:t>Заказчик:</w:t>
            </w:r>
          </w:p>
          <w:p w:rsidR="005E0EEE" w:rsidRPr="005E0EEE" w:rsidRDefault="005E0EEE" w:rsidP="00C23E78"/>
          <w:p w:rsidR="005E0EEE" w:rsidRPr="00377934" w:rsidRDefault="005E0EEE" w:rsidP="00C23E78">
            <w:r w:rsidRPr="005E0EEE">
              <w:t xml:space="preserve">____________________  </w:t>
            </w:r>
          </w:p>
          <w:p w:rsidR="005E0EEE" w:rsidRPr="005E0EEE" w:rsidRDefault="005E0EEE" w:rsidP="00C23E78">
            <w:pPr>
              <w:rPr>
                <w:vertAlign w:val="superscript"/>
              </w:rPr>
            </w:pPr>
            <w:r w:rsidRPr="005E0EEE">
              <w:rPr>
                <w:vertAlign w:val="superscript"/>
              </w:rPr>
              <w:t>МП</w:t>
            </w:r>
          </w:p>
        </w:tc>
        <w:tc>
          <w:tcPr>
            <w:tcW w:w="4961" w:type="dxa"/>
          </w:tcPr>
          <w:p w:rsidR="005E0EEE" w:rsidRPr="005E0EEE" w:rsidRDefault="005E0EEE" w:rsidP="00C23E78">
            <w:pPr>
              <w:rPr>
                <w:b/>
              </w:rPr>
            </w:pPr>
            <w:r w:rsidRPr="005E0EEE">
              <w:rPr>
                <w:b/>
              </w:rPr>
              <w:t>Исполнитель:</w:t>
            </w:r>
          </w:p>
          <w:p w:rsidR="005E0EEE" w:rsidRPr="005E0EEE" w:rsidRDefault="005E0EEE" w:rsidP="00C23E78"/>
          <w:p w:rsidR="005E0EEE" w:rsidRPr="005E0EEE" w:rsidRDefault="005E0EEE" w:rsidP="00C23E78">
            <w:pPr>
              <w:rPr>
                <w:vertAlign w:val="superscript"/>
              </w:rPr>
            </w:pPr>
            <w:r w:rsidRPr="005E0EEE">
              <w:t xml:space="preserve">____________________    </w:t>
            </w:r>
            <w:r w:rsidRPr="005E0EEE">
              <w:rPr>
                <w:vertAlign w:val="superscript"/>
              </w:rPr>
              <w:t xml:space="preserve"> </w:t>
            </w:r>
          </w:p>
          <w:p w:rsidR="005E0EEE" w:rsidRPr="005E0EEE" w:rsidRDefault="005E0EEE" w:rsidP="00C23E78">
            <w:r w:rsidRPr="005E0EEE">
              <w:rPr>
                <w:vertAlign w:val="superscript"/>
              </w:rPr>
              <w:t>МП</w:t>
            </w:r>
          </w:p>
        </w:tc>
      </w:tr>
    </w:tbl>
    <w:p w:rsidR="00BF3A61" w:rsidRDefault="009D2855" w:rsidP="00BF3A61">
      <w:pPr>
        <w:spacing w:line="216" w:lineRule="auto"/>
        <w:ind w:firstLine="709"/>
        <w:jc w:val="right"/>
      </w:pPr>
      <w:r>
        <w:br/>
      </w:r>
      <w:r w:rsidR="00BF3A61">
        <w:t>Приложение № 2</w:t>
      </w:r>
    </w:p>
    <w:p w:rsidR="00BF3A61" w:rsidRDefault="00BF3A61" w:rsidP="00BF3A61">
      <w:pPr>
        <w:pStyle w:val="consnormal1"/>
        <w:spacing w:line="216" w:lineRule="auto"/>
        <w:ind w:firstLine="709"/>
        <w:jc w:val="right"/>
      </w:pPr>
      <w:r>
        <w:rPr>
          <w:rFonts w:ascii="Times New Roman" w:hAnsi="Times New Roman" w:cs="Times New Roman"/>
          <w:sz w:val="24"/>
          <w:szCs w:val="24"/>
        </w:rPr>
        <w:t>к Договору на выполнение работ</w:t>
      </w:r>
    </w:p>
    <w:p w:rsidR="00BF3A61" w:rsidRDefault="00BF3A61" w:rsidP="00BF3A61">
      <w:pPr>
        <w:pStyle w:val="consnormal1"/>
        <w:spacing w:line="216" w:lineRule="auto"/>
        <w:ind w:firstLine="709"/>
        <w:jc w:val="center"/>
      </w:pPr>
      <w:r>
        <w:rPr>
          <w:rFonts w:ascii="Times New Roman" w:hAnsi="Times New Roman" w:cs="Times New Roman"/>
          <w:sz w:val="24"/>
          <w:szCs w:val="24"/>
        </w:rPr>
        <w:t xml:space="preserve">                                                                       № ТКд/19/___/___   от «___»_________ 2019 г.</w:t>
      </w:r>
    </w:p>
    <w:p w:rsidR="00BF3A61" w:rsidRDefault="00BF3A61" w:rsidP="00BF3A61">
      <w:pPr>
        <w:pStyle w:val="consnonformat0"/>
        <w:spacing w:line="216" w:lineRule="auto"/>
        <w:ind w:firstLine="709"/>
        <w:rPr>
          <w:rFonts w:ascii="Times New Roman" w:hAnsi="Times New Roman" w:cs="Times New Roman"/>
          <w:sz w:val="24"/>
          <w:szCs w:val="24"/>
        </w:rPr>
      </w:pPr>
    </w:p>
    <w:p w:rsidR="00BF3A61" w:rsidRDefault="00BF3A61" w:rsidP="00BF3A61">
      <w:pPr>
        <w:pStyle w:val="consnormal1"/>
        <w:spacing w:line="216" w:lineRule="auto"/>
        <w:ind w:firstLine="709"/>
        <w:jc w:val="center"/>
        <w:rPr>
          <w:rFonts w:ascii="Times New Roman" w:hAnsi="Times New Roman" w:cs="Times New Roman"/>
          <w:b/>
          <w:sz w:val="24"/>
          <w:szCs w:val="24"/>
        </w:rPr>
      </w:pPr>
    </w:p>
    <w:p w:rsidR="00BF3A61" w:rsidRPr="00786612" w:rsidRDefault="00BF3A61" w:rsidP="00BF3A61">
      <w:pPr>
        <w:pStyle w:val="consnormal1"/>
        <w:spacing w:line="216" w:lineRule="auto"/>
        <w:ind w:firstLine="709"/>
        <w:jc w:val="center"/>
        <w:rPr>
          <w:b/>
        </w:rPr>
      </w:pPr>
      <w:r w:rsidRPr="00786612">
        <w:rPr>
          <w:rFonts w:ascii="Times New Roman" w:hAnsi="Times New Roman" w:cs="Times New Roman"/>
          <w:b/>
          <w:sz w:val="24"/>
          <w:szCs w:val="24"/>
        </w:rPr>
        <w:t>Техническое задание</w:t>
      </w:r>
      <w:r>
        <w:rPr>
          <w:rFonts w:ascii="Times New Roman" w:hAnsi="Times New Roman" w:cs="Times New Roman"/>
          <w:b/>
          <w:sz w:val="24"/>
          <w:szCs w:val="24"/>
        </w:rPr>
        <w:t xml:space="preserve"> на выполнение Работ</w:t>
      </w:r>
    </w:p>
    <w:p w:rsidR="00BF3A61" w:rsidRDefault="00BF3A61" w:rsidP="00BF3A61">
      <w:pPr>
        <w:pStyle w:val="consnonformat0"/>
        <w:spacing w:line="216" w:lineRule="auto"/>
        <w:ind w:firstLine="709"/>
        <w:rPr>
          <w:rFonts w:ascii="Times New Roman" w:hAnsi="Times New Roman" w:cs="Times New Roman"/>
          <w:sz w:val="24"/>
          <w:szCs w:val="24"/>
        </w:rPr>
      </w:pPr>
    </w:p>
    <w:p w:rsidR="00BF3A61" w:rsidRDefault="00BF3A61" w:rsidP="00BF3A61">
      <w:pPr>
        <w:pStyle w:val="ConsNormal"/>
        <w:widowControl/>
        <w:tabs>
          <w:tab w:val="left" w:pos="1276"/>
        </w:tabs>
        <w:spacing w:line="216" w:lineRule="auto"/>
        <w:ind w:firstLine="709"/>
        <w:jc w:val="both"/>
        <w:rPr>
          <w:rFonts w:ascii="Times New Roman" w:hAnsi="Times New Roman"/>
          <w:b/>
          <w:sz w:val="24"/>
          <w:szCs w:val="24"/>
        </w:rPr>
      </w:pPr>
      <w:r w:rsidRPr="00440F3D">
        <w:rPr>
          <w:rFonts w:ascii="Times New Roman" w:hAnsi="Times New Roman"/>
          <w:sz w:val="24"/>
          <w:szCs w:val="24"/>
        </w:rPr>
        <w:t xml:space="preserve">1. </w:t>
      </w:r>
      <w:r w:rsidRPr="000D094D">
        <w:rPr>
          <w:rFonts w:ascii="Times New Roman" w:hAnsi="Times New Roman"/>
          <w:b/>
          <w:sz w:val="24"/>
          <w:szCs w:val="24"/>
        </w:rPr>
        <w:t>Основание для выполнения Работ</w:t>
      </w:r>
      <w:r>
        <w:rPr>
          <w:rFonts w:ascii="Times New Roman" w:hAnsi="Times New Roman"/>
          <w:b/>
          <w:sz w:val="24"/>
          <w:szCs w:val="24"/>
        </w:rPr>
        <w:t>:</w:t>
      </w:r>
    </w:p>
    <w:p w:rsidR="00BF3A61" w:rsidRPr="00440F3D" w:rsidRDefault="00BF3A61" w:rsidP="00BF3A61">
      <w:pPr>
        <w:pStyle w:val="ConsNormal"/>
        <w:widowControl/>
        <w:tabs>
          <w:tab w:val="left" w:pos="1276"/>
        </w:tabs>
        <w:spacing w:line="216" w:lineRule="auto"/>
        <w:ind w:firstLine="709"/>
        <w:jc w:val="both"/>
        <w:rPr>
          <w:rFonts w:ascii="Times New Roman" w:hAnsi="Times New Roman"/>
          <w:sz w:val="24"/>
          <w:szCs w:val="24"/>
        </w:rPr>
      </w:pPr>
      <w:r w:rsidRPr="00440F3D">
        <w:rPr>
          <w:rFonts w:ascii="Times New Roman" w:hAnsi="Times New Roman"/>
          <w:sz w:val="24"/>
          <w:szCs w:val="24"/>
        </w:rPr>
        <w:t xml:space="preserve">Договор на </w:t>
      </w:r>
      <w:r>
        <w:rPr>
          <w:rFonts w:ascii="Times New Roman" w:hAnsi="Times New Roman"/>
          <w:sz w:val="24"/>
          <w:szCs w:val="24"/>
        </w:rPr>
        <w:t xml:space="preserve">выполнение работ </w:t>
      </w:r>
      <w:r w:rsidRPr="00440F3D">
        <w:rPr>
          <w:rFonts w:ascii="Times New Roman" w:hAnsi="Times New Roman"/>
          <w:sz w:val="24"/>
          <w:szCs w:val="24"/>
        </w:rPr>
        <w:t>№ТКд</w:t>
      </w:r>
      <w:r>
        <w:rPr>
          <w:rFonts w:ascii="Times New Roman" w:hAnsi="Times New Roman"/>
          <w:sz w:val="24"/>
          <w:szCs w:val="24"/>
        </w:rPr>
        <w:t>/19</w:t>
      </w:r>
      <w:r w:rsidRPr="00440F3D">
        <w:rPr>
          <w:rFonts w:ascii="Times New Roman" w:hAnsi="Times New Roman"/>
          <w:sz w:val="24"/>
          <w:szCs w:val="24"/>
        </w:rPr>
        <w:t>/___/___</w:t>
      </w:r>
      <w:r>
        <w:rPr>
          <w:rFonts w:ascii="Times New Roman" w:hAnsi="Times New Roman"/>
          <w:sz w:val="24"/>
          <w:szCs w:val="24"/>
        </w:rPr>
        <w:t xml:space="preserve"> </w:t>
      </w:r>
      <w:r w:rsidRPr="00440F3D">
        <w:rPr>
          <w:rFonts w:ascii="Times New Roman" w:hAnsi="Times New Roman"/>
          <w:sz w:val="24"/>
          <w:szCs w:val="24"/>
        </w:rPr>
        <w:t>от «___»_________201</w:t>
      </w:r>
      <w:r w:rsidR="000720B8">
        <w:rPr>
          <w:rFonts w:ascii="Times New Roman" w:hAnsi="Times New Roman"/>
          <w:sz w:val="24"/>
          <w:szCs w:val="24"/>
        </w:rPr>
        <w:t>_</w:t>
      </w:r>
      <w:r w:rsidRPr="00440F3D">
        <w:rPr>
          <w:rFonts w:ascii="Times New Roman" w:hAnsi="Times New Roman"/>
          <w:sz w:val="24"/>
          <w:szCs w:val="24"/>
        </w:rPr>
        <w:t xml:space="preserve"> г.</w:t>
      </w:r>
    </w:p>
    <w:p w:rsidR="00BF3A61" w:rsidRPr="004A6847" w:rsidRDefault="00BF3A61" w:rsidP="00BF3A61">
      <w:pPr>
        <w:pStyle w:val="ConsNormal"/>
        <w:widowControl/>
        <w:tabs>
          <w:tab w:val="left" w:pos="1276"/>
        </w:tabs>
        <w:spacing w:before="100" w:line="216" w:lineRule="auto"/>
        <w:ind w:firstLine="709"/>
        <w:jc w:val="both"/>
        <w:rPr>
          <w:rFonts w:ascii="Times New Roman" w:hAnsi="Times New Roman"/>
          <w:sz w:val="24"/>
          <w:szCs w:val="24"/>
        </w:rPr>
      </w:pPr>
      <w:r w:rsidRPr="004A6847">
        <w:rPr>
          <w:rFonts w:ascii="Times New Roman" w:hAnsi="Times New Roman"/>
          <w:sz w:val="24"/>
          <w:szCs w:val="24"/>
        </w:rPr>
        <w:t xml:space="preserve">2. </w:t>
      </w:r>
      <w:r w:rsidRPr="000D094D">
        <w:rPr>
          <w:rFonts w:ascii="Times New Roman" w:hAnsi="Times New Roman"/>
          <w:b/>
          <w:sz w:val="24"/>
          <w:szCs w:val="24"/>
        </w:rPr>
        <w:t>Цель Работ:</w:t>
      </w:r>
      <w:r w:rsidRPr="004A6847">
        <w:rPr>
          <w:rFonts w:ascii="Times New Roman" w:hAnsi="Times New Roman"/>
          <w:sz w:val="24"/>
          <w:szCs w:val="24"/>
        </w:rPr>
        <w:t xml:space="preserve"> </w:t>
      </w:r>
      <w:r>
        <w:rPr>
          <w:rFonts w:ascii="Times New Roman" w:hAnsi="Times New Roman"/>
          <w:sz w:val="24"/>
          <w:szCs w:val="24"/>
        </w:rPr>
        <w:t>достижение результата Работ в соответств</w:t>
      </w:r>
      <w:r w:rsidR="000720B8">
        <w:rPr>
          <w:rFonts w:ascii="Times New Roman" w:hAnsi="Times New Roman"/>
          <w:sz w:val="24"/>
          <w:szCs w:val="24"/>
        </w:rPr>
        <w:t>ии с п. 1.6 настоящего Договора</w:t>
      </w:r>
      <w:r>
        <w:rPr>
          <w:rFonts w:ascii="Times New Roman" w:hAnsi="Times New Roman"/>
          <w:sz w:val="24"/>
          <w:szCs w:val="24"/>
        </w:rPr>
        <w:t>.</w:t>
      </w:r>
    </w:p>
    <w:p w:rsidR="00BF3A61" w:rsidRPr="000720B8" w:rsidRDefault="00BF3A61" w:rsidP="00BF3A61">
      <w:pPr>
        <w:pStyle w:val="ConsNormal"/>
        <w:widowControl/>
        <w:tabs>
          <w:tab w:val="left" w:pos="1276"/>
        </w:tabs>
        <w:spacing w:before="100" w:line="216" w:lineRule="auto"/>
        <w:ind w:firstLine="709"/>
        <w:jc w:val="both"/>
        <w:rPr>
          <w:rFonts w:ascii="Times New Roman" w:hAnsi="Times New Roman"/>
          <w:b/>
          <w:sz w:val="24"/>
          <w:szCs w:val="24"/>
          <w:highlight w:val="red"/>
        </w:rPr>
      </w:pPr>
      <w:r w:rsidRPr="000720B8">
        <w:rPr>
          <w:rFonts w:ascii="Times New Roman" w:hAnsi="Times New Roman"/>
          <w:sz w:val="24"/>
          <w:szCs w:val="24"/>
        </w:rPr>
        <w:t xml:space="preserve">3. </w:t>
      </w:r>
      <w:r w:rsidRPr="000720B8">
        <w:rPr>
          <w:rFonts w:ascii="Times New Roman" w:hAnsi="Times New Roman"/>
          <w:b/>
          <w:sz w:val="24"/>
          <w:szCs w:val="24"/>
        </w:rPr>
        <w:t xml:space="preserve">Требования к Работам:  </w:t>
      </w:r>
    </w:p>
    <w:p w:rsidR="000720B8" w:rsidRPr="000720B8" w:rsidRDefault="000720B8" w:rsidP="000720B8">
      <w:pPr>
        <w:pStyle w:val="aff7"/>
        <w:ind w:left="0" w:firstLine="567"/>
        <w:jc w:val="both"/>
      </w:pPr>
      <w:r w:rsidRPr="000720B8">
        <w:t>Работы должны выполняться  в соответствии с требованиями Закона г. Москвы от 14.12.2016 г. N 42 "О соблюдении покоя граждан и тишины в городе Москве".</w:t>
      </w:r>
    </w:p>
    <w:p w:rsidR="000720B8" w:rsidRPr="000720B8" w:rsidRDefault="000720B8" w:rsidP="000720B8">
      <w:pPr>
        <w:pStyle w:val="aff7"/>
        <w:ind w:left="0" w:firstLine="567"/>
        <w:jc w:val="both"/>
      </w:pPr>
      <w:r w:rsidRPr="000720B8">
        <w:t xml:space="preserve">4.4.2. Работы должны быть выполнены в соответствии с нормативными документами РФ (СНиП, ГОСТ, СанПиН и др.): </w:t>
      </w:r>
    </w:p>
    <w:p w:rsidR="000720B8" w:rsidRPr="000720B8" w:rsidRDefault="000720B8" w:rsidP="000720B8">
      <w:pPr>
        <w:ind w:firstLine="567"/>
        <w:jc w:val="both"/>
      </w:pPr>
      <w:r w:rsidRPr="000720B8">
        <w:tab/>
        <w:t>- СНиП 12-03-2001 «Безопасность труда в строительстве. Часть 1. Общие требования»,</w:t>
      </w:r>
    </w:p>
    <w:p w:rsidR="000720B8" w:rsidRPr="000720B8" w:rsidRDefault="000720B8" w:rsidP="000720B8">
      <w:pPr>
        <w:ind w:firstLine="567"/>
        <w:jc w:val="both"/>
      </w:pPr>
      <w:r w:rsidRPr="000720B8">
        <w:tab/>
        <w:t xml:space="preserve">- СНиП 12-04-2002 «Безопасность труда в строительстве. Часть 2. Строительное производство», </w:t>
      </w:r>
    </w:p>
    <w:p w:rsidR="000720B8" w:rsidRPr="000720B8" w:rsidRDefault="000720B8" w:rsidP="000720B8">
      <w:pPr>
        <w:ind w:firstLine="567"/>
        <w:jc w:val="both"/>
      </w:pPr>
      <w:r w:rsidRPr="000720B8">
        <w:tab/>
        <w:t>- СП 12-136-2002 «Безопасность труда в строительстве»,</w:t>
      </w:r>
    </w:p>
    <w:p w:rsidR="000720B8" w:rsidRPr="000720B8" w:rsidRDefault="000720B8" w:rsidP="000720B8">
      <w:pPr>
        <w:ind w:firstLine="567"/>
        <w:jc w:val="both"/>
      </w:pPr>
      <w:r w:rsidRPr="000720B8">
        <w:tab/>
        <w:t>- СП 12-135-2003 Свод правил по проектированию и строительству «Безопасность труда в строительстве,</w:t>
      </w:r>
    </w:p>
    <w:p w:rsidR="000720B8" w:rsidRPr="000720B8" w:rsidRDefault="000720B8" w:rsidP="000720B8">
      <w:pPr>
        <w:pStyle w:val="aff7"/>
        <w:ind w:left="0" w:firstLine="567"/>
        <w:jc w:val="both"/>
      </w:pPr>
      <w:r w:rsidRPr="000720B8">
        <w:lastRenderedPageBreak/>
        <w:t>- Правил устройства электроустановок (ПУЭ), приказа МЧС России от 15 декабря 2002 г. № 583 «Об утверждении и введении в действие Правил эксплуатации защитных сооружений гражданской обороны»</w:t>
      </w:r>
      <w:r>
        <w:t>.</w:t>
      </w:r>
    </w:p>
    <w:p w:rsidR="00BF3A61" w:rsidRDefault="00BF3A61" w:rsidP="00BF3A61">
      <w:pPr>
        <w:pStyle w:val="ConsNormal"/>
        <w:widowControl/>
        <w:spacing w:line="216" w:lineRule="auto"/>
        <w:ind w:firstLine="709"/>
        <w:jc w:val="right"/>
        <w:rPr>
          <w:rFonts w:ascii="Times New Roman" w:hAnsi="Times New Roman"/>
          <w:sz w:val="24"/>
          <w:szCs w:val="24"/>
        </w:rPr>
      </w:pPr>
    </w:p>
    <w:p w:rsidR="00BF3A61" w:rsidRDefault="00BF3A61" w:rsidP="00BF3A61">
      <w:pPr>
        <w:pStyle w:val="ConsNormal"/>
        <w:widowControl/>
        <w:spacing w:line="216" w:lineRule="auto"/>
        <w:ind w:firstLine="709"/>
        <w:jc w:val="right"/>
        <w:rPr>
          <w:rFonts w:ascii="Times New Roman" w:hAnsi="Times New Roman"/>
          <w:sz w:val="24"/>
          <w:szCs w:val="24"/>
        </w:rPr>
      </w:pPr>
    </w:p>
    <w:tbl>
      <w:tblPr>
        <w:tblW w:w="10065" w:type="dxa"/>
        <w:tblInd w:w="-34" w:type="dxa"/>
        <w:tblLayout w:type="fixed"/>
        <w:tblLook w:val="0000" w:firstRow="0" w:lastRow="0" w:firstColumn="0" w:lastColumn="0" w:noHBand="0" w:noVBand="0"/>
      </w:tblPr>
      <w:tblGrid>
        <w:gridCol w:w="5104"/>
        <w:gridCol w:w="4961"/>
      </w:tblGrid>
      <w:tr w:rsidR="000720B8" w:rsidRPr="002A098D" w:rsidTr="00C23E78">
        <w:trPr>
          <w:trHeight w:val="2019"/>
        </w:trPr>
        <w:tc>
          <w:tcPr>
            <w:tcW w:w="5104" w:type="dxa"/>
          </w:tcPr>
          <w:p w:rsidR="000720B8" w:rsidRPr="002A098D" w:rsidRDefault="000720B8" w:rsidP="00C23E78">
            <w:r w:rsidRPr="002A098D">
              <w:rPr>
                <w:b/>
              </w:rPr>
              <w:t>Заказчик:</w:t>
            </w:r>
          </w:p>
          <w:p w:rsidR="000720B8" w:rsidRPr="002A098D" w:rsidRDefault="000720B8" w:rsidP="00C23E78"/>
          <w:p w:rsidR="000720B8" w:rsidRPr="002A098D" w:rsidRDefault="000720B8" w:rsidP="00C23E78">
            <w:r w:rsidRPr="002A098D">
              <w:t xml:space="preserve">____________________    </w:t>
            </w:r>
          </w:p>
          <w:p w:rsidR="000720B8" w:rsidRPr="002A098D" w:rsidRDefault="000720B8" w:rsidP="00C23E78">
            <w:pPr>
              <w:rPr>
                <w:vertAlign w:val="superscript"/>
              </w:rPr>
            </w:pPr>
            <w:r w:rsidRPr="002A098D">
              <w:rPr>
                <w:vertAlign w:val="superscript"/>
              </w:rPr>
              <w:t>МП</w:t>
            </w:r>
          </w:p>
        </w:tc>
        <w:tc>
          <w:tcPr>
            <w:tcW w:w="4961" w:type="dxa"/>
          </w:tcPr>
          <w:p w:rsidR="000720B8" w:rsidRPr="002A098D" w:rsidRDefault="000720B8" w:rsidP="00C23E78">
            <w:pPr>
              <w:rPr>
                <w:b/>
              </w:rPr>
            </w:pPr>
            <w:r w:rsidRPr="002A098D">
              <w:rPr>
                <w:b/>
              </w:rPr>
              <w:t>Исполнитель:</w:t>
            </w:r>
          </w:p>
          <w:p w:rsidR="000720B8" w:rsidRPr="002A098D" w:rsidRDefault="000720B8" w:rsidP="00C23E78"/>
          <w:p w:rsidR="000720B8" w:rsidRPr="002A098D" w:rsidRDefault="000720B8" w:rsidP="00C23E78">
            <w:pPr>
              <w:rPr>
                <w:vertAlign w:val="superscript"/>
              </w:rPr>
            </w:pPr>
            <w:r w:rsidRPr="002A098D">
              <w:t xml:space="preserve">____________________    </w:t>
            </w:r>
          </w:p>
          <w:p w:rsidR="000720B8" w:rsidRPr="002A098D" w:rsidRDefault="000720B8" w:rsidP="00C23E78">
            <w:r w:rsidRPr="002A098D">
              <w:rPr>
                <w:vertAlign w:val="superscript"/>
              </w:rPr>
              <w:t>МП</w:t>
            </w:r>
          </w:p>
        </w:tc>
      </w:tr>
    </w:tbl>
    <w:p w:rsidR="009D2855" w:rsidRDefault="009D2855" w:rsidP="00E440F2">
      <w:pPr>
        <w:spacing w:line="216" w:lineRule="auto"/>
        <w:jc w:val="right"/>
        <w:rPr>
          <w:rFonts w:eastAsia="Arial"/>
          <w:sz w:val="28"/>
          <w:szCs w:val="20"/>
        </w:rPr>
      </w:pPr>
    </w:p>
    <w:p w:rsidR="00E440F2" w:rsidRDefault="009D2855" w:rsidP="00E440F2">
      <w:pPr>
        <w:spacing w:line="216" w:lineRule="auto"/>
        <w:jc w:val="right"/>
      </w:pPr>
      <w:r>
        <w:rPr>
          <w:rFonts w:eastAsia="Arial"/>
          <w:sz w:val="28"/>
          <w:szCs w:val="20"/>
        </w:rPr>
        <w:br w:type="column"/>
      </w:r>
      <w:r w:rsidR="00E440F2">
        <w:lastRenderedPageBreak/>
        <w:t>Приложение № 3</w:t>
      </w:r>
    </w:p>
    <w:p w:rsidR="00E440F2" w:rsidRDefault="00E440F2" w:rsidP="00E440F2">
      <w:pPr>
        <w:pStyle w:val="consnormal1"/>
        <w:spacing w:line="216" w:lineRule="auto"/>
        <w:ind w:firstLine="709"/>
        <w:jc w:val="right"/>
      </w:pPr>
      <w:r>
        <w:rPr>
          <w:rFonts w:ascii="Times New Roman" w:hAnsi="Times New Roman" w:cs="Times New Roman"/>
          <w:sz w:val="24"/>
          <w:szCs w:val="24"/>
        </w:rPr>
        <w:t>к Договору на выполнение работ</w:t>
      </w:r>
    </w:p>
    <w:p w:rsidR="00E440F2" w:rsidRDefault="00E440F2" w:rsidP="00E440F2">
      <w:pPr>
        <w:pStyle w:val="consnormal1"/>
        <w:spacing w:line="216" w:lineRule="auto"/>
        <w:ind w:firstLine="709"/>
        <w:jc w:val="center"/>
      </w:pPr>
      <w:r>
        <w:rPr>
          <w:rFonts w:ascii="Times New Roman" w:hAnsi="Times New Roman" w:cs="Times New Roman"/>
          <w:sz w:val="24"/>
          <w:szCs w:val="24"/>
        </w:rPr>
        <w:t xml:space="preserve">                                                                     № ТКд/19/___/___   от «___»_________ 2019 г.</w:t>
      </w:r>
    </w:p>
    <w:p w:rsidR="00E440F2" w:rsidRDefault="00E440F2" w:rsidP="00E440F2">
      <w:pPr>
        <w:pStyle w:val="consnormal1"/>
        <w:spacing w:line="216" w:lineRule="auto"/>
        <w:ind w:firstLine="709"/>
        <w:jc w:val="center"/>
        <w:rPr>
          <w:rFonts w:ascii="Times New Roman" w:hAnsi="Times New Roman" w:cs="Times New Roman"/>
          <w:b/>
          <w:sz w:val="24"/>
          <w:szCs w:val="24"/>
        </w:rPr>
      </w:pPr>
    </w:p>
    <w:p w:rsidR="00E440F2" w:rsidRDefault="00E440F2" w:rsidP="00E440F2">
      <w:pPr>
        <w:pStyle w:val="consnonformat0"/>
        <w:spacing w:line="216" w:lineRule="auto"/>
        <w:ind w:firstLine="709"/>
        <w:rPr>
          <w:rFonts w:ascii="Times New Roman" w:hAnsi="Times New Roman" w:cs="Times New Roman"/>
          <w:sz w:val="24"/>
          <w:szCs w:val="24"/>
        </w:rPr>
      </w:pPr>
    </w:p>
    <w:p w:rsidR="00E440F2" w:rsidRDefault="00E440F2" w:rsidP="00E440F2">
      <w:pPr>
        <w:spacing w:line="216" w:lineRule="auto"/>
        <w:rPr>
          <w:b/>
          <w:i/>
          <w:iCs/>
        </w:rPr>
      </w:pPr>
      <w:r w:rsidRPr="00BC1A3D">
        <w:rPr>
          <w:b/>
          <w:i/>
          <w:iCs/>
        </w:rPr>
        <w:t xml:space="preserve">Форма </w:t>
      </w:r>
      <w:r>
        <w:rPr>
          <w:b/>
          <w:i/>
          <w:iCs/>
        </w:rPr>
        <w:t xml:space="preserve">Заявки </w:t>
      </w:r>
      <w:r w:rsidRPr="00BC1A3D">
        <w:rPr>
          <w:b/>
          <w:i/>
          <w:iCs/>
        </w:rPr>
        <w:t xml:space="preserve">на выполнение </w:t>
      </w:r>
      <w:r>
        <w:rPr>
          <w:b/>
          <w:i/>
          <w:iCs/>
        </w:rPr>
        <w:t>Р</w:t>
      </w:r>
      <w:r w:rsidRPr="00BC1A3D">
        <w:rPr>
          <w:b/>
          <w:i/>
          <w:iCs/>
        </w:rPr>
        <w:t xml:space="preserve">абот </w:t>
      </w:r>
    </w:p>
    <w:p w:rsidR="00E440F2" w:rsidRPr="00BC1A3D" w:rsidRDefault="00E440F2" w:rsidP="00E440F2">
      <w:pPr>
        <w:spacing w:line="216" w:lineRule="auto"/>
        <w:rPr>
          <w:b/>
          <w:i/>
          <w:iCs/>
        </w:rPr>
      </w:pPr>
      <w:r>
        <w:rPr>
          <w:b/>
          <w:i/>
          <w:iCs/>
        </w:rPr>
        <w:t>------------------------------------------------------------------------------------------------------------------------</w:t>
      </w:r>
      <w:r w:rsidRPr="00BC1A3D">
        <w:rPr>
          <w:b/>
          <w:i/>
          <w:iCs/>
        </w:rPr>
        <w:br/>
      </w:r>
    </w:p>
    <w:p w:rsidR="00E440F2" w:rsidRDefault="00E440F2" w:rsidP="00E440F2">
      <w:pPr>
        <w:spacing w:line="216" w:lineRule="auto"/>
        <w:ind w:firstLine="709"/>
        <w:jc w:val="center"/>
        <w:rPr>
          <w:b/>
          <w:iCs/>
        </w:rPr>
      </w:pPr>
    </w:p>
    <w:p w:rsidR="00E440F2" w:rsidRDefault="00E440F2" w:rsidP="00E440F2">
      <w:pPr>
        <w:spacing w:line="216" w:lineRule="auto"/>
        <w:ind w:firstLine="709"/>
        <w:jc w:val="center"/>
        <w:rPr>
          <w:iCs/>
        </w:rPr>
      </w:pPr>
      <w:r>
        <w:rPr>
          <w:iCs/>
        </w:rPr>
        <w:t xml:space="preserve">Заявка № __ от «___» ____________ 20__г. </w:t>
      </w:r>
    </w:p>
    <w:p w:rsidR="00E440F2" w:rsidRDefault="00E440F2" w:rsidP="00E440F2">
      <w:pPr>
        <w:spacing w:line="216" w:lineRule="auto"/>
        <w:ind w:firstLine="709"/>
        <w:jc w:val="center"/>
        <w:rPr>
          <w:iCs/>
        </w:rPr>
      </w:pPr>
      <w:r w:rsidRPr="009C19F4">
        <w:rPr>
          <w:iCs/>
        </w:rPr>
        <w:t>к Договору на выполнение рабо</w:t>
      </w:r>
      <w:r>
        <w:rPr>
          <w:iCs/>
        </w:rPr>
        <w:t>т</w:t>
      </w:r>
      <w:r w:rsidRPr="009C19F4">
        <w:rPr>
          <w:iCs/>
        </w:rPr>
        <w:t xml:space="preserve"> № ТКд/19/___/___</w:t>
      </w:r>
      <w:r>
        <w:rPr>
          <w:iCs/>
        </w:rPr>
        <w:t xml:space="preserve">  </w:t>
      </w:r>
    </w:p>
    <w:p w:rsidR="00E440F2" w:rsidRPr="009C19F4" w:rsidRDefault="00E440F2" w:rsidP="00E440F2">
      <w:pPr>
        <w:spacing w:line="216" w:lineRule="auto"/>
        <w:ind w:firstLine="709"/>
        <w:jc w:val="center"/>
        <w:rPr>
          <w:iCs/>
        </w:rPr>
      </w:pPr>
      <w:r w:rsidRPr="009C19F4">
        <w:rPr>
          <w:iCs/>
        </w:rPr>
        <w:t>от «___»_________ 2019 г.</w:t>
      </w:r>
    </w:p>
    <w:p w:rsidR="00E440F2" w:rsidRDefault="00E440F2" w:rsidP="00E440F2">
      <w:pPr>
        <w:spacing w:line="216" w:lineRule="auto"/>
        <w:ind w:firstLine="709"/>
        <w:jc w:val="center"/>
        <w:rPr>
          <w:b/>
        </w:rPr>
      </w:pPr>
    </w:p>
    <w:p w:rsidR="00E440F2" w:rsidRPr="00962339" w:rsidRDefault="00E440F2" w:rsidP="00E440F2">
      <w:pPr>
        <w:pStyle w:val="ConsNormal"/>
        <w:widowControl/>
        <w:spacing w:line="216" w:lineRule="auto"/>
        <w:ind w:firstLine="709"/>
        <w:jc w:val="both"/>
        <w:rPr>
          <w:rFonts w:ascii="Times New Roman" w:hAnsi="Times New Roman"/>
          <w:sz w:val="12"/>
          <w:szCs w:val="12"/>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88"/>
        <w:gridCol w:w="2720"/>
        <w:gridCol w:w="1622"/>
        <w:gridCol w:w="1474"/>
        <w:gridCol w:w="1626"/>
        <w:gridCol w:w="1624"/>
      </w:tblGrid>
      <w:tr w:rsidR="00E57A48" w:rsidRPr="00E1737B" w:rsidTr="009D054E">
        <w:trPr>
          <w:tblHeader/>
          <w:jc w:val="center"/>
        </w:trPr>
        <w:tc>
          <w:tcPr>
            <w:tcW w:w="400" w:type="pct"/>
            <w:shd w:val="clear" w:color="auto" w:fill="auto"/>
            <w:vAlign w:val="center"/>
          </w:tcPr>
          <w:p w:rsidR="00E57A48" w:rsidRPr="00E1737B" w:rsidRDefault="00E57A48" w:rsidP="00E57A48">
            <w:pPr>
              <w:spacing w:line="216" w:lineRule="auto"/>
              <w:jc w:val="center"/>
            </w:pPr>
            <w:r w:rsidRPr="00E1737B">
              <w:t>№ п/п</w:t>
            </w:r>
          </w:p>
        </w:tc>
        <w:tc>
          <w:tcPr>
            <w:tcW w:w="1380" w:type="pct"/>
            <w:vAlign w:val="center"/>
          </w:tcPr>
          <w:p w:rsidR="00E57A48" w:rsidRPr="00E1737B" w:rsidRDefault="00E57A48" w:rsidP="00E57A48">
            <w:pPr>
              <w:spacing w:line="216" w:lineRule="auto"/>
              <w:jc w:val="center"/>
            </w:pPr>
            <w:r>
              <w:t>Наименование Работ и материалов</w:t>
            </w:r>
          </w:p>
        </w:tc>
        <w:tc>
          <w:tcPr>
            <w:tcW w:w="823" w:type="pct"/>
            <w:vAlign w:val="center"/>
          </w:tcPr>
          <w:p w:rsidR="00E57A48" w:rsidRDefault="00E57A48" w:rsidP="00E57A48">
            <w:pPr>
              <w:spacing w:line="216" w:lineRule="auto"/>
              <w:jc w:val="center"/>
            </w:pPr>
            <w:r>
              <w:t xml:space="preserve">Единица измерения </w:t>
            </w:r>
            <w:r>
              <w:br/>
            </w:r>
          </w:p>
        </w:tc>
        <w:tc>
          <w:tcPr>
            <w:tcW w:w="748" w:type="pct"/>
            <w:vAlign w:val="center"/>
          </w:tcPr>
          <w:p w:rsidR="00E57A48" w:rsidRDefault="00E57A48" w:rsidP="00E57A48">
            <w:pPr>
              <w:spacing w:line="216" w:lineRule="auto"/>
              <w:jc w:val="center"/>
            </w:pPr>
            <w:r>
              <w:t>Количество</w:t>
            </w:r>
          </w:p>
        </w:tc>
        <w:tc>
          <w:tcPr>
            <w:tcW w:w="825" w:type="pct"/>
            <w:tcBorders>
              <w:right w:val="single" w:sz="4" w:space="0" w:color="auto"/>
            </w:tcBorders>
            <w:vAlign w:val="center"/>
          </w:tcPr>
          <w:p w:rsidR="00E57A48" w:rsidRDefault="00E57A48" w:rsidP="00E57A48">
            <w:pPr>
              <w:spacing w:line="216" w:lineRule="auto"/>
              <w:jc w:val="center"/>
            </w:pPr>
            <w:r w:rsidRPr="00E1737B">
              <w:t>Цена</w:t>
            </w:r>
          </w:p>
          <w:p w:rsidR="00E57A48" w:rsidRDefault="00E57A48" w:rsidP="00E57A48">
            <w:pPr>
              <w:spacing w:line="216" w:lineRule="auto"/>
              <w:jc w:val="center"/>
            </w:pPr>
            <w:r>
              <w:t>За ед. изм, руб., с учетом НДС</w:t>
            </w:r>
          </w:p>
        </w:tc>
        <w:tc>
          <w:tcPr>
            <w:tcW w:w="824" w:type="pct"/>
            <w:tcBorders>
              <w:right w:val="single" w:sz="4" w:space="0" w:color="auto"/>
            </w:tcBorders>
            <w:vAlign w:val="center"/>
          </w:tcPr>
          <w:p w:rsidR="00E57A48" w:rsidRDefault="00E57A48" w:rsidP="00E57A48">
            <w:pPr>
              <w:spacing w:line="216" w:lineRule="auto"/>
              <w:jc w:val="center"/>
            </w:pPr>
          </w:p>
          <w:p w:rsidR="00E57A48" w:rsidRDefault="00E57A48" w:rsidP="00E57A48">
            <w:pPr>
              <w:spacing w:line="216" w:lineRule="auto"/>
              <w:jc w:val="center"/>
            </w:pPr>
            <w:r w:rsidRPr="00E1737B">
              <w:t>Сумма,</w:t>
            </w:r>
          </w:p>
          <w:p w:rsidR="00E57A48" w:rsidRDefault="00E57A48" w:rsidP="00E57A48">
            <w:pPr>
              <w:spacing w:line="216" w:lineRule="auto"/>
              <w:jc w:val="center"/>
            </w:pPr>
            <w:r w:rsidRPr="00E1737B">
              <w:t>руб.</w:t>
            </w:r>
            <w:r>
              <w:t xml:space="preserve">, </w:t>
            </w:r>
            <w:r w:rsidRPr="00E440F2">
              <w:t>с учетом</w:t>
            </w:r>
            <w:r>
              <w:t xml:space="preserve"> </w:t>
            </w:r>
            <w:r w:rsidRPr="00E440F2">
              <w:t>НДС</w:t>
            </w:r>
          </w:p>
        </w:tc>
      </w:tr>
      <w:tr w:rsidR="00E57A48" w:rsidRPr="00E1737B" w:rsidTr="00E57A48">
        <w:trPr>
          <w:tblHeader/>
          <w:jc w:val="center"/>
        </w:trPr>
        <w:tc>
          <w:tcPr>
            <w:tcW w:w="4176" w:type="pct"/>
            <w:gridSpan w:val="5"/>
            <w:tcBorders>
              <w:right w:val="single" w:sz="4" w:space="0" w:color="auto"/>
            </w:tcBorders>
            <w:shd w:val="clear" w:color="auto" w:fill="auto"/>
            <w:vAlign w:val="center"/>
          </w:tcPr>
          <w:p w:rsidR="00E57A48" w:rsidRDefault="00E57A48" w:rsidP="00E440F2">
            <w:pPr>
              <w:spacing w:line="216" w:lineRule="auto"/>
              <w:jc w:val="center"/>
            </w:pPr>
            <w:r>
              <w:t>Кабинет №</w:t>
            </w:r>
          </w:p>
        </w:tc>
        <w:tc>
          <w:tcPr>
            <w:tcW w:w="824" w:type="pct"/>
            <w:tcBorders>
              <w:right w:val="single" w:sz="4" w:space="0" w:color="auto"/>
            </w:tcBorders>
          </w:tcPr>
          <w:p w:rsidR="00E57A48" w:rsidRDefault="00E57A48" w:rsidP="00E440F2">
            <w:pPr>
              <w:spacing w:line="216" w:lineRule="auto"/>
              <w:jc w:val="center"/>
            </w:pPr>
          </w:p>
        </w:tc>
      </w:tr>
      <w:tr w:rsidR="00E57A48" w:rsidRPr="00E1737B" w:rsidTr="00E57A48">
        <w:trPr>
          <w:tblHeader/>
          <w:jc w:val="center"/>
        </w:trPr>
        <w:tc>
          <w:tcPr>
            <w:tcW w:w="400" w:type="pct"/>
            <w:shd w:val="clear" w:color="auto" w:fill="auto"/>
            <w:vAlign w:val="center"/>
          </w:tcPr>
          <w:p w:rsidR="00E57A48" w:rsidRPr="00E1737B" w:rsidRDefault="00E57A48" w:rsidP="00E440F2">
            <w:pPr>
              <w:spacing w:line="216" w:lineRule="auto"/>
              <w:jc w:val="center"/>
            </w:pPr>
            <w:r w:rsidRPr="00E1737B">
              <w:t>1</w:t>
            </w:r>
          </w:p>
        </w:tc>
        <w:tc>
          <w:tcPr>
            <w:tcW w:w="1380" w:type="pct"/>
            <w:vAlign w:val="center"/>
          </w:tcPr>
          <w:p w:rsidR="00E57A48" w:rsidRDefault="00E57A48" w:rsidP="00E440F2">
            <w:pPr>
              <w:spacing w:line="216" w:lineRule="auto"/>
              <w:jc w:val="center"/>
            </w:pPr>
          </w:p>
        </w:tc>
        <w:tc>
          <w:tcPr>
            <w:tcW w:w="823" w:type="pct"/>
            <w:vAlign w:val="center"/>
          </w:tcPr>
          <w:p w:rsidR="00E57A48" w:rsidRDefault="00E57A48" w:rsidP="00E440F2">
            <w:pPr>
              <w:spacing w:line="216" w:lineRule="auto"/>
              <w:jc w:val="center"/>
            </w:pPr>
          </w:p>
        </w:tc>
        <w:tc>
          <w:tcPr>
            <w:tcW w:w="748" w:type="pct"/>
            <w:vAlign w:val="center"/>
          </w:tcPr>
          <w:p w:rsidR="00E57A48" w:rsidRPr="00E1737B" w:rsidRDefault="00E57A48" w:rsidP="00E440F2">
            <w:pPr>
              <w:spacing w:line="216" w:lineRule="auto"/>
              <w:jc w:val="center"/>
            </w:pPr>
          </w:p>
        </w:tc>
        <w:tc>
          <w:tcPr>
            <w:tcW w:w="825" w:type="pct"/>
            <w:tcBorders>
              <w:right w:val="single" w:sz="4" w:space="0" w:color="auto"/>
            </w:tcBorders>
            <w:vAlign w:val="center"/>
          </w:tcPr>
          <w:p w:rsidR="00E57A48" w:rsidRDefault="00E57A48" w:rsidP="00E440F2">
            <w:pPr>
              <w:spacing w:line="216" w:lineRule="auto"/>
              <w:jc w:val="center"/>
            </w:pPr>
          </w:p>
        </w:tc>
        <w:tc>
          <w:tcPr>
            <w:tcW w:w="824" w:type="pct"/>
            <w:tcBorders>
              <w:right w:val="single" w:sz="4" w:space="0" w:color="auto"/>
            </w:tcBorders>
          </w:tcPr>
          <w:p w:rsidR="00E57A48" w:rsidRDefault="00E57A48" w:rsidP="00E440F2">
            <w:pPr>
              <w:spacing w:line="216" w:lineRule="auto"/>
              <w:jc w:val="center"/>
            </w:pPr>
          </w:p>
        </w:tc>
      </w:tr>
      <w:tr w:rsidR="00E57A48" w:rsidRPr="00E1737B" w:rsidTr="00E57A48">
        <w:trPr>
          <w:tblHeader/>
          <w:jc w:val="center"/>
        </w:trPr>
        <w:tc>
          <w:tcPr>
            <w:tcW w:w="400" w:type="pct"/>
            <w:shd w:val="clear" w:color="auto" w:fill="auto"/>
            <w:vAlign w:val="center"/>
          </w:tcPr>
          <w:p w:rsidR="00E57A48" w:rsidRPr="00E1737B" w:rsidRDefault="00E57A48" w:rsidP="00E440F2">
            <w:pPr>
              <w:spacing w:line="216" w:lineRule="auto"/>
              <w:jc w:val="center"/>
            </w:pPr>
            <w:r w:rsidRPr="00E1737B">
              <w:t>2</w:t>
            </w:r>
          </w:p>
        </w:tc>
        <w:tc>
          <w:tcPr>
            <w:tcW w:w="1380" w:type="pct"/>
            <w:vAlign w:val="center"/>
          </w:tcPr>
          <w:p w:rsidR="00E57A48" w:rsidRDefault="00E57A48" w:rsidP="00E440F2">
            <w:pPr>
              <w:spacing w:line="216" w:lineRule="auto"/>
              <w:jc w:val="center"/>
            </w:pPr>
          </w:p>
        </w:tc>
        <w:tc>
          <w:tcPr>
            <w:tcW w:w="823" w:type="pct"/>
            <w:vAlign w:val="center"/>
          </w:tcPr>
          <w:p w:rsidR="00E57A48" w:rsidRDefault="00E57A48" w:rsidP="00E440F2">
            <w:pPr>
              <w:spacing w:line="216" w:lineRule="auto"/>
              <w:jc w:val="center"/>
            </w:pPr>
          </w:p>
        </w:tc>
        <w:tc>
          <w:tcPr>
            <w:tcW w:w="748" w:type="pct"/>
            <w:vAlign w:val="center"/>
          </w:tcPr>
          <w:p w:rsidR="00E57A48" w:rsidRPr="00E1737B" w:rsidRDefault="00E57A48" w:rsidP="00E440F2">
            <w:pPr>
              <w:spacing w:line="216" w:lineRule="auto"/>
              <w:jc w:val="center"/>
            </w:pPr>
          </w:p>
        </w:tc>
        <w:tc>
          <w:tcPr>
            <w:tcW w:w="825" w:type="pct"/>
            <w:tcBorders>
              <w:right w:val="single" w:sz="4" w:space="0" w:color="auto"/>
            </w:tcBorders>
            <w:vAlign w:val="center"/>
          </w:tcPr>
          <w:p w:rsidR="00E57A48" w:rsidRDefault="00E57A48" w:rsidP="00E440F2">
            <w:pPr>
              <w:spacing w:line="216" w:lineRule="auto"/>
              <w:jc w:val="center"/>
            </w:pPr>
          </w:p>
        </w:tc>
        <w:tc>
          <w:tcPr>
            <w:tcW w:w="824" w:type="pct"/>
            <w:tcBorders>
              <w:right w:val="single" w:sz="4" w:space="0" w:color="auto"/>
            </w:tcBorders>
          </w:tcPr>
          <w:p w:rsidR="00E57A48" w:rsidRDefault="00E57A48" w:rsidP="00E440F2">
            <w:pPr>
              <w:spacing w:line="216" w:lineRule="auto"/>
              <w:jc w:val="center"/>
            </w:pPr>
          </w:p>
        </w:tc>
      </w:tr>
      <w:tr w:rsidR="00E57A48" w:rsidRPr="00E1737B" w:rsidTr="00E57A48">
        <w:trPr>
          <w:tblHeader/>
          <w:jc w:val="center"/>
        </w:trPr>
        <w:tc>
          <w:tcPr>
            <w:tcW w:w="400" w:type="pct"/>
            <w:shd w:val="clear" w:color="auto" w:fill="auto"/>
            <w:vAlign w:val="center"/>
          </w:tcPr>
          <w:p w:rsidR="00E57A48" w:rsidRPr="00E1737B" w:rsidRDefault="00E57A48" w:rsidP="00E440F2">
            <w:pPr>
              <w:spacing w:line="216" w:lineRule="auto"/>
              <w:jc w:val="center"/>
            </w:pPr>
            <w:r w:rsidRPr="00E1737B">
              <w:t>3</w:t>
            </w:r>
          </w:p>
        </w:tc>
        <w:tc>
          <w:tcPr>
            <w:tcW w:w="1380" w:type="pct"/>
            <w:vAlign w:val="center"/>
          </w:tcPr>
          <w:p w:rsidR="00E57A48" w:rsidRDefault="00E57A48" w:rsidP="00E440F2">
            <w:pPr>
              <w:spacing w:line="216" w:lineRule="auto"/>
              <w:jc w:val="center"/>
            </w:pPr>
          </w:p>
        </w:tc>
        <w:tc>
          <w:tcPr>
            <w:tcW w:w="823" w:type="pct"/>
            <w:vAlign w:val="center"/>
          </w:tcPr>
          <w:p w:rsidR="00E57A48" w:rsidRDefault="00E57A48" w:rsidP="00E440F2">
            <w:pPr>
              <w:spacing w:line="216" w:lineRule="auto"/>
              <w:jc w:val="center"/>
            </w:pPr>
          </w:p>
        </w:tc>
        <w:tc>
          <w:tcPr>
            <w:tcW w:w="748" w:type="pct"/>
            <w:vAlign w:val="center"/>
          </w:tcPr>
          <w:p w:rsidR="00E57A48" w:rsidRPr="00E1737B" w:rsidRDefault="00E57A48" w:rsidP="00E440F2">
            <w:pPr>
              <w:spacing w:line="216" w:lineRule="auto"/>
              <w:jc w:val="center"/>
            </w:pPr>
          </w:p>
        </w:tc>
        <w:tc>
          <w:tcPr>
            <w:tcW w:w="825" w:type="pct"/>
            <w:tcBorders>
              <w:right w:val="single" w:sz="4" w:space="0" w:color="auto"/>
            </w:tcBorders>
            <w:vAlign w:val="center"/>
          </w:tcPr>
          <w:p w:rsidR="00E57A48" w:rsidRDefault="00E57A48" w:rsidP="00E440F2">
            <w:pPr>
              <w:spacing w:line="216" w:lineRule="auto"/>
              <w:jc w:val="center"/>
            </w:pPr>
          </w:p>
        </w:tc>
        <w:tc>
          <w:tcPr>
            <w:tcW w:w="824" w:type="pct"/>
            <w:tcBorders>
              <w:right w:val="single" w:sz="4" w:space="0" w:color="auto"/>
            </w:tcBorders>
          </w:tcPr>
          <w:p w:rsidR="00E57A48" w:rsidRDefault="00E57A48" w:rsidP="00E440F2">
            <w:pPr>
              <w:spacing w:line="216" w:lineRule="auto"/>
              <w:jc w:val="center"/>
            </w:pPr>
          </w:p>
        </w:tc>
      </w:tr>
      <w:tr w:rsidR="00E57A48" w:rsidRPr="00E1737B" w:rsidTr="00E57A48">
        <w:trPr>
          <w:tblHeader/>
          <w:jc w:val="center"/>
        </w:trPr>
        <w:tc>
          <w:tcPr>
            <w:tcW w:w="4176" w:type="pct"/>
            <w:gridSpan w:val="5"/>
            <w:tcBorders>
              <w:right w:val="single" w:sz="4" w:space="0" w:color="auto"/>
            </w:tcBorders>
            <w:shd w:val="clear" w:color="auto" w:fill="auto"/>
            <w:vAlign w:val="center"/>
          </w:tcPr>
          <w:p w:rsidR="00E57A48" w:rsidRDefault="00E57A48" w:rsidP="00E440F2">
            <w:pPr>
              <w:spacing w:line="216" w:lineRule="auto"/>
              <w:jc w:val="center"/>
            </w:pPr>
            <w:r w:rsidRPr="00E1737B">
              <w:t>Кабинет</w:t>
            </w:r>
            <w:r>
              <w:t xml:space="preserve"> №</w:t>
            </w:r>
          </w:p>
        </w:tc>
        <w:tc>
          <w:tcPr>
            <w:tcW w:w="824" w:type="pct"/>
            <w:tcBorders>
              <w:right w:val="single" w:sz="4" w:space="0" w:color="auto"/>
            </w:tcBorders>
          </w:tcPr>
          <w:p w:rsidR="00E57A48" w:rsidRPr="00E1737B" w:rsidRDefault="00E57A48" w:rsidP="00E440F2">
            <w:pPr>
              <w:spacing w:line="216" w:lineRule="auto"/>
              <w:jc w:val="center"/>
            </w:pPr>
          </w:p>
        </w:tc>
      </w:tr>
      <w:tr w:rsidR="00E57A48" w:rsidRPr="00E1737B" w:rsidTr="00E57A48">
        <w:trPr>
          <w:tblHeader/>
          <w:jc w:val="center"/>
        </w:trPr>
        <w:tc>
          <w:tcPr>
            <w:tcW w:w="400" w:type="pct"/>
            <w:shd w:val="clear" w:color="auto" w:fill="auto"/>
            <w:vAlign w:val="center"/>
          </w:tcPr>
          <w:p w:rsidR="00E57A48" w:rsidRPr="00E1737B" w:rsidRDefault="00E57A48" w:rsidP="00E440F2">
            <w:pPr>
              <w:spacing w:line="216" w:lineRule="auto"/>
              <w:jc w:val="center"/>
            </w:pPr>
            <w:r w:rsidRPr="00E1737B">
              <w:t>1</w:t>
            </w:r>
          </w:p>
        </w:tc>
        <w:tc>
          <w:tcPr>
            <w:tcW w:w="1380" w:type="pct"/>
            <w:vAlign w:val="center"/>
          </w:tcPr>
          <w:p w:rsidR="00E57A48" w:rsidRDefault="00E57A48" w:rsidP="00E440F2">
            <w:pPr>
              <w:spacing w:line="216" w:lineRule="auto"/>
              <w:jc w:val="center"/>
            </w:pPr>
          </w:p>
        </w:tc>
        <w:tc>
          <w:tcPr>
            <w:tcW w:w="823" w:type="pct"/>
            <w:vAlign w:val="center"/>
          </w:tcPr>
          <w:p w:rsidR="00E57A48" w:rsidRDefault="00E57A48" w:rsidP="00E440F2">
            <w:pPr>
              <w:spacing w:line="216" w:lineRule="auto"/>
              <w:jc w:val="center"/>
            </w:pPr>
          </w:p>
        </w:tc>
        <w:tc>
          <w:tcPr>
            <w:tcW w:w="748" w:type="pct"/>
            <w:vAlign w:val="center"/>
          </w:tcPr>
          <w:p w:rsidR="00E57A48" w:rsidRPr="00E1737B" w:rsidRDefault="00E57A48" w:rsidP="00E440F2">
            <w:pPr>
              <w:spacing w:line="216" w:lineRule="auto"/>
              <w:jc w:val="center"/>
            </w:pPr>
          </w:p>
        </w:tc>
        <w:tc>
          <w:tcPr>
            <w:tcW w:w="825" w:type="pct"/>
            <w:tcBorders>
              <w:right w:val="single" w:sz="4" w:space="0" w:color="auto"/>
            </w:tcBorders>
            <w:vAlign w:val="center"/>
          </w:tcPr>
          <w:p w:rsidR="00E57A48" w:rsidRDefault="00E57A48" w:rsidP="00E440F2">
            <w:pPr>
              <w:spacing w:line="216" w:lineRule="auto"/>
              <w:jc w:val="center"/>
            </w:pPr>
          </w:p>
        </w:tc>
        <w:tc>
          <w:tcPr>
            <w:tcW w:w="824" w:type="pct"/>
            <w:tcBorders>
              <w:right w:val="single" w:sz="4" w:space="0" w:color="auto"/>
            </w:tcBorders>
          </w:tcPr>
          <w:p w:rsidR="00E57A48" w:rsidRDefault="00E57A48" w:rsidP="00E440F2">
            <w:pPr>
              <w:spacing w:line="216" w:lineRule="auto"/>
              <w:jc w:val="center"/>
            </w:pPr>
          </w:p>
        </w:tc>
      </w:tr>
      <w:tr w:rsidR="00E57A48" w:rsidRPr="00E1737B" w:rsidTr="00E57A48">
        <w:trPr>
          <w:tblHeader/>
          <w:jc w:val="center"/>
        </w:trPr>
        <w:tc>
          <w:tcPr>
            <w:tcW w:w="400" w:type="pct"/>
            <w:shd w:val="clear" w:color="auto" w:fill="auto"/>
            <w:vAlign w:val="center"/>
          </w:tcPr>
          <w:p w:rsidR="00E57A48" w:rsidRPr="00E1737B" w:rsidRDefault="00E57A48" w:rsidP="00E440F2">
            <w:pPr>
              <w:spacing w:line="216" w:lineRule="auto"/>
              <w:jc w:val="center"/>
            </w:pPr>
            <w:r w:rsidRPr="00E1737B">
              <w:t>2</w:t>
            </w:r>
          </w:p>
        </w:tc>
        <w:tc>
          <w:tcPr>
            <w:tcW w:w="1380" w:type="pct"/>
            <w:vAlign w:val="center"/>
          </w:tcPr>
          <w:p w:rsidR="00E57A48" w:rsidRDefault="00E57A48" w:rsidP="00E440F2">
            <w:pPr>
              <w:spacing w:line="216" w:lineRule="auto"/>
              <w:jc w:val="center"/>
            </w:pPr>
          </w:p>
        </w:tc>
        <w:tc>
          <w:tcPr>
            <w:tcW w:w="823" w:type="pct"/>
            <w:vAlign w:val="center"/>
          </w:tcPr>
          <w:p w:rsidR="00E57A48" w:rsidRDefault="00E57A48" w:rsidP="00E440F2">
            <w:pPr>
              <w:spacing w:line="216" w:lineRule="auto"/>
              <w:jc w:val="center"/>
            </w:pPr>
          </w:p>
        </w:tc>
        <w:tc>
          <w:tcPr>
            <w:tcW w:w="748" w:type="pct"/>
            <w:vAlign w:val="center"/>
          </w:tcPr>
          <w:p w:rsidR="00E57A48" w:rsidRPr="00E1737B" w:rsidRDefault="00E57A48" w:rsidP="00E440F2">
            <w:pPr>
              <w:spacing w:line="216" w:lineRule="auto"/>
              <w:jc w:val="center"/>
            </w:pPr>
          </w:p>
        </w:tc>
        <w:tc>
          <w:tcPr>
            <w:tcW w:w="825" w:type="pct"/>
            <w:tcBorders>
              <w:right w:val="single" w:sz="4" w:space="0" w:color="auto"/>
            </w:tcBorders>
            <w:vAlign w:val="center"/>
          </w:tcPr>
          <w:p w:rsidR="00E57A48" w:rsidRDefault="00E57A48" w:rsidP="00E440F2">
            <w:pPr>
              <w:spacing w:line="216" w:lineRule="auto"/>
              <w:jc w:val="center"/>
            </w:pPr>
          </w:p>
        </w:tc>
        <w:tc>
          <w:tcPr>
            <w:tcW w:w="824" w:type="pct"/>
            <w:tcBorders>
              <w:right w:val="single" w:sz="4" w:space="0" w:color="auto"/>
            </w:tcBorders>
          </w:tcPr>
          <w:p w:rsidR="00E57A48" w:rsidRDefault="00E57A48" w:rsidP="00E440F2">
            <w:pPr>
              <w:spacing w:line="216" w:lineRule="auto"/>
              <w:jc w:val="center"/>
            </w:pPr>
          </w:p>
        </w:tc>
      </w:tr>
      <w:tr w:rsidR="00E57A48" w:rsidRPr="00E1737B" w:rsidTr="00E57A48">
        <w:trPr>
          <w:tblHeader/>
          <w:jc w:val="center"/>
        </w:trPr>
        <w:tc>
          <w:tcPr>
            <w:tcW w:w="400" w:type="pct"/>
            <w:tcBorders>
              <w:bottom w:val="single" w:sz="4" w:space="0" w:color="auto"/>
            </w:tcBorders>
            <w:shd w:val="clear" w:color="auto" w:fill="auto"/>
            <w:vAlign w:val="center"/>
          </w:tcPr>
          <w:p w:rsidR="00E57A48" w:rsidRPr="00E1737B" w:rsidRDefault="00E57A48" w:rsidP="00E440F2">
            <w:pPr>
              <w:spacing w:line="216" w:lineRule="auto"/>
              <w:jc w:val="center"/>
            </w:pPr>
            <w:r>
              <w:t>3</w:t>
            </w:r>
          </w:p>
        </w:tc>
        <w:tc>
          <w:tcPr>
            <w:tcW w:w="1380" w:type="pct"/>
            <w:vAlign w:val="center"/>
          </w:tcPr>
          <w:p w:rsidR="00E57A48" w:rsidRDefault="00E57A48" w:rsidP="00E440F2">
            <w:pPr>
              <w:spacing w:line="216" w:lineRule="auto"/>
              <w:jc w:val="center"/>
            </w:pPr>
          </w:p>
        </w:tc>
        <w:tc>
          <w:tcPr>
            <w:tcW w:w="823" w:type="pct"/>
            <w:vAlign w:val="center"/>
          </w:tcPr>
          <w:p w:rsidR="00E57A48" w:rsidRDefault="00E57A48" w:rsidP="00E440F2">
            <w:pPr>
              <w:spacing w:line="216" w:lineRule="auto"/>
              <w:jc w:val="center"/>
            </w:pPr>
          </w:p>
        </w:tc>
        <w:tc>
          <w:tcPr>
            <w:tcW w:w="748" w:type="pct"/>
            <w:vAlign w:val="center"/>
          </w:tcPr>
          <w:p w:rsidR="00E57A48" w:rsidRPr="00E1737B" w:rsidRDefault="00E57A48" w:rsidP="00E440F2">
            <w:pPr>
              <w:spacing w:line="216" w:lineRule="auto"/>
              <w:jc w:val="center"/>
            </w:pPr>
          </w:p>
        </w:tc>
        <w:tc>
          <w:tcPr>
            <w:tcW w:w="825" w:type="pct"/>
            <w:tcBorders>
              <w:right w:val="single" w:sz="4" w:space="0" w:color="auto"/>
            </w:tcBorders>
            <w:vAlign w:val="center"/>
          </w:tcPr>
          <w:p w:rsidR="00E57A48" w:rsidRDefault="00E57A48" w:rsidP="00E440F2">
            <w:pPr>
              <w:spacing w:line="216" w:lineRule="auto"/>
              <w:jc w:val="center"/>
            </w:pPr>
          </w:p>
        </w:tc>
        <w:tc>
          <w:tcPr>
            <w:tcW w:w="824" w:type="pct"/>
            <w:tcBorders>
              <w:right w:val="single" w:sz="4" w:space="0" w:color="auto"/>
            </w:tcBorders>
          </w:tcPr>
          <w:p w:rsidR="00E57A48" w:rsidRDefault="00E57A48" w:rsidP="00E440F2">
            <w:pPr>
              <w:spacing w:line="216" w:lineRule="auto"/>
              <w:jc w:val="center"/>
            </w:pPr>
          </w:p>
        </w:tc>
      </w:tr>
    </w:tbl>
    <w:p w:rsidR="00E440F2" w:rsidRDefault="00E440F2" w:rsidP="00E440F2">
      <w:pPr>
        <w:pStyle w:val="ConsNormal"/>
        <w:widowControl/>
        <w:spacing w:line="216" w:lineRule="auto"/>
        <w:ind w:firstLine="709"/>
        <w:jc w:val="both"/>
        <w:rPr>
          <w:rFonts w:ascii="Times New Roman" w:hAnsi="Times New Roman"/>
          <w:sz w:val="24"/>
          <w:szCs w:val="24"/>
        </w:rPr>
      </w:pPr>
    </w:p>
    <w:p w:rsidR="00E440F2" w:rsidRDefault="00E440F2" w:rsidP="00E440F2">
      <w:pPr>
        <w:pStyle w:val="ConsNormal"/>
        <w:widowControl/>
        <w:spacing w:line="216" w:lineRule="auto"/>
        <w:ind w:firstLine="709"/>
        <w:jc w:val="both"/>
        <w:rPr>
          <w:rFonts w:ascii="Times New Roman" w:hAnsi="Times New Roman"/>
          <w:sz w:val="24"/>
          <w:szCs w:val="24"/>
        </w:rPr>
      </w:pPr>
      <w:r w:rsidRPr="003B5086">
        <w:rPr>
          <w:rFonts w:ascii="Times New Roman" w:hAnsi="Times New Roman"/>
          <w:sz w:val="24"/>
          <w:szCs w:val="24"/>
        </w:rPr>
        <w:t xml:space="preserve">Стоимость Работ по </w:t>
      </w:r>
      <w:r>
        <w:rPr>
          <w:rFonts w:ascii="Times New Roman" w:hAnsi="Times New Roman"/>
          <w:sz w:val="24"/>
          <w:szCs w:val="24"/>
        </w:rPr>
        <w:t xml:space="preserve">Заявке № </w:t>
      </w:r>
      <w:r w:rsidRPr="008D0ADF">
        <w:rPr>
          <w:rFonts w:ascii="Times New Roman" w:hAnsi="Times New Roman"/>
          <w:sz w:val="24"/>
          <w:szCs w:val="24"/>
        </w:rPr>
        <w:t xml:space="preserve">__ от «___» ____________ 20__г. </w:t>
      </w:r>
      <w:r w:rsidRPr="003B5086">
        <w:rPr>
          <w:rFonts w:ascii="Times New Roman" w:hAnsi="Times New Roman"/>
          <w:sz w:val="24"/>
          <w:szCs w:val="24"/>
        </w:rPr>
        <w:t>составляет</w:t>
      </w:r>
      <w:r>
        <w:rPr>
          <w:rFonts w:ascii="Times New Roman" w:hAnsi="Times New Roman"/>
          <w:sz w:val="24"/>
          <w:szCs w:val="24"/>
        </w:rPr>
        <w:t xml:space="preserve">: ________ </w:t>
      </w:r>
      <w:r w:rsidRPr="003B5086">
        <w:rPr>
          <w:rFonts w:ascii="Times New Roman" w:hAnsi="Times New Roman"/>
          <w:sz w:val="24"/>
          <w:szCs w:val="24"/>
        </w:rPr>
        <w:t>(</w:t>
      </w:r>
      <w:r>
        <w:rPr>
          <w:rFonts w:ascii="Times New Roman" w:hAnsi="Times New Roman"/>
          <w:sz w:val="24"/>
          <w:szCs w:val="24"/>
        </w:rPr>
        <w:t>_______</w:t>
      </w:r>
      <w:r w:rsidRPr="003B5086">
        <w:rPr>
          <w:rFonts w:ascii="Times New Roman" w:hAnsi="Times New Roman"/>
          <w:sz w:val="24"/>
          <w:szCs w:val="24"/>
        </w:rPr>
        <w:t>)</w:t>
      </w:r>
      <w:r>
        <w:rPr>
          <w:rFonts w:ascii="Times New Roman" w:hAnsi="Times New Roman"/>
          <w:sz w:val="24"/>
          <w:szCs w:val="24"/>
        </w:rPr>
        <w:t xml:space="preserve"> рублей</w:t>
      </w:r>
      <w:r w:rsidRPr="003B5086">
        <w:rPr>
          <w:rFonts w:ascii="Times New Roman" w:hAnsi="Times New Roman"/>
          <w:sz w:val="24"/>
          <w:szCs w:val="24"/>
        </w:rPr>
        <w:t xml:space="preserve"> </w:t>
      </w:r>
      <w:r>
        <w:rPr>
          <w:rFonts w:ascii="Times New Roman" w:hAnsi="Times New Roman"/>
          <w:sz w:val="24"/>
          <w:szCs w:val="24"/>
        </w:rPr>
        <w:t>___</w:t>
      </w:r>
      <w:r w:rsidRPr="003B5086">
        <w:rPr>
          <w:rFonts w:ascii="Times New Roman" w:hAnsi="Times New Roman"/>
          <w:sz w:val="24"/>
          <w:szCs w:val="24"/>
        </w:rPr>
        <w:t xml:space="preserve"> копеек</w:t>
      </w:r>
      <w:r>
        <w:rPr>
          <w:rFonts w:ascii="Times New Roman" w:hAnsi="Times New Roman"/>
          <w:sz w:val="24"/>
          <w:szCs w:val="24"/>
        </w:rPr>
        <w:t xml:space="preserve">, </w:t>
      </w:r>
      <w:r w:rsidRPr="00E440F2">
        <w:rPr>
          <w:rFonts w:ascii="Times New Roman" w:hAnsi="Times New Roman"/>
          <w:sz w:val="24"/>
          <w:szCs w:val="24"/>
        </w:rPr>
        <w:t>с учетом</w:t>
      </w:r>
      <w:r>
        <w:rPr>
          <w:rFonts w:ascii="Times New Roman" w:hAnsi="Times New Roman"/>
          <w:sz w:val="24"/>
          <w:szCs w:val="24"/>
        </w:rPr>
        <w:t xml:space="preserve"> </w:t>
      </w:r>
      <w:r w:rsidRPr="00E440F2">
        <w:rPr>
          <w:rFonts w:ascii="Times New Roman" w:hAnsi="Times New Roman"/>
          <w:sz w:val="24"/>
          <w:szCs w:val="24"/>
        </w:rPr>
        <w:t>НДС</w:t>
      </w:r>
      <w:r>
        <w:rPr>
          <w:rFonts w:ascii="Times New Roman" w:hAnsi="Times New Roman"/>
          <w:sz w:val="24"/>
          <w:szCs w:val="24"/>
        </w:rPr>
        <w:t xml:space="preserve"> </w:t>
      </w:r>
    </w:p>
    <w:p w:rsidR="00E440F2" w:rsidRPr="00EB25B7" w:rsidRDefault="00E440F2" w:rsidP="00E440F2">
      <w:pPr>
        <w:pStyle w:val="afc"/>
        <w:tabs>
          <w:tab w:val="num" w:pos="0"/>
        </w:tabs>
        <w:spacing w:line="216" w:lineRule="auto"/>
        <w:rPr>
          <w:snapToGrid w:val="0"/>
          <w:szCs w:val="24"/>
        </w:rPr>
      </w:pPr>
      <w:r w:rsidRPr="00EB25B7">
        <w:rPr>
          <w:snapToGrid w:val="0"/>
          <w:szCs w:val="24"/>
        </w:rPr>
        <w:t xml:space="preserve">Срок выполнения Работ – </w:t>
      </w:r>
      <w:r>
        <w:rPr>
          <w:snapToGrid w:val="0"/>
          <w:szCs w:val="24"/>
        </w:rPr>
        <w:t>в соответствии с п. 1.5. настоящего Договора.</w:t>
      </w:r>
    </w:p>
    <w:p w:rsidR="00E440F2" w:rsidRPr="00440CE6" w:rsidRDefault="00E440F2" w:rsidP="00E440F2">
      <w:pPr>
        <w:pStyle w:val="ConsNormal"/>
        <w:widowControl/>
        <w:spacing w:line="216" w:lineRule="auto"/>
        <w:ind w:firstLine="709"/>
        <w:jc w:val="both"/>
        <w:rPr>
          <w:rFonts w:ascii="Times New Roman" w:hAnsi="Times New Roman"/>
          <w:sz w:val="24"/>
          <w:szCs w:val="24"/>
        </w:rPr>
      </w:pPr>
    </w:p>
    <w:p w:rsidR="00E440F2" w:rsidRDefault="00E440F2" w:rsidP="00E440F2">
      <w:pPr>
        <w:pStyle w:val="aff7"/>
        <w:widowControl w:val="0"/>
        <w:autoSpaceDE w:val="0"/>
        <w:autoSpaceDN w:val="0"/>
        <w:adjustRightInd w:val="0"/>
        <w:spacing w:line="216" w:lineRule="auto"/>
        <w:jc w:val="center"/>
      </w:pPr>
    </w:p>
    <w:p w:rsidR="00E440F2" w:rsidRPr="00957DBA" w:rsidRDefault="00E440F2" w:rsidP="00E440F2">
      <w:pPr>
        <w:spacing w:line="216" w:lineRule="auto"/>
        <w:ind w:firstLine="709"/>
      </w:pPr>
      <w:r w:rsidRPr="00957DBA">
        <w:t>Представитель от Заказчика:</w:t>
      </w:r>
      <w:r>
        <w:t xml:space="preserve"> ___________________________</w:t>
      </w:r>
    </w:p>
    <w:p w:rsidR="00E440F2" w:rsidRDefault="00E440F2" w:rsidP="00E440F2">
      <w:pPr>
        <w:pStyle w:val="ConsNormal"/>
        <w:widowControl/>
        <w:spacing w:line="216" w:lineRule="auto"/>
        <w:ind w:firstLine="709"/>
        <w:jc w:val="both"/>
        <w:rPr>
          <w:rFonts w:ascii="Times New Roman" w:hAnsi="Times New Roman"/>
          <w:sz w:val="24"/>
          <w:szCs w:val="24"/>
        </w:rPr>
      </w:pPr>
    </w:p>
    <w:p w:rsidR="00E440F2" w:rsidRDefault="00E440F2" w:rsidP="00E440F2">
      <w:pPr>
        <w:pStyle w:val="ConsNormal"/>
        <w:widowControl/>
        <w:spacing w:line="216" w:lineRule="auto"/>
        <w:ind w:firstLine="709"/>
        <w:jc w:val="both"/>
        <w:rPr>
          <w:rFonts w:ascii="Times New Roman" w:hAnsi="Times New Roman"/>
          <w:sz w:val="24"/>
          <w:szCs w:val="24"/>
        </w:rPr>
      </w:pPr>
    </w:p>
    <w:tbl>
      <w:tblPr>
        <w:tblW w:w="9554" w:type="dxa"/>
        <w:tblInd w:w="137" w:type="dxa"/>
        <w:tblLook w:val="0000" w:firstRow="0" w:lastRow="0" w:firstColumn="0" w:lastColumn="0" w:noHBand="0" w:noVBand="0"/>
      </w:tblPr>
      <w:tblGrid>
        <w:gridCol w:w="5074"/>
        <w:gridCol w:w="4480"/>
      </w:tblGrid>
      <w:tr w:rsidR="00E440F2" w:rsidRPr="002F79F3" w:rsidTr="00C23E78">
        <w:trPr>
          <w:trHeight w:val="233"/>
        </w:trPr>
        <w:tc>
          <w:tcPr>
            <w:tcW w:w="5074" w:type="dxa"/>
          </w:tcPr>
          <w:p w:rsidR="00E440F2" w:rsidRPr="005E033F" w:rsidRDefault="00E440F2" w:rsidP="00C23E78">
            <w:pPr>
              <w:spacing w:line="216" w:lineRule="auto"/>
            </w:pPr>
            <w:r w:rsidRPr="005E033F">
              <w:t>Исполнитель:</w:t>
            </w:r>
          </w:p>
          <w:p w:rsidR="00E440F2" w:rsidRPr="005E033F" w:rsidRDefault="00E440F2" w:rsidP="00C23E78">
            <w:pPr>
              <w:spacing w:line="216" w:lineRule="auto"/>
            </w:pPr>
          </w:p>
          <w:p w:rsidR="00E440F2" w:rsidRPr="005E033F" w:rsidRDefault="00E440F2" w:rsidP="00C23E78">
            <w:pPr>
              <w:spacing w:line="216" w:lineRule="auto"/>
            </w:pPr>
            <w:r w:rsidRPr="005E033F">
              <w:t xml:space="preserve">______________________ </w:t>
            </w:r>
          </w:p>
          <w:p w:rsidR="00E440F2" w:rsidRPr="00CE632D" w:rsidRDefault="00E440F2" w:rsidP="00C23E78">
            <w:pPr>
              <w:pStyle w:val="afc"/>
              <w:spacing w:line="216" w:lineRule="auto"/>
              <w:ind w:firstLine="0"/>
              <w:rPr>
                <w:snapToGrid w:val="0"/>
                <w:szCs w:val="24"/>
              </w:rPr>
            </w:pPr>
          </w:p>
        </w:tc>
        <w:tc>
          <w:tcPr>
            <w:tcW w:w="4480" w:type="dxa"/>
          </w:tcPr>
          <w:p w:rsidR="00E440F2" w:rsidRPr="005E033F" w:rsidRDefault="00E440F2" w:rsidP="00C23E78">
            <w:pPr>
              <w:spacing w:line="216" w:lineRule="auto"/>
              <w:jc w:val="both"/>
            </w:pPr>
            <w:r w:rsidRPr="005E033F">
              <w:t>Заказчик:</w:t>
            </w:r>
          </w:p>
          <w:p w:rsidR="00E440F2" w:rsidRPr="005E033F" w:rsidRDefault="00E440F2" w:rsidP="00C23E78">
            <w:pPr>
              <w:spacing w:line="216" w:lineRule="auto"/>
              <w:jc w:val="both"/>
            </w:pPr>
          </w:p>
          <w:p w:rsidR="00E440F2" w:rsidRPr="005E033F" w:rsidRDefault="00E440F2" w:rsidP="00C23E78">
            <w:pPr>
              <w:spacing w:line="216" w:lineRule="auto"/>
            </w:pPr>
            <w:r w:rsidRPr="005E033F">
              <w:t xml:space="preserve">______________________ </w:t>
            </w:r>
          </w:p>
          <w:p w:rsidR="00E440F2" w:rsidRPr="005E033F" w:rsidRDefault="00E440F2" w:rsidP="00C23E78">
            <w:pPr>
              <w:pStyle w:val="ConsNormal"/>
              <w:spacing w:line="216" w:lineRule="auto"/>
              <w:ind w:firstLine="0"/>
              <w:rPr>
                <w:rFonts w:ascii="Times New Roman" w:hAnsi="Times New Roman"/>
                <w:snapToGrid w:val="0"/>
                <w:sz w:val="24"/>
                <w:szCs w:val="24"/>
              </w:rPr>
            </w:pPr>
          </w:p>
        </w:tc>
      </w:tr>
    </w:tbl>
    <w:p w:rsidR="00E440F2" w:rsidRDefault="00E440F2" w:rsidP="00E440F2">
      <w:pPr>
        <w:spacing w:line="216" w:lineRule="auto"/>
      </w:pPr>
      <w:r>
        <w:rPr>
          <w:color w:val="000000"/>
        </w:rPr>
        <w:t>----------------------------------------------------------------------------------------------------------</w:t>
      </w:r>
    </w:p>
    <w:p w:rsidR="00E440F2" w:rsidRDefault="00E440F2" w:rsidP="00E440F2">
      <w:pPr>
        <w:pStyle w:val="37"/>
        <w:spacing w:line="216" w:lineRule="auto"/>
        <w:ind w:left="0"/>
        <w:jc w:val="both"/>
      </w:pPr>
      <w:r w:rsidRPr="001A7CA3">
        <w:rPr>
          <w:b/>
          <w:sz w:val="24"/>
          <w:szCs w:val="24"/>
        </w:rPr>
        <w:t>***</w:t>
      </w:r>
      <w:r w:rsidRPr="001A7CA3">
        <w:rPr>
          <w:b/>
          <w:i/>
          <w:sz w:val="24"/>
          <w:szCs w:val="24"/>
        </w:rPr>
        <w:t>конец формы</w:t>
      </w:r>
      <w:r w:rsidRPr="001A7CA3">
        <w:rPr>
          <w:b/>
          <w:sz w:val="24"/>
          <w:szCs w:val="24"/>
        </w:rPr>
        <w:t>***</w:t>
      </w:r>
    </w:p>
    <w:p w:rsidR="005E0EEE" w:rsidRDefault="005E0EEE" w:rsidP="009D2855">
      <w:pPr>
        <w:pStyle w:val="19"/>
        <w:ind w:firstLine="0"/>
        <w:jc w:val="right"/>
      </w:pPr>
    </w:p>
    <w:tbl>
      <w:tblPr>
        <w:tblW w:w="10065" w:type="dxa"/>
        <w:tblInd w:w="-34" w:type="dxa"/>
        <w:tblLayout w:type="fixed"/>
        <w:tblLook w:val="0000" w:firstRow="0" w:lastRow="0" w:firstColumn="0" w:lastColumn="0" w:noHBand="0" w:noVBand="0"/>
      </w:tblPr>
      <w:tblGrid>
        <w:gridCol w:w="5104"/>
        <w:gridCol w:w="4961"/>
      </w:tblGrid>
      <w:tr w:rsidR="000720B8" w:rsidRPr="002A098D" w:rsidTr="00C23E78">
        <w:trPr>
          <w:trHeight w:val="2019"/>
        </w:trPr>
        <w:tc>
          <w:tcPr>
            <w:tcW w:w="5104" w:type="dxa"/>
          </w:tcPr>
          <w:p w:rsidR="000720B8" w:rsidRPr="002A098D" w:rsidRDefault="000720B8" w:rsidP="00C23E78">
            <w:r w:rsidRPr="002A098D">
              <w:rPr>
                <w:b/>
              </w:rPr>
              <w:t>Заказчик:</w:t>
            </w:r>
          </w:p>
          <w:p w:rsidR="000720B8" w:rsidRPr="002A098D" w:rsidRDefault="000720B8" w:rsidP="00C23E78"/>
          <w:p w:rsidR="000720B8" w:rsidRPr="002A098D" w:rsidRDefault="000720B8" w:rsidP="00C23E78">
            <w:r w:rsidRPr="002A098D">
              <w:t xml:space="preserve">____________________    </w:t>
            </w:r>
          </w:p>
          <w:p w:rsidR="000720B8" w:rsidRPr="002A098D" w:rsidRDefault="000720B8" w:rsidP="00C23E78">
            <w:pPr>
              <w:rPr>
                <w:vertAlign w:val="superscript"/>
              </w:rPr>
            </w:pPr>
            <w:r w:rsidRPr="002A098D">
              <w:rPr>
                <w:vertAlign w:val="superscript"/>
              </w:rPr>
              <w:t>МП</w:t>
            </w:r>
          </w:p>
        </w:tc>
        <w:tc>
          <w:tcPr>
            <w:tcW w:w="4961" w:type="dxa"/>
          </w:tcPr>
          <w:p w:rsidR="000720B8" w:rsidRPr="002A098D" w:rsidRDefault="000720B8" w:rsidP="00C23E78">
            <w:pPr>
              <w:rPr>
                <w:b/>
              </w:rPr>
            </w:pPr>
            <w:r w:rsidRPr="002A098D">
              <w:rPr>
                <w:b/>
              </w:rPr>
              <w:t>Исполнитель:</w:t>
            </w:r>
          </w:p>
          <w:p w:rsidR="000720B8" w:rsidRPr="002A098D" w:rsidRDefault="000720B8" w:rsidP="00C23E78"/>
          <w:p w:rsidR="000720B8" w:rsidRPr="002A098D" w:rsidRDefault="000720B8" w:rsidP="00C23E78">
            <w:pPr>
              <w:rPr>
                <w:vertAlign w:val="superscript"/>
              </w:rPr>
            </w:pPr>
            <w:r w:rsidRPr="002A098D">
              <w:t xml:space="preserve">____________________    </w:t>
            </w:r>
          </w:p>
          <w:p w:rsidR="000720B8" w:rsidRPr="002A098D" w:rsidRDefault="000720B8" w:rsidP="00C23E78">
            <w:r w:rsidRPr="002A098D">
              <w:rPr>
                <w:vertAlign w:val="superscript"/>
              </w:rPr>
              <w:t>МП</w:t>
            </w:r>
          </w:p>
        </w:tc>
      </w:tr>
    </w:tbl>
    <w:p w:rsidR="009D2855" w:rsidRDefault="009D2855" w:rsidP="000720B8">
      <w:pPr>
        <w:spacing w:line="216" w:lineRule="auto"/>
        <w:ind w:firstLine="709"/>
        <w:jc w:val="right"/>
      </w:pPr>
      <w:r>
        <w:br/>
      </w:r>
    </w:p>
    <w:p w:rsidR="000720B8" w:rsidRDefault="009D2855" w:rsidP="000720B8">
      <w:pPr>
        <w:spacing w:line="216" w:lineRule="auto"/>
        <w:ind w:firstLine="709"/>
        <w:jc w:val="right"/>
      </w:pPr>
      <w:r>
        <w:br w:type="column"/>
      </w:r>
      <w:r w:rsidR="000720B8">
        <w:lastRenderedPageBreak/>
        <w:t>Приложение № 4</w:t>
      </w:r>
    </w:p>
    <w:p w:rsidR="000720B8" w:rsidRDefault="000720B8" w:rsidP="000720B8">
      <w:pPr>
        <w:pStyle w:val="consnormal1"/>
        <w:spacing w:line="216" w:lineRule="auto"/>
        <w:ind w:firstLine="709"/>
        <w:jc w:val="right"/>
      </w:pPr>
      <w:r>
        <w:rPr>
          <w:rFonts w:ascii="Times New Roman" w:hAnsi="Times New Roman" w:cs="Times New Roman"/>
          <w:sz w:val="24"/>
          <w:szCs w:val="24"/>
        </w:rPr>
        <w:t>к Договору на выполнение работ</w:t>
      </w:r>
    </w:p>
    <w:p w:rsidR="000720B8" w:rsidRDefault="000720B8" w:rsidP="000720B8">
      <w:pPr>
        <w:pStyle w:val="consnormal1"/>
        <w:spacing w:line="216" w:lineRule="auto"/>
        <w:ind w:firstLine="709"/>
        <w:jc w:val="center"/>
      </w:pPr>
      <w:r>
        <w:rPr>
          <w:rFonts w:ascii="Times New Roman" w:hAnsi="Times New Roman" w:cs="Times New Roman"/>
          <w:sz w:val="24"/>
          <w:szCs w:val="24"/>
        </w:rPr>
        <w:t xml:space="preserve">                                     </w:t>
      </w:r>
      <w:r w:rsidR="008B624C">
        <w:rPr>
          <w:rFonts w:ascii="Times New Roman" w:hAnsi="Times New Roman" w:cs="Times New Roman"/>
          <w:sz w:val="24"/>
          <w:szCs w:val="24"/>
        </w:rPr>
        <w:t xml:space="preserve">                            </w:t>
      </w:r>
      <w:r>
        <w:rPr>
          <w:rFonts w:ascii="Times New Roman" w:hAnsi="Times New Roman" w:cs="Times New Roman"/>
          <w:sz w:val="24"/>
          <w:szCs w:val="24"/>
        </w:rPr>
        <w:t xml:space="preserve">  № ТКд/19/___/___   от «___»_________ 2019 г.</w:t>
      </w:r>
    </w:p>
    <w:p w:rsidR="000720B8" w:rsidRDefault="000720B8" w:rsidP="000720B8">
      <w:pPr>
        <w:pStyle w:val="consnonformat0"/>
        <w:spacing w:line="216" w:lineRule="auto"/>
        <w:ind w:firstLine="709"/>
        <w:rPr>
          <w:rFonts w:ascii="Times New Roman" w:hAnsi="Times New Roman" w:cs="Times New Roman"/>
          <w:sz w:val="24"/>
          <w:szCs w:val="24"/>
        </w:rPr>
      </w:pPr>
    </w:p>
    <w:p w:rsidR="000720B8" w:rsidRDefault="000720B8" w:rsidP="000720B8">
      <w:pPr>
        <w:pStyle w:val="consnormal1"/>
        <w:spacing w:line="216" w:lineRule="auto"/>
        <w:ind w:firstLine="0"/>
        <w:jc w:val="right"/>
        <w:rPr>
          <w:rFonts w:ascii="Times New Roman" w:hAnsi="Times New Roman" w:cs="Times New Roman"/>
          <w:sz w:val="24"/>
          <w:szCs w:val="24"/>
        </w:rPr>
      </w:pPr>
    </w:p>
    <w:p w:rsidR="000720B8" w:rsidRDefault="000720B8" w:rsidP="000720B8">
      <w:pPr>
        <w:pStyle w:val="consnormal1"/>
        <w:spacing w:line="216" w:lineRule="auto"/>
        <w:ind w:firstLine="0"/>
        <w:jc w:val="right"/>
        <w:rPr>
          <w:rFonts w:ascii="Times New Roman" w:hAnsi="Times New Roman" w:cs="Times New Roman"/>
          <w:sz w:val="24"/>
          <w:szCs w:val="24"/>
        </w:rPr>
      </w:pPr>
    </w:p>
    <w:p w:rsidR="000720B8" w:rsidRPr="00AB5434" w:rsidRDefault="000720B8" w:rsidP="000720B8">
      <w:pPr>
        <w:spacing w:line="216" w:lineRule="auto"/>
        <w:rPr>
          <w:b/>
          <w:i/>
          <w:iCs/>
        </w:rPr>
      </w:pPr>
      <w:r w:rsidRPr="00AB5434">
        <w:rPr>
          <w:b/>
          <w:i/>
          <w:iCs/>
        </w:rPr>
        <w:t>Форма Акта сдачи-приемки выполненных Работ</w:t>
      </w:r>
    </w:p>
    <w:p w:rsidR="000720B8" w:rsidRPr="00BC1A3D" w:rsidRDefault="000720B8" w:rsidP="000720B8">
      <w:pPr>
        <w:spacing w:line="216" w:lineRule="auto"/>
        <w:rPr>
          <w:b/>
          <w:i/>
          <w:iCs/>
        </w:rPr>
      </w:pPr>
      <w:r>
        <w:rPr>
          <w:b/>
          <w:i/>
          <w:iCs/>
        </w:rPr>
        <w:t>------------------------------------------------------------------------------------------------------------------------</w:t>
      </w:r>
      <w:r w:rsidRPr="00BC1A3D">
        <w:rPr>
          <w:b/>
          <w:i/>
          <w:iCs/>
        </w:rPr>
        <w:br/>
      </w:r>
    </w:p>
    <w:p w:rsidR="000720B8" w:rsidRDefault="000720B8" w:rsidP="000720B8">
      <w:pPr>
        <w:pStyle w:val="ConsNormal"/>
        <w:widowControl/>
        <w:spacing w:line="216" w:lineRule="auto"/>
        <w:ind w:firstLine="709"/>
        <w:jc w:val="center"/>
        <w:rPr>
          <w:rFonts w:ascii="Times New Roman" w:hAnsi="Times New Roman"/>
          <w:b/>
          <w:sz w:val="24"/>
          <w:szCs w:val="24"/>
        </w:rPr>
      </w:pPr>
    </w:p>
    <w:p w:rsidR="000720B8" w:rsidRPr="00281FB2" w:rsidRDefault="000720B8" w:rsidP="000720B8">
      <w:pPr>
        <w:pStyle w:val="ConsNormal"/>
        <w:widowControl/>
        <w:spacing w:line="216" w:lineRule="auto"/>
        <w:ind w:firstLine="709"/>
        <w:jc w:val="center"/>
        <w:rPr>
          <w:rFonts w:ascii="Times New Roman" w:hAnsi="Times New Roman"/>
          <w:sz w:val="24"/>
          <w:szCs w:val="24"/>
        </w:rPr>
      </w:pPr>
      <w:r w:rsidRPr="00281FB2">
        <w:rPr>
          <w:rFonts w:ascii="Times New Roman" w:hAnsi="Times New Roman"/>
          <w:sz w:val="24"/>
          <w:szCs w:val="24"/>
        </w:rPr>
        <w:t>Акт сдачи-приемки</w:t>
      </w:r>
      <w:r>
        <w:rPr>
          <w:rFonts w:ascii="Times New Roman" w:hAnsi="Times New Roman"/>
          <w:sz w:val="24"/>
          <w:szCs w:val="24"/>
        </w:rPr>
        <w:t xml:space="preserve"> </w:t>
      </w:r>
      <w:r w:rsidRPr="00281FB2">
        <w:rPr>
          <w:rFonts w:ascii="Times New Roman" w:hAnsi="Times New Roman"/>
          <w:sz w:val="24"/>
          <w:szCs w:val="24"/>
        </w:rPr>
        <w:t>выполненных Работ № __</w:t>
      </w:r>
      <w:r>
        <w:rPr>
          <w:rFonts w:ascii="Times New Roman" w:hAnsi="Times New Roman"/>
          <w:sz w:val="24"/>
          <w:szCs w:val="24"/>
        </w:rPr>
        <w:t xml:space="preserve">_ от </w:t>
      </w:r>
      <w:r w:rsidRPr="00166E4B">
        <w:rPr>
          <w:rFonts w:ascii="Times New Roman" w:hAnsi="Times New Roman"/>
          <w:sz w:val="24"/>
          <w:szCs w:val="24"/>
        </w:rPr>
        <w:t>«___»_________ 20</w:t>
      </w:r>
      <w:r>
        <w:rPr>
          <w:rFonts w:ascii="Times New Roman" w:hAnsi="Times New Roman"/>
          <w:sz w:val="24"/>
          <w:szCs w:val="24"/>
        </w:rPr>
        <w:t>__</w:t>
      </w:r>
      <w:r w:rsidRPr="00166E4B">
        <w:rPr>
          <w:rFonts w:ascii="Times New Roman" w:hAnsi="Times New Roman"/>
          <w:sz w:val="24"/>
          <w:szCs w:val="24"/>
        </w:rPr>
        <w:t xml:space="preserve"> г.</w:t>
      </w:r>
    </w:p>
    <w:p w:rsidR="000720B8" w:rsidRPr="00166E4B" w:rsidRDefault="000720B8" w:rsidP="000720B8">
      <w:pPr>
        <w:pStyle w:val="ConsNormal"/>
        <w:widowControl/>
        <w:spacing w:line="216" w:lineRule="auto"/>
        <w:ind w:firstLine="709"/>
        <w:jc w:val="center"/>
        <w:rPr>
          <w:rFonts w:ascii="Times New Roman" w:hAnsi="Times New Roman"/>
          <w:sz w:val="24"/>
          <w:szCs w:val="24"/>
        </w:rPr>
      </w:pPr>
      <w:r w:rsidRPr="00166E4B">
        <w:rPr>
          <w:rFonts w:ascii="Times New Roman" w:hAnsi="Times New Roman"/>
          <w:sz w:val="24"/>
          <w:szCs w:val="24"/>
        </w:rPr>
        <w:t>к Договору на выполнение работ № ТКд/1</w:t>
      </w:r>
      <w:r>
        <w:rPr>
          <w:rFonts w:ascii="Times New Roman" w:hAnsi="Times New Roman"/>
          <w:sz w:val="24"/>
          <w:szCs w:val="24"/>
        </w:rPr>
        <w:t>9/__/___ от «___»_________ 209_</w:t>
      </w:r>
      <w:r w:rsidRPr="00166E4B">
        <w:rPr>
          <w:rFonts w:ascii="Times New Roman" w:hAnsi="Times New Roman"/>
          <w:sz w:val="24"/>
          <w:szCs w:val="24"/>
        </w:rPr>
        <w:t xml:space="preserve"> г.</w:t>
      </w:r>
    </w:p>
    <w:p w:rsidR="000720B8" w:rsidRPr="00166E4B" w:rsidRDefault="000720B8" w:rsidP="000720B8">
      <w:pPr>
        <w:pStyle w:val="ConsNormal"/>
        <w:widowControl/>
        <w:spacing w:line="216" w:lineRule="auto"/>
        <w:ind w:firstLine="709"/>
        <w:jc w:val="center"/>
        <w:rPr>
          <w:rFonts w:ascii="Times New Roman" w:hAnsi="Times New Roman"/>
          <w:sz w:val="24"/>
          <w:szCs w:val="24"/>
        </w:rPr>
      </w:pPr>
    </w:p>
    <w:p w:rsidR="000720B8" w:rsidRPr="00166E4B" w:rsidRDefault="000720B8" w:rsidP="000720B8">
      <w:pPr>
        <w:pStyle w:val="ConsNormal"/>
        <w:widowControl/>
        <w:spacing w:line="216" w:lineRule="auto"/>
        <w:ind w:firstLine="709"/>
        <w:jc w:val="both"/>
        <w:rPr>
          <w:rFonts w:ascii="Times New Roman" w:hAnsi="Times New Roman"/>
          <w:sz w:val="24"/>
          <w:szCs w:val="24"/>
        </w:rPr>
      </w:pPr>
    </w:p>
    <w:p w:rsidR="000720B8" w:rsidRPr="00166E4B" w:rsidRDefault="000720B8" w:rsidP="000720B8">
      <w:pPr>
        <w:pStyle w:val="ConsNormal"/>
        <w:widowControl/>
        <w:spacing w:line="216" w:lineRule="auto"/>
        <w:ind w:firstLine="0"/>
        <w:jc w:val="both"/>
        <w:rPr>
          <w:rFonts w:ascii="Times New Roman" w:hAnsi="Times New Roman"/>
          <w:sz w:val="24"/>
          <w:szCs w:val="24"/>
        </w:rPr>
      </w:pPr>
      <w:r w:rsidRPr="00166E4B">
        <w:rPr>
          <w:rFonts w:ascii="Times New Roman" w:hAnsi="Times New Roman"/>
          <w:sz w:val="24"/>
          <w:szCs w:val="24"/>
        </w:rPr>
        <w:t xml:space="preserve">г. Москва </w:t>
      </w:r>
      <w:r w:rsidRPr="00166E4B">
        <w:rPr>
          <w:rFonts w:ascii="Times New Roman" w:hAnsi="Times New Roman"/>
          <w:sz w:val="24"/>
          <w:szCs w:val="24"/>
        </w:rPr>
        <w:tab/>
      </w:r>
      <w:r w:rsidRPr="00166E4B">
        <w:rPr>
          <w:rFonts w:ascii="Times New Roman" w:hAnsi="Times New Roman"/>
          <w:sz w:val="24"/>
          <w:szCs w:val="24"/>
        </w:rPr>
        <w:tab/>
      </w:r>
      <w:r w:rsidRPr="00166E4B">
        <w:rPr>
          <w:rFonts w:ascii="Times New Roman" w:hAnsi="Times New Roman"/>
          <w:sz w:val="24"/>
          <w:szCs w:val="24"/>
        </w:rPr>
        <w:tab/>
      </w:r>
      <w:r w:rsidRPr="00166E4B">
        <w:rPr>
          <w:rFonts w:ascii="Times New Roman" w:hAnsi="Times New Roman"/>
          <w:sz w:val="24"/>
          <w:szCs w:val="24"/>
        </w:rPr>
        <w:tab/>
      </w:r>
      <w:r w:rsidRPr="00166E4B">
        <w:rPr>
          <w:rFonts w:ascii="Times New Roman" w:hAnsi="Times New Roman"/>
          <w:sz w:val="24"/>
          <w:szCs w:val="24"/>
        </w:rPr>
        <w:tab/>
      </w:r>
      <w:r w:rsidRPr="00166E4B">
        <w:rPr>
          <w:rFonts w:ascii="Times New Roman" w:hAnsi="Times New Roman"/>
          <w:sz w:val="24"/>
          <w:szCs w:val="24"/>
        </w:rPr>
        <w:tab/>
      </w:r>
      <w:r w:rsidRPr="00166E4B">
        <w:rPr>
          <w:rFonts w:ascii="Times New Roman" w:hAnsi="Times New Roman"/>
          <w:sz w:val="24"/>
          <w:szCs w:val="24"/>
        </w:rPr>
        <w:tab/>
        <w:t xml:space="preserve">                                   </w:t>
      </w:r>
      <w:r>
        <w:rPr>
          <w:rFonts w:ascii="Times New Roman" w:hAnsi="Times New Roman"/>
          <w:sz w:val="24"/>
          <w:szCs w:val="24"/>
        </w:rPr>
        <w:t xml:space="preserve">                          </w:t>
      </w:r>
      <w:r w:rsidRPr="00166E4B">
        <w:rPr>
          <w:rFonts w:ascii="Times New Roman" w:hAnsi="Times New Roman"/>
          <w:sz w:val="24"/>
          <w:szCs w:val="24"/>
        </w:rPr>
        <w:t>«__» _______ 20_</w:t>
      </w:r>
      <w:r>
        <w:rPr>
          <w:rFonts w:ascii="Times New Roman" w:hAnsi="Times New Roman"/>
          <w:sz w:val="24"/>
          <w:szCs w:val="24"/>
        </w:rPr>
        <w:t>_</w:t>
      </w:r>
      <w:r w:rsidRPr="00166E4B">
        <w:rPr>
          <w:rFonts w:ascii="Times New Roman" w:hAnsi="Times New Roman"/>
          <w:sz w:val="24"/>
          <w:szCs w:val="24"/>
        </w:rPr>
        <w:t xml:space="preserve"> г.</w:t>
      </w:r>
    </w:p>
    <w:p w:rsidR="000720B8" w:rsidRPr="00166E4B" w:rsidRDefault="000720B8" w:rsidP="000720B8">
      <w:pPr>
        <w:pStyle w:val="ConsNormal"/>
        <w:widowControl/>
        <w:spacing w:line="216" w:lineRule="auto"/>
        <w:ind w:firstLine="709"/>
        <w:jc w:val="both"/>
        <w:rPr>
          <w:rFonts w:ascii="Times New Roman" w:hAnsi="Times New Roman"/>
          <w:sz w:val="24"/>
          <w:szCs w:val="24"/>
        </w:rPr>
      </w:pPr>
    </w:p>
    <w:p w:rsidR="000720B8" w:rsidRPr="00166E4B" w:rsidRDefault="000720B8" w:rsidP="000720B8">
      <w:pPr>
        <w:pStyle w:val="ConsNormal"/>
        <w:widowControl/>
        <w:spacing w:line="216" w:lineRule="auto"/>
        <w:ind w:firstLine="709"/>
        <w:jc w:val="both"/>
        <w:rPr>
          <w:rFonts w:ascii="Times New Roman" w:hAnsi="Times New Roman"/>
          <w:sz w:val="24"/>
          <w:szCs w:val="24"/>
        </w:rPr>
      </w:pPr>
      <w:r w:rsidRPr="00166E4B">
        <w:rPr>
          <w:rFonts w:ascii="Times New Roman" w:hAnsi="Times New Roman"/>
          <w:sz w:val="24"/>
          <w:szCs w:val="24"/>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 действующего на основании _________________</w:t>
      </w:r>
      <w:r w:rsidRPr="00166E4B" w:rsidDel="005C0D3E">
        <w:rPr>
          <w:rFonts w:ascii="Times New Roman" w:hAnsi="Times New Roman"/>
          <w:sz w:val="24"/>
          <w:szCs w:val="24"/>
        </w:rPr>
        <w:t xml:space="preserve"> </w:t>
      </w:r>
      <w:r w:rsidRPr="00166E4B">
        <w:rPr>
          <w:rFonts w:ascii="Times New Roman" w:hAnsi="Times New Roman"/>
          <w:sz w:val="24"/>
          <w:szCs w:val="24"/>
        </w:rPr>
        <w:t xml:space="preserve">с одной стороны, и </w:t>
      </w:r>
      <w:r>
        <w:rPr>
          <w:rFonts w:ascii="Times New Roman" w:hAnsi="Times New Roman"/>
          <w:sz w:val="24"/>
          <w:szCs w:val="24"/>
        </w:rPr>
        <w:t>_________________( «________</w:t>
      </w:r>
      <w:r w:rsidRPr="00166E4B">
        <w:rPr>
          <w:rFonts w:ascii="Times New Roman" w:hAnsi="Times New Roman"/>
          <w:sz w:val="24"/>
          <w:szCs w:val="24"/>
        </w:rPr>
        <w:t xml:space="preserve">»), именуемое в дальнейшем «Исполнитель», в лице </w:t>
      </w:r>
      <w:r>
        <w:rPr>
          <w:rFonts w:ascii="Times New Roman" w:hAnsi="Times New Roman"/>
          <w:sz w:val="24"/>
          <w:szCs w:val="24"/>
        </w:rPr>
        <w:t>____________</w:t>
      </w:r>
      <w:r w:rsidRPr="00166E4B">
        <w:rPr>
          <w:rFonts w:ascii="Times New Roman" w:hAnsi="Times New Roman"/>
          <w:sz w:val="24"/>
          <w:szCs w:val="24"/>
        </w:rPr>
        <w:t xml:space="preserve">, действующего на основании </w:t>
      </w:r>
      <w:r>
        <w:rPr>
          <w:rFonts w:ascii="Times New Roman" w:hAnsi="Times New Roman"/>
          <w:sz w:val="24"/>
          <w:szCs w:val="24"/>
        </w:rPr>
        <w:t>____________</w:t>
      </w:r>
      <w:r w:rsidRPr="00166E4B">
        <w:rPr>
          <w:rFonts w:ascii="Times New Roman" w:hAnsi="Times New Roman"/>
          <w:sz w:val="24"/>
          <w:szCs w:val="24"/>
        </w:rPr>
        <w:t>, с другой стороны, именуемые в дальнейшем «Стороны», составили настоящий Акт в том, что Исполнитель в соответствии с договором на выполнение работ № ТКд/1</w:t>
      </w:r>
      <w:r>
        <w:rPr>
          <w:rFonts w:ascii="Times New Roman" w:hAnsi="Times New Roman"/>
          <w:sz w:val="24"/>
          <w:szCs w:val="24"/>
        </w:rPr>
        <w:t>9</w:t>
      </w:r>
      <w:r w:rsidRPr="00166E4B">
        <w:rPr>
          <w:rFonts w:ascii="Times New Roman" w:hAnsi="Times New Roman"/>
          <w:sz w:val="24"/>
          <w:szCs w:val="24"/>
        </w:rPr>
        <w:t>/__/___ от  «___»_________ 201</w:t>
      </w:r>
      <w:r>
        <w:rPr>
          <w:rFonts w:ascii="Times New Roman" w:hAnsi="Times New Roman"/>
          <w:sz w:val="24"/>
          <w:szCs w:val="24"/>
        </w:rPr>
        <w:t>_</w:t>
      </w:r>
      <w:r w:rsidRPr="00166E4B">
        <w:rPr>
          <w:rFonts w:ascii="Times New Roman" w:hAnsi="Times New Roman"/>
          <w:sz w:val="24"/>
          <w:szCs w:val="24"/>
        </w:rPr>
        <w:t xml:space="preserve"> г.:</w:t>
      </w:r>
    </w:p>
    <w:p w:rsidR="000720B8" w:rsidRPr="00166E4B" w:rsidRDefault="000720B8" w:rsidP="000720B8">
      <w:pPr>
        <w:pStyle w:val="ConsNormal"/>
        <w:widowControl/>
        <w:spacing w:line="216" w:lineRule="auto"/>
        <w:ind w:firstLine="709"/>
        <w:jc w:val="both"/>
        <w:rPr>
          <w:rFonts w:ascii="Times New Roman" w:hAnsi="Times New Roman"/>
          <w:sz w:val="24"/>
          <w:szCs w:val="24"/>
        </w:rPr>
      </w:pPr>
      <w:r w:rsidRPr="00166E4B">
        <w:rPr>
          <w:rFonts w:ascii="Times New Roman" w:hAnsi="Times New Roman"/>
          <w:sz w:val="24"/>
          <w:szCs w:val="24"/>
        </w:rPr>
        <w:t>Выполнил работы по ______________________________</w:t>
      </w:r>
    </w:p>
    <w:p w:rsidR="000720B8" w:rsidRPr="00166E4B" w:rsidRDefault="000720B8" w:rsidP="000720B8">
      <w:pPr>
        <w:pStyle w:val="ConsNormal"/>
        <w:widowControl/>
        <w:spacing w:line="216" w:lineRule="auto"/>
        <w:ind w:firstLine="709"/>
        <w:jc w:val="both"/>
        <w:rPr>
          <w:rFonts w:ascii="Times New Roman" w:hAnsi="Times New Roman"/>
          <w:sz w:val="24"/>
          <w:szCs w:val="24"/>
        </w:rPr>
      </w:pPr>
      <w:r w:rsidRPr="00166E4B">
        <w:rPr>
          <w:rFonts w:ascii="Times New Roman" w:hAnsi="Times New Roman"/>
          <w:sz w:val="24"/>
          <w:szCs w:val="24"/>
        </w:rPr>
        <w:t>Объем выполненных работ включает в себя:</w:t>
      </w:r>
    </w:p>
    <w:p w:rsidR="000720B8" w:rsidRPr="00166E4B" w:rsidRDefault="000720B8" w:rsidP="000720B8">
      <w:pPr>
        <w:pStyle w:val="ConsNormal"/>
        <w:widowControl/>
        <w:spacing w:line="216" w:lineRule="auto"/>
        <w:ind w:firstLine="709"/>
        <w:jc w:val="both"/>
        <w:rPr>
          <w:rFonts w:ascii="Times New Roman" w:hAnsi="Times New Roman"/>
          <w:sz w:val="24"/>
          <w:szCs w:val="24"/>
        </w:rPr>
      </w:pPr>
      <w:r w:rsidRPr="00166E4B">
        <w:rPr>
          <w:rFonts w:ascii="Times New Roman" w:hAnsi="Times New Roman"/>
          <w:sz w:val="24"/>
          <w:szCs w:val="24"/>
        </w:rPr>
        <w:t>____________________________ .</w:t>
      </w:r>
    </w:p>
    <w:p w:rsidR="000720B8" w:rsidRDefault="000720B8" w:rsidP="000720B8">
      <w:pPr>
        <w:pStyle w:val="ConsNormal"/>
        <w:widowControl/>
        <w:spacing w:line="216" w:lineRule="auto"/>
        <w:ind w:firstLine="709"/>
        <w:jc w:val="both"/>
        <w:rPr>
          <w:rFonts w:ascii="Times New Roman" w:hAnsi="Times New Roman"/>
          <w:sz w:val="24"/>
          <w:szCs w:val="24"/>
        </w:rPr>
      </w:pPr>
      <w:r w:rsidRPr="00166E4B">
        <w:rPr>
          <w:rFonts w:ascii="Times New Roman" w:hAnsi="Times New Roman"/>
          <w:sz w:val="24"/>
          <w:szCs w:val="24"/>
        </w:rPr>
        <w:t xml:space="preserve">Общая стоимость Работ </w:t>
      </w:r>
      <w:r>
        <w:rPr>
          <w:rFonts w:ascii="Times New Roman" w:hAnsi="Times New Roman"/>
          <w:sz w:val="24"/>
          <w:szCs w:val="24"/>
        </w:rPr>
        <w:t xml:space="preserve">по Заявке № </w:t>
      </w:r>
      <w:r w:rsidRPr="00166E4B">
        <w:rPr>
          <w:rFonts w:ascii="Times New Roman" w:hAnsi="Times New Roman"/>
          <w:sz w:val="24"/>
          <w:szCs w:val="24"/>
        </w:rPr>
        <w:t>__</w:t>
      </w:r>
      <w:r>
        <w:rPr>
          <w:rFonts w:ascii="Times New Roman" w:hAnsi="Times New Roman"/>
          <w:sz w:val="24"/>
          <w:szCs w:val="24"/>
        </w:rPr>
        <w:t xml:space="preserve"> от </w:t>
      </w:r>
      <w:r w:rsidRPr="00166E4B">
        <w:rPr>
          <w:rFonts w:ascii="Times New Roman" w:hAnsi="Times New Roman"/>
          <w:sz w:val="24"/>
          <w:szCs w:val="24"/>
        </w:rPr>
        <w:t>«___»_________ 20</w:t>
      </w:r>
      <w:r>
        <w:rPr>
          <w:rFonts w:ascii="Times New Roman" w:hAnsi="Times New Roman"/>
          <w:sz w:val="24"/>
          <w:szCs w:val="24"/>
        </w:rPr>
        <w:t>__</w:t>
      </w:r>
      <w:r w:rsidRPr="00166E4B">
        <w:rPr>
          <w:rFonts w:ascii="Times New Roman" w:hAnsi="Times New Roman"/>
          <w:sz w:val="24"/>
          <w:szCs w:val="24"/>
        </w:rPr>
        <w:t xml:space="preserve"> г.  по настоящему Договору составляет  _______________ (_____________________) рублей ___ копеек,</w:t>
      </w:r>
      <w:r>
        <w:rPr>
          <w:rFonts w:ascii="Times New Roman" w:hAnsi="Times New Roman"/>
          <w:sz w:val="24"/>
          <w:szCs w:val="24"/>
        </w:rPr>
        <w:t>с учетом НДС.</w:t>
      </w:r>
    </w:p>
    <w:p w:rsidR="000720B8" w:rsidRPr="00166E4B" w:rsidRDefault="000720B8" w:rsidP="000720B8">
      <w:pPr>
        <w:pStyle w:val="ConsNormal"/>
        <w:widowControl/>
        <w:spacing w:line="216" w:lineRule="auto"/>
        <w:ind w:firstLine="0"/>
        <w:jc w:val="both"/>
        <w:rPr>
          <w:rFonts w:ascii="Times New Roman" w:hAnsi="Times New Roman"/>
          <w:sz w:val="24"/>
          <w:szCs w:val="24"/>
        </w:rPr>
      </w:pPr>
    </w:p>
    <w:p w:rsidR="000720B8" w:rsidRPr="004F2AA4" w:rsidRDefault="000720B8" w:rsidP="000720B8">
      <w:pPr>
        <w:pStyle w:val="ConsNormal"/>
        <w:widowControl/>
        <w:spacing w:line="216" w:lineRule="auto"/>
        <w:ind w:firstLine="709"/>
        <w:jc w:val="both"/>
        <w:rPr>
          <w:rFonts w:ascii="Times New Roman" w:hAnsi="Times New Roman"/>
          <w:sz w:val="24"/>
          <w:szCs w:val="24"/>
        </w:rPr>
      </w:pPr>
      <w:r w:rsidRPr="00166E4B">
        <w:rPr>
          <w:rFonts w:ascii="Times New Roman" w:hAnsi="Times New Roman"/>
          <w:sz w:val="24"/>
          <w:szCs w:val="24"/>
        </w:rPr>
        <w:t>Работы выполнены полностью, в срок и с надлежащим качеством, претензий со стороны Заказчика нет.</w:t>
      </w:r>
    </w:p>
    <w:p w:rsidR="000720B8" w:rsidRPr="004F2AA4" w:rsidRDefault="000720B8" w:rsidP="000720B8">
      <w:pPr>
        <w:pStyle w:val="ConsNormal"/>
        <w:widowControl/>
        <w:spacing w:line="216" w:lineRule="auto"/>
        <w:ind w:firstLine="709"/>
        <w:jc w:val="both"/>
        <w:rPr>
          <w:rFonts w:ascii="Times New Roman" w:hAnsi="Times New Roman"/>
          <w:sz w:val="24"/>
          <w:szCs w:val="24"/>
        </w:rPr>
      </w:pPr>
    </w:p>
    <w:tbl>
      <w:tblPr>
        <w:tblW w:w="9554" w:type="dxa"/>
        <w:tblInd w:w="137" w:type="dxa"/>
        <w:tblLook w:val="0000" w:firstRow="0" w:lastRow="0" w:firstColumn="0" w:lastColumn="0" w:noHBand="0" w:noVBand="0"/>
      </w:tblPr>
      <w:tblGrid>
        <w:gridCol w:w="5074"/>
        <w:gridCol w:w="4480"/>
      </w:tblGrid>
      <w:tr w:rsidR="000720B8" w:rsidRPr="002F79F3" w:rsidTr="00C23E78">
        <w:trPr>
          <w:trHeight w:val="233"/>
        </w:trPr>
        <w:tc>
          <w:tcPr>
            <w:tcW w:w="5074" w:type="dxa"/>
          </w:tcPr>
          <w:p w:rsidR="000720B8" w:rsidRPr="005E033F" w:rsidRDefault="000720B8" w:rsidP="00C23E78">
            <w:pPr>
              <w:spacing w:line="216" w:lineRule="auto"/>
            </w:pPr>
            <w:r w:rsidRPr="005E033F">
              <w:t>Исполнитель:</w:t>
            </w:r>
          </w:p>
          <w:p w:rsidR="000720B8" w:rsidRPr="005E033F" w:rsidRDefault="000720B8" w:rsidP="00C23E78">
            <w:pPr>
              <w:spacing w:line="216" w:lineRule="auto"/>
            </w:pPr>
          </w:p>
          <w:p w:rsidR="000720B8" w:rsidRPr="005E033F" w:rsidRDefault="000720B8" w:rsidP="00C23E78">
            <w:pPr>
              <w:spacing w:line="216" w:lineRule="auto"/>
            </w:pPr>
            <w:r w:rsidRPr="005E033F">
              <w:t xml:space="preserve">______________________ </w:t>
            </w:r>
          </w:p>
          <w:p w:rsidR="000720B8" w:rsidRPr="00CE632D" w:rsidRDefault="000720B8" w:rsidP="00C23E78">
            <w:pPr>
              <w:pStyle w:val="afc"/>
              <w:spacing w:line="216" w:lineRule="auto"/>
              <w:ind w:firstLine="0"/>
              <w:rPr>
                <w:snapToGrid w:val="0"/>
                <w:szCs w:val="24"/>
              </w:rPr>
            </w:pPr>
          </w:p>
        </w:tc>
        <w:tc>
          <w:tcPr>
            <w:tcW w:w="4480" w:type="dxa"/>
          </w:tcPr>
          <w:p w:rsidR="000720B8" w:rsidRPr="005E033F" w:rsidRDefault="000720B8" w:rsidP="00C23E78">
            <w:pPr>
              <w:spacing w:line="216" w:lineRule="auto"/>
              <w:jc w:val="both"/>
            </w:pPr>
            <w:r w:rsidRPr="005E033F">
              <w:t>Заказчик:</w:t>
            </w:r>
          </w:p>
          <w:p w:rsidR="000720B8" w:rsidRPr="005E033F" w:rsidRDefault="000720B8" w:rsidP="00C23E78">
            <w:pPr>
              <w:spacing w:line="216" w:lineRule="auto"/>
              <w:jc w:val="both"/>
            </w:pPr>
          </w:p>
          <w:p w:rsidR="000720B8" w:rsidRPr="005E033F" w:rsidRDefault="000720B8" w:rsidP="00C23E78">
            <w:pPr>
              <w:spacing w:line="216" w:lineRule="auto"/>
            </w:pPr>
            <w:r w:rsidRPr="005E033F">
              <w:t xml:space="preserve">______________________ </w:t>
            </w:r>
          </w:p>
          <w:p w:rsidR="000720B8" w:rsidRPr="005E033F" w:rsidRDefault="000720B8" w:rsidP="00C23E78">
            <w:pPr>
              <w:pStyle w:val="ConsNormal"/>
              <w:spacing w:line="216" w:lineRule="auto"/>
              <w:ind w:firstLine="0"/>
              <w:rPr>
                <w:rFonts w:ascii="Times New Roman" w:hAnsi="Times New Roman"/>
                <w:snapToGrid w:val="0"/>
                <w:sz w:val="24"/>
                <w:szCs w:val="24"/>
              </w:rPr>
            </w:pPr>
          </w:p>
        </w:tc>
      </w:tr>
    </w:tbl>
    <w:p w:rsidR="002073BC" w:rsidRDefault="009D2855" w:rsidP="002073BC">
      <w:pPr>
        <w:pStyle w:val="19"/>
        <w:ind w:firstLine="0"/>
        <w:jc w:val="right"/>
        <w:outlineLvl w:val="0"/>
        <w:rPr>
          <w:b/>
          <w:i/>
          <w:iCs/>
        </w:rPr>
      </w:pPr>
      <w:r>
        <w:br w:type="column"/>
      </w:r>
      <w:r w:rsidR="002073BC">
        <w:lastRenderedPageBreak/>
        <w:t>Приложение № 6</w:t>
      </w:r>
    </w:p>
    <w:p w:rsidR="002073BC" w:rsidRDefault="002073BC" w:rsidP="002073BC">
      <w:pPr>
        <w:jc w:val="right"/>
        <w:rPr>
          <w:sz w:val="28"/>
        </w:rPr>
      </w:pPr>
      <w:r>
        <w:rPr>
          <w:sz w:val="28"/>
        </w:rPr>
        <w:t>к документации о закупке</w:t>
      </w:r>
    </w:p>
    <w:p w:rsidR="002073BC" w:rsidRPr="00C03380" w:rsidRDefault="002073BC" w:rsidP="002073BC">
      <w:pPr>
        <w:jc w:val="right"/>
        <w:rPr>
          <w:b/>
          <w:i/>
          <w:iCs/>
          <w:sz w:val="28"/>
        </w:rPr>
      </w:pPr>
    </w:p>
    <w:p w:rsidR="002073BC" w:rsidRPr="00162E59" w:rsidRDefault="002073BC" w:rsidP="002073BC">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2"/>
      </w:r>
    </w:p>
    <w:p w:rsidR="002073BC" w:rsidRPr="00162E59" w:rsidRDefault="002073BC" w:rsidP="002073BC">
      <w:pPr>
        <w:tabs>
          <w:tab w:val="left" w:pos="9639"/>
        </w:tabs>
        <w:ind w:firstLine="567"/>
        <w:jc w:val="center"/>
        <w:rPr>
          <w:i/>
        </w:rPr>
      </w:pPr>
      <w:r w:rsidRPr="00162E59">
        <w:rPr>
          <w:i/>
        </w:rPr>
        <w:t>(отдельный лист по каждому субподрядчику)</w:t>
      </w:r>
    </w:p>
    <w:p w:rsidR="002073BC" w:rsidRPr="00162E59" w:rsidRDefault="002073BC" w:rsidP="002073BC">
      <w:pPr>
        <w:tabs>
          <w:tab w:val="left" w:pos="9639"/>
        </w:tabs>
        <w:ind w:firstLine="567"/>
        <w:jc w:val="center"/>
        <w:rPr>
          <w:sz w:val="22"/>
        </w:rPr>
      </w:pPr>
    </w:p>
    <w:p w:rsidR="002073BC" w:rsidRPr="00162E59" w:rsidRDefault="002073BC" w:rsidP="002073BC">
      <w:pPr>
        <w:tabs>
          <w:tab w:val="left" w:pos="9639"/>
        </w:tabs>
        <w:ind w:firstLine="567"/>
        <w:jc w:val="center"/>
        <w:rPr>
          <w:b/>
          <w:sz w:val="28"/>
          <w:szCs w:val="28"/>
        </w:rPr>
      </w:pPr>
      <w:r w:rsidRPr="00162E59">
        <w:rPr>
          <w:b/>
          <w:sz w:val="28"/>
          <w:szCs w:val="28"/>
        </w:rPr>
        <w:t>Наименование субподрядной организации:</w:t>
      </w:r>
    </w:p>
    <w:p w:rsidR="002073BC" w:rsidRPr="00162E59" w:rsidRDefault="002073BC" w:rsidP="002073BC">
      <w:pPr>
        <w:tabs>
          <w:tab w:val="left" w:pos="9639"/>
        </w:tabs>
        <w:ind w:firstLine="567"/>
        <w:rPr>
          <w:sz w:val="22"/>
        </w:rPr>
      </w:pPr>
      <w:r w:rsidRPr="00162E59">
        <w:rPr>
          <w:sz w:val="22"/>
        </w:rPr>
        <w:t>____________________________________________________________________________</w:t>
      </w:r>
    </w:p>
    <w:p w:rsidR="002073BC" w:rsidRPr="00162E59" w:rsidRDefault="002073BC" w:rsidP="002073B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073BC" w:rsidRPr="00162E59" w:rsidTr="00072414">
        <w:tc>
          <w:tcPr>
            <w:tcW w:w="3138" w:type="dxa"/>
            <w:tcBorders>
              <w:top w:val="single" w:sz="4" w:space="0" w:color="auto"/>
              <w:left w:val="single" w:sz="4" w:space="0" w:color="auto"/>
              <w:bottom w:val="single" w:sz="4" w:space="0" w:color="auto"/>
              <w:right w:val="single" w:sz="4" w:space="0" w:color="auto"/>
            </w:tcBorders>
            <w:vAlign w:val="center"/>
            <w:hideMark/>
          </w:tcPr>
          <w:p w:rsidR="002073BC" w:rsidRPr="00162E59" w:rsidRDefault="002073BC" w:rsidP="00072414">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073BC" w:rsidRPr="00162E59" w:rsidRDefault="002073BC" w:rsidP="00072414">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2073BC" w:rsidRPr="00162E59" w:rsidRDefault="002073BC" w:rsidP="00072414">
            <w:pPr>
              <w:tabs>
                <w:tab w:val="left" w:pos="9639"/>
              </w:tabs>
              <w:jc w:val="center"/>
              <w:rPr>
                <w:szCs w:val="28"/>
              </w:rPr>
            </w:pPr>
            <w:r w:rsidRPr="00162E59">
              <w:rPr>
                <w:szCs w:val="28"/>
              </w:rPr>
              <w:t>Филиалы и дочерние предприятия</w:t>
            </w:r>
          </w:p>
        </w:tc>
      </w:tr>
      <w:tr w:rsidR="002073BC" w:rsidRPr="00162E59" w:rsidTr="00072414">
        <w:tc>
          <w:tcPr>
            <w:tcW w:w="3138" w:type="dxa"/>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r>
      <w:tr w:rsidR="002073BC" w:rsidRPr="00162E59" w:rsidTr="00072414">
        <w:trPr>
          <w:trHeight w:val="227"/>
        </w:trPr>
        <w:tc>
          <w:tcPr>
            <w:tcW w:w="3138" w:type="dxa"/>
            <w:tcBorders>
              <w:top w:val="single" w:sz="4" w:space="0" w:color="auto"/>
              <w:left w:val="single" w:sz="4" w:space="0" w:color="auto"/>
              <w:bottom w:val="single" w:sz="4" w:space="0" w:color="auto"/>
              <w:right w:val="single" w:sz="4" w:space="0" w:color="auto"/>
            </w:tcBorders>
            <w:hideMark/>
          </w:tcPr>
          <w:p w:rsidR="002073BC" w:rsidRPr="00162E59" w:rsidRDefault="002073BC" w:rsidP="00072414">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r>
      <w:tr w:rsidR="002073BC" w:rsidRPr="00162E59" w:rsidTr="00072414">
        <w:trPr>
          <w:trHeight w:val="227"/>
        </w:trPr>
        <w:tc>
          <w:tcPr>
            <w:tcW w:w="3138" w:type="dxa"/>
            <w:tcBorders>
              <w:top w:val="single" w:sz="4" w:space="0" w:color="auto"/>
              <w:left w:val="single" w:sz="4" w:space="0" w:color="auto"/>
              <w:bottom w:val="single" w:sz="4" w:space="0" w:color="auto"/>
              <w:right w:val="single" w:sz="4" w:space="0" w:color="auto"/>
            </w:tcBorders>
            <w:hideMark/>
          </w:tcPr>
          <w:p w:rsidR="002073BC" w:rsidRPr="00162E59" w:rsidRDefault="002073BC" w:rsidP="00072414">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r>
      <w:tr w:rsidR="002073BC" w:rsidRPr="00162E59" w:rsidTr="00072414">
        <w:trPr>
          <w:trHeight w:val="227"/>
        </w:trPr>
        <w:tc>
          <w:tcPr>
            <w:tcW w:w="3138" w:type="dxa"/>
            <w:tcBorders>
              <w:top w:val="single" w:sz="4" w:space="0" w:color="auto"/>
              <w:left w:val="single" w:sz="4" w:space="0" w:color="auto"/>
              <w:bottom w:val="single" w:sz="4" w:space="0" w:color="auto"/>
              <w:right w:val="single" w:sz="4" w:space="0" w:color="auto"/>
            </w:tcBorders>
            <w:hideMark/>
          </w:tcPr>
          <w:p w:rsidR="002073BC" w:rsidRPr="00162E59" w:rsidRDefault="002073BC" w:rsidP="00072414">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r>
      <w:tr w:rsidR="002073BC" w:rsidRPr="00162E59" w:rsidTr="00072414">
        <w:trPr>
          <w:trHeight w:val="227"/>
        </w:trPr>
        <w:tc>
          <w:tcPr>
            <w:tcW w:w="3138" w:type="dxa"/>
            <w:tcBorders>
              <w:top w:val="single" w:sz="4" w:space="0" w:color="auto"/>
              <w:left w:val="single" w:sz="4" w:space="0" w:color="auto"/>
              <w:bottom w:val="single" w:sz="4" w:space="0" w:color="auto"/>
              <w:right w:val="single" w:sz="4" w:space="0" w:color="auto"/>
            </w:tcBorders>
            <w:hideMark/>
          </w:tcPr>
          <w:p w:rsidR="002073BC" w:rsidRPr="00162E59" w:rsidRDefault="002073BC" w:rsidP="00072414">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p>
        </w:tc>
      </w:tr>
      <w:tr w:rsidR="002073BC" w:rsidRPr="00162E59" w:rsidTr="00072414">
        <w:trPr>
          <w:trHeight w:val="227"/>
        </w:trPr>
        <w:tc>
          <w:tcPr>
            <w:tcW w:w="3138" w:type="dxa"/>
            <w:tcBorders>
              <w:top w:val="single" w:sz="4" w:space="0" w:color="auto"/>
              <w:left w:val="single" w:sz="4" w:space="0" w:color="auto"/>
              <w:bottom w:val="single" w:sz="4" w:space="0" w:color="auto"/>
              <w:right w:val="single" w:sz="4" w:space="0" w:color="auto"/>
            </w:tcBorders>
          </w:tcPr>
          <w:p w:rsidR="002073BC" w:rsidRPr="00162E59" w:rsidRDefault="002073BC" w:rsidP="00072414">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2073BC" w:rsidRPr="00162E59" w:rsidRDefault="002073BC" w:rsidP="00072414">
            <w:pPr>
              <w:tabs>
                <w:tab w:val="left" w:pos="9639"/>
              </w:tabs>
              <w:jc w:val="center"/>
              <w:rPr>
                <w:szCs w:val="28"/>
              </w:rPr>
            </w:pPr>
            <w:r w:rsidRPr="00162E59">
              <w:rPr>
                <w:szCs w:val="28"/>
              </w:rPr>
              <w:t>@</w:t>
            </w:r>
          </w:p>
        </w:tc>
      </w:tr>
      <w:tr w:rsidR="002073BC" w:rsidRPr="00162E59" w:rsidTr="00072414">
        <w:tblPrEx>
          <w:tblLook w:val="0000" w:firstRow="0" w:lastRow="0" w:firstColumn="0" w:lastColumn="0" w:noHBand="0" w:noVBand="0"/>
        </w:tblPrEx>
        <w:trPr>
          <w:trHeight w:val="227"/>
        </w:trPr>
        <w:tc>
          <w:tcPr>
            <w:tcW w:w="3138" w:type="dxa"/>
          </w:tcPr>
          <w:p w:rsidR="002073BC" w:rsidRPr="00162E59" w:rsidRDefault="002073BC" w:rsidP="00072414">
            <w:pPr>
              <w:tabs>
                <w:tab w:val="left" w:pos="9639"/>
              </w:tabs>
            </w:pPr>
            <w:r w:rsidRPr="00162E59">
              <w:t>Телефон/факс</w:t>
            </w:r>
          </w:p>
        </w:tc>
        <w:tc>
          <w:tcPr>
            <w:tcW w:w="3099" w:type="dxa"/>
            <w:gridSpan w:val="2"/>
            <w:vAlign w:val="center"/>
          </w:tcPr>
          <w:p w:rsidR="002073BC" w:rsidRPr="00162E59" w:rsidRDefault="002073BC" w:rsidP="00072414">
            <w:pPr>
              <w:tabs>
                <w:tab w:val="left" w:pos="9639"/>
              </w:tabs>
              <w:jc w:val="center"/>
            </w:pPr>
          </w:p>
        </w:tc>
        <w:tc>
          <w:tcPr>
            <w:tcW w:w="3483" w:type="dxa"/>
            <w:vAlign w:val="center"/>
          </w:tcPr>
          <w:p w:rsidR="002073BC" w:rsidRPr="00162E59" w:rsidRDefault="002073BC" w:rsidP="00072414">
            <w:pPr>
              <w:tabs>
                <w:tab w:val="left" w:pos="9639"/>
              </w:tabs>
              <w:jc w:val="center"/>
            </w:pPr>
          </w:p>
        </w:tc>
      </w:tr>
      <w:tr w:rsidR="002073BC" w:rsidRPr="00162E59" w:rsidTr="00072414">
        <w:tblPrEx>
          <w:tblLook w:val="0000" w:firstRow="0" w:lastRow="0" w:firstColumn="0" w:lastColumn="0" w:noHBand="0" w:noVBand="0"/>
        </w:tblPrEx>
        <w:trPr>
          <w:trHeight w:val="227"/>
        </w:trPr>
        <w:tc>
          <w:tcPr>
            <w:tcW w:w="3138" w:type="dxa"/>
          </w:tcPr>
          <w:p w:rsidR="002073BC" w:rsidRPr="00162E59" w:rsidRDefault="002073BC" w:rsidP="00072414">
            <w:pPr>
              <w:tabs>
                <w:tab w:val="left" w:pos="9639"/>
              </w:tabs>
            </w:pPr>
            <w:r w:rsidRPr="00162E59">
              <w:t>Адрес сайта организации</w:t>
            </w:r>
          </w:p>
        </w:tc>
        <w:tc>
          <w:tcPr>
            <w:tcW w:w="3099" w:type="dxa"/>
            <w:gridSpan w:val="2"/>
            <w:vAlign w:val="center"/>
          </w:tcPr>
          <w:p w:rsidR="002073BC" w:rsidRPr="00162E59" w:rsidRDefault="002073BC" w:rsidP="00072414">
            <w:pPr>
              <w:tabs>
                <w:tab w:val="left" w:pos="9639"/>
              </w:tabs>
              <w:jc w:val="center"/>
            </w:pPr>
          </w:p>
        </w:tc>
        <w:tc>
          <w:tcPr>
            <w:tcW w:w="3483" w:type="dxa"/>
            <w:vAlign w:val="center"/>
          </w:tcPr>
          <w:p w:rsidR="002073BC" w:rsidRPr="00162E59" w:rsidRDefault="002073BC" w:rsidP="00072414">
            <w:pPr>
              <w:tabs>
                <w:tab w:val="left" w:pos="9639"/>
              </w:tabs>
              <w:jc w:val="center"/>
            </w:pPr>
          </w:p>
        </w:tc>
      </w:tr>
      <w:tr w:rsidR="002073BC" w:rsidRPr="00162E59" w:rsidTr="00072414">
        <w:tblPrEx>
          <w:tblLook w:val="0000" w:firstRow="0" w:lastRow="0" w:firstColumn="0" w:lastColumn="0" w:noHBand="0" w:noVBand="0"/>
        </w:tblPrEx>
        <w:trPr>
          <w:trHeight w:val="227"/>
        </w:trPr>
        <w:tc>
          <w:tcPr>
            <w:tcW w:w="3138" w:type="dxa"/>
          </w:tcPr>
          <w:p w:rsidR="002073BC" w:rsidRPr="00162E59" w:rsidRDefault="002073BC" w:rsidP="00072414">
            <w:pPr>
              <w:tabs>
                <w:tab w:val="left" w:pos="9639"/>
              </w:tabs>
            </w:pPr>
            <w:r w:rsidRPr="00162E59">
              <w:t>Ответственное лицо</w:t>
            </w:r>
          </w:p>
        </w:tc>
        <w:tc>
          <w:tcPr>
            <w:tcW w:w="3099" w:type="dxa"/>
            <w:gridSpan w:val="2"/>
            <w:vAlign w:val="center"/>
          </w:tcPr>
          <w:p w:rsidR="002073BC" w:rsidRPr="00162E59" w:rsidRDefault="002073BC" w:rsidP="00072414">
            <w:pPr>
              <w:tabs>
                <w:tab w:val="left" w:pos="9639"/>
              </w:tabs>
              <w:jc w:val="center"/>
            </w:pPr>
          </w:p>
        </w:tc>
        <w:tc>
          <w:tcPr>
            <w:tcW w:w="3483" w:type="dxa"/>
            <w:vAlign w:val="center"/>
          </w:tcPr>
          <w:p w:rsidR="002073BC" w:rsidRPr="00162E59" w:rsidRDefault="002073BC" w:rsidP="00072414">
            <w:pPr>
              <w:tabs>
                <w:tab w:val="left" w:pos="9639"/>
              </w:tabs>
              <w:jc w:val="center"/>
            </w:pPr>
          </w:p>
        </w:tc>
      </w:tr>
      <w:tr w:rsidR="002073BC" w:rsidRPr="00162E59" w:rsidTr="00072414">
        <w:tblPrEx>
          <w:tblLook w:val="0000" w:firstRow="0" w:lastRow="0" w:firstColumn="0" w:lastColumn="0" w:noHBand="0" w:noVBand="0"/>
        </w:tblPrEx>
        <w:trPr>
          <w:trHeight w:val="227"/>
        </w:trPr>
        <w:tc>
          <w:tcPr>
            <w:tcW w:w="3138" w:type="dxa"/>
          </w:tcPr>
          <w:p w:rsidR="002073BC" w:rsidRPr="00162E59" w:rsidRDefault="002073BC" w:rsidP="00072414">
            <w:pPr>
              <w:tabs>
                <w:tab w:val="left" w:pos="9639"/>
              </w:tabs>
            </w:pPr>
            <w:r w:rsidRPr="00162E59">
              <w:t>Уставный капитал</w:t>
            </w:r>
          </w:p>
        </w:tc>
        <w:tc>
          <w:tcPr>
            <w:tcW w:w="3099" w:type="dxa"/>
            <w:gridSpan w:val="2"/>
            <w:vAlign w:val="center"/>
          </w:tcPr>
          <w:p w:rsidR="002073BC" w:rsidRPr="00162E59" w:rsidRDefault="002073BC" w:rsidP="00072414">
            <w:pPr>
              <w:tabs>
                <w:tab w:val="left" w:pos="9639"/>
              </w:tabs>
              <w:jc w:val="center"/>
            </w:pPr>
          </w:p>
        </w:tc>
        <w:tc>
          <w:tcPr>
            <w:tcW w:w="3483" w:type="dxa"/>
            <w:vAlign w:val="center"/>
          </w:tcPr>
          <w:p w:rsidR="002073BC" w:rsidRPr="00162E59" w:rsidRDefault="002073BC" w:rsidP="00072414">
            <w:pPr>
              <w:tabs>
                <w:tab w:val="left" w:pos="9639"/>
              </w:tabs>
              <w:jc w:val="center"/>
            </w:pPr>
          </w:p>
        </w:tc>
      </w:tr>
      <w:tr w:rsidR="002073BC" w:rsidRPr="00162E59" w:rsidTr="00072414">
        <w:tblPrEx>
          <w:tblLook w:val="0000" w:firstRow="0" w:lastRow="0" w:firstColumn="0" w:lastColumn="0" w:noHBand="0" w:noVBand="0"/>
        </w:tblPrEx>
        <w:trPr>
          <w:trHeight w:val="227"/>
        </w:trPr>
        <w:tc>
          <w:tcPr>
            <w:tcW w:w="3138" w:type="dxa"/>
            <w:tcBorders>
              <w:bottom w:val="nil"/>
            </w:tcBorders>
          </w:tcPr>
          <w:p w:rsidR="002073BC" w:rsidRPr="00162E59" w:rsidRDefault="002073BC" w:rsidP="00072414">
            <w:pPr>
              <w:tabs>
                <w:tab w:val="left" w:pos="9639"/>
              </w:tabs>
            </w:pPr>
            <w:r w:rsidRPr="00162E59">
              <w:t>Сфера деятельности</w:t>
            </w:r>
          </w:p>
        </w:tc>
        <w:tc>
          <w:tcPr>
            <w:tcW w:w="3099" w:type="dxa"/>
            <w:gridSpan w:val="2"/>
            <w:tcBorders>
              <w:bottom w:val="nil"/>
            </w:tcBorders>
            <w:vAlign w:val="center"/>
          </w:tcPr>
          <w:p w:rsidR="002073BC" w:rsidRPr="00162E59" w:rsidRDefault="002073BC" w:rsidP="00072414">
            <w:pPr>
              <w:tabs>
                <w:tab w:val="left" w:pos="9639"/>
              </w:tabs>
              <w:jc w:val="center"/>
            </w:pPr>
          </w:p>
        </w:tc>
        <w:tc>
          <w:tcPr>
            <w:tcW w:w="3483" w:type="dxa"/>
            <w:tcBorders>
              <w:bottom w:val="nil"/>
            </w:tcBorders>
            <w:vAlign w:val="center"/>
          </w:tcPr>
          <w:p w:rsidR="002073BC" w:rsidRPr="00162E59" w:rsidRDefault="002073BC" w:rsidP="00072414">
            <w:pPr>
              <w:tabs>
                <w:tab w:val="left" w:pos="9639"/>
              </w:tabs>
              <w:jc w:val="center"/>
            </w:pPr>
          </w:p>
        </w:tc>
      </w:tr>
      <w:tr w:rsidR="002073BC" w:rsidRPr="00162E59" w:rsidTr="00072414">
        <w:tblPrEx>
          <w:tblLook w:val="0000" w:firstRow="0" w:lastRow="0" w:firstColumn="0" w:lastColumn="0" w:noHBand="0" w:noVBand="0"/>
        </w:tblPrEx>
        <w:tc>
          <w:tcPr>
            <w:tcW w:w="3138" w:type="dxa"/>
            <w:tcBorders>
              <w:right w:val="nil"/>
            </w:tcBorders>
          </w:tcPr>
          <w:p w:rsidR="002073BC" w:rsidRPr="00162E59" w:rsidRDefault="002073BC" w:rsidP="00072414">
            <w:pPr>
              <w:tabs>
                <w:tab w:val="left" w:pos="9639"/>
              </w:tabs>
            </w:pPr>
            <w:r w:rsidRPr="00162E59">
              <w:t xml:space="preserve">Руководитель: </w:t>
            </w:r>
          </w:p>
          <w:p w:rsidR="002073BC" w:rsidRPr="00162E59" w:rsidRDefault="002073BC" w:rsidP="00072414">
            <w:pPr>
              <w:tabs>
                <w:tab w:val="left" w:pos="9639"/>
              </w:tabs>
            </w:pPr>
            <w:r w:rsidRPr="00162E59">
              <w:t>Текущая дата:</w:t>
            </w:r>
          </w:p>
        </w:tc>
        <w:tc>
          <w:tcPr>
            <w:tcW w:w="3099" w:type="dxa"/>
            <w:gridSpan w:val="2"/>
            <w:tcBorders>
              <w:left w:val="nil"/>
              <w:right w:val="nil"/>
            </w:tcBorders>
          </w:tcPr>
          <w:p w:rsidR="002073BC" w:rsidRPr="00162E59" w:rsidRDefault="002073BC" w:rsidP="00072414">
            <w:pPr>
              <w:tabs>
                <w:tab w:val="left" w:pos="9639"/>
              </w:tabs>
            </w:pPr>
          </w:p>
        </w:tc>
        <w:tc>
          <w:tcPr>
            <w:tcW w:w="3483" w:type="dxa"/>
            <w:tcBorders>
              <w:left w:val="nil"/>
            </w:tcBorders>
          </w:tcPr>
          <w:p w:rsidR="002073BC" w:rsidRPr="00162E59" w:rsidRDefault="002073BC" w:rsidP="00072414">
            <w:pPr>
              <w:tabs>
                <w:tab w:val="left" w:pos="9639"/>
              </w:tabs>
            </w:pPr>
            <w:r w:rsidRPr="00162E59">
              <w:t>Печать/подпись (субподрядчика)</w:t>
            </w:r>
          </w:p>
        </w:tc>
      </w:tr>
      <w:tr w:rsidR="002073BC" w:rsidRPr="00162E59" w:rsidTr="00072414">
        <w:tblPrEx>
          <w:tblLook w:val="0000" w:firstRow="0" w:lastRow="0" w:firstColumn="0" w:lastColumn="0" w:noHBand="0" w:noVBand="0"/>
        </w:tblPrEx>
        <w:trPr>
          <w:cantSplit/>
        </w:trPr>
        <w:tc>
          <w:tcPr>
            <w:tcW w:w="9720" w:type="dxa"/>
            <w:gridSpan w:val="4"/>
          </w:tcPr>
          <w:p w:rsidR="002073BC" w:rsidRPr="00162E59" w:rsidRDefault="002073BC" w:rsidP="00072414">
            <w:pPr>
              <w:tabs>
                <w:tab w:val="left" w:pos="9639"/>
              </w:tabs>
              <w:jc w:val="center"/>
            </w:pPr>
          </w:p>
        </w:tc>
      </w:tr>
      <w:tr w:rsidR="002073BC" w:rsidRPr="00162E59" w:rsidTr="00072414">
        <w:tblPrEx>
          <w:tblLook w:val="0000" w:firstRow="0" w:lastRow="0" w:firstColumn="0" w:lastColumn="0" w:noHBand="0" w:noVBand="0"/>
        </w:tblPrEx>
        <w:trPr>
          <w:cantSplit/>
        </w:trPr>
        <w:tc>
          <w:tcPr>
            <w:tcW w:w="4536" w:type="dxa"/>
            <w:gridSpan w:val="2"/>
            <w:vMerge w:val="restart"/>
            <w:vAlign w:val="center"/>
          </w:tcPr>
          <w:p w:rsidR="002073BC" w:rsidRPr="00162E59" w:rsidRDefault="002073BC" w:rsidP="00072414">
            <w:pPr>
              <w:tabs>
                <w:tab w:val="left" w:pos="9639"/>
              </w:tabs>
            </w:pPr>
            <w:r w:rsidRPr="00162E59">
              <w:t>Виды работ, услуг передаваемые субподрядчику по предмету закупки</w:t>
            </w:r>
          </w:p>
        </w:tc>
        <w:tc>
          <w:tcPr>
            <w:tcW w:w="5184" w:type="dxa"/>
            <w:gridSpan w:val="2"/>
          </w:tcPr>
          <w:p w:rsidR="002073BC" w:rsidRPr="00162E59" w:rsidRDefault="002073BC" w:rsidP="00072414">
            <w:pPr>
              <w:tabs>
                <w:tab w:val="left" w:pos="9639"/>
              </w:tabs>
              <w:jc w:val="center"/>
            </w:pPr>
            <w:r w:rsidRPr="00162E59">
              <w:t>Передаваемые объемы работ, услуг</w:t>
            </w:r>
          </w:p>
        </w:tc>
      </w:tr>
      <w:tr w:rsidR="002073BC" w:rsidRPr="00162E59" w:rsidTr="00072414">
        <w:tblPrEx>
          <w:tblLook w:val="0000" w:firstRow="0" w:lastRow="0" w:firstColumn="0" w:lastColumn="0" w:noHBand="0" w:noVBand="0"/>
        </w:tblPrEx>
        <w:trPr>
          <w:cantSplit/>
        </w:trPr>
        <w:tc>
          <w:tcPr>
            <w:tcW w:w="4536" w:type="dxa"/>
            <w:gridSpan w:val="2"/>
            <w:vMerge/>
          </w:tcPr>
          <w:p w:rsidR="002073BC" w:rsidRPr="00162E59" w:rsidRDefault="002073BC" w:rsidP="00072414">
            <w:pPr>
              <w:tabs>
                <w:tab w:val="left" w:pos="9639"/>
              </w:tabs>
            </w:pPr>
          </w:p>
        </w:tc>
        <w:tc>
          <w:tcPr>
            <w:tcW w:w="1701" w:type="dxa"/>
          </w:tcPr>
          <w:p w:rsidR="002073BC" w:rsidRPr="00162E59" w:rsidRDefault="002073BC" w:rsidP="00072414">
            <w:pPr>
              <w:tabs>
                <w:tab w:val="left" w:pos="9639"/>
              </w:tabs>
              <w:jc w:val="center"/>
            </w:pPr>
            <w:r w:rsidRPr="00162E59">
              <w:t>В физических единицах</w:t>
            </w:r>
          </w:p>
        </w:tc>
        <w:tc>
          <w:tcPr>
            <w:tcW w:w="3483" w:type="dxa"/>
            <w:vAlign w:val="center"/>
          </w:tcPr>
          <w:p w:rsidR="002073BC" w:rsidRPr="00162E59" w:rsidRDefault="002073BC" w:rsidP="00072414">
            <w:pPr>
              <w:tabs>
                <w:tab w:val="left" w:pos="9639"/>
              </w:tabs>
              <w:jc w:val="center"/>
            </w:pPr>
            <w:r w:rsidRPr="00162E59">
              <w:t>В % к общему объему работ, услуг по предмету закупки</w:t>
            </w:r>
          </w:p>
        </w:tc>
      </w:tr>
      <w:tr w:rsidR="002073BC" w:rsidRPr="00162E59" w:rsidTr="00072414">
        <w:tblPrEx>
          <w:tblLook w:val="0000" w:firstRow="0" w:lastRow="0" w:firstColumn="0" w:lastColumn="0" w:noHBand="0" w:noVBand="0"/>
        </w:tblPrEx>
        <w:tc>
          <w:tcPr>
            <w:tcW w:w="4536" w:type="dxa"/>
            <w:gridSpan w:val="2"/>
          </w:tcPr>
          <w:p w:rsidR="002073BC" w:rsidRPr="00162E59" w:rsidRDefault="002073BC" w:rsidP="00072414">
            <w:pPr>
              <w:tabs>
                <w:tab w:val="left" w:pos="9639"/>
              </w:tabs>
            </w:pPr>
          </w:p>
        </w:tc>
        <w:tc>
          <w:tcPr>
            <w:tcW w:w="1701" w:type="dxa"/>
          </w:tcPr>
          <w:p w:rsidR="002073BC" w:rsidRPr="00162E59" w:rsidRDefault="002073BC" w:rsidP="00072414">
            <w:pPr>
              <w:tabs>
                <w:tab w:val="left" w:pos="9639"/>
              </w:tabs>
              <w:jc w:val="center"/>
            </w:pPr>
          </w:p>
        </w:tc>
        <w:tc>
          <w:tcPr>
            <w:tcW w:w="3483" w:type="dxa"/>
          </w:tcPr>
          <w:p w:rsidR="002073BC" w:rsidRPr="00162E59" w:rsidRDefault="002073BC" w:rsidP="00072414">
            <w:pPr>
              <w:tabs>
                <w:tab w:val="left" w:pos="9639"/>
              </w:tabs>
              <w:jc w:val="center"/>
            </w:pPr>
          </w:p>
        </w:tc>
      </w:tr>
      <w:tr w:rsidR="002073BC" w:rsidRPr="00162E59" w:rsidTr="00072414">
        <w:tblPrEx>
          <w:tblLook w:val="0000" w:firstRow="0" w:lastRow="0" w:firstColumn="0" w:lastColumn="0" w:noHBand="0" w:noVBand="0"/>
        </w:tblPrEx>
        <w:tc>
          <w:tcPr>
            <w:tcW w:w="6237" w:type="dxa"/>
            <w:gridSpan w:val="3"/>
          </w:tcPr>
          <w:p w:rsidR="002073BC" w:rsidRPr="00162E59" w:rsidRDefault="002073BC" w:rsidP="00072414">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2073BC" w:rsidRPr="00162E59" w:rsidRDefault="002073BC" w:rsidP="00072414">
            <w:pPr>
              <w:tabs>
                <w:tab w:val="left" w:pos="9639"/>
              </w:tabs>
              <w:jc w:val="center"/>
            </w:pPr>
          </w:p>
        </w:tc>
      </w:tr>
      <w:tr w:rsidR="002073BC" w:rsidRPr="00162E59" w:rsidTr="00072414">
        <w:tblPrEx>
          <w:tblLook w:val="0000" w:firstRow="0" w:lastRow="0" w:firstColumn="0" w:lastColumn="0" w:noHBand="0" w:noVBand="0"/>
        </w:tblPrEx>
        <w:tc>
          <w:tcPr>
            <w:tcW w:w="6237" w:type="dxa"/>
            <w:gridSpan w:val="3"/>
          </w:tcPr>
          <w:p w:rsidR="002073BC" w:rsidRPr="00162E59" w:rsidRDefault="002073BC" w:rsidP="00072414">
            <w:pPr>
              <w:tabs>
                <w:tab w:val="left" w:pos="9639"/>
              </w:tabs>
            </w:pPr>
            <w:r w:rsidRPr="00162E59">
              <w:t>Количество персонала, привлекаемого субподрядчиком к исполнению договора:</w:t>
            </w:r>
          </w:p>
        </w:tc>
        <w:tc>
          <w:tcPr>
            <w:tcW w:w="3483" w:type="dxa"/>
          </w:tcPr>
          <w:p w:rsidR="002073BC" w:rsidRPr="00162E59" w:rsidRDefault="002073BC" w:rsidP="00072414">
            <w:pPr>
              <w:tabs>
                <w:tab w:val="left" w:pos="9639"/>
              </w:tabs>
              <w:jc w:val="center"/>
            </w:pPr>
          </w:p>
        </w:tc>
      </w:tr>
    </w:tbl>
    <w:p w:rsidR="002073BC" w:rsidRPr="00162E59" w:rsidRDefault="002073BC" w:rsidP="002073BC">
      <w:pPr>
        <w:tabs>
          <w:tab w:val="left" w:pos="9639"/>
        </w:tabs>
        <w:ind w:firstLine="720"/>
        <w:jc w:val="both"/>
        <w:rPr>
          <w:szCs w:val="28"/>
        </w:rPr>
      </w:pPr>
      <w:r w:rsidRPr="00162E59">
        <w:rPr>
          <w:szCs w:val="28"/>
        </w:rPr>
        <w:t>Приложения:</w:t>
      </w:r>
    </w:p>
    <w:p w:rsidR="002073BC" w:rsidRPr="00162E59" w:rsidRDefault="002073BC" w:rsidP="002073BC">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073BC" w:rsidRPr="00162E59" w:rsidRDefault="002073BC" w:rsidP="002073BC">
      <w:pPr>
        <w:jc w:val="both"/>
        <w:rPr>
          <w:rFonts w:eastAsia="MS Mincho"/>
          <w:b/>
          <w:bCs/>
          <w:sz w:val="28"/>
          <w:szCs w:val="28"/>
        </w:rPr>
      </w:pPr>
    </w:p>
    <w:p w:rsidR="002073BC" w:rsidRPr="00162E59" w:rsidRDefault="002073BC" w:rsidP="002073BC">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2073BC" w:rsidRPr="00162E59" w:rsidRDefault="002073BC" w:rsidP="002073BC">
      <w:pPr>
        <w:tabs>
          <w:tab w:val="left" w:pos="8640"/>
        </w:tabs>
        <w:jc w:val="center"/>
        <w:rPr>
          <w:i/>
        </w:rPr>
      </w:pPr>
      <w:r w:rsidRPr="00162E59">
        <w:rPr>
          <w:i/>
        </w:rPr>
        <w:t xml:space="preserve">                                                                    (наименование претендента)</w:t>
      </w:r>
    </w:p>
    <w:p w:rsidR="002073BC" w:rsidRPr="00162E59" w:rsidRDefault="002073BC" w:rsidP="002073BC">
      <w:pPr>
        <w:rPr>
          <w:sz w:val="28"/>
          <w:szCs w:val="28"/>
          <w:lang w:eastAsia="ru-RU"/>
        </w:rPr>
      </w:pPr>
      <w:r w:rsidRPr="00162E59">
        <w:rPr>
          <w:sz w:val="28"/>
          <w:szCs w:val="28"/>
          <w:lang w:eastAsia="ru-RU"/>
        </w:rPr>
        <w:t>____________________________________________________________________</w:t>
      </w:r>
    </w:p>
    <w:p w:rsidR="002073BC" w:rsidRPr="00162E59" w:rsidRDefault="002073BC" w:rsidP="002073BC">
      <w:pPr>
        <w:rPr>
          <w:i/>
        </w:rPr>
      </w:pPr>
      <w:r w:rsidRPr="00162E59">
        <w:rPr>
          <w:i/>
        </w:rPr>
        <w:t xml:space="preserve">       МП</w:t>
      </w:r>
      <w:r w:rsidRPr="00162E59">
        <w:rPr>
          <w:i/>
        </w:rPr>
        <w:tab/>
      </w:r>
      <w:r w:rsidRPr="00162E59">
        <w:rPr>
          <w:i/>
        </w:rPr>
        <w:tab/>
      </w:r>
      <w:r w:rsidRPr="00162E59">
        <w:rPr>
          <w:i/>
        </w:rPr>
        <w:tab/>
        <w:t>(должность, подпись, ФИО)</w:t>
      </w:r>
    </w:p>
    <w:p w:rsidR="002073BC" w:rsidRDefault="002073BC" w:rsidP="002073BC">
      <w:pPr>
        <w:rPr>
          <w:sz w:val="28"/>
          <w:szCs w:val="28"/>
          <w:lang w:eastAsia="ru-RU"/>
        </w:rPr>
      </w:pPr>
      <w:r>
        <w:rPr>
          <w:sz w:val="28"/>
          <w:szCs w:val="28"/>
          <w:lang w:eastAsia="ru-RU"/>
        </w:rPr>
        <w:t>«____» ____________ 20__ г.</w:t>
      </w:r>
    </w:p>
    <w:p w:rsidR="002073BC" w:rsidRPr="00E46AE8" w:rsidRDefault="009D2855" w:rsidP="00E46AE8">
      <w:pPr>
        <w:pStyle w:val="19"/>
        <w:ind w:firstLine="0"/>
        <w:jc w:val="right"/>
        <w:outlineLvl w:val="0"/>
      </w:pPr>
      <w:r>
        <w:rPr>
          <w:b/>
          <w:i/>
          <w:iCs/>
        </w:rPr>
        <w:br w:type="column"/>
      </w:r>
      <w:r w:rsidR="002073BC" w:rsidRPr="00E46AE8">
        <w:lastRenderedPageBreak/>
        <w:t>Приложение № 7</w:t>
      </w:r>
    </w:p>
    <w:p w:rsidR="002073BC" w:rsidRPr="00E46AE8" w:rsidRDefault="002073BC" w:rsidP="00E46AE8">
      <w:pPr>
        <w:jc w:val="right"/>
        <w:rPr>
          <w:sz w:val="28"/>
        </w:rPr>
      </w:pPr>
      <w:r w:rsidRPr="00E46AE8">
        <w:rPr>
          <w:sz w:val="28"/>
        </w:rPr>
        <w:t>к документации о закупке</w:t>
      </w:r>
    </w:p>
    <w:p w:rsidR="002073BC" w:rsidRPr="009D77D6" w:rsidRDefault="002073BC" w:rsidP="002073BC"/>
    <w:p w:rsidR="002073BC" w:rsidRPr="00814074" w:rsidRDefault="002073BC" w:rsidP="00814074">
      <w:pPr>
        <w:suppressAutoHyphens w:val="0"/>
        <w:jc w:val="center"/>
        <w:outlineLvl w:val="1"/>
        <w:rPr>
          <w:b/>
          <w:sz w:val="32"/>
          <w:szCs w:val="32"/>
        </w:rPr>
      </w:pPr>
      <w:r w:rsidRPr="00814074">
        <w:rPr>
          <w:b/>
          <w:sz w:val="32"/>
          <w:szCs w:val="32"/>
        </w:rPr>
        <w:t>Техническое предложение</w:t>
      </w:r>
    </w:p>
    <w:p w:rsidR="002073BC" w:rsidRPr="00A17960" w:rsidRDefault="002073BC" w:rsidP="002073BC"/>
    <w:p w:rsidR="00377934" w:rsidRPr="00A17960" w:rsidRDefault="00E06B05" w:rsidP="00A17960">
      <w:pPr>
        <w:ind w:firstLine="708"/>
        <w:rPr>
          <w:bCs/>
          <w:sz w:val="28"/>
          <w:szCs w:val="28"/>
        </w:rPr>
      </w:pPr>
      <w:r w:rsidRPr="00A17960">
        <w:rPr>
          <w:bCs/>
          <w:sz w:val="28"/>
          <w:szCs w:val="28"/>
        </w:rPr>
        <w:t xml:space="preserve">1. </w:t>
      </w:r>
      <w:r w:rsidR="00A17960" w:rsidRPr="00A17960">
        <w:rPr>
          <w:bCs/>
          <w:sz w:val="28"/>
          <w:szCs w:val="28"/>
        </w:rPr>
        <w:t>Материалы предоставляемые Исполнителем</w:t>
      </w:r>
    </w:p>
    <w:tbl>
      <w:tblPr>
        <w:tblStyle w:val="38"/>
        <w:tblW w:w="9922" w:type="dxa"/>
        <w:tblInd w:w="-34" w:type="dxa"/>
        <w:tblLayout w:type="fixed"/>
        <w:tblLook w:val="04A0" w:firstRow="1" w:lastRow="0" w:firstColumn="1" w:lastColumn="0" w:noHBand="0" w:noVBand="1"/>
      </w:tblPr>
      <w:tblGrid>
        <w:gridCol w:w="709"/>
        <w:gridCol w:w="4819"/>
        <w:gridCol w:w="4394"/>
      </w:tblGrid>
      <w:tr w:rsidR="00A17960" w:rsidRPr="00997055" w:rsidTr="009D054E">
        <w:trPr>
          <w:trHeight w:val="647"/>
        </w:trPr>
        <w:tc>
          <w:tcPr>
            <w:tcW w:w="709" w:type="dxa"/>
            <w:vMerge w:val="restart"/>
            <w:vAlign w:val="center"/>
          </w:tcPr>
          <w:p w:rsidR="00A17960" w:rsidRPr="00997055" w:rsidRDefault="00A17960" w:rsidP="009D054E">
            <w:pPr>
              <w:jc w:val="center"/>
            </w:pPr>
            <w:r w:rsidRPr="00997055">
              <w:t>№ п/п</w:t>
            </w:r>
          </w:p>
        </w:tc>
        <w:tc>
          <w:tcPr>
            <w:tcW w:w="4819" w:type="dxa"/>
            <w:vAlign w:val="center"/>
          </w:tcPr>
          <w:p w:rsidR="00A17960" w:rsidRPr="00997055" w:rsidRDefault="00A17960" w:rsidP="009D054E">
            <w:pPr>
              <w:jc w:val="center"/>
            </w:pPr>
            <w:r w:rsidRPr="00997055">
              <w:t>Требования Технического задания</w:t>
            </w:r>
          </w:p>
        </w:tc>
        <w:tc>
          <w:tcPr>
            <w:tcW w:w="4394" w:type="dxa"/>
            <w:vAlign w:val="center"/>
          </w:tcPr>
          <w:p w:rsidR="00A17960" w:rsidRPr="00997055" w:rsidRDefault="00A17960" w:rsidP="009D054E">
            <w:pPr>
              <w:jc w:val="center"/>
            </w:pPr>
            <w:r>
              <w:t>Предлагаемый материал</w:t>
            </w:r>
          </w:p>
        </w:tc>
      </w:tr>
      <w:tr w:rsidR="00A17960" w:rsidRPr="00997055" w:rsidTr="009D054E">
        <w:tc>
          <w:tcPr>
            <w:tcW w:w="709" w:type="dxa"/>
            <w:vMerge/>
            <w:vAlign w:val="center"/>
          </w:tcPr>
          <w:p w:rsidR="00A17960" w:rsidRPr="00997055" w:rsidRDefault="00A17960" w:rsidP="009D054E">
            <w:pPr>
              <w:tabs>
                <w:tab w:val="left" w:pos="1134"/>
              </w:tabs>
              <w:jc w:val="center"/>
            </w:pPr>
          </w:p>
        </w:tc>
        <w:tc>
          <w:tcPr>
            <w:tcW w:w="4819" w:type="dxa"/>
            <w:vAlign w:val="center"/>
          </w:tcPr>
          <w:p w:rsidR="00A17960" w:rsidRPr="00997055" w:rsidRDefault="00A17960" w:rsidP="009D054E">
            <w:pPr>
              <w:tabs>
                <w:tab w:val="left" w:pos="1134"/>
              </w:tabs>
              <w:ind w:left="-108" w:right="-108"/>
              <w:jc w:val="center"/>
            </w:pPr>
            <w:r w:rsidRPr="00997055">
              <w:t>Наименование</w:t>
            </w:r>
          </w:p>
          <w:p w:rsidR="00A17960" w:rsidRPr="00997055" w:rsidRDefault="00A17960" w:rsidP="009D054E">
            <w:pPr>
              <w:tabs>
                <w:tab w:val="left" w:pos="1134"/>
              </w:tabs>
              <w:ind w:left="-108" w:right="-108"/>
              <w:jc w:val="center"/>
            </w:pPr>
            <w:r>
              <w:t>и тип материала</w:t>
            </w:r>
          </w:p>
          <w:p w:rsidR="00A17960" w:rsidRPr="00997055" w:rsidRDefault="00A17960" w:rsidP="009D054E">
            <w:pPr>
              <w:jc w:val="center"/>
            </w:pPr>
            <w:r w:rsidRPr="00997055">
              <w:t>Т</w:t>
            </w:r>
            <w:r>
              <w:t>ехнические характеристики материала</w:t>
            </w:r>
          </w:p>
        </w:tc>
        <w:tc>
          <w:tcPr>
            <w:tcW w:w="4394" w:type="dxa"/>
            <w:vAlign w:val="center"/>
          </w:tcPr>
          <w:p w:rsidR="00A17960" w:rsidRPr="00997055" w:rsidRDefault="00A17960" w:rsidP="009D054E">
            <w:pPr>
              <w:ind w:left="-108" w:right="-108"/>
              <w:jc w:val="center"/>
            </w:pPr>
            <w:r w:rsidRPr="00997055">
              <w:t>Наименование</w:t>
            </w:r>
          </w:p>
          <w:p w:rsidR="00A17960" w:rsidRPr="00997055" w:rsidRDefault="00A17960" w:rsidP="00A17960">
            <w:pPr>
              <w:ind w:left="-108" w:right="-108"/>
              <w:jc w:val="center"/>
            </w:pPr>
            <w:r>
              <w:t>и тип материала</w:t>
            </w:r>
          </w:p>
          <w:p w:rsidR="00A17960" w:rsidRPr="00997055" w:rsidRDefault="00A17960" w:rsidP="009D054E">
            <w:pPr>
              <w:jc w:val="center"/>
            </w:pPr>
            <w:r w:rsidRPr="00997055">
              <w:t>Те</w:t>
            </w:r>
            <w:r>
              <w:t>хнические характеристики  материала</w:t>
            </w:r>
          </w:p>
        </w:tc>
      </w:tr>
      <w:tr w:rsidR="009D054E" w:rsidRPr="00997055" w:rsidTr="009D054E">
        <w:tc>
          <w:tcPr>
            <w:tcW w:w="9922" w:type="dxa"/>
            <w:gridSpan w:val="3"/>
            <w:vAlign w:val="center"/>
          </w:tcPr>
          <w:p w:rsidR="009D054E" w:rsidRPr="009D054E" w:rsidRDefault="009D054E" w:rsidP="009D054E">
            <w:pPr>
              <w:ind w:left="-108" w:right="-108"/>
              <w:jc w:val="center"/>
              <w:rPr>
                <w:b/>
              </w:rPr>
            </w:pPr>
            <w:r w:rsidRPr="009D054E">
              <w:rPr>
                <w:b/>
              </w:rPr>
              <w:t>Кабинеты</w:t>
            </w:r>
          </w:p>
        </w:tc>
      </w:tr>
    </w:tbl>
    <w:tbl>
      <w:tblPr>
        <w:tblW w:w="5035" w:type="pct"/>
        <w:tblInd w:w="-34" w:type="dxa"/>
        <w:tblLayout w:type="fixed"/>
        <w:tblLook w:val="04A0" w:firstRow="1" w:lastRow="0" w:firstColumn="1" w:lastColumn="0" w:noHBand="0" w:noVBand="1"/>
      </w:tblPr>
      <w:tblGrid>
        <w:gridCol w:w="464"/>
        <w:gridCol w:w="20"/>
        <w:gridCol w:w="5007"/>
        <w:gridCol w:w="4432"/>
      </w:tblGrid>
      <w:tr w:rsidR="00821873" w:rsidRPr="0034173A" w:rsidTr="00821873">
        <w:trPr>
          <w:trHeight w:val="567"/>
        </w:trPr>
        <w:tc>
          <w:tcPr>
            <w:tcW w:w="234"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821873" w:rsidRPr="0034173A" w:rsidRDefault="00821873" w:rsidP="009D054E">
            <w:pPr>
              <w:suppressAutoHyphens w:val="0"/>
              <w:jc w:val="center"/>
              <w:rPr>
                <w:lang w:eastAsia="ru-RU"/>
              </w:rPr>
            </w:pPr>
            <w:r>
              <w:rPr>
                <w:lang w:eastAsia="ru-RU"/>
              </w:rPr>
              <w:t>1</w:t>
            </w:r>
          </w:p>
        </w:tc>
        <w:tc>
          <w:tcPr>
            <w:tcW w:w="2533" w:type="pct"/>
            <w:gridSpan w:val="2"/>
            <w:tcBorders>
              <w:top w:val="single" w:sz="4" w:space="0" w:color="auto"/>
              <w:left w:val="single" w:sz="4" w:space="0" w:color="auto"/>
              <w:bottom w:val="single" w:sz="4" w:space="0" w:color="000000"/>
              <w:right w:val="single" w:sz="4" w:space="0" w:color="auto"/>
            </w:tcBorders>
            <w:shd w:val="clear" w:color="auto" w:fill="auto"/>
            <w:noWrap/>
            <w:hideMark/>
          </w:tcPr>
          <w:p w:rsidR="00821873" w:rsidRPr="001C05B3" w:rsidRDefault="00821873" w:rsidP="009D054E">
            <w:pPr>
              <w:suppressAutoHyphens w:val="0"/>
              <w:rPr>
                <w:lang w:eastAsia="ru-RU"/>
              </w:rPr>
            </w:pPr>
            <w:r>
              <w:rPr>
                <w:lang w:eastAsia="ru-RU"/>
              </w:rPr>
              <w:t>Шпатлевка</w:t>
            </w:r>
            <w:r w:rsidRPr="001C05B3">
              <w:rPr>
                <w:lang w:eastAsia="ru-RU"/>
              </w:rPr>
              <w:t xml:space="preserve"> - "</w:t>
            </w:r>
            <w:r w:rsidRPr="008D7860">
              <w:rPr>
                <w:lang w:val="en-US" w:eastAsia="ru-RU"/>
              </w:rPr>
              <w:t>Caparol</w:t>
            </w:r>
            <w:r w:rsidRPr="001C05B3">
              <w:rPr>
                <w:lang w:eastAsia="ru-RU"/>
              </w:rPr>
              <w:t xml:space="preserve"> </w:t>
            </w:r>
            <w:r w:rsidRPr="008D7860">
              <w:rPr>
                <w:lang w:val="en-US" w:eastAsia="ru-RU"/>
              </w:rPr>
              <w:t>Akkordspachtel</w:t>
            </w:r>
            <w:r w:rsidRPr="001C05B3">
              <w:rPr>
                <w:lang w:eastAsia="ru-RU"/>
              </w:rPr>
              <w:t xml:space="preserve"> </w:t>
            </w:r>
            <w:r w:rsidRPr="008D7860">
              <w:rPr>
                <w:lang w:val="en-US" w:eastAsia="ru-RU"/>
              </w:rPr>
              <w:t>finish</w:t>
            </w:r>
            <w:r w:rsidRPr="001C05B3">
              <w:rPr>
                <w:lang w:eastAsia="ru-RU"/>
              </w:rPr>
              <w:t>" (</w:t>
            </w:r>
            <w:r w:rsidRPr="0034173A">
              <w:rPr>
                <w:lang w:eastAsia="ru-RU"/>
              </w:rPr>
              <w:t>или</w:t>
            </w:r>
            <w:r w:rsidRPr="001C05B3">
              <w:rPr>
                <w:lang w:eastAsia="ru-RU"/>
              </w:rPr>
              <w:t xml:space="preserve"> </w:t>
            </w:r>
            <w:r w:rsidR="009D2855">
              <w:rPr>
                <w:lang w:eastAsia="ru-RU"/>
              </w:rPr>
              <w:t>эквивалент</w:t>
            </w:r>
            <w:r w:rsidRPr="001C05B3">
              <w:rPr>
                <w:lang w:eastAsia="ru-RU"/>
              </w:rPr>
              <w:t xml:space="preserve"> )</w:t>
            </w:r>
            <w:r>
              <w:rPr>
                <w:lang w:eastAsia="ru-RU"/>
              </w:rPr>
              <w:t xml:space="preserve"> (</w:t>
            </w:r>
            <w:r w:rsidRPr="00F70576">
              <w:rPr>
                <w:b/>
                <w:lang w:eastAsia="ru-RU"/>
              </w:rPr>
              <w:t xml:space="preserve">материал </w:t>
            </w:r>
            <w:r>
              <w:rPr>
                <w:b/>
                <w:lang w:eastAsia="ru-RU"/>
              </w:rPr>
              <w:t>предоставляется исполнителем)</w:t>
            </w:r>
          </w:p>
          <w:p w:rsidR="00821873" w:rsidRPr="00967B08" w:rsidRDefault="00821873" w:rsidP="009D054E">
            <w:pPr>
              <w:suppressAutoHyphens w:val="0"/>
              <w:rPr>
                <w:lang w:eastAsia="ru-RU"/>
              </w:rPr>
            </w:pPr>
            <w:r>
              <w:rPr>
                <w:lang w:eastAsia="ru-RU"/>
              </w:rPr>
              <w:t>Параметры эквивалентности:</w:t>
            </w:r>
          </w:p>
          <w:p w:rsidR="00821873" w:rsidRDefault="00821873" w:rsidP="009D054E">
            <w:pPr>
              <w:suppressAutoHyphens w:val="0"/>
              <w:rPr>
                <w:lang w:eastAsia="ru-RU"/>
              </w:rPr>
            </w:pPr>
            <w:r>
              <w:rPr>
                <w:lang w:eastAsia="ru-RU"/>
              </w:rPr>
              <w:t>Основа: латексная;</w:t>
            </w:r>
          </w:p>
          <w:p w:rsidR="00821873" w:rsidRDefault="00821873" w:rsidP="009D054E">
            <w:pPr>
              <w:suppressAutoHyphens w:val="0"/>
              <w:rPr>
                <w:lang w:eastAsia="ru-RU"/>
              </w:rPr>
            </w:pPr>
            <w:r>
              <w:rPr>
                <w:lang w:eastAsia="ru-RU"/>
              </w:rPr>
              <w:t>Вид шпатлевки: финишная;</w:t>
            </w:r>
          </w:p>
          <w:p w:rsidR="00821873" w:rsidRDefault="00821873" w:rsidP="009D054E">
            <w:pPr>
              <w:suppressAutoHyphens w:val="0"/>
              <w:rPr>
                <w:lang w:eastAsia="ru-RU"/>
              </w:rPr>
            </w:pPr>
            <w:r>
              <w:rPr>
                <w:lang w:eastAsia="ru-RU"/>
              </w:rPr>
              <w:t>Тип помещения: сухое;</w:t>
            </w:r>
          </w:p>
          <w:p w:rsidR="00821873" w:rsidRDefault="00821873" w:rsidP="009D054E">
            <w:pPr>
              <w:suppressAutoHyphens w:val="0"/>
              <w:rPr>
                <w:lang w:eastAsia="ru-RU"/>
              </w:rPr>
            </w:pPr>
            <w:r>
              <w:rPr>
                <w:lang w:eastAsia="ru-RU"/>
              </w:rPr>
              <w:t>Расход смеси (слой 1 мм): не более 1.80 кг/м²;</w:t>
            </w:r>
          </w:p>
          <w:p w:rsidR="00821873" w:rsidRDefault="00821873" w:rsidP="009D054E">
            <w:pPr>
              <w:suppressAutoHyphens w:val="0"/>
              <w:rPr>
                <w:lang w:eastAsia="ru-RU"/>
              </w:rPr>
            </w:pPr>
            <w:r>
              <w:rPr>
                <w:lang w:eastAsia="ru-RU"/>
              </w:rPr>
              <w:t>Толщина слоя: не более 1.50 мм;</w:t>
            </w:r>
          </w:p>
          <w:p w:rsidR="00821873" w:rsidRDefault="00821873" w:rsidP="009D054E">
            <w:pPr>
              <w:suppressAutoHyphens w:val="0"/>
              <w:rPr>
                <w:lang w:eastAsia="ru-RU"/>
              </w:rPr>
            </w:pPr>
            <w:r>
              <w:rPr>
                <w:lang w:eastAsia="ru-RU"/>
              </w:rPr>
              <w:t>Время высыхания: 48 ч при температуре +20С</w:t>
            </w:r>
            <w:r>
              <w:rPr>
                <w:vertAlign w:val="superscript"/>
                <w:lang w:eastAsia="ru-RU"/>
              </w:rPr>
              <w:t>о</w:t>
            </w:r>
          </w:p>
          <w:p w:rsidR="00821873" w:rsidRDefault="00821873" w:rsidP="009D054E">
            <w:pPr>
              <w:suppressAutoHyphens w:val="0"/>
              <w:rPr>
                <w:lang w:eastAsia="ru-RU"/>
              </w:rPr>
            </w:pPr>
            <w:r>
              <w:rPr>
                <w:lang w:eastAsia="ru-RU"/>
              </w:rPr>
              <w:t>Готовая шпатлевка: да;</w:t>
            </w:r>
          </w:p>
          <w:p w:rsidR="00821873" w:rsidRDefault="00821873" w:rsidP="009D054E">
            <w:pPr>
              <w:suppressAutoHyphens w:val="0"/>
              <w:rPr>
                <w:lang w:eastAsia="ru-RU"/>
              </w:rPr>
            </w:pPr>
            <w:r>
              <w:rPr>
                <w:lang w:eastAsia="ru-RU"/>
              </w:rPr>
              <w:t>Область применения: для внутренних работ, для потолка, для стен</w:t>
            </w:r>
          </w:p>
          <w:p w:rsidR="00821873" w:rsidRDefault="00821873" w:rsidP="009D054E">
            <w:pPr>
              <w:suppressAutoHyphens w:val="0"/>
              <w:rPr>
                <w:lang w:eastAsia="ru-RU"/>
              </w:rPr>
            </w:pPr>
            <w:r>
              <w:rPr>
                <w:lang w:eastAsia="ru-RU"/>
              </w:rPr>
              <w:t>Материал обработки: бетон, гипсокартон;</w:t>
            </w:r>
          </w:p>
          <w:p w:rsidR="00821873" w:rsidRDefault="00821873" w:rsidP="009D054E">
            <w:pPr>
              <w:suppressAutoHyphens w:val="0"/>
              <w:rPr>
                <w:lang w:eastAsia="ru-RU"/>
              </w:rPr>
            </w:pPr>
            <w:r>
              <w:rPr>
                <w:lang w:eastAsia="ru-RU"/>
              </w:rPr>
              <w:t>Под покраску: да;</w:t>
            </w:r>
          </w:p>
          <w:p w:rsidR="00821873" w:rsidRDefault="00821873" w:rsidP="009D054E">
            <w:pPr>
              <w:suppressAutoHyphens w:val="0"/>
              <w:rPr>
                <w:lang w:eastAsia="ru-RU"/>
              </w:rPr>
            </w:pPr>
            <w:r>
              <w:rPr>
                <w:lang w:eastAsia="ru-RU"/>
              </w:rPr>
              <w:t>Под обои: да;</w:t>
            </w:r>
          </w:p>
          <w:p w:rsidR="00821873" w:rsidRDefault="00821873" w:rsidP="009D054E">
            <w:pPr>
              <w:suppressAutoHyphens w:val="0"/>
              <w:rPr>
                <w:lang w:eastAsia="ru-RU"/>
              </w:rPr>
            </w:pPr>
            <w:r>
              <w:rPr>
                <w:lang w:eastAsia="ru-RU"/>
              </w:rPr>
              <w:t>Температура применения: от 5 °C;</w:t>
            </w:r>
          </w:p>
          <w:p w:rsidR="00821873" w:rsidRPr="0034173A" w:rsidRDefault="00821873" w:rsidP="009D054E">
            <w:pPr>
              <w:suppressAutoHyphens w:val="0"/>
              <w:rPr>
                <w:lang w:eastAsia="ru-RU"/>
              </w:rPr>
            </w:pPr>
            <w:r>
              <w:rPr>
                <w:lang w:eastAsia="ru-RU"/>
              </w:rPr>
              <w:t>Цвет: белый</w:t>
            </w:r>
          </w:p>
        </w:tc>
        <w:tc>
          <w:tcPr>
            <w:tcW w:w="2233" w:type="pct"/>
            <w:tcBorders>
              <w:top w:val="single" w:sz="4" w:space="0" w:color="auto"/>
              <w:left w:val="single" w:sz="4" w:space="0" w:color="auto"/>
              <w:bottom w:val="single" w:sz="4" w:space="0" w:color="000000"/>
              <w:right w:val="single" w:sz="4" w:space="0" w:color="auto"/>
            </w:tcBorders>
          </w:tcPr>
          <w:p w:rsidR="00821873" w:rsidRDefault="00821873" w:rsidP="009D054E">
            <w:pPr>
              <w:suppressAutoHyphens w:val="0"/>
              <w:rPr>
                <w:lang w:eastAsia="ru-RU"/>
              </w:rPr>
            </w:pPr>
          </w:p>
        </w:tc>
      </w:tr>
      <w:tr w:rsidR="00821873" w:rsidRPr="0034173A" w:rsidTr="00821873">
        <w:trPr>
          <w:trHeight w:val="340"/>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1873" w:rsidRPr="0034173A" w:rsidRDefault="00821873" w:rsidP="009D054E">
            <w:pPr>
              <w:suppressAutoHyphens w:val="0"/>
              <w:jc w:val="center"/>
              <w:rPr>
                <w:lang w:eastAsia="ru-RU"/>
              </w:rPr>
            </w:pPr>
            <w:r>
              <w:rPr>
                <w:lang w:eastAsia="ru-RU"/>
              </w:rPr>
              <w:t>2</w:t>
            </w:r>
          </w:p>
        </w:tc>
        <w:tc>
          <w:tcPr>
            <w:tcW w:w="2533"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21873" w:rsidRDefault="00821873" w:rsidP="009D054E">
            <w:pPr>
              <w:suppressAutoHyphens w:val="0"/>
              <w:rPr>
                <w:lang w:eastAsia="ru-RU"/>
              </w:rPr>
            </w:pPr>
            <w:r w:rsidRPr="0034173A">
              <w:rPr>
                <w:lang w:eastAsia="ru-RU"/>
              </w:rPr>
              <w:t>Грунтовка</w:t>
            </w:r>
            <w:r>
              <w:rPr>
                <w:lang w:eastAsia="ru-RU"/>
              </w:rPr>
              <w:t xml:space="preserve"> «Тифенгрунд </w:t>
            </w:r>
            <w:r w:rsidRPr="0034173A">
              <w:rPr>
                <w:lang w:eastAsia="ru-RU"/>
              </w:rPr>
              <w:t xml:space="preserve">КНАУФ» (или </w:t>
            </w:r>
            <w:r w:rsidR="009D2855">
              <w:rPr>
                <w:lang w:eastAsia="ru-RU"/>
              </w:rPr>
              <w:t>эквивалент</w:t>
            </w:r>
            <w:r w:rsidRPr="0034173A">
              <w:rPr>
                <w:lang w:eastAsia="ru-RU"/>
              </w:rPr>
              <w:t>)</w:t>
            </w:r>
            <w:r>
              <w:rPr>
                <w:lang w:eastAsia="ru-RU"/>
              </w:rPr>
              <w:t xml:space="preserve"> (</w:t>
            </w:r>
            <w:r w:rsidRPr="00F70576">
              <w:rPr>
                <w:b/>
                <w:lang w:eastAsia="ru-RU"/>
              </w:rPr>
              <w:t xml:space="preserve">материал </w:t>
            </w:r>
            <w:r>
              <w:rPr>
                <w:b/>
                <w:lang w:eastAsia="ru-RU"/>
              </w:rPr>
              <w:t>предоставляется исполнителем)</w:t>
            </w:r>
          </w:p>
          <w:p w:rsidR="00821873" w:rsidRPr="00967B08" w:rsidRDefault="00821873" w:rsidP="009D054E">
            <w:pPr>
              <w:suppressAutoHyphens w:val="0"/>
              <w:rPr>
                <w:lang w:eastAsia="ru-RU"/>
              </w:rPr>
            </w:pPr>
            <w:r>
              <w:rPr>
                <w:lang w:eastAsia="ru-RU"/>
              </w:rPr>
              <w:t>Параметры эквивалентности:</w:t>
            </w:r>
          </w:p>
          <w:p w:rsidR="00821873" w:rsidRDefault="00821873" w:rsidP="009D054E">
            <w:pPr>
              <w:suppressAutoHyphens w:val="0"/>
              <w:rPr>
                <w:lang w:eastAsia="ru-RU"/>
              </w:rPr>
            </w:pPr>
            <w:r>
              <w:rPr>
                <w:lang w:eastAsia="ru-RU"/>
              </w:rPr>
              <w:t>Вид продукта: Акриловая;</w:t>
            </w:r>
          </w:p>
          <w:p w:rsidR="00821873" w:rsidRDefault="00821873" w:rsidP="009D054E">
            <w:pPr>
              <w:suppressAutoHyphens w:val="0"/>
              <w:rPr>
                <w:lang w:eastAsia="ru-RU"/>
              </w:rPr>
            </w:pPr>
            <w:r>
              <w:rPr>
                <w:lang w:eastAsia="ru-RU"/>
              </w:rPr>
              <w:t>Высыхание: 3 часа при температуре +20С</w:t>
            </w:r>
            <w:r>
              <w:rPr>
                <w:vertAlign w:val="superscript"/>
                <w:lang w:eastAsia="ru-RU"/>
              </w:rPr>
              <w:t>о</w:t>
            </w:r>
            <w:r>
              <w:rPr>
                <w:lang w:eastAsia="ru-RU"/>
              </w:rPr>
              <w:t>;</w:t>
            </w:r>
          </w:p>
          <w:p w:rsidR="00821873" w:rsidRDefault="00821873" w:rsidP="009D054E">
            <w:pPr>
              <w:suppressAutoHyphens w:val="0"/>
              <w:rPr>
                <w:lang w:eastAsia="ru-RU"/>
              </w:rPr>
            </w:pPr>
            <w:r>
              <w:rPr>
                <w:lang w:eastAsia="ru-RU"/>
              </w:rPr>
              <w:t>Морозостойкость: не менее 5 циклов;</w:t>
            </w:r>
          </w:p>
          <w:p w:rsidR="00821873" w:rsidRDefault="00821873" w:rsidP="009D054E">
            <w:pPr>
              <w:suppressAutoHyphens w:val="0"/>
              <w:rPr>
                <w:lang w:eastAsia="ru-RU"/>
              </w:rPr>
            </w:pPr>
            <w:r>
              <w:rPr>
                <w:lang w:eastAsia="ru-RU"/>
              </w:rPr>
              <w:t>Расход кг/м.кв: 0,100;</w:t>
            </w:r>
          </w:p>
          <w:p w:rsidR="00821873" w:rsidRDefault="00821873" w:rsidP="009D054E">
            <w:pPr>
              <w:suppressAutoHyphens w:val="0"/>
              <w:rPr>
                <w:lang w:eastAsia="ru-RU"/>
              </w:rPr>
            </w:pPr>
            <w:r>
              <w:rPr>
                <w:lang w:eastAsia="ru-RU"/>
              </w:rPr>
              <w:t>Срок хранения, : 12 месяцев;</w:t>
            </w:r>
          </w:p>
          <w:p w:rsidR="00821873" w:rsidRDefault="00821873" w:rsidP="009D054E">
            <w:pPr>
              <w:suppressAutoHyphens w:val="0"/>
              <w:rPr>
                <w:lang w:eastAsia="ru-RU"/>
              </w:rPr>
            </w:pPr>
            <w:r>
              <w:rPr>
                <w:lang w:eastAsia="ru-RU"/>
              </w:rPr>
              <w:t>Вес, кг: 10;</w:t>
            </w:r>
          </w:p>
          <w:p w:rsidR="00821873" w:rsidRPr="0034173A" w:rsidRDefault="00821873" w:rsidP="009D054E">
            <w:pPr>
              <w:suppressAutoHyphens w:val="0"/>
              <w:rPr>
                <w:lang w:eastAsia="ru-RU"/>
              </w:rPr>
            </w:pPr>
            <w:r>
              <w:rPr>
                <w:lang w:eastAsia="ru-RU"/>
              </w:rPr>
              <w:t>Назначение: Подготовка поверхности</w:t>
            </w:r>
          </w:p>
        </w:tc>
        <w:tc>
          <w:tcPr>
            <w:tcW w:w="2233" w:type="pct"/>
            <w:tcBorders>
              <w:top w:val="single" w:sz="4" w:space="0" w:color="auto"/>
              <w:left w:val="single" w:sz="4" w:space="0" w:color="auto"/>
              <w:bottom w:val="single" w:sz="4" w:space="0" w:color="auto"/>
              <w:right w:val="single" w:sz="4" w:space="0" w:color="auto"/>
            </w:tcBorders>
          </w:tcPr>
          <w:p w:rsidR="00821873" w:rsidRPr="0034173A" w:rsidRDefault="00821873" w:rsidP="009D054E">
            <w:pPr>
              <w:suppressAutoHyphens w:val="0"/>
              <w:rPr>
                <w:lang w:eastAsia="ru-RU"/>
              </w:rPr>
            </w:pPr>
          </w:p>
        </w:tc>
      </w:tr>
      <w:tr w:rsidR="00821873" w:rsidRPr="0034173A" w:rsidTr="00821873">
        <w:trPr>
          <w:trHeight w:val="340"/>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1873" w:rsidRPr="0034173A" w:rsidRDefault="00821873" w:rsidP="009D054E">
            <w:pPr>
              <w:suppressAutoHyphens w:val="0"/>
              <w:jc w:val="center"/>
              <w:rPr>
                <w:lang w:eastAsia="ru-RU"/>
              </w:rPr>
            </w:pPr>
            <w:r>
              <w:rPr>
                <w:lang w:eastAsia="ru-RU"/>
              </w:rPr>
              <w:t>3</w:t>
            </w:r>
          </w:p>
        </w:tc>
        <w:tc>
          <w:tcPr>
            <w:tcW w:w="2533"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21873" w:rsidRDefault="00821873" w:rsidP="009D054E">
            <w:pPr>
              <w:suppressAutoHyphens w:val="0"/>
              <w:rPr>
                <w:lang w:eastAsia="ru-RU"/>
              </w:rPr>
            </w:pPr>
            <w:r w:rsidRPr="0034173A">
              <w:rPr>
                <w:lang w:eastAsia="ru-RU"/>
              </w:rPr>
              <w:t>Краска</w:t>
            </w:r>
            <w:r w:rsidRPr="0034173A">
              <w:rPr>
                <w:lang w:val="en-US" w:eastAsia="ru-RU"/>
              </w:rPr>
              <w:t xml:space="preserve"> </w:t>
            </w:r>
            <w:r w:rsidRPr="0034173A">
              <w:rPr>
                <w:lang w:eastAsia="ru-RU"/>
              </w:rPr>
              <w:t>акриловая</w:t>
            </w:r>
            <w:r w:rsidRPr="0034173A">
              <w:rPr>
                <w:lang w:val="en-US" w:eastAsia="ru-RU"/>
              </w:rPr>
              <w:t xml:space="preserve"> – «Caparol MALERIT E.L.F.»  </w:t>
            </w:r>
            <w:r w:rsidRPr="0034173A">
              <w:rPr>
                <w:lang w:eastAsia="ru-RU"/>
              </w:rPr>
              <w:t xml:space="preserve">(или </w:t>
            </w:r>
            <w:r w:rsidR="009D2855">
              <w:rPr>
                <w:lang w:eastAsia="ru-RU"/>
              </w:rPr>
              <w:t>эквивалент</w:t>
            </w:r>
            <w:r w:rsidRPr="0034173A">
              <w:rPr>
                <w:lang w:eastAsia="ru-RU"/>
              </w:rPr>
              <w:t>)</w:t>
            </w:r>
            <w:r>
              <w:rPr>
                <w:lang w:eastAsia="ru-RU"/>
              </w:rPr>
              <w:t xml:space="preserve"> (</w:t>
            </w:r>
            <w:r w:rsidRPr="00F70576">
              <w:rPr>
                <w:b/>
                <w:lang w:eastAsia="ru-RU"/>
              </w:rPr>
              <w:t xml:space="preserve">материал </w:t>
            </w:r>
            <w:r>
              <w:rPr>
                <w:b/>
                <w:lang w:eastAsia="ru-RU"/>
              </w:rPr>
              <w:t>предоставляется исполнителем)</w:t>
            </w:r>
          </w:p>
          <w:p w:rsidR="00821873" w:rsidRPr="00967B08" w:rsidRDefault="00821873" w:rsidP="009D054E">
            <w:pPr>
              <w:suppressAutoHyphens w:val="0"/>
              <w:rPr>
                <w:lang w:eastAsia="ru-RU"/>
              </w:rPr>
            </w:pPr>
            <w:r>
              <w:rPr>
                <w:lang w:eastAsia="ru-RU"/>
              </w:rPr>
              <w:t>Параметры эквивалентности:</w:t>
            </w:r>
          </w:p>
          <w:p w:rsidR="00821873" w:rsidRDefault="00821873" w:rsidP="009D054E">
            <w:pPr>
              <w:suppressAutoHyphens w:val="0"/>
              <w:rPr>
                <w:lang w:eastAsia="ru-RU"/>
              </w:rPr>
            </w:pPr>
            <w:r>
              <w:rPr>
                <w:lang w:eastAsia="ru-RU"/>
              </w:rPr>
              <w:t>Состав: Дисперсия искусственной смолы, пигмент, наполнители, вода, добавки, консервант;</w:t>
            </w:r>
          </w:p>
          <w:p w:rsidR="00821873" w:rsidRDefault="00821873" w:rsidP="009D054E">
            <w:pPr>
              <w:suppressAutoHyphens w:val="0"/>
              <w:rPr>
                <w:lang w:eastAsia="ru-RU"/>
              </w:rPr>
            </w:pPr>
            <w:r>
              <w:rPr>
                <w:lang w:eastAsia="ru-RU"/>
              </w:rPr>
              <w:t>Плотность: 1,5 г/см³;</w:t>
            </w:r>
          </w:p>
          <w:p w:rsidR="00821873" w:rsidRDefault="00821873" w:rsidP="009D054E">
            <w:pPr>
              <w:suppressAutoHyphens w:val="0"/>
              <w:rPr>
                <w:lang w:eastAsia="ru-RU"/>
              </w:rPr>
            </w:pPr>
            <w:r>
              <w:rPr>
                <w:lang w:eastAsia="ru-RU"/>
              </w:rPr>
              <w:lastRenderedPageBreak/>
              <w:t>Паропроницаемость: 0,1 м;</w:t>
            </w:r>
          </w:p>
          <w:p w:rsidR="00821873" w:rsidRDefault="00821873" w:rsidP="009D054E">
            <w:pPr>
              <w:suppressAutoHyphens w:val="0"/>
              <w:rPr>
                <w:lang w:eastAsia="ru-RU"/>
              </w:rPr>
            </w:pPr>
            <w:r>
              <w:rPr>
                <w:lang w:eastAsia="ru-RU"/>
              </w:rPr>
              <w:t>Степень перитра (максимальный размер частиц): менее 100 мкм;</w:t>
            </w:r>
          </w:p>
          <w:p w:rsidR="00821873" w:rsidRDefault="00821873" w:rsidP="009D054E">
            <w:pPr>
              <w:suppressAutoHyphens w:val="0"/>
              <w:rPr>
                <w:lang w:eastAsia="ru-RU"/>
              </w:rPr>
            </w:pPr>
            <w:r>
              <w:rPr>
                <w:lang w:eastAsia="ru-RU"/>
              </w:rPr>
              <w:t>Содержание летучих органических веществ (ЛОС): менее 1 г/л ЛОС;</w:t>
            </w:r>
          </w:p>
          <w:p w:rsidR="00821873" w:rsidRDefault="00821873" w:rsidP="009D054E">
            <w:pPr>
              <w:suppressAutoHyphens w:val="0"/>
              <w:rPr>
                <w:lang w:eastAsia="ru-RU"/>
              </w:rPr>
            </w:pPr>
            <w:r>
              <w:rPr>
                <w:lang w:eastAsia="ru-RU"/>
              </w:rPr>
              <w:t>Укрывистость: 1 класс при выходе от 8 м²/л;</w:t>
            </w:r>
          </w:p>
          <w:p w:rsidR="00821873" w:rsidRPr="0034173A" w:rsidRDefault="00821873" w:rsidP="009D054E">
            <w:pPr>
              <w:suppressAutoHyphens w:val="0"/>
              <w:rPr>
                <w:lang w:eastAsia="ru-RU"/>
              </w:rPr>
            </w:pPr>
            <w:r>
              <w:rPr>
                <w:lang w:eastAsia="ru-RU"/>
              </w:rPr>
              <w:t>Стойкость к истиранию: Класс 3 (по DIN EN 13300)</w:t>
            </w:r>
          </w:p>
        </w:tc>
        <w:tc>
          <w:tcPr>
            <w:tcW w:w="2233" w:type="pct"/>
            <w:tcBorders>
              <w:top w:val="single" w:sz="4" w:space="0" w:color="auto"/>
              <w:left w:val="single" w:sz="4" w:space="0" w:color="auto"/>
              <w:bottom w:val="single" w:sz="4" w:space="0" w:color="auto"/>
              <w:right w:val="single" w:sz="4" w:space="0" w:color="auto"/>
            </w:tcBorders>
          </w:tcPr>
          <w:p w:rsidR="00821873" w:rsidRPr="0034173A" w:rsidRDefault="00821873" w:rsidP="009D054E">
            <w:pPr>
              <w:suppressAutoHyphens w:val="0"/>
              <w:rPr>
                <w:lang w:eastAsia="ru-RU"/>
              </w:rPr>
            </w:pPr>
          </w:p>
        </w:tc>
      </w:tr>
      <w:tr w:rsidR="00821873" w:rsidRPr="0034173A" w:rsidTr="00821873">
        <w:trPr>
          <w:trHeight w:val="340"/>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1873" w:rsidRPr="0034173A" w:rsidRDefault="00821873" w:rsidP="009D054E">
            <w:pPr>
              <w:suppressAutoHyphens w:val="0"/>
              <w:jc w:val="center"/>
              <w:rPr>
                <w:lang w:eastAsia="ru-RU"/>
              </w:rPr>
            </w:pPr>
            <w:r>
              <w:rPr>
                <w:lang w:eastAsia="ru-RU"/>
              </w:rPr>
              <w:lastRenderedPageBreak/>
              <w:t>4</w:t>
            </w:r>
          </w:p>
        </w:tc>
        <w:tc>
          <w:tcPr>
            <w:tcW w:w="2533"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21873" w:rsidRDefault="00821873" w:rsidP="009D054E">
            <w:pPr>
              <w:suppressAutoHyphens w:val="0"/>
              <w:rPr>
                <w:lang w:eastAsia="ru-RU"/>
              </w:rPr>
            </w:pPr>
            <w:r w:rsidRPr="0034173A">
              <w:rPr>
                <w:lang w:eastAsia="ru-RU"/>
              </w:rPr>
              <w:t>Фиксация для гибких напольных покрытий</w:t>
            </w:r>
            <w:r>
              <w:rPr>
                <w:lang w:eastAsia="ru-RU"/>
              </w:rPr>
              <w:t xml:space="preserve"> </w:t>
            </w:r>
            <w:r w:rsidRPr="0034173A">
              <w:rPr>
                <w:lang w:eastAsia="ru-RU"/>
              </w:rPr>
              <w:t xml:space="preserve">– «Homakoll 188 Prof» (или </w:t>
            </w:r>
            <w:r w:rsidR="009D2855">
              <w:rPr>
                <w:lang w:eastAsia="ru-RU"/>
              </w:rPr>
              <w:t>эквивалент</w:t>
            </w:r>
            <w:r w:rsidRPr="0034173A">
              <w:rPr>
                <w:lang w:eastAsia="ru-RU"/>
              </w:rPr>
              <w:t>)</w:t>
            </w:r>
            <w:r>
              <w:rPr>
                <w:lang w:eastAsia="ru-RU"/>
              </w:rPr>
              <w:t xml:space="preserve"> (</w:t>
            </w:r>
            <w:r w:rsidRPr="00F70576">
              <w:rPr>
                <w:b/>
                <w:lang w:eastAsia="ru-RU"/>
              </w:rPr>
              <w:t xml:space="preserve">материал </w:t>
            </w:r>
            <w:r>
              <w:rPr>
                <w:b/>
                <w:lang w:eastAsia="ru-RU"/>
              </w:rPr>
              <w:t>предоставляется исполнителем)</w:t>
            </w:r>
          </w:p>
          <w:p w:rsidR="00821873" w:rsidRPr="00967B08" w:rsidRDefault="00821873" w:rsidP="009D054E">
            <w:pPr>
              <w:suppressAutoHyphens w:val="0"/>
              <w:rPr>
                <w:lang w:eastAsia="ru-RU"/>
              </w:rPr>
            </w:pPr>
            <w:r>
              <w:rPr>
                <w:lang w:eastAsia="ru-RU"/>
              </w:rPr>
              <w:t>Параметры эквивалентности:</w:t>
            </w:r>
          </w:p>
          <w:p w:rsidR="00821873" w:rsidRDefault="00821873" w:rsidP="009D054E">
            <w:pPr>
              <w:suppressAutoHyphens w:val="0"/>
              <w:rPr>
                <w:lang w:eastAsia="ru-RU"/>
              </w:rPr>
            </w:pPr>
            <w:r>
              <w:rPr>
                <w:lang w:eastAsia="ru-RU"/>
              </w:rPr>
              <w:t>Основа: водная сополимеракриловая дисперсия;</w:t>
            </w:r>
          </w:p>
          <w:p w:rsidR="00821873" w:rsidRDefault="00821873" w:rsidP="009D054E">
            <w:pPr>
              <w:suppressAutoHyphens w:val="0"/>
              <w:rPr>
                <w:lang w:eastAsia="ru-RU"/>
              </w:rPr>
            </w:pPr>
            <w:r>
              <w:rPr>
                <w:lang w:eastAsia="ru-RU"/>
              </w:rPr>
              <w:t>Цвет: белый, с голубым оттенком;</w:t>
            </w:r>
          </w:p>
          <w:p w:rsidR="00821873" w:rsidRDefault="00821873" w:rsidP="009D054E">
            <w:pPr>
              <w:suppressAutoHyphens w:val="0"/>
              <w:rPr>
                <w:lang w:eastAsia="ru-RU"/>
              </w:rPr>
            </w:pPr>
            <w:r>
              <w:rPr>
                <w:lang w:eastAsia="ru-RU"/>
              </w:rPr>
              <w:t>Вязкость: 2500-5000 мПа•с;</w:t>
            </w:r>
          </w:p>
          <w:p w:rsidR="00821873" w:rsidRDefault="00821873" w:rsidP="009D054E">
            <w:pPr>
              <w:suppressAutoHyphens w:val="0"/>
              <w:rPr>
                <w:lang w:eastAsia="ru-RU"/>
              </w:rPr>
            </w:pPr>
            <w:r>
              <w:rPr>
                <w:lang w:eastAsia="ru-RU"/>
              </w:rPr>
              <w:t>Плотность:</w:t>
            </w:r>
            <w:r>
              <w:rPr>
                <w:lang w:eastAsia="ru-RU"/>
              </w:rPr>
              <w:tab/>
              <w:t>1,07 г/см3;</w:t>
            </w:r>
          </w:p>
          <w:p w:rsidR="00821873" w:rsidRDefault="00821873" w:rsidP="009D054E">
            <w:pPr>
              <w:suppressAutoHyphens w:val="0"/>
              <w:rPr>
                <w:lang w:eastAsia="ru-RU"/>
              </w:rPr>
            </w:pPr>
            <w:r>
              <w:rPr>
                <w:lang w:eastAsia="ru-RU"/>
              </w:rPr>
              <w:t>Содержание нелетучих веществ: не менее 50%;</w:t>
            </w:r>
          </w:p>
          <w:p w:rsidR="00821873" w:rsidRDefault="00821873" w:rsidP="009D054E">
            <w:pPr>
              <w:suppressAutoHyphens w:val="0"/>
              <w:rPr>
                <w:lang w:eastAsia="ru-RU"/>
              </w:rPr>
            </w:pPr>
            <w:r>
              <w:rPr>
                <w:lang w:eastAsia="ru-RU"/>
              </w:rPr>
              <w:t>Показатель pH:</w:t>
            </w:r>
            <w:r>
              <w:rPr>
                <w:lang w:eastAsia="ru-RU"/>
              </w:rPr>
              <w:tab/>
              <w:t>4-6;</w:t>
            </w:r>
          </w:p>
          <w:p w:rsidR="00821873" w:rsidRDefault="00821873" w:rsidP="009D054E">
            <w:pPr>
              <w:suppressAutoHyphens w:val="0"/>
              <w:rPr>
                <w:lang w:eastAsia="ru-RU"/>
              </w:rPr>
            </w:pPr>
            <w:r>
              <w:rPr>
                <w:lang w:eastAsia="ru-RU"/>
              </w:rPr>
              <w:t>Растворитель/разбавитель: вода;</w:t>
            </w:r>
          </w:p>
          <w:p w:rsidR="00821873" w:rsidRDefault="00821873" w:rsidP="009D054E">
            <w:pPr>
              <w:suppressAutoHyphens w:val="0"/>
              <w:rPr>
                <w:lang w:eastAsia="ru-RU"/>
              </w:rPr>
            </w:pPr>
            <w:r>
              <w:rPr>
                <w:lang w:eastAsia="ru-RU"/>
              </w:rPr>
              <w:t>Нанесение</w:t>
            </w:r>
            <w:r>
              <w:rPr>
                <w:lang w:eastAsia="ru-RU"/>
              </w:rPr>
              <w:tab/>
              <w:t>валик или мелкозубчатый шпатель;</w:t>
            </w:r>
          </w:p>
          <w:p w:rsidR="00821873" w:rsidRDefault="00821873" w:rsidP="009D054E">
            <w:pPr>
              <w:suppressAutoHyphens w:val="0"/>
              <w:rPr>
                <w:lang w:eastAsia="ru-RU"/>
              </w:rPr>
            </w:pPr>
            <w:r>
              <w:rPr>
                <w:lang w:eastAsia="ru-RU"/>
              </w:rPr>
              <w:t>Расход:</w:t>
            </w:r>
            <w:r>
              <w:rPr>
                <w:lang w:eastAsia="ru-RU"/>
              </w:rPr>
              <w:tab/>
              <w:t>100–150 г/м2, в зависимости от основы;</w:t>
            </w:r>
          </w:p>
          <w:p w:rsidR="00821873" w:rsidRDefault="00821873" w:rsidP="009D054E">
            <w:pPr>
              <w:suppressAutoHyphens w:val="0"/>
              <w:rPr>
                <w:lang w:eastAsia="ru-RU"/>
              </w:rPr>
            </w:pPr>
            <w:r>
              <w:rPr>
                <w:lang w:eastAsia="ru-RU"/>
              </w:rPr>
              <w:t>Открытое время просушки</w:t>
            </w:r>
            <w:r>
              <w:rPr>
                <w:lang w:eastAsia="ru-RU"/>
              </w:rPr>
              <w:tab/>
              <w:t>не менее: 60 мин;</w:t>
            </w:r>
          </w:p>
          <w:p w:rsidR="00821873" w:rsidRDefault="00821873" w:rsidP="009D054E">
            <w:pPr>
              <w:suppressAutoHyphens w:val="0"/>
              <w:rPr>
                <w:lang w:eastAsia="ru-RU"/>
              </w:rPr>
            </w:pPr>
            <w:r>
              <w:rPr>
                <w:lang w:eastAsia="ru-RU"/>
              </w:rPr>
              <w:t>Срок хранения: 9 месяцев, в оригинальной заводской упаковке;</w:t>
            </w:r>
          </w:p>
          <w:p w:rsidR="00821873" w:rsidRPr="0034173A" w:rsidRDefault="00821873" w:rsidP="009D054E">
            <w:pPr>
              <w:suppressAutoHyphens w:val="0"/>
              <w:rPr>
                <w:lang w:eastAsia="ru-RU"/>
              </w:rPr>
            </w:pPr>
            <w:r>
              <w:rPr>
                <w:lang w:eastAsia="ru-RU"/>
              </w:rPr>
              <w:t>Условия хранения</w:t>
            </w:r>
            <w:r>
              <w:rPr>
                <w:lang w:eastAsia="ru-RU"/>
              </w:rPr>
              <w:tab/>
              <w:t>при температуре: 5-25°С</w:t>
            </w:r>
          </w:p>
        </w:tc>
        <w:tc>
          <w:tcPr>
            <w:tcW w:w="2233" w:type="pct"/>
            <w:tcBorders>
              <w:top w:val="single" w:sz="4" w:space="0" w:color="auto"/>
              <w:left w:val="single" w:sz="4" w:space="0" w:color="auto"/>
              <w:bottom w:val="single" w:sz="4" w:space="0" w:color="auto"/>
              <w:right w:val="single" w:sz="4" w:space="0" w:color="auto"/>
            </w:tcBorders>
          </w:tcPr>
          <w:p w:rsidR="00821873" w:rsidRPr="0034173A" w:rsidRDefault="00821873" w:rsidP="009D054E">
            <w:pPr>
              <w:suppressAutoHyphens w:val="0"/>
              <w:rPr>
                <w:lang w:eastAsia="ru-RU"/>
              </w:rPr>
            </w:pPr>
          </w:p>
        </w:tc>
      </w:tr>
      <w:tr w:rsidR="00821873" w:rsidRPr="0034173A" w:rsidTr="00821873">
        <w:trPr>
          <w:trHeight w:val="340"/>
        </w:trPr>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sidRPr="0034173A">
              <w:rPr>
                <w:lang w:eastAsia="ru-RU"/>
              </w:rPr>
              <w:t>1</w:t>
            </w:r>
          </w:p>
        </w:tc>
        <w:tc>
          <w:tcPr>
            <w:tcW w:w="2522" w:type="pct"/>
            <w:tcBorders>
              <w:top w:val="single" w:sz="4" w:space="0" w:color="auto"/>
              <w:left w:val="single" w:sz="4" w:space="0" w:color="auto"/>
              <w:bottom w:val="single" w:sz="4" w:space="0" w:color="auto"/>
              <w:right w:val="single" w:sz="4" w:space="0" w:color="auto"/>
            </w:tcBorders>
            <w:shd w:val="clear" w:color="auto" w:fill="auto"/>
            <w:noWrap/>
          </w:tcPr>
          <w:p w:rsidR="00821873" w:rsidRDefault="00821873" w:rsidP="009D2855">
            <w:pPr>
              <w:suppressAutoHyphens w:val="0"/>
              <w:rPr>
                <w:b/>
                <w:lang w:eastAsia="ru-RU"/>
              </w:rPr>
            </w:pPr>
            <w:r w:rsidRPr="0034173A">
              <w:rPr>
                <w:lang w:eastAsia="ru-RU"/>
              </w:rPr>
              <w:t>Грунтовка</w:t>
            </w:r>
            <w:r>
              <w:rPr>
                <w:lang w:eastAsia="ru-RU"/>
              </w:rPr>
              <w:t xml:space="preserve"> -</w:t>
            </w:r>
            <w:r w:rsidRPr="0034173A">
              <w:rPr>
                <w:lang w:eastAsia="ru-RU"/>
              </w:rPr>
              <w:t xml:space="preserve"> «Нортекс-Грунт»</w:t>
            </w:r>
            <w:r>
              <w:rPr>
                <w:lang w:eastAsia="ru-RU"/>
              </w:rPr>
              <w:t xml:space="preserve"> (или </w:t>
            </w:r>
            <w:r w:rsidR="009D2855">
              <w:rPr>
                <w:lang w:eastAsia="ru-RU"/>
              </w:rPr>
              <w:t>эквивалент</w:t>
            </w:r>
            <w:r>
              <w:rPr>
                <w:lang w:eastAsia="ru-RU"/>
              </w:rPr>
              <w:t>) (</w:t>
            </w:r>
            <w:r w:rsidRPr="00F70576">
              <w:rPr>
                <w:b/>
                <w:lang w:eastAsia="ru-RU"/>
              </w:rPr>
              <w:t xml:space="preserve">материал </w:t>
            </w:r>
            <w:r>
              <w:rPr>
                <w:b/>
                <w:lang w:eastAsia="ru-RU"/>
              </w:rPr>
              <w:t>предоставляется исполнителем)</w:t>
            </w:r>
          </w:p>
          <w:p w:rsidR="00821873" w:rsidRDefault="00821873" w:rsidP="009D2855">
            <w:pPr>
              <w:suppressAutoHyphens w:val="0"/>
              <w:rPr>
                <w:lang w:eastAsia="ru-RU"/>
              </w:rPr>
            </w:pPr>
            <w:r>
              <w:rPr>
                <w:lang w:eastAsia="ru-RU"/>
              </w:rPr>
              <w:t>Параметры эквивалентности:</w:t>
            </w:r>
          </w:p>
          <w:p w:rsidR="00821873" w:rsidRDefault="00821873" w:rsidP="009D2855">
            <w:pPr>
              <w:suppressAutoHyphens w:val="0"/>
              <w:rPr>
                <w:lang w:eastAsia="ru-RU"/>
              </w:rPr>
            </w:pPr>
            <w:r>
              <w:rPr>
                <w:lang w:eastAsia="ru-RU"/>
              </w:rPr>
              <w:t>Внешний вид покрытия: Однородное бесцветное покрытие без кратеров, пор и морщин</w:t>
            </w:r>
          </w:p>
          <w:p w:rsidR="00821873" w:rsidRDefault="00821873" w:rsidP="009D2855">
            <w:pPr>
              <w:suppressAutoHyphens w:val="0"/>
              <w:rPr>
                <w:lang w:eastAsia="ru-RU"/>
              </w:rPr>
            </w:pPr>
            <w:r>
              <w:rPr>
                <w:lang w:eastAsia="ru-RU"/>
              </w:rPr>
              <w:t>Плотность:</w:t>
            </w:r>
            <w:r>
              <w:rPr>
                <w:lang w:eastAsia="ru-RU"/>
              </w:rPr>
              <w:tab/>
              <w:t>1,00 - 1,02 при 20°С, г/куб.см</w:t>
            </w:r>
          </w:p>
          <w:p w:rsidR="00821873" w:rsidRDefault="00821873" w:rsidP="009D2855">
            <w:pPr>
              <w:suppressAutoHyphens w:val="0"/>
              <w:rPr>
                <w:lang w:eastAsia="ru-RU"/>
              </w:rPr>
            </w:pPr>
            <w:r>
              <w:rPr>
                <w:lang w:eastAsia="ru-RU"/>
              </w:rPr>
              <w:t>рН среды: 7-9 ед.</w:t>
            </w:r>
          </w:p>
          <w:p w:rsidR="00821873" w:rsidRDefault="00821873" w:rsidP="009D2855">
            <w:pPr>
              <w:suppressAutoHyphens w:val="0"/>
              <w:rPr>
                <w:lang w:eastAsia="ru-RU"/>
              </w:rPr>
            </w:pPr>
            <w:r>
              <w:rPr>
                <w:lang w:eastAsia="ru-RU"/>
              </w:rPr>
              <w:t>Расход грунтовки при нанесении на гипсокартонные поверхности: не менее</w:t>
            </w:r>
            <w:r>
              <w:rPr>
                <w:lang w:eastAsia="ru-RU"/>
              </w:rPr>
              <w:tab/>
              <w:t>0,06 кг/м2</w:t>
            </w:r>
          </w:p>
          <w:p w:rsidR="00821873" w:rsidRPr="0034173A" w:rsidRDefault="00821873" w:rsidP="009D2855">
            <w:pPr>
              <w:suppressAutoHyphens w:val="0"/>
              <w:rPr>
                <w:lang w:eastAsia="ru-RU"/>
              </w:rPr>
            </w:pPr>
            <w:r>
              <w:rPr>
                <w:lang w:eastAsia="ru-RU"/>
              </w:rPr>
              <w:t>Температура окружающей среды при обработке</w:t>
            </w:r>
            <w:r>
              <w:rPr>
                <w:lang w:eastAsia="ru-RU"/>
              </w:rPr>
              <w:tab/>
              <w:t>не ниже +5°С</w:t>
            </w:r>
          </w:p>
        </w:tc>
        <w:tc>
          <w:tcPr>
            <w:tcW w:w="2233" w:type="pct"/>
            <w:tcBorders>
              <w:top w:val="single" w:sz="4" w:space="0" w:color="auto"/>
              <w:left w:val="single" w:sz="4" w:space="0" w:color="auto"/>
              <w:bottom w:val="single" w:sz="4" w:space="0" w:color="auto"/>
              <w:right w:val="single" w:sz="4" w:space="0" w:color="auto"/>
            </w:tcBorders>
          </w:tcPr>
          <w:p w:rsidR="00821873" w:rsidRPr="0034173A" w:rsidRDefault="00821873" w:rsidP="009D2855">
            <w:pPr>
              <w:suppressAutoHyphens w:val="0"/>
              <w:rPr>
                <w:lang w:eastAsia="ru-RU"/>
              </w:rPr>
            </w:pPr>
          </w:p>
        </w:tc>
      </w:tr>
      <w:tr w:rsidR="00821873" w:rsidRPr="0034173A" w:rsidTr="00821873">
        <w:trPr>
          <w:trHeight w:val="340"/>
        </w:trPr>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sidRPr="0034173A">
              <w:rPr>
                <w:lang w:eastAsia="ru-RU"/>
              </w:rPr>
              <w:t>2</w:t>
            </w:r>
          </w:p>
        </w:tc>
        <w:tc>
          <w:tcPr>
            <w:tcW w:w="2522" w:type="pct"/>
            <w:tcBorders>
              <w:top w:val="single" w:sz="4" w:space="0" w:color="auto"/>
              <w:left w:val="single" w:sz="4" w:space="0" w:color="auto"/>
              <w:bottom w:val="single" w:sz="4" w:space="0" w:color="auto"/>
              <w:right w:val="single" w:sz="4" w:space="0" w:color="auto"/>
            </w:tcBorders>
            <w:shd w:val="clear" w:color="auto" w:fill="auto"/>
            <w:noWrap/>
          </w:tcPr>
          <w:p w:rsidR="00821873" w:rsidRPr="001C05B3" w:rsidRDefault="00821873" w:rsidP="009D2855">
            <w:pPr>
              <w:suppressAutoHyphens w:val="0"/>
              <w:rPr>
                <w:b/>
                <w:lang w:eastAsia="ru-RU"/>
              </w:rPr>
            </w:pPr>
            <w:r>
              <w:rPr>
                <w:lang w:eastAsia="ru-RU"/>
              </w:rPr>
              <w:t>Штукатурка венецианская (для стен) (</w:t>
            </w:r>
            <w:r w:rsidRPr="00F70576">
              <w:rPr>
                <w:b/>
                <w:lang w:eastAsia="ru-RU"/>
              </w:rPr>
              <w:t xml:space="preserve">материал </w:t>
            </w:r>
            <w:r>
              <w:rPr>
                <w:b/>
                <w:lang w:eastAsia="ru-RU"/>
              </w:rPr>
              <w:t>предоставляется исполнителем)</w:t>
            </w:r>
          </w:p>
          <w:p w:rsidR="00821873" w:rsidRDefault="00821873" w:rsidP="009D2855">
            <w:pPr>
              <w:suppressAutoHyphens w:val="0"/>
              <w:rPr>
                <w:lang w:eastAsia="ru-RU"/>
              </w:rPr>
            </w:pPr>
            <w:r>
              <w:rPr>
                <w:lang w:eastAsia="ru-RU"/>
              </w:rPr>
              <w:t>Состав:</w:t>
            </w:r>
            <w:r>
              <w:rPr>
                <w:lang w:eastAsia="ru-RU"/>
              </w:rPr>
              <w:tab/>
              <w:t>водная дисперсия полимера, технологические и матирующие добавки, перламутровый пигмент, наполнитель, загуститель, вода.</w:t>
            </w:r>
          </w:p>
          <w:p w:rsidR="00821873" w:rsidRDefault="00821873" w:rsidP="009D2855">
            <w:pPr>
              <w:suppressAutoHyphens w:val="0"/>
              <w:rPr>
                <w:lang w:eastAsia="ru-RU"/>
              </w:rPr>
            </w:pPr>
            <w:r>
              <w:rPr>
                <w:lang w:eastAsia="ru-RU"/>
              </w:rPr>
              <w:t>Тип работ:</w:t>
            </w:r>
            <w:r>
              <w:rPr>
                <w:lang w:eastAsia="ru-RU"/>
              </w:rPr>
              <w:tab/>
              <w:t>внутренние работы</w:t>
            </w:r>
          </w:p>
          <w:p w:rsidR="00821873" w:rsidRDefault="00821873" w:rsidP="009D2855">
            <w:pPr>
              <w:suppressAutoHyphens w:val="0"/>
              <w:rPr>
                <w:lang w:eastAsia="ru-RU"/>
              </w:rPr>
            </w:pPr>
            <w:r>
              <w:rPr>
                <w:lang w:eastAsia="ru-RU"/>
              </w:rPr>
              <w:t>Тип объекта: стены, потолки</w:t>
            </w:r>
          </w:p>
          <w:p w:rsidR="00821873" w:rsidRDefault="00821873" w:rsidP="009D2855">
            <w:pPr>
              <w:suppressAutoHyphens w:val="0"/>
              <w:rPr>
                <w:lang w:eastAsia="ru-RU"/>
              </w:rPr>
            </w:pPr>
            <w:r>
              <w:rPr>
                <w:lang w:eastAsia="ru-RU"/>
              </w:rPr>
              <w:lastRenderedPageBreak/>
              <w:t>Материал рабочей поверхности: бетон, кирпич, гипсокартон панели, цемент, штукатурка, другие минеральные поверхности.</w:t>
            </w:r>
          </w:p>
          <w:p w:rsidR="00821873" w:rsidRDefault="00821873" w:rsidP="009D2855">
            <w:pPr>
              <w:suppressAutoHyphens w:val="0"/>
              <w:rPr>
                <w:lang w:eastAsia="ru-RU"/>
              </w:rPr>
            </w:pPr>
            <w:r>
              <w:rPr>
                <w:lang w:eastAsia="ru-RU"/>
              </w:rPr>
              <w:t>Расход:</w:t>
            </w:r>
            <w:r>
              <w:rPr>
                <w:lang w:eastAsia="ru-RU"/>
              </w:rPr>
              <w:tab/>
              <w:t>100 – 250 г/м2 (в зависимости от метода нанесения).</w:t>
            </w:r>
          </w:p>
          <w:p w:rsidR="00821873" w:rsidRDefault="00821873" w:rsidP="009D2855">
            <w:pPr>
              <w:suppressAutoHyphens w:val="0"/>
              <w:rPr>
                <w:lang w:eastAsia="ru-RU"/>
              </w:rPr>
            </w:pPr>
            <w:r>
              <w:rPr>
                <w:lang w:eastAsia="ru-RU"/>
              </w:rPr>
              <w:t>Слои: 1-2 слоя</w:t>
            </w:r>
          </w:p>
          <w:p w:rsidR="00821873" w:rsidRPr="0034173A" w:rsidRDefault="00821873" w:rsidP="009D2855">
            <w:pPr>
              <w:suppressAutoHyphens w:val="0"/>
              <w:rPr>
                <w:lang w:eastAsia="ru-RU"/>
              </w:rPr>
            </w:pPr>
            <w:r>
              <w:rPr>
                <w:lang w:eastAsia="ru-RU"/>
              </w:rPr>
              <w:t>Высыхание</w:t>
            </w:r>
            <w:r>
              <w:rPr>
                <w:lang w:eastAsia="ru-RU"/>
              </w:rPr>
              <w:tab/>
              <w:t>: 24 часа при температуре +20С</w:t>
            </w:r>
            <w:r>
              <w:rPr>
                <w:vertAlign w:val="superscript"/>
                <w:lang w:eastAsia="ru-RU"/>
              </w:rPr>
              <w:t>о</w:t>
            </w:r>
          </w:p>
        </w:tc>
        <w:tc>
          <w:tcPr>
            <w:tcW w:w="2233" w:type="pct"/>
            <w:tcBorders>
              <w:top w:val="single" w:sz="4" w:space="0" w:color="auto"/>
              <w:left w:val="single" w:sz="4" w:space="0" w:color="auto"/>
              <w:bottom w:val="single" w:sz="4" w:space="0" w:color="auto"/>
              <w:right w:val="single" w:sz="4" w:space="0" w:color="auto"/>
            </w:tcBorders>
          </w:tcPr>
          <w:p w:rsidR="00821873" w:rsidRDefault="00821873" w:rsidP="009D2855">
            <w:pPr>
              <w:suppressAutoHyphens w:val="0"/>
              <w:rPr>
                <w:lang w:eastAsia="ru-RU"/>
              </w:rPr>
            </w:pPr>
          </w:p>
        </w:tc>
      </w:tr>
      <w:tr w:rsidR="00821873" w:rsidRPr="0034173A" w:rsidTr="00821873">
        <w:trPr>
          <w:trHeight w:val="340"/>
        </w:trPr>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sidRPr="0034173A">
              <w:rPr>
                <w:lang w:eastAsia="ru-RU"/>
              </w:rPr>
              <w:lastRenderedPageBreak/>
              <w:t>3</w:t>
            </w:r>
          </w:p>
        </w:tc>
        <w:tc>
          <w:tcPr>
            <w:tcW w:w="2522" w:type="pct"/>
            <w:tcBorders>
              <w:top w:val="single" w:sz="4" w:space="0" w:color="auto"/>
              <w:left w:val="single" w:sz="4" w:space="0" w:color="auto"/>
              <w:bottom w:val="single" w:sz="4" w:space="0" w:color="auto"/>
              <w:right w:val="single" w:sz="4" w:space="0" w:color="auto"/>
            </w:tcBorders>
            <w:shd w:val="clear" w:color="auto" w:fill="auto"/>
            <w:noWrap/>
          </w:tcPr>
          <w:p w:rsidR="00821873" w:rsidRDefault="00821873" w:rsidP="009D2855">
            <w:pPr>
              <w:suppressAutoHyphens w:val="0"/>
              <w:rPr>
                <w:b/>
                <w:lang w:eastAsia="ru-RU"/>
              </w:rPr>
            </w:pPr>
            <w:r w:rsidRPr="0034173A">
              <w:rPr>
                <w:lang w:eastAsia="ru-RU"/>
              </w:rPr>
              <w:t>Цементный раствор «М 200»</w:t>
            </w:r>
            <w:r>
              <w:rPr>
                <w:lang w:eastAsia="ru-RU"/>
              </w:rPr>
              <w:t xml:space="preserve"> (или </w:t>
            </w:r>
            <w:r w:rsidR="009D2855">
              <w:rPr>
                <w:lang w:eastAsia="ru-RU"/>
              </w:rPr>
              <w:t>эквивалент</w:t>
            </w:r>
            <w:r>
              <w:rPr>
                <w:lang w:eastAsia="ru-RU"/>
              </w:rPr>
              <w:t>) (</w:t>
            </w:r>
            <w:r w:rsidRPr="00F70576">
              <w:rPr>
                <w:b/>
                <w:lang w:eastAsia="ru-RU"/>
              </w:rPr>
              <w:t xml:space="preserve">материал </w:t>
            </w:r>
            <w:r>
              <w:rPr>
                <w:b/>
                <w:lang w:eastAsia="ru-RU"/>
              </w:rPr>
              <w:t>предоставляется исполнителем)</w:t>
            </w:r>
          </w:p>
          <w:p w:rsidR="00821873" w:rsidRPr="001C05B3" w:rsidRDefault="00821873" w:rsidP="009D2855">
            <w:pPr>
              <w:suppressAutoHyphens w:val="0"/>
              <w:rPr>
                <w:lang w:eastAsia="ru-RU"/>
              </w:rPr>
            </w:pPr>
            <w:r>
              <w:rPr>
                <w:lang w:eastAsia="ru-RU"/>
              </w:rPr>
              <w:t>Параметры эквивалентности:</w:t>
            </w:r>
          </w:p>
          <w:p w:rsidR="00821873" w:rsidRDefault="00821873" w:rsidP="009D2855">
            <w:pPr>
              <w:suppressAutoHyphens w:val="0"/>
              <w:rPr>
                <w:lang w:eastAsia="ru-RU"/>
              </w:rPr>
            </w:pPr>
            <w:r>
              <w:rPr>
                <w:lang w:eastAsia="ru-RU"/>
              </w:rPr>
              <w:t>Диапазон рабочих температур — от +5 до +35 градусов Цельсия;</w:t>
            </w:r>
          </w:p>
          <w:p w:rsidR="00821873" w:rsidRDefault="00821873" w:rsidP="009D2855">
            <w:pPr>
              <w:suppressAutoHyphens w:val="0"/>
              <w:rPr>
                <w:lang w:eastAsia="ru-RU"/>
              </w:rPr>
            </w:pPr>
            <w:r>
              <w:rPr>
                <w:lang w:eastAsia="ru-RU"/>
              </w:rPr>
              <w:t>Устойчивость к температурным перепадам: от -50 до +60 градусов Цельсия;</w:t>
            </w:r>
          </w:p>
          <w:p w:rsidR="00821873" w:rsidRDefault="00821873" w:rsidP="009D2855">
            <w:pPr>
              <w:suppressAutoHyphens w:val="0"/>
              <w:rPr>
                <w:lang w:eastAsia="ru-RU"/>
              </w:rPr>
            </w:pPr>
            <w:r>
              <w:rPr>
                <w:lang w:eastAsia="ru-RU"/>
              </w:rPr>
              <w:t>Класс прочности: В15;</w:t>
            </w:r>
          </w:p>
          <w:p w:rsidR="00821873" w:rsidRDefault="00821873" w:rsidP="009D2855">
            <w:pPr>
              <w:suppressAutoHyphens w:val="0"/>
              <w:rPr>
                <w:lang w:eastAsia="ru-RU"/>
              </w:rPr>
            </w:pPr>
            <w:r>
              <w:rPr>
                <w:lang w:eastAsia="ru-RU"/>
              </w:rPr>
              <w:t>Срок твердения поверхности: от 1 до 3 суток;</w:t>
            </w:r>
          </w:p>
          <w:p w:rsidR="00821873" w:rsidRDefault="00821873" w:rsidP="009D2855">
            <w:pPr>
              <w:suppressAutoHyphens w:val="0"/>
              <w:rPr>
                <w:lang w:eastAsia="ru-RU"/>
              </w:rPr>
            </w:pPr>
            <w:r>
              <w:rPr>
                <w:lang w:eastAsia="ru-RU"/>
              </w:rPr>
              <w:t>Период достижения прочности: 28-30 суток;</w:t>
            </w:r>
          </w:p>
          <w:p w:rsidR="00821873" w:rsidRDefault="00821873" w:rsidP="009D2855">
            <w:pPr>
              <w:suppressAutoHyphens w:val="0"/>
              <w:rPr>
                <w:lang w:eastAsia="ru-RU"/>
              </w:rPr>
            </w:pPr>
            <w:r>
              <w:rPr>
                <w:lang w:eastAsia="ru-RU"/>
              </w:rPr>
              <w:t>Период работы с пластичной смесью: до 60 минут;</w:t>
            </w:r>
          </w:p>
          <w:p w:rsidR="00821873" w:rsidRDefault="00821873" w:rsidP="009D2855">
            <w:pPr>
              <w:suppressAutoHyphens w:val="0"/>
              <w:rPr>
                <w:lang w:eastAsia="ru-RU"/>
              </w:rPr>
            </w:pPr>
            <w:r>
              <w:rPr>
                <w:lang w:eastAsia="ru-RU"/>
              </w:rPr>
              <w:t>Коэффициент морозостойкости: F75 (75 циклов полного замораживания/оттаивания);</w:t>
            </w:r>
          </w:p>
          <w:p w:rsidR="00821873" w:rsidRDefault="00821873" w:rsidP="009D2855">
            <w:pPr>
              <w:suppressAutoHyphens w:val="0"/>
              <w:rPr>
                <w:lang w:eastAsia="ru-RU"/>
              </w:rPr>
            </w:pPr>
            <w:r>
              <w:rPr>
                <w:lang w:eastAsia="ru-RU"/>
              </w:rPr>
              <w:t>Используется заполнитель с размерами частиц 3 мм;</w:t>
            </w:r>
          </w:p>
          <w:p w:rsidR="00821873" w:rsidRPr="0034173A" w:rsidRDefault="00821873" w:rsidP="009D2855">
            <w:pPr>
              <w:suppressAutoHyphens w:val="0"/>
              <w:rPr>
                <w:lang w:eastAsia="ru-RU"/>
              </w:rPr>
            </w:pPr>
            <w:r>
              <w:rPr>
                <w:lang w:eastAsia="ru-RU"/>
              </w:rPr>
              <w:t>Плотность — от 500 до 1750 кг/куб. метр.</w:t>
            </w:r>
          </w:p>
        </w:tc>
        <w:tc>
          <w:tcPr>
            <w:tcW w:w="2233" w:type="pct"/>
            <w:tcBorders>
              <w:top w:val="single" w:sz="4" w:space="0" w:color="auto"/>
              <w:left w:val="single" w:sz="4" w:space="0" w:color="auto"/>
              <w:bottom w:val="single" w:sz="4" w:space="0" w:color="auto"/>
              <w:right w:val="single" w:sz="4" w:space="0" w:color="auto"/>
            </w:tcBorders>
          </w:tcPr>
          <w:p w:rsidR="00821873" w:rsidRPr="0034173A" w:rsidRDefault="00821873" w:rsidP="009D2855">
            <w:pPr>
              <w:suppressAutoHyphens w:val="0"/>
              <w:rPr>
                <w:lang w:eastAsia="ru-RU"/>
              </w:rPr>
            </w:pPr>
          </w:p>
        </w:tc>
      </w:tr>
      <w:tr w:rsidR="00821873" w:rsidRPr="0034173A" w:rsidTr="00821873">
        <w:trPr>
          <w:trHeight w:val="340"/>
        </w:trPr>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lang w:eastAsia="ru-RU"/>
              </w:rPr>
              <w:t>4</w:t>
            </w:r>
          </w:p>
        </w:tc>
        <w:tc>
          <w:tcPr>
            <w:tcW w:w="2522" w:type="pct"/>
            <w:tcBorders>
              <w:top w:val="single" w:sz="4" w:space="0" w:color="auto"/>
              <w:left w:val="single" w:sz="4" w:space="0" w:color="auto"/>
              <w:bottom w:val="single" w:sz="4" w:space="0" w:color="auto"/>
              <w:right w:val="single" w:sz="4" w:space="0" w:color="auto"/>
            </w:tcBorders>
            <w:shd w:val="clear" w:color="auto" w:fill="auto"/>
            <w:noWrap/>
          </w:tcPr>
          <w:p w:rsidR="00821873" w:rsidRPr="00821873" w:rsidRDefault="00821873" w:rsidP="009D2855">
            <w:pPr>
              <w:suppressAutoHyphens w:val="0"/>
              <w:rPr>
                <w:b/>
                <w:lang w:eastAsia="ru-RU"/>
              </w:rPr>
            </w:pPr>
            <w:r>
              <w:rPr>
                <w:lang w:eastAsia="ru-RU"/>
              </w:rPr>
              <w:t>Гипсокартонные листы (ГКЛ) (</w:t>
            </w:r>
            <w:r w:rsidRPr="00F70576">
              <w:rPr>
                <w:b/>
                <w:lang w:eastAsia="ru-RU"/>
              </w:rPr>
              <w:t xml:space="preserve">материал </w:t>
            </w:r>
            <w:r>
              <w:rPr>
                <w:b/>
                <w:lang w:eastAsia="ru-RU"/>
              </w:rPr>
              <w:t>предоставляется исполнителем)</w:t>
            </w:r>
          </w:p>
          <w:p w:rsidR="00821873" w:rsidRDefault="00821873" w:rsidP="009D2855">
            <w:pPr>
              <w:suppressAutoHyphens w:val="0"/>
              <w:rPr>
                <w:lang w:eastAsia="ru-RU"/>
              </w:rPr>
            </w:pPr>
            <w:r>
              <w:rPr>
                <w:lang w:eastAsia="ru-RU"/>
              </w:rPr>
              <w:t>Водостойкий</w:t>
            </w:r>
          </w:p>
          <w:p w:rsidR="00821873" w:rsidRPr="0034173A" w:rsidRDefault="00821873" w:rsidP="009D2855">
            <w:pPr>
              <w:suppressAutoHyphens w:val="0"/>
              <w:rPr>
                <w:lang w:eastAsia="ru-RU"/>
              </w:rPr>
            </w:pPr>
            <w:r>
              <w:rPr>
                <w:lang w:eastAsia="ru-RU"/>
              </w:rPr>
              <w:t>Толщина: 12,5 мм</w:t>
            </w:r>
          </w:p>
        </w:tc>
        <w:tc>
          <w:tcPr>
            <w:tcW w:w="2233" w:type="pct"/>
            <w:tcBorders>
              <w:top w:val="single" w:sz="4" w:space="0" w:color="auto"/>
              <w:left w:val="single" w:sz="4" w:space="0" w:color="auto"/>
              <w:bottom w:val="single" w:sz="4" w:space="0" w:color="auto"/>
              <w:right w:val="single" w:sz="4" w:space="0" w:color="auto"/>
            </w:tcBorders>
          </w:tcPr>
          <w:p w:rsidR="00821873" w:rsidRDefault="00821873" w:rsidP="009D2855">
            <w:pPr>
              <w:suppressAutoHyphens w:val="0"/>
              <w:rPr>
                <w:lang w:eastAsia="ru-RU"/>
              </w:rPr>
            </w:pPr>
          </w:p>
        </w:tc>
      </w:tr>
      <w:tr w:rsidR="00821873" w:rsidRPr="009D589D" w:rsidTr="00821873">
        <w:trPr>
          <w:trHeight w:val="340"/>
        </w:trPr>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1873" w:rsidRDefault="00821873" w:rsidP="009D2855">
            <w:pPr>
              <w:suppressAutoHyphens w:val="0"/>
              <w:jc w:val="center"/>
              <w:rPr>
                <w:lang w:eastAsia="ru-RU"/>
              </w:rPr>
            </w:pPr>
            <w:r>
              <w:rPr>
                <w:lang w:eastAsia="ru-RU"/>
              </w:rPr>
              <w:t>5</w:t>
            </w:r>
          </w:p>
        </w:tc>
        <w:tc>
          <w:tcPr>
            <w:tcW w:w="2522" w:type="pct"/>
            <w:tcBorders>
              <w:top w:val="single" w:sz="4" w:space="0" w:color="auto"/>
              <w:left w:val="single" w:sz="4" w:space="0" w:color="auto"/>
              <w:bottom w:val="single" w:sz="4" w:space="0" w:color="auto"/>
              <w:right w:val="single" w:sz="4" w:space="0" w:color="auto"/>
            </w:tcBorders>
            <w:shd w:val="clear" w:color="auto" w:fill="auto"/>
            <w:noWrap/>
          </w:tcPr>
          <w:p w:rsidR="00821873" w:rsidRDefault="00821873" w:rsidP="009D2855">
            <w:pPr>
              <w:suppressAutoHyphens w:val="0"/>
              <w:rPr>
                <w:lang w:eastAsia="ru-RU"/>
              </w:rPr>
            </w:pPr>
            <w:r>
              <w:rPr>
                <w:lang w:eastAsia="ru-RU"/>
              </w:rPr>
              <w:t>Шпатлевка - «</w:t>
            </w:r>
            <w:r>
              <w:rPr>
                <w:lang w:val="en-US" w:eastAsia="ru-RU"/>
              </w:rPr>
              <w:t>Veber</w:t>
            </w:r>
            <w:r w:rsidRPr="009D589D">
              <w:rPr>
                <w:lang w:eastAsia="ru-RU"/>
              </w:rPr>
              <w:t xml:space="preserve"> </w:t>
            </w:r>
            <w:r>
              <w:rPr>
                <w:lang w:val="en-US" w:eastAsia="ru-RU"/>
              </w:rPr>
              <w:t>Vetonit</w:t>
            </w:r>
            <w:r>
              <w:rPr>
                <w:lang w:eastAsia="ru-RU"/>
              </w:rPr>
              <w:t>»</w:t>
            </w:r>
            <w:r w:rsidRPr="009D589D">
              <w:rPr>
                <w:lang w:eastAsia="ru-RU"/>
              </w:rPr>
              <w:t xml:space="preserve"> </w:t>
            </w:r>
            <w:r>
              <w:rPr>
                <w:lang w:eastAsia="ru-RU"/>
              </w:rPr>
              <w:t xml:space="preserve">(или </w:t>
            </w:r>
            <w:r w:rsidR="009D2855">
              <w:rPr>
                <w:lang w:eastAsia="ru-RU"/>
              </w:rPr>
              <w:t>эквивалент</w:t>
            </w:r>
            <w:r>
              <w:rPr>
                <w:lang w:eastAsia="ru-RU"/>
              </w:rPr>
              <w:t>)</w:t>
            </w:r>
          </w:p>
          <w:p w:rsidR="00821873" w:rsidRDefault="00821873" w:rsidP="009D2855">
            <w:pPr>
              <w:suppressAutoHyphens w:val="0"/>
              <w:rPr>
                <w:b/>
                <w:lang w:eastAsia="ru-RU"/>
              </w:rPr>
            </w:pPr>
            <w:r>
              <w:rPr>
                <w:lang w:eastAsia="ru-RU"/>
              </w:rPr>
              <w:t>(</w:t>
            </w:r>
            <w:r w:rsidRPr="00F70576">
              <w:rPr>
                <w:b/>
                <w:lang w:eastAsia="ru-RU"/>
              </w:rPr>
              <w:t xml:space="preserve">материал </w:t>
            </w:r>
            <w:r>
              <w:rPr>
                <w:b/>
                <w:lang w:eastAsia="ru-RU"/>
              </w:rPr>
              <w:t>предоставляется исполнителем)</w:t>
            </w:r>
          </w:p>
          <w:p w:rsidR="00821873" w:rsidRDefault="00821873" w:rsidP="009D2855">
            <w:pPr>
              <w:suppressAutoHyphens w:val="0"/>
              <w:rPr>
                <w:lang w:eastAsia="ru-RU"/>
              </w:rPr>
            </w:pPr>
            <w:r>
              <w:rPr>
                <w:lang w:eastAsia="ru-RU"/>
              </w:rPr>
              <w:t>Параметры эквивалентности:</w:t>
            </w:r>
          </w:p>
          <w:p w:rsidR="00821873" w:rsidRDefault="00821873" w:rsidP="009D2855">
            <w:pPr>
              <w:suppressAutoHyphens w:val="0"/>
              <w:rPr>
                <w:lang w:eastAsia="ru-RU"/>
              </w:rPr>
            </w:pPr>
            <w:r>
              <w:rPr>
                <w:lang w:eastAsia="ru-RU"/>
              </w:rPr>
              <w:t>Толщина слоя за одно нанесение: от 1 до 5 мм;</w:t>
            </w:r>
          </w:p>
          <w:p w:rsidR="00821873" w:rsidRDefault="00821873" w:rsidP="009D2855">
            <w:pPr>
              <w:tabs>
                <w:tab w:val="left" w:pos="3899"/>
              </w:tabs>
              <w:suppressAutoHyphens w:val="0"/>
              <w:rPr>
                <w:lang w:eastAsia="ru-RU"/>
              </w:rPr>
            </w:pPr>
            <w:r>
              <w:rPr>
                <w:lang w:eastAsia="ru-RU"/>
              </w:rPr>
              <w:t>Расход: 1,2кг/м²/1мм;</w:t>
            </w:r>
            <w:r>
              <w:rPr>
                <w:lang w:eastAsia="ru-RU"/>
              </w:rPr>
              <w:tab/>
            </w:r>
          </w:p>
          <w:p w:rsidR="00821873" w:rsidRDefault="00821873" w:rsidP="009D2855">
            <w:pPr>
              <w:suppressAutoHyphens w:val="0"/>
              <w:rPr>
                <w:lang w:eastAsia="ru-RU"/>
              </w:rPr>
            </w:pPr>
            <w:r>
              <w:rPr>
                <w:lang w:eastAsia="ru-RU"/>
              </w:rPr>
              <w:t>Максимальная фракция наполнителя:</w:t>
            </w:r>
            <w:r>
              <w:rPr>
                <w:lang w:eastAsia="ru-RU"/>
              </w:rPr>
              <w:tab/>
              <w:t>0,3 мм;</w:t>
            </w:r>
          </w:p>
          <w:p w:rsidR="00821873" w:rsidRDefault="00821873" w:rsidP="009D2855">
            <w:pPr>
              <w:suppressAutoHyphens w:val="0"/>
              <w:rPr>
                <w:lang w:eastAsia="ru-RU"/>
              </w:rPr>
            </w:pPr>
            <w:r>
              <w:rPr>
                <w:lang w:eastAsia="ru-RU"/>
              </w:rPr>
              <w:t>Количество воды:</w:t>
            </w:r>
            <w:r>
              <w:rPr>
                <w:lang w:eastAsia="ru-RU"/>
              </w:rPr>
              <w:tab/>
              <w:t>на 25 кг - 9 л;</w:t>
            </w:r>
          </w:p>
          <w:p w:rsidR="00821873" w:rsidRPr="009D589D" w:rsidRDefault="00821873" w:rsidP="009D2855">
            <w:pPr>
              <w:suppressAutoHyphens w:val="0"/>
              <w:rPr>
                <w:lang w:eastAsia="ru-RU"/>
              </w:rPr>
            </w:pPr>
            <w:r>
              <w:rPr>
                <w:lang w:eastAsia="ru-RU"/>
              </w:rPr>
              <w:t>Время высыхания одного слоя при t 20ºС:</w:t>
            </w:r>
            <w:r>
              <w:rPr>
                <w:lang w:eastAsia="ru-RU"/>
              </w:rPr>
              <w:tab/>
              <w:t>1сутки</w:t>
            </w:r>
          </w:p>
        </w:tc>
        <w:tc>
          <w:tcPr>
            <w:tcW w:w="2233" w:type="pct"/>
            <w:tcBorders>
              <w:top w:val="single" w:sz="4" w:space="0" w:color="auto"/>
              <w:left w:val="single" w:sz="4" w:space="0" w:color="auto"/>
              <w:bottom w:val="single" w:sz="4" w:space="0" w:color="auto"/>
              <w:right w:val="single" w:sz="4" w:space="0" w:color="auto"/>
            </w:tcBorders>
          </w:tcPr>
          <w:p w:rsidR="00821873" w:rsidRDefault="00821873" w:rsidP="009D2855">
            <w:pPr>
              <w:suppressAutoHyphens w:val="0"/>
              <w:rPr>
                <w:lang w:eastAsia="ru-RU"/>
              </w:rPr>
            </w:pPr>
          </w:p>
        </w:tc>
      </w:tr>
      <w:tr w:rsidR="00821873" w:rsidTr="00821873">
        <w:trPr>
          <w:trHeight w:val="340"/>
        </w:trPr>
        <w:tc>
          <w:tcPr>
            <w:tcW w:w="2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1873" w:rsidRDefault="00821873" w:rsidP="009D2855">
            <w:pPr>
              <w:suppressAutoHyphens w:val="0"/>
              <w:jc w:val="center"/>
              <w:rPr>
                <w:lang w:eastAsia="ru-RU"/>
              </w:rPr>
            </w:pPr>
            <w:r>
              <w:rPr>
                <w:lang w:eastAsia="ru-RU"/>
              </w:rPr>
              <w:t>6</w:t>
            </w:r>
          </w:p>
        </w:tc>
        <w:tc>
          <w:tcPr>
            <w:tcW w:w="2522" w:type="pct"/>
            <w:tcBorders>
              <w:top w:val="single" w:sz="4" w:space="0" w:color="auto"/>
              <w:left w:val="single" w:sz="4" w:space="0" w:color="auto"/>
              <w:bottom w:val="single" w:sz="4" w:space="0" w:color="auto"/>
              <w:right w:val="single" w:sz="4" w:space="0" w:color="auto"/>
            </w:tcBorders>
            <w:shd w:val="clear" w:color="auto" w:fill="auto"/>
            <w:noWrap/>
          </w:tcPr>
          <w:p w:rsidR="00821873" w:rsidRDefault="00821873" w:rsidP="009D2855">
            <w:pPr>
              <w:suppressAutoHyphens w:val="0"/>
              <w:rPr>
                <w:lang w:eastAsia="ru-RU"/>
              </w:rPr>
            </w:pPr>
            <w:r>
              <w:rPr>
                <w:lang w:eastAsia="ru-RU"/>
              </w:rPr>
              <w:t>Краска водоэмульсионная (для потолков)</w:t>
            </w:r>
          </w:p>
          <w:p w:rsidR="00821873" w:rsidRDefault="00821873" w:rsidP="009D2855">
            <w:pPr>
              <w:suppressAutoHyphens w:val="0"/>
              <w:rPr>
                <w:lang w:eastAsia="ru-RU"/>
              </w:rPr>
            </w:pPr>
            <w:r>
              <w:rPr>
                <w:lang w:eastAsia="ru-RU"/>
              </w:rPr>
              <w:t>(</w:t>
            </w:r>
            <w:r w:rsidRPr="00F70576">
              <w:rPr>
                <w:b/>
                <w:lang w:eastAsia="ru-RU"/>
              </w:rPr>
              <w:t xml:space="preserve">материал </w:t>
            </w:r>
            <w:r>
              <w:rPr>
                <w:b/>
                <w:lang w:eastAsia="ru-RU"/>
              </w:rPr>
              <w:t>предоставляется исполнителем)</w:t>
            </w:r>
          </w:p>
          <w:p w:rsidR="00821873" w:rsidRDefault="00821873" w:rsidP="009D2855">
            <w:pPr>
              <w:suppressAutoHyphens w:val="0"/>
              <w:rPr>
                <w:lang w:eastAsia="ru-RU"/>
              </w:rPr>
            </w:pPr>
            <w:r>
              <w:rPr>
                <w:lang w:eastAsia="ru-RU"/>
              </w:rPr>
              <w:t>Массовая доля нелетучих веществ: 52 – 57%;</w:t>
            </w:r>
            <w:r>
              <w:rPr>
                <w:lang w:eastAsia="ru-RU"/>
              </w:rPr>
              <w:tab/>
            </w:r>
          </w:p>
          <w:p w:rsidR="00821873" w:rsidRDefault="00821873" w:rsidP="009D2855">
            <w:pPr>
              <w:suppressAutoHyphens w:val="0"/>
              <w:rPr>
                <w:lang w:eastAsia="ru-RU"/>
              </w:rPr>
            </w:pPr>
            <w:r>
              <w:rPr>
                <w:lang w:eastAsia="ru-RU"/>
              </w:rPr>
              <w:t>рН краски:</w:t>
            </w:r>
            <w:r>
              <w:rPr>
                <w:lang w:eastAsia="ru-RU"/>
              </w:rPr>
              <w:tab/>
              <w:t>8,0 – 9,0;</w:t>
            </w:r>
          </w:p>
          <w:p w:rsidR="00821873" w:rsidRDefault="00821873" w:rsidP="009D2855">
            <w:pPr>
              <w:suppressAutoHyphens w:val="0"/>
              <w:rPr>
                <w:lang w:eastAsia="ru-RU"/>
              </w:rPr>
            </w:pPr>
            <w:r>
              <w:rPr>
                <w:lang w:eastAsia="ru-RU"/>
              </w:rPr>
              <w:t>Укрывистость высушенной пленки: 100 г/м2;</w:t>
            </w:r>
            <w:r>
              <w:rPr>
                <w:lang w:eastAsia="ru-RU"/>
              </w:rPr>
              <w:tab/>
            </w:r>
          </w:p>
          <w:p w:rsidR="00821873" w:rsidRDefault="00821873" w:rsidP="009D2855">
            <w:pPr>
              <w:suppressAutoHyphens w:val="0"/>
              <w:rPr>
                <w:lang w:eastAsia="ru-RU"/>
              </w:rPr>
            </w:pPr>
            <w:r>
              <w:rPr>
                <w:lang w:eastAsia="ru-RU"/>
              </w:rPr>
              <w:t>Стойкость к статическому воздействию воды, при температуре (20 ± 2) °С: 24 ч;</w:t>
            </w:r>
            <w:r>
              <w:rPr>
                <w:lang w:eastAsia="ru-RU"/>
              </w:rPr>
              <w:tab/>
            </w:r>
          </w:p>
          <w:p w:rsidR="00821873" w:rsidRDefault="00821873" w:rsidP="009D2855">
            <w:pPr>
              <w:suppressAutoHyphens w:val="0"/>
              <w:rPr>
                <w:lang w:eastAsia="ru-RU"/>
              </w:rPr>
            </w:pPr>
            <w:r>
              <w:rPr>
                <w:lang w:eastAsia="ru-RU"/>
              </w:rPr>
              <w:t>Морозостойкость краски, количество циклов: 5;</w:t>
            </w:r>
            <w:r>
              <w:rPr>
                <w:lang w:eastAsia="ru-RU"/>
              </w:rPr>
              <w:tab/>
            </w:r>
          </w:p>
          <w:p w:rsidR="00821873" w:rsidRDefault="00821873" w:rsidP="009D2855">
            <w:pPr>
              <w:suppressAutoHyphens w:val="0"/>
              <w:rPr>
                <w:lang w:eastAsia="ru-RU"/>
              </w:rPr>
            </w:pPr>
            <w:r>
              <w:rPr>
                <w:lang w:eastAsia="ru-RU"/>
              </w:rPr>
              <w:t>Условная светостойкость: 5 %;</w:t>
            </w:r>
            <w:r>
              <w:rPr>
                <w:lang w:eastAsia="ru-RU"/>
              </w:rPr>
              <w:tab/>
            </w:r>
          </w:p>
          <w:p w:rsidR="00821873" w:rsidRDefault="00821873" w:rsidP="009D2855">
            <w:pPr>
              <w:suppressAutoHyphens w:val="0"/>
              <w:rPr>
                <w:lang w:eastAsia="ru-RU"/>
              </w:rPr>
            </w:pPr>
            <w:r>
              <w:rPr>
                <w:lang w:eastAsia="ru-RU"/>
              </w:rPr>
              <w:t>Степень перетира, мкм</w:t>
            </w:r>
            <w:r>
              <w:rPr>
                <w:lang w:eastAsia="ru-RU"/>
              </w:rPr>
              <w:tab/>
              <w:t>: 60;</w:t>
            </w:r>
          </w:p>
          <w:p w:rsidR="00821873" w:rsidRDefault="00821873" w:rsidP="009D2855">
            <w:pPr>
              <w:suppressAutoHyphens w:val="0"/>
              <w:rPr>
                <w:lang w:eastAsia="ru-RU"/>
              </w:rPr>
            </w:pPr>
            <w:r>
              <w:rPr>
                <w:lang w:eastAsia="ru-RU"/>
              </w:rPr>
              <w:t>Время высыхания (20 ± 2) °С: 1 ч</w:t>
            </w:r>
          </w:p>
        </w:tc>
        <w:tc>
          <w:tcPr>
            <w:tcW w:w="2233" w:type="pct"/>
            <w:tcBorders>
              <w:top w:val="single" w:sz="4" w:space="0" w:color="auto"/>
              <w:left w:val="single" w:sz="4" w:space="0" w:color="auto"/>
              <w:bottom w:val="single" w:sz="4" w:space="0" w:color="auto"/>
              <w:right w:val="single" w:sz="4" w:space="0" w:color="auto"/>
            </w:tcBorders>
          </w:tcPr>
          <w:p w:rsidR="00821873" w:rsidRDefault="00821873" w:rsidP="009D2855">
            <w:pPr>
              <w:suppressAutoHyphens w:val="0"/>
              <w:rPr>
                <w:lang w:eastAsia="ru-RU"/>
              </w:rPr>
            </w:pPr>
          </w:p>
        </w:tc>
      </w:tr>
    </w:tbl>
    <w:p w:rsidR="00A17960" w:rsidRDefault="00A17960" w:rsidP="00E46AE8">
      <w:pPr>
        <w:pStyle w:val="19"/>
        <w:ind w:firstLine="0"/>
        <w:jc w:val="left"/>
        <w:rPr>
          <w:b/>
          <w:sz w:val="32"/>
          <w:szCs w:val="28"/>
          <w:lang w:eastAsia="ru-RU"/>
        </w:rPr>
      </w:pPr>
    </w:p>
    <w:p w:rsidR="00377934" w:rsidRDefault="009D054E" w:rsidP="00E46AE8">
      <w:pPr>
        <w:pStyle w:val="19"/>
        <w:ind w:firstLine="0"/>
        <w:jc w:val="left"/>
        <w:rPr>
          <w:szCs w:val="28"/>
          <w:lang w:eastAsia="ru-RU"/>
        </w:rPr>
      </w:pPr>
      <w:r>
        <w:rPr>
          <w:szCs w:val="28"/>
          <w:lang w:eastAsia="ru-RU"/>
        </w:rPr>
        <w:t>2. Работы выполняемые исполнителем</w:t>
      </w:r>
    </w:p>
    <w:tbl>
      <w:tblPr>
        <w:tblW w:w="5018" w:type="pct"/>
        <w:tblLayout w:type="fixed"/>
        <w:tblLook w:val="04A0" w:firstRow="1" w:lastRow="0" w:firstColumn="1" w:lastColumn="0" w:noHBand="0" w:noVBand="1"/>
      </w:tblPr>
      <w:tblGrid>
        <w:gridCol w:w="816"/>
        <w:gridCol w:w="9037"/>
        <w:gridCol w:w="36"/>
      </w:tblGrid>
      <w:tr w:rsidR="00821873" w:rsidRPr="0034173A" w:rsidTr="00554A7D">
        <w:trPr>
          <w:gridAfter w:val="1"/>
          <w:wAfter w:w="18" w:type="pct"/>
          <w:trHeight w:val="435"/>
        </w:trPr>
        <w:tc>
          <w:tcPr>
            <w:tcW w:w="4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1873" w:rsidRPr="0034173A" w:rsidRDefault="00821873" w:rsidP="009D2855">
            <w:pPr>
              <w:suppressAutoHyphens w:val="0"/>
              <w:jc w:val="center"/>
              <w:rPr>
                <w:b/>
                <w:lang w:eastAsia="ru-RU"/>
              </w:rPr>
            </w:pPr>
            <w:r w:rsidRPr="0034173A">
              <w:rPr>
                <w:b/>
                <w:lang w:eastAsia="ru-RU"/>
              </w:rPr>
              <w:t>№ п/п</w:t>
            </w:r>
          </w:p>
        </w:tc>
        <w:tc>
          <w:tcPr>
            <w:tcW w:w="45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21873" w:rsidRPr="0034173A" w:rsidRDefault="00821873" w:rsidP="009D2855">
            <w:pPr>
              <w:suppressAutoHyphens w:val="0"/>
              <w:jc w:val="center"/>
              <w:rPr>
                <w:b/>
                <w:lang w:eastAsia="ru-RU"/>
              </w:rPr>
            </w:pPr>
            <w:r w:rsidRPr="0034173A">
              <w:rPr>
                <w:b/>
                <w:lang w:eastAsia="ru-RU"/>
              </w:rPr>
              <w:t>Наименование работ</w:t>
            </w:r>
          </w:p>
        </w:tc>
      </w:tr>
      <w:tr w:rsidR="00821873" w:rsidRPr="0034173A" w:rsidTr="00554A7D">
        <w:trPr>
          <w:gridAfter w:val="1"/>
          <w:wAfter w:w="18" w:type="pct"/>
          <w:trHeight w:val="276"/>
        </w:trPr>
        <w:tc>
          <w:tcPr>
            <w:tcW w:w="413" w:type="pct"/>
            <w:vMerge/>
            <w:tcBorders>
              <w:top w:val="single" w:sz="4" w:space="0" w:color="auto"/>
              <w:left w:val="single" w:sz="4" w:space="0" w:color="auto"/>
              <w:bottom w:val="single" w:sz="4" w:space="0" w:color="000000"/>
              <w:right w:val="single" w:sz="4" w:space="0" w:color="auto"/>
            </w:tcBorders>
            <w:vAlign w:val="center"/>
            <w:hideMark/>
          </w:tcPr>
          <w:p w:rsidR="00821873" w:rsidRPr="0034173A" w:rsidRDefault="00821873" w:rsidP="009D2855">
            <w:pPr>
              <w:suppressAutoHyphens w:val="0"/>
              <w:rPr>
                <w:lang w:eastAsia="ru-RU"/>
              </w:rPr>
            </w:pPr>
          </w:p>
        </w:tc>
        <w:tc>
          <w:tcPr>
            <w:tcW w:w="4569" w:type="pct"/>
            <w:vMerge/>
            <w:tcBorders>
              <w:top w:val="single" w:sz="4" w:space="0" w:color="auto"/>
              <w:left w:val="single" w:sz="4" w:space="0" w:color="auto"/>
              <w:bottom w:val="single" w:sz="4" w:space="0" w:color="000000"/>
              <w:right w:val="single" w:sz="4" w:space="0" w:color="auto"/>
            </w:tcBorders>
            <w:vAlign w:val="center"/>
            <w:hideMark/>
          </w:tcPr>
          <w:p w:rsidR="00821873" w:rsidRPr="0034173A" w:rsidRDefault="00821873" w:rsidP="009D2855">
            <w:pPr>
              <w:suppressAutoHyphens w:val="0"/>
              <w:rPr>
                <w:lang w:eastAsia="ru-RU"/>
              </w:rPr>
            </w:pP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sidRPr="0034173A">
              <w:rPr>
                <w:lang w:eastAsia="ru-RU"/>
              </w:rPr>
              <w:t> </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jc w:val="center"/>
              <w:rPr>
                <w:b/>
                <w:bCs/>
                <w:lang w:eastAsia="ru-RU"/>
              </w:rPr>
            </w:pPr>
            <w:r w:rsidRPr="0034173A">
              <w:rPr>
                <w:b/>
                <w:bCs/>
                <w:lang w:eastAsia="ru-RU"/>
              </w:rPr>
              <w:t>1 этаж</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sidRPr="0034173A">
              <w:rPr>
                <w:lang w:eastAsia="ru-RU"/>
              </w:rPr>
              <w:t>1</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Расчистка стен от старых красок (до 40%)</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Шпатлевка стен, подготовка под окраску (частично до 40%)</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Огрунтовка поверхностей перед окраской</w:t>
            </w:r>
            <w:r>
              <w:rPr>
                <w:b/>
                <w:lang w:eastAsia="ru-RU"/>
              </w:rPr>
              <w:t>)</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4</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Окраска стен колерованными красками за два раза</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5</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Демонтаж плит фальшполов</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lang w:eastAsia="ru-RU"/>
              </w:rPr>
              <w:t>6</w:t>
            </w:r>
          </w:p>
        </w:tc>
        <w:tc>
          <w:tcPr>
            <w:tcW w:w="4569" w:type="pct"/>
            <w:tcBorders>
              <w:top w:val="nil"/>
              <w:left w:val="nil"/>
              <w:bottom w:val="single" w:sz="4" w:space="0" w:color="auto"/>
              <w:right w:val="single" w:sz="4" w:space="0" w:color="auto"/>
            </w:tcBorders>
            <w:shd w:val="clear" w:color="auto" w:fill="auto"/>
            <w:noWrap/>
            <w:vAlign w:val="center"/>
          </w:tcPr>
          <w:p w:rsidR="00821873" w:rsidRPr="0034173A" w:rsidRDefault="00821873" w:rsidP="00554A7D">
            <w:pPr>
              <w:suppressAutoHyphens w:val="0"/>
              <w:rPr>
                <w:lang w:eastAsia="ru-RU"/>
              </w:rPr>
            </w:pPr>
            <w:r w:rsidRPr="0034173A">
              <w:rPr>
                <w:lang w:eastAsia="ru-RU"/>
              </w:rPr>
              <w:t>Монтаж плит фальшполов</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lang w:eastAsia="ru-RU"/>
              </w:rPr>
              <w:t>7</w:t>
            </w:r>
          </w:p>
        </w:tc>
        <w:tc>
          <w:tcPr>
            <w:tcW w:w="4569" w:type="pct"/>
            <w:tcBorders>
              <w:top w:val="nil"/>
              <w:left w:val="nil"/>
              <w:bottom w:val="single" w:sz="4" w:space="0" w:color="auto"/>
              <w:right w:val="single" w:sz="4" w:space="0" w:color="auto"/>
            </w:tcBorders>
            <w:shd w:val="clear" w:color="auto" w:fill="auto"/>
            <w:noWrap/>
            <w:vAlign w:val="center"/>
          </w:tcPr>
          <w:p w:rsidR="00821873" w:rsidRPr="0034173A" w:rsidRDefault="00821873" w:rsidP="009D2855">
            <w:pPr>
              <w:suppressAutoHyphens w:val="0"/>
              <w:rPr>
                <w:lang w:eastAsia="ru-RU"/>
              </w:rPr>
            </w:pPr>
            <w:r w:rsidRPr="0034173A">
              <w:rPr>
                <w:lang w:eastAsia="ru-RU"/>
              </w:rPr>
              <w:t>Демонтаж плинтусов</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lang w:eastAsia="ru-RU"/>
              </w:rPr>
              <w:t>8</w:t>
            </w:r>
          </w:p>
        </w:tc>
        <w:tc>
          <w:tcPr>
            <w:tcW w:w="4569" w:type="pct"/>
            <w:tcBorders>
              <w:top w:val="nil"/>
              <w:left w:val="nil"/>
              <w:bottom w:val="single" w:sz="4" w:space="0" w:color="auto"/>
              <w:right w:val="single" w:sz="4" w:space="0" w:color="auto"/>
            </w:tcBorders>
            <w:shd w:val="clear" w:color="auto" w:fill="auto"/>
            <w:noWrap/>
            <w:vAlign w:val="center"/>
          </w:tcPr>
          <w:p w:rsidR="00821873" w:rsidRPr="0034173A" w:rsidRDefault="00821873" w:rsidP="00554A7D">
            <w:pPr>
              <w:suppressAutoHyphens w:val="0"/>
              <w:rPr>
                <w:lang w:eastAsia="ru-RU"/>
              </w:rPr>
            </w:pPr>
            <w:r w:rsidRPr="0034173A">
              <w:rPr>
                <w:lang w:eastAsia="ru-RU"/>
              </w:rPr>
              <w:t>Монтаж плинтусов</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sidRPr="0034173A">
              <w:rPr>
                <w:lang w:eastAsia="ru-RU"/>
              </w:rPr>
              <w:t> </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jc w:val="center"/>
              <w:rPr>
                <w:b/>
                <w:bCs/>
                <w:lang w:eastAsia="ru-RU"/>
              </w:rPr>
            </w:pPr>
            <w:r w:rsidRPr="0034173A">
              <w:rPr>
                <w:b/>
                <w:bCs/>
                <w:lang w:eastAsia="ru-RU"/>
              </w:rPr>
              <w:t>2 этаж</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9</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Расчистка стен от старых красок (до 40%)</w:t>
            </w:r>
          </w:p>
        </w:tc>
      </w:tr>
      <w:tr w:rsidR="00821873" w:rsidRPr="0034173A" w:rsidTr="00554A7D">
        <w:trPr>
          <w:gridAfter w:val="1"/>
          <w:wAfter w:w="18" w:type="pct"/>
          <w:trHeight w:val="330"/>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10</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Шпатлевка стен, подготовка под окраску (частично до 40%)</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11</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Огрунтовка поверхностей перед окраской</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12</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Окраска стен колерованными красками за два раза</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13</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Демонтаж плит фальшполов</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lang w:eastAsia="ru-RU"/>
              </w:rPr>
              <w:t>14</w:t>
            </w:r>
          </w:p>
        </w:tc>
        <w:tc>
          <w:tcPr>
            <w:tcW w:w="4569" w:type="pct"/>
            <w:tcBorders>
              <w:top w:val="nil"/>
              <w:left w:val="nil"/>
              <w:bottom w:val="single" w:sz="4" w:space="0" w:color="auto"/>
              <w:right w:val="single" w:sz="4" w:space="0" w:color="auto"/>
            </w:tcBorders>
            <w:shd w:val="clear" w:color="auto" w:fill="auto"/>
            <w:noWrap/>
            <w:vAlign w:val="center"/>
          </w:tcPr>
          <w:p w:rsidR="00821873" w:rsidRPr="0034173A" w:rsidRDefault="00821873" w:rsidP="00554A7D">
            <w:pPr>
              <w:suppressAutoHyphens w:val="0"/>
              <w:rPr>
                <w:lang w:eastAsia="ru-RU"/>
              </w:rPr>
            </w:pPr>
            <w:r w:rsidRPr="0034173A">
              <w:rPr>
                <w:lang w:eastAsia="ru-RU"/>
              </w:rPr>
              <w:t>Монтаж плит фальшполов</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lang w:eastAsia="ru-RU"/>
              </w:rPr>
              <w:t>15</w:t>
            </w:r>
          </w:p>
        </w:tc>
        <w:tc>
          <w:tcPr>
            <w:tcW w:w="4569" w:type="pct"/>
            <w:tcBorders>
              <w:top w:val="nil"/>
              <w:left w:val="nil"/>
              <w:bottom w:val="single" w:sz="4" w:space="0" w:color="auto"/>
              <w:right w:val="single" w:sz="4" w:space="0" w:color="auto"/>
            </w:tcBorders>
            <w:shd w:val="clear" w:color="auto" w:fill="auto"/>
            <w:noWrap/>
            <w:vAlign w:val="center"/>
          </w:tcPr>
          <w:p w:rsidR="00821873" w:rsidRPr="0034173A" w:rsidRDefault="00821873" w:rsidP="009D2855">
            <w:pPr>
              <w:suppressAutoHyphens w:val="0"/>
              <w:rPr>
                <w:lang w:eastAsia="ru-RU"/>
              </w:rPr>
            </w:pPr>
            <w:r w:rsidRPr="0034173A">
              <w:rPr>
                <w:lang w:eastAsia="ru-RU"/>
              </w:rPr>
              <w:t>Демонтаж плинтусов</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lang w:eastAsia="ru-RU"/>
              </w:rPr>
              <w:t>16</w:t>
            </w:r>
          </w:p>
        </w:tc>
        <w:tc>
          <w:tcPr>
            <w:tcW w:w="4569" w:type="pct"/>
            <w:tcBorders>
              <w:top w:val="nil"/>
              <w:left w:val="nil"/>
              <w:bottom w:val="single" w:sz="4" w:space="0" w:color="auto"/>
              <w:right w:val="single" w:sz="4" w:space="0" w:color="auto"/>
            </w:tcBorders>
            <w:shd w:val="clear" w:color="auto" w:fill="auto"/>
            <w:noWrap/>
            <w:vAlign w:val="center"/>
          </w:tcPr>
          <w:p w:rsidR="00821873" w:rsidRPr="0034173A" w:rsidRDefault="00821873" w:rsidP="00554A7D">
            <w:pPr>
              <w:suppressAutoHyphens w:val="0"/>
              <w:rPr>
                <w:lang w:eastAsia="ru-RU"/>
              </w:rPr>
            </w:pPr>
            <w:r w:rsidRPr="0034173A">
              <w:rPr>
                <w:lang w:eastAsia="ru-RU"/>
              </w:rPr>
              <w:t>Монтаж плинтусов</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sidRPr="0034173A">
              <w:rPr>
                <w:lang w:eastAsia="ru-RU"/>
              </w:rPr>
              <w:t> </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jc w:val="center"/>
              <w:rPr>
                <w:b/>
                <w:bCs/>
                <w:lang w:eastAsia="ru-RU"/>
              </w:rPr>
            </w:pPr>
            <w:r w:rsidRPr="0034173A">
              <w:rPr>
                <w:b/>
                <w:bCs/>
                <w:lang w:eastAsia="ru-RU"/>
              </w:rPr>
              <w:t>3 этаж</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sidRPr="0034173A">
              <w:rPr>
                <w:lang w:eastAsia="ru-RU"/>
              </w:rPr>
              <w:t>1</w:t>
            </w:r>
            <w:r>
              <w:rPr>
                <w:lang w:eastAsia="ru-RU"/>
              </w:rPr>
              <w:t>7</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Демонтаж плинтусов</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18</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Демонтаж ламината</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19</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Демонтаж порожков алюм.</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20</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Расчистка стен от старых красок (до 40%)</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21</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 xml:space="preserve">Огрунтовка поверхностей </w:t>
            </w:r>
          </w:p>
        </w:tc>
      </w:tr>
      <w:tr w:rsidR="00821873" w:rsidRPr="0034173A" w:rsidTr="00554A7D">
        <w:trPr>
          <w:gridAfter w:val="1"/>
          <w:wAfter w:w="18" w:type="pct"/>
          <w:trHeight w:val="330"/>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22</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Шпатлевка стен, подготовка под окраску (частично до 40%)</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23</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Окраска стен колерованными красками за два раза</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24</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Укладка ламината</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25</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Монтаж порожков алюм.</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26</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Монтаж плинтусов</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sidRPr="0034173A">
              <w:rPr>
                <w:lang w:eastAsia="ru-RU"/>
              </w:rPr>
              <w:t> </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jc w:val="center"/>
              <w:rPr>
                <w:b/>
                <w:bCs/>
                <w:lang w:eastAsia="ru-RU"/>
              </w:rPr>
            </w:pPr>
            <w:r w:rsidRPr="0034173A">
              <w:rPr>
                <w:b/>
                <w:bCs/>
                <w:lang w:eastAsia="ru-RU"/>
              </w:rPr>
              <w:t>4 этаж</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27</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Демонтаж плинтусов</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28</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Демонтаж ламината</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29</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Демонтаж порожков алюм.</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30</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Расчистка стен от старых красок (до 40%)</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31</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Огрунтовка поверхностей перед окраской</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32</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Шпатлевка стен, подготовка под окраску (частично до 40%)</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33</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Окраска стен колерованными красками за два раза</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34</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Укладка ламината</w:t>
            </w:r>
            <w:r>
              <w:rPr>
                <w:lang w:eastAsia="ru-RU"/>
              </w:rPr>
              <w:t xml:space="preserve"> </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35</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9D2855">
            <w:pPr>
              <w:suppressAutoHyphens w:val="0"/>
              <w:rPr>
                <w:lang w:eastAsia="ru-RU"/>
              </w:rPr>
            </w:pPr>
            <w:r w:rsidRPr="0034173A">
              <w:rPr>
                <w:lang w:eastAsia="ru-RU"/>
              </w:rPr>
              <w:t>Монтаж порожков алюм.</w:t>
            </w:r>
          </w:p>
        </w:tc>
      </w:tr>
      <w:tr w:rsidR="00821873" w:rsidRPr="0034173A" w:rsidTr="00554A7D">
        <w:trPr>
          <w:gridAfter w:val="1"/>
          <w:wAfter w:w="18" w:type="pct"/>
          <w:trHeight w:val="315"/>
        </w:trPr>
        <w:tc>
          <w:tcPr>
            <w:tcW w:w="413" w:type="pct"/>
            <w:tcBorders>
              <w:top w:val="nil"/>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lastRenderedPageBreak/>
              <w:t>36</w:t>
            </w:r>
          </w:p>
        </w:tc>
        <w:tc>
          <w:tcPr>
            <w:tcW w:w="4569" w:type="pct"/>
            <w:tcBorders>
              <w:top w:val="nil"/>
              <w:left w:val="nil"/>
              <w:bottom w:val="single" w:sz="4" w:space="0" w:color="auto"/>
              <w:right w:val="single" w:sz="4" w:space="0" w:color="auto"/>
            </w:tcBorders>
            <w:shd w:val="clear" w:color="auto" w:fill="auto"/>
            <w:noWrap/>
            <w:vAlign w:val="center"/>
            <w:hideMark/>
          </w:tcPr>
          <w:p w:rsidR="00821873" w:rsidRPr="0034173A" w:rsidRDefault="00821873" w:rsidP="00554A7D">
            <w:pPr>
              <w:suppressAutoHyphens w:val="0"/>
              <w:rPr>
                <w:lang w:eastAsia="ru-RU"/>
              </w:rPr>
            </w:pPr>
            <w:r w:rsidRPr="0034173A">
              <w:rPr>
                <w:lang w:eastAsia="ru-RU"/>
              </w:rPr>
              <w:t>Монтаж плинтусов</w:t>
            </w:r>
            <w:r>
              <w:rPr>
                <w:lang w:eastAsia="ru-RU"/>
              </w:rPr>
              <w:t xml:space="preserve"> </w:t>
            </w:r>
          </w:p>
        </w:tc>
      </w:tr>
      <w:tr w:rsidR="00821873" w:rsidRPr="0034173A" w:rsidTr="00554A7D">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b/>
                <w:lang w:eastAsia="ru-RU"/>
              </w:rPr>
              <w:t>Отделка стен и потолков перегородок</w:t>
            </w:r>
          </w:p>
        </w:tc>
      </w:tr>
      <w:tr w:rsidR="00821873" w:rsidRPr="0034173A" w:rsidTr="00554A7D">
        <w:trPr>
          <w:trHeight w:val="567"/>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37</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21873" w:rsidRPr="0034173A" w:rsidRDefault="00821873" w:rsidP="009D2855">
            <w:pPr>
              <w:suppressAutoHyphens w:val="0"/>
              <w:rPr>
                <w:lang w:eastAsia="ru-RU"/>
              </w:rPr>
            </w:pPr>
            <w:r w:rsidRPr="0034173A">
              <w:rPr>
                <w:lang w:eastAsia="ru-RU"/>
              </w:rPr>
              <w:t>Пробивка в кирпичных стенах борозд площадью сечения до 20 см</w:t>
            </w:r>
            <w:r w:rsidRPr="0034173A">
              <w:rPr>
                <w:vertAlign w:val="superscript"/>
                <w:lang w:eastAsia="ru-RU"/>
              </w:rPr>
              <w:t>2</w:t>
            </w:r>
            <w:r w:rsidRPr="0034173A">
              <w:rPr>
                <w:lang w:eastAsia="ru-RU"/>
              </w:rPr>
              <w:t xml:space="preserve"> (для провода в гофре)</w:t>
            </w:r>
          </w:p>
        </w:tc>
      </w:tr>
      <w:tr w:rsidR="00821873" w:rsidRPr="0034173A" w:rsidTr="00554A7D">
        <w:trPr>
          <w:trHeight w:val="284"/>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38</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21873" w:rsidRPr="0034173A" w:rsidRDefault="00821873" w:rsidP="00554A7D">
            <w:pPr>
              <w:suppressAutoHyphens w:val="0"/>
              <w:rPr>
                <w:lang w:eastAsia="ru-RU"/>
              </w:rPr>
            </w:pPr>
            <w:r w:rsidRPr="0034173A">
              <w:rPr>
                <w:lang w:eastAsia="ru-RU"/>
              </w:rPr>
              <w:t>Заделка цементным раствором штробы</w:t>
            </w:r>
            <w:r>
              <w:rPr>
                <w:lang w:eastAsia="ru-RU"/>
              </w:rPr>
              <w:t xml:space="preserve"> </w:t>
            </w:r>
          </w:p>
        </w:tc>
      </w:tr>
      <w:tr w:rsidR="00821873" w:rsidRPr="0034173A"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39</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21873" w:rsidRPr="0034173A" w:rsidRDefault="00821873" w:rsidP="009D2855">
            <w:pPr>
              <w:suppressAutoHyphens w:val="0"/>
              <w:rPr>
                <w:lang w:eastAsia="ru-RU"/>
              </w:rPr>
            </w:pPr>
            <w:r w:rsidRPr="0034173A">
              <w:rPr>
                <w:lang w:eastAsia="ru-RU"/>
              </w:rPr>
              <w:t>Очистка поверхности щетками</w:t>
            </w:r>
          </w:p>
        </w:tc>
      </w:tr>
      <w:tr w:rsidR="00821873" w:rsidRPr="0034173A"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lang w:eastAsia="ru-RU"/>
              </w:rPr>
              <w:t>40</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tcPr>
          <w:p w:rsidR="00821873" w:rsidRPr="0034173A" w:rsidRDefault="00821873" w:rsidP="00554A7D">
            <w:pPr>
              <w:suppressAutoHyphens w:val="0"/>
              <w:rPr>
                <w:lang w:eastAsia="ru-RU"/>
              </w:rPr>
            </w:pPr>
            <w:r>
              <w:rPr>
                <w:lang w:eastAsia="ru-RU"/>
              </w:rPr>
              <w:t xml:space="preserve">Покрытие стен грунтовкой глубокого проникновения </w:t>
            </w:r>
          </w:p>
        </w:tc>
      </w:tr>
      <w:tr w:rsidR="00821873" w:rsidRPr="0034173A"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821873" w:rsidRPr="0034173A" w:rsidRDefault="00821873" w:rsidP="009D2855">
            <w:pPr>
              <w:suppressAutoHyphens w:val="0"/>
              <w:jc w:val="center"/>
              <w:rPr>
                <w:lang w:eastAsia="ru-RU"/>
              </w:rPr>
            </w:pPr>
            <w:r>
              <w:rPr>
                <w:lang w:eastAsia="ru-RU"/>
              </w:rPr>
              <w:t>41</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tcPr>
          <w:p w:rsidR="00821873" w:rsidRPr="0034173A" w:rsidRDefault="00821873" w:rsidP="009D2855">
            <w:pPr>
              <w:suppressAutoHyphens w:val="0"/>
              <w:rPr>
                <w:lang w:eastAsia="ru-RU"/>
              </w:rPr>
            </w:pPr>
            <w:r>
              <w:rPr>
                <w:lang w:eastAsia="ru-RU"/>
              </w:rPr>
              <w:t xml:space="preserve">Обеспыливание поверхности </w:t>
            </w:r>
          </w:p>
        </w:tc>
      </w:tr>
      <w:tr w:rsidR="00821873" w:rsidRPr="0034173A"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1873" w:rsidRDefault="00821873" w:rsidP="009D2855">
            <w:pPr>
              <w:suppressAutoHyphens w:val="0"/>
              <w:jc w:val="center"/>
              <w:rPr>
                <w:lang w:eastAsia="ru-RU"/>
              </w:rPr>
            </w:pPr>
            <w:r>
              <w:rPr>
                <w:lang w:eastAsia="ru-RU"/>
              </w:rPr>
              <w:t>42</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21873" w:rsidRPr="0034173A" w:rsidRDefault="00821873" w:rsidP="00554A7D">
            <w:pPr>
              <w:suppressAutoHyphens w:val="0"/>
              <w:rPr>
                <w:lang w:eastAsia="ru-RU"/>
              </w:rPr>
            </w:pPr>
            <w:r>
              <w:rPr>
                <w:lang w:eastAsia="ru-RU"/>
              </w:rPr>
              <w:t xml:space="preserve">Отделка стен венецианской штукатуркой </w:t>
            </w:r>
          </w:p>
        </w:tc>
      </w:tr>
      <w:tr w:rsidR="00821873" w:rsidRPr="0034173A"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821873" w:rsidRDefault="00821873" w:rsidP="009D2855">
            <w:pPr>
              <w:suppressAutoHyphens w:val="0"/>
              <w:jc w:val="center"/>
              <w:rPr>
                <w:lang w:eastAsia="ru-RU"/>
              </w:rPr>
            </w:pPr>
            <w:r>
              <w:rPr>
                <w:lang w:eastAsia="ru-RU"/>
              </w:rPr>
              <w:t>43</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tcPr>
          <w:p w:rsidR="00821873" w:rsidRPr="0034173A" w:rsidRDefault="00821873" w:rsidP="00554A7D">
            <w:pPr>
              <w:suppressAutoHyphens w:val="0"/>
              <w:rPr>
                <w:lang w:eastAsia="ru-RU"/>
              </w:rPr>
            </w:pPr>
            <w:r>
              <w:rPr>
                <w:lang w:eastAsia="ru-RU"/>
              </w:rPr>
              <w:t xml:space="preserve">Выравнивание потолков гипсокартоном </w:t>
            </w:r>
          </w:p>
        </w:tc>
      </w:tr>
      <w:tr w:rsidR="00821873"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821873" w:rsidRDefault="00821873" w:rsidP="009D2855">
            <w:pPr>
              <w:suppressAutoHyphens w:val="0"/>
              <w:jc w:val="center"/>
              <w:rPr>
                <w:lang w:eastAsia="ru-RU"/>
              </w:rPr>
            </w:pPr>
            <w:r>
              <w:rPr>
                <w:lang w:eastAsia="ru-RU"/>
              </w:rPr>
              <w:t>44</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tcPr>
          <w:p w:rsidR="00821873" w:rsidRDefault="00821873" w:rsidP="00554A7D">
            <w:pPr>
              <w:suppressAutoHyphens w:val="0"/>
              <w:rPr>
                <w:lang w:eastAsia="ru-RU"/>
              </w:rPr>
            </w:pPr>
            <w:r>
              <w:rPr>
                <w:lang w:eastAsia="ru-RU"/>
              </w:rPr>
              <w:t xml:space="preserve">Шпатлевка потолков </w:t>
            </w:r>
          </w:p>
        </w:tc>
      </w:tr>
      <w:tr w:rsidR="00821873" w:rsidRPr="0034173A"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1873" w:rsidRPr="0034173A" w:rsidRDefault="00821873" w:rsidP="009D2855">
            <w:pPr>
              <w:suppressAutoHyphens w:val="0"/>
              <w:jc w:val="center"/>
              <w:rPr>
                <w:lang w:eastAsia="ru-RU"/>
              </w:rPr>
            </w:pPr>
            <w:r>
              <w:rPr>
                <w:lang w:eastAsia="ru-RU"/>
              </w:rPr>
              <w:t>45</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21873" w:rsidRPr="0034173A" w:rsidRDefault="00821873" w:rsidP="00554A7D">
            <w:pPr>
              <w:suppressAutoHyphens w:val="0"/>
              <w:rPr>
                <w:lang w:eastAsia="ru-RU"/>
              </w:rPr>
            </w:pPr>
            <w:r>
              <w:rPr>
                <w:lang w:eastAsia="ru-RU"/>
              </w:rPr>
              <w:t xml:space="preserve">Окраска потолков </w:t>
            </w:r>
          </w:p>
        </w:tc>
      </w:tr>
      <w:tr w:rsidR="00821873"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821873" w:rsidRDefault="00821873" w:rsidP="009D2855">
            <w:pPr>
              <w:suppressAutoHyphens w:val="0"/>
              <w:jc w:val="center"/>
              <w:rPr>
                <w:lang w:eastAsia="ru-RU"/>
              </w:rPr>
            </w:pPr>
            <w:r>
              <w:rPr>
                <w:lang w:eastAsia="ru-RU"/>
              </w:rPr>
              <w:t>46</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tcPr>
          <w:p w:rsidR="00821873" w:rsidRDefault="00821873" w:rsidP="009D2855">
            <w:pPr>
              <w:suppressAutoHyphens w:val="0"/>
              <w:rPr>
                <w:lang w:eastAsia="ru-RU"/>
              </w:rPr>
            </w:pPr>
            <w:r>
              <w:rPr>
                <w:lang w:eastAsia="ru-RU"/>
              </w:rPr>
              <w:t xml:space="preserve">Заделка отверстий в потолке из ГКЛ с устройством каркаса </w:t>
            </w:r>
          </w:p>
        </w:tc>
      </w:tr>
      <w:tr w:rsidR="00554A7D" w:rsidRPr="0034173A" w:rsidTr="00554A7D">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54A7D" w:rsidRPr="0034173A" w:rsidRDefault="00554A7D" w:rsidP="009D2855">
            <w:pPr>
              <w:suppressAutoHyphens w:val="0"/>
              <w:jc w:val="center"/>
              <w:rPr>
                <w:lang w:eastAsia="ru-RU"/>
              </w:rPr>
            </w:pPr>
            <w:r>
              <w:rPr>
                <w:b/>
                <w:color w:val="000000"/>
                <w:lang w:eastAsia="ru-RU"/>
              </w:rPr>
              <w:t>Предварительные и вспомогательные работы</w:t>
            </w:r>
          </w:p>
        </w:tc>
      </w:tr>
      <w:tr w:rsidR="00554A7D" w:rsidRPr="0034173A"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54A7D" w:rsidRPr="0034173A" w:rsidRDefault="00554A7D" w:rsidP="009D2855">
            <w:pPr>
              <w:suppressAutoHyphens w:val="0"/>
              <w:jc w:val="center"/>
              <w:rPr>
                <w:lang w:eastAsia="ru-RU"/>
              </w:rPr>
            </w:pPr>
            <w:r>
              <w:rPr>
                <w:lang w:eastAsia="ru-RU"/>
              </w:rPr>
              <w:t>47</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tcPr>
          <w:p w:rsidR="00554A7D" w:rsidRPr="0034173A" w:rsidRDefault="00554A7D" w:rsidP="009D2855">
            <w:pPr>
              <w:suppressAutoHyphens w:val="0"/>
              <w:rPr>
                <w:color w:val="000000"/>
                <w:lang w:eastAsia="ru-RU"/>
              </w:rPr>
            </w:pPr>
            <w:r>
              <w:rPr>
                <w:color w:val="000000"/>
                <w:lang w:eastAsia="ru-RU"/>
              </w:rPr>
              <w:t>Послестроительная уборка крупного без клининга</w:t>
            </w:r>
          </w:p>
        </w:tc>
      </w:tr>
      <w:tr w:rsidR="00554A7D" w:rsidRPr="0034173A"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54A7D" w:rsidRPr="0034173A" w:rsidRDefault="00554A7D" w:rsidP="009D2855">
            <w:pPr>
              <w:suppressAutoHyphens w:val="0"/>
              <w:jc w:val="center"/>
              <w:rPr>
                <w:lang w:eastAsia="ru-RU"/>
              </w:rPr>
            </w:pPr>
            <w:r>
              <w:rPr>
                <w:lang w:eastAsia="ru-RU"/>
              </w:rPr>
              <w:t>48</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tcPr>
          <w:p w:rsidR="00554A7D" w:rsidRPr="0034173A" w:rsidRDefault="00554A7D" w:rsidP="009D2855">
            <w:pPr>
              <w:suppressAutoHyphens w:val="0"/>
              <w:rPr>
                <w:lang w:eastAsia="ru-RU"/>
              </w:rPr>
            </w:pPr>
            <w:r>
              <w:rPr>
                <w:lang w:eastAsia="ru-RU"/>
              </w:rPr>
              <w:t>Вынос и вывоз мусора (контейнер 8 м</w:t>
            </w:r>
            <w:r>
              <w:rPr>
                <w:vertAlign w:val="superscript"/>
                <w:lang w:eastAsia="ru-RU"/>
              </w:rPr>
              <w:t>3</w:t>
            </w:r>
            <w:r>
              <w:rPr>
                <w:lang w:eastAsia="ru-RU"/>
              </w:rPr>
              <w:t>)</w:t>
            </w:r>
          </w:p>
        </w:tc>
      </w:tr>
      <w:tr w:rsidR="00554A7D"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54A7D" w:rsidRDefault="00554A7D" w:rsidP="009D2855">
            <w:pPr>
              <w:suppressAutoHyphens w:val="0"/>
              <w:jc w:val="center"/>
              <w:rPr>
                <w:lang w:eastAsia="ru-RU"/>
              </w:rPr>
            </w:pPr>
            <w:r>
              <w:rPr>
                <w:lang w:eastAsia="ru-RU"/>
              </w:rPr>
              <w:t>49</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tcPr>
          <w:p w:rsidR="00554A7D" w:rsidRDefault="00554A7D" w:rsidP="009D2855">
            <w:pPr>
              <w:suppressAutoHyphens w:val="0"/>
              <w:rPr>
                <w:lang w:eastAsia="ru-RU"/>
              </w:rPr>
            </w:pPr>
            <w:r>
              <w:rPr>
                <w:lang w:eastAsia="ru-RU"/>
              </w:rPr>
              <w:t xml:space="preserve">Освобождение ремонтируемых помещений от мебели и декоративных элементов и последущее их перемещение обратно </w:t>
            </w:r>
            <w:r w:rsidRPr="00352E60">
              <w:rPr>
                <w:lang w:eastAsia="ru-RU"/>
              </w:rPr>
              <w:t>(</w:t>
            </w:r>
            <w:r w:rsidRPr="00352E60">
              <w:rPr>
                <w:b/>
                <w:lang w:eastAsia="ru-RU"/>
              </w:rPr>
              <w:t>по мере необходимости</w:t>
            </w:r>
            <w:r>
              <w:rPr>
                <w:lang w:eastAsia="ru-RU"/>
              </w:rPr>
              <w:t>)</w:t>
            </w:r>
          </w:p>
        </w:tc>
      </w:tr>
      <w:tr w:rsidR="00554A7D" w:rsidTr="00554A7D">
        <w:trPr>
          <w:trHeight w:val="34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554A7D" w:rsidRDefault="00554A7D" w:rsidP="009D2855">
            <w:pPr>
              <w:suppressAutoHyphens w:val="0"/>
              <w:jc w:val="center"/>
              <w:rPr>
                <w:lang w:eastAsia="ru-RU"/>
              </w:rPr>
            </w:pPr>
            <w:r>
              <w:rPr>
                <w:lang w:eastAsia="ru-RU"/>
              </w:rPr>
              <w:t>50</w:t>
            </w:r>
          </w:p>
        </w:tc>
        <w:tc>
          <w:tcPr>
            <w:tcW w:w="4587" w:type="pct"/>
            <w:gridSpan w:val="2"/>
            <w:tcBorders>
              <w:top w:val="single" w:sz="4" w:space="0" w:color="auto"/>
              <w:left w:val="single" w:sz="4" w:space="0" w:color="auto"/>
              <w:bottom w:val="single" w:sz="4" w:space="0" w:color="auto"/>
              <w:right w:val="single" w:sz="4" w:space="0" w:color="auto"/>
            </w:tcBorders>
            <w:shd w:val="clear" w:color="auto" w:fill="auto"/>
            <w:noWrap/>
          </w:tcPr>
          <w:p w:rsidR="00554A7D" w:rsidRDefault="00554A7D" w:rsidP="009D2855">
            <w:pPr>
              <w:suppressAutoHyphens w:val="0"/>
              <w:rPr>
                <w:lang w:eastAsia="ru-RU"/>
              </w:rPr>
            </w:pPr>
            <w:r>
              <w:rPr>
                <w:lang w:eastAsia="ru-RU"/>
              </w:rPr>
              <w:t>Защита существующих конструкций в помещениях при проведении текущего ремонта</w:t>
            </w:r>
          </w:p>
        </w:tc>
      </w:tr>
    </w:tbl>
    <w:p w:rsidR="009D054E" w:rsidRPr="009D054E" w:rsidRDefault="009D054E" w:rsidP="00E46AE8">
      <w:pPr>
        <w:pStyle w:val="19"/>
        <w:ind w:firstLine="0"/>
        <w:jc w:val="left"/>
        <w:rPr>
          <w:szCs w:val="28"/>
          <w:lang w:eastAsia="ru-RU"/>
        </w:rPr>
      </w:pPr>
    </w:p>
    <w:p w:rsidR="00554A7D" w:rsidRDefault="00554A7D" w:rsidP="00554A7D">
      <w:pPr>
        <w:pStyle w:val="afc"/>
        <w:ind w:firstLine="709"/>
        <w:jc w:val="both"/>
      </w:pPr>
      <w:r>
        <w:rPr>
          <w:szCs w:val="28"/>
        </w:rPr>
        <w:t xml:space="preserve">1. Дополнительные условия </w:t>
      </w:r>
      <w:r>
        <w:t xml:space="preserve">поставки товаров, выполнения работ, оказания услуг _______________________________________________________ </w:t>
      </w:r>
    </w:p>
    <w:p w:rsidR="00554A7D" w:rsidRPr="00721D0D" w:rsidRDefault="00554A7D" w:rsidP="00554A7D">
      <w:pPr>
        <w:pStyle w:val="afc"/>
        <w:ind w:firstLine="709"/>
        <w:jc w:val="both"/>
        <w:rPr>
          <w:i/>
          <w:sz w:val="24"/>
          <w:szCs w:val="24"/>
        </w:rPr>
      </w:pPr>
      <w:r>
        <w:rPr>
          <w:i/>
          <w:sz w:val="24"/>
          <w:szCs w:val="24"/>
        </w:rPr>
        <w:t>(заполняется претендентом при необходимости).</w:t>
      </w:r>
    </w:p>
    <w:p w:rsidR="00554A7D" w:rsidRPr="00D963B6" w:rsidRDefault="00554A7D" w:rsidP="00554A7D">
      <w:pPr>
        <w:pStyle w:val="afc"/>
        <w:jc w:val="both"/>
        <w:rPr>
          <w:szCs w:val="28"/>
        </w:rPr>
      </w:pPr>
      <w:r>
        <w:rPr>
          <w:szCs w:val="28"/>
        </w:rPr>
        <w:t xml:space="preserve">2. Срок действия настоящего технического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554A7D" w:rsidRPr="00205668" w:rsidRDefault="00554A7D" w:rsidP="00554A7D">
      <w:pPr>
        <w:pStyle w:val="afc"/>
        <w:jc w:val="both"/>
        <w:rPr>
          <w:szCs w:val="28"/>
        </w:rPr>
      </w:pPr>
      <w:r>
        <w:rPr>
          <w:szCs w:val="28"/>
        </w:rPr>
        <w:t xml:space="preserve">3.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54A7D" w:rsidRPr="00205668" w:rsidRDefault="00554A7D" w:rsidP="00554A7D">
      <w:pPr>
        <w:pStyle w:val="afc"/>
        <w:jc w:val="both"/>
        <w:rPr>
          <w:szCs w:val="28"/>
        </w:rPr>
      </w:pPr>
      <w:r>
        <w:rPr>
          <w:szCs w:val="28"/>
        </w:rPr>
        <w:t>4.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технического предложения.</w:t>
      </w:r>
    </w:p>
    <w:p w:rsidR="00554A7D" w:rsidRPr="00205668" w:rsidRDefault="00554A7D" w:rsidP="00554A7D">
      <w:pPr>
        <w:pStyle w:val="afc"/>
        <w:jc w:val="both"/>
        <w:rPr>
          <w:szCs w:val="28"/>
        </w:rPr>
      </w:pPr>
      <w:r>
        <w:rPr>
          <w:szCs w:val="28"/>
        </w:rPr>
        <w:t xml:space="preserve">5. Мы согласны с тем, что в случае нашего отказа от заключения договора после признания нашей организации победителем конкурса, а так же при нашем отказе </w:t>
      </w:r>
      <w:r w:rsidRPr="005E2F91">
        <w:rPr>
          <w:szCs w:val="28"/>
        </w:rPr>
        <w:t>представить на ЭТП подписанный договор не позднее 5 календарных дней с даты его размещения на ЭТП Заказчиком</w:t>
      </w:r>
      <w:r>
        <w:rPr>
          <w:szCs w:val="28"/>
        </w:rPr>
        <w:t>, договор будет заключен с другим участником.</w:t>
      </w:r>
    </w:p>
    <w:p w:rsidR="00377934" w:rsidRDefault="00554A7D" w:rsidP="0076322C">
      <w:pPr>
        <w:pStyle w:val="afc"/>
        <w:jc w:val="both"/>
        <w:rPr>
          <w:szCs w:val="28"/>
        </w:rPr>
      </w:pPr>
      <w:r>
        <w:rPr>
          <w:szCs w:val="28"/>
        </w:rPr>
        <w:t>6.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B7A40" w:rsidRPr="0085642F" w:rsidRDefault="00DB7A40" w:rsidP="00DB7A40">
      <w:pPr>
        <w:spacing w:line="360" w:lineRule="auto"/>
        <w:ind w:firstLine="709"/>
        <w:rPr>
          <w:bCs/>
          <w:sz w:val="28"/>
          <w:szCs w:val="28"/>
        </w:rPr>
      </w:pPr>
    </w:p>
    <w:p w:rsidR="00DB7A40" w:rsidRPr="003A23E0" w:rsidRDefault="00DB7A40" w:rsidP="00DB7A40">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b/>
          <w:color w:val="FF0000"/>
          <w:sz w:val="28"/>
          <w:szCs w:val="28"/>
        </w:rPr>
        <w:lastRenderedPageBreak/>
        <w:t>ВНИМАНИЕ:</w:t>
      </w:r>
    </w:p>
    <w:p w:rsidR="00DB7A40" w:rsidRPr="008C2DFF" w:rsidRDefault="00DB7A40" w:rsidP="00DB7A40">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b/>
          <w:color w:val="FF0000"/>
          <w:sz w:val="28"/>
          <w:szCs w:val="28"/>
        </w:rPr>
        <w:t>Претендент не допускается к участию в Открытом конкурсе в случае содержания</w:t>
      </w:r>
      <w:r w:rsidRPr="008C2DFF">
        <w:rPr>
          <w:b/>
          <w:color w:val="FF0000"/>
          <w:sz w:val="28"/>
          <w:szCs w:val="28"/>
        </w:rPr>
        <w:t xml:space="preserve"> </w:t>
      </w:r>
      <w:r>
        <w:rPr>
          <w:b/>
          <w:color w:val="FF0000"/>
          <w:sz w:val="28"/>
          <w:szCs w:val="28"/>
        </w:rPr>
        <w:t>в</w:t>
      </w:r>
      <w:r w:rsidRPr="008C2DFF">
        <w:rPr>
          <w:b/>
          <w:color w:val="FF0000"/>
          <w:sz w:val="28"/>
          <w:szCs w:val="28"/>
        </w:rPr>
        <w:t xml:space="preserve"> техническом предложении</w:t>
      </w:r>
      <w:r>
        <w:rPr>
          <w:b/>
          <w:color w:val="FF0000"/>
          <w:sz w:val="28"/>
          <w:szCs w:val="28"/>
        </w:rPr>
        <w:t>,</w:t>
      </w:r>
      <w:r w:rsidRPr="008C2DFF">
        <w:rPr>
          <w:b/>
          <w:color w:val="FF0000"/>
          <w:sz w:val="28"/>
          <w:szCs w:val="28"/>
        </w:rPr>
        <w:t xml:space="preserve"> приложениях к нему и иных документах</w:t>
      </w:r>
      <w:r>
        <w:rPr>
          <w:b/>
          <w:color w:val="FF0000"/>
          <w:sz w:val="28"/>
          <w:szCs w:val="28"/>
        </w:rPr>
        <w:t xml:space="preserve">, </w:t>
      </w:r>
      <w:r w:rsidRPr="008C2DFF">
        <w:rPr>
          <w:b/>
          <w:color w:val="FF0000"/>
          <w:sz w:val="28"/>
          <w:szCs w:val="28"/>
        </w:rPr>
        <w:t xml:space="preserve"> содержащихся в первой части заявки</w:t>
      </w:r>
      <w:r>
        <w:rPr>
          <w:b/>
          <w:color w:val="FF0000"/>
          <w:sz w:val="28"/>
          <w:szCs w:val="28"/>
        </w:rPr>
        <w:t>,</w:t>
      </w:r>
      <w:r w:rsidRPr="008C2DFF">
        <w:rPr>
          <w:b/>
          <w:color w:val="FF0000"/>
          <w:sz w:val="28"/>
          <w:szCs w:val="28"/>
        </w:rPr>
        <w:t xml:space="preserve"> сведений об участнике</w:t>
      </w:r>
      <w:r>
        <w:rPr>
          <w:b/>
          <w:color w:val="FF0000"/>
          <w:sz w:val="28"/>
          <w:szCs w:val="28"/>
        </w:rPr>
        <w:t>,</w:t>
      </w:r>
      <w:r w:rsidRPr="008C2DFF">
        <w:rPr>
          <w:b/>
          <w:color w:val="FF0000"/>
          <w:sz w:val="28"/>
          <w:szCs w:val="28"/>
        </w:rPr>
        <w:t xml:space="preserve"> и/или его соответствии требованиям</w:t>
      </w:r>
      <w:r>
        <w:rPr>
          <w:b/>
          <w:color w:val="FF0000"/>
          <w:sz w:val="28"/>
          <w:szCs w:val="28"/>
        </w:rPr>
        <w:t>,</w:t>
      </w:r>
      <w:r w:rsidRPr="008C2DFF">
        <w:rPr>
          <w:b/>
          <w:color w:val="FF0000"/>
          <w:sz w:val="28"/>
          <w:szCs w:val="28"/>
        </w:rPr>
        <w:t xml:space="preserve"> установленным в настоящей документации о закупке</w:t>
      </w:r>
      <w:r>
        <w:rPr>
          <w:b/>
          <w:color w:val="FF0000"/>
          <w:sz w:val="28"/>
          <w:szCs w:val="28"/>
        </w:rPr>
        <w:t>,</w:t>
      </w:r>
      <w:r w:rsidRPr="008C2DFF">
        <w:rPr>
          <w:b/>
          <w:color w:val="FF0000"/>
          <w:sz w:val="28"/>
          <w:szCs w:val="28"/>
        </w:rPr>
        <w:t xml:space="preserve"> и/или о ценовом предложении.</w:t>
      </w:r>
    </w:p>
    <w:p w:rsidR="00DB7A40" w:rsidRDefault="00DB7A40" w:rsidP="00DB7A40">
      <w:pPr>
        <w:suppressAutoHyphens w:val="0"/>
        <w:rPr>
          <w:rFonts w:eastAsia="MS Mincho"/>
          <w:sz w:val="28"/>
          <w:szCs w:val="28"/>
        </w:rPr>
      </w:pPr>
      <w:r>
        <w:rPr>
          <w:rFonts w:eastAsia="MS Mincho"/>
          <w:sz w:val="28"/>
          <w:szCs w:val="28"/>
        </w:rPr>
        <w:br w:type="page"/>
      </w:r>
    </w:p>
    <w:p w:rsidR="00DB7A40" w:rsidRPr="0076322C" w:rsidRDefault="00DB7A40" w:rsidP="0076322C">
      <w:pPr>
        <w:pStyle w:val="afc"/>
        <w:jc w:val="both"/>
        <w:rPr>
          <w:szCs w:val="28"/>
        </w:rPr>
      </w:pPr>
    </w:p>
    <w:sectPr w:rsidR="00DB7A40" w:rsidRPr="0076322C" w:rsidSect="007C51E1">
      <w:headerReference w:type="default" r:id="rId28"/>
      <w:footerReference w:type="even" r:id="rId29"/>
      <w:footerReference w:type="default" r:id="rId30"/>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D6" w:rsidRDefault="009D4DD6">
      <w:r>
        <w:separator/>
      </w:r>
    </w:p>
  </w:endnote>
  <w:endnote w:type="continuationSeparator" w:id="0">
    <w:p w:rsidR="009D4DD6" w:rsidRDefault="009D4DD6">
      <w:r>
        <w:continuationSeparator/>
      </w:r>
    </w:p>
  </w:endnote>
  <w:endnote w:type="continuationNotice" w:id="1">
    <w:p w:rsidR="009D4DD6" w:rsidRDefault="009D4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55" w:rsidRDefault="009D285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D2855" w:rsidRDefault="009D285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55" w:rsidRDefault="009D2855">
    <w:pPr>
      <w:pStyle w:val="afd"/>
      <w:jc w:val="center"/>
    </w:pPr>
  </w:p>
  <w:p w:rsidR="009D2855" w:rsidRDefault="009D2855"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D6" w:rsidRDefault="009D4DD6">
      <w:r>
        <w:separator/>
      </w:r>
    </w:p>
  </w:footnote>
  <w:footnote w:type="continuationSeparator" w:id="0">
    <w:p w:rsidR="009D4DD6" w:rsidRDefault="009D4DD6">
      <w:r>
        <w:continuationSeparator/>
      </w:r>
    </w:p>
  </w:footnote>
  <w:footnote w:type="continuationNotice" w:id="1">
    <w:p w:rsidR="009D4DD6" w:rsidRDefault="009D4DD6"/>
  </w:footnote>
  <w:footnote w:id="2">
    <w:p w:rsidR="009D2855" w:rsidRPr="00D214BE" w:rsidRDefault="009D2855" w:rsidP="00246F84">
      <w:pPr>
        <w:pStyle w:val="afe"/>
      </w:pPr>
      <w:r>
        <w:rPr>
          <w:rStyle w:val="af6"/>
        </w:rPr>
        <w:footnoteRef/>
      </w:r>
      <w:r w:rsidRPr="00AC78EC">
        <w:rPr>
          <w:i/>
        </w:rPr>
        <w:t xml:space="preserve"> «Скрытые работы» - работы, скрываемые последующими работами и конструкциями, и качество и точность которых невозможно определить после выполнения последующих работ.</w:t>
      </w:r>
    </w:p>
  </w:footnote>
  <w:footnote w:id="3">
    <w:p w:rsidR="009D2855" w:rsidRPr="00CF46BF" w:rsidRDefault="009D2855" w:rsidP="00D71FB3">
      <w:pPr>
        <w:pStyle w:val="afe"/>
        <w:rPr>
          <w:i/>
        </w:rPr>
      </w:pPr>
      <w:r w:rsidRPr="00CF46BF">
        <w:rPr>
          <w:rStyle w:val="af6"/>
          <w:i/>
        </w:rPr>
        <w:footnoteRef/>
      </w:r>
      <w:r w:rsidRPr="00CF46BF">
        <w:rPr>
          <w:i/>
        </w:rPr>
        <w:t xml:space="preserve"> В случае</w:t>
      </w:r>
      <w:r>
        <w:rPr>
          <w:i/>
        </w:rPr>
        <w:t>,</w:t>
      </w:r>
      <w:r w:rsidRPr="00CF46BF">
        <w:rPr>
          <w:i/>
        </w:rPr>
        <w:t xml:space="preserve"> если Исполнитель не является плательщиком НДС, то счет- фактур</w:t>
      </w:r>
      <w:r>
        <w:rPr>
          <w:i/>
        </w:rPr>
        <w:t>а</w:t>
      </w:r>
      <w:r w:rsidRPr="00CF46BF">
        <w:rPr>
          <w:i/>
        </w:rPr>
        <w:t xml:space="preserve"> не оформля</w:t>
      </w:r>
      <w:r>
        <w:rPr>
          <w:i/>
        </w:rPr>
        <w:t>е</w:t>
      </w:r>
      <w:r w:rsidRPr="00CF46BF">
        <w:rPr>
          <w:i/>
        </w:rPr>
        <w:t>тся</w:t>
      </w:r>
      <w:r>
        <w:rPr>
          <w:i/>
        </w:rPr>
        <w:t>.</w:t>
      </w:r>
    </w:p>
  </w:footnote>
  <w:footnote w:id="4">
    <w:p w:rsidR="009D2855" w:rsidRDefault="009D2855" w:rsidP="00967B08">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5">
    <w:p w:rsidR="009D2855" w:rsidRDefault="009D2855" w:rsidP="0016549E">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6">
    <w:p w:rsidR="009D2855" w:rsidRDefault="009D2855" w:rsidP="0016549E">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7">
    <w:p w:rsidR="009D2855" w:rsidRDefault="009D2855" w:rsidP="0016549E">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8">
    <w:p w:rsidR="009D2855" w:rsidRDefault="009D2855" w:rsidP="0016549E">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9">
    <w:p w:rsidR="009D2855" w:rsidRDefault="009D2855" w:rsidP="0016549E">
      <w:pPr>
        <w:pStyle w:val="afe"/>
      </w:pPr>
      <w:r>
        <w:rPr>
          <w:rStyle w:val="af6"/>
        </w:rPr>
        <w:footnoteRef/>
      </w:r>
      <w:r>
        <w:t xml:space="preserve"> Пункты 12-16 настоящей формы заполняются на усмотрение претендента</w:t>
      </w:r>
    </w:p>
  </w:footnote>
  <w:footnote w:id="10">
    <w:p w:rsidR="00AB7484" w:rsidRDefault="00AB7484">
      <w:pPr>
        <w:pStyle w:val="afe"/>
      </w:pPr>
      <w:r>
        <w:rPr>
          <w:rStyle w:val="af6"/>
        </w:rPr>
        <w:footnoteRef/>
      </w:r>
      <w:r>
        <w:t xml:space="preserve"> При отсутствии Расчета стоимости</w:t>
      </w:r>
      <w:r w:rsidRPr="00AB7484">
        <w:t xml:space="preserve"> единичных расценок по всем материалам, видам и объемам Работ</w:t>
      </w:r>
      <w:r>
        <w:t xml:space="preserve"> в составе Заявки, Заявка признается несоответствующей требованиям документации о закупке и отклоняется от участия в Открытом конкурсе</w:t>
      </w:r>
    </w:p>
  </w:footnote>
  <w:footnote w:id="11">
    <w:p w:rsidR="00C522A4" w:rsidRDefault="00C522A4">
      <w:pPr>
        <w:pStyle w:val="afe"/>
      </w:pPr>
      <w:r>
        <w:rPr>
          <w:rStyle w:val="af6"/>
        </w:rPr>
        <w:footnoteRef/>
      </w:r>
      <w:r>
        <w:t xml:space="preserve"> Расчет оформляется в соответствии с пунктом 4.1.3</w:t>
      </w:r>
      <w:r>
        <w:rPr>
          <w:szCs w:val="28"/>
        </w:rPr>
        <w:t xml:space="preserve"> документации о закупке</w:t>
      </w:r>
    </w:p>
  </w:footnote>
  <w:footnote w:id="12">
    <w:p w:rsidR="009D2855" w:rsidRDefault="009D2855" w:rsidP="002073BC">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55" w:rsidRDefault="009D2855" w:rsidP="00510148">
    <w:pPr>
      <w:pStyle w:val="afb"/>
      <w:jc w:val="center"/>
    </w:pPr>
    <w:r>
      <w:fldChar w:fldCharType="begin"/>
    </w:r>
    <w:r>
      <w:instrText xml:space="preserve"> PAGE   \* MERGEFORMAT </w:instrText>
    </w:r>
    <w:r>
      <w:fldChar w:fldCharType="separate"/>
    </w:r>
    <w:r w:rsidR="00E1669D">
      <w:rPr>
        <w:noProof/>
      </w:rPr>
      <w:t>43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852"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7835D1"/>
    <w:multiLevelType w:val="hybridMultilevel"/>
    <w:tmpl w:val="245AF27A"/>
    <w:lvl w:ilvl="0" w:tplc="E5D6C81A">
      <w:start w:val="1"/>
      <w:numFmt w:val="decimal"/>
      <w:lvlText w:val="%1."/>
      <w:lvlJc w:val="left"/>
      <w:pPr>
        <w:ind w:left="879"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E20D1D"/>
    <w:multiLevelType w:val="hybridMultilevel"/>
    <w:tmpl w:val="8DF0C27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4">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4D481360"/>
    <w:multiLevelType w:val="hybridMultilevel"/>
    <w:tmpl w:val="F9EEB624"/>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0371D5"/>
    <w:multiLevelType w:val="hybridMultilevel"/>
    <w:tmpl w:val="79DC5D7C"/>
    <w:lvl w:ilvl="0" w:tplc="3C9204B6">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7A00123E"/>
    <w:multiLevelType w:val="multilevel"/>
    <w:tmpl w:val="46B6280C"/>
    <w:lvl w:ilvl="0">
      <w:start w:val="1"/>
      <w:numFmt w:val="decimal"/>
      <w:lvlText w:val="%1."/>
      <w:lvlJc w:val="left"/>
      <w:pPr>
        <w:ind w:left="284" w:hanging="341"/>
      </w:pPr>
      <w:rPr>
        <w:rFonts w:hint="default"/>
        <w:b/>
      </w:rPr>
    </w:lvl>
    <w:lvl w:ilvl="1">
      <w:start w:val="4"/>
      <w:numFmt w:val="decimal"/>
      <w:isLgl/>
      <w:lvlText w:val="%1.%2."/>
      <w:lvlJc w:val="left"/>
      <w:pPr>
        <w:ind w:left="1024" w:hanging="1155"/>
      </w:pPr>
      <w:rPr>
        <w:rFonts w:hint="default"/>
      </w:rPr>
    </w:lvl>
    <w:lvl w:ilvl="2">
      <w:start w:val="1"/>
      <w:numFmt w:val="decimal"/>
      <w:isLgl/>
      <w:lvlText w:val="%1.%2.%3."/>
      <w:lvlJc w:val="left"/>
      <w:pPr>
        <w:ind w:left="1024" w:hanging="1155"/>
      </w:pPr>
      <w:rPr>
        <w:rFonts w:hint="default"/>
      </w:rPr>
    </w:lvl>
    <w:lvl w:ilvl="3">
      <w:start w:val="1"/>
      <w:numFmt w:val="decimal"/>
      <w:isLgl/>
      <w:lvlText w:val="%1.%2.%3.%4."/>
      <w:lvlJc w:val="left"/>
      <w:pPr>
        <w:ind w:left="1024" w:hanging="1155"/>
      </w:pPr>
      <w:rPr>
        <w:rFonts w:hint="default"/>
      </w:rPr>
    </w:lvl>
    <w:lvl w:ilvl="4">
      <w:start w:val="1"/>
      <w:numFmt w:val="decimal"/>
      <w:isLgl/>
      <w:lvlText w:val="%1.%2.%3.%4.%5."/>
      <w:lvlJc w:val="left"/>
      <w:pPr>
        <w:ind w:left="1024" w:hanging="1155"/>
      </w:pPr>
      <w:rPr>
        <w:rFonts w:hint="default"/>
      </w:rPr>
    </w:lvl>
    <w:lvl w:ilvl="5">
      <w:start w:val="1"/>
      <w:numFmt w:val="decimal"/>
      <w:isLgl/>
      <w:lvlText w:val="%1.%2.%3.%4.%5.%6."/>
      <w:lvlJc w:val="left"/>
      <w:pPr>
        <w:ind w:left="1024" w:hanging="1155"/>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54">
    <w:nsid w:val="7B7911A4"/>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5">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C1F12BE"/>
    <w:multiLevelType w:val="multilevel"/>
    <w:tmpl w:val="499A1AF8"/>
    <w:lvl w:ilvl="0">
      <w:start w:val="4"/>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7">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2"/>
  </w:num>
  <w:num w:numId="8">
    <w:abstractNumId w:val="49"/>
  </w:num>
  <w:num w:numId="9">
    <w:abstractNumId w:val="51"/>
  </w:num>
  <w:num w:numId="10">
    <w:abstractNumId w:val="55"/>
  </w:num>
  <w:num w:numId="11">
    <w:abstractNumId w:val="40"/>
  </w:num>
  <w:num w:numId="12">
    <w:abstractNumId w:val="43"/>
  </w:num>
  <w:num w:numId="13">
    <w:abstractNumId w:val="38"/>
  </w:num>
  <w:num w:numId="14">
    <w:abstractNumId w:val="36"/>
  </w:num>
  <w:num w:numId="15">
    <w:abstractNumId w:val="25"/>
  </w:num>
  <w:num w:numId="16">
    <w:abstractNumId w:val="50"/>
  </w:num>
  <w:num w:numId="17">
    <w:abstractNumId w:val="39"/>
  </w:num>
  <w:num w:numId="18">
    <w:abstractNumId w:val="47"/>
  </w:num>
  <w:num w:numId="19">
    <w:abstractNumId w:val="24"/>
  </w:num>
  <w:num w:numId="20">
    <w:abstractNumId w:val="35"/>
  </w:num>
  <w:num w:numId="21">
    <w:abstractNumId w:val="46"/>
  </w:num>
  <w:num w:numId="22">
    <w:abstractNumId w:val="37"/>
  </w:num>
  <w:num w:numId="23">
    <w:abstractNumId w:val="41"/>
  </w:num>
  <w:num w:numId="24">
    <w:abstractNumId w:val="44"/>
  </w:num>
  <w:num w:numId="25">
    <w:abstractNumId w:val="32"/>
  </w:num>
  <w:num w:numId="26">
    <w:abstractNumId w:val="27"/>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3"/>
  </w:num>
  <w:num w:numId="30">
    <w:abstractNumId w:val="53"/>
  </w:num>
  <w:num w:numId="31">
    <w:abstractNumId w:val="57"/>
  </w:num>
  <w:num w:numId="32">
    <w:abstractNumId w:val="34"/>
  </w:num>
  <w:num w:numId="33">
    <w:abstractNumId w:val="54"/>
  </w:num>
  <w:num w:numId="34">
    <w:abstractNumId w:val="45"/>
  </w:num>
  <w:num w:numId="35">
    <w:abstractNumId w:val="48"/>
  </w:num>
  <w:num w:numId="36">
    <w:abstractNumId w:val="14"/>
  </w:num>
  <w:num w:numId="37">
    <w:abstractNumId w:val="56"/>
  </w:num>
  <w:num w:numId="38">
    <w:abstractNumId w:val="30"/>
  </w:num>
  <w:num w:numId="39">
    <w:abstractNumId w:val="31"/>
  </w:num>
  <w:num w:numId="4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7AF"/>
    <w:rsid w:val="00013D4E"/>
    <w:rsid w:val="00014C0B"/>
    <w:rsid w:val="0001556E"/>
    <w:rsid w:val="0001557C"/>
    <w:rsid w:val="000169F7"/>
    <w:rsid w:val="000224FB"/>
    <w:rsid w:val="000236C9"/>
    <w:rsid w:val="00024601"/>
    <w:rsid w:val="000266FD"/>
    <w:rsid w:val="00030E28"/>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4FA"/>
    <w:rsid w:val="00057609"/>
    <w:rsid w:val="000600AA"/>
    <w:rsid w:val="00060534"/>
    <w:rsid w:val="0006056A"/>
    <w:rsid w:val="00060D59"/>
    <w:rsid w:val="00062D5F"/>
    <w:rsid w:val="00063F1C"/>
    <w:rsid w:val="00064F03"/>
    <w:rsid w:val="00065D9B"/>
    <w:rsid w:val="00066110"/>
    <w:rsid w:val="00066A62"/>
    <w:rsid w:val="0006718C"/>
    <w:rsid w:val="000675A3"/>
    <w:rsid w:val="00067DAA"/>
    <w:rsid w:val="00070A54"/>
    <w:rsid w:val="00070BB7"/>
    <w:rsid w:val="000720B8"/>
    <w:rsid w:val="00072414"/>
    <w:rsid w:val="000725BF"/>
    <w:rsid w:val="000728C1"/>
    <w:rsid w:val="00073AE3"/>
    <w:rsid w:val="000753BB"/>
    <w:rsid w:val="00075AE4"/>
    <w:rsid w:val="00076468"/>
    <w:rsid w:val="00076F66"/>
    <w:rsid w:val="0007720B"/>
    <w:rsid w:val="00080EBC"/>
    <w:rsid w:val="00081557"/>
    <w:rsid w:val="00081D2F"/>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01AE"/>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1AE5"/>
    <w:rsid w:val="000F1F15"/>
    <w:rsid w:val="000F3BFB"/>
    <w:rsid w:val="000F5284"/>
    <w:rsid w:val="000F6875"/>
    <w:rsid w:val="0010124E"/>
    <w:rsid w:val="001019C3"/>
    <w:rsid w:val="00102875"/>
    <w:rsid w:val="00102B4F"/>
    <w:rsid w:val="00103679"/>
    <w:rsid w:val="0010391C"/>
    <w:rsid w:val="001049C1"/>
    <w:rsid w:val="00106D91"/>
    <w:rsid w:val="00107C51"/>
    <w:rsid w:val="00110975"/>
    <w:rsid w:val="00112512"/>
    <w:rsid w:val="00115430"/>
    <w:rsid w:val="00115C96"/>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850"/>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549E"/>
    <w:rsid w:val="0016681B"/>
    <w:rsid w:val="00166B33"/>
    <w:rsid w:val="00166BA9"/>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029C"/>
    <w:rsid w:val="00191828"/>
    <w:rsid w:val="00193E60"/>
    <w:rsid w:val="001963BC"/>
    <w:rsid w:val="0019760E"/>
    <w:rsid w:val="001A00F7"/>
    <w:rsid w:val="001A228A"/>
    <w:rsid w:val="001A27D7"/>
    <w:rsid w:val="001A2807"/>
    <w:rsid w:val="001A364E"/>
    <w:rsid w:val="001A544E"/>
    <w:rsid w:val="001A61AB"/>
    <w:rsid w:val="001A6B7B"/>
    <w:rsid w:val="001B139F"/>
    <w:rsid w:val="001B150C"/>
    <w:rsid w:val="001B36FC"/>
    <w:rsid w:val="001B3E1D"/>
    <w:rsid w:val="001B5653"/>
    <w:rsid w:val="001B6259"/>
    <w:rsid w:val="001B689A"/>
    <w:rsid w:val="001B7AD3"/>
    <w:rsid w:val="001C05B3"/>
    <w:rsid w:val="001C08FD"/>
    <w:rsid w:val="001C09D8"/>
    <w:rsid w:val="001C0A3C"/>
    <w:rsid w:val="001C286A"/>
    <w:rsid w:val="001C2DB3"/>
    <w:rsid w:val="001C44DD"/>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3997"/>
    <w:rsid w:val="00204637"/>
    <w:rsid w:val="002073BC"/>
    <w:rsid w:val="002079C3"/>
    <w:rsid w:val="002079EB"/>
    <w:rsid w:val="00210A37"/>
    <w:rsid w:val="00211C0D"/>
    <w:rsid w:val="00212A58"/>
    <w:rsid w:val="0021360E"/>
    <w:rsid w:val="00214105"/>
    <w:rsid w:val="00214302"/>
    <w:rsid w:val="00216C08"/>
    <w:rsid w:val="0022016D"/>
    <w:rsid w:val="0022048D"/>
    <w:rsid w:val="002212A0"/>
    <w:rsid w:val="002212EA"/>
    <w:rsid w:val="00221BE8"/>
    <w:rsid w:val="00221C1A"/>
    <w:rsid w:val="00222142"/>
    <w:rsid w:val="002247A2"/>
    <w:rsid w:val="0022483E"/>
    <w:rsid w:val="00226F67"/>
    <w:rsid w:val="002279AF"/>
    <w:rsid w:val="00230D0D"/>
    <w:rsid w:val="002326E3"/>
    <w:rsid w:val="002350E1"/>
    <w:rsid w:val="0023559B"/>
    <w:rsid w:val="002376E6"/>
    <w:rsid w:val="002378E3"/>
    <w:rsid w:val="002379A3"/>
    <w:rsid w:val="00237EE7"/>
    <w:rsid w:val="002410DF"/>
    <w:rsid w:val="0024236C"/>
    <w:rsid w:val="00242695"/>
    <w:rsid w:val="00242A1E"/>
    <w:rsid w:val="00243F0F"/>
    <w:rsid w:val="00244A39"/>
    <w:rsid w:val="00244EA9"/>
    <w:rsid w:val="0024617C"/>
    <w:rsid w:val="002463F7"/>
    <w:rsid w:val="00246D8A"/>
    <w:rsid w:val="00246F84"/>
    <w:rsid w:val="00250548"/>
    <w:rsid w:val="00250A36"/>
    <w:rsid w:val="00250F9C"/>
    <w:rsid w:val="0025104E"/>
    <w:rsid w:val="0025270E"/>
    <w:rsid w:val="002540E1"/>
    <w:rsid w:val="00254314"/>
    <w:rsid w:val="002543D3"/>
    <w:rsid w:val="00254538"/>
    <w:rsid w:val="00254663"/>
    <w:rsid w:val="002549CF"/>
    <w:rsid w:val="002551C2"/>
    <w:rsid w:val="002572B2"/>
    <w:rsid w:val="00257F85"/>
    <w:rsid w:val="00261326"/>
    <w:rsid w:val="00262D63"/>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9504B"/>
    <w:rsid w:val="002A1180"/>
    <w:rsid w:val="002A1668"/>
    <w:rsid w:val="002A2796"/>
    <w:rsid w:val="002A4D3C"/>
    <w:rsid w:val="002A69F5"/>
    <w:rsid w:val="002A71D9"/>
    <w:rsid w:val="002B26EB"/>
    <w:rsid w:val="002B41FD"/>
    <w:rsid w:val="002B482F"/>
    <w:rsid w:val="002B5CC4"/>
    <w:rsid w:val="002B5E47"/>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D7060"/>
    <w:rsid w:val="002D78CE"/>
    <w:rsid w:val="002E0227"/>
    <w:rsid w:val="002E02EA"/>
    <w:rsid w:val="002E127E"/>
    <w:rsid w:val="002E18D3"/>
    <w:rsid w:val="002E3DBF"/>
    <w:rsid w:val="002E4CCA"/>
    <w:rsid w:val="002E5C81"/>
    <w:rsid w:val="002E66D4"/>
    <w:rsid w:val="002E6C36"/>
    <w:rsid w:val="002E7CF9"/>
    <w:rsid w:val="002F0CCA"/>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9A5"/>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190C"/>
    <w:rsid w:val="0032294D"/>
    <w:rsid w:val="00322D21"/>
    <w:rsid w:val="00323CD2"/>
    <w:rsid w:val="00324C26"/>
    <w:rsid w:val="00325CC8"/>
    <w:rsid w:val="0032683C"/>
    <w:rsid w:val="0033083C"/>
    <w:rsid w:val="00331801"/>
    <w:rsid w:val="00331930"/>
    <w:rsid w:val="00334292"/>
    <w:rsid w:val="00335079"/>
    <w:rsid w:val="00335F0B"/>
    <w:rsid w:val="0033715C"/>
    <w:rsid w:val="0034173A"/>
    <w:rsid w:val="00341A63"/>
    <w:rsid w:val="0034224E"/>
    <w:rsid w:val="00343B5E"/>
    <w:rsid w:val="00343C35"/>
    <w:rsid w:val="00343D13"/>
    <w:rsid w:val="00343F66"/>
    <w:rsid w:val="003440C9"/>
    <w:rsid w:val="003443AB"/>
    <w:rsid w:val="003467BF"/>
    <w:rsid w:val="00347437"/>
    <w:rsid w:val="0035185A"/>
    <w:rsid w:val="003527E1"/>
    <w:rsid w:val="00352E60"/>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77934"/>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3CA1"/>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5CB"/>
    <w:rsid w:val="003E181F"/>
    <w:rsid w:val="003E2ACF"/>
    <w:rsid w:val="003E2C12"/>
    <w:rsid w:val="003E4FE0"/>
    <w:rsid w:val="003E6718"/>
    <w:rsid w:val="003E6E91"/>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0C0A"/>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663C"/>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15D9"/>
    <w:rsid w:val="00492E31"/>
    <w:rsid w:val="00493AB2"/>
    <w:rsid w:val="004955CB"/>
    <w:rsid w:val="004A0B79"/>
    <w:rsid w:val="004A0EB0"/>
    <w:rsid w:val="004A1302"/>
    <w:rsid w:val="004A25F0"/>
    <w:rsid w:val="004A35E4"/>
    <w:rsid w:val="004A4212"/>
    <w:rsid w:val="004A5E35"/>
    <w:rsid w:val="004A6600"/>
    <w:rsid w:val="004A66FA"/>
    <w:rsid w:val="004B07E8"/>
    <w:rsid w:val="004B0D75"/>
    <w:rsid w:val="004B12BF"/>
    <w:rsid w:val="004B3482"/>
    <w:rsid w:val="004B366A"/>
    <w:rsid w:val="004B4B1F"/>
    <w:rsid w:val="004B50EA"/>
    <w:rsid w:val="004B7B57"/>
    <w:rsid w:val="004C0A7F"/>
    <w:rsid w:val="004C0BFF"/>
    <w:rsid w:val="004C2235"/>
    <w:rsid w:val="004C3FDE"/>
    <w:rsid w:val="004C420C"/>
    <w:rsid w:val="004C43D0"/>
    <w:rsid w:val="004C7528"/>
    <w:rsid w:val="004D1844"/>
    <w:rsid w:val="004D2860"/>
    <w:rsid w:val="004D291D"/>
    <w:rsid w:val="004D2E53"/>
    <w:rsid w:val="004D44D7"/>
    <w:rsid w:val="004D47D9"/>
    <w:rsid w:val="004D4FA2"/>
    <w:rsid w:val="004D51E1"/>
    <w:rsid w:val="004D6625"/>
    <w:rsid w:val="004D6F67"/>
    <w:rsid w:val="004E13F0"/>
    <w:rsid w:val="004E1725"/>
    <w:rsid w:val="004E202E"/>
    <w:rsid w:val="004E2156"/>
    <w:rsid w:val="004E2E06"/>
    <w:rsid w:val="004E3757"/>
    <w:rsid w:val="004E3AC2"/>
    <w:rsid w:val="004F1EB5"/>
    <w:rsid w:val="004F2ABB"/>
    <w:rsid w:val="004F45F2"/>
    <w:rsid w:val="004F4D22"/>
    <w:rsid w:val="004F5E74"/>
    <w:rsid w:val="004F6737"/>
    <w:rsid w:val="004F73CF"/>
    <w:rsid w:val="00500068"/>
    <w:rsid w:val="0050013A"/>
    <w:rsid w:val="00501981"/>
    <w:rsid w:val="00502F59"/>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4B84"/>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2867"/>
    <w:rsid w:val="00553E76"/>
    <w:rsid w:val="00554A7D"/>
    <w:rsid w:val="00554CAE"/>
    <w:rsid w:val="00556456"/>
    <w:rsid w:val="00556DE6"/>
    <w:rsid w:val="0056027E"/>
    <w:rsid w:val="00562186"/>
    <w:rsid w:val="0056426C"/>
    <w:rsid w:val="005649D6"/>
    <w:rsid w:val="00565202"/>
    <w:rsid w:val="00565B60"/>
    <w:rsid w:val="00566654"/>
    <w:rsid w:val="00567173"/>
    <w:rsid w:val="005716FC"/>
    <w:rsid w:val="00571D62"/>
    <w:rsid w:val="00573F02"/>
    <w:rsid w:val="0057468E"/>
    <w:rsid w:val="00575B2B"/>
    <w:rsid w:val="00575E36"/>
    <w:rsid w:val="0057655F"/>
    <w:rsid w:val="005834BA"/>
    <w:rsid w:val="005872E5"/>
    <w:rsid w:val="00587DAA"/>
    <w:rsid w:val="00590A1B"/>
    <w:rsid w:val="005921BC"/>
    <w:rsid w:val="00593786"/>
    <w:rsid w:val="00593AB6"/>
    <w:rsid w:val="005944C1"/>
    <w:rsid w:val="005A04EB"/>
    <w:rsid w:val="005A0AB6"/>
    <w:rsid w:val="005A0E3B"/>
    <w:rsid w:val="005A162E"/>
    <w:rsid w:val="005A1738"/>
    <w:rsid w:val="005A1889"/>
    <w:rsid w:val="005A2073"/>
    <w:rsid w:val="005A2B08"/>
    <w:rsid w:val="005A3290"/>
    <w:rsid w:val="005A41D0"/>
    <w:rsid w:val="005A45EE"/>
    <w:rsid w:val="005A6CE9"/>
    <w:rsid w:val="005B12F9"/>
    <w:rsid w:val="005B32A8"/>
    <w:rsid w:val="005B3817"/>
    <w:rsid w:val="005B5FED"/>
    <w:rsid w:val="005B6216"/>
    <w:rsid w:val="005C31F1"/>
    <w:rsid w:val="005C4F6F"/>
    <w:rsid w:val="005C58AF"/>
    <w:rsid w:val="005C5AB8"/>
    <w:rsid w:val="005C6744"/>
    <w:rsid w:val="005C6AF6"/>
    <w:rsid w:val="005C7657"/>
    <w:rsid w:val="005D04F3"/>
    <w:rsid w:val="005D0613"/>
    <w:rsid w:val="005D296C"/>
    <w:rsid w:val="005D33DA"/>
    <w:rsid w:val="005D3602"/>
    <w:rsid w:val="005D36BC"/>
    <w:rsid w:val="005D5B59"/>
    <w:rsid w:val="005D6190"/>
    <w:rsid w:val="005D64F1"/>
    <w:rsid w:val="005D6803"/>
    <w:rsid w:val="005D77E9"/>
    <w:rsid w:val="005E0074"/>
    <w:rsid w:val="005E08A1"/>
    <w:rsid w:val="005E0B21"/>
    <w:rsid w:val="005E0EEE"/>
    <w:rsid w:val="005E1F19"/>
    <w:rsid w:val="005E26B7"/>
    <w:rsid w:val="005E2F91"/>
    <w:rsid w:val="005E6CAE"/>
    <w:rsid w:val="005F10EA"/>
    <w:rsid w:val="005F11FB"/>
    <w:rsid w:val="005F19D2"/>
    <w:rsid w:val="005F2D24"/>
    <w:rsid w:val="005F2FAA"/>
    <w:rsid w:val="005F4BCB"/>
    <w:rsid w:val="005F4FFC"/>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D4C"/>
    <w:rsid w:val="0065098B"/>
    <w:rsid w:val="0065306F"/>
    <w:rsid w:val="00655386"/>
    <w:rsid w:val="00655D5E"/>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0696"/>
    <w:rsid w:val="006A1AFB"/>
    <w:rsid w:val="006A1CB3"/>
    <w:rsid w:val="006A6A23"/>
    <w:rsid w:val="006A6E08"/>
    <w:rsid w:val="006A6E7D"/>
    <w:rsid w:val="006A76EE"/>
    <w:rsid w:val="006B1364"/>
    <w:rsid w:val="006B1A99"/>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74"/>
    <w:rsid w:val="006C5CE7"/>
    <w:rsid w:val="006C5D24"/>
    <w:rsid w:val="006C6FF1"/>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6F7E07"/>
    <w:rsid w:val="00700A24"/>
    <w:rsid w:val="00701BE5"/>
    <w:rsid w:val="0070359A"/>
    <w:rsid w:val="007035E3"/>
    <w:rsid w:val="007046B2"/>
    <w:rsid w:val="00705252"/>
    <w:rsid w:val="00705E2E"/>
    <w:rsid w:val="00706C8C"/>
    <w:rsid w:val="007072CC"/>
    <w:rsid w:val="00710C0A"/>
    <w:rsid w:val="007113B2"/>
    <w:rsid w:val="00712C61"/>
    <w:rsid w:val="00713367"/>
    <w:rsid w:val="00713B63"/>
    <w:rsid w:val="00713E33"/>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61F"/>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22C"/>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0695"/>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604"/>
    <w:rsid w:val="007B5E17"/>
    <w:rsid w:val="007B66B9"/>
    <w:rsid w:val="007B6F06"/>
    <w:rsid w:val="007B718C"/>
    <w:rsid w:val="007C1052"/>
    <w:rsid w:val="007C2741"/>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5F99"/>
    <w:rsid w:val="007E72CC"/>
    <w:rsid w:val="007E7EBC"/>
    <w:rsid w:val="007F0D96"/>
    <w:rsid w:val="007F1DFC"/>
    <w:rsid w:val="00800EFB"/>
    <w:rsid w:val="00802A15"/>
    <w:rsid w:val="008035D3"/>
    <w:rsid w:val="00804946"/>
    <w:rsid w:val="00805FA1"/>
    <w:rsid w:val="008066A1"/>
    <w:rsid w:val="00806AAF"/>
    <w:rsid w:val="00806B62"/>
    <w:rsid w:val="008075B1"/>
    <w:rsid w:val="00807DE1"/>
    <w:rsid w:val="008102B0"/>
    <w:rsid w:val="00811501"/>
    <w:rsid w:val="00811548"/>
    <w:rsid w:val="00812135"/>
    <w:rsid w:val="00812285"/>
    <w:rsid w:val="008129CE"/>
    <w:rsid w:val="008130DB"/>
    <w:rsid w:val="00814074"/>
    <w:rsid w:val="00814F46"/>
    <w:rsid w:val="00821873"/>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67C8"/>
    <w:rsid w:val="00847C9D"/>
    <w:rsid w:val="0085471E"/>
    <w:rsid w:val="0085581A"/>
    <w:rsid w:val="00860529"/>
    <w:rsid w:val="008613BE"/>
    <w:rsid w:val="008614B4"/>
    <w:rsid w:val="00861659"/>
    <w:rsid w:val="00861B45"/>
    <w:rsid w:val="00861D29"/>
    <w:rsid w:val="0086287A"/>
    <w:rsid w:val="0086373E"/>
    <w:rsid w:val="008638EE"/>
    <w:rsid w:val="00863A7D"/>
    <w:rsid w:val="008643A6"/>
    <w:rsid w:val="00865733"/>
    <w:rsid w:val="00866B11"/>
    <w:rsid w:val="008703E8"/>
    <w:rsid w:val="00871748"/>
    <w:rsid w:val="008722C4"/>
    <w:rsid w:val="0087405D"/>
    <w:rsid w:val="00875571"/>
    <w:rsid w:val="0087611C"/>
    <w:rsid w:val="00876555"/>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624C"/>
    <w:rsid w:val="008B753F"/>
    <w:rsid w:val="008B7A42"/>
    <w:rsid w:val="008B7FB1"/>
    <w:rsid w:val="008C1BC9"/>
    <w:rsid w:val="008C4183"/>
    <w:rsid w:val="008C5B7F"/>
    <w:rsid w:val="008C619F"/>
    <w:rsid w:val="008C7F98"/>
    <w:rsid w:val="008D04DC"/>
    <w:rsid w:val="008D0F5D"/>
    <w:rsid w:val="008D1FAC"/>
    <w:rsid w:val="008D2D2F"/>
    <w:rsid w:val="008D2E20"/>
    <w:rsid w:val="008D2F7D"/>
    <w:rsid w:val="008D3484"/>
    <w:rsid w:val="008D57CB"/>
    <w:rsid w:val="008D5EFE"/>
    <w:rsid w:val="008D67F8"/>
    <w:rsid w:val="008D7860"/>
    <w:rsid w:val="008E06D5"/>
    <w:rsid w:val="008E0966"/>
    <w:rsid w:val="008E0A5F"/>
    <w:rsid w:val="008E22A1"/>
    <w:rsid w:val="008E4A04"/>
    <w:rsid w:val="008E5FFE"/>
    <w:rsid w:val="008E60E5"/>
    <w:rsid w:val="008F3328"/>
    <w:rsid w:val="008F356D"/>
    <w:rsid w:val="008F526C"/>
    <w:rsid w:val="008F6343"/>
    <w:rsid w:val="008F7616"/>
    <w:rsid w:val="008F79D4"/>
    <w:rsid w:val="00900209"/>
    <w:rsid w:val="00901913"/>
    <w:rsid w:val="00901E6E"/>
    <w:rsid w:val="00902129"/>
    <w:rsid w:val="00902BC0"/>
    <w:rsid w:val="00903379"/>
    <w:rsid w:val="00903539"/>
    <w:rsid w:val="00903C68"/>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33CC"/>
    <w:rsid w:val="00954A2D"/>
    <w:rsid w:val="00956252"/>
    <w:rsid w:val="00956DC0"/>
    <w:rsid w:val="009605D7"/>
    <w:rsid w:val="00960EC8"/>
    <w:rsid w:val="00960F11"/>
    <w:rsid w:val="00962B0F"/>
    <w:rsid w:val="00964188"/>
    <w:rsid w:val="00964335"/>
    <w:rsid w:val="009660FA"/>
    <w:rsid w:val="00966205"/>
    <w:rsid w:val="009662AE"/>
    <w:rsid w:val="00966DA4"/>
    <w:rsid w:val="00967B08"/>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055"/>
    <w:rsid w:val="00997B7D"/>
    <w:rsid w:val="00997DAA"/>
    <w:rsid w:val="009A08AF"/>
    <w:rsid w:val="009A08BC"/>
    <w:rsid w:val="009A1114"/>
    <w:rsid w:val="009A12EE"/>
    <w:rsid w:val="009A1683"/>
    <w:rsid w:val="009A2536"/>
    <w:rsid w:val="009A25C8"/>
    <w:rsid w:val="009A3ADF"/>
    <w:rsid w:val="009A504C"/>
    <w:rsid w:val="009A68CB"/>
    <w:rsid w:val="009A6906"/>
    <w:rsid w:val="009A7C6C"/>
    <w:rsid w:val="009B0945"/>
    <w:rsid w:val="009B0A27"/>
    <w:rsid w:val="009B1664"/>
    <w:rsid w:val="009B332B"/>
    <w:rsid w:val="009B43DB"/>
    <w:rsid w:val="009B453F"/>
    <w:rsid w:val="009B4838"/>
    <w:rsid w:val="009B5B89"/>
    <w:rsid w:val="009B67DB"/>
    <w:rsid w:val="009C018F"/>
    <w:rsid w:val="009C15AA"/>
    <w:rsid w:val="009C211A"/>
    <w:rsid w:val="009C6631"/>
    <w:rsid w:val="009C7BA1"/>
    <w:rsid w:val="009D01E1"/>
    <w:rsid w:val="009D054E"/>
    <w:rsid w:val="009D0A10"/>
    <w:rsid w:val="009D1F2A"/>
    <w:rsid w:val="009D2855"/>
    <w:rsid w:val="009D3A40"/>
    <w:rsid w:val="009D4112"/>
    <w:rsid w:val="009D4DD6"/>
    <w:rsid w:val="009D561F"/>
    <w:rsid w:val="009D589D"/>
    <w:rsid w:val="009D5AB8"/>
    <w:rsid w:val="009D65A3"/>
    <w:rsid w:val="009D77D6"/>
    <w:rsid w:val="009E00CD"/>
    <w:rsid w:val="009E0C31"/>
    <w:rsid w:val="009E15ED"/>
    <w:rsid w:val="009E1B08"/>
    <w:rsid w:val="009E20FD"/>
    <w:rsid w:val="009E2C8B"/>
    <w:rsid w:val="009E31A8"/>
    <w:rsid w:val="009E41AD"/>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053B2"/>
    <w:rsid w:val="00A10441"/>
    <w:rsid w:val="00A108DA"/>
    <w:rsid w:val="00A134DC"/>
    <w:rsid w:val="00A135E2"/>
    <w:rsid w:val="00A13F75"/>
    <w:rsid w:val="00A14699"/>
    <w:rsid w:val="00A14854"/>
    <w:rsid w:val="00A153F5"/>
    <w:rsid w:val="00A15ADD"/>
    <w:rsid w:val="00A161F5"/>
    <w:rsid w:val="00A16719"/>
    <w:rsid w:val="00A17960"/>
    <w:rsid w:val="00A17C6F"/>
    <w:rsid w:val="00A2183E"/>
    <w:rsid w:val="00A23026"/>
    <w:rsid w:val="00A2358C"/>
    <w:rsid w:val="00A26820"/>
    <w:rsid w:val="00A2745B"/>
    <w:rsid w:val="00A3070E"/>
    <w:rsid w:val="00A316E0"/>
    <w:rsid w:val="00A33235"/>
    <w:rsid w:val="00A34231"/>
    <w:rsid w:val="00A34895"/>
    <w:rsid w:val="00A34B4D"/>
    <w:rsid w:val="00A34D07"/>
    <w:rsid w:val="00A37936"/>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2E7"/>
    <w:rsid w:val="00AB67FE"/>
    <w:rsid w:val="00AB6F65"/>
    <w:rsid w:val="00AB727D"/>
    <w:rsid w:val="00AB7484"/>
    <w:rsid w:val="00AB7675"/>
    <w:rsid w:val="00AB7676"/>
    <w:rsid w:val="00AC01E3"/>
    <w:rsid w:val="00AC0792"/>
    <w:rsid w:val="00AC0B4A"/>
    <w:rsid w:val="00AC1BE0"/>
    <w:rsid w:val="00AC2828"/>
    <w:rsid w:val="00AC2BC0"/>
    <w:rsid w:val="00AC6D36"/>
    <w:rsid w:val="00AD0FFC"/>
    <w:rsid w:val="00AD17B2"/>
    <w:rsid w:val="00AD18C4"/>
    <w:rsid w:val="00AD296E"/>
    <w:rsid w:val="00AD2BDC"/>
    <w:rsid w:val="00AD2CB8"/>
    <w:rsid w:val="00AD2E3C"/>
    <w:rsid w:val="00AD39CE"/>
    <w:rsid w:val="00AD5880"/>
    <w:rsid w:val="00AD6A1A"/>
    <w:rsid w:val="00AE1A3A"/>
    <w:rsid w:val="00AE23DC"/>
    <w:rsid w:val="00AE2756"/>
    <w:rsid w:val="00AE5D91"/>
    <w:rsid w:val="00AE62F6"/>
    <w:rsid w:val="00AE660B"/>
    <w:rsid w:val="00AE7110"/>
    <w:rsid w:val="00AF04A5"/>
    <w:rsid w:val="00AF2BF7"/>
    <w:rsid w:val="00AF4CAE"/>
    <w:rsid w:val="00AF6ABE"/>
    <w:rsid w:val="00B01A0D"/>
    <w:rsid w:val="00B01D71"/>
    <w:rsid w:val="00B02654"/>
    <w:rsid w:val="00B041AC"/>
    <w:rsid w:val="00B04591"/>
    <w:rsid w:val="00B04F46"/>
    <w:rsid w:val="00B05F7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47E"/>
    <w:rsid w:val="00B24553"/>
    <w:rsid w:val="00B252EE"/>
    <w:rsid w:val="00B25796"/>
    <w:rsid w:val="00B25998"/>
    <w:rsid w:val="00B2667D"/>
    <w:rsid w:val="00B27BAA"/>
    <w:rsid w:val="00B304A9"/>
    <w:rsid w:val="00B30C57"/>
    <w:rsid w:val="00B31747"/>
    <w:rsid w:val="00B31C33"/>
    <w:rsid w:val="00B329D7"/>
    <w:rsid w:val="00B33C35"/>
    <w:rsid w:val="00B346F5"/>
    <w:rsid w:val="00B34796"/>
    <w:rsid w:val="00B34E08"/>
    <w:rsid w:val="00B3583B"/>
    <w:rsid w:val="00B374D1"/>
    <w:rsid w:val="00B376D1"/>
    <w:rsid w:val="00B41AF5"/>
    <w:rsid w:val="00B420E1"/>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676B0"/>
    <w:rsid w:val="00B70ACD"/>
    <w:rsid w:val="00B7287B"/>
    <w:rsid w:val="00B72AD2"/>
    <w:rsid w:val="00B7520F"/>
    <w:rsid w:val="00B75801"/>
    <w:rsid w:val="00B7592F"/>
    <w:rsid w:val="00B7639C"/>
    <w:rsid w:val="00B77F2B"/>
    <w:rsid w:val="00B77F30"/>
    <w:rsid w:val="00B83089"/>
    <w:rsid w:val="00B83DEB"/>
    <w:rsid w:val="00B8571C"/>
    <w:rsid w:val="00B87D70"/>
    <w:rsid w:val="00B90994"/>
    <w:rsid w:val="00B924BD"/>
    <w:rsid w:val="00B92730"/>
    <w:rsid w:val="00B931D6"/>
    <w:rsid w:val="00B9344E"/>
    <w:rsid w:val="00B938CD"/>
    <w:rsid w:val="00B971DF"/>
    <w:rsid w:val="00B97658"/>
    <w:rsid w:val="00B9790D"/>
    <w:rsid w:val="00BA12DC"/>
    <w:rsid w:val="00BA1508"/>
    <w:rsid w:val="00BA2D0D"/>
    <w:rsid w:val="00BA479F"/>
    <w:rsid w:val="00BA4A3E"/>
    <w:rsid w:val="00BA63E9"/>
    <w:rsid w:val="00BA6B0B"/>
    <w:rsid w:val="00BA72DB"/>
    <w:rsid w:val="00BB1378"/>
    <w:rsid w:val="00BB21E3"/>
    <w:rsid w:val="00BB2C03"/>
    <w:rsid w:val="00BB306F"/>
    <w:rsid w:val="00BB3C30"/>
    <w:rsid w:val="00BB493C"/>
    <w:rsid w:val="00BB558C"/>
    <w:rsid w:val="00BB5B51"/>
    <w:rsid w:val="00BB5CEB"/>
    <w:rsid w:val="00BB742C"/>
    <w:rsid w:val="00BC003A"/>
    <w:rsid w:val="00BC0969"/>
    <w:rsid w:val="00BC1922"/>
    <w:rsid w:val="00BC2C99"/>
    <w:rsid w:val="00BC35C0"/>
    <w:rsid w:val="00BC3739"/>
    <w:rsid w:val="00BC3E20"/>
    <w:rsid w:val="00BC46CA"/>
    <w:rsid w:val="00BC5F73"/>
    <w:rsid w:val="00BC7527"/>
    <w:rsid w:val="00BD1075"/>
    <w:rsid w:val="00BD1EDE"/>
    <w:rsid w:val="00BD3B75"/>
    <w:rsid w:val="00BD400A"/>
    <w:rsid w:val="00BD4638"/>
    <w:rsid w:val="00BD5597"/>
    <w:rsid w:val="00BD59BC"/>
    <w:rsid w:val="00BD5B44"/>
    <w:rsid w:val="00BD5D50"/>
    <w:rsid w:val="00BE06D9"/>
    <w:rsid w:val="00BE0DC2"/>
    <w:rsid w:val="00BE437B"/>
    <w:rsid w:val="00BE4C8D"/>
    <w:rsid w:val="00BE5571"/>
    <w:rsid w:val="00BE55BC"/>
    <w:rsid w:val="00BE5620"/>
    <w:rsid w:val="00BE689B"/>
    <w:rsid w:val="00BE7854"/>
    <w:rsid w:val="00BF05D3"/>
    <w:rsid w:val="00BF0E71"/>
    <w:rsid w:val="00BF39CA"/>
    <w:rsid w:val="00BF3A61"/>
    <w:rsid w:val="00BF53FF"/>
    <w:rsid w:val="00BF5C0A"/>
    <w:rsid w:val="00BF6892"/>
    <w:rsid w:val="00BF7827"/>
    <w:rsid w:val="00C02333"/>
    <w:rsid w:val="00C02FF3"/>
    <w:rsid w:val="00C03380"/>
    <w:rsid w:val="00C049E1"/>
    <w:rsid w:val="00C0703E"/>
    <w:rsid w:val="00C10125"/>
    <w:rsid w:val="00C103CF"/>
    <w:rsid w:val="00C105C7"/>
    <w:rsid w:val="00C11330"/>
    <w:rsid w:val="00C11D79"/>
    <w:rsid w:val="00C12964"/>
    <w:rsid w:val="00C13A71"/>
    <w:rsid w:val="00C13E3B"/>
    <w:rsid w:val="00C159C6"/>
    <w:rsid w:val="00C15C57"/>
    <w:rsid w:val="00C213FC"/>
    <w:rsid w:val="00C21D57"/>
    <w:rsid w:val="00C227AF"/>
    <w:rsid w:val="00C234C4"/>
    <w:rsid w:val="00C23E78"/>
    <w:rsid w:val="00C25872"/>
    <w:rsid w:val="00C264D5"/>
    <w:rsid w:val="00C26B87"/>
    <w:rsid w:val="00C2793E"/>
    <w:rsid w:val="00C30B72"/>
    <w:rsid w:val="00C318D3"/>
    <w:rsid w:val="00C3191F"/>
    <w:rsid w:val="00C324AA"/>
    <w:rsid w:val="00C32745"/>
    <w:rsid w:val="00C33DDC"/>
    <w:rsid w:val="00C33F6A"/>
    <w:rsid w:val="00C35EA6"/>
    <w:rsid w:val="00C3633B"/>
    <w:rsid w:val="00C376C1"/>
    <w:rsid w:val="00C41BEF"/>
    <w:rsid w:val="00C42847"/>
    <w:rsid w:val="00C43B6E"/>
    <w:rsid w:val="00C45338"/>
    <w:rsid w:val="00C45DD9"/>
    <w:rsid w:val="00C46580"/>
    <w:rsid w:val="00C46EEA"/>
    <w:rsid w:val="00C505DC"/>
    <w:rsid w:val="00C51709"/>
    <w:rsid w:val="00C52069"/>
    <w:rsid w:val="00C522A4"/>
    <w:rsid w:val="00C53FE9"/>
    <w:rsid w:val="00C5583D"/>
    <w:rsid w:val="00C559B9"/>
    <w:rsid w:val="00C55B25"/>
    <w:rsid w:val="00C574F0"/>
    <w:rsid w:val="00C576D0"/>
    <w:rsid w:val="00C57DC1"/>
    <w:rsid w:val="00C605FC"/>
    <w:rsid w:val="00C60714"/>
    <w:rsid w:val="00C6181A"/>
    <w:rsid w:val="00C61887"/>
    <w:rsid w:val="00C620A7"/>
    <w:rsid w:val="00C638FB"/>
    <w:rsid w:val="00C67452"/>
    <w:rsid w:val="00C67460"/>
    <w:rsid w:val="00C67BE6"/>
    <w:rsid w:val="00C7002D"/>
    <w:rsid w:val="00C704BF"/>
    <w:rsid w:val="00C71F95"/>
    <w:rsid w:val="00C74777"/>
    <w:rsid w:val="00C74D70"/>
    <w:rsid w:val="00C77681"/>
    <w:rsid w:val="00C802A0"/>
    <w:rsid w:val="00C80BCB"/>
    <w:rsid w:val="00C81DAC"/>
    <w:rsid w:val="00C82913"/>
    <w:rsid w:val="00C82AE3"/>
    <w:rsid w:val="00C8342D"/>
    <w:rsid w:val="00C83ABC"/>
    <w:rsid w:val="00C84BAA"/>
    <w:rsid w:val="00C867C2"/>
    <w:rsid w:val="00C872F8"/>
    <w:rsid w:val="00C87B99"/>
    <w:rsid w:val="00C935B8"/>
    <w:rsid w:val="00C93A24"/>
    <w:rsid w:val="00C94E72"/>
    <w:rsid w:val="00C959E5"/>
    <w:rsid w:val="00C974DC"/>
    <w:rsid w:val="00CA0056"/>
    <w:rsid w:val="00CA131C"/>
    <w:rsid w:val="00CA2CA6"/>
    <w:rsid w:val="00CA356E"/>
    <w:rsid w:val="00CA457F"/>
    <w:rsid w:val="00CA4698"/>
    <w:rsid w:val="00CA5148"/>
    <w:rsid w:val="00CA5199"/>
    <w:rsid w:val="00CA5878"/>
    <w:rsid w:val="00CA59C6"/>
    <w:rsid w:val="00CA673D"/>
    <w:rsid w:val="00CA68FD"/>
    <w:rsid w:val="00CA6AAC"/>
    <w:rsid w:val="00CB0719"/>
    <w:rsid w:val="00CB0819"/>
    <w:rsid w:val="00CB1622"/>
    <w:rsid w:val="00CB3BBA"/>
    <w:rsid w:val="00CB4A32"/>
    <w:rsid w:val="00CB5E99"/>
    <w:rsid w:val="00CC064B"/>
    <w:rsid w:val="00CC3790"/>
    <w:rsid w:val="00CC4C1B"/>
    <w:rsid w:val="00CC6413"/>
    <w:rsid w:val="00CC791B"/>
    <w:rsid w:val="00CC7FDF"/>
    <w:rsid w:val="00CD0002"/>
    <w:rsid w:val="00CD0F32"/>
    <w:rsid w:val="00CD3643"/>
    <w:rsid w:val="00CD43B5"/>
    <w:rsid w:val="00CD469B"/>
    <w:rsid w:val="00CD4876"/>
    <w:rsid w:val="00CD524C"/>
    <w:rsid w:val="00CD5691"/>
    <w:rsid w:val="00CD5C1D"/>
    <w:rsid w:val="00CD60A2"/>
    <w:rsid w:val="00CE1459"/>
    <w:rsid w:val="00CE149D"/>
    <w:rsid w:val="00CE1C5D"/>
    <w:rsid w:val="00CE598D"/>
    <w:rsid w:val="00CE5A3F"/>
    <w:rsid w:val="00CE7661"/>
    <w:rsid w:val="00CE7EB4"/>
    <w:rsid w:val="00CF1400"/>
    <w:rsid w:val="00CF1DCB"/>
    <w:rsid w:val="00CF2BA6"/>
    <w:rsid w:val="00CF2E16"/>
    <w:rsid w:val="00CF3698"/>
    <w:rsid w:val="00CF401E"/>
    <w:rsid w:val="00CF41EE"/>
    <w:rsid w:val="00CF5DF3"/>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5F6"/>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69E"/>
    <w:rsid w:val="00D57C3F"/>
    <w:rsid w:val="00D57F19"/>
    <w:rsid w:val="00D6145F"/>
    <w:rsid w:val="00D6155E"/>
    <w:rsid w:val="00D6187B"/>
    <w:rsid w:val="00D625B0"/>
    <w:rsid w:val="00D62657"/>
    <w:rsid w:val="00D63FA8"/>
    <w:rsid w:val="00D640D0"/>
    <w:rsid w:val="00D643EC"/>
    <w:rsid w:val="00D64EB5"/>
    <w:rsid w:val="00D65576"/>
    <w:rsid w:val="00D65E96"/>
    <w:rsid w:val="00D6739A"/>
    <w:rsid w:val="00D703B6"/>
    <w:rsid w:val="00D71FB3"/>
    <w:rsid w:val="00D726D2"/>
    <w:rsid w:val="00D72C8B"/>
    <w:rsid w:val="00D74D47"/>
    <w:rsid w:val="00D74FA8"/>
    <w:rsid w:val="00D7766E"/>
    <w:rsid w:val="00D776A2"/>
    <w:rsid w:val="00D812DA"/>
    <w:rsid w:val="00D81504"/>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3694"/>
    <w:rsid w:val="00DA55D2"/>
    <w:rsid w:val="00DA68D9"/>
    <w:rsid w:val="00DA6C6B"/>
    <w:rsid w:val="00DA7F67"/>
    <w:rsid w:val="00DB1775"/>
    <w:rsid w:val="00DB1E84"/>
    <w:rsid w:val="00DB37A4"/>
    <w:rsid w:val="00DB399C"/>
    <w:rsid w:val="00DB6989"/>
    <w:rsid w:val="00DB7A40"/>
    <w:rsid w:val="00DB7A63"/>
    <w:rsid w:val="00DC03ED"/>
    <w:rsid w:val="00DC0783"/>
    <w:rsid w:val="00DC16C5"/>
    <w:rsid w:val="00DC17CA"/>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2C49"/>
    <w:rsid w:val="00DE3BCD"/>
    <w:rsid w:val="00DE6CF7"/>
    <w:rsid w:val="00DF031E"/>
    <w:rsid w:val="00DF185F"/>
    <w:rsid w:val="00DF2046"/>
    <w:rsid w:val="00DF374C"/>
    <w:rsid w:val="00DF69CD"/>
    <w:rsid w:val="00DF6AE3"/>
    <w:rsid w:val="00DF7161"/>
    <w:rsid w:val="00DF7C35"/>
    <w:rsid w:val="00E05035"/>
    <w:rsid w:val="00E06B05"/>
    <w:rsid w:val="00E06B62"/>
    <w:rsid w:val="00E07C86"/>
    <w:rsid w:val="00E118BF"/>
    <w:rsid w:val="00E11B6E"/>
    <w:rsid w:val="00E1270E"/>
    <w:rsid w:val="00E131B0"/>
    <w:rsid w:val="00E131C5"/>
    <w:rsid w:val="00E135E4"/>
    <w:rsid w:val="00E140EC"/>
    <w:rsid w:val="00E14C0C"/>
    <w:rsid w:val="00E14CA3"/>
    <w:rsid w:val="00E14F30"/>
    <w:rsid w:val="00E15467"/>
    <w:rsid w:val="00E1669D"/>
    <w:rsid w:val="00E1780F"/>
    <w:rsid w:val="00E211DF"/>
    <w:rsid w:val="00E23D0D"/>
    <w:rsid w:val="00E24379"/>
    <w:rsid w:val="00E274DF"/>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40F2"/>
    <w:rsid w:val="00E46AE8"/>
    <w:rsid w:val="00E46F0E"/>
    <w:rsid w:val="00E473A7"/>
    <w:rsid w:val="00E47C93"/>
    <w:rsid w:val="00E519CA"/>
    <w:rsid w:val="00E55AE8"/>
    <w:rsid w:val="00E55D94"/>
    <w:rsid w:val="00E56C50"/>
    <w:rsid w:val="00E570F4"/>
    <w:rsid w:val="00E572A9"/>
    <w:rsid w:val="00E57A48"/>
    <w:rsid w:val="00E57AD6"/>
    <w:rsid w:val="00E61A94"/>
    <w:rsid w:val="00E6258A"/>
    <w:rsid w:val="00E63830"/>
    <w:rsid w:val="00E63C3D"/>
    <w:rsid w:val="00E649FB"/>
    <w:rsid w:val="00E655A7"/>
    <w:rsid w:val="00E658BF"/>
    <w:rsid w:val="00E66919"/>
    <w:rsid w:val="00E674A6"/>
    <w:rsid w:val="00E6778E"/>
    <w:rsid w:val="00E67EEB"/>
    <w:rsid w:val="00E7210E"/>
    <w:rsid w:val="00E721C9"/>
    <w:rsid w:val="00E74036"/>
    <w:rsid w:val="00E74B75"/>
    <w:rsid w:val="00E751DF"/>
    <w:rsid w:val="00E7590F"/>
    <w:rsid w:val="00E76B18"/>
    <w:rsid w:val="00E779AC"/>
    <w:rsid w:val="00E806FA"/>
    <w:rsid w:val="00E80FEF"/>
    <w:rsid w:val="00E81704"/>
    <w:rsid w:val="00E81CEA"/>
    <w:rsid w:val="00E83072"/>
    <w:rsid w:val="00E83DBB"/>
    <w:rsid w:val="00E845C6"/>
    <w:rsid w:val="00E84703"/>
    <w:rsid w:val="00E84E54"/>
    <w:rsid w:val="00E863C6"/>
    <w:rsid w:val="00E90BB5"/>
    <w:rsid w:val="00E91758"/>
    <w:rsid w:val="00E91D7D"/>
    <w:rsid w:val="00E92117"/>
    <w:rsid w:val="00E92155"/>
    <w:rsid w:val="00E94456"/>
    <w:rsid w:val="00E94D0C"/>
    <w:rsid w:val="00E952FD"/>
    <w:rsid w:val="00E95D99"/>
    <w:rsid w:val="00E961FF"/>
    <w:rsid w:val="00E96699"/>
    <w:rsid w:val="00EA0326"/>
    <w:rsid w:val="00EA2F5F"/>
    <w:rsid w:val="00EA36BD"/>
    <w:rsid w:val="00EA385F"/>
    <w:rsid w:val="00EA6BA7"/>
    <w:rsid w:val="00EB0DFD"/>
    <w:rsid w:val="00EB1B7D"/>
    <w:rsid w:val="00EB1F70"/>
    <w:rsid w:val="00EB23BD"/>
    <w:rsid w:val="00EB2512"/>
    <w:rsid w:val="00EB37F5"/>
    <w:rsid w:val="00EB5D3C"/>
    <w:rsid w:val="00EB7053"/>
    <w:rsid w:val="00EB75F0"/>
    <w:rsid w:val="00EC2629"/>
    <w:rsid w:val="00EC35CE"/>
    <w:rsid w:val="00EC4BDA"/>
    <w:rsid w:val="00EC73C5"/>
    <w:rsid w:val="00ED09C7"/>
    <w:rsid w:val="00ED24E9"/>
    <w:rsid w:val="00ED3FFC"/>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966"/>
    <w:rsid w:val="00F2152A"/>
    <w:rsid w:val="00F2335B"/>
    <w:rsid w:val="00F23950"/>
    <w:rsid w:val="00F23E06"/>
    <w:rsid w:val="00F253AD"/>
    <w:rsid w:val="00F30601"/>
    <w:rsid w:val="00F31C55"/>
    <w:rsid w:val="00F33DD9"/>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124"/>
    <w:rsid w:val="00F509D4"/>
    <w:rsid w:val="00F5218A"/>
    <w:rsid w:val="00F52EDC"/>
    <w:rsid w:val="00F53BD9"/>
    <w:rsid w:val="00F54DC5"/>
    <w:rsid w:val="00F554EF"/>
    <w:rsid w:val="00F5735B"/>
    <w:rsid w:val="00F61C43"/>
    <w:rsid w:val="00F61F95"/>
    <w:rsid w:val="00F62ABE"/>
    <w:rsid w:val="00F65088"/>
    <w:rsid w:val="00F65CDB"/>
    <w:rsid w:val="00F70576"/>
    <w:rsid w:val="00F70E3B"/>
    <w:rsid w:val="00F71175"/>
    <w:rsid w:val="00F7132C"/>
    <w:rsid w:val="00F71D15"/>
    <w:rsid w:val="00F727F2"/>
    <w:rsid w:val="00F75159"/>
    <w:rsid w:val="00F75300"/>
    <w:rsid w:val="00F76448"/>
    <w:rsid w:val="00F7645B"/>
    <w:rsid w:val="00F76FD5"/>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04E"/>
    <w:rsid w:val="00F95B55"/>
    <w:rsid w:val="00F9754F"/>
    <w:rsid w:val="00F97E18"/>
    <w:rsid w:val="00FA0811"/>
    <w:rsid w:val="00FA0B07"/>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3F6"/>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a">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b">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6C5C74"/>
    <w:rPr>
      <w:sz w:val="24"/>
      <w:szCs w:val="24"/>
      <w:lang w:eastAsia="ar-SA"/>
    </w:rPr>
  </w:style>
  <w:style w:type="table" w:customStyle="1" w:styleId="38">
    <w:name w:val="Сетка таблицы3"/>
    <w:basedOn w:val="a1"/>
    <w:next w:val="afff2"/>
    <w:uiPriority w:val="59"/>
    <w:rsid w:val="0099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fff2"/>
    <w:uiPriority w:val="59"/>
    <w:rsid w:val="005F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2E127E"/>
    <w:rPr>
      <w:lang w:eastAsia="ar-SA"/>
    </w:rPr>
  </w:style>
  <w:style w:type="character" w:customStyle="1" w:styleId="1c">
    <w:name w:val="Основной текст с отступом Знак1"/>
    <w:basedOn w:val="a0"/>
    <w:link w:val="afc"/>
    <w:rsid w:val="0016549E"/>
    <w:rPr>
      <w:sz w:val="28"/>
      <w:lang w:eastAsia="ar-SA"/>
    </w:rPr>
  </w:style>
  <w:style w:type="paragraph" w:customStyle="1" w:styleId="consnormal1">
    <w:name w:val="consnormal"/>
    <w:basedOn w:val="a"/>
    <w:rsid w:val="005E0EEE"/>
    <w:pPr>
      <w:suppressAutoHyphens w:val="0"/>
      <w:snapToGrid w:val="0"/>
      <w:ind w:firstLine="720"/>
    </w:pPr>
    <w:rPr>
      <w:rFonts w:ascii="Arial" w:eastAsia="Calibri" w:hAnsi="Arial" w:cs="Arial"/>
      <w:sz w:val="20"/>
      <w:szCs w:val="20"/>
      <w:lang w:eastAsia="ru-RU"/>
    </w:rPr>
  </w:style>
  <w:style w:type="paragraph" w:customStyle="1" w:styleId="consnonformat0">
    <w:name w:val="consnonformat"/>
    <w:basedOn w:val="a"/>
    <w:rsid w:val="00BF3A61"/>
    <w:pPr>
      <w:suppressAutoHyphens w:val="0"/>
      <w:autoSpaceDE w:val="0"/>
      <w:autoSpaceDN w:val="0"/>
    </w:pPr>
    <w:rPr>
      <w:rFonts w:ascii="Courier New" w:eastAsia="Calibri" w:hAnsi="Courier New" w:cs="Courier New"/>
      <w:sz w:val="20"/>
      <w:szCs w:val="20"/>
      <w:lang w:eastAsia="ru-RU"/>
    </w:rPr>
  </w:style>
  <w:style w:type="character" w:customStyle="1" w:styleId="ConsNormal0">
    <w:name w:val="ConsNormal Знак"/>
    <w:link w:val="ConsNormal"/>
    <w:rsid w:val="00BF3A61"/>
    <w:rPr>
      <w:rFonts w:ascii="Arial" w:eastAsia="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a">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b">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6C5C74"/>
    <w:rPr>
      <w:sz w:val="24"/>
      <w:szCs w:val="24"/>
      <w:lang w:eastAsia="ar-SA"/>
    </w:rPr>
  </w:style>
  <w:style w:type="table" w:customStyle="1" w:styleId="38">
    <w:name w:val="Сетка таблицы3"/>
    <w:basedOn w:val="a1"/>
    <w:next w:val="afff2"/>
    <w:uiPriority w:val="59"/>
    <w:rsid w:val="0099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fff2"/>
    <w:uiPriority w:val="59"/>
    <w:rsid w:val="005F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2E127E"/>
    <w:rPr>
      <w:lang w:eastAsia="ar-SA"/>
    </w:rPr>
  </w:style>
  <w:style w:type="character" w:customStyle="1" w:styleId="1c">
    <w:name w:val="Основной текст с отступом Знак1"/>
    <w:basedOn w:val="a0"/>
    <w:link w:val="afc"/>
    <w:rsid w:val="0016549E"/>
    <w:rPr>
      <w:sz w:val="28"/>
      <w:lang w:eastAsia="ar-SA"/>
    </w:rPr>
  </w:style>
  <w:style w:type="paragraph" w:customStyle="1" w:styleId="consnormal1">
    <w:name w:val="consnormal"/>
    <w:basedOn w:val="a"/>
    <w:rsid w:val="005E0EEE"/>
    <w:pPr>
      <w:suppressAutoHyphens w:val="0"/>
      <w:snapToGrid w:val="0"/>
      <w:ind w:firstLine="720"/>
    </w:pPr>
    <w:rPr>
      <w:rFonts w:ascii="Arial" w:eastAsia="Calibri" w:hAnsi="Arial" w:cs="Arial"/>
      <w:sz w:val="20"/>
      <w:szCs w:val="20"/>
      <w:lang w:eastAsia="ru-RU"/>
    </w:rPr>
  </w:style>
  <w:style w:type="paragraph" w:customStyle="1" w:styleId="consnonformat0">
    <w:name w:val="consnonformat"/>
    <w:basedOn w:val="a"/>
    <w:rsid w:val="00BF3A61"/>
    <w:pPr>
      <w:suppressAutoHyphens w:val="0"/>
      <w:autoSpaceDE w:val="0"/>
      <w:autoSpaceDN w:val="0"/>
    </w:pPr>
    <w:rPr>
      <w:rFonts w:ascii="Courier New" w:eastAsia="Calibri" w:hAnsi="Courier New" w:cs="Courier New"/>
      <w:sz w:val="20"/>
      <w:szCs w:val="20"/>
      <w:lang w:eastAsia="ru-RU"/>
    </w:rPr>
  </w:style>
  <w:style w:type="character" w:customStyle="1" w:styleId="ConsNormal0">
    <w:name w:val="ConsNormal Знак"/>
    <w:link w:val="ConsNormal"/>
    <w:rsid w:val="00BF3A61"/>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88623868">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421954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94154640">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703821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C:\Users\titkovsn\Downloads\DzhamaldinovNG@trcont.ru" TargetMode="External"/><Relationship Id="rId26"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Users\PechnovaIA\Downloads\BochkarevPI@trcont.ru" TargetMode="External"/><Relationship Id="rId25" Type="http://schemas.openxmlformats.org/officeDocument/2006/relationships/hyperlink" Target="https://service.nalog.ru/zd.do" TargetMode="Externa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mailto:KuritsynAE@trcon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msp.lot-online.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msp.lot-online.ru"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AksiutinaKM@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yperlink" Target="http://www.fedresurs.ru/companies/IsSearching"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5C2E572-4988-4DEC-855F-23C9FC336F1F}">
  <ds:schemaRefs>
    <ds:schemaRef ds:uri="http://schemas.openxmlformats.org/officeDocument/2006/bibliography"/>
  </ds:schemaRefs>
</ds:datastoreItem>
</file>

<file path=customXml/itemProps4.xml><?xml version="1.0" encoding="utf-8"?>
<ds:datastoreItem xmlns:ds="http://schemas.openxmlformats.org/officeDocument/2006/customXml" ds:itemID="{C10FBB1D-8F58-43D8-A83E-5C53DC7310EA}">
  <ds:schemaRefs>
    <ds:schemaRef ds:uri="http://schemas.openxmlformats.org/officeDocument/2006/bibliography"/>
  </ds:schemaRefs>
</ds:datastoreItem>
</file>

<file path=customXml/itemProps5.xml><?xml version="1.0" encoding="utf-8"?>
<ds:datastoreItem xmlns:ds="http://schemas.openxmlformats.org/officeDocument/2006/customXml" ds:itemID="{BF51A4F0-1F62-460F-BDE4-5119CE13B230}">
  <ds:schemaRefs>
    <ds:schemaRef ds:uri="http://schemas.openxmlformats.org/officeDocument/2006/bibliography"/>
  </ds:schemaRefs>
</ds:datastoreItem>
</file>

<file path=customXml/itemProps6.xml><?xml version="1.0" encoding="utf-8"?>
<ds:datastoreItem xmlns:ds="http://schemas.openxmlformats.org/officeDocument/2006/customXml" ds:itemID="{41C92598-D6BD-4994-9F91-9CF32AAB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26458</Words>
  <Characters>150814</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176919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2</cp:revision>
  <cp:lastPrinted>2019-10-29T08:30:00Z</cp:lastPrinted>
  <dcterms:created xsi:type="dcterms:W3CDTF">2019-11-01T11:15:00Z</dcterms:created>
  <dcterms:modified xsi:type="dcterms:W3CDTF">2019-11-01T11:15:00Z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