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3601DD" w:rsidP="003601DD">
      <w:pPr>
        <w:jc w:val="center"/>
        <w:rPr>
          <w:b/>
          <w:color w:val="FF0000"/>
        </w:rPr>
      </w:pPr>
    </w:p>
    <w:p w:rsidR="003601DD" w:rsidRDefault="00532AF1" w:rsidP="003601DD">
      <w:pPr>
        <w:jc w:val="center"/>
        <w:rPr>
          <w:b/>
          <w:color w:val="FF0000"/>
        </w:rPr>
      </w:pPr>
      <w:r>
        <w:rPr>
          <w:b/>
          <w:noProof/>
          <w:color w:val="FF0000"/>
          <w:lang w:eastAsia="ru-RU"/>
        </w:rPr>
        <w:pict>
          <v:group id="_x0000_s1028" style="position:absolute;left:0;text-align:left;margin-left:-15.9pt;margin-top:-28.35pt;width:141.85pt;height:59.25pt;z-index:251658752" coordorigin="-1090,5" coordsize="10445,4362">
            <v:shape id="_x0000_s1029"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30"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31" style="position:absolute;left:6743;top:2327;width:808;height:757" coordsize="808,757" path="m808,757l808,,526,r,268l282,268,282,,,,,757r282,l282,470r244,l526,757r282,xe" fillcolor="#003358" stroked="f">
              <v:path arrowok="t"/>
            </v:shape>
            <v:shape id="_x0000_s1032"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3" style="position:absolute;left:3966;top:2327;width:846;height:757" coordsize="846,757" path="m564,757r,-555l846,202,846,,,,,202r282,l282,757r282,xe" fillcolor="#003358" stroked="f">
              <v:path arrowok="t"/>
            </v:shape>
            <v:shape id="_x0000_s1034" style="position:absolute;left:3082;top:2327;width:809;height:757" coordsize="809,757" path="m809,757l809,,527,r,268l282,268,282,,,,,757r282,l282,470r245,l527,757r282,xe" fillcolor="#003358" stroked="f">
              <v:path arrowok="t"/>
            </v:shape>
            <v:shape id="_x0000_s1035"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6"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7" style="position:absolute;left:4877;top:1020;width:809;height:757" coordsize="809,757" path="m809,757l809,,531,r,263l282,263,282,,,,,757r282,l282,470r249,l531,757r278,xe" fillcolor="#003358" stroked="f">
              <v:path arrowok="t"/>
            </v:shape>
            <v:shape id="_x0000_s1038"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9"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40"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41" style="position:absolute;left:-1090;top:5;width:5131;height:4362" coordsize="1092,928" path="m1004,711hdc1004,711,1004,711,1004,711,442,928,,389,641,v451,,451,,451,c868,54,593,206,512,384v-81,178,44,408,492,327e" fillcolor="#003358" stroked="f">
              <v:path arrowok="t"/>
            </v:shape>
            <v:shape id="_x0000_s1042"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r>
        <w:rPr>
          <w:b/>
          <w:noProof/>
          <w:color w:val="FF0000"/>
          <w:lang w:eastAsia="ru-RU"/>
        </w:rPr>
        <w:pict>
          <v:shapetype id="_x0000_t202" coordsize="21600,21600" o:spt="202" path="m,l,21600r21600,l21600,xe">
            <v:stroke joinstyle="miter"/>
            <v:path gradientshapeok="t" o:connecttype="rect"/>
          </v:shapetype>
          <v:shape id="_x0000_s1027" type="#_x0000_t202" style="position:absolute;left:0;text-align:left;margin-left:-11.4pt;margin-top:22.65pt;width:235.25pt;height:96.6pt;z-index:251657728" filled="f" stroked="f">
            <v:textbox style="mso-next-textbox:#_x0000_s1027">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6</w:t>
                  </w:r>
                  <w:r>
                    <w:rPr>
                      <w:rFonts w:ascii="Arial" w:hAnsi="Arial" w:cs="Arial"/>
                      <w:sz w:val="18"/>
                      <w:szCs w:val="18"/>
                    </w:rPr>
                    <w:t>42017</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BB3F36">
                    <w:rPr>
                      <w:rFonts w:ascii="Arial" w:hAnsi="Arial" w:cs="Arial"/>
                      <w:sz w:val="18"/>
                      <w:szCs w:val="18"/>
                    </w:rPr>
                    <w:t xml:space="preserve">+7 </w:t>
                  </w:r>
                  <w:r w:rsidRPr="00045758">
                    <w:rPr>
                      <w:rFonts w:ascii="Arial" w:hAnsi="Arial" w:cs="Arial"/>
                      <w:position w:val="2"/>
                      <w:sz w:val="18"/>
                      <w:szCs w:val="18"/>
                    </w:rPr>
                    <w:t>(</w:t>
                  </w:r>
                  <w:r>
                    <w:rPr>
                      <w:rFonts w:ascii="Arial" w:hAnsi="Arial" w:cs="Arial"/>
                      <w:sz w:val="18"/>
                      <w:szCs w:val="18"/>
                    </w:rPr>
                    <w:t>3952) 642024</w:t>
                  </w:r>
                </w:p>
                <w:p w:rsidR="00697A1E" w:rsidRPr="00A81BB7" w:rsidRDefault="00697A1E" w:rsidP="003601DD">
                  <w:pPr>
                    <w:spacing w:before="20"/>
                    <w:rPr>
                      <w:rFonts w:ascii="Arial" w:hAnsi="Arial" w:cs="Arial"/>
                      <w:sz w:val="18"/>
                      <w:szCs w:val="18"/>
                      <w:lang w:val="en-US"/>
                    </w:rPr>
                  </w:pPr>
                  <w:proofErr w:type="gramStart"/>
                  <w:r>
                    <w:rPr>
                      <w:rFonts w:ascii="Arial" w:hAnsi="Arial" w:cs="Arial"/>
                      <w:sz w:val="18"/>
                      <w:szCs w:val="18"/>
                      <w:lang w:val="en-US"/>
                    </w:rPr>
                    <w:t>e</w:t>
                  </w:r>
                  <w:r w:rsidRPr="009F66AD">
                    <w:rPr>
                      <w:rFonts w:ascii="Arial" w:hAnsi="Arial" w:cs="Arial"/>
                      <w:sz w:val="18"/>
                      <w:szCs w:val="18"/>
                      <w:lang w:val="en-US"/>
                    </w:rPr>
                    <w:t>-</w:t>
                  </w:r>
                  <w:r>
                    <w:rPr>
                      <w:rFonts w:ascii="Arial" w:hAnsi="Arial" w:cs="Arial"/>
                      <w:sz w:val="18"/>
                      <w:szCs w:val="18"/>
                      <w:lang w:val="en-US"/>
                    </w:rPr>
                    <w:t>mail</w:t>
                  </w:r>
                  <w:proofErr w:type="gramEnd"/>
                  <w:r w:rsidRPr="009F66AD">
                    <w:rPr>
                      <w:rFonts w:ascii="Arial" w:hAnsi="Arial" w:cs="Arial"/>
                      <w:sz w:val="18"/>
                      <w:szCs w:val="18"/>
                      <w:lang w:val="en-US"/>
                    </w:rPr>
                    <w:t xml:space="preserve">: </w:t>
                  </w:r>
                  <w:r>
                    <w:rPr>
                      <w:rFonts w:ascii="Arial" w:hAnsi="Arial" w:cs="Arial"/>
                      <w:sz w:val="18"/>
                      <w:szCs w:val="18"/>
                      <w:lang w:val="en-US"/>
                    </w:rPr>
                    <w:t>vszd</w:t>
                  </w:r>
                  <w:r w:rsidRPr="009F66AD">
                    <w:rPr>
                      <w:rFonts w:ascii="Arial" w:hAnsi="Arial" w:cs="Arial"/>
                      <w:sz w:val="18"/>
                      <w:szCs w:val="18"/>
                      <w:lang w:val="en-US"/>
                    </w:rPr>
                    <w:t>@</w:t>
                  </w:r>
                  <w:r>
                    <w:rPr>
                      <w:rFonts w:ascii="Arial" w:hAnsi="Arial" w:cs="Arial"/>
                      <w:sz w:val="18"/>
                      <w:szCs w:val="18"/>
                      <w:lang w:val="en-US"/>
                    </w:rPr>
                    <w:t>trcont</w:t>
                  </w:r>
                  <w:r w:rsidRPr="009F66AD">
                    <w:rPr>
                      <w:rFonts w:ascii="Arial" w:hAnsi="Arial" w:cs="Arial"/>
                      <w:sz w:val="18"/>
                      <w:szCs w:val="18"/>
                      <w:lang w:val="en-US"/>
                    </w:rPr>
                    <w:t>.</w:t>
                  </w:r>
                  <w:r>
                    <w:rPr>
                      <w:rFonts w:ascii="Arial" w:hAnsi="Arial" w:cs="Arial"/>
                      <w:sz w:val="18"/>
                      <w:szCs w:val="18"/>
                      <w:lang w:val="en-US"/>
                    </w:rPr>
                    <w:t>ru</w:t>
                  </w:r>
                  <w:r w:rsidRPr="0021307A">
                    <w:rPr>
                      <w:rFonts w:ascii="Arial" w:hAnsi="Arial" w:cs="Arial"/>
                      <w:sz w:val="18"/>
                      <w:szCs w:val="18"/>
                      <w:lang w:val="en-US"/>
                    </w:rPr>
                    <w:t xml:space="preserve">,    </w:t>
                  </w:r>
                  <w:r w:rsidRPr="000D012F">
                    <w:rPr>
                      <w:rFonts w:ascii="Arial" w:hAnsi="Arial" w:cs="Arial"/>
                      <w:sz w:val="18"/>
                      <w:szCs w:val="18"/>
                      <w:lang w:val="en-US"/>
                    </w:rPr>
                    <w:t>www</w:t>
                  </w:r>
                  <w:r w:rsidRPr="009F66AD">
                    <w:rPr>
                      <w:rFonts w:ascii="Arial" w:hAnsi="Arial" w:cs="Arial"/>
                      <w:sz w:val="18"/>
                      <w:szCs w:val="18"/>
                      <w:lang w:val="en-US"/>
                    </w:rPr>
                    <w:t>.</w:t>
                  </w:r>
                  <w:r w:rsidRPr="000D012F">
                    <w:rPr>
                      <w:rFonts w:ascii="Arial" w:hAnsi="Arial" w:cs="Arial"/>
                      <w:sz w:val="18"/>
                      <w:szCs w:val="18"/>
                      <w:lang w:val="en-US"/>
                    </w:rPr>
                    <w:t>trcont</w:t>
                  </w:r>
                  <w:r w:rsidRPr="009F66AD">
                    <w:rPr>
                      <w:rFonts w:ascii="Arial" w:hAnsi="Arial" w:cs="Arial"/>
                      <w:sz w:val="18"/>
                      <w:szCs w:val="18"/>
                      <w:lang w:val="en-US"/>
                    </w:rPr>
                    <w:t>.</w:t>
                  </w:r>
                  <w:r w:rsidR="00A81BB7">
                    <w:rPr>
                      <w:rFonts w:ascii="Arial" w:hAnsi="Arial" w:cs="Arial"/>
                      <w:sz w:val="18"/>
                      <w:szCs w:val="18"/>
                      <w:lang w:val="en-US"/>
                    </w:rPr>
                    <w:t>com</w:t>
                  </w:r>
                </w:p>
                <w:p w:rsidR="00697A1E" w:rsidRPr="00A81BB7" w:rsidRDefault="00697A1E" w:rsidP="003601DD">
                  <w:pPr>
                    <w:spacing w:before="20"/>
                    <w:rPr>
                      <w:rFonts w:ascii="Arial" w:hAnsi="Arial" w:cs="Arial"/>
                      <w:sz w:val="18"/>
                      <w:szCs w:val="18"/>
                      <w:lang w:val="en-US"/>
                    </w:rPr>
                  </w:pPr>
                </w:p>
                <w:p w:rsidR="00697A1E" w:rsidRDefault="00697A1E" w:rsidP="003601DD">
                  <w:pPr>
                    <w:tabs>
                      <w:tab w:val="right" w:pos="4253"/>
                    </w:tabs>
                    <w:rPr>
                      <w:rFonts w:ascii="Arial" w:hAnsi="Arial" w:cs="Arial"/>
                      <w:sz w:val="18"/>
                      <w:szCs w:val="18"/>
                      <w:u w:val="single"/>
                    </w:rPr>
                  </w:pPr>
                  <w:r w:rsidRPr="005B15EA">
                    <w:rPr>
                      <w:rFonts w:ascii="Arial" w:hAnsi="Arial" w:cs="Arial"/>
                      <w:sz w:val="18"/>
                      <w:szCs w:val="18"/>
                    </w:rPr>
                    <w:t>___</w:t>
                  </w:r>
                  <w:r w:rsidR="004151B7" w:rsidRPr="004151B7">
                    <w:rPr>
                      <w:rFonts w:ascii="Arial" w:hAnsi="Arial" w:cs="Arial"/>
                      <w:sz w:val="18"/>
                      <w:szCs w:val="18"/>
                      <w:u w:val="single"/>
                    </w:rPr>
                    <w:t>20</w:t>
                  </w:r>
                  <w:r w:rsidRPr="002227FF">
                    <w:rPr>
                      <w:rFonts w:ascii="Arial" w:hAnsi="Arial" w:cs="Arial"/>
                      <w:sz w:val="18"/>
                      <w:szCs w:val="18"/>
                      <w:u w:val="single"/>
                    </w:rPr>
                    <w:t>.</w:t>
                  </w:r>
                  <w:r w:rsidR="00930D55">
                    <w:rPr>
                      <w:rFonts w:ascii="Arial" w:hAnsi="Arial" w:cs="Arial"/>
                      <w:sz w:val="18"/>
                      <w:szCs w:val="18"/>
                      <w:u w:val="single"/>
                    </w:rPr>
                    <w:t>1</w:t>
                  </w:r>
                  <w:r w:rsidR="004151B7">
                    <w:rPr>
                      <w:rFonts w:ascii="Arial" w:hAnsi="Arial" w:cs="Arial"/>
                      <w:sz w:val="18"/>
                      <w:szCs w:val="18"/>
                      <w:u w:val="single"/>
                    </w:rPr>
                    <w:t>1</w:t>
                  </w:r>
                  <w:r w:rsidRPr="002227FF">
                    <w:rPr>
                      <w:rFonts w:ascii="Arial" w:hAnsi="Arial" w:cs="Arial"/>
                      <w:sz w:val="18"/>
                      <w:szCs w:val="18"/>
                      <w:u w:val="single"/>
                    </w:rPr>
                    <w:t>.201</w:t>
                  </w:r>
                  <w:r w:rsidR="006433A1" w:rsidRPr="002227FF">
                    <w:rPr>
                      <w:rFonts w:ascii="Arial" w:hAnsi="Arial" w:cs="Arial"/>
                      <w:sz w:val="18"/>
                      <w:szCs w:val="18"/>
                      <w:u w:val="single"/>
                    </w:rPr>
                    <w:t>9</w:t>
                  </w:r>
                  <w:r w:rsidRPr="002227FF">
                    <w:rPr>
                      <w:rFonts w:ascii="Arial" w:hAnsi="Arial" w:cs="Arial"/>
                      <w:sz w:val="18"/>
                      <w:szCs w:val="18"/>
                      <w:u w:val="single"/>
                    </w:rPr>
                    <w:t xml:space="preserve"> г</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75660C" w:rsidRDefault="0075660C" w:rsidP="003601DD">
      <w:pPr>
        <w:jc w:val="center"/>
        <w:rPr>
          <w:b/>
          <w:color w:val="FF0000"/>
        </w:rPr>
      </w:pPr>
    </w:p>
    <w:p w:rsidR="003601DD" w:rsidRPr="002227FF" w:rsidRDefault="00532AF1" w:rsidP="003601DD">
      <w:pPr>
        <w:jc w:val="center"/>
        <w:rPr>
          <w:b/>
          <w:color w:val="FF0000"/>
        </w:rPr>
      </w:pPr>
      <w:r w:rsidRPr="00532AF1">
        <w:rPr>
          <w:noProof/>
        </w:rPr>
        <w:pict>
          <v:shape id="_x0000_s1026" type="#_x0000_t202" style="position:absolute;left:0;text-align:left;margin-left:405.3pt;margin-top:-38.7pt;width:108pt;height:27pt;z-index:251656704" stroked="f">
            <v:textbox style="mso-next-textbox:#_x0000_s1026">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2227FF" w:rsidRDefault="003601DD" w:rsidP="003601DD">
      <w:pPr>
        <w:pStyle w:val="19"/>
        <w:ind w:left="284" w:right="120" w:firstLine="0"/>
        <w:jc w:val="center"/>
        <w:rPr>
          <w:b/>
          <w:sz w:val="24"/>
          <w:szCs w:val="24"/>
        </w:rPr>
      </w:pPr>
      <w:r w:rsidRPr="002227FF">
        <w:rPr>
          <w:b/>
          <w:sz w:val="24"/>
          <w:szCs w:val="24"/>
        </w:rPr>
        <w:t xml:space="preserve">ПАО «ТрансКонтейнер» информирует о внесении изменений </w:t>
      </w:r>
      <w:proofErr w:type="gramStart"/>
      <w:r w:rsidRPr="002227FF">
        <w:rPr>
          <w:b/>
          <w:sz w:val="24"/>
          <w:szCs w:val="24"/>
        </w:rPr>
        <w:t>в</w:t>
      </w:r>
      <w:proofErr w:type="gramEnd"/>
      <w:r w:rsidRPr="002227FF">
        <w:rPr>
          <w:b/>
          <w:sz w:val="24"/>
          <w:szCs w:val="24"/>
        </w:rPr>
        <w:t xml:space="preserve"> </w:t>
      </w:r>
    </w:p>
    <w:p w:rsidR="004151B7" w:rsidRDefault="003601DD" w:rsidP="004151B7">
      <w:pPr>
        <w:pStyle w:val="19"/>
        <w:ind w:left="284" w:right="120" w:firstLine="0"/>
        <w:jc w:val="center"/>
        <w:rPr>
          <w:b/>
          <w:sz w:val="24"/>
          <w:szCs w:val="24"/>
        </w:rPr>
      </w:pPr>
      <w:r w:rsidRPr="004151B7">
        <w:rPr>
          <w:b/>
          <w:sz w:val="24"/>
          <w:szCs w:val="24"/>
        </w:rPr>
        <w:t xml:space="preserve">документацию </w:t>
      </w:r>
      <w:r w:rsidR="004151B7" w:rsidRPr="004151B7">
        <w:rPr>
          <w:b/>
          <w:sz w:val="24"/>
          <w:szCs w:val="24"/>
        </w:rPr>
        <w:t>открыт</w:t>
      </w:r>
      <w:r w:rsidR="004151B7">
        <w:rPr>
          <w:b/>
          <w:sz w:val="24"/>
          <w:szCs w:val="24"/>
        </w:rPr>
        <w:t>ого</w:t>
      </w:r>
      <w:r w:rsidR="004151B7" w:rsidRPr="004151B7">
        <w:rPr>
          <w:b/>
          <w:sz w:val="24"/>
          <w:szCs w:val="24"/>
        </w:rPr>
        <w:t xml:space="preserve"> конкурс</w:t>
      </w:r>
      <w:r w:rsidR="004151B7">
        <w:rPr>
          <w:b/>
          <w:sz w:val="24"/>
          <w:szCs w:val="24"/>
        </w:rPr>
        <w:t>а</w:t>
      </w:r>
      <w:r w:rsidR="004151B7" w:rsidRPr="004151B7">
        <w:rPr>
          <w:b/>
          <w:sz w:val="24"/>
          <w:szCs w:val="24"/>
        </w:rPr>
        <w:t xml:space="preserve"> в электронной форме среди субъектов </w:t>
      </w:r>
    </w:p>
    <w:p w:rsidR="004151B7" w:rsidRDefault="004151B7" w:rsidP="004151B7">
      <w:pPr>
        <w:pStyle w:val="19"/>
        <w:ind w:left="284" w:right="120" w:firstLine="0"/>
        <w:jc w:val="center"/>
        <w:rPr>
          <w:b/>
          <w:sz w:val="24"/>
          <w:szCs w:val="24"/>
        </w:rPr>
      </w:pPr>
      <w:r w:rsidRPr="004151B7">
        <w:rPr>
          <w:b/>
          <w:sz w:val="24"/>
          <w:szCs w:val="24"/>
        </w:rPr>
        <w:t>малого и среднего предпринимательства № ОКэ-МСП-НКПВСЖД-19-0020 на поставку расходных и комплектующих материалов для компьютерной и офисной техники, сре</w:t>
      </w:r>
      <w:proofErr w:type="gramStart"/>
      <w:r w:rsidRPr="004151B7">
        <w:rPr>
          <w:b/>
          <w:sz w:val="24"/>
          <w:szCs w:val="24"/>
        </w:rPr>
        <w:t>дств св</w:t>
      </w:r>
      <w:proofErr w:type="gramEnd"/>
      <w:r w:rsidRPr="004151B7">
        <w:rPr>
          <w:b/>
          <w:sz w:val="24"/>
          <w:szCs w:val="24"/>
        </w:rPr>
        <w:t xml:space="preserve">язи, компьютерного оборудования для нужд филиала </w:t>
      </w:r>
    </w:p>
    <w:p w:rsidR="003601DD" w:rsidRPr="004151B7" w:rsidRDefault="004151B7" w:rsidP="004151B7">
      <w:pPr>
        <w:pStyle w:val="19"/>
        <w:ind w:left="284" w:right="120" w:firstLine="0"/>
        <w:jc w:val="center"/>
        <w:rPr>
          <w:b/>
          <w:sz w:val="24"/>
          <w:szCs w:val="24"/>
        </w:rPr>
      </w:pPr>
      <w:r w:rsidRPr="004151B7">
        <w:rPr>
          <w:b/>
          <w:sz w:val="24"/>
          <w:szCs w:val="24"/>
        </w:rPr>
        <w:t xml:space="preserve">ПАО "ТрансКонтейнер" на </w:t>
      </w:r>
      <w:proofErr w:type="spellStart"/>
      <w:r w:rsidRPr="004151B7">
        <w:rPr>
          <w:b/>
          <w:sz w:val="24"/>
          <w:szCs w:val="24"/>
        </w:rPr>
        <w:t>Восточно-Сибирской</w:t>
      </w:r>
      <w:proofErr w:type="spellEnd"/>
      <w:r w:rsidRPr="004151B7">
        <w:rPr>
          <w:b/>
          <w:sz w:val="24"/>
          <w:szCs w:val="24"/>
        </w:rPr>
        <w:t xml:space="preserve"> железной дороге</w:t>
      </w:r>
    </w:p>
    <w:p w:rsidR="002B0B2F" w:rsidRDefault="002B0B2F" w:rsidP="002B0B2F">
      <w:pPr>
        <w:ind w:firstLine="709"/>
        <w:jc w:val="both"/>
        <w:rPr>
          <w:b/>
          <w:highlight w:val="yellow"/>
        </w:rPr>
      </w:pPr>
    </w:p>
    <w:p w:rsidR="0075660C" w:rsidRPr="008A048A" w:rsidRDefault="0075660C" w:rsidP="002B0B2F">
      <w:pPr>
        <w:ind w:firstLine="709"/>
        <w:jc w:val="both"/>
        <w:rPr>
          <w:b/>
          <w:highlight w:val="yellow"/>
        </w:rPr>
      </w:pPr>
    </w:p>
    <w:p w:rsidR="004151B7" w:rsidRPr="008A048A" w:rsidRDefault="004151B7" w:rsidP="004151B7">
      <w:pPr>
        <w:ind w:firstLine="709"/>
        <w:jc w:val="both"/>
        <w:rPr>
          <w:b/>
          <w:bCs/>
        </w:rPr>
      </w:pPr>
      <w:r>
        <w:rPr>
          <w:b/>
          <w:bCs/>
        </w:rPr>
        <w:t>1</w:t>
      </w:r>
      <w:r w:rsidR="0075660C">
        <w:rPr>
          <w:b/>
          <w:bCs/>
        </w:rPr>
        <w:t>.</w:t>
      </w:r>
      <w:r w:rsidRPr="008A048A">
        <w:rPr>
          <w:b/>
          <w:bCs/>
        </w:rPr>
        <w:t xml:space="preserve"> </w:t>
      </w:r>
      <w:proofErr w:type="gramStart"/>
      <w:r w:rsidRPr="008A048A">
        <w:rPr>
          <w:b/>
          <w:bCs/>
        </w:rPr>
        <w:t>В</w:t>
      </w:r>
      <w:proofErr w:type="gramEnd"/>
      <w:r w:rsidRPr="008A048A">
        <w:rPr>
          <w:b/>
          <w:bCs/>
        </w:rPr>
        <w:t xml:space="preserve"> </w:t>
      </w:r>
      <w:r>
        <w:rPr>
          <w:b/>
          <w:bCs/>
        </w:rPr>
        <w:t xml:space="preserve">извещении </w:t>
      </w:r>
      <w:r w:rsidRPr="008A048A">
        <w:rPr>
          <w:b/>
          <w:bCs/>
        </w:rPr>
        <w:t>о закупке:</w:t>
      </w:r>
    </w:p>
    <w:p w:rsidR="004151B7" w:rsidRDefault="004151B7" w:rsidP="004151B7">
      <w:pPr>
        <w:ind w:firstLine="709"/>
        <w:jc w:val="both"/>
        <w:rPr>
          <w:bCs/>
        </w:rPr>
      </w:pPr>
      <w:r>
        <w:rPr>
          <w:bCs/>
        </w:rPr>
        <w:t>1.1</w:t>
      </w:r>
      <w:r w:rsidRPr="008A048A">
        <w:rPr>
          <w:bCs/>
        </w:rPr>
        <w:t xml:space="preserve">. </w:t>
      </w:r>
      <w:r>
        <w:rPr>
          <w:bCs/>
        </w:rPr>
        <w:t>Изложить подпункт 8.2 пункта 8  Извещения о закупке</w:t>
      </w:r>
      <w:r w:rsidR="0075660C">
        <w:rPr>
          <w:bCs/>
        </w:rPr>
        <w:t xml:space="preserve"> в следующей редакции:</w:t>
      </w:r>
    </w:p>
    <w:p w:rsidR="004151B7" w:rsidRPr="00F13B02" w:rsidRDefault="004151B7" w:rsidP="004151B7">
      <w:pPr>
        <w:ind w:firstLine="709"/>
        <w:jc w:val="both"/>
      </w:pPr>
      <w:r>
        <w:rPr>
          <w:bCs/>
        </w:rPr>
        <w:t>"</w:t>
      </w:r>
      <w:r w:rsidRPr="00F13B02">
        <w:t>8.2. Проведение квалификационного отбора участников конкурса.</w:t>
      </w:r>
    </w:p>
    <w:p w:rsidR="0075660C" w:rsidRDefault="004151B7" w:rsidP="0075660C">
      <w:pPr>
        <w:ind w:firstLine="709"/>
        <w:jc w:val="both"/>
      </w:pPr>
      <w:r w:rsidRPr="00F13B02">
        <w:t>К претенденту предъявляются следующие единые квалификационные требования:</w:t>
      </w:r>
    </w:p>
    <w:p w:rsidR="0075660C" w:rsidRDefault="004151B7" w:rsidP="0075660C">
      <w:pPr>
        <w:ind w:firstLine="709"/>
        <w:jc w:val="both"/>
      </w:pPr>
      <w:r w:rsidRPr="00F13B02">
        <w:t xml:space="preserve">Помимо </w:t>
      </w:r>
      <w:proofErr w:type="gramStart"/>
      <w:r w:rsidRPr="00F13B02">
        <w:t>указанных</w:t>
      </w:r>
      <w:proofErr w:type="gramEnd"/>
      <w:r w:rsidRPr="00F13B02">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4151B7" w:rsidRPr="00F13B02" w:rsidRDefault="004151B7" w:rsidP="0075660C">
      <w:pPr>
        <w:ind w:firstLine="709"/>
        <w:jc w:val="both"/>
      </w:pPr>
      <w:r w:rsidRPr="00F13B02">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"поставка расходных и комплектующих материалов для компьютерной и офисной техники, средств связи, компьютерного оборудования", с суммарной стоимостью договор</w:t>
      </w:r>
      <w:proofErr w:type="gramStart"/>
      <w:r w:rsidRPr="00F13B02">
        <w:t>а(</w:t>
      </w:r>
      <w:proofErr w:type="gramEnd"/>
      <w:r w:rsidRPr="00F13B02">
        <w:t>-</w:t>
      </w:r>
      <w:proofErr w:type="spellStart"/>
      <w:r w:rsidRPr="00F13B02">
        <w:t>ов</w:t>
      </w:r>
      <w:proofErr w:type="spellEnd"/>
      <w:r w:rsidRPr="00F13B02">
        <w:t>) не менее 20 % от начальной (максимальной) цены договора/цены лота;</w:t>
      </w:r>
    </w:p>
    <w:p w:rsidR="004151B7" w:rsidRPr="00F13B02" w:rsidRDefault="004151B7" w:rsidP="004151B7">
      <w:pPr>
        <w:jc w:val="both"/>
      </w:pPr>
    </w:p>
    <w:p w:rsidR="004151B7" w:rsidRPr="00F13B02" w:rsidRDefault="004151B7" w:rsidP="004151B7">
      <w:pPr>
        <w:ind w:firstLine="709"/>
        <w:jc w:val="both"/>
      </w:pPr>
      <w:r w:rsidRPr="00F13B02">
        <w:t xml:space="preserve">Претендент в составе Заявки должен </w:t>
      </w:r>
      <w:proofErr w:type="gramStart"/>
      <w:r w:rsidRPr="00F13B02">
        <w:t>предоставить следующие документы</w:t>
      </w:r>
      <w:proofErr w:type="gramEnd"/>
      <w:r w:rsidRPr="00F13B02">
        <w:t>:</w:t>
      </w:r>
    </w:p>
    <w:p w:rsidR="004151B7" w:rsidRPr="00F13B02" w:rsidRDefault="004151B7" w:rsidP="004151B7">
      <w:pPr>
        <w:ind w:firstLine="720"/>
        <w:jc w:val="both"/>
      </w:pPr>
      <w:r w:rsidRPr="00F13B02">
        <w:t xml:space="preserve">документ по форме приложения № 4 к документации о </w:t>
      </w:r>
      <w:proofErr w:type="gramStart"/>
      <w:r w:rsidRPr="00F13B02">
        <w:t>закупке</w:t>
      </w:r>
      <w:proofErr w:type="gramEnd"/>
      <w:r w:rsidRPr="00F13B02">
        <w:t xml:space="preserve"> о наличии опыта поставки товара, выполнения работ, оказания услуг, указанного в подпункте 1.2 части 1 пункта 18 Информационной карты;</w:t>
      </w:r>
    </w:p>
    <w:p w:rsidR="004151B7" w:rsidRPr="00F13B02" w:rsidRDefault="004151B7" w:rsidP="004151B7">
      <w:pPr>
        <w:ind w:firstLine="720"/>
        <w:jc w:val="both"/>
      </w:pPr>
      <w:r w:rsidRPr="00F13B02">
        <w:t xml:space="preserve">копии договоров, указанных в документе по форме приложения № 4 к документации о </w:t>
      </w:r>
      <w:proofErr w:type="gramStart"/>
      <w:r w:rsidRPr="00F13B02">
        <w:t>закупке</w:t>
      </w:r>
      <w:proofErr w:type="gramEnd"/>
      <w:r w:rsidRPr="00F13B02">
        <w:t xml:space="preserve"> о наличии опыта поставки товаров, выполнения работ, оказания услуг;</w:t>
      </w:r>
    </w:p>
    <w:p w:rsidR="0075660C" w:rsidRDefault="004151B7" w:rsidP="0075660C">
      <w:pPr>
        <w:ind w:firstLine="720"/>
        <w:jc w:val="both"/>
      </w:pPr>
      <w:r w:rsidRPr="00F13B02">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rsidR="0075660C">
        <w:t>.</w:t>
      </w:r>
    </w:p>
    <w:p w:rsidR="0075660C" w:rsidRDefault="0075660C" w:rsidP="0075660C">
      <w:pPr>
        <w:ind w:firstLine="720"/>
        <w:jc w:val="both"/>
      </w:pPr>
    </w:p>
    <w:p w:rsidR="004151B7" w:rsidRDefault="004151B7" w:rsidP="0075660C">
      <w:pPr>
        <w:ind w:firstLine="720"/>
        <w:jc w:val="both"/>
      </w:pPr>
      <w:r w:rsidRPr="00F13B02">
        <w:t>Последовательность проведения этапов Открытого конкурса должна соответствовать очередности их перечисления в настоящем пункте.</w:t>
      </w:r>
    </w:p>
    <w:p w:rsidR="0075660C" w:rsidRDefault="0075660C" w:rsidP="0075660C">
      <w:pPr>
        <w:ind w:firstLine="720"/>
        <w:jc w:val="both"/>
      </w:pPr>
    </w:p>
    <w:p w:rsidR="0075660C" w:rsidRPr="00F13B02" w:rsidRDefault="0075660C" w:rsidP="0075660C">
      <w:pPr>
        <w:ind w:firstLine="720"/>
        <w:jc w:val="both"/>
      </w:pPr>
      <w:r>
        <w:t>Далее по тексту</w:t>
      </w:r>
    </w:p>
    <w:p w:rsidR="008C46CE" w:rsidRDefault="008C46CE" w:rsidP="00D845A1">
      <w:pPr>
        <w:ind w:firstLine="709"/>
        <w:jc w:val="both"/>
        <w:rPr>
          <w:bCs/>
        </w:rPr>
      </w:pPr>
    </w:p>
    <w:p w:rsidR="004151B7" w:rsidRPr="008A048A" w:rsidRDefault="004151B7" w:rsidP="00D845A1">
      <w:pPr>
        <w:ind w:firstLine="709"/>
        <w:jc w:val="both"/>
        <w:rPr>
          <w:bCs/>
        </w:rPr>
      </w:pPr>
    </w:p>
    <w:p w:rsidR="003601DD" w:rsidRPr="008A048A" w:rsidRDefault="004151B7" w:rsidP="00D845A1">
      <w:pPr>
        <w:ind w:firstLine="709"/>
        <w:jc w:val="both"/>
        <w:rPr>
          <w:b/>
          <w:bCs/>
        </w:rPr>
      </w:pPr>
      <w:r>
        <w:rPr>
          <w:b/>
          <w:bCs/>
        </w:rPr>
        <w:t>2</w:t>
      </w:r>
      <w:r w:rsidR="003601DD" w:rsidRPr="008A048A">
        <w:rPr>
          <w:b/>
          <w:bCs/>
        </w:rPr>
        <w:t>. В документации о закупке:</w:t>
      </w:r>
    </w:p>
    <w:p w:rsidR="0075660C" w:rsidRDefault="004151B7" w:rsidP="004151B7">
      <w:pPr>
        <w:ind w:firstLine="709"/>
        <w:jc w:val="both"/>
        <w:rPr>
          <w:bCs/>
        </w:rPr>
      </w:pPr>
      <w:r>
        <w:rPr>
          <w:bCs/>
        </w:rPr>
        <w:t>2</w:t>
      </w:r>
      <w:r w:rsidR="00074E8F">
        <w:rPr>
          <w:bCs/>
        </w:rPr>
        <w:t>.1</w:t>
      </w:r>
      <w:r w:rsidR="008A048A" w:rsidRPr="008A048A">
        <w:rPr>
          <w:bCs/>
        </w:rPr>
        <w:t xml:space="preserve">. </w:t>
      </w:r>
      <w:r>
        <w:rPr>
          <w:bCs/>
        </w:rPr>
        <w:t xml:space="preserve">Исключить подпункт 1.2 пункта 18 </w:t>
      </w:r>
      <w:r w:rsidR="0075660C">
        <w:rPr>
          <w:bCs/>
        </w:rPr>
        <w:t>Раздела 5 "Информационная карта" документации о закупке.</w:t>
      </w:r>
    </w:p>
    <w:p w:rsidR="004151B7" w:rsidRDefault="004151B7" w:rsidP="004151B7">
      <w:pPr>
        <w:ind w:firstLine="709"/>
        <w:jc w:val="both"/>
        <w:rPr>
          <w:bCs/>
        </w:rPr>
      </w:pPr>
      <w:r>
        <w:rPr>
          <w:bCs/>
        </w:rPr>
        <w:t xml:space="preserve">2.2. Исключить подпункт 2.4 пункта 18 </w:t>
      </w:r>
      <w:r w:rsidR="0075660C">
        <w:rPr>
          <w:bCs/>
        </w:rPr>
        <w:t>Раздела 5 "</w:t>
      </w:r>
      <w:r>
        <w:rPr>
          <w:bCs/>
        </w:rPr>
        <w:t>Информационн</w:t>
      </w:r>
      <w:r w:rsidR="0075660C">
        <w:rPr>
          <w:bCs/>
        </w:rPr>
        <w:t>ая</w:t>
      </w:r>
      <w:r>
        <w:rPr>
          <w:bCs/>
        </w:rPr>
        <w:t xml:space="preserve"> карт</w:t>
      </w:r>
      <w:r w:rsidR="0075660C">
        <w:rPr>
          <w:bCs/>
        </w:rPr>
        <w:t>а"</w:t>
      </w:r>
      <w:r>
        <w:rPr>
          <w:bCs/>
        </w:rPr>
        <w:t xml:space="preserve"> документации о закупке.</w:t>
      </w:r>
    </w:p>
    <w:p w:rsidR="004151B7" w:rsidRDefault="004151B7" w:rsidP="004151B7">
      <w:pPr>
        <w:ind w:firstLine="709"/>
        <w:jc w:val="both"/>
        <w:rPr>
          <w:bCs/>
        </w:rPr>
      </w:pPr>
    </w:p>
    <w:p w:rsidR="004151B7" w:rsidRDefault="004151B7" w:rsidP="004151B7">
      <w:pPr>
        <w:ind w:firstLine="709"/>
        <w:jc w:val="both"/>
        <w:rPr>
          <w:bCs/>
        </w:rPr>
      </w:pPr>
      <w:r>
        <w:rPr>
          <w:bCs/>
        </w:rPr>
        <w:t>Далее по тексту.</w:t>
      </w:r>
    </w:p>
    <w:p w:rsidR="004151B7" w:rsidRDefault="004151B7" w:rsidP="00F52EDC">
      <w:pPr>
        <w:ind w:hanging="284"/>
        <w:jc w:val="both"/>
        <w:rPr>
          <w:bCs/>
        </w:rPr>
      </w:pPr>
    </w:p>
    <w:p w:rsidR="004151B7" w:rsidRDefault="004151B7" w:rsidP="00F52EDC">
      <w:pPr>
        <w:ind w:hanging="284"/>
        <w:jc w:val="both"/>
        <w:rPr>
          <w:bCs/>
        </w:rPr>
      </w:pPr>
    </w:p>
    <w:tbl>
      <w:tblPr>
        <w:tblW w:w="10031" w:type="dxa"/>
        <w:tblLayout w:type="fixed"/>
        <w:tblLook w:val="04A0"/>
      </w:tblPr>
      <w:tblGrid>
        <w:gridCol w:w="5070"/>
        <w:gridCol w:w="4961"/>
      </w:tblGrid>
      <w:tr w:rsidR="008A048A" w:rsidRPr="008A048A" w:rsidTr="008A048A">
        <w:tc>
          <w:tcPr>
            <w:tcW w:w="5070" w:type="dxa"/>
          </w:tcPr>
          <w:p w:rsidR="008A048A" w:rsidRPr="008A048A" w:rsidRDefault="008A048A" w:rsidP="00185E38">
            <w:pPr>
              <w:rPr>
                <w:bCs/>
              </w:rPr>
            </w:pPr>
            <w:r w:rsidRPr="008A048A">
              <w:rPr>
                <w:bCs/>
              </w:rPr>
              <w:t>Председатель Конкурсной комиссии филиала ПАО "ТрансКонтейнер" на Восточно-Сибирской железной дороге</w:t>
            </w:r>
          </w:p>
        </w:tc>
        <w:tc>
          <w:tcPr>
            <w:tcW w:w="4961" w:type="dxa"/>
            <w:vAlign w:val="center"/>
          </w:tcPr>
          <w:p w:rsidR="008A048A" w:rsidRPr="008A048A" w:rsidRDefault="008A048A" w:rsidP="00185E38">
            <w:pPr>
              <w:ind w:left="3294" w:hanging="3294"/>
              <w:jc w:val="both"/>
              <w:rPr>
                <w:bCs/>
              </w:rPr>
            </w:pPr>
          </w:p>
          <w:p w:rsidR="008A048A" w:rsidRPr="008A048A" w:rsidRDefault="008A048A" w:rsidP="00185E38">
            <w:pPr>
              <w:ind w:left="3294" w:hanging="3294"/>
              <w:jc w:val="both"/>
              <w:rPr>
                <w:bCs/>
              </w:rPr>
            </w:pPr>
          </w:p>
          <w:p w:rsidR="008A048A" w:rsidRPr="008A048A" w:rsidRDefault="00074E8F" w:rsidP="00185E38">
            <w:pPr>
              <w:ind w:left="2585" w:hanging="2693"/>
              <w:rPr>
                <w:bCs/>
              </w:rPr>
            </w:pPr>
            <w:r>
              <w:rPr>
                <w:bCs/>
              </w:rPr>
              <w:t xml:space="preserve">                   </w:t>
            </w:r>
            <w:r w:rsidR="008A048A" w:rsidRPr="008A048A">
              <w:rPr>
                <w:bCs/>
              </w:rPr>
              <w:t>_________________  Д. Г. Куторкин</w:t>
            </w:r>
          </w:p>
        </w:tc>
      </w:tr>
    </w:tbl>
    <w:p w:rsidR="008A048A" w:rsidRPr="008A048A" w:rsidRDefault="00074E8F" w:rsidP="00CB7ACA">
      <w:pPr>
        <w:jc w:val="both"/>
        <w:rPr>
          <w:bCs/>
        </w:rPr>
      </w:pPr>
      <w:r>
        <w:rPr>
          <w:bCs/>
        </w:rPr>
        <w:t xml:space="preserve"> </w:t>
      </w:r>
    </w:p>
    <w:sectPr w:rsidR="008A048A" w:rsidRP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FB7" w:rsidRDefault="00B30FB7" w:rsidP="00010172">
      <w:r>
        <w:separator/>
      </w:r>
    </w:p>
  </w:endnote>
  <w:endnote w:type="continuationSeparator" w:id="0">
    <w:p w:rsidR="00B30FB7" w:rsidRDefault="00B30FB7"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FB7" w:rsidRDefault="00B30FB7" w:rsidP="00010172">
      <w:r>
        <w:separator/>
      </w:r>
    </w:p>
  </w:footnote>
  <w:footnote w:type="continuationSeparator" w:id="0">
    <w:p w:rsidR="00B30FB7" w:rsidRDefault="00B30FB7"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3">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1">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6">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7">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2"/>
  </w:num>
  <w:num w:numId="8">
    <w:abstractNumId w:val="6"/>
  </w:num>
  <w:num w:numId="9">
    <w:abstractNumId w:val="20"/>
  </w:num>
  <w:num w:numId="10">
    <w:abstractNumId w:val="25"/>
  </w:num>
  <w:num w:numId="11">
    <w:abstractNumId w:val="23"/>
  </w:num>
  <w:num w:numId="12">
    <w:abstractNumId w:val="30"/>
  </w:num>
  <w:num w:numId="13">
    <w:abstractNumId w:val="16"/>
  </w:num>
  <w:num w:numId="14">
    <w:abstractNumId w:val="21"/>
  </w:num>
  <w:num w:numId="15">
    <w:abstractNumId w:val="29"/>
  </w:num>
  <w:num w:numId="16">
    <w:abstractNumId w:val="24"/>
  </w:num>
  <w:num w:numId="17">
    <w:abstractNumId w:val="17"/>
  </w:num>
  <w:num w:numId="18">
    <w:abstractNumId w:val="12"/>
  </w:num>
  <w:num w:numId="19">
    <w:abstractNumId w:val="35"/>
  </w:num>
  <w:num w:numId="20">
    <w:abstractNumId w:val="18"/>
  </w:num>
  <w:num w:numId="21">
    <w:abstractNumId w:val="10"/>
  </w:num>
  <w:num w:numId="22">
    <w:abstractNumId w:val="28"/>
  </w:num>
  <w:num w:numId="23">
    <w:abstractNumId w:val="31"/>
  </w:num>
  <w:num w:numId="24">
    <w:abstractNumId w:val="15"/>
  </w:num>
  <w:num w:numId="25">
    <w:abstractNumId w:val="33"/>
  </w:num>
  <w:num w:numId="26">
    <w:abstractNumId w:val="7"/>
  </w:num>
  <w:num w:numId="27">
    <w:abstractNumId w:val="13"/>
  </w:num>
  <w:num w:numId="28">
    <w:abstractNumId w:val="34"/>
  </w:num>
  <w:num w:numId="29">
    <w:abstractNumId w:val="8"/>
  </w:num>
  <w:num w:numId="30">
    <w:abstractNumId w:val="26"/>
  </w:num>
  <w:num w:numId="31">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9"/>
  </w:num>
  <w:num w:numId="34">
    <w:abstractNumId w:val="14"/>
  </w:num>
  <w:num w:numId="35">
    <w:abstractNumId w:val="22"/>
  </w:num>
  <w:num w:numId="36">
    <w:abstractNumId w:val="11"/>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F62"/>
    <w:rsid w:val="00077264"/>
    <w:rsid w:val="00077434"/>
    <w:rsid w:val="000774A2"/>
    <w:rsid w:val="00077B60"/>
    <w:rsid w:val="00077C00"/>
    <w:rsid w:val="00080A59"/>
    <w:rsid w:val="00082858"/>
    <w:rsid w:val="00083997"/>
    <w:rsid w:val="0008419A"/>
    <w:rsid w:val="000870BE"/>
    <w:rsid w:val="000879C1"/>
    <w:rsid w:val="0009356F"/>
    <w:rsid w:val="00093D8A"/>
    <w:rsid w:val="00094077"/>
    <w:rsid w:val="00094789"/>
    <w:rsid w:val="00094A70"/>
    <w:rsid w:val="00095190"/>
    <w:rsid w:val="00095395"/>
    <w:rsid w:val="000955D3"/>
    <w:rsid w:val="000955EA"/>
    <w:rsid w:val="00096C7B"/>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30D58"/>
    <w:rsid w:val="001316F5"/>
    <w:rsid w:val="00131A36"/>
    <w:rsid w:val="0013319F"/>
    <w:rsid w:val="0013324A"/>
    <w:rsid w:val="00133FF8"/>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91E"/>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3441"/>
    <w:rsid w:val="002A5D02"/>
    <w:rsid w:val="002A5FF5"/>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82275"/>
    <w:rsid w:val="003824D3"/>
    <w:rsid w:val="00382BD1"/>
    <w:rsid w:val="00383106"/>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151B7"/>
    <w:rsid w:val="004205E7"/>
    <w:rsid w:val="00420D4B"/>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30011"/>
    <w:rsid w:val="00530C4D"/>
    <w:rsid w:val="005327FF"/>
    <w:rsid w:val="00532AF1"/>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4A2"/>
    <w:rsid w:val="005B4EE6"/>
    <w:rsid w:val="005B62A7"/>
    <w:rsid w:val="005B76E8"/>
    <w:rsid w:val="005C0996"/>
    <w:rsid w:val="005C0E42"/>
    <w:rsid w:val="005C18AC"/>
    <w:rsid w:val="005C18C6"/>
    <w:rsid w:val="005C2687"/>
    <w:rsid w:val="005C2C10"/>
    <w:rsid w:val="005C2F53"/>
    <w:rsid w:val="005C38B6"/>
    <w:rsid w:val="005C3AE7"/>
    <w:rsid w:val="005C50A7"/>
    <w:rsid w:val="005C5868"/>
    <w:rsid w:val="005C6B12"/>
    <w:rsid w:val="005C72B7"/>
    <w:rsid w:val="005D1CA1"/>
    <w:rsid w:val="005D26F7"/>
    <w:rsid w:val="005D2F11"/>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362"/>
    <w:rsid w:val="006E1C25"/>
    <w:rsid w:val="006E200D"/>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633A"/>
    <w:rsid w:val="00716EA5"/>
    <w:rsid w:val="00716F68"/>
    <w:rsid w:val="0071710B"/>
    <w:rsid w:val="00717D19"/>
    <w:rsid w:val="00721778"/>
    <w:rsid w:val="00721E4D"/>
    <w:rsid w:val="0072240F"/>
    <w:rsid w:val="00722558"/>
    <w:rsid w:val="00722977"/>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F60"/>
    <w:rsid w:val="00750C90"/>
    <w:rsid w:val="0075158B"/>
    <w:rsid w:val="00751FEE"/>
    <w:rsid w:val="00752743"/>
    <w:rsid w:val="0075326F"/>
    <w:rsid w:val="007532D2"/>
    <w:rsid w:val="0075382F"/>
    <w:rsid w:val="00754836"/>
    <w:rsid w:val="00754DC3"/>
    <w:rsid w:val="0075660C"/>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9B1"/>
    <w:rsid w:val="007821F9"/>
    <w:rsid w:val="007825C9"/>
    <w:rsid w:val="00782A5A"/>
    <w:rsid w:val="00783BDC"/>
    <w:rsid w:val="00790755"/>
    <w:rsid w:val="00790942"/>
    <w:rsid w:val="00790C02"/>
    <w:rsid w:val="00791865"/>
    <w:rsid w:val="007959C4"/>
    <w:rsid w:val="00795E5E"/>
    <w:rsid w:val="00796010"/>
    <w:rsid w:val="007A0DBE"/>
    <w:rsid w:val="007A1A79"/>
    <w:rsid w:val="007A34A9"/>
    <w:rsid w:val="007A4570"/>
    <w:rsid w:val="007A6F3D"/>
    <w:rsid w:val="007B0033"/>
    <w:rsid w:val="007B1130"/>
    <w:rsid w:val="007B17F4"/>
    <w:rsid w:val="007B1876"/>
    <w:rsid w:val="007B2368"/>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214"/>
    <w:rsid w:val="00806F34"/>
    <w:rsid w:val="00807733"/>
    <w:rsid w:val="008102EC"/>
    <w:rsid w:val="00810815"/>
    <w:rsid w:val="00810A74"/>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E9D"/>
    <w:rsid w:val="008403F9"/>
    <w:rsid w:val="00841687"/>
    <w:rsid w:val="00841904"/>
    <w:rsid w:val="008420BC"/>
    <w:rsid w:val="00842139"/>
    <w:rsid w:val="00843590"/>
    <w:rsid w:val="00845802"/>
    <w:rsid w:val="008463A4"/>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FFE"/>
    <w:rsid w:val="00897062"/>
    <w:rsid w:val="008970E0"/>
    <w:rsid w:val="008975DE"/>
    <w:rsid w:val="00897943"/>
    <w:rsid w:val="00897B1D"/>
    <w:rsid w:val="008A0062"/>
    <w:rsid w:val="008A048A"/>
    <w:rsid w:val="008A05C5"/>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900"/>
    <w:rsid w:val="00917100"/>
    <w:rsid w:val="00917FB3"/>
    <w:rsid w:val="009206AD"/>
    <w:rsid w:val="00920A4D"/>
    <w:rsid w:val="00922953"/>
    <w:rsid w:val="00923F87"/>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5129"/>
    <w:rsid w:val="009960A3"/>
    <w:rsid w:val="00996135"/>
    <w:rsid w:val="00996167"/>
    <w:rsid w:val="00996386"/>
    <w:rsid w:val="00996B06"/>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A0E"/>
    <w:rsid w:val="00AD4D8F"/>
    <w:rsid w:val="00AD585C"/>
    <w:rsid w:val="00AD631E"/>
    <w:rsid w:val="00AD786C"/>
    <w:rsid w:val="00AD797B"/>
    <w:rsid w:val="00AE0275"/>
    <w:rsid w:val="00AE195F"/>
    <w:rsid w:val="00AE2107"/>
    <w:rsid w:val="00AE37F0"/>
    <w:rsid w:val="00AE39CA"/>
    <w:rsid w:val="00AE4625"/>
    <w:rsid w:val="00AE4B9A"/>
    <w:rsid w:val="00AE5DCC"/>
    <w:rsid w:val="00AF0AA6"/>
    <w:rsid w:val="00AF1333"/>
    <w:rsid w:val="00AF21D0"/>
    <w:rsid w:val="00AF2667"/>
    <w:rsid w:val="00AF2A6F"/>
    <w:rsid w:val="00AF3E63"/>
    <w:rsid w:val="00AF4331"/>
    <w:rsid w:val="00AF4621"/>
    <w:rsid w:val="00AF47A6"/>
    <w:rsid w:val="00AF55D0"/>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3225"/>
    <w:rsid w:val="00B23D3A"/>
    <w:rsid w:val="00B24995"/>
    <w:rsid w:val="00B25441"/>
    <w:rsid w:val="00B26872"/>
    <w:rsid w:val="00B26D65"/>
    <w:rsid w:val="00B27594"/>
    <w:rsid w:val="00B306FA"/>
    <w:rsid w:val="00B309B7"/>
    <w:rsid w:val="00B30A1F"/>
    <w:rsid w:val="00B30A77"/>
    <w:rsid w:val="00B30FB7"/>
    <w:rsid w:val="00B31E0C"/>
    <w:rsid w:val="00B33631"/>
    <w:rsid w:val="00B346D5"/>
    <w:rsid w:val="00B35F03"/>
    <w:rsid w:val="00B36037"/>
    <w:rsid w:val="00B361E8"/>
    <w:rsid w:val="00B36226"/>
    <w:rsid w:val="00B3660E"/>
    <w:rsid w:val="00B36AB8"/>
    <w:rsid w:val="00B37F13"/>
    <w:rsid w:val="00B405B4"/>
    <w:rsid w:val="00B40BB8"/>
    <w:rsid w:val="00B40F8E"/>
    <w:rsid w:val="00B411FB"/>
    <w:rsid w:val="00B41969"/>
    <w:rsid w:val="00B42340"/>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6323"/>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DC0"/>
    <w:rsid w:val="00BF1AAE"/>
    <w:rsid w:val="00BF221E"/>
    <w:rsid w:val="00BF3D19"/>
    <w:rsid w:val="00BF4DC3"/>
    <w:rsid w:val="00BF54C3"/>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B2B"/>
    <w:rsid w:val="00CC44CD"/>
    <w:rsid w:val="00CC4D92"/>
    <w:rsid w:val="00CC5B05"/>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410C"/>
    <w:rsid w:val="00D74D9D"/>
    <w:rsid w:val="00D75B34"/>
    <w:rsid w:val="00D76F16"/>
    <w:rsid w:val="00D77028"/>
    <w:rsid w:val="00D80B88"/>
    <w:rsid w:val="00D81482"/>
    <w:rsid w:val="00D81543"/>
    <w:rsid w:val="00D82386"/>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5EF"/>
    <w:rsid w:val="00DE09E1"/>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890"/>
    <w:rsid w:val="00E80446"/>
    <w:rsid w:val="00E817E4"/>
    <w:rsid w:val="00E8222E"/>
    <w:rsid w:val="00E82301"/>
    <w:rsid w:val="00E82345"/>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3EC8"/>
    <w:rsid w:val="00F042FD"/>
    <w:rsid w:val="00F043FF"/>
    <w:rsid w:val="00F04A6C"/>
    <w:rsid w:val="00F060A7"/>
    <w:rsid w:val="00F06F6C"/>
    <w:rsid w:val="00F07436"/>
    <w:rsid w:val="00F076A3"/>
    <w:rsid w:val="00F124BF"/>
    <w:rsid w:val="00F1370B"/>
    <w:rsid w:val="00F13D3F"/>
    <w:rsid w:val="00F1466D"/>
    <w:rsid w:val="00F14693"/>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8C4"/>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b/>
      <w:bCs/>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link w:val="32"/>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2ED96-7AF5-4EB0-A4DC-C793AE2E8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424</Words>
  <Characters>2422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5</cp:revision>
  <cp:lastPrinted>2019-11-20T07:22:00Z</cp:lastPrinted>
  <dcterms:created xsi:type="dcterms:W3CDTF">2019-11-20T07:04:00Z</dcterms:created>
  <dcterms:modified xsi:type="dcterms:W3CDTF">2019-11-20T07:22:00Z</dcterms:modified>
</cp:coreProperties>
</file>