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67710A" w:rsidRPr="0067710A" w:rsidRDefault="00B92324">
      <w:pPr>
        <w:tabs>
          <w:tab w:val="left" w:pos="4962"/>
        </w:tabs>
        <w:ind w:left="4820"/>
        <w:rPr>
          <w:b/>
          <w:bCs/>
          <w:sz w:val="28"/>
          <w:szCs w:val="28"/>
        </w:rPr>
      </w:pPr>
      <w:r>
        <w:rPr>
          <w:b/>
          <w:bCs/>
          <w:sz w:val="28"/>
          <w:szCs w:val="28"/>
        </w:rPr>
        <w:t>П</w:t>
      </w:r>
      <w:r w:rsidR="00EA7BB0" w:rsidRPr="00C54159">
        <w:rPr>
          <w:b/>
          <w:bCs/>
          <w:sz w:val="28"/>
          <w:szCs w:val="28"/>
        </w:rPr>
        <w:t>редседател</w:t>
      </w:r>
      <w:r>
        <w:rPr>
          <w:b/>
          <w:bCs/>
          <w:sz w:val="28"/>
          <w:szCs w:val="28"/>
        </w:rPr>
        <w:t>ь</w:t>
      </w:r>
      <w:r w:rsidR="00EA7BB0" w:rsidRPr="00C54159">
        <w:rPr>
          <w:b/>
          <w:bCs/>
          <w:sz w:val="28"/>
          <w:szCs w:val="28"/>
        </w:rPr>
        <w:t xml:space="preserve"> Конкурсной комиссии  </w:t>
      </w:r>
    </w:p>
    <w:p w:rsidR="00402765" w:rsidRPr="00C54159" w:rsidRDefault="00EA7BB0">
      <w:pPr>
        <w:tabs>
          <w:tab w:val="left" w:pos="4962"/>
        </w:tabs>
        <w:ind w:left="4820"/>
        <w:rPr>
          <w:b/>
          <w:bCs/>
          <w:sz w:val="28"/>
          <w:szCs w:val="28"/>
        </w:rPr>
      </w:pPr>
      <w:r w:rsidRPr="00C54159">
        <w:rPr>
          <w:b/>
          <w:bCs/>
          <w:sz w:val="28"/>
          <w:szCs w:val="28"/>
        </w:rPr>
        <w:t xml:space="preserve">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____________</w:t>
      </w:r>
      <w:r w:rsidR="0040673D">
        <w:rPr>
          <w:b/>
          <w:bCs/>
          <w:sz w:val="28"/>
          <w:szCs w:val="28"/>
        </w:rPr>
        <w:t>______</w:t>
      </w:r>
      <w:r w:rsidRPr="00C54159">
        <w:rPr>
          <w:b/>
          <w:bCs/>
          <w:sz w:val="28"/>
          <w:szCs w:val="28"/>
        </w:rPr>
        <w:t xml:space="preserve">________ </w:t>
      </w:r>
    </w:p>
    <w:p w:rsidR="00402765" w:rsidRPr="00C54159" w:rsidRDefault="00B92324">
      <w:pPr>
        <w:tabs>
          <w:tab w:val="left" w:pos="4962"/>
        </w:tabs>
        <w:ind w:left="4820"/>
        <w:rPr>
          <w:b/>
          <w:bCs/>
          <w:sz w:val="28"/>
          <w:szCs w:val="28"/>
        </w:rPr>
      </w:pPr>
      <w:r>
        <w:rPr>
          <w:b/>
          <w:bCs/>
          <w:sz w:val="28"/>
          <w:szCs w:val="28"/>
        </w:rPr>
        <w:t>Пронин Сергей Михайлович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3E1722">
        <w:rPr>
          <w:b/>
          <w:bCs/>
          <w:sz w:val="28"/>
          <w:szCs w:val="28"/>
        </w:rPr>
        <w:t>29</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r w:rsidRPr="00C5415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w:t>
      </w:r>
      <w:r w:rsidR="003E1722" w:rsidRPr="003E1722">
        <w:t>№ РО-ЦКПЗ</w:t>
      </w:r>
      <w:r w:rsidR="003E1722">
        <w:t>Ус-19-0105 по предмету закупки «</w:t>
      </w:r>
      <w:r w:rsidR="003E1722" w:rsidRPr="003E1722">
        <w:t xml:space="preserve">Выполнение текущих ремонтов грузовых вагонов и ремонта колесных пар на территории Российской Федерации и стран с </w:t>
      </w:r>
      <w:proofErr w:type="spellStart"/>
      <w:r w:rsidR="003E1722" w:rsidRPr="003E1722">
        <w:t>ж.д</w:t>
      </w:r>
      <w:proofErr w:type="spellEnd"/>
      <w:r w:rsidR="003E1722" w:rsidRPr="003E1722">
        <w:t>.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C54159" w:rsidRDefault="00673A0B" w:rsidP="00AF76D8">
      <w:pPr>
        <w:pStyle w:val="19"/>
        <w:tabs>
          <w:tab w:val="num" w:pos="1515"/>
        </w:tabs>
        <w:ind w:firstLine="709"/>
      </w:pPr>
      <w:r w:rsidRPr="00C54159">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lastRenderedPageBreak/>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54159" w:rsidRDefault="0070629E" w:rsidP="00F356EB">
      <w:pPr>
        <w:pStyle w:val="19"/>
        <w:numPr>
          <w:ilvl w:val="2"/>
          <w:numId w:val="1"/>
        </w:numPr>
        <w:ind w:left="0" w:firstLine="709"/>
      </w:pPr>
      <w:r w:rsidRPr="00C54159">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54159" w:rsidRDefault="00784A9A" w:rsidP="00153C91">
      <w:pPr>
        <w:pStyle w:val="19"/>
        <w:ind w:firstLine="709"/>
      </w:pPr>
      <w:r w:rsidRPr="00C54159">
        <w:lastRenderedPageBreak/>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настоящей документацией о закупке и Положением о закупках.</w:t>
      </w:r>
    </w:p>
    <w:p w:rsidR="007D6548" w:rsidRPr="00C54159" w:rsidRDefault="007D6548" w:rsidP="00F356EB">
      <w:pPr>
        <w:pStyle w:val="19"/>
        <w:numPr>
          <w:ilvl w:val="2"/>
          <w:numId w:val="1"/>
        </w:numPr>
        <w:ind w:left="0" w:firstLine="709"/>
        <w:rPr>
          <w:szCs w:val="28"/>
        </w:rPr>
      </w:pPr>
      <w:r w:rsidRPr="00C54159">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54159" w:rsidRDefault="007D6548" w:rsidP="006F08E6">
      <w:pPr>
        <w:pStyle w:val="19"/>
        <w:widowControl w:val="0"/>
        <w:ind w:firstLine="709"/>
      </w:pPr>
      <w:r w:rsidRPr="00C54159">
        <w:rPr>
          <w:szCs w:val="28"/>
        </w:rPr>
        <w:lastRenderedPageBreak/>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lastRenderedPageBreak/>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54159" w:rsidRDefault="001704A2" w:rsidP="00F87D2F">
      <w:pPr>
        <w:pStyle w:val="afb"/>
        <w:rPr>
          <w:sz w:val="28"/>
          <w:szCs w:val="28"/>
        </w:rPr>
      </w:pPr>
      <w:r w:rsidRPr="00C54159">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
    <w:p w:rsidR="00034877" w:rsidRPr="00C54159" w:rsidRDefault="00034877" w:rsidP="00A83569">
      <w:pPr>
        <w:pStyle w:val="afb"/>
        <w:rPr>
          <w:sz w:val="28"/>
          <w:szCs w:val="28"/>
        </w:rPr>
      </w:pPr>
      <w:r w:rsidRPr="00C54159">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w:t>
      </w:r>
      <w:r w:rsidRPr="00C54159">
        <w:rPr>
          <w:sz w:val="28"/>
          <w:szCs w:val="28"/>
        </w:rPr>
        <w:lastRenderedPageBreak/>
        <w:t>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w:t>
      </w:r>
      <w:r w:rsidRPr="00C54159">
        <w:rPr>
          <w:sz w:val="28"/>
          <w:szCs w:val="28"/>
        </w:rPr>
        <w:lastRenderedPageBreak/>
        <w:t>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r w:rsidRPr="00C54159">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lastRenderedPageBreak/>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Заявка должна состоять из документов, требуемых в соответствии с условиями настоящей документации о закупке.</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w:t>
      </w:r>
      <w:r w:rsidRPr="00C54159">
        <w:rPr>
          <w:sz w:val="28"/>
        </w:rPr>
        <w:lastRenderedPageBreak/>
        <w:t>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лота(-</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sidRPr="00C54159">
        <w:rPr>
          <w:sz w:val="28"/>
          <w:szCs w:val="28"/>
        </w:rPr>
        <w:t>ам</w:t>
      </w:r>
      <w:proofErr w:type="spellEnd"/>
      <w:r w:rsidRPr="00C54159">
        <w:rPr>
          <w:sz w:val="28"/>
          <w:szCs w:val="28"/>
        </w:rPr>
        <w:t xml:space="preserve">) электронной почты представителя(-ей) Организатора, указанному(-ым) в пункте 2 Информационной карты, не позднее чем за 1 (один) рабочий день, предшествующий </w:t>
      </w:r>
      <w:r w:rsidRPr="00C54159">
        <w:rPr>
          <w:sz w:val="28"/>
          <w:szCs w:val="28"/>
        </w:rPr>
        <w:lastRenderedPageBreak/>
        <w:t>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в 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0C5F6B" w:rsidRDefault="000C5F6B" w:rsidP="00F12DC0">
      <w:pPr>
        <w:pStyle w:val="afb"/>
        <w:numPr>
          <w:ilvl w:val="0"/>
          <w:numId w:val="20"/>
        </w:numPr>
        <w:ind w:left="0" w:firstLine="709"/>
        <w:rPr>
          <w:sz w:val="32"/>
        </w:rPr>
      </w:pPr>
      <w:r w:rsidRPr="000C5F6B">
        <w:rPr>
          <w:sz w:val="28"/>
          <w:szCs w:val="26"/>
        </w:rPr>
        <w:t>Заявка может быть представлена на бумажном носителе – письмом (в запечатанном конверте) по адресу Заказчика, в электронном виде</w:t>
      </w:r>
      <w:r w:rsidRPr="000C5F6B">
        <w:rPr>
          <w:rStyle w:val="af8"/>
          <w:sz w:val="28"/>
          <w:szCs w:val="26"/>
        </w:rPr>
        <w:footnoteReference w:id="2"/>
      </w:r>
      <w:r w:rsidRPr="000C5F6B">
        <w:rPr>
          <w:sz w:val="28"/>
          <w:szCs w:val="26"/>
        </w:rPr>
        <w:t xml:space="preserve"> (пункт 2 Информационной карты) или путём предоставления удалённого доступа Заказчику к электронным документам</w:t>
      </w:r>
      <w:r w:rsidR="00AA1400" w:rsidRPr="000C5F6B">
        <w:rPr>
          <w:sz w:val="32"/>
        </w:rPr>
        <w:t>.</w:t>
      </w:r>
    </w:p>
    <w:p w:rsidR="00402765" w:rsidRPr="00C54159" w:rsidRDefault="00EA7BB0" w:rsidP="00F12DC0">
      <w:pPr>
        <w:pStyle w:val="afb"/>
        <w:numPr>
          <w:ilvl w:val="0"/>
          <w:numId w:val="20"/>
        </w:numPr>
        <w:ind w:left="0" w:firstLine="709"/>
        <w:rPr>
          <w:sz w:val="28"/>
        </w:rPr>
      </w:pPr>
      <w:r w:rsidRPr="00C54159">
        <w:rPr>
          <w:sz w:val="28"/>
        </w:rPr>
        <w:t>Письмо (конверт) с Заявкой должно иметь следующую маркировку:</w:t>
      </w:r>
    </w:p>
    <w:p w:rsidR="000C5F6B" w:rsidRDefault="00AA1400" w:rsidP="00F12DC0">
      <w:pPr>
        <w:pStyle w:val="afb"/>
        <w:numPr>
          <w:ilvl w:val="0"/>
          <w:numId w:val="20"/>
        </w:numPr>
        <w:ind w:left="0" w:firstLine="709"/>
        <w:rPr>
          <w:sz w:val="28"/>
        </w:rPr>
      </w:pPr>
      <w:r w:rsidRPr="00C54159">
        <w:rPr>
          <w:sz w:val="28"/>
        </w:rPr>
        <w:t xml:space="preserve">Заявка должна содержать документы, перечисленные в подпункте 2.3.1 </w:t>
      </w: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r w:rsidRPr="00C54159">
        <w:rPr>
          <w:noProof/>
          <w:sz w:val="28"/>
          <w:szCs w:val="28"/>
          <w:lang w:eastAsia="ru-RU"/>
        </w:rPr>
        <w:lastRenderedPageBreak/>
        <mc:AlternateContent>
          <mc:Choice Requires="wps">
            <w:drawing>
              <wp:anchor distT="0" distB="0" distL="114300" distR="114300" simplePos="0" relativeHeight="251659776" behindDoc="1" locked="0" layoutInCell="1" allowOverlap="1" wp14:anchorId="761B659E" wp14:editId="14165E74">
                <wp:simplePos x="0" y="0"/>
                <wp:positionH relativeFrom="column">
                  <wp:posOffset>13970</wp:posOffset>
                </wp:positionH>
                <wp:positionV relativeFrom="paragraph">
                  <wp:posOffset>-617220</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03026E" w:rsidRPr="007E6DE4" w:rsidRDefault="0003026E" w:rsidP="00542481">
                            <w:pPr>
                              <w:jc w:val="center"/>
                              <w:rPr>
                                <w:b/>
                                <w:sz w:val="28"/>
                                <w:szCs w:val="28"/>
                              </w:rPr>
                            </w:pPr>
                            <w:r w:rsidRPr="007E6DE4">
                              <w:rPr>
                                <w:b/>
                                <w:sz w:val="28"/>
                                <w:szCs w:val="28"/>
                              </w:rPr>
                              <w:t>_____________________________________________</w:t>
                            </w:r>
                            <w:r>
                              <w:rPr>
                                <w:b/>
                                <w:sz w:val="28"/>
                                <w:szCs w:val="28"/>
                              </w:rPr>
                              <w:t>,</w:t>
                            </w:r>
                          </w:p>
                          <w:p w:rsidR="0003026E" w:rsidRDefault="0003026E" w:rsidP="00542481">
                            <w:pPr>
                              <w:jc w:val="center"/>
                              <w:rPr>
                                <w:sz w:val="28"/>
                                <w:szCs w:val="28"/>
                              </w:rPr>
                            </w:pPr>
                            <w:r w:rsidRPr="007E6DE4">
                              <w:rPr>
                                <w:i/>
                                <w:sz w:val="20"/>
                                <w:szCs w:val="20"/>
                              </w:rPr>
                              <w:t>наименование претендента</w:t>
                            </w:r>
                          </w:p>
                          <w:p w:rsidR="0003026E" w:rsidRPr="007E6DE4" w:rsidRDefault="0003026E" w:rsidP="00542481">
                            <w:pPr>
                              <w:jc w:val="center"/>
                              <w:rPr>
                                <w:b/>
                                <w:sz w:val="28"/>
                                <w:szCs w:val="28"/>
                              </w:rPr>
                            </w:pPr>
                            <w:r w:rsidRPr="007E6DE4">
                              <w:rPr>
                                <w:b/>
                                <w:sz w:val="28"/>
                                <w:szCs w:val="28"/>
                              </w:rPr>
                              <w:t>________________________________________</w:t>
                            </w:r>
                          </w:p>
                          <w:p w:rsidR="0003026E" w:rsidRPr="007E6DE4" w:rsidRDefault="0003026E" w:rsidP="00542481">
                            <w:pPr>
                              <w:jc w:val="center"/>
                              <w:rPr>
                                <w:i/>
                                <w:sz w:val="20"/>
                                <w:szCs w:val="20"/>
                              </w:rPr>
                            </w:pPr>
                            <w:r w:rsidRPr="007E6DE4">
                              <w:rPr>
                                <w:i/>
                                <w:sz w:val="20"/>
                                <w:szCs w:val="20"/>
                              </w:rPr>
                              <w:t>государство регистрации претендента</w:t>
                            </w:r>
                          </w:p>
                          <w:p w:rsidR="0003026E" w:rsidRPr="007E6DE4" w:rsidRDefault="0003026E" w:rsidP="00542481">
                            <w:pPr>
                              <w:jc w:val="center"/>
                              <w:rPr>
                                <w:b/>
                                <w:sz w:val="28"/>
                                <w:szCs w:val="28"/>
                              </w:rPr>
                            </w:pPr>
                            <w:r w:rsidRPr="007E6DE4">
                              <w:rPr>
                                <w:b/>
                                <w:sz w:val="28"/>
                                <w:szCs w:val="28"/>
                              </w:rPr>
                              <w:t>_____________________________</w:t>
                            </w:r>
                            <w:r>
                              <w:rPr>
                                <w:b/>
                                <w:sz w:val="28"/>
                                <w:szCs w:val="28"/>
                              </w:rPr>
                              <w:t>__________________</w:t>
                            </w:r>
                          </w:p>
                          <w:p w:rsidR="0003026E" w:rsidRPr="007E6DE4" w:rsidRDefault="0003026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3026E" w:rsidRDefault="0003026E" w:rsidP="00542481">
                            <w:pPr>
                              <w:jc w:val="both"/>
                            </w:pPr>
                          </w:p>
                          <w:p w:rsidR="0003026E" w:rsidRDefault="0003026E">
                            <w:pPr>
                              <w:jc w:val="center"/>
                              <w:rPr>
                                <w:b/>
                              </w:rPr>
                            </w:pPr>
                            <w:r>
                              <w:rPr>
                                <w:b/>
                              </w:rPr>
                              <w:t>ЗАЯВКА НА УЧАСТИЕ В ПРОЦЕДУРЕ</w:t>
                            </w:r>
                            <w:r>
                              <w:rPr>
                                <w:b/>
                              </w:rPr>
                              <w:br/>
                              <w:t>СПОСОБОМ РАЗМЕЩЕНИЯ ОФЕРТЫ</w:t>
                            </w:r>
                            <w:r>
                              <w:rPr>
                                <w:b/>
                              </w:rPr>
                              <w:br/>
                              <w:t xml:space="preserve"> № </w:t>
                            </w:r>
                          </w:p>
                          <w:p w:rsidR="0003026E" w:rsidRPr="003C6269" w:rsidRDefault="0003026E" w:rsidP="00542481">
                            <w:pPr>
                              <w:jc w:val="center"/>
                              <w:rPr>
                                <w:b/>
                              </w:rPr>
                            </w:pPr>
                            <w:r>
                              <w:rPr>
                                <w:b/>
                              </w:rPr>
                              <w:t>(лот № _________)</w:t>
                            </w:r>
                          </w:p>
                          <w:p w:rsidR="0003026E" w:rsidRPr="00521EAB" w:rsidRDefault="0003026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48.6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" strokeweight="1.5pt">
                <v:textbox>
                  <w:txbxContent>
                    <w:p w:rsidR="0003026E" w:rsidRPr="007E6DE4" w:rsidRDefault="0003026E" w:rsidP="00542481">
                      <w:pPr>
                        <w:jc w:val="center"/>
                        <w:rPr>
                          <w:b/>
                          <w:sz w:val="28"/>
                          <w:szCs w:val="28"/>
                        </w:rPr>
                      </w:pPr>
                      <w:r w:rsidRPr="007E6DE4">
                        <w:rPr>
                          <w:b/>
                          <w:sz w:val="28"/>
                          <w:szCs w:val="28"/>
                        </w:rPr>
                        <w:t>_____________________________________________</w:t>
                      </w:r>
                      <w:r>
                        <w:rPr>
                          <w:b/>
                          <w:sz w:val="28"/>
                          <w:szCs w:val="28"/>
                        </w:rPr>
                        <w:t>,</w:t>
                      </w:r>
                    </w:p>
                    <w:p w:rsidR="0003026E" w:rsidRDefault="0003026E" w:rsidP="00542481">
                      <w:pPr>
                        <w:jc w:val="center"/>
                        <w:rPr>
                          <w:sz w:val="28"/>
                          <w:szCs w:val="28"/>
                        </w:rPr>
                      </w:pPr>
                      <w:r w:rsidRPr="007E6DE4">
                        <w:rPr>
                          <w:i/>
                          <w:sz w:val="20"/>
                          <w:szCs w:val="20"/>
                        </w:rPr>
                        <w:t>наименование претендента</w:t>
                      </w:r>
                    </w:p>
                    <w:p w:rsidR="0003026E" w:rsidRPr="007E6DE4" w:rsidRDefault="0003026E" w:rsidP="00542481">
                      <w:pPr>
                        <w:jc w:val="center"/>
                        <w:rPr>
                          <w:b/>
                          <w:sz w:val="28"/>
                          <w:szCs w:val="28"/>
                        </w:rPr>
                      </w:pPr>
                      <w:r w:rsidRPr="007E6DE4">
                        <w:rPr>
                          <w:b/>
                          <w:sz w:val="28"/>
                          <w:szCs w:val="28"/>
                        </w:rPr>
                        <w:t>________________________________________</w:t>
                      </w:r>
                    </w:p>
                    <w:p w:rsidR="0003026E" w:rsidRPr="007E6DE4" w:rsidRDefault="0003026E" w:rsidP="00542481">
                      <w:pPr>
                        <w:jc w:val="center"/>
                        <w:rPr>
                          <w:i/>
                          <w:sz w:val="20"/>
                          <w:szCs w:val="20"/>
                        </w:rPr>
                      </w:pPr>
                      <w:r w:rsidRPr="007E6DE4">
                        <w:rPr>
                          <w:i/>
                          <w:sz w:val="20"/>
                          <w:szCs w:val="20"/>
                        </w:rPr>
                        <w:t>государство регистрации претендента</w:t>
                      </w:r>
                    </w:p>
                    <w:p w:rsidR="0003026E" w:rsidRPr="007E6DE4" w:rsidRDefault="0003026E" w:rsidP="00542481">
                      <w:pPr>
                        <w:jc w:val="center"/>
                        <w:rPr>
                          <w:b/>
                          <w:sz w:val="28"/>
                          <w:szCs w:val="28"/>
                        </w:rPr>
                      </w:pPr>
                      <w:r w:rsidRPr="007E6DE4">
                        <w:rPr>
                          <w:b/>
                          <w:sz w:val="28"/>
                          <w:szCs w:val="28"/>
                        </w:rPr>
                        <w:t>_____________________________</w:t>
                      </w:r>
                      <w:r>
                        <w:rPr>
                          <w:b/>
                          <w:sz w:val="28"/>
                          <w:szCs w:val="28"/>
                        </w:rPr>
                        <w:t>__________________</w:t>
                      </w:r>
                    </w:p>
                    <w:p w:rsidR="0003026E" w:rsidRPr="007E6DE4" w:rsidRDefault="0003026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3026E" w:rsidRDefault="0003026E" w:rsidP="00542481">
                      <w:pPr>
                        <w:jc w:val="both"/>
                      </w:pPr>
                    </w:p>
                    <w:p w:rsidR="0003026E" w:rsidRDefault="0003026E">
                      <w:pPr>
                        <w:jc w:val="center"/>
                        <w:rPr>
                          <w:b/>
                        </w:rPr>
                      </w:pPr>
                      <w:r>
                        <w:rPr>
                          <w:b/>
                        </w:rPr>
                        <w:t>ЗАЯВКА НА УЧАСТИЕ В ПРОЦЕДУРЕ</w:t>
                      </w:r>
                      <w:r>
                        <w:rPr>
                          <w:b/>
                        </w:rPr>
                        <w:br/>
                        <w:t>СПОСОБОМ РАЗМЕЩЕНИЯ ОФЕРТЫ</w:t>
                      </w:r>
                      <w:r>
                        <w:rPr>
                          <w:b/>
                        </w:rPr>
                        <w:br/>
                        <w:t xml:space="preserve"> № </w:t>
                      </w:r>
                    </w:p>
                    <w:p w:rsidR="0003026E" w:rsidRPr="003C6269" w:rsidRDefault="0003026E" w:rsidP="00542481">
                      <w:pPr>
                        <w:jc w:val="center"/>
                        <w:rPr>
                          <w:b/>
                        </w:rPr>
                      </w:pPr>
                      <w:r>
                        <w:rPr>
                          <w:b/>
                        </w:rPr>
                        <w:t>(лот № _________)</w:t>
                      </w:r>
                    </w:p>
                    <w:p w:rsidR="0003026E" w:rsidRPr="00521EAB" w:rsidRDefault="0003026E" w:rsidP="00542481">
                      <w:pPr>
                        <w:jc w:val="center"/>
                        <w:rPr>
                          <w:i/>
                        </w:rPr>
                      </w:pPr>
                      <w:r w:rsidRPr="003C6269">
                        <w:rPr>
                          <w:i/>
                        </w:rPr>
                        <w:t>(указывается номер лота)</w:t>
                      </w:r>
                    </w:p>
                  </w:txbxContent>
                </v:textbox>
                <w10:wrap type="tight"/>
              </v:shape>
            </w:pict>
          </mc:Fallback>
        </mc:AlternateContent>
      </w: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0C5F6B" w:rsidRDefault="000C5F6B" w:rsidP="000C5F6B">
      <w:pPr>
        <w:pStyle w:val="afb"/>
        <w:ind w:firstLine="0"/>
        <w:rPr>
          <w:sz w:val="28"/>
        </w:rPr>
      </w:pPr>
    </w:p>
    <w:p w:rsidR="00AC3D90" w:rsidRPr="00C54159" w:rsidRDefault="00AA1400" w:rsidP="000C5F6B">
      <w:pPr>
        <w:pStyle w:val="afb"/>
        <w:ind w:firstLine="0"/>
        <w:rPr>
          <w:sz w:val="28"/>
        </w:rPr>
      </w:pPr>
      <w:r w:rsidRPr="00C54159">
        <w:rPr>
          <w:sz w:val="28"/>
        </w:rPr>
        <w:t>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т.д</w:t>
      </w:r>
      <w:proofErr w:type="spell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lastRenderedPageBreak/>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r w:rsidRPr="00C5415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w:t>
      </w:r>
      <w:r w:rsidRPr="00C54159">
        <w:rPr>
          <w:sz w:val="28"/>
          <w:szCs w:val="28"/>
          <w:lang w:eastAsia="ru-RU"/>
        </w:rPr>
        <w:lastRenderedPageBreak/>
        <w:t>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w:t>
      </w:r>
      <w:r w:rsidRPr="00C54159">
        <w:rPr>
          <w:sz w:val="28"/>
          <w:szCs w:val="28"/>
        </w:rPr>
        <w:lastRenderedPageBreak/>
        <w:t>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подведения итогов </w:t>
      </w:r>
      <w:r w:rsidRPr="00C54159">
        <w:t xml:space="preserve">процедуры Размещения оферты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Заявки(-</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Заявка(-и)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lastRenderedPageBreak/>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Вскрытие, рассмотрение, оценка и сопоставление Заявок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6) невнесения обеспечения Заявки (если документацией о закупке установлено требование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 xml:space="preserve">Мелкие погрешности, несоответствия, неточности в Заявке, которые существенно не влияют </w:t>
      </w:r>
      <w:r w:rsidRPr="00C54159">
        <w:rPr>
          <w:sz w:val="28"/>
          <w:szCs w:val="28"/>
        </w:rPr>
        <w:lastRenderedPageBreak/>
        <w:t>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54159" w:rsidRDefault="004B0CF8" w:rsidP="006A0120">
      <w:pPr>
        <w:numPr>
          <w:ilvl w:val="0"/>
          <w:numId w:val="10"/>
        </w:numPr>
        <w:ind w:left="0" w:firstLine="709"/>
        <w:jc w:val="both"/>
        <w:rPr>
          <w:sz w:val="28"/>
          <w:szCs w:val="28"/>
        </w:rPr>
      </w:pPr>
      <w:r w:rsidRPr="00C5415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w:t>
      </w:r>
      <w:r w:rsidRPr="00C54159">
        <w:rPr>
          <w:sz w:val="28"/>
          <w:szCs w:val="28"/>
        </w:rPr>
        <w:lastRenderedPageBreak/>
        <w:t>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Участник(-и),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sidRPr="00C54159">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lastRenderedPageBreak/>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Участник(-и),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r w:rsidRPr="00C54159">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w:t>
      </w:r>
      <w:r w:rsidRPr="00C54159">
        <w:rPr>
          <w:sz w:val="28"/>
          <w:szCs w:val="28"/>
        </w:rPr>
        <w:lastRenderedPageBreak/>
        <w:t>предусмотренные в настоящей документации о закупке, он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r w:rsidRPr="00C54159">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w:t>
      </w:r>
      <w:r w:rsidRPr="00C54159">
        <w:rPr>
          <w:sz w:val="28"/>
          <w:szCs w:val="28"/>
        </w:rPr>
        <w:lastRenderedPageBreak/>
        <w:t>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w:t>
      </w:r>
      <w:r w:rsidRPr="00C54159">
        <w:rPr>
          <w:sz w:val="28"/>
          <w:szCs w:val="28"/>
        </w:rPr>
        <w:lastRenderedPageBreak/>
        <w:t>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213474" w:rsidRPr="00BD19D4" w:rsidRDefault="00C653B3" w:rsidP="00213474">
      <w:pPr>
        <w:ind w:firstLine="709"/>
        <w:contextualSpacing/>
        <w:jc w:val="both"/>
        <w:outlineLvl w:val="1"/>
        <w:rPr>
          <w:b/>
          <w:sz w:val="28"/>
          <w:szCs w:val="28"/>
        </w:rPr>
      </w:pPr>
      <w:r>
        <w:rPr>
          <w:b/>
          <w:sz w:val="28"/>
          <w:szCs w:val="28"/>
        </w:rPr>
        <w:t>4</w:t>
      </w:r>
      <w:r w:rsidR="00213474" w:rsidRPr="00BD19D4">
        <w:rPr>
          <w:b/>
          <w:sz w:val="28"/>
          <w:szCs w:val="28"/>
        </w:rPr>
        <w:t>.1. Предмет закупки</w:t>
      </w:r>
    </w:p>
    <w:p w:rsidR="00213474" w:rsidRPr="00904CA3" w:rsidRDefault="00213474" w:rsidP="00213474">
      <w:pPr>
        <w:ind w:right="-2" w:firstLine="709"/>
        <w:contextualSpacing/>
        <w:jc w:val="both"/>
        <w:rPr>
          <w:sz w:val="28"/>
          <w:szCs w:val="28"/>
        </w:rPr>
      </w:pPr>
      <w:r w:rsidRPr="00904CA3">
        <w:rPr>
          <w:sz w:val="28"/>
          <w:szCs w:val="28"/>
        </w:rPr>
        <w:t xml:space="preserve">- организация проведения текущего </w:t>
      </w:r>
      <w:proofErr w:type="spellStart"/>
      <w:r w:rsidRPr="00904CA3">
        <w:rPr>
          <w:sz w:val="28"/>
          <w:szCs w:val="28"/>
        </w:rPr>
        <w:t>отцепочного</w:t>
      </w:r>
      <w:proofErr w:type="spellEnd"/>
      <w:r w:rsidRPr="00904CA3">
        <w:rPr>
          <w:sz w:val="28"/>
          <w:szCs w:val="28"/>
        </w:rPr>
        <w:t xml:space="preserve"> ремонта (ТР-2) железнодорожных грузовых вагонов, принадлежащих Заказчику на праве собственности или ином законном основании</w:t>
      </w:r>
      <w:r w:rsidR="00F17ADB">
        <w:rPr>
          <w:sz w:val="28"/>
          <w:szCs w:val="28"/>
        </w:rPr>
        <w:t>;</w:t>
      </w:r>
      <w:r w:rsidRPr="00904CA3">
        <w:rPr>
          <w:sz w:val="28"/>
          <w:szCs w:val="28"/>
        </w:rPr>
        <w:t xml:space="preserve"> </w:t>
      </w:r>
    </w:p>
    <w:p w:rsidR="00213474" w:rsidRDefault="00213474" w:rsidP="00213474">
      <w:pPr>
        <w:ind w:right="-2" w:firstLine="709"/>
        <w:contextualSpacing/>
        <w:jc w:val="both"/>
        <w:rPr>
          <w:sz w:val="28"/>
          <w:szCs w:val="28"/>
        </w:rPr>
      </w:pPr>
      <w:r w:rsidRPr="00904CA3">
        <w:rPr>
          <w:sz w:val="28"/>
          <w:szCs w:val="28"/>
        </w:rPr>
        <w:t>- выполнение работ по ремонту колесных пар и запасных</w:t>
      </w:r>
      <w:r w:rsidRPr="00F12F3E">
        <w:rPr>
          <w:sz w:val="28"/>
          <w:szCs w:val="28"/>
        </w:rPr>
        <w:t xml:space="preserve"> частей, принадлежащих Заказчику на праве собственности или ином законном праве</w:t>
      </w:r>
      <w:r w:rsidR="00F17ADB">
        <w:rPr>
          <w:sz w:val="28"/>
          <w:szCs w:val="28"/>
        </w:rPr>
        <w:t>;</w:t>
      </w:r>
    </w:p>
    <w:p w:rsidR="00213474" w:rsidRPr="001C3931" w:rsidRDefault="00213474" w:rsidP="00213474">
      <w:pPr>
        <w:ind w:right="-2" w:firstLine="709"/>
        <w:contextualSpacing/>
        <w:jc w:val="both"/>
        <w:rPr>
          <w:sz w:val="28"/>
          <w:szCs w:val="28"/>
        </w:rPr>
      </w:pPr>
      <w:r>
        <w:rPr>
          <w:sz w:val="28"/>
          <w:szCs w:val="28"/>
        </w:rPr>
        <w:t>- реализация и приобретение запасных частей</w:t>
      </w:r>
      <w:r w:rsidR="005B47EE" w:rsidRPr="005B47EE">
        <w:rPr>
          <w:sz w:val="28"/>
          <w:szCs w:val="28"/>
        </w:rPr>
        <w:t>.</w:t>
      </w:r>
    </w:p>
    <w:p w:rsidR="00213474" w:rsidRPr="00BD19D4" w:rsidRDefault="00C653B3" w:rsidP="00213474">
      <w:pPr>
        <w:ind w:firstLine="709"/>
        <w:contextualSpacing/>
        <w:jc w:val="both"/>
        <w:outlineLvl w:val="1"/>
        <w:rPr>
          <w:b/>
          <w:sz w:val="28"/>
          <w:szCs w:val="28"/>
        </w:rPr>
      </w:pPr>
      <w:r>
        <w:rPr>
          <w:b/>
          <w:sz w:val="28"/>
          <w:szCs w:val="28"/>
        </w:rPr>
        <w:t>4</w:t>
      </w:r>
      <w:r w:rsidR="00213474" w:rsidRPr="00BD19D4">
        <w:rPr>
          <w:b/>
          <w:sz w:val="28"/>
          <w:szCs w:val="28"/>
        </w:rPr>
        <w:t>.2. Общие положения</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 xml:space="preserve">.2.1. Подрядчик </w:t>
      </w:r>
      <w:r w:rsidR="00F17ADB">
        <w:rPr>
          <w:sz w:val="28"/>
          <w:szCs w:val="28"/>
        </w:rPr>
        <w:t>осуществляет</w:t>
      </w:r>
      <w:r w:rsidR="00213474" w:rsidRPr="00F12F3E">
        <w:rPr>
          <w:sz w:val="28"/>
          <w:szCs w:val="28"/>
        </w:rPr>
        <w:t>:</w:t>
      </w:r>
    </w:p>
    <w:p w:rsidR="00213474" w:rsidRPr="00BD19D4" w:rsidRDefault="00213474" w:rsidP="00213474">
      <w:pPr>
        <w:ind w:right="-2" w:firstLine="709"/>
        <w:contextualSpacing/>
        <w:jc w:val="both"/>
        <w:rPr>
          <w:sz w:val="28"/>
          <w:szCs w:val="28"/>
        </w:rPr>
      </w:pPr>
      <w:r w:rsidRPr="00904CA3">
        <w:rPr>
          <w:sz w:val="28"/>
          <w:szCs w:val="28"/>
        </w:rPr>
        <w:t xml:space="preserve">- текущий </w:t>
      </w:r>
      <w:proofErr w:type="spellStart"/>
      <w:r w:rsidRPr="00904CA3">
        <w:rPr>
          <w:sz w:val="28"/>
          <w:szCs w:val="28"/>
        </w:rPr>
        <w:t>отцепочный</w:t>
      </w:r>
      <w:proofErr w:type="spellEnd"/>
      <w:r w:rsidRPr="00904CA3">
        <w:rPr>
          <w:sz w:val="28"/>
          <w:szCs w:val="28"/>
        </w:rPr>
        <w:t xml:space="preserve"> ремонт (ТР-2)</w:t>
      </w:r>
      <w:r w:rsidRPr="003A21E7">
        <w:rPr>
          <w:color w:val="FF0000"/>
          <w:sz w:val="28"/>
          <w:szCs w:val="28"/>
        </w:rPr>
        <w:t xml:space="preserve"> </w:t>
      </w:r>
      <w:r w:rsidRPr="00F12F3E">
        <w:rPr>
          <w:sz w:val="28"/>
          <w:szCs w:val="28"/>
        </w:rPr>
        <w:t>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 а также  с соблюдением требований следующих документов</w:t>
      </w:r>
      <w:r>
        <w:rPr>
          <w:sz w:val="28"/>
          <w:szCs w:val="28"/>
        </w:rPr>
        <w:t xml:space="preserve">: </w:t>
      </w:r>
      <w:r w:rsidRPr="0086628B">
        <w:rPr>
          <w:sz w:val="28"/>
          <w:szCs w:val="28"/>
        </w:rPr>
        <w:t>Руководящий документ</w:t>
      </w:r>
      <w:r>
        <w:rPr>
          <w:sz w:val="28"/>
          <w:szCs w:val="28"/>
        </w:rPr>
        <w:t>.</w:t>
      </w:r>
      <w:r w:rsidRPr="003A21E7">
        <w:t xml:space="preserve"> </w:t>
      </w:r>
      <w:r w:rsidRPr="003A21E7">
        <w:rPr>
          <w:sz w:val="28"/>
          <w:szCs w:val="28"/>
        </w:rPr>
        <w:t xml:space="preserve">Руководство по текущему </w:t>
      </w:r>
      <w:proofErr w:type="spellStart"/>
      <w:r w:rsidRPr="003A21E7">
        <w:rPr>
          <w:sz w:val="28"/>
          <w:szCs w:val="28"/>
        </w:rPr>
        <w:t>отцепочному</w:t>
      </w:r>
      <w:proofErr w:type="spellEnd"/>
      <w:r w:rsidRPr="003A21E7">
        <w:rPr>
          <w:sz w:val="28"/>
          <w:szCs w:val="28"/>
        </w:rPr>
        <w:t xml:space="preserve"> ремонту грузовых вагонов, утвержденному МПС России от 02.09.1997 № РД 32 ЦВ-056-97,</w:t>
      </w:r>
      <w:r>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w:t>
      </w:r>
      <w:r>
        <w:rPr>
          <w:sz w:val="28"/>
          <w:szCs w:val="28"/>
        </w:rPr>
        <w:t>тивно-технической документацией</w:t>
      </w:r>
      <w:r w:rsidRPr="00BD19D4">
        <w:rPr>
          <w:sz w:val="28"/>
          <w:szCs w:val="28"/>
        </w:rPr>
        <w:t>;</w:t>
      </w:r>
    </w:p>
    <w:p w:rsidR="00213474" w:rsidRPr="00BD19D4" w:rsidRDefault="00213474" w:rsidP="00213474">
      <w:pPr>
        <w:ind w:right="-2" w:firstLine="709"/>
        <w:contextualSpacing/>
        <w:jc w:val="both"/>
        <w:rPr>
          <w:sz w:val="28"/>
          <w:szCs w:val="28"/>
        </w:rPr>
      </w:pPr>
      <w:r w:rsidRPr="00F12F3E">
        <w:rPr>
          <w:sz w:val="28"/>
          <w:szCs w:val="28"/>
        </w:rPr>
        <w:t>-</w:t>
      </w:r>
      <w:r w:rsidRPr="00BD19D4">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w:t>
      </w:r>
      <w:r>
        <w:rPr>
          <w:sz w:val="28"/>
          <w:szCs w:val="28"/>
        </w:rPr>
        <w:t>тивно-технической документацией</w:t>
      </w:r>
      <w:r w:rsidRPr="00BD19D4">
        <w:rPr>
          <w:sz w:val="28"/>
          <w:szCs w:val="28"/>
        </w:rPr>
        <w:t>;</w:t>
      </w:r>
    </w:p>
    <w:p w:rsidR="0065015A" w:rsidRPr="0003026E" w:rsidRDefault="00213474" w:rsidP="00213474">
      <w:pPr>
        <w:ind w:right="-2" w:firstLine="709"/>
        <w:contextualSpacing/>
        <w:jc w:val="both"/>
        <w:rPr>
          <w:sz w:val="28"/>
          <w:szCs w:val="28"/>
        </w:rPr>
      </w:pPr>
      <w:r w:rsidRPr="00F12F3E">
        <w:rPr>
          <w:sz w:val="28"/>
          <w:szCs w:val="28"/>
        </w:rPr>
        <w:t>-</w:t>
      </w:r>
      <w:r w:rsidRPr="00F12F3E">
        <w:t xml:space="preserve"> </w:t>
      </w:r>
    </w:p>
    <w:p w:rsidR="00213474" w:rsidRPr="0003026E" w:rsidRDefault="0065015A" w:rsidP="00213474">
      <w:pPr>
        <w:ind w:right="-2" w:firstLine="709"/>
        <w:contextualSpacing/>
        <w:jc w:val="both"/>
        <w:rPr>
          <w:sz w:val="32"/>
          <w:szCs w:val="28"/>
        </w:rPr>
      </w:pPr>
      <w:r w:rsidRPr="0003026E">
        <w:rPr>
          <w:sz w:val="28"/>
        </w:rPr>
        <w:t xml:space="preserve">организацию подачи грузовых вагонов с железнодорожных путей общего пользования на </w:t>
      </w:r>
      <w:proofErr w:type="spellStart"/>
      <w:r w:rsidRPr="0003026E">
        <w:rPr>
          <w:sz w:val="28"/>
        </w:rPr>
        <w:t>тракционные</w:t>
      </w:r>
      <w:proofErr w:type="spellEnd"/>
      <w:r w:rsidRPr="0003026E">
        <w:rPr>
          <w:sz w:val="28"/>
        </w:rPr>
        <w:t xml:space="preserve"> пути депо Подрядчика, а также после ремонта уборку грузовых вагонов с </w:t>
      </w:r>
      <w:proofErr w:type="spellStart"/>
      <w:r w:rsidRPr="0003026E">
        <w:rPr>
          <w:sz w:val="28"/>
        </w:rPr>
        <w:t>тракционных</w:t>
      </w:r>
      <w:proofErr w:type="spellEnd"/>
      <w:r w:rsidRPr="0003026E">
        <w:rPr>
          <w:sz w:val="28"/>
        </w:rPr>
        <w:t xml:space="preserve"> путей на железнодорожные пути общего </w:t>
      </w:r>
      <w:r w:rsidRPr="0003026E">
        <w:rPr>
          <w:sz w:val="28"/>
        </w:rPr>
        <w:lastRenderedPageBreak/>
        <w:t>пользования. 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а также другими нормативными требованиями, распоряжениями и другой сопутствующей нормативно-технической документацией -</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.2.2. По заявке Заказчика Подрядчик осуществляет:</w:t>
      </w:r>
    </w:p>
    <w:p w:rsidR="00213474" w:rsidRPr="00F12F3E" w:rsidRDefault="00213474" w:rsidP="00213474">
      <w:pPr>
        <w:ind w:right="-2" w:firstLine="709"/>
        <w:contextualSpacing/>
        <w:jc w:val="both"/>
        <w:rPr>
          <w:sz w:val="28"/>
          <w:szCs w:val="28"/>
        </w:rPr>
      </w:pPr>
      <w:r w:rsidRPr="00F12F3E">
        <w:rPr>
          <w:sz w:val="28"/>
          <w:szCs w:val="28"/>
        </w:rPr>
        <w:t>- определение ремонтопригодности деталей</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ремонт запасных частей</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металлолома собственности Заказчика</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производит их хранение на территории депо</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транспортировку запасных частей собственности Заказчика, при необходимости</w:t>
      </w:r>
      <w:r w:rsidR="005B47EE" w:rsidRPr="005B47EE">
        <w:rPr>
          <w:sz w:val="28"/>
          <w:szCs w:val="28"/>
        </w:rPr>
        <w:t>.</w:t>
      </w:r>
      <w:r w:rsidR="001F322F">
        <w:rPr>
          <w:sz w:val="28"/>
          <w:szCs w:val="28"/>
        </w:rPr>
        <w:t xml:space="preserve"> </w:t>
      </w:r>
    </w:p>
    <w:p w:rsidR="00213474" w:rsidRPr="0032631B" w:rsidRDefault="00C653B3" w:rsidP="00213474">
      <w:pPr>
        <w:ind w:firstLine="709"/>
        <w:contextualSpacing/>
        <w:jc w:val="both"/>
        <w:outlineLvl w:val="1"/>
        <w:rPr>
          <w:b/>
          <w:sz w:val="28"/>
          <w:szCs w:val="28"/>
        </w:rPr>
      </w:pPr>
      <w:r>
        <w:rPr>
          <w:b/>
          <w:sz w:val="28"/>
          <w:szCs w:val="28"/>
        </w:rPr>
        <w:t>4</w:t>
      </w:r>
      <w:r w:rsidR="00213474" w:rsidRPr="0032631B">
        <w:rPr>
          <w:b/>
          <w:sz w:val="28"/>
          <w:szCs w:val="28"/>
        </w:rPr>
        <w:t xml:space="preserve">.3. </w:t>
      </w:r>
      <w:r w:rsidR="00213474">
        <w:rPr>
          <w:b/>
          <w:sz w:val="28"/>
          <w:szCs w:val="28"/>
        </w:rPr>
        <w:t>Требования к наличию условного номера клеймения</w:t>
      </w:r>
    </w:p>
    <w:p w:rsidR="00213474" w:rsidRPr="007F0021" w:rsidRDefault="00213474" w:rsidP="00213474">
      <w:pPr>
        <w:pStyle w:val="Standard"/>
        <w:ind w:firstLine="540"/>
        <w:jc w:val="both"/>
        <w:rPr>
          <w:sz w:val="28"/>
          <w:szCs w:val="28"/>
        </w:rPr>
      </w:pPr>
      <w:r w:rsidRPr="00F12F3E">
        <w:rPr>
          <w:sz w:val="28"/>
          <w:szCs w:val="28"/>
        </w:rPr>
        <w:t>Подрядчик</w:t>
      </w:r>
      <w:r w:rsidR="00A01CC4">
        <w:rPr>
          <w:sz w:val="28"/>
          <w:szCs w:val="28"/>
        </w:rPr>
        <w:t xml:space="preserve"> (</w:t>
      </w:r>
      <w:r w:rsidR="006562C1">
        <w:rPr>
          <w:sz w:val="28"/>
          <w:szCs w:val="28"/>
        </w:rPr>
        <w:t>его структурное подразделение, непосредственно осуществляющее ремонт вагонов</w:t>
      </w:r>
      <w:r w:rsidR="00A01CC4">
        <w:rPr>
          <w:sz w:val="28"/>
          <w:szCs w:val="28"/>
        </w:rPr>
        <w:t>)</w:t>
      </w:r>
      <w:r w:rsidRPr="00F12F3E">
        <w:rPr>
          <w:sz w:val="28"/>
          <w:szCs w:val="28"/>
        </w:rPr>
        <w:t xml:space="preserve"> должен иметь </w:t>
      </w:r>
      <w:r w:rsidR="00A01CC4">
        <w:rPr>
          <w:sz w:val="28"/>
          <w:szCs w:val="28"/>
        </w:rPr>
        <w:t xml:space="preserve">по месту выполнения работ </w:t>
      </w:r>
      <w:r w:rsidRPr="002704DF">
        <w:rPr>
          <w:sz w:val="28"/>
          <w:szCs w:val="28"/>
        </w:rPr>
        <w:t>действующ</w:t>
      </w:r>
      <w:r>
        <w:rPr>
          <w:sz w:val="28"/>
          <w:szCs w:val="28"/>
        </w:rPr>
        <w:t>ее</w:t>
      </w:r>
      <w:r w:rsidRPr="002704DF">
        <w:rPr>
          <w:sz w:val="28"/>
          <w:szCs w:val="28"/>
        </w:rPr>
        <w:t xml:space="preserve"> свидетельство о присвоении </w:t>
      </w:r>
      <w:r>
        <w:rPr>
          <w:sz w:val="28"/>
          <w:szCs w:val="28"/>
        </w:rPr>
        <w:t>ему</w:t>
      </w:r>
      <w:r w:rsidRPr="002704DF">
        <w:rPr>
          <w:sz w:val="28"/>
          <w:szCs w:val="28"/>
        </w:rPr>
        <w:t xml:space="preserve">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r w:rsidRPr="002704DF">
        <w:rPr>
          <w:sz w:val="28"/>
          <w:szCs w:val="28"/>
        </w:rPr>
        <w:t xml:space="preserve"> на выполнение </w:t>
      </w:r>
      <w:r>
        <w:rPr>
          <w:sz w:val="28"/>
          <w:szCs w:val="28"/>
        </w:rPr>
        <w:t xml:space="preserve">текущего </w:t>
      </w:r>
      <w:proofErr w:type="spellStart"/>
      <w:r>
        <w:rPr>
          <w:sz w:val="28"/>
          <w:szCs w:val="28"/>
        </w:rPr>
        <w:t>отцепочного</w:t>
      </w:r>
      <w:proofErr w:type="spellEnd"/>
      <w:r>
        <w:rPr>
          <w:sz w:val="28"/>
          <w:szCs w:val="28"/>
        </w:rPr>
        <w:t xml:space="preserve"> ремонта и/или на ремонт колесных пар.</w:t>
      </w:r>
    </w:p>
    <w:p w:rsidR="00213474" w:rsidRPr="00BD19D4" w:rsidRDefault="00213474" w:rsidP="00213474">
      <w:pPr>
        <w:ind w:right="-2" w:firstLine="709"/>
        <w:contextualSpacing/>
        <w:jc w:val="both"/>
        <w:rPr>
          <w:sz w:val="28"/>
          <w:szCs w:val="28"/>
        </w:rPr>
      </w:pPr>
    </w:p>
    <w:p w:rsidR="00213474" w:rsidRPr="00141287" w:rsidRDefault="00C653B3" w:rsidP="00213474">
      <w:pPr>
        <w:ind w:firstLine="709"/>
        <w:contextualSpacing/>
        <w:jc w:val="both"/>
        <w:outlineLvl w:val="1"/>
        <w:rPr>
          <w:b/>
          <w:sz w:val="28"/>
          <w:szCs w:val="28"/>
        </w:rPr>
      </w:pPr>
      <w:r>
        <w:rPr>
          <w:b/>
          <w:sz w:val="28"/>
          <w:szCs w:val="28"/>
        </w:rPr>
        <w:t>4</w:t>
      </w:r>
      <w:r w:rsidR="00213474" w:rsidRPr="00141287">
        <w:rPr>
          <w:b/>
          <w:sz w:val="28"/>
          <w:szCs w:val="28"/>
        </w:rPr>
        <w:t>.4. Условия выполнения работ</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.4.1. Место выполнения работ – ваго</w:t>
      </w:r>
      <w:r w:rsidR="00213474">
        <w:rPr>
          <w:sz w:val="28"/>
          <w:szCs w:val="28"/>
        </w:rPr>
        <w:t>н</w:t>
      </w:r>
      <w:r w:rsidR="00213474" w:rsidRPr="00F12F3E">
        <w:rPr>
          <w:sz w:val="28"/>
          <w:szCs w:val="28"/>
        </w:rPr>
        <w:t>н</w:t>
      </w:r>
      <w:r w:rsidR="00213474">
        <w:rPr>
          <w:sz w:val="28"/>
          <w:szCs w:val="28"/>
        </w:rPr>
        <w:t xml:space="preserve">ые </w:t>
      </w:r>
      <w:r w:rsidR="00213474" w:rsidRPr="00F12F3E">
        <w:rPr>
          <w:sz w:val="28"/>
          <w:szCs w:val="28"/>
        </w:rPr>
        <w:t>ремонтные предприятия на территории Российской Федерации.</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.4.</w:t>
      </w:r>
      <w:r w:rsidR="00213474">
        <w:rPr>
          <w:sz w:val="28"/>
          <w:szCs w:val="28"/>
        </w:rPr>
        <w:t>2.</w:t>
      </w:r>
      <w:r w:rsidR="00213474" w:rsidRPr="00F12F3E">
        <w:rPr>
          <w:sz w:val="28"/>
          <w:szCs w:val="28"/>
        </w:rPr>
        <w:t xml:space="preserve"> Требования к гарантии на выполняемые работы:</w:t>
      </w:r>
    </w:p>
    <w:p w:rsidR="00213474" w:rsidRPr="000B33D7" w:rsidRDefault="00213474" w:rsidP="00213474">
      <w:pPr>
        <w:ind w:right="-2" w:firstLine="709"/>
        <w:contextualSpacing/>
        <w:jc w:val="both"/>
        <w:rPr>
          <w:bCs/>
          <w:sz w:val="28"/>
          <w:szCs w:val="28"/>
        </w:rPr>
      </w:pPr>
      <w:r w:rsidRPr="000B33D7">
        <w:rPr>
          <w:bCs/>
          <w:sz w:val="28"/>
          <w:szCs w:val="28"/>
        </w:rPr>
        <w:t xml:space="preserve">Подрядчик предоставляет гарантию 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 286, начиная с даты оформления уведомления формы ВУ-36М, за исключением гарантии по кодам неисправностей, указанным в Приложении № </w:t>
      </w:r>
      <w:r w:rsidR="00576813">
        <w:rPr>
          <w:bCs/>
          <w:sz w:val="28"/>
          <w:szCs w:val="28"/>
        </w:rPr>
        <w:t>10</w:t>
      </w:r>
      <w:r w:rsidRPr="000B33D7">
        <w:rPr>
          <w:bCs/>
          <w:sz w:val="28"/>
          <w:szCs w:val="28"/>
        </w:rPr>
        <w:t xml:space="preserve"> к настояще</w:t>
      </w:r>
      <w:r w:rsidR="00576813">
        <w:rPr>
          <w:bCs/>
          <w:sz w:val="28"/>
          <w:szCs w:val="28"/>
        </w:rPr>
        <w:t>му</w:t>
      </w:r>
      <w:r w:rsidR="00A523ED">
        <w:rPr>
          <w:bCs/>
          <w:sz w:val="28"/>
          <w:szCs w:val="28"/>
        </w:rPr>
        <w:t xml:space="preserve"> </w:t>
      </w:r>
      <w:r w:rsidR="00576813">
        <w:rPr>
          <w:bCs/>
          <w:sz w:val="28"/>
          <w:szCs w:val="28"/>
        </w:rPr>
        <w:t>Техническому заданию</w:t>
      </w:r>
      <w:r w:rsidRPr="000B33D7">
        <w:rPr>
          <w:bCs/>
          <w:sz w:val="28"/>
          <w:szCs w:val="28"/>
        </w:rPr>
        <w:t>, а также по кодам повреждения, включенным в отраслевой классификатор «Основные неисправности вагонов» (К ЖА 2005 0</w:t>
      </w:r>
      <w:r w:rsidR="00E816BE">
        <w:rPr>
          <w:bCs/>
          <w:sz w:val="28"/>
          <w:szCs w:val="28"/>
        </w:rPr>
        <w:t>5</w:t>
      </w:r>
      <w:r w:rsidRPr="000B33D7">
        <w:rPr>
          <w:bCs/>
          <w:sz w:val="28"/>
          <w:szCs w:val="28"/>
        </w:rPr>
        <w:t xml:space="preserve">). </w:t>
      </w:r>
    </w:p>
    <w:p w:rsidR="00213474" w:rsidRPr="000B33D7" w:rsidRDefault="00213474" w:rsidP="00213474">
      <w:pPr>
        <w:ind w:right="-2" w:firstLine="709"/>
        <w:contextualSpacing/>
        <w:jc w:val="both"/>
        <w:rPr>
          <w:bCs/>
          <w:sz w:val="28"/>
          <w:szCs w:val="28"/>
        </w:rPr>
      </w:pPr>
      <w:r w:rsidRPr="000B33D7">
        <w:rPr>
          <w:bCs/>
          <w:sz w:val="28"/>
          <w:szCs w:val="28"/>
        </w:rPr>
        <w:t>Подрядчик не предоставляет гарантию по случаям технических неисправностей колесных пар, установленных на грузовой вагон при проведении ТР, если возникновение указанных неисправностей не связано с проведенными им работами.</w:t>
      </w:r>
    </w:p>
    <w:p w:rsidR="00213474" w:rsidRPr="000B33D7" w:rsidRDefault="00213474" w:rsidP="00213474">
      <w:pPr>
        <w:ind w:right="-2" w:firstLine="709"/>
        <w:contextualSpacing/>
        <w:jc w:val="both"/>
        <w:rPr>
          <w:bCs/>
          <w:sz w:val="28"/>
          <w:szCs w:val="28"/>
        </w:rPr>
      </w:pPr>
      <w:r w:rsidRPr="000B33D7">
        <w:rPr>
          <w:bCs/>
          <w:sz w:val="28"/>
          <w:szCs w:val="28"/>
        </w:rPr>
        <w:t>Гарантийная ответственность не распространяется:</w:t>
      </w:r>
    </w:p>
    <w:p w:rsidR="00213474" w:rsidRDefault="00213474" w:rsidP="00213474">
      <w:pPr>
        <w:ind w:right="-2" w:firstLine="709"/>
        <w:contextualSpacing/>
        <w:jc w:val="both"/>
        <w:rPr>
          <w:bCs/>
          <w:sz w:val="28"/>
          <w:szCs w:val="28"/>
        </w:rPr>
      </w:pPr>
      <w:r w:rsidRPr="000B33D7">
        <w:rPr>
          <w:bCs/>
          <w:sz w:val="28"/>
          <w:szCs w:val="28"/>
        </w:rPr>
        <w:t>- на грузовые вагоны, отцепленные в ТР-2 по кодам повреждения, включенным в отраслевой классификатор «Основные неисправности вагонов» (К ЖА 2005 0</w:t>
      </w:r>
      <w:r w:rsidR="00E816BE">
        <w:rPr>
          <w:bCs/>
          <w:sz w:val="28"/>
          <w:szCs w:val="28"/>
        </w:rPr>
        <w:t>5</w:t>
      </w:r>
      <w:r w:rsidRPr="000B33D7">
        <w:rPr>
          <w:bCs/>
          <w:sz w:val="28"/>
          <w:szCs w:val="28"/>
        </w:rPr>
        <w:t>).</w:t>
      </w:r>
    </w:p>
    <w:p w:rsidR="00E816BE" w:rsidRPr="000B33D7" w:rsidRDefault="00E816BE" w:rsidP="00E816BE">
      <w:pPr>
        <w:ind w:right="-2" w:firstLine="709"/>
        <w:contextualSpacing/>
        <w:jc w:val="both"/>
        <w:rPr>
          <w:bCs/>
          <w:sz w:val="28"/>
          <w:szCs w:val="28"/>
        </w:rPr>
      </w:pPr>
      <w:r>
        <w:rPr>
          <w:bCs/>
          <w:sz w:val="28"/>
          <w:szCs w:val="28"/>
        </w:rPr>
        <w:t>-</w:t>
      </w:r>
      <w:r w:rsidRPr="00E816BE">
        <w:rPr>
          <w:bCs/>
          <w:sz w:val="28"/>
          <w:szCs w:val="28"/>
        </w:rPr>
        <w:t xml:space="preserve"> </w:t>
      </w:r>
      <w:r>
        <w:rPr>
          <w:bCs/>
          <w:sz w:val="28"/>
          <w:szCs w:val="28"/>
        </w:rPr>
        <w:t xml:space="preserve">на грузовые вагоны, отцепленные </w:t>
      </w:r>
      <w:r w:rsidRPr="000B33D7">
        <w:rPr>
          <w:bCs/>
          <w:sz w:val="28"/>
          <w:szCs w:val="28"/>
        </w:rPr>
        <w:t>в ТР-2 по кодам</w:t>
      </w:r>
      <w:r>
        <w:rPr>
          <w:bCs/>
          <w:sz w:val="28"/>
          <w:szCs w:val="28"/>
        </w:rPr>
        <w:t>: 219, 102, 106, 112 в случае отцепки по истечении 6 месяцев (50 000 км по пробегу) от даты оформления формы ВУ-36М.</w:t>
      </w:r>
    </w:p>
    <w:p w:rsidR="00E816BE" w:rsidRPr="000B33D7" w:rsidRDefault="00E816BE" w:rsidP="00213474">
      <w:pPr>
        <w:ind w:right="-2" w:firstLine="709"/>
        <w:contextualSpacing/>
        <w:jc w:val="both"/>
        <w:rPr>
          <w:bCs/>
          <w:sz w:val="28"/>
          <w:szCs w:val="28"/>
        </w:rPr>
      </w:pPr>
    </w:p>
    <w:p w:rsidR="00213474" w:rsidRPr="000B33D7" w:rsidRDefault="00213474" w:rsidP="00213474">
      <w:pPr>
        <w:ind w:right="-2" w:firstLine="709"/>
        <w:contextualSpacing/>
        <w:jc w:val="both"/>
        <w:rPr>
          <w:bCs/>
          <w:sz w:val="28"/>
          <w:szCs w:val="28"/>
        </w:rPr>
      </w:pPr>
      <w:r w:rsidRPr="000B33D7">
        <w:rPr>
          <w:bCs/>
          <w:sz w:val="28"/>
          <w:szCs w:val="28"/>
        </w:rPr>
        <w:lastRenderedPageBreak/>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
    <w:p w:rsidR="00213474" w:rsidRPr="000B33D7" w:rsidRDefault="00213474" w:rsidP="00213474">
      <w:pPr>
        <w:ind w:right="-2" w:firstLine="709"/>
        <w:contextualSpacing/>
        <w:jc w:val="both"/>
        <w:rPr>
          <w:bCs/>
          <w:sz w:val="28"/>
          <w:szCs w:val="28"/>
        </w:rPr>
      </w:pPr>
      <w:r w:rsidRPr="000B33D7">
        <w:rPr>
          <w:bCs/>
          <w:sz w:val="28"/>
          <w:szCs w:val="28"/>
        </w:rPr>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213474" w:rsidRPr="000B33D7" w:rsidRDefault="00213474" w:rsidP="00213474">
      <w:pPr>
        <w:ind w:right="-2" w:firstLine="709"/>
        <w:contextualSpacing/>
        <w:jc w:val="both"/>
        <w:rPr>
          <w:bCs/>
          <w:sz w:val="28"/>
          <w:szCs w:val="28"/>
        </w:rPr>
      </w:pPr>
      <w:r w:rsidRPr="000B33D7">
        <w:rPr>
          <w:bCs/>
          <w:sz w:val="28"/>
          <w:szCs w:val="28"/>
        </w:rPr>
        <w:t xml:space="preserve">В случае не подтверждения факта гарантийного случая Заказчик оплачивает Подрядчику проведение регламентных работ в соответствии с требованиями Руководящего документа грузовые вагоны железных дорог колеи 1520мм Руководство по текущему </w:t>
      </w:r>
      <w:proofErr w:type="spellStart"/>
      <w:r w:rsidRPr="000B33D7">
        <w:rPr>
          <w:bCs/>
          <w:sz w:val="28"/>
          <w:szCs w:val="28"/>
        </w:rPr>
        <w:t>отцепочному</w:t>
      </w:r>
      <w:proofErr w:type="spellEnd"/>
      <w:r w:rsidRPr="000B33D7">
        <w:rPr>
          <w:bCs/>
          <w:sz w:val="28"/>
          <w:szCs w:val="28"/>
        </w:rPr>
        <w:t xml:space="preserve"> ремонту РД 32 ЦВ-056-97.</w:t>
      </w:r>
    </w:p>
    <w:p w:rsidR="00213474" w:rsidRPr="00F12F3E" w:rsidRDefault="00213474" w:rsidP="00213474">
      <w:pPr>
        <w:ind w:right="-2" w:firstLine="709"/>
        <w:contextualSpacing/>
        <w:jc w:val="both"/>
        <w:rPr>
          <w:sz w:val="28"/>
          <w:szCs w:val="28"/>
        </w:rPr>
      </w:pPr>
    </w:p>
    <w:p w:rsidR="00213474" w:rsidRPr="00F40C32" w:rsidRDefault="00213474" w:rsidP="00213474">
      <w:pPr>
        <w:jc w:val="both"/>
        <w:outlineLvl w:val="1"/>
        <w:rPr>
          <w:b/>
          <w:sz w:val="28"/>
          <w:szCs w:val="28"/>
        </w:rPr>
      </w:pPr>
      <w:r w:rsidRPr="00F40C32">
        <w:rPr>
          <w:b/>
          <w:sz w:val="28"/>
          <w:szCs w:val="28"/>
        </w:rPr>
        <w:tab/>
      </w:r>
      <w:r w:rsidR="00C653B3">
        <w:rPr>
          <w:b/>
          <w:sz w:val="28"/>
          <w:szCs w:val="28"/>
        </w:rPr>
        <w:t>4</w:t>
      </w:r>
      <w:r w:rsidRPr="00F40C32">
        <w:rPr>
          <w:b/>
          <w:sz w:val="28"/>
          <w:szCs w:val="28"/>
        </w:rPr>
        <w:t>.5. Обязательные требования</w:t>
      </w:r>
    </w:p>
    <w:p w:rsidR="00213474" w:rsidRPr="00F12F3E" w:rsidRDefault="00213474" w:rsidP="00213474">
      <w:pPr>
        <w:jc w:val="both"/>
        <w:rPr>
          <w:sz w:val="28"/>
          <w:szCs w:val="28"/>
        </w:rPr>
      </w:pPr>
      <w:r>
        <w:rPr>
          <w:sz w:val="28"/>
          <w:szCs w:val="28"/>
        </w:rPr>
        <w:tab/>
      </w: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213474" w:rsidRPr="00F12F3E" w:rsidRDefault="00213474" w:rsidP="00213474">
      <w:pPr>
        <w:ind w:firstLine="708"/>
        <w:jc w:val="both"/>
        <w:rPr>
          <w:sz w:val="28"/>
          <w:szCs w:val="28"/>
        </w:rPr>
      </w:pPr>
      <w:r w:rsidRPr="00F12F3E">
        <w:rPr>
          <w:sz w:val="28"/>
          <w:szCs w:val="28"/>
        </w:rPr>
        <w:t xml:space="preserve">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 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 ремонтопригодности деталей и узлов по форме предусмотренной договором,</w:t>
      </w:r>
      <w:r>
        <w:rPr>
          <w:sz w:val="28"/>
          <w:szCs w:val="28"/>
        </w:rPr>
        <w:t xml:space="preserve"> </w:t>
      </w:r>
      <w:r w:rsidRPr="00F12F3E">
        <w:rPr>
          <w:sz w:val="28"/>
          <w:szCs w:val="28"/>
        </w:rPr>
        <w:t xml:space="preserve">акт-допуска вагона </w:t>
      </w:r>
      <w:r>
        <w:rPr>
          <w:sz w:val="28"/>
          <w:szCs w:val="28"/>
        </w:rPr>
        <w:t>к эксплуатации на инфраструктуру</w:t>
      </w:r>
      <w:r w:rsidRPr="00F12F3E">
        <w:rPr>
          <w:sz w:val="28"/>
          <w:szCs w:val="28"/>
        </w:rPr>
        <w:t xml:space="preserve"> ОАО «РЖД» после </w:t>
      </w:r>
      <w:r w:rsidRPr="00EF1AAC">
        <w:rPr>
          <w:sz w:val="28"/>
          <w:szCs w:val="28"/>
        </w:rPr>
        <w:t xml:space="preserve">текущего </w:t>
      </w:r>
      <w:proofErr w:type="spellStart"/>
      <w:r w:rsidRPr="00EF1AAC">
        <w:rPr>
          <w:sz w:val="28"/>
          <w:szCs w:val="28"/>
        </w:rPr>
        <w:t>отцепочного</w:t>
      </w:r>
      <w:proofErr w:type="spellEnd"/>
      <w:r w:rsidRPr="00EF1AAC">
        <w:rPr>
          <w:sz w:val="28"/>
          <w:szCs w:val="28"/>
        </w:rPr>
        <w:t xml:space="preserve"> ремонта (ТР-2), составленный в соответствии с Распоряжением ОАО "РЖД" от 08.10.2018 N 2203/р "Об утверждении Положения о допуске грузового вагона на инфраструктуру ОАО "РЖД" после проведения непланового вида ремонта (ТР-2) N 809 - 2017 ПКБ ЦВ", с изменениями </w:t>
      </w:r>
      <w:r>
        <w:rPr>
          <w:sz w:val="28"/>
          <w:szCs w:val="28"/>
        </w:rPr>
        <w:t>и дополнениями,</w:t>
      </w:r>
      <w:r w:rsidRPr="00F12F3E">
        <w:rPr>
          <w:sz w:val="28"/>
          <w:szCs w:val="28"/>
        </w:rPr>
        <w:t xml:space="preserve"> заключений о </w:t>
      </w:r>
      <w:r>
        <w:rPr>
          <w:sz w:val="28"/>
          <w:szCs w:val="28"/>
        </w:rPr>
        <w:t>годности деталей собственности З</w:t>
      </w:r>
      <w:r w:rsidRPr="00F12F3E">
        <w:rPr>
          <w:sz w:val="28"/>
          <w:szCs w:val="28"/>
        </w:rPr>
        <w:t>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 фактическим наличием деталей под вагоном в соответствии  с</w:t>
      </w:r>
      <w:r w:rsidRPr="00F12F3E">
        <w:t xml:space="preserve"> </w:t>
      </w:r>
      <w:r w:rsidRPr="00F12F3E">
        <w:rPr>
          <w:sz w:val="28"/>
          <w:szCs w:val="28"/>
        </w:rPr>
        <w:t>договором</w:t>
      </w:r>
      <w:r w:rsidRPr="00F12F3E">
        <w:t>.</w:t>
      </w:r>
    </w:p>
    <w:p w:rsidR="00213474" w:rsidRDefault="00213474" w:rsidP="00213474">
      <w:pPr>
        <w:jc w:val="both"/>
        <w:rPr>
          <w:sz w:val="28"/>
          <w:szCs w:val="28"/>
        </w:rPr>
      </w:pPr>
      <w:r>
        <w:rPr>
          <w:sz w:val="28"/>
          <w:szCs w:val="28"/>
        </w:rPr>
        <w:lastRenderedPageBreak/>
        <w:tab/>
      </w:r>
      <w:r w:rsidRPr="00F12F3E">
        <w:rPr>
          <w:sz w:val="28"/>
          <w:szCs w:val="28"/>
        </w:rPr>
        <w:t>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w:t>
      </w:r>
      <w:r>
        <w:rPr>
          <w:sz w:val="28"/>
          <w:szCs w:val="28"/>
        </w:rPr>
        <w:t>ринятия З</w:t>
      </w:r>
      <w:r w:rsidRPr="00F12F3E">
        <w:rPr>
          <w:sz w:val="28"/>
          <w:szCs w:val="28"/>
        </w:rPr>
        <w:t xml:space="preserve">аказчиком документов на ремонт вагона, с которого были сняты эти детали. </w:t>
      </w:r>
    </w:p>
    <w:p w:rsidR="008E6B5B" w:rsidRPr="00F12F3E" w:rsidRDefault="008E6B5B" w:rsidP="00213474">
      <w:pPr>
        <w:jc w:val="both"/>
        <w:rPr>
          <w:sz w:val="28"/>
          <w:szCs w:val="28"/>
        </w:rPr>
      </w:pPr>
    </w:p>
    <w:p w:rsidR="00213474" w:rsidRDefault="00213474" w:rsidP="00213474">
      <w:pPr>
        <w:jc w:val="both"/>
        <w:rPr>
          <w:sz w:val="28"/>
          <w:szCs w:val="28"/>
        </w:rPr>
      </w:pPr>
      <w:r>
        <w:rPr>
          <w:sz w:val="28"/>
          <w:szCs w:val="28"/>
        </w:rPr>
        <w:tab/>
      </w:r>
      <w:r w:rsidRPr="00F12F3E">
        <w:rPr>
          <w:sz w:val="28"/>
          <w:szCs w:val="28"/>
        </w:rPr>
        <w:t>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w:t>
      </w:r>
      <w:r>
        <w:rPr>
          <w:sz w:val="28"/>
          <w:szCs w:val="28"/>
        </w:rPr>
        <w:t>).</w:t>
      </w:r>
    </w:p>
    <w:p w:rsidR="008E6B5B" w:rsidRPr="00F12F3E" w:rsidRDefault="008E6B5B" w:rsidP="00213474">
      <w:pPr>
        <w:jc w:val="both"/>
        <w:rPr>
          <w:sz w:val="28"/>
          <w:szCs w:val="28"/>
        </w:rPr>
      </w:pPr>
    </w:p>
    <w:p w:rsidR="00213474" w:rsidRPr="00F12F3E" w:rsidRDefault="00213474" w:rsidP="00213474">
      <w:pPr>
        <w:jc w:val="both"/>
        <w:rPr>
          <w:sz w:val="28"/>
          <w:szCs w:val="28"/>
        </w:rPr>
      </w:pPr>
      <w:r>
        <w:rPr>
          <w:sz w:val="28"/>
          <w:szCs w:val="28"/>
        </w:rPr>
        <w:tab/>
      </w:r>
      <w:r w:rsidRPr="00F12F3E">
        <w:rPr>
          <w:sz w:val="28"/>
          <w:szCs w:val="28"/>
        </w:rPr>
        <w:t xml:space="preserve">Сдача оказанных услуг по погрузке неремонтопригодных узлов и деталей (металлолома), </w:t>
      </w:r>
      <w:proofErr w:type="spellStart"/>
      <w:r w:rsidRPr="00F12F3E">
        <w:rPr>
          <w:sz w:val="28"/>
          <w:szCs w:val="28"/>
        </w:rPr>
        <w:t>ремонтопригодных</w:t>
      </w:r>
      <w:proofErr w:type="spellEnd"/>
      <w:r w:rsidRPr="00F12F3E">
        <w:rPr>
          <w:sz w:val="28"/>
          <w:szCs w:val="28"/>
        </w:rPr>
        <w:t xml:space="preserve">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w:t>
      </w:r>
      <w:r>
        <w:rPr>
          <w:sz w:val="28"/>
          <w:szCs w:val="28"/>
        </w:rPr>
        <w:t>г по погрузке.</w:t>
      </w:r>
    </w:p>
    <w:p w:rsidR="00213474" w:rsidRPr="00582D05" w:rsidRDefault="00213474" w:rsidP="00213474">
      <w:pPr>
        <w:jc w:val="both"/>
        <w:rPr>
          <w:sz w:val="28"/>
          <w:szCs w:val="28"/>
        </w:rPr>
      </w:pPr>
      <w:r>
        <w:rPr>
          <w:sz w:val="28"/>
          <w:szCs w:val="28"/>
        </w:rPr>
        <w:tab/>
      </w:r>
      <w:r w:rsidRPr="00582D05">
        <w:rPr>
          <w:sz w:val="28"/>
          <w:szCs w:val="28"/>
        </w:rPr>
        <w:t>Заказчик вправе принять акты формы МХ-1, МХ-3 отдельно от основного пакета документов.</w:t>
      </w:r>
    </w:p>
    <w:p w:rsidR="00841626" w:rsidRPr="001570D7" w:rsidRDefault="00213474" w:rsidP="00213474">
      <w:pPr>
        <w:jc w:val="both"/>
        <w:rPr>
          <w:sz w:val="28"/>
          <w:szCs w:val="28"/>
        </w:rPr>
      </w:pPr>
      <w:r>
        <w:rPr>
          <w:sz w:val="28"/>
          <w:szCs w:val="28"/>
        </w:rPr>
        <w:tab/>
      </w:r>
      <w:r w:rsidRPr="00F12F3E">
        <w:rPr>
          <w:sz w:val="28"/>
          <w:szCs w:val="28"/>
        </w:rPr>
        <w:t>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инфраструктуре ОАО «РЖД»</w:t>
      </w:r>
      <w:r w:rsidRPr="00C02722">
        <w:rPr>
          <w:sz w:val="28"/>
          <w:szCs w:val="28"/>
        </w:rPr>
        <w:t xml:space="preserve"> </w:t>
      </w:r>
      <w:r>
        <w:rPr>
          <w:sz w:val="28"/>
          <w:szCs w:val="28"/>
        </w:rPr>
        <w:t>согласно</w:t>
      </w:r>
      <w:r w:rsidRPr="00F12F3E">
        <w:rPr>
          <w:sz w:val="28"/>
          <w:szCs w:val="28"/>
        </w:rPr>
        <w:t xml:space="preserve"> </w:t>
      </w:r>
      <w:r w:rsidRPr="00C02722">
        <w:rPr>
          <w:sz w:val="28"/>
          <w:szCs w:val="28"/>
        </w:rPr>
        <w:t>Распоряжени</w:t>
      </w:r>
      <w:r>
        <w:rPr>
          <w:sz w:val="28"/>
          <w:szCs w:val="28"/>
        </w:rPr>
        <w:t>ю</w:t>
      </w:r>
      <w:r w:rsidRPr="00C02722">
        <w:rPr>
          <w:sz w:val="28"/>
          <w:szCs w:val="28"/>
        </w:rPr>
        <w:t xml:space="preserve"> ОАО "РЖД" от 08.10.2018 N 2203/р "Об утверждении Положения о допуске грузового вагона на инфраструктуру ОАО "РЖД" после проведения непланового вида ремонта (ТР-2) N 809 - 2017 ПКБ ЦВ"</w:t>
      </w:r>
      <w:r w:rsidRPr="00F12F3E">
        <w:rPr>
          <w:sz w:val="28"/>
          <w:szCs w:val="28"/>
        </w:rPr>
        <w:t xml:space="preserve">, акт о выполнении работ и ВУ-36М. В случае необходимости Подрядчик по запросу Заказчика предоставляет документы посредством электронной связи.    </w:t>
      </w:r>
    </w:p>
    <w:p w:rsidR="00213474" w:rsidRPr="00F12F3E" w:rsidRDefault="00213474" w:rsidP="00213474">
      <w:pPr>
        <w:jc w:val="both"/>
        <w:rPr>
          <w:sz w:val="28"/>
          <w:szCs w:val="28"/>
        </w:rPr>
      </w:pPr>
    </w:p>
    <w:p w:rsidR="00213474" w:rsidRPr="00202544" w:rsidRDefault="00213474" w:rsidP="00213474">
      <w:pPr>
        <w:outlineLvl w:val="1"/>
        <w:rPr>
          <w:b/>
          <w:sz w:val="28"/>
          <w:szCs w:val="28"/>
        </w:rPr>
      </w:pPr>
      <w:r>
        <w:rPr>
          <w:sz w:val="28"/>
          <w:szCs w:val="28"/>
        </w:rPr>
        <w:tab/>
      </w:r>
      <w:r w:rsidR="00C653B3">
        <w:rPr>
          <w:sz w:val="28"/>
          <w:szCs w:val="28"/>
        </w:rPr>
        <w:t>4</w:t>
      </w:r>
      <w:r>
        <w:rPr>
          <w:b/>
          <w:sz w:val="28"/>
          <w:szCs w:val="28"/>
        </w:rPr>
        <w:t>.6. Сроки выполнения работ</w:t>
      </w:r>
    </w:p>
    <w:p w:rsidR="00213474" w:rsidRPr="00F12F3E" w:rsidRDefault="00213474" w:rsidP="00213474">
      <w:pPr>
        <w:jc w:val="both"/>
        <w:rPr>
          <w:sz w:val="28"/>
          <w:szCs w:val="28"/>
        </w:rPr>
      </w:pPr>
      <w:r>
        <w:rPr>
          <w:sz w:val="28"/>
          <w:szCs w:val="28"/>
        </w:rPr>
        <w:tab/>
      </w:r>
      <w:r w:rsidR="00C653B3">
        <w:rPr>
          <w:sz w:val="28"/>
          <w:szCs w:val="28"/>
        </w:rPr>
        <w:t>4</w:t>
      </w:r>
      <w:r>
        <w:rPr>
          <w:sz w:val="28"/>
          <w:szCs w:val="28"/>
        </w:rPr>
        <w:t xml:space="preserve">.6.1. </w:t>
      </w: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w:t>
      </w:r>
      <w:r>
        <w:rPr>
          <w:sz w:val="28"/>
          <w:szCs w:val="28"/>
        </w:rPr>
        <w:t xml:space="preserve"> и не </w:t>
      </w:r>
      <w:r w:rsidR="00CB4FE3">
        <w:rPr>
          <w:sz w:val="28"/>
          <w:szCs w:val="28"/>
        </w:rPr>
        <w:t xml:space="preserve">должен </w:t>
      </w:r>
      <w:r>
        <w:rPr>
          <w:sz w:val="28"/>
          <w:szCs w:val="28"/>
        </w:rPr>
        <w:t>превыша</w:t>
      </w:r>
      <w:r w:rsidR="00CB4FE3">
        <w:rPr>
          <w:sz w:val="28"/>
          <w:szCs w:val="28"/>
        </w:rPr>
        <w:t>ть</w:t>
      </w:r>
      <w:r>
        <w:rPr>
          <w:sz w:val="28"/>
          <w:szCs w:val="28"/>
        </w:rPr>
        <w:t xml:space="preserve"> </w:t>
      </w:r>
      <w:r w:rsidR="00576813">
        <w:rPr>
          <w:sz w:val="28"/>
          <w:szCs w:val="28"/>
        </w:rPr>
        <w:t>78 часов</w:t>
      </w:r>
      <w:r>
        <w:rPr>
          <w:sz w:val="28"/>
          <w:szCs w:val="28"/>
        </w:rPr>
        <w:t>.</w:t>
      </w:r>
    </w:p>
    <w:p w:rsidR="00213474" w:rsidRDefault="00213474" w:rsidP="00213474">
      <w:pPr>
        <w:shd w:val="clear" w:color="auto" w:fill="FFFFFF"/>
        <w:jc w:val="both"/>
        <w:rPr>
          <w:spacing w:val="-3"/>
          <w:sz w:val="28"/>
          <w:szCs w:val="28"/>
        </w:rPr>
      </w:pPr>
      <w:r>
        <w:rPr>
          <w:spacing w:val="-3"/>
          <w:sz w:val="28"/>
          <w:szCs w:val="28"/>
        </w:rPr>
        <w:tab/>
      </w:r>
      <w:r w:rsidR="00C653B3">
        <w:rPr>
          <w:spacing w:val="-3"/>
          <w:sz w:val="28"/>
          <w:szCs w:val="28"/>
        </w:rPr>
        <w:t>4</w:t>
      </w:r>
      <w:r w:rsidRPr="00F12F3E">
        <w:rPr>
          <w:spacing w:val="-3"/>
          <w:sz w:val="28"/>
          <w:szCs w:val="28"/>
        </w:rPr>
        <w:t>.</w:t>
      </w:r>
      <w:r>
        <w:rPr>
          <w:spacing w:val="-3"/>
          <w:sz w:val="28"/>
          <w:szCs w:val="28"/>
        </w:rPr>
        <w:t>6.2.</w:t>
      </w:r>
      <w:r w:rsidRPr="00F12F3E">
        <w:rPr>
          <w:spacing w:val="-3"/>
          <w:sz w:val="28"/>
          <w:szCs w:val="28"/>
        </w:rPr>
        <w:t xml:space="preserve"> Срок неоплачиваемого хранения запасных частей Заказчика </w:t>
      </w:r>
      <w:r>
        <w:rPr>
          <w:spacing w:val="-3"/>
          <w:sz w:val="28"/>
          <w:szCs w:val="28"/>
        </w:rPr>
        <w:t>должен составлять не менее 30</w:t>
      </w:r>
      <w:r w:rsidRPr="00F12F3E">
        <w:rPr>
          <w:spacing w:val="-3"/>
          <w:sz w:val="28"/>
          <w:szCs w:val="28"/>
        </w:rPr>
        <w:t xml:space="preserve"> дней с даты </w:t>
      </w:r>
      <w:r>
        <w:rPr>
          <w:spacing w:val="-3"/>
          <w:sz w:val="28"/>
          <w:szCs w:val="28"/>
        </w:rPr>
        <w:t xml:space="preserve">подписания акта формы МХ-1, а </w:t>
      </w:r>
      <w:r w:rsidRPr="00F12F3E">
        <w:rPr>
          <w:spacing w:val="-3"/>
          <w:sz w:val="28"/>
          <w:szCs w:val="28"/>
        </w:rPr>
        <w:t xml:space="preserve"> металлолома </w:t>
      </w:r>
      <w:r>
        <w:rPr>
          <w:spacing w:val="-3"/>
          <w:sz w:val="28"/>
          <w:szCs w:val="28"/>
        </w:rPr>
        <w:t>не менее 15 дней.</w:t>
      </w:r>
    </w:p>
    <w:p w:rsidR="008E6B5B" w:rsidRDefault="008E6B5B" w:rsidP="00213474">
      <w:pPr>
        <w:shd w:val="clear" w:color="auto" w:fill="FFFFFF"/>
        <w:jc w:val="both"/>
        <w:rPr>
          <w:spacing w:val="-3"/>
          <w:sz w:val="28"/>
          <w:szCs w:val="28"/>
        </w:rPr>
      </w:pPr>
    </w:p>
    <w:p w:rsidR="00213474" w:rsidRPr="00DC1E9C" w:rsidRDefault="00213474" w:rsidP="00213474">
      <w:pPr>
        <w:outlineLvl w:val="1"/>
        <w:rPr>
          <w:b/>
          <w:sz w:val="28"/>
          <w:szCs w:val="28"/>
        </w:rPr>
      </w:pPr>
      <w:r>
        <w:rPr>
          <w:sz w:val="28"/>
          <w:szCs w:val="28"/>
        </w:rPr>
        <w:tab/>
      </w:r>
      <w:r w:rsidR="00C653B3">
        <w:rPr>
          <w:sz w:val="28"/>
          <w:szCs w:val="28"/>
        </w:rPr>
        <w:t>4</w:t>
      </w:r>
      <w:r w:rsidRPr="00DC1E9C">
        <w:rPr>
          <w:b/>
          <w:sz w:val="28"/>
          <w:szCs w:val="28"/>
        </w:rPr>
        <w:t>.</w:t>
      </w:r>
      <w:r>
        <w:rPr>
          <w:b/>
          <w:sz w:val="28"/>
          <w:szCs w:val="28"/>
        </w:rPr>
        <w:t>7</w:t>
      </w:r>
      <w:r w:rsidRPr="00DC1E9C">
        <w:rPr>
          <w:b/>
          <w:sz w:val="28"/>
          <w:szCs w:val="28"/>
        </w:rPr>
        <w:t xml:space="preserve">. </w:t>
      </w:r>
      <w:r>
        <w:rPr>
          <w:b/>
          <w:sz w:val="28"/>
          <w:szCs w:val="28"/>
        </w:rPr>
        <w:t>Стоимость ремонта одного вагона</w:t>
      </w:r>
    </w:p>
    <w:p w:rsidR="00213474" w:rsidRDefault="00213474" w:rsidP="00213474">
      <w:pPr>
        <w:shd w:val="clear" w:color="auto" w:fill="FFFFFF"/>
        <w:jc w:val="both"/>
        <w:rPr>
          <w:sz w:val="28"/>
          <w:szCs w:val="28"/>
        </w:rPr>
      </w:pPr>
      <w:r>
        <w:rPr>
          <w:sz w:val="28"/>
          <w:szCs w:val="28"/>
        </w:rPr>
        <w:tab/>
      </w:r>
      <w:r w:rsidR="00C653B3">
        <w:rPr>
          <w:sz w:val="28"/>
          <w:szCs w:val="28"/>
        </w:rPr>
        <w:t>4</w:t>
      </w:r>
      <w:r w:rsidRPr="00F12F3E">
        <w:rPr>
          <w:sz w:val="28"/>
          <w:szCs w:val="28"/>
        </w:rPr>
        <w:t>.</w:t>
      </w:r>
      <w:r>
        <w:rPr>
          <w:sz w:val="28"/>
          <w:szCs w:val="28"/>
        </w:rPr>
        <w:t>7</w:t>
      </w:r>
      <w:r w:rsidRPr="00F12F3E">
        <w:rPr>
          <w:sz w:val="28"/>
          <w:szCs w:val="28"/>
        </w:rPr>
        <w:t>.</w:t>
      </w:r>
      <w:r>
        <w:rPr>
          <w:sz w:val="28"/>
          <w:szCs w:val="28"/>
        </w:rPr>
        <w:t>1.</w:t>
      </w:r>
      <w:r w:rsidRPr="00F12F3E">
        <w:rPr>
          <w:sz w:val="28"/>
          <w:szCs w:val="28"/>
        </w:rPr>
        <w:t xml:space="preserve"> Стоимость</w:t>
      </w:r>
      <w:r w:rsidR="009A2193">
        <w:rPr>
          <w:sz w:val="28"/>
          <w:szCs w:val="28"/>
        </w:rPr>
        <w:t xml:space="preserve"> контрольно-регламентных работ при</w:t>
      </w:r>
      <w:r w:rsidRPr="00F12F3E">
        <w:rPr>
          <w:sz w:val="28"/>
          <w:szCs w:val="28"/>
        </w:rPr>
        <w:t xml:space="preserve"> </w:t>
      </w:r>
      <w:r>
        <w:rPr>
          <w:sz w:val="28"/>
          <w:szCs w:val="28"/>
        </w:rPr>
        <w:t>текуще</w:t>
      </w:r>
      <w:r w:rsidR="009A2193">
        <w:rPr>
          <w:sz w:val="28"/>
          <w:szCs w:val="28"/>
        </w:rPr>
        <w:t>м</w:t>
      </w:r>
      <w:r>
        <w:rPr>
          <w:sz w:val="28"/>
          <w:szCs w:val="28"/>
        </w:rPr>
        <w:t xml:space="preserve"> </w:t>
      </w:r>
      <w:proofErr w:type="spellStart"/>
      <w:r>
        <w:rPr>
          <w:sz w:val="28"/>
          <w:szCs w:val="28"/>
        </w:rPr>
        <w:t>отцепочно</w:t>
      </w:r>
      <w:r w:rsidR="009A2193">
        <w:rPr>
          <w:sz w:val="28"/>
          <w:szCs w:val="28"/>
        </w:rPr>
        <w:t>м</w:t>
      </w:r>
      <w:proofErr w:type="spellEnd"/>
      <w:r>
        <w:rPr>
          <w:sz w:val="28"/>
          <w:szCs w:val="28"/>
        </w:rPr>
        <w:t xml:space="preserve"> </w:t>
      </w:r>
      <w:r w:rsidRPr="00F12F3E">
        <w:rPr>
          <w:sz w:val="28"/>
          <w:szCs w:val="28"/>
        </w:rPr>
        <w:t>ремонт</w:t>
      </w:r>
      <w:r w:rsidR="009A2193">
        <w:rPr>
          <w:sz w:val="28"/>
          <w:szCs w:val="28"/>
        </w:rPr>
        <w:t>е</w:t>
      </w:r>
      <w:r>
        <w:rPr>
          <w:sz w:val="28"/>
          <w:szCs w:val="28"/>
        </w:rPr>
        <w:t xml:space="preserve"> (ТР-2)</w:t>
      </w:r>
      <w:r w:rsidRPr="00F12F3E">
        <w:rPr>
          <w:sz w:val="28"/>
          <w:szCs w:val="28"/>
        </w:rPr>
        <w:t xml:space="preserve"> с учетом </w:t>
      </w:r>
      <w:r>
        <w:rPr>
          <w:sz w:val="28"/>
          <w:szCs w:val="28"/>
        </w:rPr>
        <w:t>подач</w:t>
      </w:r>
      <w:r w:rsidR="009A2193">
        <w:rPr>
          <w:sz w:val="28"/>
          <w:szCs w:val="28"/>
        </w:rPr>
        <w:t>и</w:t>
      </w:r>
      <w:r>
        <w:rPr>
          <w:sz w:val="28"/>
          <w:szCs w:val="28"/>
        </w:rPr>
        <w:t>/уборк</w:t>
      </w:r>
      <w:r w:rsidR="009A2193">
        <w:rPr>
          <w:sz w:val="28"/>
          <w:szCs w:val="28"/>
        </w:rPr>
        <w:t>и</w:t>
      </w:r>
      <w:r w:rsidRPr="00F12F3E">
        <w:rPr>
          <w:sz w:val="28"/>
          <w:szCs w:val="28"/>
        </w:rPr>
        <w:t>, без учёта замены литых деталей и дополнительных услуг без учета НДС</w:t>
      </w:r>
      <w:r>
        <w:rPr>
          <w:sz w:val="28"/>
          <w:szCs w:val="28"/>
        </w:rPr>
        <w:t xml:space="preserve"> рассчитывается в соответствии с Прейскурантом цен на ремонтные </w:t>
      </w:r>
      <w:r w:rsidR="00603A8D">
        <w:rPr>
          <w:sz w:val="28"/>
          <w:szCs w:val="28"/>
        </w:rPr>
        <w:t xml:space="preserve">работы, </w:t>
      </w:r>
      <w:r w:rsidRPr="00452C1C">
        <w:rPr>
          <w:sz w:val="28"/>
          <w:szCs w:val="28"/>
        </w:rPr>
        <w:t xml:space="preserve">выполняемые при </w:t>
      </w:r>
      <w:r>
        <w:rPr>
          <w:sz w:val="28"/>
          <w:szCs w:val="28"/>
        </w:rPr>
        <w:t xml:space="preserve">текущем </w:t>
      </w:r>
      <w:proofErr w:type="spellStart"/>
      <w:r>
        <w:rPr>
          <w:sz w:val="28"/>
          <w:szCs w:val="28"/>
        </w:rPr>
        <w:t>отцепочном</w:t>
      </w:r>
      <w:proofErr w:type="spellEnd"/>
      <w:r>
        <w:rPr>
          <w:sz w:val="28"/>
          <w:szCs w:val="28"/>
        </w:rPr>
        <w:t xml:space="preserve"> ремонте </w:t>
      </w:r>
      <w:r w:rsidRPr="00452C1C">
        <w:rPr>
          <w:sz w:val="28"/>
          <w:szCs w:val="28"/>
        </w:rPr>
        <w:t xml:space="preserve">грузовых вагонов в соответствии с </w:t>
      </w:r>
      <w:r w:rsidRPr="009A64E6">
        <w:rPr>
          <w:sz w:val="28"/>
          <w:szCs w:val="28"/>
        </w:rPr>
        <w:t>Руководство</w:t>
      </w:r>
      <w:r>
        <w:rPr>
          <w:sz w:val="28"/>
          <w:szCs w:val="28"/>
        </w:rPr>
        <w:t>м</w:t>
      </w:r>
      <w:r w:rsidRPr="009A64E6">
        <w:rPr>
          <w:sz w:val="28"/>
          <w:szCs w:val="28"/>
        </w:rPr>
        <w:t xml:space="preserve"> по текущему </w:t>
      </w:r>
      <w:proofErr w:type="spellStart"/>
      <w:r w:rsidRPr="009A64E6">
        <w:rPr>
          <w:sz w:val="28"/>
          <w:szCs w:val="28"/>
        </w:rPr>
        <w:t>отцепочному</w:t>
      </w:r>
      <w:proofErr w:type="spellEnd"/>
      <w:r w:rsidRPr="009A64E6">
        <w:rPr>
          <w:sz w:val="28"/>
          <w:szCs w:val="28"/>
        </w:rPr>
        <w:t xml:space="preserve"> </w:t>
      </w:r>
      <w:r w:rsidRPr="009A64E6">
        <w:rPr>
          <w:sz w:val="28"/>
          <w:szCs w:val="28"/>
        </w:rPr>
        <w:lastRenderedPageBreak/>
        <w:t>ремонту грузовых вагонов, утвержденному МПС России от 02.09.1997 № РД 32 ЦВ-056-97</w:t>
      </w:r>
      <w:r>
        <w:rPr>
          <w:sz w:val="28"/>
          <w:szCs w:val="28"/>
        </w:rPr>
        <w:t xml:space="preserve"> и не должна превышать следующих значений</w:t>
      </w:r>
      <w:r w:rsidRPr="007F1486">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213474" w:rsidRPr="00F12F3E" w:rsidTr="00C6764D">
        <w:trPr>
          <w:trHeight w:val="120"/>
          <w:jc w:val="center"/>
        </w:trPr>
        <w:tc>
          <w:tcPr>
            <w:tcW w:w="2500" w:type="pct"/>
            <w:shd w:val="clear" w:color="auto" w:fill="auto"/>
          </w:tcPr>
          <w:p w:rsidR="00213474" w:rsidRPr="001B2192" w:rsidRDefault="00213474" w:rsidP="00C6764D">
            <w:pPr>
              <w:rPr>
                <w:sz w:val="28"/>
                <w:szCs w:val="28"/>
              </w:rPr>
            </w:pPr>
            <w:r w:rsidRPr="001B2192">
              <w:rPr>
                <w:sz w:val="28"/>
                <w:szCs w:val="28"/>
              </w:rPr>
              <w:t xml:space="preserve">Дорога ремонта </w:t>
            </w:r>
          </w:p>
        </w:tc>
        <w:tc>
          <w:tcPr>
            <w:tcW w:w="2500" w:type="pct"/>
            <w:shd w:val="clear" w:color="auto" w:fill="auto"/>
          </w:tcPr>
          <w:p w:rsidR="00213474" w:rsidRPr="001B2192" w:rsidRDefault="00213474" w:rsidP="00C6764D">
            <w:pPr>
              <w:rPr>
                <w:sz w:val="28"/>
                <w:szCs w:val="28"/>
              </w:rPr>
            </w:pPr>
            <w:r w:rsidRPr="001B2192">
              <w:rPr>
                <w:sz w:val="28"/>
                <w:szCs w:val="28"/>
              </w:rPr>
              <w:t xml:space="preserve">Стоимость ремонта, в руб. без НДС </w:t>
            </w:r>
          </w:p>
        </w:tc>
      </w:tr>
      <w:tr w:rsidR="00213474" w:rsidRPr="00F12F3E" w:rsidTr="00C6764D">
        <w:trPr>
          <w:trHeight w:val="128"/>
          <w:jc w:val="center"/>
        </w:trPr>
        <w:tc>
          <w:tcPr>
            <w:tcW w:w="2500" w:type="pct"/>
            <w:shd w:val="clear" w:color="auto" w:fill="auto"/>
            <w:vAlign w:val="bottom"/>
          </w:tcPr>
          <w:p w:rsidR="00213474" w:rsidRPr="001B2192" w:rsidRDefault="00213474" w:rsidP="00C6764D">
            <w:pPr>
              <w:rPr>
                <w:sz w:val="28"/>
                <w:szCs w:val="28"/>
              </w:rPr>
            </w:pPr>
            <w:r w:rsidRPr="001B2192">
              <w:rPr>
                <w:sz w:val="28"/>
                <w:szCs w:val="28"/>
              </w:rPr>
              <w:t>Восточно-Сибирская</w:t>
            </w:r>
          </w:p>
        </w:tc>
        <w:tc>
          <w:tcPr>
            <w:tcW w:w="2500" w:type="pct"/>
            <w:shd w:val="clear" w:color="auto" w:fill="auto"/>
            <w:vAlign w:val="bottom"/>
          </w:tcPr>
          <w:p w:rsidR="009A2193" w:rsidRPr="001B2192" w:rsidRDefault="009A2193" w:rsidP="009A2193">
            <w:pPr>
              <w:jc w:val="center"/>
              <w:rPr>
                <w:color w:val="000000"/>
                <w:sz w:val="28"/>
                <w:szCs w:val="28"/>
              </w:rPr>
            </w:pPr>
            <w:r>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Горьковская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Дальневосточная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Забайкальская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Западно-Сибирская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Красноярская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Куйбышевская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Московская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Октябрьская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Приволжская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Свердловская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Северная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Северо-Кавказская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Юго-Восточная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Южно-Уральская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bl>
    <w:p w:rsidR="00213474" w:rsidRDefault="00213474" w:rsidP="00213474">
      <w:pPr>
        <w:shd w:val="clear" w:color="auto" w:fill="FFFFFF"/>
        <w:jc w:val="both"/>
        <w:rPr>
          <w:sz w:val="28"/>
          <w:szCs w:val="28"/>
        </w:rPr>
      </w:pPr>
    </w:p>
    <w:p w:rsidR="00213474" w:rsidRDefault="00213474" w:rsidP="00213474">
      <w:pPr>
        <w:shd w:val="clear" w:color="auto" w:fill="FFFFFF"/>
        <w:ind w:firstLine="708"/>
        <w:jc w:val="both"/>
        <w:rPr>
          <w:sz w:val="28"/>
          <w:szCs w:val="28"/>
        </w:rPr>
      </w:pPr>
      <w:r>
        <w:rPr>
          <w:sz w:val="28"/>
          <w:szCs w:val="28"/>
        </w:rPr>
        <w:t xml:space="preserve">Предельные расценки на основные работы, приведены в Приложении № 1 к </w:t>
      </w:r>
      <w:r w:rsidR="00854240">
        <w:rPr>
          <w:sz w:val="28"/>
          <w:szCs w:val="28"/>
        </w:rPr>
        <w:t>настоящему Т</w:t>
      </w:r>
      <w:r>
        <w:rPr>
          <w:sz w:val="28"/>
          <w:szCs w:val="28"/>
        </w:rPr>
        <w:t>ехническому заданию.</w:t>
      </w:r>
    </w:p>
    <w:p w:rsidR="00213474" w:rsidRDefault="00213474" w:rsidP="00213474">
      <w:pPr>
        <w:shd w:val="clear" w:color="auto" w:fill="FFFFFF"/>
        <w:jc w:val="both"/>
        <w:rPr>
          <w:sz w:val="28"/>
          <w:szCs w:val="28"/>
        </w:rPr>
      </w:pPr>
      <w:r w:rsidRPr="007B6562">
        <w:rPr>
          <w:sz w:val="28"/>
          <w:szCs w:val="28"/>
        </w:rPr>
        <w:tab/>
      </w:r>
      <w:r w:rsidR="00C653B3">
        <w:rPr>
          <w:sz w:val="28"/>
          <w:szCs w:val="28"/>
        </w:rPr>
        <w:t>4</w:t>
      </w:r>
      <w:r>
        <w:rPr>
          <w:sz w:val="28"/>
          <w:szCs w:val="28"/>
        </w:rPr>
        <w:t>.</w:t>
      </w:r>
      <w:r w:rsidRPr="008F750B">
        <w:rPr>
          <w:sz w:val="28"/>
          <w:szCs w:val="28"/>
        </w:rPr>
        <w:t>7</w:t>
      </w:r>
      <w:r>
        <w:rPr>
          <w:sz w:val="28"/>
          <w:szCs w:val="28"/>
        </w:rPr>
        <w:t xml:space="preserve">.2. </w:t>
      </w:r>
      <w:r w:rsidRPr="008D1CC3">
        <w:rPr>
          <w:sz w:val="28"/>
          <w:szCs w:val="28"/>
        </w:rPr>
        <w:t>Предельные цены на запасные части, стоимость которых не учтена в работах по замене забракованных з/ч на новые или бывшие в употреблении собственности Подрядчика</w:t>
      </w:r>
      <w:r>
        <w:rPr>
          <w:sz w:val="28"/>
          <w:szCs w:val="28"/>
        </w:rPr>
        <w:t xml:space="preserve"> </w:t>
      </w:r>
      <w:r w:rsidR="00A523ED">
        <w:rPr>
          <w:sz w:val="28"/>
          <w:szCs w:val="28"/>
        </w:rPr>
        <w:t xml:space="preserve">приведены в </w:t>
      </w:r>
      <w:r>
        <w:rPr>
          <w:sz w:val="28"/>
          <w:szCs w:val="28"/>
        </w:rPr>
        <w:t xml:space="preserve">Приложении № 2 к </w:t>
      </w:r>
      <w:r w:rsidR="00A523ED">
        <w:rPr>
          <w:sz w:val="28"/>
          <w:szCs w:val="28"/>
        </w:rPr>
        <w:t>настоящему Т</w:t>
      </w:r>
      <w:r>
        <w:rPr>
          <w:sz w:val="28"/>
          <w:szCs w:val="28"/>
        </w:rPr>
        <w:t>ехническому заданию.</w:t>
      </w:r>
    </w:p>
    <w:p w:rsidR="00213474" w:rsidRDefault="00213474" w:rsidP="00A67868">
      <w:pPr>
        <w:shd w:val="clear" w:color="auto" w:fill="FFFFFF"/>
        <w:jc w:val="both"/>
        <w:rPr>
          <w:sz w:val="28"/>
          <w:szCs w:val="28"/>
        </w:rPr>
      </w:pPr>
      <w:r w:rsidRPr="008F750B">
        <w:rPr>
          <w:sz w:val="28"/>
          <w:szCs w:val="28"/>
        </w:rPr>
        <w:tab/>
      </w:r>
      <w:r w:rsidR="00C653B3">
        <w:rPr>
          <w:sz w:val="28"/>
          <w:szCs w:val="28"/>
        </w:rPr>
        <w:t>4</w:t>
      </w:r>
      <w:r>
        <w:rPr>
          <w:sz w:val="28"/>
          <w:szCs w:val="28"/>
        </w:rPr>
        <w:t>.</w:t>
      </w:r>
      <w:r w:rsidRPr="00836509">
        <w:rPr>
          <w:sz w:val="28"/>
          <w:szCs w:val="28"/>
        </w:rPr>
        <w:t>7</w:t>
      </w:r>
      <w:r>
        <w:rPr>
          <w:sz w:val="28"/>
          <w:szCs w:val="28"/>
        </w:rPr>
        <w:t xml:space="preserve">.3. </w:t>
      </w:r>
      <w:r w:rsidRPr="00836509">
        <w:rPr>
          <w:sz w:val="28"/>
          <w:szCs w:val="28"/>
        </w:rPr>
        <w:t>Предельная стоимость ремонта колесных пар собственности Заказчика</w:t>
      </w:r>
      <w:r w:rsidR="00A67868">
        <w:rPr>
          <w:sz w:val="28"/>
          <w:szCs w:val="28"/>
        </w:rPr>
        <w:t xml:space="preserve"> </w:t>
      </w:r>
      <w:r>
        <w:rPr>
          <w:sz w:val="28"/>
          <w:szCs w:val="28"/>
        </w:rPr>
        <w:t xml:space="preserve">приведена в Приложении № 3 к </w:t>
      </w:r>
      <w:r w:rsidR="00A523ED">
        <w:rPr>
          <w:sz w:val="28"/>
          <w:szCs w:val="28"/>
        </w:rPr>
        <w:t>настоящему Т</w:t>
      </w:r>
      <w:r>
        <w:rPr>
          <w:sz w:val="28"/>
          <w:szCs w:val="28"/>
        </w:rPr>
        <w:t>ехническому заданию.</w:t>
      </w:r>
    </w:p>
    <w:p w:rsidR="00213474" w:rsidRDefault="00213474" w:rsidP="00213474">
      <w:pPr>
        <w:shd w:val="clear" w:color="auto" w:fill="FFFFFF"/>
        <w:jc w:val="both"/>
        <w:rPr>
          <w:sz w:val="28"/>
          <w:szCs w:val="28"/>
        </w:rPr>
      </w:pPr>
      <w:r>
        <w:rPr>
          <w:sz w:val="28"/>
          <w:szCs w:val="28"/>
        </w:rPr>
        <w:tab/>
      </w:r>
      <w:r w:rsidR="00C653B3">
        <w:rPr>
          <w:sz w:val="28"/>
          <w:szCs w:val="28"/>
        </w:rPr>
        <w:t>4</w:t>
      </w:r>
      <w:r>
        <w:rPr>
          <w:sz w:val="28"/>
          <w:szCs w:val="28"/>
        </w:rPr>
        <w:t xml:space="preserve">.7.4. </w:t>
      </w:r>
      <w:r w:rsidRPr="00836509">
        <w:rPr>
          <w:sz w:val="28"/>
          <w:szCs w:val="28"/>
        </w:rPr>
        <w:t>Предельная стоимость полной окраски грузовых вагонов</w:t>
      </w:r>
      <w:r>
        <w:rPr>
          <w:sz w:val="28"/>
          <w:szCs w:val="28"/>
        </w:rPr>
        <w:t xml:space="preserve"> приведена в Приложении №4 к </w:t>
      </w:r>
      <w:r w:rsidR="00A523ED">
        <w:rPr>
          <w:sz w:val="28"/>
          <w:szCs w:val="28"/>
        </w:rPr>
        <w:t>настоящему Т</w:t>
      </w:r>
      <w:r>
        <w:rPr>
          <w:sz w:val="28"/>
          <w:szCs w:val="28"/>
        </w:rPr>
        <w:t>ехническому заданию.</w:t>
      </w:r>
    </w:p>
    <w:p w:rsidR="00213474" w:rsidRDefault="00213474" w:rsidP="00213474">
      <w:pPr>
        <w:jc w:val="both"/>
        <w:rPr>
          <w:sz w:val="28"/>
          <w:szCs w:val="28"/>
        </w:rPr>
      </w:pPr>
      <w:r w:rsidRPr="00836509">
        <w:rPr>
          <w:sz w:val="28"/>
          <w:szCs w:val="28"/>
        </w:rPr>
        <w:tab/>
      </w:r>
      <w:r w:rsidR="00C653B3">
        <w:rPr>
          <w:sz w:val="28"/>
          <w:szCs w:val="28"/>
        </w:rPr>
        <w:t>4</w:t>
      </w:r>
      <w:r>
        <w:rPr>
          <w:sz w:val="28"/>
          <w:szCs w:val="28"/>
        </w:rPr>
        <w:t>.</w:t>
      </w:r>
      <w:r w:rsidRPr="00836509">
        <w:rPr>
          <w:sz w:val="28"/>
          <w:szCs w:val="28"/>
        </w:rPr>
        <w:t>7</w:t>
      </w:r>
      <w:r w:rsidRPr="00DD4600">
        <w:rPr>
          <w:sz w:val="28"/>
          <w:szCs w:val="28"/>
        </w:rPr>
        <w:t>.</w:t>
      </w:r>
      <w:r>
        <w:rPr>
          <w:sz w:val="28"/>
          <w:szCs w:val="28"/>
        </w:rPr>
        <w:t>5</w:t>
      </w:r>
      <w:r w:rsidRPr="00DD4600">
        <w:rPr>
          <w:sz w:val="28"/>
          <w:szCs w:val="28"/>
        </w:rPr>
        <w:t xml:space="preserve">. Стоимость хранения неремонтопригодных узлов и деталей (металлолома), собственности заказчика на территории подрядчика приведена в Приложении № 5 </w:t>
      </w:r>
      <w:r>
        <w:rPr>
          <w:sz w:val="28"/>
          <w:szCs w:val="28"/>
        </w:rPr>
        <w:t xml:space="preserve">к </w:t>
      </w:r>
      <w:r w:rsidR="00A523ED">
        <w:rPr>
          <w:sz w:val="28"/>
          <w:szCs w:val="28"/>
        </w:rPr>
        <w:t>настоящему Т</w:t>
      </w:r>
      <w:r>
        <w:rPr>
          <w:sz w:val="28"/>
          <w:szCs w:val="28"/>
        </w:rPr>
        <w:t>ехническому заданию.</w:t>
      </w:r>
    </w:p>
    <w:p w:rsidR="00213474" w:rsidRDefault="00213474" w:rsidP="00213474">
      <w:pPr>
        <w:jc w:val="both"/>
        <w:rPr>
          <w:sz w:val="28"/>
          <w:szCs w:val="28"/>
        </w:rPr>
      </w:pPr>
      <w:r w:rsidRPr="00836509">
        <w:rPr>
          <w:sz w:val="28"/>
          <w:szCs w:val="28"/>
        </w:rPr>
        <w:tab/>
      </w:r>
      <w:r w:rsidR="00C653B3">
        <w:rPr>
          <w:sz w:val="28"/>
          <w:szCs w:val="28"/>
        </w:rPr>
        <w:t>4</w:t>
      </w:r>
      <w:r w:rsidRPr="00DD4600">
        <w:rPr>
          <w:sz w:val="28"/>
          <w:szCs w:val="28"/>
        </w:rPr>
        <w:t>.</w:t>
      </w:r>
      <w:r w:rsidRPr="00836509">
        <w:rPr>
          <w:sz w:val="28"/>
          <w:szCs w:val="28"/>
        </w:rPr>
        <w:t>7</w:t>
      </w:r>
      <w:r w:rsidRPr="00DD4600">
        <w:rPr>
          <w:sz w:val="28"/>
          <w:szCs w:val="28"/>
        </w:rPr>
        <w:t>.</w:t>
      </w:r>
      <w:r>
        <w:rPr>
          <w:sz w:val="28"/>
          <w:szCs w:val="28"/>
        </w:rPr>
        <w:t>6</w:t>
      </w:r>
      <w:r w:rsidRPr="00DD4600">
        <w:rPr>
          <w:sz w:val="28"/>
          <w:szCs w:val="28"/>
        </w:rPr>
        <w:t xml:space="preserve">. </w:t>
      </w:r>
      <w:r w:rsidRPr="00164523">
        <w:rPr>
          <w:sz w:val="28"/>
          <w:szCs w:val="28"/>
        </w:rPr>
        <w:t xml:space="preserve">Предельная стоимость погрузки (выгрузки) неремонтопригодных узлов и деталей (металлолома), </w:t>
      </w:r>
      <w:proofErr w:type="spellStart"/>
      <w:r w:rsidRPr="00164523">
        <w:rPr>
          <w:sz w:val="28"/>
          <w:szCs w:val="28"/>
        </w:rPr>
        <w:t>ремонтопригодных</w:t>
      </w:r>
      <w:proofErr w:type="spellEnd"/>
      <w:r w:rsidRPr="00164523">
        <w:rPr>
          <w:sz w:val="28"/>
          <w:szCs w:val="28"/>
        </w:rPr>
        <w:t xml:space="preserve"> деталей, а также колесных пар собственности Заказчика на территории Подрядчика</w:t>
      </w:r>
      <w:r>
        <w:rPr>
          <w:sz w:val="28"/>
          <w:szCs w:val="28"/>
        </w:rPr>
        <w:t xml:space="preserve"> </w:t>
      </w:r>
      <w:r w:rsidRPr="00DD4600">
        <w:rPr>
          <w:sz w:val="28"/>
          <w:szCs w:val="28"/>
        </w:rPr>
        <w:t xml:space="preserve">приведена в Приложении № </w:t>
      </w:r>
      <w:r>
        <w:rPr>
          <w:sz w:val="28"/>
          <w:szCs w:val="28"/>
        </w:rPr>
        <w:t>6</w:t>
      </w:r>
      <w:r w:rsidRPr="00DD4600">
        <w:rPr>
          <w:sz w:val="28"/>
          <w:szCs w:val="28"/>
        </w:rPr>
        <w:t xml:space="preserve"> </w:t>
      </w:r>
      <w:r>
        <w:rPr>
          <w:sz w:val="28"/>
          <w:szCs w:val="28"/>
        </w:rPr>
        <w:t xml:space="preserve">к </w:t>
      </w:r>
      <w:r w:rsidR="00A523ED">
        <w:rPr>
          <w:sz w:val="28"/>
          <w:szCs w:val="28"/>
        </w:rPr>
        <w:t>настоящему Т</w:t>
      </w:r>
      <w:r>
        <w:rPr>
          <w:sz w:val="28"/>
          <w:szCs w:val="28"/>
        </w:rPr>
        <w:t>ехническому заданию.</w:t>
      </w:r>
    </w:p>
    <w:p w:rsidR="00213474" w:rsidRPr="00B948FD" w:rsidRDefault="00C653B3" w:rsidP="00C653B3">
      <w:pPr>
        <w:tabs>
          <w:tab w:val="left" w:pos="709"/>
        </w:tabs>
        <w:ind w:firstLine="426"/>
        <w:jc w:val="both"/>
        <w:rPr>
          <w:sz w:val="28"/>
          <w:szCs w:val="28"/>
        </w:rPr>
      </w:pPr>
      <w:r>
        <w:rPr>
          <w:sz w:val="28"/>
          <w:szCs w:val="28"/>
        </w:rPr>
        <w:t>4</w:t>
      </w:r>
      <w:r w:rsidR="00213474" w:rsidRPr="00B948FD">
        <w:rPr>
          <w:sz w:val="28"/>
          <w:szCs w:val="28"/>
        </w:rPr>
        <w:t>.</w:t>
      </w:r>
      <w:r w:rsidR="00213474" w:rsidRPr="00836509">
        <w:rPr>
          <w:sz w:val="28"/>
          <w:szCs w:val="28"/>
        </w:rPr>
        <w:t>7</w:t>
      </w:r>
      <w:r w:rsidR="00213474" w:rsidRPr="00B948FD">
        <w:rPr>
          <w:sz w:val="28"/>
          <w:szCs w:val="28"/>
        </w:rPr>
        <w:t>.</w:t>
      </w:r>
      <w:r w:rsidR="00213474">
        <w:rPr>
          <w:sz w:val="28"/>
          <w:szCs w:val="28"/>
        </w:rPr>
        <w:t>7</w:t>
      </w:r>
      <w:r w:rsidR="00213474" w:rsidRPr="00B948FD">
        <w:rPr>
          <w:sz w:val="28"/>
          <w:szCs w:val="28"/>
        </w:rPr>
        <w:t xml:space="preserve">. </w:t>
      </w:r>
      <w:r w:rsidR="00213474" w:rsidRPr="0094415B">
        <w:rPr>
          <w:sz w:val="28"/>
          <w:szCs w:val="28"/>
        </w:rPr>
        <w:t>Предельная стоимость узлов, деталей, колесных пар и металлолома, принимаемых на ответственное хранение Депо Подрядчика</w:t>
      </w:r>
      <w:r w:rsidR="00213474">
        <w:rPr>
          <w:sz w:val="28"/>
          <w:szCs w:val="28"/>
        </w:rPr>
        <w:t xml:space="preserve"> </w:t>
      </w:r>
      <w:r w:rsidR="00213474" w:rsidRPr="00B948FD">
        <w:rPr>
          <w:sz w:val="28"/>
          <w:szCs w:val="28"/>
        </w:rPr>
        <w:t xml:space="preserve">приведена в Приложении № </w:t>
      </w:r>
      <w:r w:rsidR="00213474">
        <w:rPr>
          <w:sz w:val="28"/>
          <w:szCs w:val="28"/>
        </w:rPr>
        <w:t>7</w:t>
      </w:r>
      <w:r w:rsidR="00213474" w:rsidRPr="00B948FD">
        <w:rPr>
          <w:sz w:val="28"/>
          <w:szCs w:val="28"/>
        </w:rPr>
        <w:t xml:space="preserve">  </w:t>
      </w:r>
      <w:r w:rsidR="00213474">
        <w:rPr>
          <w:sz w:val="28"/>
          <w:szCs w:val="28"/>
        </w:rPr>
        <w:t xml:space="preserve">к </w:t>
      </w:r>
      <w:r w:rsidR="00A523ED">
        <w:rPr>
          <w:sz w:val="28"/>
          <w:szCs w:val="28"/>
        </w:rPr>
        <w:t>настоящему Т</w:t>
      </w:r>
      <w:r w:rsidR="00213474">
        <w:rPr>
          <w:sz w:val="28"/>
          <w:szCs w:val="28"/>
        </w:rPr>
        <w:t>ехническому заданию</w:t>
      </w:r>
      <w:r w:rsidR="00213474" w:rsidRPr="00B948FD">
        <w:rPr>
          <w:sz w:val="28"/>
          <w:szCs w:val="28"/>
        </w:rPr>
        <w:t>.</w:t>
      </w:r>
    </w:p>
    <w:p w:rsidR="00213474" w:rsidRDefault="00213474" w:rsidP="00C653B3">
      <w:pPr>
        <w:tabs>
          <w:tab w:val="left" w:pos="426"/>
        </w:tabs>
        <w:jc w:val="both"/>
        <w:rPr>
          <w:sz w:val="28"/>
          <w:szCs w:val="28"/>
        </w:rPr>
      </w:pPr>
      <w:r w:rsidRPr="00836509">
        <w:rPr>
          <w:sz w:val="28"/>
          <w:szCs w:val="28"/>
        </w:rPr>
        <w:tab/>
      </w:r>
      <w:r w:rsidR="00C653B3">
        <w:rPr>
          <w:sz w:val="28"/>
          <w:szCs w:val="28"/>
        </w:rPr>
        <w:t>4</w:t>
      </w:r>
      <w:r w:rsidRPr="00B948FD">
        <w:rPr>
          <w:sz w:val="28"/>
          <w:szCs w:val="28"/>
        </w:rPr>
        <w:t>.</w:t>
      </w:r>
      <w:r w:rsidRPr="00E863FC">
        <w:rPr>
          <w:sz w:val="28"/>
          <w:szCs w:val="28"/>
        </w:rPr>
        <w:t>7</w:t>
      </w:r>
      <w:r w:rsidRPr="00B948FD">
        <w:rPr>
          <w:sz w:val="28"/>
          <w:szCs w:val="28"/>
        </w:rPr>
        <w:t>.</w:t>
      </w:r>
      <w:r>
        <w:rPr>
          <w:sz w:val="28"/>
          <w:szCs w:val="28"/>
        </w:rPr>
        <w:t>8</w:t>
      </w:r>
      <w:r w:rsidRPr="00B948FD">
        <w:rPr>
          <w:sz w:val="28"/>
          <w:szCs w:val="28"/>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w:t>
      </w:r>
      <w:r>
        <w:rPr>
          <w:sz w:val="28"/>
          <w:szCs w:val="28"/>
        </w:rPr>
        <w:t xml:space="preserve">указан в Приложении № 8 к </w:t>
      </w:r>
      <w:r w:rsidR="00A523ED">
        <w:rPr>
          <w:sz w:val="28"/>
          <w:szCs w:val="28"/>
        </w:rPr>
        <w:t>настоящему Т</w:t>
      </w:r>
      <w:r>
        <w:rPr>
          <w:sz w:val="28"/>
          <w:szCs w:val="28"/>
        </w:rPr>
        <w:t>ехническому заданию.</w:t>
      </w:r>
    </w:p>
    <w:p w:rsidR="00213474" w:rsidRDefault="00213474" w:rsidP="00C653B3">
      <w:pPr>
        <w:tabs>
          <w:tab w:val="left" w:pos="426"/>
        </w:tabs>
        <w:jc w:val="both"/>
        <w:rPr>
          <w:sz w:val="28"/>
          <w:szCs w:val="28"/>
        </w:rPr>
      </w:pPr>
      <w:r w:rsidRPr="00E863FC">
        <w:rPr>
          <w:sz w:val="28"/>
          <w:szCs w:val="28"/>
        </w:rPr>
        <w:tab/>
      </w:r>
      <w:r w:rsidR="00C653B3">
        <w:rPr>
          <w:sz w:val="28"/>
          <w:szCs w:val="28"/>
        </w:rPr>
        <w:t>4</w:t>
      </w:r>
      <w:r>
        <w:rPr>
          <w:sz w:val="28"/>
          <w:szCs w:val="28"/>
        </w:rPr>
        <w:t>.</w:t>
      </w:r>
      <w:r w:rsidRPr="003A2AA5">
        <w:rPr>
          <w:sz w:val="28"/>
          <w:szCs w:val="28"/>
        </w:rPr>
        <w:t>7</w:t>
      </w:r>
      <w:r>
        <w:rPr>
          <w:sz w:val="28"/>
          <w:szCs w:val="28"/>
        </w:rPr>
        <w:t>.9.</w:t>
      </w:r>
      <w:r w:rsidRPr="00170FB7">
        <w:t xml:space="preserve"> </w:t>
      </w:r>
      <w:r w:rsidRPr="00170FB7">
        <w:rPr>
          <w:sz w:val="28"/>
          <w:szCs w:val="28"/>
        </w:rPr>
        <w:t>Стоимость услуг по составлению рекламационных документов:</w:t>
      </w:r>
      <w:r>
        <w:rPr>
          <w:sz w:val="28"/>
          <w:szCs w:val="28"/>
        </w:rPr>
        <w:t xml:space="preserve"> приведена в </w:t>
      </w:r>
      <w:r w:rsidR="009A2193">
        <w:rPr>
          <w:sz w:val="28"/>
          <w:szCs w:val="28"/>
        </w:rPr>
        <w:t>П</w:t>
      </w:r>
      <w:r>
        <w:rPr>
          <w:sz w:val="28"/>
          <w:szCs w:val="28"/>
        </w:rPr>
        <w:t xml:space="preserve">риложении № 9 к </w:t>
      </w:r>
      <w:r w:rsidR="00A523ED">
        <w:rPr>
          <w:sz w:val="28"/>
          <w:szCs w:val="28"/>
        </w:rPr>
        <w:t>настоящему Т</w:t>
      </w:r>
      <w:r>
        <w:rPr>
          <w:sz w:val="28"/>
          <w:szCs w:val="28"/>
        </w:rPr>
        <w:t>ехническому заданию.</w:t>
      </w:r>
    </w:p>
    <w:p w:rsidR="00213474" w:rsidRDefault="00213474" w:rsidP="00C653B3">
      <w:pPr>
        <w:tabs>
          <w:tab w:val="left" w:pos="426"/>
        </w:tabs>
        <w:jc w:val="both"/>
        <w:rPr>
          <w:sz w:val="28"/>
          <w:szCs w:val="28"/>
        </w:rPr>
      </w:pPr>
      <w:r>
        <w:rPr>
          <w:sz w:val="28"/>
          <w:szCs w:val="28"/>
        </w:rPr>
        <w:lastRenderedPageBreak/>
        <w:tab/>
      </w:r>
      <w:r w:rsidR="00C653B3">
        <w:rPr>
          <w:sz w:val="28"/>
          <w:szCs w:val="28"/>
        </w:rPr>
        <w:t>4</w:t>
      </w:r>
      <w:r>
        <w:rPr>
          <w:sz w:val="28"/>
          <w:szCs w:val="28"/>
        </w:rPr>
        <w:t xml:space="preserve">.7.10. </w:t>
      </w:r>
      <w:r w:rsidRPr="003A2AA5">
        <w:rPr>
          <w:sz w:val="28"/>
          <w:szCs w:val="28"/>
        </w:rPr>
        <w:t>Перечень кодов неисправностей, согласно классификатору «Основные неисправности грузовых вагонов (К ЖА 2005 0</w:t>
      </w:r>
      <w:r w:rsidR="009A2193">
        <w:rPr>
          <w:sz w:val="28"/>
          <w:szCs w:val="28"/>
        </w:rPr>
        <w:t>5</w:t>
      </w:r>
      <w:r w:rsidRPr="003A2AA5">
        <w:rPr>
          <w:sz w:val="28"/>
          <w:szCs w:val="28"/>
        </w:rPr>
        <w:t>)»,</w:t>
      </w:r>
      <w:r>
        <w:rPr>
          <w:sz w:val="28"/>
          <w:szCs w:val="28"/>
        </w:rPr>
        <w:t xml:space="preserve"> </w:t>
      </w:r>
      <w:r w:rsidRPr="003A2AA5">
        <w:rPr>
          <w:sz w:val="28"/>
          <w:szCs w:val="28"/>
        </w:rPr>
        <w:t>на которые не распространяется гарантийная ответственность</w:t>
      </w:r>
      <w:r>
        <w:rPr>
          <w:sz w:val="28"/>
          <w:szCs w:val="28"/>
        </w:rPr>
        <w:t xml:space="preserve"> приведен в Приложении №10</w:t>
      </w:r>
      <w:r w:rsidR="00A523ED">
        <w:rPr>
          <w:sz w:val="28"/>
          <w:szCs w:val="28"/>
        </w:rPr>
        <w:t xml:space="preserve"> к настоящему Техническому заданию</w:t>
      </w:r>
      <w:r>
        <w:rPr>
          <w:sz w:val="28"/>
          <w:szCs w:val="28"/>
        </w:rPr>
        <w:t>.</w:t>
      </w:r>
    </w:p>
    <w:p w:rsidR="00213474" w:rsidRPr="003A2AA5" w:rsidRDefault="009A2193" w:rsidP="0003026E">
      <w:pPr>
        <w:tabs>
          <w:tab w:val="left" w:pos="426"/>
        </w:tabs>
        <w:jc w:val="both"/>
        <w:rPr>
          <w:i/>
        </w:rPr>
      </w:pPr>
      <w:r>
        <w:rPr>
          <w:sz w:val="28"/>
          <w:szCs w:val="28"/>
        </w:rPr>
        <w:t xml:space="preserve">4.7.11. Перечень обязательных работ, входящих в контрольно-регламентные работы приведены в Приложении № 11 к настоящему Техническому заданию. </w:t>
      </w:r>
    </w:p>
    <w:p w:rsidR="00213474" w:rsidRPr="003A2AA5" w:rsidRDefault="00213474" w:rsidP="00213474">
      <w:pPr>
        <w:spacing w:line="240" w:lineRule="exact"/>
        <w:rPr>
          <w:i/>
        </w:rPr>
      </w:pPr>
    </w:p>
    <w:p w:rsidR="00213474" w:rsidRPr="003A2AA5" w:rsidRDefault="00213474" w:rsidP="00213474">
      <w:pPr>
        <w:spacing w:line="240" w:lineRule="exact"/>
        <w:rPr>
          <w:i/>
        </w:rPr>
        <w:sectPr w:rsidR="00213474" w:rsidRPr="003A2AA5" w:rsidSect="00C6764D">
          <w:pgSz w:w="11906" w:h="16838"/>
          <w:pgMar w:top="1134" w:right="567" w:bottom="1134" w:left="993" w:header="709" w:footer="709" w:gutter="0"/>
          <w:cols w:space="708"/>
          <w:docGrid w:linePitch="360"/>
        </w:sectPr>
      </w:pPr>
    </w:p>
    <w:p w:rsidR="00213474" w:rsidRDefault="00213474" w:rsidP="00213474">
      <w:pPr>
        <w:spacing w:line="240" w:lineRule="exact"/>
        <w:jc w:val="right"/>
        <w:outlineLvl w:val="1"/>
      </w:pPr>
      <w:r>
        <w:lastRenderedPageBreak/>
        <w:t>Приложение №1</w:t>
      </w:r>
    </w:p>
    <w:p w:rsidR="00213474" w:rsidRDefault="00213474" w:rsidP="00213474">
      <w:pPr>
        <w:spacing w:line="240" w:lineRule="exact"/>
        <w:jc w:val="right"/>
      </w:pPr>
      <w:r>
        <w:t>к Техническому заданию</w:t>
      </w:r>
    </w:p>
    <w:p w:rsidR="00213474" w:rsidRPr="00CD67CE" w:rsidRDefault="00213474" w:rsidP="00213474">
      <w:pPr>
        <w:spacing w:line="240" w:lineRule="exact"/>
        <w:jc w:val="center"/>
        <w:outlineLvl w:val="2"/>
        <w:rPr>
          <w:b/>
        </w:rPr>
      </w:pPr>
      <w:r w:rsidRPr="00CD67CE">
        <w:rPr>
          <w:b/>
        </w:rPr>
        <w:t>Предельные расценки на основные работы</w:t>
      </w:r>
    </w:p>
    <w:p w:rsidR="00213474" w:rsidRPr="001C3931" w:rsidRDefault="00213474" w:rsidP="00213474">
      <w:pPr>
        <w:spacing w:line="240" w:lineRule="exact"/>
        <w:jc w:val="right"/>
        <w:rPr>
          <w:i/>
        </w:rPr>
      </w:pPr>
    </w:p>
    <w:tbl>
      <w:tblPr>
        <w:tblW w:w="5166" w:type="pct"/>
        <w:tblInd w:w="-176" w:type="dxa"/>
        <w:tblLayout w:type="fixed"/>
        <w:tblLook w:val="04A0" w:firstRow="1" w:lastRow="0" w:firstColumn="1" w:lastColumn="0" w:noHBand="0" w:noVBand="1"/>
      </w:tblPr>
      <w:tblGrid>
        <w:gridCol w:w="710"/>
        <w:gridCol w:w="2693"/>
        <w:gridCol w:w="850"/>
        <w:gridCol w:w="853"/>
        <w:gridCol w:w="850"/>
        <w:gridCol w:w="853"/>
        <w:gridCol w:w="849"/>
        <w:gridCol w:w="852"/>
        <w:gridCol w:w="849"/>
        <w:gridCol w:w="852"/>
        <w:gridCol w:w="849"/>
        <w:gridCol w:w="709"/>
        <w:gridCol w:w="709"/>
        <w:gridCol w:w="709"/>
        <w:gridCol w:w="706"/>
        <w:gridCol w:w="712"/>
        <w:gridCol w:w="672"/>
      </w:tblGrid>
      <w:tr w:rsidR="00213474" w:rsidRPr="00954112" w:rsidTr="00C6764D">
        <w:trPr>
          <w:trHeight w:val="315"/>
        </w:trPr>
        <w:tc>
          <w:tcPr>
            <w:tcW w:w="232" w:type="pct"/>
            <w:vMerge w:val="restart"/>
            <w:tcBorders>
              <w:top w:val="single" w:sz="4" w:space="0" w:color="auto"/>
              <w:left w:val="single" w:sz="4" w:space="0" w:color="auto"/>
              <w:bottom w:val="nil"/>
              <w:right w:val="single" w:sz="4" w:space="0" w:color="auto"/>
            </w:tcBorders>
            <w:shd w:val="clear" w:color="000000" w:fill="FFFFFF"/>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 работы</w:t>
            </w:r>
          </w:p>
        </w:tc>
        <w:tc>
          <w:tcPr>
            <w:tcW w:w="881" w:type="pct"/>
            <w:vMerge w:val="restart"/>
            <w:tcBorders>
              <w:top w:val="single" w:sz="4" w:space="0" w:color="auto"/>
              <w:left w:val="single" w:sz="4" w:space="0" w:color="auto"/>
              <w:bottom w:val="nil"/>
              <w:right w:val="single" w:sz="4" w:space="0" w:color="auto"/>
            </w:tcBorders>
            <w:shd w:val="clear" w:color="000000" w:fill="FFFFFF"/>
            <w:hideMark/>
          </w:tcPr>
          <w:p w:rsidR="00213474" w:rsidRPr="00954112" w:rsidRDefault="00213474" w:rsidP="00C6764D">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86" w:type="pct"/>
            <w:gridSpan w:val="15"/>
            <w:tcBorders>
              <w:top w:val="single" w:sz="4" w:space="0" w:color="auto"/>
              <w:left w:val="nil"/>
              <w:bottom w:val="single" w:sz="4" w:space="0" w:color="auto"/>
              <w:right w:val="nil"/>
            </w:tcBorders>
            <w:shd w:val="clear" w:color="000000" w:fill="FFFFFF"/>
            <w:vAlign w:val="bottom"/>
            <w:hideMark/>
          </w:tcPr>
          <w:p w:rsidR="00213474" w:rsidRPr="00954112" w:rsidRDefault="00213474" w:rsidP="00C6764D">
            <w:pPr>
              <w:suppressAutoHyphens w:val="0"/>
              <w:jc w:val="center"/>
              <w:rPr>
                <w:rFonts w:ascii="Calibri" w:hAnsi="Calibri" w:cs="Arial"/>
                <w:b/>
                <w:bCs/>
                <w:sz w:val="16"/>
                <w:szCs w:val="16"/>
              </w:rPr>
            </w:pPr>
            <w:r w:rsidRPr="00954112">
              <w:rPr>
                <w:rFonts w:ascii="Calibri" w:hAnsi="Calibri" w:cs="Arial"/>
                <w:b/>
                <w:bCs/>
                <w:sz w:val="16"/>
                <w:szCs w:val="16"/>
              </w:rPr>
              <w:t>Цена без НДС, руб.</w:t>
            </w:r>
          </w:p>
        </w:tc>
      </w:tr>
      <w:tr w:rsidR="00213474" w:rsidRPr="00954112" w:rsidTr="00C6764D">
        <w:trPr>
          <w:trHeight w:val="1575"/>
        </w:trPr>
        <w:tc>
          <w:tcPr>
            <w:tcW w:w="232"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val="restart"/>
            <w:tcBorders>
              <w:top w:val="nil"/>
              <w:left w:val="single" w:sz="4" w:space="0" w:color="auto"/>
              <w:bottom w:val="nil"/>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213474" w:rsidRPr="00954112" w:rsidTr="00C6764D">
        <w:trPr>
          <w:trHeight w:val="1290"/>
        </w:trPr>
        <w:tc>
          <w:tcPr>
            <w:tcW w:w="232"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20"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881" w:type="pct"/>
            <w:tcBorders>
              <w:top w:val="single" w:sz="4" w:space="0" w:color="auto"/>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104</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108</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881" w:type="pct"/>
            <w:tcBorders>
              <w:top w:val="nil"/>
              <w:left w:val="nil"/>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w:t>
            </w:r>
          </w:p>
        </w:tc>
        <w:tc>
          <w:tcPr>
            <w:tcW w:w="881" w:type="pct"/>
            <w:tcBorders>
              <w:top w:val="nil"/>
              <w:left w:val="nil"/>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lastRenderedPageBreak/>
              <w:t>112</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10770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9974</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10359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10545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9301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10896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11192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9868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11304</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13508</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12978</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15946</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1201</w:t>
            </w:r>
          </w:p>
        </w:tc>
        <w:tc>
          <w:tcPr>
            <w:tcW w:w="881" w:type="pct"/>
            <w:tcBorders>
              <w:top w:val="single" w:sz="4" w:space="0" w:color="auto"/>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78" w:type="pct"/>
            <w:tcBorders>
              <w:top w:val="single" w:sz="4" w:space="0" w:color="auto"/>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2754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2174</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2720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2456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2174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1965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2360</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2505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2526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2686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3067</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3489</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3418</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3646</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1203</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9750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8498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9677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9106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8498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8047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8900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9212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9258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9604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10425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11335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11181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11675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487</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694</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776</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829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1205</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906</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948</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1385</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Замена колесной пары собственности Заказчика</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424</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10049</w:t>
            </w:r>
          </w:p>
        </w:tc>
        <w:tc>
          <w:tcPr>
            <w:tcW w:w="881" w:type="pct"/>
            <w:tcBorders>
              <w:top w:val="nil"/>
              <w:left w:val="single" w:sz="8" w:space="0" w:color="auto"/>
              <w:bottom w:val="single" w:sz="4" w:space="0" w:color="auto"/>
              <w:right w:val="single" w:sz="8" w:space="0" w:color="auto"/>
            </w:tcBorders>
            <w:shd w:val="clear" w:color="auto" w:fill="auto"/>
            <w:vAlign w:val="center"/>
            <w:hideMark/>
          </w:tcPr>
          <w:p w:rsidR="00213474" w:rsidRPr="000839A3" w:rsidRDefault="008C2A0E" w:rsidP="00C6764D">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(с б/у буксовым узлом) ЦКК ГОСТ толщина обода более 70 мм (НОНК Б)</w:t>
            </w:r>
          </w:p>
          <w:p w:rsidR="000839A3" w:rsidRPr="000839A3" w:rsidRDefault="000839A3" w:rsidP="00C6764D">
            <w:pPr>
              <w:suppressAutoHyphens w:val="0"/>
              <w:rPr>
                <w:rFonts w:ascii="Calibri" w:hAnsi="Calibri" w:cs="Arial"/>
                <w:sz w:val="16"/>
                <w:szCs w:val="16"/>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w:t>
            </w:r>
          </w:p>
        </w:tc>
      </w:tr>
      <w:tr w:rsidR="00213474" w:rsidRPr="00954112" w:rsidTr="00C6764D">
        <w:trPr>
          <w:trHeight w:val="31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1105</w:t>
            </w:r>
          </w:p>
        </w:tc>
        <w:tc>
          <w:tcPr>
            <w:tcW w:w="881" w:type="pct"/>
            <w:tcBorders>
              <w:top w:val="nil"/>
              <w:left w:val="nil"/>
              <w:bottom w:val="nil"/>
              <w:right w:val="nil"/>
            </w:tcBorders>
            <w:shd w:val="clear" w:color="auto" w:fill="auto"/>
            <w:noWrap/>
            <w:vAlign w:val="bottom"/>
            <w:hideMark/>
          </w:tcPr>
          <w:p w:rsidR="00213474" w:rsidRPr="0067710A"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0839A3" w:rsidRPr="0067710A" w:rsidRDefault="000839A3" w:rsidP="00C6764D">
            <w:pPr>
              <w:suppressAutoHyphens w:val="0"/>
              <w:rPr>
                <w:rFonts w:ascii="Calibri" w:hAnsi="Calibri" w:cs="Arial CYR"/>
                <w:color w:val="000000"/>
                <w:sz w:val="16"/>
                <w:szCs w:val="16"/>
              </w:rPr>
            </w:pP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3486</w:t>
            </w:r>
          </w:p>
        </w:tc>
        <w:tc>
          <w:tcPr>
            <w:tcW w:w="279" w:type="pct"/>
            <w:tcBorders>
              <w:top w:val="nil"/>
              <w:left w:val="nil"/>
              <w:bottom w:val="single" w:sz="4" w:space="0" w:color="auto"/>
              <w:right w:val="nil"/>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3579</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3534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3451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3546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3573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3637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3709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3697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магистральной части ВР</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1491</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1597</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1579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1405</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главной части ВР</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1494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1662</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1788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1835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1409</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1362</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1446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1362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1300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1461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1467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1731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1799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1413</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авторегулятора тормозной рычажной передачи</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2452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2196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2437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2320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2196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2103</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2351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2422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2590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2776</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2744</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2845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1417</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разобщительного крана</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246</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1423</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концевого крана №4304</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447</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514</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486</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584</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lastRenderedPageBreak/>
              <w:t>1432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1447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191</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78" w:type="pct"/>
            <w:tcBorders>
              <w:top w:val="single" w:sz="4" w:space="0" w:color="auto"/>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4488</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3615</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4039</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3615</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3301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3896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4113</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4145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4386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4958</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5592</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5485</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5830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171</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171</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663</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2119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2165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1846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1846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1732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2028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2040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2128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2337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2569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2530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2655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2985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2955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2723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2766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2925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3260</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3630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3567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3768</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башмака без наплавки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689</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395</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422</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1544</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554</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новый собственности Подрядчика, с учётом стоимости детали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367</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413</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431</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1270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1259</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1294</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78" w:type="pct"/>
            <w:tcBorders>
              <w:top w:val="single" w:sz="4" w:space="0" w:color="auto"/>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116</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8005</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8006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8029</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фрикционного клина М1698.00.003 (СЧ-35) на новый собственности Подрядчика, без  учета стоимости детали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1187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1504</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1605</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корпуса автосцепки на б/у собственности Подрядчика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3283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3272</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3183</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3018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3151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3199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3207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3260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3388</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3530</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3506</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223</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1609</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1612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74</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83</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lastRenderedPageBreak/>
              <w:t>1622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центрирующей </w:t>
            </w:r>
            <w:proofErr w:type="spellStart"/>
            <w:r w:rsidRPr="00954112">
              <w:rPr>
                <w:rFonts w:ascii="Calibri" w:hAnsi="Calibri" w:cs="Arial"/>
                <w:sz w:val="16"/>
                <w:szCs w:val="16"/>
              </w:rPr>
              <w:t>балочки</w:t>
            </w:r>
            <w:proofErr w:type="spellEnd"/>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344</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551</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784</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769</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817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1227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1406</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1376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1473</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рамы,кузова</w:t>
            </w:r>
            <w:proofErr w:type="spellEnd"/>
            <w:r w:rsidRPr="00954112">
              <w:rPr>
                <w:rFonts w:ascii="Calibri" w:hAnsi="Calibri" w:cs="Arial"/>
                <w:sz w:val="16"/>
                <w:szCs w:val="16"/>
              </w:rPr>
              <w:t>, сварных швов при ДР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608</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627</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419</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611</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4434</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5322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4892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4094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5887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6572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6457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6829</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881" w:type="pct"/>
            <w:tcBorders>
              <w:top w:val="single" w:sz="4" w:space="0" w:color="auto"/>
              <w:left w:val="nil"/>
              <w:bottom w:val="nil"/>
              <w:right w:val="nil"/>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78" w:type="pct"/>
            <w:tcBorders>
              <w:top w:val="single" w:sz="4" w:space="0" w:color="auto"/>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407</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381</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440</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483</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476</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w:t>
            </w:r>
          </w:p>
        </w:tc>
      </w:tr>
      <w:tr w:rsidR="00213474" w:rsidRPr="00954112" w:rsidTr="00C6764D">
        <w:trPr>
          <w:trHeight w:val="36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2621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161</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177</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175</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183</w:t>
            </w:r>
          </w:p>
        </w:tc>
      </w:tr>
    </w:tbl>
    <w:p w:rsidR="00213474" w:rsidRDefault="00213474" w:rsidP="00213474">
      <w:pPr>
        <w:spacing w:line="240" w:lineRule="exact"/>
        <w:rPr>
          <w:i/>
          <w:lang w:val="en-US"/>
        </w:rPr>
      </w:pPr>
    </w:p>
    <w:p w:rsidR="00213474" w:rsidRDefault="00213474" w:rsidP="00213474">
      <w:pPr>
        <w:spacing w:line="240" w:lineRule="exact"/>
        <w:rPr>
          <w:i/>
          <w:lang w:val="en-US"/>
        </w:rPr>
        <w:sectPr w:rsidR="00213474" w:rsidSect="00C6764D">
          <w:pgSz w:w="16838" w:h="11906" w:orient="landscape"/>
          <w:pgMar w:top="993" w:right="1134" w:bottom="567" w:left="1134" w:header="709" w:footer="709" w:gutter="0"/>
          <w:cols w:space="708"/>
          <w:docGrid w:linePitch="360"/>
        </w:sectPr>
      </w:pPr>
    </w:p>
    <w:p w:rsidR="00213474" w:rsidRPr="00CD67CE" w:rsidRDefault="00213474" w:rsidP="00213474">
      <w:pPr>
        <w:spacing w:line="240" w:lineRule="exact"/>
        <w:ind w:left="6521"/>
        <w:jc w:val="right"/>
        <w:outlineLvl w:val="1"/>
      </w:pPr>
      <w:r w:rsidRPr="00CD67CE">
        <w:lastRenderedPageBreak/>
        <w:t xml:space="preserve">Приложение № 2 </w:t>
      </w:r>
    </w:p>
    <w:p w:rsidR="00213474" w:rsidRDefault="00213474" w:rsidP="00213474">
      <w:pPr>
        <w:spacing w:line="240" w:lineRule="exact"/>
        <w:ind w:left="6521"/>
        <w:jc w:val="right"/>
      </w:pPr>
      <w:r w:rsidRPr="00CD67CE">
        <w:t xml:space="preserve">к техническому заданию </w:t>
      </w:r>
    </w:p>
    <w:p w:rsidR="00213474" w:rsidRDefault="00213474" w:rsidP="00213474">
      <w:pPr>
        <w:spacing w:line="240" w:lineRule="exact"/>
        <w:ind w:left="6521"/>
      </w:pPr>
    </w:p>
    <w:p w:rsidR="00213474" w:rsidRPr="00CD67CE" w:rsidRDefault="00213474" w:rsidP="00213474">
      <w:pPr>
        <w:spacing w:line="240" w:lineRule="exact"/>
        <w:jc w:val="center"/>
        <w:outlineLvl w:val="2"/>
        <w:rPr>
          <w:b/>
        </w:rPr>
      </w:pPr>
      <w:r w:rsidRPr="008D1CC3">
        <w:rPr>
          <w:b/>
        </w:rPr>
        <w:t>Предельные цены на запасные части, стоимость которых не учтена в работах по замене забракованных з/ч на новые или бывшие в употреблении собственности Подрядчика</w:t>
      </w:r>
    </w:p>
    <w:p w:rsidR="00213474" w:rsidRPr="00F12F3E" w:rsidRDefault="00213474" w:rsidP="00213474">
      <w:pPr>
        <w:spacing w:line="240" w:lineRule="exact"/>
        <w:ind w:left="6521"/>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5105"/>
        <w:gridCol w:w="30"/>
        <w:gridCol w:w="1389"/>
        <w:gridCol w:w="2299"/>
      </w:tblGrid>
      <w:tr w:rsidR="00213474" w:rsidRPr="00F12F3E" w:rsidTr="00C6764D">
        <w:trPr>
          <w:trHeight w:val="644"/>
        </w:trPr>
        <w:tc>
          <w:tcPr>
            <w:tcW w:w="811" w:type="dxa"/>
            <w:shd w:val="clear" w:color="auto" w:fill="auto"/>
            <w:hideMark/>
          </w:tcPr>
          <w:p w:rsidR="00213474" w:rsidRPr="001B2192" w:rsidRDefault="00213474" w:rsidP="00C6764D">
            <w:pPr>
              <w:spacing w:line="220" w:lineRule="exact"/>
              <w:jc w:val="center"/>
              <w:rPr>
                <w:sz w:val="22"/>
                <w:szCs w:val="22"/>
              </w:rPr>
            </w:pPr>
            <w:r w:rsidRPr="001B2192">
              <w:rPr>
                <w:sz w:val="22"/>
                <w:szCs w:val="22"/>
              </w:rPr>
              <w:t>№ п/п</w:t>
            </w:r>
          </w:p>
        </w:tc>
        <w:tc>
          <w:tcPr>
            <w:tcW w:w="6524" w:type="dxa"/>
            <w:gridSpan w:val="3"/>
            <w:shd w:val="clear" w:color="auto" w:fill="auto"/>
            <w:noWrap/>
            <w:hideMark/>
          </w:tcPr>
          <w:p w:rsidR="00213474" w:rsidRPr="001B2192" w:rsidRDefault="00213474" w:rsidP="00C6764D">
            <w:pPr>
              <w:spacing w:line="220" w:lineRule="exact"/>
              <w:jc w:val="center"/>
              <w:rPr>
                <w:sz w:val="22"/>
                <w:szCs w:val="22"/>
              </w:rPr>
            </w:pPr>
          </w:p>
          <w:p w:rsidR="00213474" w:rsidRPr="001B2192" w:rsidRDefault="00213474" w:rsidP="00C6764D">
            <w:pPr>
              <w:spacing w:line="220" w:lineRule="exact"/>
              <w:jc w:val="center"/>
              <w:rPr>
                <w:sz w:val="22"/>
                <w:szCs w:val="22"/>
              </w:rPr>
            </w:pPr>
            <w:r w:rsidRPr="001B2192">
              <w:rPr>
                <w:sz w:val="22"/>
                <w:szCs w:val="22"/>
              </w:rPr>
              <w:t>Наименование запасных частей</w:t>
            </w:r>
          </w:p>
        </w:tc>
        <w:tc>
          <w:tcPr>
            <w:tcW w:w="2299" w:type="dxa"/>
            <w:shd w:val="clear" w:color="auto" w:fill="auto"/>
            <w:hideMark/>
          </w:tcPr>
          <w:p w:rsidR="00213474" w:rsidRPr="001B2192" w:rsidRDefault="00213474" w:rsidP="00C6764D">
            <w:pPr>
              <w:spacing w:line="220" w:lineRule="exact"/>
              <w:jc w:val="center"/>
              <w:rPr>
                <w:sz w:val="22"/>
                <w:szCs w:val="22"/>
              </w:rPr>
            </w:pPr>
            <w:r w:rsidRPr="001B2192">
              <w:rPr>
                <w:sz w:val="22"/>
                <w:szCs w:val="22"/>
              </w:rPr>
              <w:t>Предельная стоимость</w:t>
            </w:r>
          </w:p>
          <w:p w:rsidR="00213474" w:rsidRPr="001B2192" w:rsidRDefault="00213474" w:rsidP="00C6764D">
            <w:pPr>
              <w:spacing w:line="220" w:lineRule="exact"/>
              <w:jc w:val="center"/>
              <w:rPr>
                <w:sz w:val="22"/>
                <w:szCs w:val="22"/>
              </w:rPr>
            </w:pPr>
            <w:r w:rsidRPr="001B2192">
              <w:rPr>
                <w:sz w:val="22"/>
                <w:szCs w:val="22"/>
              </w:rPr>
              <w:t>без НДС, руб.</w:t>
            </w:r>
          </w:p>
        </w:tc>
      </w:tr>
      <w:tr w:rsidR="00213474" w:rsidRPr="00F12F3E" w:rsidTr="00C6764D">
        <w:trPr>
          <w:trHeight w:val="176"/>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w:t>
            </w:r>
          </w:p>
        </w:tc>
        <w:tc>
          <w:tcPr>
            <w:tcW w:w="6524" w:type="dxa"/>
            <w:gridSpan w:val="3"/>
            <w:shd w:val="clear" w:color="auto" w:fill="auto"/>
            <w:vAlign w:val="center"/>
            <w:hideMark/>
          </w:tcPr>
          <w:p w:rsidR="00213474" w:rsidRPr="001B2192" w:rsidRDefault="00213474" w:rsidP="00C6764D">
            <w:pPr>
              <w:spacing w:line="220" w:lineRule="exact"/>
              <w:rPr>
                <w:sz w:val="22"/>
                <w:szCs w:val="22"/>
              </w:rPr>
            </w:pPr>
            <w:r w:rsidRPr="001B2192">
              <w:rPr>
                <w:sz w:val="22"/>
                <w:szCs w:val="22"/>
              </w:rPr>
              <w:t xml:space="preserve">Колесная пара после капитального ремонта </w:t>
            </w:r>
            <w:r>
              <w:rPr>
                <w:sz w:val="22"/>
                <w:szCs w:val="22"/>
              </w:rPr>
              <w:t>РУ1Ш-957-Г из новых элементов толщина обода более 70 мм (НОНК)</w:t>
            </w:r>
          </w:p>
        </w:tc>
        <w:tc>
          <w:tcPr>
            <w:tcW w:w="2299" w:type="dxa"/>
            <w:shd w:val="clear" w:color="auto" w:fill="auto"/>
            <w:vAlign w:val="center"/>
          </w:tcPr>
          <w:p w:rsidR="00213474" w:rsidRPr="001B2192" w:rsidRDefault="00213474" w:rsidP="00C6764D">
            <w:pPr>
              <w:spacing w:line="220" w:lineRule="exact"/>
              <w:jc w:val="center"/>
              <w:rPr>
                <w:sz w:val="22"/>
                <w:szCs w:val="22"/>
              </w:rPr>
            </w:pPr>
            <w:r>
              <w:rPr>
                <w:sz w:val="22"/>
                <w:szCs w:val="22"/>
              </w:rPr>
              <w:t>310 000,00</w:t>
            </w:r>
          </w:p>
        </w:tc>
      </w:tr>
      <w:tr w:rsidR="00213474" w:rsidRPr="00F12F3E" w:rsidTr="00C6764D">
        <w:trPr>
          <w:trHeight w:val="237"/>
        </w:trPr>
        <w:tc>
          <w:tcPr>
            <w:tcW w:w="811" w:type="dxa"/>
            <w:shd w:val="clear" w:color="auto" w:fill="auto"/>
            <w:noWrap/>
            <w:vAlign w:val="center"/>
          </w:tcPr>
          <w:p w:rsidR="00213474" w:rsidRPr="001B2192" w:rsidRDefault="00213474" w:rsidP="00C6764D">
            <w:pPr>
              <w:spacing w:line="220" w:lineRule="exact"/>
              <w:jc w:val="center"/>
              <w:rPr>
                <w:sz w:val="22"/>
                <w:szCs w:val="22"/>
              </w:rPr>
            </w:pPr>
            <w:r>
              <w:rPr>
                <w:sz w:val="22"/>
                <w:szCs w:val="22"/>
              </w:rPr>
              <w:t>1.1.</w:t>
            </w:r>
          </w:p>
        </w:tc>
        <w:tc>
          <w:tcPr>
            <w:tcW w:w="6524" w:type="dxa"/>
            <w:gridSpan w:val="3"/>
            <w:shd w:val="clear" w:color="auto" w:fill="auto"/>
          </w:tcPr>
          <w:p w:rsidR="00213474" w:rsidRPr="001B2192" w:rsidRDefault="00213474" w:rsidP="00C6764D">
            <w:pPr>
              <w:spacing w:line="220" w:lineRule="exact"/>
              <w:rPr>
                <w:sz w:val="22"/>
                <w:szCs w:val="22"/>
              </w:rPr>
            </w:pPr>
            <w:r>
              <w:rPr>
                <w:sz w:val="22"/>
                <w:szCs w:val="22"/>
              </w:rPr>
              <w:t>Колесная пара после капитального ремонта (с б/у буксовым узлом) ЦКК ГОСТ толщина обода более 70мм (СОНК)</w:t>
            </w:r>
          </w:p>
        </w:tc>
        <w:tc>
          <w:tcPr>
            <w:tcW w:w="2299" w:type="dxa"/>
            <w:shd w:val="clear" w:color="auto" w:fill="auto"/>
          </w:tcPr>
          <w:p w:rsidR="00213474" w:rsidRPr="001B2192" w:rsidRDefault="00213474" w:rsidP="00C6764D">
            <w:pPr>
              <w:spacing w:line="220" w:lineRule="exact"/>
              <w:jc w:val="center"/>
              <w:rPr>
                <w:sz w:val="22"/>
                <w:szCs w:val="22"/>
              </w:rPr>
            </w:pPr>
            <w:r>
              <w:rPr>
                <w:sz w:val="22"/>
                <w:szCs w:val="22"/>
              </w:rPr>
              <w:t>215 000,00</w:t>
            </w:r>
          </w:p>
        </w:tc>
      </w:tr>
      <w:tr w:rsidR="00213474" w:rsidRPr="00F12F3E" w:rsidTr="00C6764D">
        <w:trPr>
          <w:trHeight w:val="48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w:t>
            </w:r>
          </w:p>
        </w:tc>
        <w:tc>
          <w:tcPr>
            <w:tcW w:w="6524" w:type="dxa"/>
            <w:gridSpan w:val="3"/>
            <w:shd w:val="clear" w:color="auto" w:fill="auto"/>
            <w:vAlign w:val="center"/>
          </w:tcPr>
          <w:p w:rsidR="00213474" w:rsidRPr="001B2192" w:rsidRDefault="00213474" w:rsidP="00C6764D">
            <w:pPr>
              <w:spacing w:line="220" w:lineRule="exact"/>
              <w:rPr>
                <w:sz w:val="22"/>
                <w:szCs w:val="22"/>
              </w:rPr>
            </w:pPr>
            <w:r w:rsidRPr="001B2192">
              <w:rPr>
                <w:sz w:val="22"/>
                <w:szCs w:val="22"/>
              </w:rPr>
              <w:t>Колесная пара нового формирования РУ1Ш-957-Г  ЦКК ГОСТ толщина обода более 70 мм (НОНК Б - новая ось и ЦКК Подрядчика, буксовый узел  из б/у запчастей Заказчика)</w:t>
            </w:r>
          </w:p>
        </w:tc>
        <w:tc>
          <w:tcPr>
            <w:tcW w:w="2299" w:type="dxa"/>
            <w:shd w:val="clear" w:color="auto" w:fill="auto"/>
            <w:vAlign w:val="center"/>
          </w:tcPr>
          <w:p w:rsidR="00213474" w:rsidRPr="001B2192" w:rsidRDefault="00213474" w:rsidP="00C6764D">
            <w:pPr>
              <w:spacing w:line="220" w:lineRule="exact"/>
              <w:jc w:val="center"/>
              <w:rPr>
                <w:sz w:val="22"/>
                <w:szCs w:val="22"/>
              </w:rPr>
            </w:pPr>
            <w:r>
              <w:rPr>
                <w:sz w:val="22"/>
                <w:szCs w:val="22"/>
              </w:rPr>
              <w:t>290 000,00</w:t>
            </w:r>
          </w:p>
        </w:tc>
      </w:tr>
      <w:tr w:rsidR="00213474" w:rsidRPr="00F12F3E" w:rsidTr="00C6764D">
        <w:trPr>
          <w:trHeight w:val="46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3</w:t>
            </w:r>
          </w:p>
        </w:tc>
        <w:tc>
          <w:tcPr>
            <w:tcW w:w="8823" w:type="dxa"/>
            <w:gridSpan w:val="4"/>
            <w:shd w:val="clear" w:color="auto" w:fill="auto"/>
            <w:vAlign w:val="center"/>
          </w:tcPr>
          <w:p w:rsidR="00213474" w:rsidRPr="001B2192" w:rsidRDefault="00213474" w:rsidP="00C6764D">
            <w:pPr>
              <w:spacing w:line="220" w:lineRule="exact"/>
              <w:rPr>
                <w:sz w:val="22"/>
                <w:szCs w:val="22"/>
              </w:rPr>
            </w:pPr>
            <w:r w:rsidRPr="001B2192">
              <w:rPr>
                <w:sz w:val="22"/>
                <w:szCs w:val="22"/>
              </w:rPr>
              <w:t>Колесная пара нового формирования РУ1Ш-957-Г  ЦКК ГОСТ толщина обода более 70 мм (НОНК Б - новая ось Подрядчика; ЦКК ГОСТ 10791-2011, буксовый узел  из б/у запчастей Заказчика)</w:t>
            </w:r>
          </w:p>
        </w:tc>
      </w:tr>
      <w:tr w:rsidR="00213474" w:rsidRPr="00F12F3E" w:rsidTr="00C6764D">
        <w:trPr>
          <w:trHeight w:val="130"/>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35"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389" w:type="dxa"/>
            <w:shd w:val="clear" w:color="auto" w:fill="auto"/>
            <w:hideMark/>
          </w:tcPr>
          <w:p w:rsidR="00213474" w:rsidRPr="001B2192" w:rsidRDefault="00213474" w:rsidP="00C6764D">
            <w:pPr>
              <w:spacing w:line="220" w:lineRule="exact"/>
              <w:rPr>
                <w:sz w:val="22"/>
                <w:szCs w:val="22"/>
              </w:rPr>
            </w:pPr>
            <w:r w:rsidRPr="001B2192">
              <w:rPr>
                <w:sz w:val="22"/>
                <w:szCs w:val="22"/>
              </w:rPr>
              <w:t>более 70 мм</w:t>
            </w:r>
          </w:p>
        </w:tc>
        <w:tc>
          <w:tcPr>
            <w:tcW w:w="2299" w:type="dxa"/>
            <w:tcBorders>
              <w:top w:val="nil"/>
              <w:left w:val="nil"/>
              <w:bottom w:val="single" w:sz="8" w:space="0" w:color="auto"/>
              <w:right w:val="single" w:sz="8" w:space="0" w:color="auto"/>
            </w:tcBorders>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87 000,00</w:t>
            </w:r>
          </w:p>
        </w:tc>
      </w:tr>
      <w:tr w:rsidR="00213474" w:rsidRPr="00F12F3E" w:rsidTr="00C6764D">
        <w:trPr>
          <w:trHeight w:val="315"/>
        </w:trPr>
        <w:tc>
          <w:tcPr>
            <w:tcW w:w="811" w:type="dxa"/>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4</w:t>
            </w:r>
          </w:p>
        </w:tc>
        <w:tc>
          <w:tcPr>
            <w:tcW w:w="8823" w:type="dxa"/>
            <w:gridSpan w:val="4"/>
            <w:shd w:val="clear" w:color="auto" w:fill="auto"/>
            <w:hideMark/>
          </w:tcPr>
          <w:p w:rsidR="00213474" w:rsidRPr="001B2192" w:rsidRDefault="00213474" w:rsidP="00C6764D">
            <w:pPr>
              <w:spacing w:line="220" w:lineRule="exact"/>
              <w:rPr>
                <w:sz w:val="22"/>
                <w:szCs w:val="22"/>
              </w:rPr>
            </w:pPr>
            <w:r w:rsidRPr="001B2192">
              <w:rPr>
                <w:sz w:val="22"/>
                <w:szCs w:val="22"/>
              </w:rPr>
              <w:t>Колесная пара ЦКК (ГОСТ 10791-2011) без стоимости работы по ремонту</w:t>
            </w:r>
          </w:p>
        </w:tc>
      </w:tr>
      <w:tr w:rsidR="00213474" w:rsidRPr="00F12F3E" w:rsidTr="00C6764D">
        <w:trPr>
          <w:trHeight w:val="171"/>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более 70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264"/>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69-65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212"/>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64-60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161"/>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59-55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113 931,41</w:t>
            </w:r>
          </w:p>
        </w:tc>
      </w:tr>
      <w:tr w:rsidR="00213474" w:rsidRPr="00F12F3E" w:rsidTr="00C6764D">
        <w:trPr>
          <w:trHeight w:val="250"/>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54-50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102 048,41</w:t>
            </w:r>
          </w:p>
        </w:tc>
      </w:tr>
      <w:tr w:rsidR="00213474" w:rsidRPr="00F12F3E" w:rsidTr="00C6764D">
        <w:trPr>
          <w:trHeight w:val="19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49-45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90 165,41</w:t>
            </w:r>
          </w:p>
        </w:tc>
      </w:tr>
      <w:tr w:rsidR="00213474" w:rsidRPr="00F12F3E" w:rsidTr="00C6764D">
        <w:trPr>
          <w:trHeight w:val="146"/>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44-40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78 282,41</w:t>
            </w:r>
          </w:p>
        </w:tc>
      </w:tr>
      <w:tr w:rsidR="00213474" w:rsidRPr="00F12F3E" w:rsidTr="00C6764D">
        <w:trPr>
          <w:trHeight w:val="315"/>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5</w:t>
            </w:r>
          </w:p>
        </w:tc>
        <w:tc>
          <w:tcPr>
            <w:tcW w:w="8823" w:type="dxa"/>
            <w:gridSpan w:val="4"/>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(разных моделей, кроме тележек 18-100)</w:t>
            </w:r>
          </w:p>
        </w:tc>
      </w:tr>
      <w:tr w:rsidR="00213474" w:rsidRPr="00F12F3E" w:rsidTr="00C6764D">
        <w:trPr>
          <w:trHeight w:val="150"/>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новая</w:t>
            </w:r>
          </w:p>
        </w:tc>
        <w:tc>
          <w:tcPr>
            <w:tcW w:w="2299" w:type="dxa"/>
            <w:tcBorders>
              <w:top w:val="nil"/>
              <w:left w:val="nil"/>
              <w:bottom w:val="single" w:sz="8" w:space="0" w:color="auto"/>
              <w:right w:val="single" w:sz="8" w:space="0" w:color="auto"/>
            </w:tcBorders>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123 007,5</w:t>
            </w:r>
          </w:p>
        </w:tc>
      </w:tr>
      <w:tr w:rsidR="00213474" w:rsidRPr="00F12F3E" w:rsidTr="00C6764D">
        <w:trPr>
          <w:trHeight w:val="462"/>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6</w:t>
            </w:r>
          </w:p>
        </w:tc>
        <w:tc>
          <w:tcPr>
            <w:tcW w:w="8823" w:type="dxa"/>
            <w:gridSpan w:val="4"/>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б/у* (разных моделей, кроме тележки 18-578) без стоимости работы по ремонту</w:t>
            </w:r>
          </w:p>
        </w:tc>
      </w:tr>
      <w:tr w:rsidR="00213474" w:rsidRPr="00F12F3E" w:rsidTr="00C6764D">
        <w:trPr>
          <w:trHeight w:val="143"/>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100 029,70</w:t>
            </w:r>
          </w:p>
        </w:tc>
      </w:tr>
      <w:tr w:rsidR="00213474" w:rsidRPr="00F12F3E" w:rsidTr="00C6764D">
        <w:trPr>
          <w:trHeight w:val="192"/>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6-10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86 617,20</w:t>
            </w:r>
          </w:p>
        </w:tc>
      </w:tr>
      <w:tr w:rsidR="00213474" w:rsidRPr="00F12F3E" w:rsidTr="00C6764D">
        <w:trPr>
          <w:trHeight w:val="23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11-15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73 079,34</w:t>
            </w:r>
          </w:p>
        </w:tc>
      </w:tr>
      <w:tr w:rsidR="00213474" w:rsidRPr="00F12F3E" w:rsidTr="00C6764D">
        <w:trPr>
          <w:trHeight w:val="25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16-20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59 666,84</w:t>
            </w:r>
          </w:p>
        </w:tc>
      </w:tr>
      <w:tr w:rsidR="00213474" w:rsidRPr="00F12F3E" w:rsidTr="00C6764D">
        <w:trPr>
          <w:trHeight w:val="261"/>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21-25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46 128,98</w:t>
            </w:r>
          </w:p>
        </w:tc>
      </w:tr>
      <w:tr w:rsidR="00213474" w:rsidRPr="00F12F3E" w:rsidTr="00C6764D">
        <w:trPr>
          <w:trHeight w:val="265"/>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26-30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32 716,48</w:t>
            </w:r>
          </w:p>
        </w:tc>
      </w:tr>
      <w:tr w:rsidR="00213474" w:rsidRPr="00F12F3E" w:rsidTr="00C6764D">
        <w:trPr>
          <w:trHeight w:val="12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31-34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19 178,63</w:t>
            </w:r>
          </w:p>
        </w:tc>
      </w:tr>
      <w:tr w:rsidR="00213474" w:rsidRPr="00F12F3E" w:rsidTr="00C6764D">
        <w:trPr>
          <w:trHeight w:val="159"/>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7</w:t>
            </w:r>
          </w:p>
        </w:tc>
        <w:tc>
          <w:tcPr>
            <w:tcW w:w="8823" w:type="dxa"/>
            <w:gridSpan w:val="4"/>
            <w:shd w:val="clear" w:color="auto" w:fill="auto"/>
            <w:hideMark/>
          </w:tcPr>
          <w:p w:rsidR="00213474" w:rsidRPr="001B2192" w:rsidRDefault="00213474" w:rsidP="00C6764D">
            <w:pPr>
              <w:spacing w:line="220" w:lineRule="exact"/>
              <w:rPr>
                <w:b/>
                <w:sz w:val="22"/>
                <w:szCs w:val="22"/>
              </w:rPr>
            </w:pPr>
            <w:r w:rsidRPr="001B2192">
              <w:rPr>
                <w:b/>
                <w:sz w:val="22"/>
                <w:szCs w:val="22"/>
              </w:rPr>
              <w:t>Боковая рама (разных моделей, кроме тележек 18-100)</w:t>
            </w:r>
          </w:p>
        </w:tc>
      </w:tr>
      <w:tr w:rsidR="00213474" w:rsidRPr="00F12F3E" w:rsidTr="00C6764D">
        <w:trPr>
          <w:trHeight w:val="214"/>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новая</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123 007,50</w:t>
            </w:r>
          </w:p>
        </w:tc>
      </w:tr>
      <w:tr w:rsidR="00213474" w:rsidRPr="00F12F3E" w:rsidTr="00C6764D">
        <w:trPr>
          <w:trHeight w:val="173"/>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8</w:t>
            </w:r>
          </w:p>
        </w:tc>
        <w:tc>
          <w:tcPr>
            <w:tcW w:w="8823" w:type="dxa"/>
            <w:gridSpan w:val="4"/>
            <w:shd w:val="clear" w:color="auto" w:fill="auto"/>
            <w:hideMark/>
          </w:tcPr>
          <w:p w:rsidR="00213474" w:rsidRPr="001B2192" w:rsidRDefault="00213474" w:rsidP="00C6764D">
            <w:pPr>
              <w:spacing w:line="220" w:lineRule="exact"/>
              <w:rPr>
                <w:b/>
                <w:sz w:val="22"/>
                <w:szCs w:val="22"/>
              </w:rPr>
            </w:pPr>
            <w:r w:rsidRPr="001B2192">
              <w:rPr>
                <w:b/>
                <w:sz w:val="22"/>
                <w:szCs w:val="22"/>
              </w:rPr>
              <w:t>Боковая рама б/у* (разных моделей) без стоимости работы по ремонту</w:t>
            </w:r>
          </w:p>
        </w:tc>
      </w:tr>
      <w:tr w:rsidR="00213474" w:rsidRPr="00F12F3E" w:rsidTr="00C6764D">
        <w:trPr>
          <w:trHeight w:val="229"/>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109 722,69</w:t>
            </w:r>
          </w:p>
        </w:tc>
      </w:tr>
      <w:tr w:rsidR="00213474" w:rsidRPr="00F12F3E" w:rsidTr="00C6764D">
        <w:trPr>
          <w:trHeight w:val="123"/>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 xml:space="preserve">6-10 лет </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101 159,03</w:t>
            </w:r>
          </w:p>
        </w:tc>
      </w:tr>
      <w:tr w:rsidR="00213474" w:rsidRPr="00F12F3E" w:rsidTr="00C6764D">
        <w:trPr>
          <w:trHeight w:val="16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11-15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87 241,61</w:t>
            </w:r>
          </w:p>
        </w:tc>
      </w:tr>
      <w:tr w:rsidR="00213474" w:rsidRPr="00F12F3E" w:rsidTr="00C6764D">
        <w:trPr>
          <w:trHeight w:val="214"/>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 xml:space="preserve">16-20 лет </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76 791,83</w:t>
            </w:r>
          </w:p>
        </w:tc>
      </w:tr>
      <w:tr w:rsidR="00213474" w:rsidRPr="00F12F3E" w:rsidTr="00C6764D">
        <w:trPr>
          <w:trHeight w:val="105"/>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21-25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60 618,10</w:t>
            </w:r>
          </w:p>
        </w:tc>
      </w:tr>
      <w:tr w:rsidR="00213474" w:rsidRPr="00F12F3E" w:rsidTr="00C6764D">
        <w:trPr>
          <w:trHeight w:val="150"/>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26-30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45 747,08</w:t>
            </w:r>
          </w:p>
        </w:tc>
      </w:tr>
      <w:tr w:rsidR="00213474" w:rsidRPr="00F12F3E" w:rsidTr="00C6764D">
        <w:trPr>
          <w:trHeight w:val="19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31-34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31 829,66</w:t>
            </w:r>
          </w:p>
        </w:tc>
      </w:tr>
      <w:tr w:rsidR="00213474" w:rsidRPr="00F12F3E" w:rsidTr="00C6764D">
        <w:trPr>
          <w:trHeight w:val="138"/>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9</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 xml:space="preserve">Автосцепка </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б/у*</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11 937,32</w:t>
            </w:r>
          </w:p>
        </w:tc>
      </w:tr>
      <w:tr w:rsidR="00213474" w:rsidRPr="00F12F3E" w:rsidTr="00C6764D">
        <w:trPr>
          <w:trHeight w:val="185"/>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10</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Поглощающий аппарат РТ-120</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34 407,66</w:t>
            </w:r>
          </w:p>
        </w:tc>
      </w:tr>
      <w:tr w:rsidR="00213474" w:rsidRPr="00F12F3E" w:rsidTr="00C6764D">
        <w:trPr>
          <w:trHeight w:val="209"/>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11</w:t>
            </w:r>
          </w:p>
        </w:tc>
        <w:tc>
          <w:tcPr>
            <w:tcW w:w="5105" w:type="dxa"/>
            <w:shd w:val="clear" w:color="auto" w:fill="auto"/>
          </w:tcPr>
          <w:p w:rsidR="00213474" w:rsidRPr="001B2192" w:rsidRDefault="00213474" w:rsidP="00C6764D">
            <w:pPr>
              <w:spacing w:line="220" w:lineRule="exact"/>
              <w:rPr>
                <w:b/>
                <w:sz w:val="22"/>
                <w:szCs w:val="22"/>
              </w:rPr>
            </w:pPr>
            <w:r w:rsidRPr="001B2192">
              <w:rPr>
                <w:b/>
                <w:sz w:val="22"/>
                <w:szCs w:val="22"/>
              </w:rPr>
              <w:t>Поглощающий аппарат класса Т2 (РТ-130)</w:t>
            </w:r>
          </w:p>
        </w:tc>
        <w:tc>
          <w:tcPr>
            <w:tcW w:w="1419" w:type="dxa"/>
            <w:gridSpan w:val="2"/>
            <w:shd w:val="clear" w:color="auto" w:fill="auto"/>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50 498,38</w:t>
            </w:r>
          </w:p>
        </w:tc>
      </w:tr>
      <w:tr w:rsidR="00213474" w:rsidRPr="00F12F3E" w:rsidTr="00C6764D">
        <w:trPr>
          <w:trHeight w:val="219"/>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12</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Поглощающий аппарат ПМКП-110</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32 988,40</w:t>
            </w:r>
          </w:p>
        </w:tc>
      </w:tr>
      <w:tr w:rsidR="00213474" w:rsidRPr="00F12F3E" w:rsidTr="00C6764D">
        <w:trPr>
          <w:trHeight w:val="21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13</w:t>
            </w:r>
          </w:p>
        </w:tc>
        <w:tc>
          <w:tcPr>
            <w:tcW w:w="5105" w:type="dxa"/>
            <w:shd w:val="clear" w:color="auto" w:fill="auto"/>
          </w:tcPr>
          <w:p w:rsidR="00213474" w:rsidRPr="001B2192" w:rsidRDefault="00213474" w:rsidP="00C6764D">
            <w:pPr>
              <w:spacing w:line="220" w:lineRule="exact"/>
              <w:rPr>
                <w:sz w:val="22"/>
                <w:szCs w:val="22"/>
              </w:rPr>
            </w:pPr>
            <w:r w:rsidRPr="001B2192">
              <w:rPr>
                <w:sz w:val="22"/>
                <w:szCs w:val="22"/>
              </w:rPr>
              <w:t>Поглощающий аппарат класса Т3 (73ZWy2)</w:t>
            </w:r>
          </w:p>
        </w:tc>
        <w:tc>
          <w:tcPr>
            <w:tcW w:w="1419" w:type="dxa"/>
            <w:gridSpan w:val="2"/>
            <w:shd w:val="clear" w:color="auto" w:fill="auto"/>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59 769,17</w:t>
            </w:r>
          </w:p>
        </w:tc>
      </w:tr>
      <w:tr w:rsidR="00213474" w:rsidRPr="00F12F3E" w:rsidTr="00C6764D">
        <w:trPr>
          <w:trHeight w:val="201"/>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14</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Тяговый хомут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20 524,36</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15</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Тяговый хомут б/у </w:t>
            </w:r>
            <w:proofErr w:type="spellStart"/>
            <w:r w:rsidRPr="001B2192">
              <w:rPr>
                <w:sz w:val="22"/>
                <w:szCs w:val="22"/>
              </w:rPr>
              <w:t>ремонтопригодный</w:t>
            </w:r>
            <w:proofErr w:type="spellEnd"/>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2 382,17</w:t>
            </w:r>
          </w:p>
        </w:tc>
      </w:tr>
      <w:tr w:rsidR="00213474" w:rsidRPr="00F12F3E" w:rsidTr="00C6764D">
        <w:trPr>
          <w:trHeight w:val="22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16</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Пятник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4 530,60</w:t>
            </w:r>
          </w:p>
        </w:tc>
      </w:tr>
      <w:tr w:rsidR="00213474" w:rsidRPr="00F12F3E" w:rsidTr="00C6764D">
        <w:trPr>
          <w:trHeight w:val="315"/>
        </w:trPr>
        <w:tc>
          <w:tcPr>
            <w:tcW w:w="811" w:type="dxa"/>
            <w:tcBorders>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17</w:t>
            </w:r>
          </w:p>
        </w:tc>
        <w:tc>
          <w:tcPr>
            <w:tcW w:w="5105" w:type="dxa"/>
            <w:tcBorders>
              <w:bottom w:val="single" w:sz="4" w:space="0" w:color="auto"/>
            </w:tcBorders>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Пятник б/у </w:t>
            </w:r>
            <w:proofErr w:type="spellStart"/>
            <w:r w:rsidRPr="001B2192">
              <w:rPr>
                <w:sz w:val="22"/>
                <w:szCs w:val="22"/>
              </w:rPr>
              <w:t>ремонтопригодный</w:t>
            </w:r>
            <w:proofErr w:type="spellEnd"/>
          </w:p>
        </w:tc>
        <w:tc>
          <w:tcPr>
            <w:tcW w:w="1419" w:type="dxa"/>
            <w:gridSpan w:val="2"/>
            <w:tcBorders>
              <w:bottom w:val="single" w:sz="4" w:space="0" w:color="auto"/>
            </w:tcBorders>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4"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1 695,27</w:t>
            </w:r>
          </w:p>
        </w:tc>
      </w:tr>
      <w:tr w:rsidR="00213474" w:rsidRPr="00F12F3E" w:rsidTr="00C6764D">
        <w:trPr>
          <w:trHeight w:val="266"/>
        </w:trPr>
        <w:tc>
          <w:tcPr>
            <w:tcW w:w="811" w:type="dxa"/>
            <w:tcBorders>
              <w:top w:val="single" w:sz="4" w:space="0" w:color="auto"/>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18</w:t>
            </w:r>
          </w:p>
        </w:tc>
        <w:tc>
          <w:tcPr>
            <w:tcW w:w="5105" w:type="dxa"/>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r w:rsidRPr="001B2192">
              <w:rPr>
                <w:sz w:val="22"/>
                <w:szCs w:val="22"/>
              </w:rPr>
              <w:t>Болт стяжной новый (в поглощающий аппарат класса Т0)</w:t>
            </w:r>
          </w:p>
        </w:tc>
        <w:tc>
          <w:tcPr>
            <w:tcW w:w="1419" w:type="dxa"/>
            <w:gridSpan w:val="2"/>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4" w:space="0" w:color="auto"/>
              <w:right w:val="single" w:sz="4"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252,23</w:t>
            </w:r>
          </w:p>
        </w:tc>
      </w:tr>
      <w:tr w:rsidR="00213474" w:rsidRPr="00F12F3E" w:rsidTr="00C6764D">
        <w:trPr>
          <w:trHeight w:val="129"/>
        </w:trPr>
        <w:tc>
          <w:tcPr>
            <w:tcW w:w="811" w:type="dxa"/>
            <w:tcBorders>
              <w:top w:val="single" w:sz="4" w:space="0" w:color="auto"/>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19</w:t>
            </w:r>
          </w:p>
        </w:tc>
        <w:tc>
          <w:tcPr>
            <w:tcW w:w="5105" w:type="dxa"/>
            <w:tcBorders>
              <w:top w:val="single" w:sz="4" w:space="0" w:color="auto"/>
              <w:bottom w:val="single" w:sz="4" w:space="0" w:color="auto"/>
            </w:tcBorders>
            <w:shd w:val="clear" w:color="auto" w:fill="auto"/>
            <w:vAlign w:val="center"/>
            <w:hideMark/>
          </w:tcPr>
          <w:p w:rsidR="00213474" w:rsidRPr="001B2192" w:rsidRDefault="00213474" w:rsidP="00C6764D">
            <w:pPr>
              <w:spacing w:line="220" w:lineRule="exact"/>
              <w:rPr>
                <w:sz w:val="22"/>
                <w:szCs w:val="22"/>
              </w:rPr>
            </w:pPr>
            <w:r w:rsidRPr="001B2192">
              <w:rPr>
                <w:sz w:val="22"/>
                <w:szCs w:val="22"/>
              </w:rPr>
              <w:t>Корпус буксы новый</w:t>
            </w:r>
          </w:p>
        </w:tc>
        <w:tc>
          <w:tcPr>
            <w:tcW w:w="1419" w:type="dxa"/>
            <w:gridSpan w:val="2"/>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4" w:space="0" w:color="auto"/>
              <w:right w:val="single" w:sz="4"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14 427,89</w:t>
            </w:r>
          </w:p>
        </w:tc>
      </w:tr>
      <w:tr w:rsidR="00213474" w:rsidRPr="00F12F3E" w:rsidTr="00C6764D">
        <w:trPr>
          <w:trHeight w:val="160"/>
        </w:trPr>
        <w:tc>
          <w:tcPr>
            <w:tcW w:w="811" w:type="dxa"/>
            <w:tcBorders>
              <w:top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lastRenderedPageBreak/>
              <w:t>20</w:t>
            </w:r>
          </w:p>
        </w:tc>
        <w:tc>
          <w:tcPr>
            <w:tcW w:w="5105" w:type="dxa"/>
            <w:tcBorders>
              <w:top w:val="single" w:sz="4" w:space="0" w:color="auto"/>
            </w:tcBorders>
            <w:shd w:val="clear" w:color="auto" w:fill="auto"/>
            <w:vAlign w:val="center"/>
            <w:hideMark/>
          </w:tcPr>
          <w:p w:rsidR="00213474" w:rsidRPr="001B2192" w:rsidRDefault="00213474" w:rsidP="00C6764D">
            <w:pPr>
              <w:spacing w:line="220" w:lineRule="exact"/>
              <w:rPr>
                <w:sz w:val="22"/>
                <w:szCs w:val="22"/>
              </w:rPr>
            </w:pPr>
            <w:r w:rsidRPr="001B2192">
              <w:rPr>
                <w:sz w:val="22"/>
                <w:szCs w:val="22"/>
              </w:rPr>
              <w:t xml:space="preserve">Корпус буксы б/у </w:t>
            </w:r>
            <w:proofErr w:type="spellStart"/>
            <w:r w:rsidRPr="001B2192">
              <w:rPr>
                <w:sz w:val="22"/>
                <w:szCs w:val="22"/>
              </w:rPr>
              <w:t>ремонтопригодный</w:t>
            </w:r>
            <w:proofErr w:type="spellEnd"/>
          </w:p>
        </w:tc>
        <w:tc>
          <w:tcPr>
            <w:tcW w:w="1419" w:type="dxa"/>
            <w:gridSpan w:val="2"/>
            <w:tcBorders>
              <w:top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2 815,43</w:t>
            </w:r>
          </w:p>
        </w:tc>
      </w:tr>
      <w:tr w:rsidR="00213474" w:rsidRPr="00F12F3E" w:rsidTr="00C6764D">
        <w:trPr>
          <w:trHeight w:val="37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21</w:t>
            </w:r>
          </w:p>
        </w:tc>
        <w:tc>
          <w:tcPr>
            <w:tcW w:w="5105" w:type="dxa"/>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Замкодержатель</w:t>
            </w:r>
            <w:proofErr w:type="spellEnd"/>
            <w:r w:rsidRPr="001B2192">
              <w:rPr>
                <w:sz w:val="22"/>
                <w:szCs w:val="22"/>
              </w:rPr>
              <w:t xml:space="preserve"> новый</w:t>
            </w:r>
          </w:p>
          <w:p w:rsidR="00213474" w:rsidRPr="001B2192" w:rsidRDefault="00213474" w:rsidP="00C6764D">
            <w:pPr>
              <w:spacing w:line="220" w:lineRule="exact"/>
              <w:rPr>
                <w:sz w:val="22"/>
                <w:szCs w:val="22"/>
              </w:rPr>
            </w:pPr>
          </w:p>
        </w:tc>
        <w:tc>
          <w:tcPr>
            <w:tcW w:w="1419" w:type="dxa"/>
            <w:gridSpan w:val="2"/>
            <w:shd w:val="clear" w:color="auto" w:fill="auto"/>
            <w:hideMark/>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1 131,45</w:t>
            </w:r>
          </w:p>
        </w:tc>
      </w:tr>
      <w:tr w:rsidR="00213474" w:rsidRPr="00F12F3E" w:rsidTr="00C6764D">
        <w:trPr>
          <w:trHeight w:val="36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22</w:t>
            </w:r>
          </w:p>
        </w:tc>
        <w:tc>
          <w:tcPr>
            <w:tcW w:w="5105" w:type="dxa"/>
            <w:shd w:val="clear" w:color="auto" w:fill="auto"/>
            <w:vAlign w:val="center"/>
            <w:hideMark/>
          </w:tcPr>
          <w:p w:rsidR="00213474" w:rsidRPr="001B2192" w:rsidRDefault="00213474" w:rsidP="00C6764D">
            <w:pPr>
              <w:spacing w:line="220" w:lineRule="exact"/>
              <w:rPr>
                <w:sz w:val="22"/>
                <w:szCs w:val="22"/>
              </w:rPr>
            </w:pPr>
            <w:r w:rsidRPr="001B2192">
              <w:rPr>
                <w:sz w:val="22"/>
                <w:szCs w:val="22"/>
              </w:rPr>
              <w:t>Клин тягового хомута новый</w:t>
            </w:r>
          </w:p>
        </w:tc>
        <w:tc>
          <w:tcPr>
            <w:tcW w:w="1419" w:type="dxa"/>
            <w:gridSpan w:val="2"/>
            <w:shd w:val="clear" w:color="auto" w:fill="auto"/>
            <w:vAlign w:val="center"/>
          </w:tcPr>
          <w:p w:rsidR="00213474" w:rsidRPr="001B2192" w:rsidRDefault="00213474" w:rsidP="00C6764D">
            <w:pPr>
              <w:spacing w:line="220" w:lineRule="exact"/>
              <w:rPr>
                <w:sz w:val="22"/>
                <w:szCs w:val="22"/>
              </w:rPr>
            </w:pPr>
          </w:p>
        </w:tc>
        <w:tc>
          <w:tcPr>
            <w:tcW w:w="2299" w:type="dxa"/>
            <w:tcBorders>
              <w:top w:val="single" w:sz="8" w:space="0" w:color="auto"/>
              <w:left w:val="single" w:sz="8" w:space="0" w:color="auto"/>
              <w:bottom w:val="single" w:sz="8" w:space="0" w:color="000000"/>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934,81</w:t>
            </w:r>
          </w:p>
        </w:tc>
      </w:tr>
      <w:tr w:rsidR="00213474" w:rsidRPr="00F12F3E" w:rsidTr="00C6764D">
        <w:trPr>
          <w:trHeight w:val="409"/>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23</w:t>
            </w: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Клин фрикционный (М 1698.00.003) СЧ-35 новый</w:t>
            </w:r>
          </w:p>
        </w:tc>
        <w:tc>
          <w:tcPr>
            <w:tcW w:w="1419" w:type="dxa"/>
            <w:gridSpan w:val="2"/>
            <w:shd w:val="clear" w:color="auto" w:fill="auto"/>
            <w:hideMark/>
          </w:tcPr>
          <w:p w:rsidR="00213474" w:rsidRPr="001B2192" w:rsidRDefault="00213474" w:rsidP="00C6764D">
            <w:pPr>
              <w:spacing w:line="220" w:lineRule="exact"/>
              <w:rPr>
                <w:sz w:val="22"/>
                <w:szCs w:val="22"/>
              </w:rPr>
            </w:pPr>
          </w:p>
        </w:tc>
        <w:tc>
          <w:tcPr>
            <w:tcW w:w="2299" w:type="dxa"/>
            <w:tcBorders>
              <w:top w:val="single" w:sz="8" w:space="0" w:color="auto"/>
              <w:left w:val="single" w:sz="8" w:space="0" w:color="auto"/>
              <w:bottom w:val="single" w:sz="8" w:space="0" w:color="000000"/>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1 062,34</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24</w:t>
            </w:r>
          </w:p>
        </w:tc>
        <w:tc>
          <w:tcPr>
            <w:tcW w:w="5105" w:type="dxa"/>
            <w:shd w:val="clear" w:color="auto" w:fill="auto"/>
            <w:vAlign w:val="center"/>
          </w:tcPr>
          <w:p w:rsidR="00213474" w:rsidRPr="001B2192" w:rsidRDefault="00213474"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новый </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10 948,35</w:t>
            </w:r>
          </w:p>
        </w:tc>
      </w:tr>
      <w:tr w:rsidR="00213474" w:rsidRPr="00F12F3E" w:rsidTr="00C6764D">
        <w:trPr>
          <w:trHeight w:val="240"/>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25</w:t>
            </w:r>
          </w:p>
        </w:tc>
        <w:tc>
          <w:tcPr>
            <w:tcW w:w="5105" w:type="dxa"/>
            <w:shd w:val="clear" w:color="auto" w:fill="auto"/>
            <w:vAlign w:val="center"/>
          </w:tcPr>
          <w:p w:rsidR="00213474" w:rsidRPr="001B2192" w:rsidRDefault="00213474"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б/у </w:t>
            </w:r>
            <w:proofErr w:type="spellStart"/>
            <w:r w:rsidRPr="001B2192">
              <w:rPr>
                <w:sz w:val="22"/>
                <w:szCs w:val="22"/>
              </w:rPr>
              <w:t>ремонтопригодный</w:t>
            </w:r>
            <w:proofErr w:type="spellEnd"/>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1 032,71</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26</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Авторегулятор  марки РТРП-675М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9 682,88</w:t>
            </w:r>
          </w:p>
        </w:tc>
      </w:tr>
    </w:tbl>
    <w:p w:rsidR="00213474" w:rsidRPr="00F12F3E" w:rsidRDefault="00213474" w:rsidP="00213474"/>
    <w:p w:rsidR="00213474" w:rsidRPr="00F12F3E" w:rsidRDefault="00213474" w:rsidP="00213474">
      <w:pPr>
        <w:spacing w:before="60"/>
        <w:ind w:left="-142"/>
      </w:pPr>
      <w:r w:rsidRPr="00F12F3E">
        <w:rPr>
          <w:b/>
          <w:i/>
        </w:rPr>
        <w:t>* б/у</w:t>
      </w:r>
      <w:r w:rsidRPr="00F12F3E">
        <w:rPr>
          <w:i/>
        </w:rPr>
        <w:t xml:space="preserve"> – бывшие в употреблении</w:t>
      </w:r>
    </w:p>
    <w:p w:rsidR="00213474" w:rsidRDefault="00213474" w:rsidP="005B47EE">
      <w:pPr>
        <w:spacing w:line="240" w:lineRule="exact"/>
        <w:ind w:left="6521"/>
        <w:jc w:val="right"/>
      </w:pPr>
    </w:p>
    <w:p w:rsidR="00213474" w:rsidRPr="00EE1949" w:rsidRDefault="00213474" w:rsidP="00213474">
      <w:pPr>
        <w:spacing w:line="240" w:lineRule="exact"/>
        <w:ind w:left="6521"/>
        <w:jc w:val="right"/>
        <w:outlineLvl w:val="1"/>
      </w:pPr>
      <w:r w:rsidRPr="00EE1949">
        <w:t xml:space="preserve">Приложение № 3 </w:t>
      </w:r>
    </w:p>
    <w:p w:rsidR="00213474" w:rsidRPr="00EE1949" w:rsidRDefault="00213474" w:rsidP="00213474">
      <w:pPr>
        <w:spacing w:line="240" w:lineRule="exact"/>
        <w:ind w:left="6521"/>
        <w:jc w:val="right"/>
      </w:pPr>
      <w:r w:rsidRPr="00EE1949">
        <w:t xml:space="preserve">к техническому заданию </w:t>
      </w:r>
    </w:p>
    <w:p w:rsidR="00213474" w:rsidRPr="00F12F3E" w:rsidRDefault="00213474" w:rsidP="00213474">
      <w:pPr>
        <w:spacing w:line="240" w:lineRule="exact"/>
        <w:ind w:left="6521"/>
        <w:rPr>
          <w:i/>
        </w:rPr>
      </w:pPr>
    </w:p>
    <w:p w:rsidR="00213474" w:rsidRPr="00F12F3E" w:rsidRDefault="00213474" w:rsidP="00213474">
      <w:pPr>
        <w:spacing w:line="240" w:lineRule="exact"/>
        <w:jc w:val="center"/>
        <w:outlineLvl w:val="2"/>
        <w:rPr>
          <w:b/>
        </w:rPr>
      </w:pPr>
      <w:r>
        <w:rPr>
          <w:b/>
        </w:rPr>
        <w:t>Предельная с</w:t>
      </w:r>
      <w:r w:rsidRPr="00F12F3E">
        <w:rPr>
          <w:b/>
        </w:rPr>
        <w:t>тоимость ремонта колесных пар собственности Заказчика</w:t>
      </w:r>
    </w:p>
    <w:p w:rsidR="00213474" w:rsidRPr="00F12F3E" w:rsidRDefault="00213474" w:rsidP="00213474">
      <w:pPr>
        <w:spacing w:line="240" w:lineRule="exact"/>
        <w:ind w:left="284"/>
        <w:jc w:val="cente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843"/>
      </w:tblGrid>
      <w:tr w:rsidR="00213474" w:rsidRPr="002E65A0" w:rsidTr="00C6764D">
        <w:trPr>
          <w:trHeight w:val="1281"/>
        </w:trPr>
        <w:tc>
          <w:tcPr>
            <w:tcW w:w="7938" w:type="dxa"/>
            <w:shd w:val="clear" w:color="auto" w:fill="auto"/>
            <w:vAlign w:val="center"/>
            <w:hideMark/>
          </w:tcPr>
          <w:p w:rsidR="00213474" w:rsidRPr="002E65A0" w:rsidRDefault="00213474" w:rsidP="00C6764D">
            <w:pPr>
              <w:jc w:val="center"/>
              <w:rPr>
                <w:b/>
                <w:bCs/>
              </w:rPr>
            </w:pPr>
            <w:r w:rsidRPr="002E65A0">
              <w:rPr>
                <w:b/>
                <w:bCs/>
              </w:rPr>
              <w:t>Наименование работ</w:t>
            </w:r>
          </w:p>
        </w:tc>
        <w:tc>
          <w:tcPr>
            <w:tcW w:w="1843" w:type="dxa"/>
            <w:shd w:val="clear" w:color="auto" w:fill="auto"/>
            <w:vAlign w:val="center"/>
            <w:hideMark/>
          </w:tcPr>
          <w:p w:rsidR="00213474" w:rsidRPr="002E65A0" w:rsidRDefault="00213474" w:rsidP="00C6764D">
            <w:pPr>
              <w:jc w:val="center"/>
              <w:rPr>
                <w:b/>
                <w:bCs/>
              </w:rPr>
            </w:pPr>
            <w:r w:rsidRPr="002E65A0">
              <w:rPr>
                <w:b/>
                <w:bCs/>
              </w:rPr>
              <w:t>Предельная стоимость за ед. работ без НДС, руб.</w:t>
            </w:r>
          </w:p>
          <w:p w:rsidR="00213474" w:rsidRPr="002E65A0" w:rsidRDefault="00213474" w:rsidP="00C6764D">
            <w:pPr>
              <w:ind w:right="5272"/>
              <w:jc w:val="center"/>
              <w:rPr>
                <w:b/>
                <w:bCs/>
              </w:rPr>
            </w:pPr>
            <w:r w:rsidRPr="002E65A0">
              <w:rPr>
                <w:b/>
                <w:bCs/>
              </w:rPr>
              <w:t> </w:t>
            </w:r>
          </w:p>
        </w:tc>
      </w:tr>
      <w:tr w:rsidR="00213474" w:rsidRPr="002E65A0" w:rsidTr="00C6764D">
        <w:trPr>
          <w:trHeight w:val="839"/>
        </w:trPr>
        <w:tc>
          <w:tcPr>
            <w:tcW w:w="7938" w:type="dxa"/>
            <w:shd w:val="clear" w:color="auto" w:fill="auto"/>
            <w:vAlign w:val="center"/>
          </w:tcPr>
          <w:p w:rsidR="00213474" w:rsidRPr="002E65A0" w:rsidRDefault="00213474" w:rsidP="00C6764D">
            <w:r w:rsidRPr="002E65A0">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p w:rsidR="00213474" w:rsidRPr="002E65A0" w:rsidRDefault="00213474" w:rsidP="00C6764D"/>
        </w:tc>
        <w:tc>
          <w:tcPr>
            <w:tcW w:w="1843" w:type="dxa"/>
            <w:shd w:val="clear" w:color="auto" w:fill="auto"/>
            <w:vAlign w:val="center"/>
          </w:tcPr>
          <w:p w:rsidR="00213474" w:rsidRPr="002E65A0" w:rsidRDefault="00213474" w:rsidP="00C6764D">
            <w:pPr>
              <w:jc w:val="center"/>
            </w:pPr>
            <w:r>
              <w:rPr>
                <w:lang w:val="en-US"/>
              </w:rPr>
              <w:t>215 000</w:t>
            </w:r>
            <w:r w:rsidRPr="002E65A0">
              <w:t>,00</w:t>
            </w:r>
          </w:p>
        </w:tc>
      </w:tr>
      <w:tr w:rsidR="00213474" w:rsidRPr="002E65A0" w:rsidTr="00C6764D">
        <w:trPr>
          <w:trHeight w:val="988"/>
        </w:trPr>
        <w:tc>
          <w:tcPr>
            <w:tcW w:w="7938" w:type="dxa"/>
            <w:shd w:val="clear" w:color="auto" w:fill="auto"/>
            <w:vAlign w:val="center"/>
          </w:tcPr>
          <w:p w:rsidR="00213474" w:rsidRPr="002E65A0" w:rsidRDefault="00213474" w:rsidP="00C6764D">
            <w:pPr>
              <w:rPr>
                <w:color w:val="000000"/>
              </w:rPr>
            </w:pPr>
            <w:r w:rsidRPr="002E65A0">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213474" w:rsidRPr="002E65A0" w:rsidRDefault="00213474" w:rsidP="00C6764D"/>
        </w:tc>
        <w:tc>
          <w:tcPr>
            <w:tcW w:w="1843" w:type="dxa"/>
            <w:shd w:val="clear" w:color="auto" w:fill="auto"/>
            <w:vAlign w:val="center"/>
          </w:tcPr>
          <w:p w:rsidR="00213474" w:rsidRPr="002E65A0" w:rsidRDefault="00213474" w:rsidP="00C6764D">
            <w:pPr>
              <w:jc w:val="center"/>
            </w:pPr>
            <w:r w:rsidRPr="002E65A0">
              <w:t>24 519,09</w:t>
            </w:r>
          </w:p>
        </w:tc>
      </w:tr>
    </w:tbl>
    <w:p w:rsidR="00213474" w:rsidRPr="00F12F3E" w:rsidRDefault="00213474" w:rsidP="00213474"/>
    <w:p w:rsidR="00213474" w:rsidRPr="0013062F" w:rsidRDefault="00213474" w:rsidP="00213474">
      <w:pPr>
        <w:spacing w:line="240" w:lineRule="exact"/>
        <w:ind w:left="6521"/>
        <w:jc w:val="right"/>
        <w:outlineLvl w:val="1"/>
      </w:pPr>
      <w:r w:rsidRPr="0013062F">
        <w:t xml:space="preserve">Приложение № 4 </w:t>
      </w:r>
    </w:p>
    <w:p w:rsidR="00213474" w:rsidRPr="0013062F" w:rsidRDefault="00213474" w:rsidP="00213474">
      <w:pPr>
        <w:spacing w:line="240" w:lineRule="exact"/>
        <w:ind w:left="6521"/>
        <w:jc w:val="right"/>
      </w:pPr>
      <w:r w:rsidRPr="0013062F">
        <w:t xml:space="preserve">к техническому заданию </w:t>
      </w:r>
    </w:p>
    <w:p w:rsidR="00213474" w:rsidRPr="00F12F3E" w:rsidRDefault="00213474" w:rsidP="00213474">
      <w:pPr>
        <w:spacing w:line="240" w:lineRule="exact"/>
        <w:ind w:left="6521"/>
        <w:rPr>
          <w:i/>
        </w:rPr>
      </w:pPr>
    </w:p>
    <w:p w:rsidR="00213474" w:rsidRDefault="00213474" w:rsidP="00213474">
      <w:pPr>
        <w:spacing w:line="240" w:lineRule="exact"/>
        <w:ind w:left="567"/>
        <w:jc w:val="center"/>
        <w:outlineLvl w:val="2"/>
        <w:rPr>
          <w:b/>
        </w:rPr>
      </w:pPr>
      <w:r>
        <w:rPr>
          <w:b/>
        </w:rPr>
        <w:t>Предельная с</w:t>
      </w:r>
      <w:r w:rsidRPr="00F12F3E">
        <w:rPr>
          <w:b/>
        </w:rPr>
        <w:t>тоимость полной окраски грузовых вагонов</w:t>
      </w:r>
    </w:p>
    <w:p w:rsidR="00213474" w:rsidRPr="00F12F3E" w:rsidRDefault="00213474" w:rsidP="00213474">
      <w:pPr>
        <w:spacing w:line="240" w:lineRule="exact"/>
        <w:ind w:left="567"/>
        <w:jc w:val="cente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8"/>
        <w:gridCol w:w="1841"/>
      </w:tblGrid>
      <w:tr w:rsidR="00213474" w:rsidRPr="00F12F3E" w:rsidTr="0003026E">
        <w:trPr>
          <w:trHeight w:val="589"/>
          <w:jc w:val="center"/>
        </w:trPr>
        <w:tc>
          <w:tcPr>
            <w:tcW w:w="4045" w:type="pct"/>
            <w:shd w:val="clear" w:color="auto" w:fill="auto"/>
            <w:vAlign w:val="center"/>
            <w:hideMark/>
          </w:tcPr>
          <w:p w:rsidR="00213474" w:rsidRPr="00F12F3E" w:rsidRDefault="00213474" w:rsidP="00C6764D">
            <w:pPr>
              <w:jc w:val="center"/>
              <w:rPr>
                <w:b/>
                <w:bCs/>
              </w:rPr>
            </w:pPr>
            <w:r w:rsidRPr="00F12F3E">
              <w:rPr>
                <w:b/>
                <w:bCs/>
              </w:rPr>
              <w:t>Наименование работ</w:t>
            </w:r>
          </w:p>
        </w:tc>
        <w:tc>
          <w:tcPr>
            <w:tcW w:w="955" w:type="pct"/>
            <w:shd w:val="clear" w:color="auto" w:fill="auto"/>
            <w:vAlign w:val="center"/>
            <w:hideMark/>
          </w:tcPr>
          <w:p w:rsidR="00213474" w:rsidRPr="00F12F3E" w:rsidRDefault="00213474" w:rsidP="00C6764D">
            <w:pPr>
              <w:jc w:val="center"/>
              <w:rPr>
                <w:b/>
                <w:bCs/>
              </w:rPr>
            </w:pPr>
            <w:r w:rsidRPr="00F12F3E">
              <w:rPr>
                <w:b/>
                <w:bCs/>
              </w:rPr>
              <w:t>Стоимость за ед. работ без НДС, руб. </w:t>
            </w:r>
          </w:p>
        </w:tc>
      </w:tr>
      <w:tr w:rsidR="00213474" w:rsidRPr="00F12F3E" w:rsidTr="0003026E">
        <w:trPr>
          <w:trHeight w:val="277"/>
          <w:jc w:val="center"/>
        </w:trPr>
        <w:tc>
          <w:tcPr>
            <w:tcW w:w="5000" w:type="pct"/>
            <w:gridSpan w:val="2"/>
            <w:shd w:val="clear" w:color="auto" w:fill="auto"/>
            <w:vAlign w:val="center"/>
          </w:tcPr>
          <w:p w:rsidR="00213474" w:rsidRPr="00F12F3E" w:rsidRDefault="00213474" w:rsidP="00C6764D">
            <w:pPr>
              <w:rPr>
                <w:b/>
              </w:rPr>
            </w:pPr>
            <w:r w:rsidRPr="00F12F3E">
              <w:rPr>
                <w:b/>
              </w:rPr>
              <w:t>Полная окраска грузовых вагонов (ручным способом)</w:t>
            </w:r>
          </w:p>
        </w:tc>
      </w:tr>
      <w:tr w:rsidR="00213474" w:rsidRPr="00F12F3E" w:rsidTr="0003026E">
        <w:trPr>
          <w:trHeight w:val="254"/>
          <w:jc w:val="center"/>
        </w:trPr>
        <w:tc>
          <w:tcPr>
            <w:tcW w:w="4045" w:type="pct"/>
            <w:shd w:val="clear" w:color="auto" w:fill="auto"/>
          </w:tcPr>
          <w:p w:rsidR="00213474" w:rsidRPr="00F12F3E" w:rsidRDefault="00213474" w:rsidP="00C6764D">
            <w:r w:rsidRPr="00F12F3E">
              <w:t>Платформа для контейнеров и колесной техники 4-осная</w:t>
            </w:r>
          </w:p>
        </w:tc>
        <w:tc>
          <w:tcPr>
            <w:tcW w:w="955" w:type="pct"/>
            <w:shd w:val="clear" w:color="auto" w:fill="auto"/>
            <w:vAlign w:val="center"/>
          </w:tcPr>
          <w:p w:rsidR="00213474" w:rsidRPr="00F12F3E" w:rsidRDefault="00213474" w:rsidP="00C6764D">
            <w:pPr>
              <w:jc w:val="center"/>
            </w:pPr>
            <w:r w:rsidRPr="00396BD2">
              <w:t>7720,44</w:t>
            </w:r>
          </w:p>
        </w:tc>
      </w:tr>
      <w:tr w:rsidR="00213474" w:rsidRPr="00F12F3E" w:rsidTr="0003026E">
        <w:trPr>
          <w:trHeight w:val="254"/>
          <w:jc w:val="center"/>
        </w:trPr>
        <w:tc>
          <w:tcPr>
            <w:tcW w:w="5000" w:type="pct"/>
            <w:gridSpan w:val="2"/>
            <w:shd w:val="clear" w:color="auto" w:fill="auto"/>
            <w:vAlign w:val="center"/>
          </w:tcPr>
          <w:p w:rsidR="00213474" w:rsidRPr="00F12F3E" w:rsidRDefault="00213474" w:rsidP="00C6764D">
            <w:pPr>
              <w:rPr>
                <w:b/>
              </w:rPr>
            </w:pPr>
            <w:r w:rsidRPr="00BF1BBF">
              <w:t xml:space="preserve">Покраска рамы </w:t>
            </w:r>
            <w:proofErr w:type="spellStart"/>
            <w:r w:rsidRPr="00BF1BBF">
              <w:t>фитинговой</w:t>
            </w:r>
            <w:proofErr w:type="spellEnd"/>
            <w:r w:rsidRPr="00BF1BBF">
              <w:t xml:space="preserve"> платформы с </w:t>
            </w:r>
            <w:proofErr w:type="spellStart"/>
            <w:r w:rsidRPr="00BF1BBF">
              <w:t>наружней</w:t>
            </w:r>
            <w:proofErr w:type="spellEnd"/>
            <w:r w:rsidRPr="00BF1BBF">
              <w:t xml:space="preserve"> стороны по периметру в один слой по старому лакокрасочному покрытию при ДР</w:t>
            </w:r>
          </w:p>
        </w:tc>
      </w:tr>
      <w:tr w:rsidR="00213474" w:rsidRPr="00F12F3E" w:rsidTr="0003026E">
        <w:trPr>
          <w:trHeight w:val="254"/>
          <w:jc w:val="center"/>
        </w:trPr>
        <w:tc>
          <w:tcPr>
            <w:tcW w:w="4045" w:type="pct"/>
            <w:shd w:val="clear" w:color="auto" w:fill="auto"/>
            <w:vAlign w:val="center"/>
          </w:tcPr>
          <w:p w:rsidR="00213474" w:rsidRPr="00F12F3E" w:rsidRDefault="00213474" w:rsidP="00C6764D">
            <w:r w:rsidRPr="00F12F3E">
              <w:t>Платформа для контейнеров и колесной техники 4-осная</w:t>
            </w:r>
          </w:p>
        </w:tc>
        <w:tc>
          <w:tcPr>
            <w:tcW w:w="955" w:type="pct"/>
            <w:shd w:val="clear" w:color="auto" w:fill="auto"/>
            <w:vAlign w:val="center"/>
          </w:tcPr>
          <w:p w:rsidR="00213474" w:rsidRPr="00F12F3E" w:rsidRDefault="00213474" w:rsidP="00C6764D">
            <w:pPr>
              <w:jc w:val="center"/>
            </w:pPr>
            <w:r w:rsidRPr="00396BD2">
              <w:t>4903,75</w:t>
            </w:r>
          </w:p>
        </w:tc>
      </w:tr>
    </w:tbl>
    <w:p w:rsidR="00213474" w:rsidRDefault="00213474" w:rsidP="00213474">
      <w:pPr>
        <w:spacing w:line="240" w:lineRule="exact"/>
        <w:rPr>
          <w:i/>
        </w:rPr>
      </w:pPr>
    </w:p>
    <w:p w:rsidR="00213474" w:rsidRPr="00045E54" w:rsidRDefault="0003026E" w:rsidP="00213474">
      <w:pPr>
        <w:spacing w:line="240" w:lineRule="exact"/>
        <w:ind w:left="6521"/>
        <w:jc w:val="right"/>
        <w:outlineLvl w:val="1"/>
      </w:pPr>
      <w:r>
        <w:br w:type="column"/>
      </w:r>
      <w:r w:rsidR="00213474" w:rsidRPr="00045E54">
        <w:lastRenderedPageBreak/>
        <w:t xml:space="preserve">Приложение № 5 </w:t>
      </w:r>
    </w:p>
    <w:p w:rsidR="00213474" w:rsidRDefault="00213474" w:rsidP="00213474">
      <w:pPr>
        <w:spacing w:line="240" w:lineRule="exact"/>
        <w:ind w:left="6521"/>
        <w:jc w:val="right"/>
      </w:pPr>
      <w:r w:rsidRPr="00045E54">
        <w:t>к техническому заданию</w:t>
      </w:r>
    </w:p>
    <w:p w:rsidR="0003026E" w:rsidRPr="00045E54" w:rsidRDefault="0003026E" w:rsidP="00213474">
      <w:pPr>
        <w:spacing w:line="240" w:lineRule="exact"/>
        <w:ind w:left="6521"/>
        <w:jc w:val="right"/>
      </w:pPr>
    </w:p>
    <w:p w:rsidR="00213474" w:rsidRDefault="00213474" w:rsidP="00213474">
      <w:pPr>
        <w:ind w:firstLine="709"/>
        <w:jc w:val="center"/>
        <w:outlineLvl w:val="2"/>
        <w:rPr>
          <w:b/>
        </w:rPr>
      </w:pPr>
      <w:r w:rsidRPr="00F12F3E">
        <w:rPr>
          <w:b/>
        </w:rPr>
        <w:t>Стоимость хранения узлов и деталей (металлолома), собственности зак</w:t>
      </w:r>
      <w:r>
        <w:rPr>
          <w:b/>
        </w:rPr>
        <w:t xml:space="preserve">азчика на территории </w:t>
      </w:r>
      <w:r w:rsidR="00627782">
        <w:rPr>
          <w:b/>
        </w:rPr>
        <w:t>П</w:t>
      </w:r>
      <w:r>
        <w:rPr>
          <w:b/>
        </w:rPr>
        <w:t>одрядчика</w:t>
      </w:r>
    </w:p>
    <w:p w:rsidR="00213474" w:rsidRPr="00F12F3E" w:rsidRDefault="00213474" w:rsidP="00213474">
      <w:pPr>
        <w:ind w:firstLine="709"/>
        <w:jc w:val="both"/>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2568"/>
      </w:tblGrid>
      <w:tr w:rsidR="00213474" w:rsidRPr="00F12F3E" w:rsidTr="0003026E">
        <w:trPr>
          <w:trHeight w:val="491"/>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
                <w:bCs/>
              </w:rPr>
            </w:pPr>
            <w:r w:rsidRPr="00F12F3E">
              <w:rPr>
                <w:b/>
                <w:bCs/>
              </w:rPr>
              <w:t>Вид детали</w:t>
            </w:r>
          </w:p>
        </w:tc>
        <w:tc>
          <w:tcPr>
            <w:tcW w:w="1332"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
                <w:bCs/>
              </w:rPr>
            </w:pPr>
            <w:r w:rsidRPr="00F12F3E">
              <w:rPr>
                <w:b/>
                <w:bCs/>
              </w:rPr>
              <w:t>Предельная стоимость без НДС, руб., в сутки</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Cs/>
              </w:rPr>
            </w:pPr>
            <w:r w:rsidRPr="00F12F3E">
              <w:rPr>
                <w:bCs/>
              </w:rPr>
              <w:t>Неремонтопригодные узлы и детали (металлолом)</w:t>
            </w:r>
          </w:p>
          <w:p w:rsidR="00213474" w:rsidRPr="00F12F3E" w:rsidRDefault="00213474" w:rsidP="00C6764D">
            <w:pPr>
              <w:jc w:val="center"/>
              <w:rPr>
                <w:bCs/>
              </w:rPr>
            </w:pPr>
            <w:r w:rsidRPr="00F12F3E">
              <w:rPr>
                <w:bCs/>
              </w:rPr>
              <w:t>(1 тонна)</w:t>
            </w:r>
          </w:p>
        </w:tc>
        <w:tc>
          <w:tcPr>
            <w:tcW w:w="1332"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Cs/>
              </w:rPr>
            </w:pPr>
            <w:r w:rsidRPr="00F12F3E">
              <w:rPr>
                <w:bCs/>
              </w:rPr>
              <w:t>11,48</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sidRPr="00F12F3E">
              <w:rPr>
                <w:bCs/>
              </w:rPr>
              <w:t>Колесные пары (1 штука)</w:t>
            </w:r>
          </w:p>
        </w:tc>
        <w:tc>
          <w:tcPr>
            <w:tcW w:w="1332"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Pr>
                <w:bCs/>
              </w:rPr>
              <w:t>26,74</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proofErr w:type="spellStart"/>
            <w:r w:rsidRPr="00F12F3E">
              <w:rPr>
                <w:bCs/>
              </w:rPr>
              <w:t>Ремонтопригодные</w:t>
            </w:r>
            <w:proofErr w:type="spellEnd"/>
            <w:r w:rsidRPr="00F12F3E">
              <w:rPr>
                <w:bCs/>
              </w:rPr>
              <w:t xml:space="preserve"> детали (1 тонна)</w:t>
            </w:r>
          </w:p>
        </w:tc>
        <w:tc>
          <w:tcPr>
            <w:tcW w:w="1332"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Pr>
                <w:bCs/>
              </w:rPr>
              <w:t>26,74</w:t>
            </w:r>
          </w:p>
        </w:tc>
      </w:tr>
    </w:tbl>
    <w:p w:rsidR="00213474" w:rsidRPr="00F12F3E" w:rsidRDefault="00213474" w:rsidP="00213474">
      <w:pPr>
        <w:tabs>
          <w:tab w:val="left" w:pos="1134"/>
        </w:tabs>
        <w:ind w:firstLine="709"/>
        <w:jc w:val="both"/>
      </w:pPr>
    </w:p>
    <w:p w:rsidR="00213474" w:rsidRPr="00045E54" w:rsidRDefault="00213474" w:rsidP="00213474">
      <w:pPr>
        <w:spacing w:line="240" w:lineRule="exact"/>
        <w:ind w:left="6521"/>
        <w:jc w:val="right"/>
        <w:outlineLvl w:val="1"/>
      </w:pPr>
      <w:r w:rsidRPr="00045E54">
        <w:t xml:space="preserve">Приложение № </w:t>
      </w:r>
      <w:r>
        <w:t>6</w:t>
      </w:r>
      <w:r w:rsidRPr="00045E54">
        <w:t xml:space="preserve"> </w:t>
      </w:r>
    </w:p>
    <w:p w:rsidR="00213474" w:rsidRPr="00045E54" w:rsidRDefault="00213474" w:rsidP="00213474">
      <w:pPr>
        <w:spacing w:line="240" w:lineRule="exact"/>
        <w:ind w:left="6521"/>
        <w:jc w:val="right"/>
      </w:pPr>
      <w:r w:rsidRPr="00045E54">
        <w:t>к техническому заданию</w:t>
      </w:r>
    </w:p>
    <w:p w:rsidR="00213474" w:rsidRPr="00F12F3E" w:rsidRDefault="00213474" w:rsidP="00213474">
      <w:pPr>
        <w:tabs>
          <w:tab w:val="left" w:pos="1134"/>
        </w:tabs>
        <w:ind w:left="709"/>
        <w:jc w:val="right"/>
      </w:pPr>
    </w:p>
    <w:p w:rsidR="00213474" w:rsidRDefault="00213474" w:rsidP="00213474">
      <w:pPr>
        <w:tabs>
          <w:tab w:val="left" w:pos="1134"/>
        </w:tabs>
        <w:ind w:firstLine="709"/>
        <w:jc w:val="center"/>
        <w:outlineLvl w:val="2"/>
        <w:rPr>
          <w:b/>
        </w:rPr>
      </w:pPr>
      <w:r>
        <w:rPr>
          <w:b/>
        </w:rPr>
        <w:t>Предельная с</w:t>
      </w:r>
      <w:r w:rsidRPr="00F12F3E">
        <w:rPr>
          <w:b/>
        </w:rPr>
        <w:t xml:space="preserve">тоимость погрузки (выгрузки) неремонтопригодных узлов и деталей (металлолома), </w:t>
      </w:r>
      <w:proofErr w:type="spellStart"/>
      <w:r w:rsidRPr="00F12F3E">
        <w:rPr>
          <w:b/>
        </w:rPr>
        <w:t>ремонтопригодных</w:t>
      </w:r>
      <w:proofErr w:type="spellEnd"/>
      <w:r w:rsidRPr="00F12F3E">
        <w:rPr>
          <w:b/>
        </w:rPr>
        <w:t xml:space="preserve"> деталей, а также колесных пар собственности </w:t>
      </w:r>
      <w:r>
        <w:rPr>
          <w:b/>
        </w:rPr>
        <w:t>З</w:t>
      </w:r>
      <w:r w:rsidRPr="00F12F3E">
        <w:rPr>
          <w:b/>
        </w:rPr>
        <w:t xml:space="preserve">аказчика на территории </w:t>
      </w:r>
      <w:r>
        <w:rPr>
          <w:b/>
        </w:rPr>
        <w:t>П</w:t>
      </w:r>
      <w:r w:rsidRPr="00F12F3E">
        <w:rPr>
          <w:b/>
        </w:rPr>
        <w:t>одрядчика</w:t>
      </w:r>
    </w:p>
    <w:p w:rsidR="00213474" w:rsidRPr="00F12F3E" w:rsidRDefault="00213474" w:rsidP="00213474">
      <w:pPr>
        <w:tabs>
          <w:tab w:val="left" w:pos="1134"/>
        </w:tabs>
        <w:ind w:firstLine="709"/>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0"/>
        <w:gridCol w:w="3224"/>
      </w:tblGrid>
      <w:tr w:rsidR="00213474" w:rsidRPr="00F12F3E" w:rsidTr="0003026E">
        <w:trPr>
          <w:cantSplit/>
          <w:trHeight w:val="276"/>
          <w:jc w:val="center"/>
        </w:trPr>
        <w:tc>
          <w:tcPr>
            <w:tcW w:w="3364" w:type="pct"/>
            <w:vMerge w:val="restart"/>
            <w:shd w:val="clear" w:color="auto" w:fill="auto"/>
            <w:vAlign w:val="center"/>
          </w:tcPr>
          <w:p w:rsidR="00213474" w:rsidRPr="00F12F3E" w:rsidRDefault="00213474" w:rsidP="00C6764D">
            <w:pPr>
              <w:spacing w:line="240" w:lineRule="exact"/>
              <w:jc w:val="center"/>
              <w:rPr>
                <w:b/>
                <w:bCs/>
              </w:rPr>
            </w:pPr>
            <w:r w:rsidRPr="00F12F3E">
              <w:rPr>
                <w:b/>
                <w:bCs/>
              </w:rPr>
              <w:t>Вид детали</w:t>
            </w:r>
          </w:p>
        </w:tc>
        <w:tc>
          <w:tcPr>
            <w:tcW w:w="1636" w:type="pct"/>
            <w:vMerge w:val="restart"/>
            <w:shd w:val="clear" w:color="auto" w:fill="auto"/>
            <w:vAlign w:val="center"/>
          </w:tcPr>
          <w:p w:rsidR="00213474" w:rsidRPr="00F12F3E" w:rsidRDefault="00213474" w:rsidP="00C6764D">
            <w:pPr>
              <w:spacing w:line="240" w:lineRule="exact"/>
              <w:jc w:val="center"/>
              <w:rPr>
                <w:b/>
                <w:bCs/>
              </w:rPr>
            </w:pPr>
            <w:r w:rsidRPr="00F12F3E">
              <w:rPr>
                <w:b/>
                <w:bCs/>
              </w:rPr>
              <w:t xml:space="preserve">Предельная стоимость без НДС, руб. </w:t>
            </w:r>
          </w:p>
        </w:tc>
      </w:tr>
      <w:tr w:rsidR="00213474" w:rsidRPr="00F12F3E" w:rsidTr="0003026E">
        <w:trPr>
          <w:cantSplit/>
          <w:trHeight w:val="276"/>
          <w:jc w:val="center"/>
        </w:trPr>
        <w:tc>
          <w:tcPr>
            <w:tcW w:w="3364" w:type="pct"/>
            <w:vMerge/>
            <w:vAlign w:val="center"/>
          </w:tcPr>
          <w:p w:rsidR="00213474" w:rsidRPr="00F12F3E" w:rsidRDefault="00213474" w:rsidP="00C6764D">
            <w:pPr>
              <w:spacing w:line="240" w:lineRule="exact"/>
              <w:rPr>
                <w:b/>
                <w:bCs/>
              </w:rPr>
            </w:pPr>
          </w:p>
        </w:tc>
        <w:tc>
          <w:tcPr>
            <w:tcW w:w="1636" w:type="pct"/>
            <w:vMerge/>
            <w:vAlign w:val="center"/>
          </w:tcPr>
          <w:p w:rsidR="00213474" w:rsidRPr="00F12F3E" w:rsidRDefault="00213474" w:rsidP="00C6764D">
            <w:pPr>
              <w:spacing w:line="240" w:lineRule="exact"/>
              <w:rPr>
                <w:b/>
                <w:bCs/>
              </w:rPr>
            </w:pPr>
          </w:p>
        </w:tc>
      </w:tr>
      <w:tr w:rsidR="00213474" w:rsidRPr="00F12F3E" w:rsidTr="0003026E">
        <w:trPr>
          <w:cantSplit/>
          <w:trHeight w:val="70"/>
          <w:jc w:val="center"/>
        </w:trPr>
        <w:tc>
          <w:tcPr>
            <w:tcW w:w="3364" w:type="pct"/>
            <w:vAlign w:val="center"/>
          </w:tcPr>
          <w:p w:rsidR="00213474" w:rsidRPr="00F12F3E" w:rsidRDefault="00213474" w:rsidP="00C6764D">
            <w:pPr>
              <w:spacing w:line="240" w:lineRule="exact"/>
              <w:jc w:val="center"/>
              <w:rPr>
                <w:bCs/>
              </w:rPr>
            </w:pPr>
            <w:r w:rsidRPr="00F12F3E">
              <w:rPr>
                <w:bCs/>
              </w:rPr>
              <w:t>Неремонтопригодные узлы и детали (металлолом)</w:t>
            </w:r>
          </w:p>
          <w:p w:rsidR="00213474" w:rsidRPr="00F12F3E" w:rsidRDefault="00213474" w:rsidP="00C6764D">
            <w:pPr>
              <w:spacing w:line="240" w:lineRule="exact"/>
              <w:jc w:val="center"/>
              <w:rPr>
                <w:bCs/>
              </w:rPr>
            </w:pPr>
            <w:r w:rsidRPr="00F12F3E">
              <w:rPr>
                <w:bCs/>
              </w:rPr>
              <w:t>(1 тонна)</w:t>
            </w:r>
          </w:p>
        </w:tc>
        <w:tc>
          <w:tcPr>
            <w:tcW w:w="1636" w:type="pct"/>
            <w:vAlign w:val="center"/>
          </w:tcPr>
          <w:p w:rsidR="00213474" w:rsidRPr="00F12F3E" w:rsidRDefault="00213474" w:rsidP="00C6764D">
            <w:pPr>
              <w:spacing w:line="240" w:lineRule="exact"/>
              <w:jc w:val="center"/>
              <w:rPr>
                <w:bCs/>
              </w:rPr>
            </w:pPr>
            <w:r>
              <w:rPr>
                <w:bCs/>
              </w:rPr>
              <w:t>108,3</w:t>
            </w:r>
          </w:p>
        </w:tc>
      </w:tr>
      <w:tr w:rsidR="00213474" w:rsidRPr="00F12F3E" w:rsidTr="0003026E">
        <w:trPr>
          <w:cantSplit/>
          <w:trHeight w:val="419"/>
          <w:jc w:val="center"/>
        </w:trPr>
        <w:tc>
          <w:tcPr>
            <w:tcW w:w="3364" w:type="pct"/>
            <w:vAlign w:val="center"/>
          </w:tcPr>
          <w:p w:rsidR="00213474" w:rsidRPr="00F12F3E" w:rsidRDefault="00213474" w:rsidP="00C6764D">
            <w:pPr>
              <w:spacing w:line="240" w:lineRule="exact"/>
              <w:jc w:val="center"/>
              <w:rPr>
                <w:bCs/>
              </w:rPr>
            </w:pPr>
            <w:r w:rsidRPr="00F12F3E">
              <w:rPr>
                <w:bCs/>
              </w:rPr>
              <w:t>Колесные пары (1 штука)</w:t>
            </w:r>
          </w:p>
        </w:tc>
        <w:tc>
          <w:tcPr>
            <w:tcW w:w="1636" w:type="pct"/>
            <w:vAlign w:val="center"/>
          </w:tcPr>
          <w:p w:rsidR="00213474" w:rsidRPr="00F12F3E" w:rsidRDefault="00213474" w:rsidP="00C6764D">
            <w:pPr>
              <w:spacing w:line="240" w:lineRule="exact"/>
              <w:jc w:val="center"/>
              <w:rPr>
                <w:bCs/>
              </w:rPr>
            </w:pPr>
            <w:r>
              <w:rPr>
                <w:bCs/>
              </w:rPr>
              <w:t>68,4</w:t>
            </w:r>
          </w:p>
        </w:tc>
      </w:tr>
      <w:tr w:rsidR="00213474" w:rsidRPr="00F12F3E" w:rsidTr="0003026E">
        <w:trPr>
          <w:cantSplit/>
          <w:trHeight w:val="412"/>
          <w:jc w:val="center"/>
        </w:trPr>
        <w:tc>
          <w:tcPr>
            <w:tcW w:w="3364" w:type="pct"/>
            <w:vAlign w:val="center"/>
          </w:tcPr>
          <w:p w:rsidR="00213474" w:rsidRPr="00F12F3E" w:rsidRDefault="00213474" w:rsidP="00C6764D">
            <w:pPr>
              <w:spacing w:line="240" w:lineRule="exact"/>
              <w:jc w:val="center"/>
              <w:rPr>
                <w:bCs/>
              </w:rPr>
            </w:pPr>
            <w:proofErr w:type="spellStart"/>
            <w:r w:rsidRPr="00F12F3E">
              <w:rPr>
                <w:bCs/>
              </w:rPr>
              <w:t>Ремонтопригодные</w:t>
            </w:r>
            <w:proofErr w:type="spellEnd"/>
            <w:r w:rsidRPr="00F12F3E">
              <w:rPr>
                <w:bCs/>
              </w:rPr>
              <w:t xml:space="preserve"> детали (1 тонна)</w:t>
            </w:r>
          </w:p>
        </w:tc>
        <w:tc>
          <w:tcPr>
            <w:tcW w:w="1636" w:type="pct"/>
            <w:vAlign w:val="center"/>
          </w:tcPr>
          <w:p w:rsidR="00213474" w:rsidRPr="00F12F3E" w:rsidRDefault="00213474" w:rsidP="00C6764D">
            <w:pPr>
              <w:spacing w:line="240" w:lineRule="exact"/>
              <w:jc w:val="center"/>
              <w:rPr>
                <w:bCs/>
              </w:rPr>
            </w:pPr>
            <w:r>
              <w:rPr>
                <w:bCs/>
              </w:rPr>
              <w:t>155</w:t>
            </w:r>
          </w:p>
        </w:tc>
      </w:tr>
    </w:tbl>
    <w:p w:rsidR="00213474" w:rsidRPr="00F12F3E" w:rsidRDefault="00213474" w:rsidP="00213474">
      <w:pPr>
        <w:jc w:val="center"/>
        <w:rPr>
          <w:b/>
        </w:rPr>
      </w:pPr>
    </w:p>
    <w:p w:rsidR="00213474" w:rsidRDefault="00213474" w:rsidP="00213474">
      <w:pPr>
        <w:spacing w:line="240" w:lineRule="exact"/>
        <w:jc w:val="center"/>
        <w:rPr>
          <w:b/>
        </w:rPr>
      </w:pPr>
    </w:p>
    <w:p w:rsidR="00213474" w:rsidRPr="00045E54" w:rsidRDefault="00213474" w:rsidP="00213474">
      <w:pPr>
        <w:spacing w:line="240" w:lineRule="exact"/>
        <w:ind w:left="6521"/>
        <w:jc w:val="right"/>
        <w:outlineLvl w:val="1"/>
      </w:pPr>
      <w:r w:rsidRPr="00045E54">
        <w:t xml:space="preserve">Приложение № </w:t>
      </w:r>
      <w:r>
        <w:t>7</w:t>
      </w:r>
      <w:r w:rsidRPr="00045E54">
        <w:t xml:space="preserve"> </w:t>
      </w:r>
    </w:p>
    <w:p w:rsidR="00213474" w:rsidRPr="00045E54" w:rsidRDefault="00213474" w:rsidP="00213474">
      <w:pPr>
        <w:spacing w:line="240" w:lineRule="exact"/>
        <w:ind w:left="6521"/>
        <w:jc w:val="right"/>
      </w:pPr>
      <w:r w:rsidRPr="00045E54">
        <w:t>к техническому заданию</w:t>
      </w:r>
    </w:p>
    <w:p w:rsidR="00213474" w:rsidRPr="00BF1BBF" w:rsidRDefault="00213474" w:rsidP="00213474">
      <w:pPr>
        <w:spacing w:line="240" w:lineRule="exact"/>
        <w:jc w:val="center"/>
        <w:rPr>
          <w:b/>
        </w:rPr>
      </w:pPr>
    </w:p>
    <w:p w:rsidR="00213474" w:rsidRDefault="00627782" w:rsidP="00213474">
      <w:pPr>
        <w:ind w:firstLine="709"/>
        <w:jc w:val="center"/>
        <w:outlineLvl w:val="2"/>
        <w:rPr>
          <w:b/>
        </w:rPr>
      </w:pPr>
      <w:r>
        <w:rPr>
          <w:b/>
        </w:rPr>
        <w:t>С</w:t>
      </w:r>
      <w:r w:rsidR="00213474" w:rsidRPr="00E86678">
        <w:rPr>
          <w:b/>
        </w:rPr>
        <w:t>тоимость узлов, деталей, колесных пар и металлолома, принимаемых на ответственное хранение Депо Подрядчика</w:t>
      </w:r>
    </w:p>
    <w:p w:rsidR="00213474" w:rsidRPr="00E86678" w:rsidRDefault="00213474" w:rsidP="00213474">
      <w:pPr>
        <w:ind w:firstLine="708"/>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614"/>
        <w:gridCol w:w="1514"/>
        <w:gridCol w:w="1512"/>
      </w:tblGrid>
      <w:tr w:rsidR="00213474" w:rsidRPr="00E31E7A" w:rsidTr="00C6764D">
        <w:tc>
          <w:tcPr>
            <w:tcW w:w="2646" w:type="pct"/>
          </w:tcPr>
          <w:p w:rsidR="00213474" w:rsidRPr="00BF1BBF" w:rsidRDefault="00213474" w:rsidP="00C6764D">
            <w:pPr>
              <w:spacing w:line="240" w:lineRule="exact"/>
              <w:jc w:val="center"/>
              <w:rPr>
                <w:bCs/>
              </w:rPr>
            </w:pPr>
            <w:r w:rsidRPr="00BF1BBF">
              <w:rPr>
                <w:bCs/>
              </w:rPr>
              <w:t>Наименование деталей</w:t>
            </w:r>
          </w:p>
        </w:tc>
        <w:tc>
          <w:tcPr>
            <w:tcW w:w="2354" w:type="pct"/>
            <w:gridSpan w:val="3"/>
          </w:tcPr>
          <w:p w:rsidR="00213474" w:rsidRPr="00BF1BBF" w:rsidRDefault="00213474" w:rsidP="00C6764D">
            <w:pPr>
              <w:spacing w:line="240" w:lineRule="exact"/>
              <w:jc w:val="center"/>
              <w:rPr>
                <w:bCs/>
              </w:rPr>
            </w:pPr>
            <w:r w:rsidRPr="00BF1BBF">
              <w:rPr>
                <w:bCs/>
              </w:rPr>
              <w:t>Цена без НДС (руб.)*(не менее)</w:t>
            </w:r>
          </w:p>
        </w:tc>
      </w:tr>
      <w:tr w:rsidR="00213474" w:rsidRPr="00E31E7A" w:rsidTr="00C6764D">
        <w:tc>
          <w:tcPr>
            <w:tcW w:w="2646" w:type="pct"/>
          </w:tcPr>
          <w:p w:rsidR="00213474" w:rsidRPr="00BF1BBF" w:rsidRDefault="00213474" w:rsidP="00C6764D">
            <w:pPr>
              <w:spacing w:line="240" w:lineRule="exact"/>
              <w:jc w:val="center"/>
              <w:rPr>
                <w:bCs/>
              </w:rPr>
            </w:pPr>
          </w:p>
        </w:tc>
        <w:tc>
          <w:tcPr>
            <w:tcW w:w="819" w:type="pct"/>
          </w:tcPr>
          <w:p w:rsidR="00213474" w:rsidRPr="00BF1BBF" w:rsidRDefault="00213474" w:rsidP="00C6764D">
            <w:pPr>
              <w:spacing w:line="240" w:lineRule="exact"/>
              <w:jc w:val="center"/>
              <w:rPr>
                <w:bCs/>
              </w:rPr>
            </w:pPr>
            <w:proofErr w:type="spellStart"/>
            <w:r w:rsidRPr="00BF1BBF">
              <w:rPr>
                <w:bCs/>
              </w:rPr>
              <w:t>Мск</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213474" w:rsidRPr="00BF1BBF" w:rsidRDefault="00213474" w:rsidP="00C6764D">
            <w:pPr>
              <w:spacing w:line="240" w:lineRule="exact"/>
              <w:jc w:val="center"/>
              <w:rPr>
                <w:bCs/>
              </w:rPr>
            </w:pPr>
            <w:r w:rsidRPr="00BF1BBF">
              <w:rPr>
                <w:bCs/>
              </w:rPr>
              <w:t>В-</w:t>
            </w:r>
            <w:proofErr w:type="spellStart"/>
            <w:r w:rsidRPr="00BF1BBF">
              <w:rPr>
                <w:bCs/>
              </w:rPr>
              <w:t>Сиб</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213474" w:rsidRPr="00BF1BBF" w:rsidRDefault="00213474" w:rsidP="00C6764D">
            <w:pPr>
              <w:spacing w:line="240" w:lineRule="exact"/>
              <w:jc w:val="center"/>
              <w:rPr>
                <w:bCs/>
              </w:rPr>
            </w:pPr>
            <w:proofErr w:type="spellStart"/>
            <w:r w:rsidRPr="00BF1BBF">
              <w:rPr>
                <w:bCs/>
              </w:rPr>
              <w:t>Заб</w:t>
            </w:r>
            <w:proofErr w:type="spellEnd"/>
            <w:r w:rsidRPr="00BF1BBF">
              <w:rPr>
                <w:bCs/>
              </w:rPr>
              <w:t xml:space="preserve"> </w:t>
            </w:r>
            <w:proofErr w:type="spellStart"/>
            <w:r w:rsidRPr="00BF1BBF">
              <w:rPr>
                <w:bCs/>
              </w:rPr>
              <w:t>ж.д</w:t>
            </w:r>
            <w:proofErr w:type="spellEnd"/>
            <w:r w:rsidRPr="00BF1BBF">
              <w:rPr>
                <w:bCs/>
              </w:rPr>
              <w:t>.</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дисков колесных пар, 3АД,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тележек, бандажей, хребтовых балок, 3АТ,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осей колесных пар, 3АО,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11 125</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стальной и отходы негабаритные, 5А, тонн</w:t>
            </w:r>
          </w:p>
        </w:tc>
        <w:tc>
          <w:tcPr>
            <w:tcW w:w="819" w:type="pct"/>
          </w:tcPr>
          <w:p w:rsidR="00213474" w:rsidRPr="00BF1BBF" w:rsidRDefault="00213474" w:rsidP="00C6764D">
            <w:pPr>
              <w:spacing w:line="240" w:lineRule="exact"/>
              <w:jc w:val="center"/>
              <w:rPr>
                <w:bCs/>
              </w:rPr>
            </w:pPr>
            <w:r w:rsidRPr="00BF1BBF">
              <w:rPr>
                <w:bCs/>
              </w:rPr>
              <w:t>13 050</w:t>
            </w:r>
          </w:p>
        </w:tc>
        <w:tc>
          <w:tcPr>
            <w:tcW w:w="768" w:type="pct"/>
          </w:tcPr>
          <w:p w:rsidR="00213474" w:rsidRPr="00BF1BBF" w:rsidRDefault="00213474" w:rsidP="00C6764D">
            <w:pPr>
              <w:spacing w:line="240" w:lineRule="exact"/>
              <w:jc w:val="center"/>
              <w:rPr>
                <w:bCs/>
              </w:rPr>
            </w:pPr>
            <w:r w:rsidRPr="00BF1BBF">
              <w:rPr>
                <w:bCs/>
              </w:rPr>
              <w:t>9 400</w:t>
            </w:r>
          </w:p>
        </w:tc>
        <w:tc>
          <w:tcPr>
            <w:tcW w:w="768" w:type="pct"/>
          </w:tcPr>
          <w:p w:rsidR="00213474" w:rsidRPr="00BF1BBF" w:rsidRDefault="00213474" w:rsidP="00C6764D">
            <w:pPr>
              <w:spacing w:line="240" w:lineRule="exact"/>
              <w:jc w:val="center"/>
              <w:rPr>
                <w:bCs/>
              </w:rPr>
            </w:pPr>
            <w:r w:rsidRPr="00BF1BBF">
              <w:rPr>
                <w:bCs/>
              </w:rPr>
              <w:t>8 800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и отходы чугунные негабаритные, 22А, тонн</w:t>
            </w:r>
          </w:p>
        </w:tc>
        <w:tc>
          <w:tcPr>
            <w:tcW w:w="819" w:type="pct"/>
          </w:tcPr>
          <w:p w:rsidR="00213474" w:rsidRPr="00BF1BBF" w:rsidRDefault="00213474" w:rsidP="00C6764D">
            <w:pPr>
              <w:spacing w:line="240" w:lineRule="exact"/>
              <w:jc w:val="center"/>
              <w:rPr>
                <w:bCs/>
              </w:rPr>
            </w:pPr>
            <w:r w:rsidRPr="00BF1BBF">
              <w:rPr>
                <w:bCs/>
              </w:rPr>
              <w:t>13 450</w:t>
            </w:r>
          </w:p>
        </w:tc>
        <w:tc>
          <w:tcPr>
            <w:tcW w:w="768" w:type="pct"/>
          </w:tcPr>
          <w:p w:rsidR="00213474" w:rsidRPr="00BF1BBF" w:rsidRDefault="00213474" w:rsidP="00C6764D">
            <w:pPr>
              <w:spacing w:line="240" w:lineRule="exact"/>
              <w:jc w:val="center"/>
              <w:rPr>
                <w:bCs/>
              </w:rPr>
            </w:pPr>
            <w:r w:rsidRPr="00BF1BBF">
              <w:rPr>
                <w:bCs/>
              </w:rPr>
              <w:t>9 350</w:t>
            </w:r>
          </w:p>
        </w:tc>
        <w:tc>
          <w:tcPr>
            <w:tcW w:w="768" w:type="pct"/>
          </w:tcPr>
          <w:p w:rsidR="00213474" w:rsidRPr="00BF1BBF" w:rsidRDefault="00213474" w:rsidP="00C6764D">
            <w:pPr>
              <w:spacing w:line="240" w:lineRule="exact"/>
              <w:jc w:val="center"/>
              <w:rPr>
                <w:bCs/>
              </w:rPr>
            </w:pPr>
            <w:r w:rsidRPr="00BF1BBF">
              <w:rPr>
                <w:bCs/>
              </w:rPr>
              <w:t>9 250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стальной и отходы негабаритные, 12А, тонн</w:t>
            </w:r>
          </w:p>
        </w:tc>
        <w:tc>
          <w:tcPr>
            <w:tcW w:w="819" w:type="pct"/>
          </w:tcPr>
          <w:p w:rsidR="00213474" w:rsidRPr="00BF1BBF" w:rsidRDefault="00213474" w:rsidP="00C6764D">
            <w:pPr>
              <w:spacing w:line="240" w:lineRule="exact"/>
              <w:jc w:val="center"/>
              <w:rPr>
                <w:bCs/>
              </w:rPr>
            </w:pPr>
            <w:r w:rsidRPr="00BF1BBF">
              <w:rPr>
                <w:bCs/>
              </w:rPr>
              <w:t>13 050</w:t>
            </w:r>
          </w:p>
        </w:tc>
        <w:tc>
          <w:tcPr>
            <w:tcW w:w="768" w:type="pct"/>
          </w:tcPr>
          <w:p w:rsidR="00213474" w:rsidRPr="00BF1BBF" w:rsidRDefault="00213474" w:rsidP="00C6764D">
            <w:pPr>
              <w:spacing w:line="240" w:lineRule="exact"/>
              <w:jc w:val="center"/>
              <w:rPr>
                <w:bCs/>
              </w:rPr>
            </w:pPr>
            <w:r w:rsidRPr="00BF1BBF">
              <w:rPr>
                <w:bCs/>
              </w:rPr>
              <w:t>9 400</w:t>
            </w:r>
          </w:p>
        </w:tc>
        <w:tc>
          <w:tcPr>
            <w:tcW w:w="768" w:type="pct"/>
          </w:tcPr>
          <w:p w:rsidR="00213474" w:rsidRPr="00BF1BBF" w:rsidRDefault="00213474" w:rsidP="00C6764D">
            <w:pPr>
              <w:spacing w:line="240" w:lineRule="exact"/>
              <w:jc w:val="center"/>
              <w:rPr>
                <w:bCs/>
              </w:rPr>
            </w:pPr>
            <w:r w:rsidRPr="00BF1BBF">
              <w:rPr>
                <w:bCs/>
              </w:rPr>
              <w:t>8 800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букс и автосцепок, 3А2,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E31E7A" w:rsidRDefault="00213474" w:rsidP="00C6764D">
            <w:r w:rsidRPr="00E31E7A">
              <w:t>Лом чугунный габаритный, 17А, тонн</w:t>
            </w:r>
          </w:p>
        </w:tc>
        <w:tc>
          <w:tcPr>
            <w:tcW w:w="819" w:type="pct"/>
          </w:tcPr>
          <w:p w:rsidR="00213474" w:rsidRPr="00E31E7A" w:rsidRDefault="00213474" w:rsidP="00C6764D">
            <w:pPr>
              <w:jc w:val="center"/>
            </w:pPr>
            <w:r w:rsidRPr="00E31E7A">
              <w:t>15 000</w:t>
            </w:r>
          </w:p>
        </w:tc>
        <w:tc>
          <w:tcPr>
            <w:tcW w:w="768" w:type="pct"/>
          </w:tcPr>
          <w:p w:rsidR="00213474" w:rsidRPr="00E31E7A" w:rsidRDefault="00213474" w:rsidP="00C6764D">
            <w:pPr>
              <w:jc w:val="center"/>
            </w:pPr>
            <w:r w:rsidRPr="00E31E7A">
              <w:t>10 950</w:t>
            </w:r>
          </w:p>
        </w:tc>
        <w:tc>
          <w:tcPr>
            <w:tcW w:w="768" w:type="pct"/>
          </w:tcPr>
          <w:p w:rsidR="00213474" w:rsidRPr="00E31E7A" w:rsidRDefault="00213474" w:rsidP="00C6764D">
            <w:pPr>
              <w:jc w:val="center"/>
            </w:pPr>
            <w:r w:rsidRPr="00E31E7A">
              <w:t>9 500</w:t>
            </w:r>
          </w:p>
        </w:tc>
      </w:tr>
    </w:tbl>
    <w:p w:rsidR="00213474" w:rsidRPr="00E31E7A" w:rsidRDefault="00213474" w:rsidP="00213474">
      <w:pPr>
        <w:tabs>
          <w:tab w:val="left" w:pos="1134"/>
        </w:tabs>
        <w:ind w:firstLine="709"/>
        <w:jc w:val="both"/>
        <w:rPr>
          <w:szCs w:val="28"/>
        </w:rPr>
      </w:pPr>
      <w:r w:rsidRPr="00E31E7A">
        <w:rPr>
          <w:szCs w:val="28"/>
        </w:rPr>
        <w:t>*- Цена может изменяться в зависимости от рыночной конъ</w:t>
      </w:r>
      <w:r>
        <w:rPr>
          <w:szCs w:val="28"/>
        </w:rPr>
        <w:t>юн</w:t>
      </w:r>
      <w:r w:rsidRPr="00E31E7A">
        <w:rPr>
          <w:szCs w:val="28"/>
        </w:rPr>
        <w:t xml:space="preserve">ктуры  </w:t>
      </w:r>
    </w:p>
    <w:p w:rsidR="00213474" w:rsidRDefault="00213474" w:rsidP="00213474">
      <w:pPr>
        <w:spacing w:line="240" w:lineRule="exact"/>
        <w:jc w:val="center"/>
        <w:rPr>
          <w:b/>
        </w:rPr>
      </w:pPr>
    </w:p>
    <w:p w:rsidR="00213474" w:rsidRDefault="00213474" w:rsidP="00213474">
      <w:pPr>
        <w:spacing w:line="240" w:lineRule="exact"/>
        <w:jc w:val="center"/>
        <w:rPr>
          <w:b/>
        </w:rPr>
      </w:pPr>
    </w:p>
    <w:p w:rsidR="00213474" w:rsidRPr="00045E54" w:rsidRDefault="0003026E" w:rsidP="00213474">
      <w:pPr>
        <w:spacing w:line="240" w:lineRule="exact"/>
        <w:ind w:left="6521"/>
        <w:jc w:val="right"/>
        <w:outlineLvl w:val="1"/>
      </w:pPr>
      <w:r>
        <w:br w:type="column"/>
      </w:r>
      <w:r w:rsidR="00213474" w:rsidRPr="00045E54">
        <w:lastRenderedPageBreak/>
        <w:t xml:space="preserve">Приложение № </w:t>
      </w:r>
      <w:r w:rsidR="00213474">
        <w:t>8</w:t>
      </w:r>
      <w:r w:rsidR="00213474" w:rsidRPr="00045E54">
        <w:t xml:space="preserve"> </w:t>
      </w:r>
    </w:p>
    <w:p w:rsidR="00213474" w:rsidRDefault="00213474" w:rsidP="00213474">
      <w:pPr>
        <w:spacing w:line="240" w:lineRule="exact"/>
        <w:ind w:left="6521"/>
        <w:jc w:val="right"/>
        <w:rPr>
          <w:b/>
        </w:rPr>
      </w:pPr>
      <w:r w:rsidRPr="00045E54">
        <w:t>к техническому заданию</w:t>
      </w:r>
    </w:p>
    <w:p w:rsidR="00213474" w:rsidRDefault="00213474" w:rsidP="00213474">
      <w:pPr>
        <w:spacing w:line="240" w:lineRule="exact"/>
        <w:jc w:val="center"/>
        <w:rPr>
          <w:b/>
        </w:rPr>
      </w:pPr>
    </w:p>
    <w:p w:rsidR="00213474" w:rsidRPr="00F12F3E" w:rsidRDefault="00213474" w:rsidP="00213474">
      <w:pPr>
        <w:spacing w:line="240" w:lineRule="exact"/>
        <w:jc w:val="center"/>
        <w:outlineLvl w:val="2"/>
        <w:rPr>
          <w:b/>
          <w:spacing w:val="-4"/>
        </w:rPr>
      </w:pPr>
      <w:r w:rsidRPr="00F12F3E">
        <w:rPr>
          <w:b/>
        </w:rPr>
        <w:t>Расчетный вес узлов и деталей,</w:t>
      </w:r>
      <w:r w:rsidRPr="00F12F3E">
        <w:rPr>
          <w:b/>
          <w:spacing w:val="-4"/>
        </w:rPr>
        <w:t xml:space="preserve"> </w:t>
      </w:r>
    </w:p>
    <w:p w:rsidR="00213474" w:rsidRDefault="00213474" w:rsidP="00213474">
      <w:pPr>
        <w:spacing w:line="240" w:lineRule="exact"/>
        <w:jc w:val="center"/>
        <w:rPr>
          <w:b/>
        </w:rPr>
      </w:pPr>
      <w:r w:rsidRPr="00F12F3E">
        <w:rPr>
          <w:b/>
        </w:rPr>
        <w:t xml:space="preserve">применяемый для расчета стоимости услуг по хранению и погрузке неремонтопригодных узлов, деталей и колесных пар </w:t>
      </w:r>
    </w:p>
    <w:p w:rsidR="00213474" w:rsidRDefault="00213474" w:rsidP="00213474">
      <w:pPr>
        <w:spacing w:line="240" w:lineRule="exact"/>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FD647E" w:rsidRPr="00525509" w:rsidTr="0017690F">
        <w:trPr>
          <w:cantSplit/>
          <w:trHeight w:val="558"/>
          <w:tblHeader/>
          <w:jc w:val="center"/>
        </w:trPr>
        <w:tc>
          <w:tcPr>
            <w:tcW w:w="2860" w:type="pct"/>
            <w:shd w:val="clear" w:color="auto" w:fill="auto"/>
            <w:vAlign w:val="center"/>
            <w:hideMark/>
          </w:tcPr>
          <w:p w:rsidR="00FD647E" w:rsidRPr="00525509" w:rsidRDefault="00FD647E" w:rsidP="0017690F">
            <w:pPr>
              <w:spacing w:line="220" w:lineRule="exact"/>
              <w:jc w:val="center"/>
              <w:rPr>
                <w:b/>
              </w:rPr>
            </w:pPr>
            <w:r w:rsidRPr="00525509">
              <w:rPr>
                <w:b/>
              </w:rPr>
              <w:t>Наименование запасных частей</w:t>
            </w:r>
          </w:p>
        </w:tc>
        <w:tc>
          <w:tcPr>
            <w:tcW w:w="1366" w:type="pct"/>
            <w:shd w:val="clear" w:color="auto" w:fill="auto"/>
            <w:vAlign w:val="center"/>
            <w:hideMark/>
          </w:tcPr>
          <w:p w:rsidR="00FD647E" w:rsidRPr="00525509" w:rsidRDefault="00FD647E" w:rsidP="0017690F">
            <w:pPr>
              <w:spacing w:line="220" w:lineRule="exact"/>
              <w:jc w:val="center"/>
              <w:rPr>
                <w:b/>
              </w:rPr>
            </w:pPr>
            <w:r w:rsidRPr="00525509">
              <w:rPr>
                <w:b/>
              </w:rPr>
              <w:t xml:space="preserve">Вес неремонтопригодных узлов и деталей, </w:t>
            </w:r>
            <w:proofErr w:type="spellStart"/>
            <w:r w:rsidRPr="00525509">
              <w:rPr>
                <w:b/>
              </w:rPr>
              <w:t>тн</w:t>
            </w:r>
            <w:proofErr w:type="spellEnd"/>
            <w:r w:rsidRPr="00525509">
              <w:rPr>
                <w:b/>
              </w:rPr>
              <w:t>.</w:t>
            </w:r>
          </w:p>
        </w:tc>
        <w:tc>
          <w:tcPr>
            <w:tcW w:w="774" w:type="pct"/>
            <w:shd w:val="clear" w:color="auto" w:fill="auto"/>
            <w:vAlign w:val="center"/>
            <w:hideMark/>
          </w:tcPr>
          <w:p w:rsidR="00FD647E" w:rsidRPr="00525509" w:rsidRDefault="00FD647E" w:rsidP="0017690F">
            <w:pPr>
              <w:spacing w:line="220" w:lineRule="exact"/>
              <w:jc w:val="center"/>
              <w:rPr>
                <w:b/>
              </w:rPr>
            </w:pPr>
            <w:r w:rsidRPr="00525509">
              <w:rPr>
                <w:b/>
              </w:rPr>
              <w:t>Категория лома</w:t>
            </w:r>
          </w:p>
        </w:tc>
      </w:tr>
      <w:tr w:rsidR="00C410A7" w:rsidRPr="00525509" w:rsidTr="00C410A7">
        <w:trPr>
          <w:cantSplit/>
          <w:trHeight w:val="20"/>
          <w:tblHeader/>
          <w:jc w:val="center"/>
        </w:trPr>
        <w:tc>
          <w:tcPr>
            <w:tcW w:w="5000" w:type="pct"/>
            <w:gridSpan w:val="3"/>
            <w:shd w:val="clear" w:color="auto" w:fill="auto"/>
            <w:noWrap/>
            <w:vAlign w:val="bottom"/>
            <w:hideMark/>
          </w:tcPr>
          <w:p w:rsidR="00C410A7" w:rsidRPr="00525509" w:rsidRDefault="00C410A7" w:rsidP="00C410A7">
            <w:pPr>
              <w:spacing w:line="220" w:lineRule="exact"/>
              <w:jc w:val="center"/>
            </w:pPr>
            <w:r w:rsidRPr="00525509">
              <w:rPr>
                <w:b/>
                <w:bCs/>
              </w:rPr>
              <w:t>Тележка</w:t>
            </w:r>
            <w:r w:rsidRPr="00525509">
              <w:t> </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1-5 лет</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6-10 лет</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11-15 лет </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16-20 лет</w:t>
            </w:r>
          </w:p>
        </w:tc>
        <w:tc>
          <w:tcPr>
            <w:tcW w:w="1366" w:type="pct"/>
            <w:shd w:val="clear" w:color="auto" w:fill="auto"/>
            <w:noWrap/>
            <w:vAlign w:val="center"/>
            <w:hideMark/>
          </w:tcPr>
          <w:p w:rsidR="00FD647E" w:rsidRPr="00525509" w:rsidRDefault="00FD647E" w:rsidP="0003026E">
            <w:pPr>
              <w:jc w:val="center"/>
            </w:pPr>
            <w:r w:rsidRPr="00525509">
              <w:t>0,498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21-25 лет</w:t>
            </w:r>
          </w:p>
        </w:tc>
        <w:tc>
          <w:tcPr>
            <w:tcW w:w="1366" w:type="pct"/>
            <w:shd w:val="clear" w:color="auto" w:fill="auto"/>
            <w:noWrap/>
            <w:vAlign w:val="center"/>
            <w:hideMark/>
          </w:tcPr>
          <w:p w:rsidR="00FD647E" w:rsidRPr="00525509" w:rsidRDefault="00FD647E" w:rsidP="0003026E">
            <w:pPr>
              <w:jc w:val="center"/>
            </w:pPr>
            <w:r w:rsidRPr="00525509">
              <w:t>0,487</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26-30 лет </w:t>
            </w:r>
          </w:p>
        </w:tc>
        <w:tc>
          <w:tcPr>
            <w:tcW w:w="1366" w:type="pct"/>
            <w:shd w:val="clear" w:color="auto" w:fill="auto"/>
            <w:noWrap/>
            <w:vAlign w:val="center"/>
            <w:hideMark/>
          </w:tcPr>
          <w:p w:rsidR="00FD647E" w:rsidRPr="00525509" w:rsidRDefault="00FD647E" w:rsidP="0003026E">
            <w:pPr>
              <w:jc w:val="center"/>
            </w:pPr>
            <w:r w:rsidRPr="00525509">
              <w:t>0,476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31-34 лет</w:t>
            </w:r>
          </w:p>
        </w:tc>
        <w:tc>
          <w:tcPr>
            <w:tcW w:w="1366" w:type="pct"/>
            <w:shd w:val="clear" w:color="auto" w:fill="auto"/>
            <w:noWrap/>
            <w:vAlign w:val="center"/>
            <w:hideMark/>
          </w:tcPr>
          <w:p w:rsidR="00FD647E" w:rsidRPr="00525509" w:rsidRDefault="00FD647E" w:rsidP="0003026E">
            <w:pPr>
              <w:jc w:val="center"/>
            </w:pPr>
            <w:r w:rsidRPr="00525509">
              <w:t>0,471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1-5 лет</w:t>
            </w:r>
          </w:p>
        </w:tc>
        <w:tc>
          <w:tcPr>
            <w:tcW w:w="1366" w:type="pct"/>
            <w:shd w:val="clear" w:color="auto" w:fill="auto"/>
            <w:noWrap/>
            <w:vAlign w:val="center"/>
            <w:hideMark/>
          </w:tcPr>
          <w:p w:rsidR="00FD647E" w:rsidRPr="00525509" w:rsidRDefault="00FD647E" w:rsidP="0003026E">
            <w:pPr>
              <w:jc w:val="center"/>
            </w:pPr>
            <w:r w:rsidRPr="00525509">
              <w:t>0,389</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Рама боковая срок эксплуатации 6-10 лет </w:t>
            </w:r>
          </w:p>
        </w:tc>
        <w:tc>
          <w:tcPr>
            <w:tcW w:w="1366" w:type="pct"/>
            <w:shd w:val="clear" w:color="auto" w:fill="auto"/>
            <w:noWrap/>
            <w:vAlign w:val="center"/>
            <w:hideMark/>
          </w:tcPr>
          <w:p w:rsidR="00FD647E" w:rsidRPr="00525509" w:rsidRDefault="00FD647E" w:rsidP="0003026E">
            <w:pPr>
              <w:jc w:val="center"/>
            </w:pPr>
            <w:r w:rsidRPr="00525509">
              <w:t>0,386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11-15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16-20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21-25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26-30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31-34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Пружина внутренняя</w:t>
            </w:r>
          </w:p>
        </w:tc>
        <w:tc>
          <w:tcPr>
            <w:tcW w:w="1366" w:type="pct"/>
            <w:shd w:val="clear" w:color="auto" w:fill="auto"/>
            <w:noWrap/>
            <w:vAlign w:val="center"/>
            <w:hideMark/>
          </w:tcPr>
          <w:p w:rsidR="00FD647E" w:rsidRPr="00525509" w:rsidRDefault="00FD647E" w:rsidP="0003026E">
            <w:pPr>
              <w:jc w:val="center"/>
            </w:pPr>
            <w:r w:rsidRPr="00525509">
              <w:t>0,006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Пружина наружная</w:t>
            </w:r>
          </w:p>
        </w:tc>
        <w:tc>
          <w:tcPr>
            <w:tcW w:w="1366" w:type="pct"/>
            <w:shd w:val="clear" w:color="auto" w:fill="auto"/>
            <w:noWrap/>
            <w:vAlign w:val="center"/>
            <w:hideMark/>
          </w:tcPr>
          <w:p w:rsidR="00FD647E" w:rsidRPr="00525509" w:rsidRDefault="00FD647E" w:rsidP="0003026E">
            <w:pPr>
              <w:jc w:val="center"/>
            </w:pPr>
            <w:r w:rsidRPr="00525509">
              <w:t>0,015</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фрикционный (сталь)</w:t>
            </w:r>
          </w:p>
        </w:tc>
        <w:tc>
          <w:tcPr>
            <w:tcW w:w="1366" w:type="pct"/>
            <w:shd w:val="clear" w:color="auto" w:fill="auto"/>
            <w:noWrap/>
            <w:vAlign w:val="center"/>
          </w:tcPr>
          <w:p w:rsidR="00FD647E" w:rsidRPr="00525509" w:rsidRDefault="00FD647E" w:rsidP="0003026E">
            <w:pPr>
              <w:jc w:val="center"/>
            </w:pPr>
            <w:r w:rsidRPr="00525509">
              <w:t>0,013</w:t>
            </w:r>
          </w:p>
        </w:tc>
        <w:tc>
          <w:tcPr>
            <w:tcW w:w="774" w:type="pct"/>
            <w:shd w:val="clear" w:color="auto" w:fill="auto"/>
            <w:vAlign w:val="center"/>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Клин фрикционный (чугун)</w:t>
            </w:r>
          </w:p>
        </w:tc>
        <w:tc>
          <w:tcPr>
            <w:tcW w:w="1366" w:type="pct"/>
            <w:shd w:val="clear" w:color="auto" w:fill="auto"/>
            <w:noWrap/>
            <w:vAlign w:val="center"/>
            <w:hideMark/>
          </w:tcPr>
          <w:p w:rsidR="00FD647E" w:rsidRPr="00525509" w:rsidRDefault="00FD647E" w:rsidP="0003026E">
            <w:pPr>
              <w:jc w:val="center"/>
            </w:pPr>
            <w:r w:rsidRPr="00525509">
              <w:t>0,013</w:t>
            </w:r>
          </w:p>
        </w:tc>
        <w:tc>
          <w:tcPr>
            <w:tcW w:w="774" w:type="pct"/>
            <w:shd w:val="clear" w:color="auto" w:fill="auto"/>
            <w:vAlign w:val="center"/>
            <w:hideMark/>
          </w:tcPr>
          <w:p w:rsidR="00FD647E" w:rsidRPr="00525509" w:rsidRDefault="00FD647E" w:rsidP="0003026E">
            <w:pPr>
              <w:jc w:val="center"/>
            </w:pPr>
            <w:r w:rsidRPr="00525509">
              <w:t>17А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фрикционный ВЧ-120 (чугун)</w:t>
            </w:r>
          </w:p>
        </w:tc>
        <w:tc>
          <w:tcPr>
            <w:tcW w:w="1366" w:type="pct"/>
            <w:shd w:val="clear" w:color="auto" w:fill="auto"/>
            <w:noWrap/>
            <w:vAlign w:val="center"/>
          </w:tcPr>
          <w:p w:rsidR="00FD647E" w:rsidRPr="00525509" w:rsidRDefault="00FD647E" w:rsidP="0003026E">
            <w:pPr>
              <w:jc w:val="center"/>
            </w:pPr>
            <w:r w:rsidRPr="00525509">
              <w:t>0,015</w:t>
            </w:r>
          </w:p>
        </w:tc>
        <w:tc>
          <w:tcPr>
            <w:tcW w:w="774" w:type="pct"/>
            <w:shd w:val="clear" w:color="auto" w:fill="auto"/>
            <w:vAlign w:val="center"/>
          </w:tcPr>
          <w:p w:rsidR="00FD647E" w:rsidRPr="00525509" w:rsidRDefault="00FD647E" w:rsidP="0003026E">
            <w:pPr>
              <w:jc w:val="center"/>
            </w:pPr>
            <w:r w:rsidRPr="00525509">
              <w:t>17А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Фрикционная планка – неподвижная</w:t>
            </w:r>
          </w:p>
        </w:tc>
        <w:tc>
          <w:tcPr>
            <w:tcW w:w="1366" w:type="pct"/>
            <w:shd w:val="clear" w:color="auto" w:fill="auto"/>
            <w:noWrap/>
            <w:vAlign w:val="center"/>
            <w:hideMark/>
          </w:tcPr>
          <w:p w:rsidR="00FD647E" w:rsidRPr="00525509" w:rsidRDefault="00FD647E" w:rsidP="0003026E">
            <w:pPr>
              <w:jc w:val="center"/>
            </w:pPr>
            <w:r w:rsidRPr="00525509">
              <w:t>0,003</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Фрикционная планка – подвижная</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Фрикционная планка – подвижная тележки 18-578</w:t>
            </w:r>
          </w:p>
        </w:tc>
        <w:tc>
          <w:tcPr>
            <w:tcW w:w="1366" w:type="pct"/>
            <w:shd w:val="clear" w:color="auto" w:fill="auto"/>
            <w:noWrap/>
            <w:vAlign w:val="center"/>
          </w:tcPr>
          <w:p w:rsidR="00FD647E" w:rsidRPr="00525509" w:rsidRDefault="00FD647E" w:rsidP="0003026E">
            <w:pPr>
              <w:jc w:val="center"/>
            </w:pPr>
            <w:r w:rsidRPr="00525509">
              <w:t>0,002</w:t>
            </w:r>
          </w:p>
        </w:tc>
        <w:tc>
          <w:tcPr>
            <w:tcW w:w="774" w:type="pct"/>
            <w:shd w:val="clear" w:color="auto" w:fill="auto"/>
            <w:vAlign w:val="center"/>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Триангель</w:t>
            </w:r>
            <w:proofErr w:type="spellEnd"/>
          </w:p>
        </w:tc>
        <w:tc>
          <w:tcPr>
            <w:tcW w:w="1366" w:type="pct"/>
            <w:shd w:val="clear" w:color="auto" w:fill="auto"/>
            <w:noWrap/>
            <w:vAlign w:val="center"/>
            <w:hideMark/>
          </w:tcPr>
          <w:p w:rsidR="00FD647E" w:rsidRPr="00525509" w:rsidRDefault="00FD647E" w:rsidP="0003026E">
            <w:pPr>
              <w:jc w:val="center"/>
            </w:pPr>
            <w:r w:rsidRPr="00525509">
              <w:t>0,033</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Колпак </w:t>
            </w:r>
            <w:proofErr w:type="spellStart"/>
            <w:r w:rsidRPr="00525509">
              <w:t>скользуна</w:t>
            </w:r>
            <w:proofErr w:type="spellEnd"/>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Упруго-</w:t>
            </w:r>
            <w:proofErr w:type="spellStart"/>
            <w:r w:rsidRPr="00525509">
              <w:t>катковый</w:t>
            </w:r>
            <w:proofErr w:type="spellEnd"/>
            <w:r w:rsidRPr="00525509">
              <w:t xml:space="preserve"> </w:t>
            </w:r>
            <w:proofErr w:type="spellStart"/>
            <w:r w:rsidRPr="00525509">
              <w:t>скользун</w:t>
            </w:r>
            <w:proofErr w:type="spellEnd"/>
          </w:p>
        </w:tc>
        <w:tc>
          <w:tcPr>
            <w:tcW w:w="1366" w:type="pct"/>
            <w:shd w:val="clear" w:color="auto" w:fill="auto"/>
            <w:noWrap/>
            <w:vAlign w:val="center"/>
          </w:tcPr>
          <w:p w:rsidR="00FD647E" w:rsidRPr="00525509" w:rsidRDefault="00FD647E" w:rsidP="0003026E">
            <w:pPr>
              <w:jc w:val="center"/>
            </w:pPr>
            <w:r w:rsidRPr="00525509">
              <w:t>0,016</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Подвеска тормозного башмака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Тормозной башмак</w:t>
            </w:r>
          </w:p>
        </w:tc>
        <w:tc>
          <w:tcPr>
            <w:tcW w:w="1366" w:type="pct"/>
            <w:shd w:val="clear" w:color="auto" w:fill="auto"/>
            <w:noWrap/>
            <w:vAlign w:val="center"/>
            <w:hideMark/>
          </w:tcPr>
          <w:p w:rsidR="00FD647E" w:rsidRPr="00525509" w:rsidRDefault="00FD647E" w:rsidP="0003026E">
            <w:pPr>
              <w:jc w:val="center"/>
            </w:pPr>
            <w:r w:rsidRPr="00525509">
              <w:t>0,008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Валик подвески тормозного башмака</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3АТ</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proofErr w:type="spellStart"/>
            <w:r w:rsidRPr="00525509">
              <w:rPr>
                <w:b/>
                <w:bCs/>
              </w:rPr>
              <w:t>Автосцепное</w:t>
            </w:r>
            <w:proofErr w:type="spellEnd"/>
            <w:r w:rsidRPr="00525509">
              <w:rPr>
                <w:b/>
                <w:bCs/>
              </w:rPr>
              <w:t xml:space="preserve"> устройство</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Автосцепка в сборе</w:t>
            </w:r>
          </w:p>
        </w:tc>
        <w:tc>
          <w:tcPr>
            <w:tcW w:w="1366" w:type="pct"/>
            <w:shd w:val="clear" w:color="auto" w:fill="auto"/>
            <w:noWrap/>
            <w:vAlign w:val="center"/>
            <w:hideMark/>
          </w:tcPr>
          <w:p w:rsidR="00FD647E" w:rsidRPr="00525509" w:rsidRDefault="00FD647E" w:rsidP="0003026E">
            <w:pPr>
              <w:jc w:val="center"/>
            </w:pPr>
            <w:r w:rsidRPr="00525509">
              <w:t>0,206</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Корпус автосцепки</w:t>
            </w:r>
          </w:p>
        </w:tc>
        <w:tc>
          <w:tcPr>
            <w:tcW w:w="1366" w:type="pct"/>
            <w:shd w:val="clear" w:color="auto" w:fill="auto"/>
            <w:noWrap/>
            <w:vAlign w:val="center"/>
            <w:hideMark/>
          </w:tcPr>
          <w:p w:rsidR="00FD647E" w:rsidRPr="00525509" w:rsidRDefault="00FD647E" w:rsidP="0003026E">
            <w:pPr>
              <w:jc w:val="center"/>
            </w:pPr>
            <w:r w:rsidRPr="00525509">
              <w:t>0,175</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Замок</w:t>
            </w:r>
          </w:p>
        </w:tc>
        <w:tc>
          <w:tcPr>
            <w:tcW w:w="1366" w:type="pct"/>
            <w:shd w:val="clear" w:color="auto" w:fill="auto"/>
            <w:noWrap/>
            <w:vAlign w:val="center"/>
            <w:hideMark/>
          </w:tcPr>
          <w:p w:rsidR="00FD647E" w:rsidRPr="00525509" w:rsidRDefault="00FD647E" w:rsidP="0003026E">
            <w:pPr>
              <w:jc w:val="center"/>
            </w:pPr>
            <w:r w:rsidRPr="00525509">
              <w:t>0,013</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Замкодержатель</w:t>
            </w:r>
            <w:proofErr w:type="spellEnd"/>
          </w:p>
        </w:tc>
        <w:tc>
          <w:tcPr>
            <w:tcW w:w="1366" w:type="pct"/>
            <w:shd w:val="clear" w:color="auto" w:fill="auto"/>
            <w:noWrap/>
            <w:vAlign w:val="center"/>
            <w:hideMark/>
          </w:tcPr>
          <w:p w:rsidR="00FD647E" w:rsidRPr="00525509" w:rsidRDefault="00FD647E" w:rsidP="0003026E">
            <w:pPr>
              <w:jc w:val="center"/>
            </w:pPr>
            <w:r w:rsidRPr="00525509">
              <w:t>0,005</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Подъемник замка</w:t>
            </w:r>
          </w:p>
        </w:tc>
        <w:tc>
          <w:tcPr>
            <w:tcW w:w="1366" w:type="pct"/>
            <w:shd w:val="clear" w:color="auto" w:fill="auto"/>
            <w:noWrap/>
            <w:vAlign w:val="center"/>
            <w:hideMark/>
          </w:tcPr>
          <w:p w:rsidR="00FD647E" w:rsidRPr="00525509" w:rsidRDefault="00FD647E" w:rsidP="0003026E">
            <w:pPr>
              <w:jc w:val="center"/>
            </w:pPr>
            <w:r w:rsidRPr="00525509">
              <w:t>0,002</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lastRenderedPageBreak/>
              <w:t>Предохранитель</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Валик подъемника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тягового хомута</w:t>
            </w:r>
          </w:p>
        </w:tc>
        <w:tc>
          <w:tcPr>
            <w:tcW w:w="1366" w:type="pct"/>
            <w:shd w:val="clear" w:color="auto" w:fill="auto"/>
            <w:noWrap/>
            <w:vAlign w:val="center"/>
          </w:tcPr>
          <w:p w:rsidR="00FD647E" w:rsidRPr="00525509" w:rsidRDefault="00FD647E" w:rsidP="0003026E">
            <w:pPr>
              <w:jc w:val="center"/>
            </w:pPr>
            <w:r w:rsidRPr="00525509">
              <w:t>0,007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Фрикционный клин поглощающего аппарата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Кронштейн</w:t>
            </w:r>
          </w:p>
        </w:tc>
        <w:tc>
          <w:tcPr>
            <w:tcW w:w="1366" w:type="pct"/>
            <w:shd w:val="clear" w:color="auto" w:fill="auto"/>
            <w:noWrap/>
            <w:vAlign w:val="center"/>
            <w:hideMark/>
          </w:tcPr>
          <w:p w:rsidR="00FD647E" w:rsidRPr="00525509" w:rsidRDefault="00FD647E" w:rsidP="0003026E">
            <w:pPr>
              <w:jc w:val="center"/>
            </w:pPr>
            <w:r w:rsidRPr="00525509">
              <w:t>0,002</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Кронштейн фиксирующий</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Поглощающий аппарат РТ-120</w:t>
            </w:r>
          </w:p>
        </w:tc>
        <w:tc>
          <w:tcPr>
            <w:tcW w:w="1366" w:type="pct"/>
            <w:shd w:val="clear" w:color="auto" w:fill="auto"/>
            <w:noWrap/>
            <w:vAlign w:val="center"/>
            <w:hideMark/>
          </w:tcPr>
          <w:p w:rsidR="00FD647E" w:rsidRPr="00525509" w:rsidRDefault="00FD647E" w:rsidP="0003026E">
            <w:pPr>
              <w:jc w:val="center"/>
            </w:pPr>
            <w:r w:rsidRPr="00525509">
              <w:t>0,134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Ш-1-ТМ</w:t>
            </w:r>
          </w:p>
        </w:tc>
        <w:tc>
          <w:tcPr>
            <w:tcW w:w="1366" w:type="pct"/>
            <w:shd w:val="clear" w:color="auto" w:fill="auto"/>
            <w:noWrap/>
            <w:vAlign w:val="center"/>
          </w:tcPr>
          <w:p w:rsidR="00FD647E" w:rsidRPr="00525509" w:rsidRDefault="00FD647E" w:rsidP="0003026E">
            <w:pPr>
              <w:jc w:val="center"/>
            </w:pPr>
            <w:r w:rsidRPr="00525509">
              <w:t>0,13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Ш-2-Т</w:t>
            </w:r>
          </w:p>
        </w:tc>
        <w:tc>
          <w:tcPr>
            <w:tcW w:w="1366" w:type="pct"/>
            <w:shd w:val="clear" w:color="auto" w:fill="auto"/>
            <w:noWrap/>
            <w:vAlign w:val="center"/>
          </w:tcPr>
          <w:p w:rsidR="00FD647E" w:rsidRPr="00525509" w:rsidRDefault="00FD647E" w:rsidP="0003026E">
            <w:pPr>
              <w:jc w:val="center"/>
            </w:pPr>
            <w:r w:rsidRPr="00525509">
              <w:t>0,144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Ш-2-В</w:t>
            </w:r>
          </w:p>
        </w:tc>
        <w:tc>
          <w:tcPr>
            <w:tcW w:w="1366" w:type="pct"/>
            <w:shd w:val="clear" w:color="auto" w:fill="auto"/>
            <w:noWrap/>
            <w:vAlign w:val="center"/>
          </w:tcPr>
          <w:p w:rsidR="00FD647E" w:rsidRPr="00525509" w:rsidRDefault="00FD647E" w:rsidP="0003026E">
            <w:pPr>
              <w:jc w:val="center"/>
            </w:pPr>
            <w:r w:rsidRPr="00525509">
              <w:t>0,134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Ш-6-ТО-4</w:t>
            </w:r>
          </w:p>
        </w:tc>
        <w:tc>
          <w:tcPr>
            <w:tcW w:w="1366" w:type="pct"/>
            <w:shd w:val="clear" w:color="auto" w:fill="auto"/>
            <w:noWrap/>
            <w:vAlign w:val="center"/>
          </w:tcPr>
          <w:p w:rsidR="00FD647E" w:rsidRPr="00525509" w:rsidRDefault="00FD647E" w:rsidP="0003026E">
            <w:pPr>
              <w:jc w:val="center"/>
            </w:pPr>
            <w:r w:rsidRPr="00525509">
              <w:t>0,307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ПМК-110</w:t>
            </w:r>
          </w:p>
        </w:tc>
        <w:tc>
          <w:tcPr>
            <w:tcW w:w="1366" w:type="pct"/>
            <w:shd w:val="clear" w:color="auto" w:fill="auto"/>
            <w:noWrap/>
            <w:vAlign w:val="center"/>
          </w:tcPr>
          <w:p w:rsidR="00FD647E" w:rsidRPr="00525509" w:rsidRDefault="00FD647E" w:rsidP="0003026E">
            <w:pPr>
              <w:jc w:val="center"/>
            </w:pPr>
            <w:r w:rsidRPr="00525509">
              <w:t>0,162</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ПМКП-110</w:t>
            </w:r>
          </w:p>
        </w:tc>
        <w:tc>
          <w:tcPr>
            <w:tcW w:w="1366" w:type="pct"/>
            <w:shd w:val="clear" w:color="auto" w:fill="auto"/>
            <w:noWrap/>
            <w:vAlign w:val="center"/>
          </w:tcPr>
          <w:p w:rsidR="00FD647E" w:rsidRPr="00525509" w:rsidRDefault="00FD647E" w:rsidP="0003026E">
            <w:pPr>
              <w:jc w:val="center"/>
            </w:pPr>
            <w:r w:rsidRPr="00525509">
              <w:t>0,15</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АПЭ-90-А.800</w:t>
            </w:r>
          </w:p>
        </w:tc>
        <w:tc>
          <w:tcPr>
            <w:tcW w:w="1366" w:type="pct"/>
            <w:shd w:val="clear" w:color="auto" w:fill="auto"/>
            <w:noWrap/>
            <w:vAlign w:val="center"/>
          </w:tcPr>
          <w:p w:rsidR="00FD647E" w:rsidRPr="00525509" w:rsidRDefault="00FD647E" w:rsidP="0003026E">
            <w:pPr>
              <w:jc w:val="center"/>
            </w:pPr>
            <w:r w:rsidRPr="00525509">
              <w:t>0,16</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АПЭ-95-УВЗ</w:t>
            </w:r>
          </w:p>
        </w:tc>
        <w:tc>
          <w:tcPr>
            <w:tcW w:w="1366" w:type="pct"/>
            <w:shd w:val="clear" w:color="auto" w:fill="auto"/>
            <w:noWrap/>
            <w:vAlign w:val="center"/>
          </w:tcPr>
          <w:p w:rsidR="00FD647E" w:rsidRPr="00525509" w:rsidRDefault="00FD647E" w:rsidP="0003026E">
            <w:pPr>
              <w:jc w:val="center"/>
            </w:pPr>
            <w:r w:rsidRPr="00525509">
              <w:t>0,17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pPr>
              <w:rPr>
                <w:lang w:val="en-US"/>
              </w:rPr>
            </w:pPr>
            <w:r w:rsidRPr="00525509">
              <w:t>Поглощающий аппарат 73</w:t>
            </w:r>
            <w:proofErr w:type="spellStart"/>
            <w:r w:rsidRPr="00525509">
              <w:rPr>
                <w:lang w:val="en-US"/>
              </w:rPr>
              <w:t>ZWy</w:t>
            </w:r>
            <w:proofErr w:type="spellEnd"/>
          </w:p>
        </w:tc>
        <w:tc>
          <w:tcPr>
            <w:tcW w:w="1366" w:type="pct"/>
            <w:shd w:val="clear" w:color="auto" w:fill="auto"/>
            <w:noWrap/>
            <w:vAlign w:val="center"/>
          </w:tcPr>
          <w:p w:rsidR="00FD647E" w:rsidRPr="00525509" w:rsidRDefault="00FD647E" w:rsidP="0003026E">
            <w:pPr>
              <w:jc w:val="center"/>
              <w:rPr>
                <w:lang w:val="en-US"/>
              </w:rPr>
            </w:pPr>
            <w:r w:rsidRPr="00525509">
              <w:rPr>
                <w:lang w:val="en-US"/>
              </w:rPr>
              <w:t>0.214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pPr>
              <w:rPr>
                <w:lang w:val="en-US"/>
              </w:rPr>
            </w:pPr>
            <w:r w:rsidRPr="00525509">
              <w:t>Поглощающий аппарат</w:t>
            </w:r>
            <w:r w:rsidRPr="00525509">
              <w:rPr>
                <w:lang w:val="en-US"/>
              </w:rPr>
              <w:t xml:space="preserve"> </w:t>
            </w:r>
            <w:r w:rsidRPr="00525509">
              <w:t>73</w:t>
            </w:r>
            <w:r w:rsidRPr="00525509">
              <w:rPr>
                <w:lang w:val="en-US"/>
              </w:rPr>
              <w:t>ZWy2</w:t>
            </w:r>
          </w:p>
        </w:tc>
        <w:tc>
          <w:tcPr>
            <w:tcW w:w="1366" w:type="pct"/>
            <w:shd w:val="clear" w:color="auto" w:fill="auto"/>
            <w:noWrap/>
            <w:vAlign w:val="center"/>
          </w:tcPr>
          <w:p w:rsidR="00FD647E" w:rsidRPr="00525509" w:rsidRDefault="00FD647E" w:rsidP="0003026E">
            <w:pPr>
              <w:jc w:val="center"/>
              <w:rPr>
                <w:lang w:val="en-US"/>
              </w:rPr>
            </w:pPr>
            <w:r w:rsidRPr="00525509">
              <w:rPr>
                <w:lang w:val="en-US"/>
              </w:rPr>
              <w:t>0.214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w:t>
            </w:r>
            <w:r w:rsidRPr="00525509">
              <w:rPr>
                <w:lang w:val="en-US"/>
              </w:rPr>
              <w:t xml:space="preserve"> </w:t>
            </w:r>
            <w:r w:rsidRPr="00525509">
              <w:t>АПЭ-120-И.500</w:t>
            </w:r>
          </w:p>
        </w:tc>
        <w:tc>
          <w:tcPr>
            <w:tcW w:w="1366" w:type="pct"/>
            <w:shd w:val="clear" w:color="auto" w:fill="auto"/>
            <w:noWrap/>
            <w:vAlign w:val="center"/>
          </w:tcPr>
          <w:p w:rsidR="00FD647E" w:rsidRPr="00525509" w:rsidRDefault="00FD647E" w:rsidP="0003026E">
            <w:pPr>
              <w:jc w:val="center"/>
            </w:pPr>
            <w:r w:rsidRPr="00525509">
              <w:t>0,155</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Поглощающий аппарат разных типов (среднее значение)</w:t>
            </w:r>
          </w:p>
        </w:tc>
        <w:tc>
          <w:tcPr>
            <w:tcW w:w="1366" w:type="pct"/>
            <w:shd w:val="clear" w:color="auto" w:fill="auto"/>
            <w:noWrap/>
            <w:vAlign w:val="center"/>
            <w:hideMark/>
          </w:tcPr>
          <w:p w:rsidR="00FD647E" w:rsidRPr="00525509" w:rsidRDefault="00FD647E" w:rsidP="0003026E">
            <w:pPr>
              <w:jc w:val="center"/>
            </w:pPr>
            <w:r w:rsidRPr="00525509">
              <w:t>0,141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Корпус поглощающего аппарата</w:t>
            </w:r>
          </w:p>
        </w:tc>
        <w:tc>
          <w:tcPr>
            <w:tcW w:w="1366" w:type="pct"/>
            <w:shd w:val="clear" w:color="auto" w:fill="auto"/>
            <w:noWrap/>
            <w:vAlign w:val="center"/>
          </w:tcPr>
          <w:p w:rsidR="00FD647E" w:rsidRPr="00525509" w:rsidRDefault="00FD647E" w:rsidP="0003026E">
            <w:pPr>
              <w:jc w:val="center"/>
            </w:pPr>
            <w:r w:rsidRPr="00525509">
              <w:t>0,072</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Тяговый хомут</w:t>
            </w:r>
          </w:p>
        </w:tc>
        <w:tc>
          <w:tcPr>
            <w:tcW w:w="1366" w:type="pct"/>
            <w:shd w:val="clear" w:color="auto" w:fill="auto"/>
            <w:noWrap/>
            <w:vAlign w:val="center"/>
            <w:hideMark/>
          </w:tcPr>
          <w:p w:rsidR="00FD647E" w:rsidRPr="00525509" w:rsidRDefault="00FD647E" w:rsidP="0003026E">
            <w:pPr>
              <w:jc w:val="center"/>
            </w:pPr>
            <w:r w:rsidRPr="00525509">
              <w:t>0,101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Центрирующая </w:t>
            </w:r>
            <w:proofErr w:type="spellStart"/>
            <w:r w:rsidRPr="00525509">
              <w:t>балочка</w:t>
            </w:r>
            <w:proofErr w:type="spellEnd"/>
          </w:p>
        </w:tc>
        <w:tc>
          <w:tcPr>
            <w:tcW w:w="1366" w:type="pct"/>
            <w:shd w:val="clear" w:color="auto" w:fill="auto"/>
            <w:noWrap/>
            <w:vAlign w:val="center"/>
            <w:hideMark/>
          </w:tcPr>
          <w:p w:rsidR="00FD647E" w:rsidRPr="00525509" w:rsidRDefault="00FD647E" w:rsidP="0003026E">
            <w:pPr>
              <w:jc w:val="center"/>
            </w:pPr>
            <w:r w:rsidRPr="00525509">
              <w:t>0,009</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Маятниковая подвеска</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Стяжной болт</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Упорная плита</w:t>
            </w:r>
          </w:p>
        </w:tc>
        <w:tc>
          <w:tcPr>
            <w:tcW w:w="1366" w:type="pct"/>
            <w:shd w:val="clear" w:color="auto" w:fill="auto"/>
            <w:noWrap/>
            <w:vAlign w:val="center"/>
            <w:hideMark/>
          </w:tcPr>
          <w:p w:rsidR="00FD647E" w:rsidRPr="00525509" w:rsidRDefault="00FD647E" w:rsidP="0003026E">
            <w:pPr>
              <w:jc w:val="center"/>
            </w:pPr>
            <w:r w:rsidRPr="00525509">
              <w:t>0,032</w:t>
            </w:r>
          </w:p>
        </w:tc>
        <w:tc>
          <w:tcPr>
            <w:tcW w:w="774" w:type="pct"/>
            <w:shd w:val="clear" w:color="auto" w:fill="auto"/>
            <w:vAlign w:val="center"/>
            <w:hideMark/>
          </w:tcPr>
          <w:p w:rsidR="00FD647E" w:rsidRPr="00525509" w:rsidRDefault="00FD647E" w:rsidP="0003026E">
            <w:pPr>
              <w:jc w:val="center"/>
            </w:pPr>
            <w:r w:rsidRPr="00525509">
              <w:t>3А2</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Тормозное оборудование</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Авторежим</w:t>
            </w:r>
            <w:proofErr w:type="spellEnd"/>
          </w:p>
        </w:tc>
        <w:tc>
          <w:tcPr>
            <w:tcW w:w="1366" w:type="pct"/>
            <w:shd w:val="clear" w:color="auto" w:fill="auto"/>
            <w:noWrap/>
            <w:vAlign w:val="center"/>
            <w:hideMark/>
          </w:tcPr>
          <w:p w:rsidR="00FD647E" w:rsidRPr="00525509" w:rsidRDefault="00FD647E" w:rsidP="0003026E">
            <w:pPr>
              <w:jc w:val="center"/>
            </w:pPr>
            <w:r w:rsidRPr="00525509">
              <w:t>0,015</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Авторегулятор</w:t>
            </w:r>
          </w:p>
        </w:tc>
        <w:tc>
          <w:tcPr>
            <w:tcW w:w="1366" w:type="pct"/>
            <w:shd w:val="clear" w:color="auto" w:fill="auto"/>
            <w:noWrap/>
            <w:vAlign w:val="center"/>
            <w:hideMark/>
          </w:tcPr>
          <w:p w:rsidR="00FD647E" w:rsidRPr="00525509" w:rsidRDefault="00FD647E" w:rsidP="0003026E">
            <w:pPr>
              <w:jc w:val="center"/>
            </w:pPr>
            <w:r w:rsidRPr="00525509">
              <w:t>0,028</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Соединительный рукав</w:t>
            </w:r>
          </w:p>
        </w:tc>
        <w:tc>
          <w:tcPr>
            <w:tcW w:w="1366" w:type="pct"/>
            <w:shd w:val="clear" w:color="auto" w:fill="auto"/>
            <w:noWrap/>
            <w:vAlign w:val="center"/>
          </w:tcPr>
          <w:p w:rsidR="00FD647E" w:rsidRPr="00525509" w:rsidRDefault="00FD647E" w:rsidP="0003026E">
            <w:pPr>
              <w:jc w:val="center"/>
            </w:pPr>
            <w:r w:rsidRPr="00525509">
              <w:t>0,002</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Тормозной цилиндр</w:t>
            </w:r>
          </w:p>
        </w:tc>
        <w:tc>
          <w:tcPr>
            <w:tcW w:w="1366" w:type="pct"/>
            <w:shd w:val="clear" w:color="auto" w:fill="auto"/>
            <w:noWrap/>
            <w:vAlign w:val="center"/>
            <w:hideMark/>
          </w:tcPr>
          <w:p w:rsidR="00FD647E" w:rsidRPr="00525509" w:rsidRDefault="00FD647E" w:rsidP="0003026E">
            <w:pPr>
              <w:jc w:val="center"/>
            </w:pPr>
            <w:r w:rsidRPr="00525509">
              <w:t>0,110</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Запасный резервуар</w:t>
            </w:r>
          </w:p>
        </w:tc>
        <w:tc>
          <w:tcPr>
            <w:tcW w:w="1366" w:type="pct"/>
            <w:shd w:val="clear" w:color="auto" w:fill="auto"/>
            <w:noWrap/>
            <w:vAlign w:val="center"/>
            <w:hideMark/>
          </w:tcPr>
          <w:p w:rsidR="00FD647E" w:rsidRPr="00525509" w:rsidRDefault="00FD647E" w:rsidP="0003026E">
            <w:pPr>
              <w:jc w:val="center"/>
            </w:pPr>
            <w:r w:rsidRPr="00525509">
              <w:t>0,019</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Концевой кран</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Разобщительный кран</w:t>
            </w:r>
          </w:p>
        </w:tc>
        <w:tc>
          <w:tcPr>
            <w:tcW w:w="1366" w:type="pct"/>
            <w:shd w:val="clear" w:color="auto" w:fill="auto"/>
            <w:noWrap/>
            <w:vAlign w:val="center"/>
          </w:tcPr>
          <w:p w:rsidR="00FD647E" w:rsidRPr="00525509" w:rsidRDefault="00FD647E" w:rsidP="0003026E">
            <w:pPr>
              <w:jc w:val="center"/>
            </w:pPr>
            <w:r w:rsidRPr="00525509">
              <w:t>0,001</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Рабочая камера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0,029</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Главная часть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Магистральная часть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0,010</w:t>
            </w:r>
          </w:p>
        </w:tc>
        <w:tc>
          <w:tcPr>
            <w:tcW w:w="774" w:type="pct"/>
            <w:shd w:val="clear" w:color="auto" w:fill="auto"/>
            <w:vAlign w:val="center"/>
            <w:hideMark/>
          </w:tcPr>
          <w:p w:rsidR="00FD647E" w:rsidRPr="00525509" w:rsidRDefault="00FD647E" w:rsidP="0003026E">
            <w:pPr>
              <w:jc w:val="center"/>
            </w:pPr>
            <w:r w:rsidRPr="00525509">
              <w:t>5А</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Колесная пара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более 70</w:t>
            </w:r>
          </w:p>
        </w:tc>
        <w:tc>
          <w:tcPr>
            <w:tcW w:w="1366" w:type="pct"/>
            <w:shd w:val="clear" w:color="auto" w:fill="auto"/>
            <w:noWrap/>
            <w:vAlign w:val="center"/>
          </w:tcPr>
          <w:p w:rsidR="00FD647E" w:rsidRPr="00525509" w:rsidRDefault="00FD647E" w:rsidP="0003026E">
            <w:pPr>
              <w:jc w:val="center"/>
            </w:pPr>
            <w:r w:rsidRPr="0003026E">
              <w:t>1,400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69-65</w:t>
            </w:r>
          </w:p>
        </w:tc>
        <w:tc>
          <w:tcPr>
            <w:tcW w:w="1366" w:type="pct"/>
            <w:shd w:val="clear" w:color="auto" w:fill="auto"/>
            <w:noWrap/>
            <w:vAlign w:val="center"/>
          </w:tcPr>
          <w:p w:rsidR="00FD647E" w:rsidRPr="00525509" w:rsidRDefault="00FD647E" w:rsidP="0003026E">
            <w:pPr>
              <w:jc w:val="center"/>
            </w:pPr>
            <w:r w:rsidRPr="0003026E">
              <w:t>1,350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lastRenderedPageBreak/>
              <w:t>Колесная пара (ЦКК ТУ-0943-157-01124328-2003 или ГОСТ-2004): толщина обода 64-60</w:t>
            </w:r>
          </w:p>
        </w:tc>
        <w:tc>
          <w:tcPr>
            <w:tcW w:w="1366" w:type="pct"/>
            <w:shd w:val="clear" w:color="auto" w:fill="auto"/>
            <w:noWrap/>
            <w:vAlign w:val="center"/>
          </w:tcPr>
          <w:p w:rsidR="00FD647E" w:rsidRPr="00525509" w:rsidRDefault="00FD647E" w:rsidP="0003026E">
            <w:pPr>
              <w:jc w:val="center"/>
            </w:pPr>
            <w:r w:rsidRPr="0003026E">
              <w:t>1,325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59-55</w:t>
            </w:r>
          </w:p>
        </w:tc>
        <w:tc>
          <w:tcPr>
            <w:tcW w:w="1366" w:type="pct"/>
            <w:shd w:val="clear" w:color="auto" w:fill="auto"/>
            <w:noWrap/>
            <w:vAlign w:val="center"/>
          </w:tcPr>
          <w:p w:rsidR="00FD647E" w:rsidRPr="00525509" w:rsidRDefault="00FD647E" w:rsidP="0003026E">
            <w:pPr>
              <w:jc w:val="center"/>
            </w:pPr>
            <w:r w:rsidRPr="0003026E">
              <w:t>1,300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54-50</w:t>
            </w:r>
          </w:p>
        </w:tc>
        <w:tc>
          <w:tcPr>
            <w:tcW w:w="1366" w:type="pct"/>
            <w:shd w:val="clear" w:color="auto" w:fill="auto"/>
            <w:noWrap/>
            <w:vAlign w:val="center"/>
          </w:tcPr>
          <w:p w:rsidR="00FD647E" w:rsidRPr="00525509" w:rsidRDefault="00FD647E" w:rsidP="0003026E">
            <w:pPr>
              <w:jc w:val="center"/>
            </w:pPr>
            <w:r w:rsidRPr="0003026E">
              <w:t>1,275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49-45</w:t>
            </w:r>
          </w:p>
        </w:tc>
        <w:tc>
          <w:tcPr>
            <w:tcW w:w="1366" w:type="pct"/>
            <w:shd w:val="clear" w:color="auto" w:fill="auto"/>
            <w:noWrap/>
            <w:vAlign w:val="center"/>
          </w:tcPr>
          <w:p w:rsidR="00FD647E" w:rsidRPr="00525509" w:rsidRDefault="00FD647E" w:rsidP="0003026E">
            <w:pPr>
              <w:jc w:val="center"/>
            </w:pPr>
            <w:r w:rsidRPr="0003026E">
              <w:t>1,250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44-40</w:t>
            </w:r>
          </w:p>
        </w:tc>
        <w:tc>
          <w:tcPr>
            <w:tcW w:w="1366" w:type="pct"/>
            <w:shd w:val="clear" w:color="auto" w:fill="auto"/>
            <w:noWrap/>
            <w:vAlign w:val="center"/>
          </w:tcPr>
          <w:p w:rsidR="00FD647E" w:rsidRPr="00525509" w:rsidRDefault="00FD647E" w:rsidP="0003026E">
            <w:pPr>
              <w:jc w:val="center"/>
            </w:pPr>
            <w:r w:rsidRPr="0003026E">
              <w:t>1,225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39-35</w:t>
            </w:r>
          </w:p>
        </w:tc>
        <w:tc>
          <w:tcPr>
            <w:tcW w:w="1366" w:type="pct"/>
            <w:shd w:val="clear" w:color="auto" w:fill="auto"/>
            <w:noWrap/>
            <w:vAlign w:val="center"/>
          </w:tcPr>
          <w:p w:rsidR="00FD647E" w:rsidRPr="00525509" w:rsidRDefault="00FD647E" w:rsidP="0003026E">
            <w:pPr>
              <w:jc w:val="center"/>
            </w:pPr>
            <w:r w:rsidRPr="0003026E">
              <w:t>1,145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34-30</w:t>
            </w:r>
          </w:p>
        </w:tc>
        <w:tc>
          <w:tcPr>
            <w:tcW w:w="1366" w:type="pct"/>
            <w:shd w:val="clear" w:color="auto" w:fill="auto"/>
            <w:noWrap/>
            <w:vAlign w:val="center"/>
          </w:tcPr>
          <w:p w:rsidR="00FD647E" w:rsidRPr="00525509" w:rsidRDefault="00FD647E" w:rsidP="0003026E">
            <w:pPr>
              <w:jc w:val="center"/>
            </w:pPr>
            <w:r w:rsidRPr="0003026E">
              <w:t>1,107</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менее 29</w:t>
            </w:r>
          </w:p>
        </w:tc>
        <w:tc>
          <w:tcPr>
            <w:tcW w:w="1366" w:type="pct"/>
            <w:shd w:val="clear" w:color="auto" w:fill="auto"/>
            <w:noWrap/>
            <w:vAlign w:val="center"/>
          </w:tcPr>
          <w:p w:rsidR="00FD647E" w:rsidRPr="00525509" w:rsidRDefault="00FD647E" w:rsidP="0003026E">
            <w:pPr>
              <w:jc w:val="center"/>
            </w:pPr>
            <w:r w:rsidRPr="0003026E">
              <w:t>1,107</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Диск колесной пары отработанный толщина обода 69-65</w:t>
            </w:r>
          </w:p>
        </w:tc>
        <w:tc>
          <w:tcPr>
            <w:tcW w:w="1366" w:type="pct"/>
            <w:shd w:val="clear" w:color="auto" w:fill="auto"/>
            <w:noWrap/>
            <w:vAlign w:val="center"/>
          </w:tcPr>
          <w:p w:rsidR="00FD647E" w:rsidRPr="00525509" w:rsidRDefault="00FD647E" w:rsidP="0003026E">
            <w:pPr>
              <w:jc w:val="center"/>
            </w:pPr>
            <w:r w:rsidRPr="0003026E">
              <w:t>0,373</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Диск колесной пары отработанный: толщина обода 64-60</w:t>
            </w:r>
          </w:p>
        </w:tc>
        <w:tc>
          <w:tcPr>
            <w:tcW w:w="1366" w:type="pct"/>
            <w:shd w:val="clear" w:color="auto" w:fill="auto"/>
            <w:noWrap/>
            <w:vAlign w:val="center"/>
          </w:tcPr>
          <w:p w:rsidR="00FD647E" w:rsidRPr="00525509" w:rsidRDefault="00FD647E" w:rsidP="0003026E">
            <w:pPr>
              <w:jc w:val="center"/>
            </w:pPr>
            <w:r w:rsidRPr="0003026E">
              <w:t>0,360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59-55</w:t>
            </w:r>
          </w:p>
        </w:tc>
        <w:tc>
          <w:tcPr>
            <w:tcW w:w="1366" w:type="pct"/>
            <w:shd w:val="clear" w:color="auto" w:fill="auto"/>
            <w:noWrap/>
            <w:vAlign w:val="center"/>
          </w:tcPr>
          <w:p w:rsidR="00FD647E" w:rsidRPr="00525509" w:rsidRDefault="00FD647E" w:rsidP="0003026E">
            <w:pPr>
              <w:jc w:val="center"/>
            </w:pPr>
            <w:r w:rsidRPr="0003026E">
              <w:rPr>
                <w:color w:val="000000"/>
              </w:rPr>
              <w:t>0,348</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54-50</w:t>
            </w:r>
          </w:p>
        </w:tc>
        <w:tc>
          <w:tcPr>
            <w:tcW w:w="1366" w:type="pct"/>
            <w:shd w:val="clear" w:color="auto" w:fill="auto"/>
            <w:noWrap/>
            <w:vAlign w:val="center"/>
          </w:tcPr>
          <w:p w:rsidR="00FD647E" w:rsidRPr="00525509" w:rsidRDefault="00FD647E" w:rsidP="0003026E">
            <w:pPr>
              <w:jc w:val="center"/>
            </w:pPr>
            <w:r w:rsidRPr="0003026E">
              <w:rPr>
                <w:color w:val="000000"/>
              </w:rPr>
              <w:t>0,335</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49-45</w:t>
            </w:r>
          </w:p>
        </w:tc>
        <w:tc>
          <w:tcPr>
            <w:tcW w:w="1366" w:type="pct"/>
            <w:shd w:val="clear" w:color="auto" w:fill="auto"/>
            <w:noWrap/>
            <w:vAlign w:val="center"/>
          </w:tcPr>
          <w:p w:rsidR="00FD647E" w:rsidRPr="00525509" w:rsidRDefault="00FD647E" w:rsidP="0003026E">
            <w:pPr>
              <w:jc w:val="center"/>
            </w:pPr>
            <w:r w:rsidRPr="0003026E">
              <w:rPr>
                <w:color w:val="000000"/>
              </w:rPr>
              <w:t>0,323</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44-40</w:t>
            </w:r>
          </w:p>
        </w:tc>
        <w:tc>
          <w:tcPr>
            <w:tcW w:w="1366" w:type="pct"/>
            <w:shd w:val="clear" w:color="auto" w:fill="auto"/>
            <w:noWrap/>
            <w:vAlign w:val="center"/>
          </w:tcPr>
          <w:p w:rsidR="00FD647E" w:rsidRPr="00525509" w:rsidRDefault="00FD647E" w:rsidP="0003026E">
            <w:pPr>
              <w:jc w:val="center"/>
            </w:pPr>
            <w:r w:rsidRPr="0003026E">
              <w:rPr>
                <w:color w:val="000000"/>
              </w:rPr>
              <w:t>0,310</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39-35</w:t>
            </w:r>
          </w:p>
        </w:tc>
        <w:tc>
          <w:tcPr>
            <w:tcW w:w="1366" w:type="pct"/>
            <w:shd w:val="clear" w:color="auto" w:fill="auto"/>
            <w:noWrap/>
            <w:vAlign w:val="center"/>
          </w:tcPr>
          <w:p w:rsidR="00FD647E" w:rsidRPr="00525509" w:rsidRDefault="00FD647E" w:rsidP="0003026E">
            <w:pPr>
              <w:jc w:val="center"/>
            </w:pPr>
            <w:r w:rsidRPr="0003026E">
              <w:rPr>
                <w:color w:val="000000"/>
              </w:rPr>
              <w:t>0,274</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34-30</w:t>
            </w:r>
          </w:p>
        </w:tc>
        <w:tc>
          <w:tcPr>
            <w:tcW w:w="1366" w:type="pct"/>
            <w:shd w:val="clear" w:color="auto" w:fill="auto"/>
            <w:noWrap/>
            <w:vAlign w:val="center"/>
          </w:tcPr>
          <w:p w:rsidR="00FD647E" w:rsidRPr="00525509" w:rsidRDefault="00FD647E" w:rsidP="0003026E">
            <w:pPr>
              <w:jc w:val="center"/>
            </w:pPr>
            <w:r w:rsidRPr="0003026E">
              <w:rPr>
                <w:color w:val="000000"/>
              </w:rPr>
              <w:t>0,260</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менее 29</w:t>
            </w:r>
          </w:p>
        </w:tc>
        <w:tc>
          <w:tcPr>
            <w:tcW w:w="1366" w:type="pct"/>
            <w:shd w:val="clear" w:color="auto" w:fill="auto"/>
            <w:noWrap/>
            <w:vAlign w:val="center"/>
          </w:tcPr>
          <w:p w:rsidR="00FD647E" w:rsidRPr="00525509" w:rsidRDefault="00FD647E" w:rsidP="0003026E">
            <w:pPr>
              <w:jc w:val="center"/>
            </w:pPr>
            <w:r w:rsidRPr="0003026E">
              <w:rPr>
                <w:color w:val="000000"/>
              </w:rPr>
              <w:t>0,245</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Корпус буксы с лабиринтом</w:t>
            </w:r>
          </w:p>
        </w:tc>
        <w:tc>
          <w:tcPr>
            <w:tcW w:w="1366" w:type="pct"/>
            <w:shd w:val="clear" w:color="auto" w:fill="auto"/>
            <w:noWrap/>
            <w:vAlign w:val="center"/>
            <w:hideMark/>
          </w:tcPr>
          <w:p w:rsidR="00FD647E" w:rsidRPr="00525509" w:rsidRDefault="00FD647E" w:rsidP="0003026E">
            <w:pPr>
              <w:jc w:val="center"/>
            </w:pPr>
            <w:r w:rsidRPr="00525509">
              <w:t>0,049</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Подшипник</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Б3</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Лом вагонных подшипников</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Б3</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Крепительная крышка (сталь)</w:t>
            </w:r>
          </w:p>
        </w:tc>
        <w:tc>
          <w:tcPr>
            <w:tcW w:w="1366" w:type="pct"/>
            <w:shd w:val="clear" w:color="auto" w:fill="auto"/>
            <w:noWrap/>
            <w:vAlign w:val="center"/>
            <w:hideMark/>
          </w:tcPr>
          <w:p w:rsidR="00FD647E" w:rsidRPr="00525509" w:rsidRDefault="00FD647E" w:rsidP="0003026E">
            <w:pPr>
              <w:jc w:val="center"/>
            </w:pPr>
            <w:r w:rsidRPr="00525509">
              <w:t>0,008</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Ось колесной пары</w:t>
            </w:r>
          </w:p>
        </w:tc>
        <w:tc>
          <w:tcPr>
            <w:tcW w:w="1366" w:type="pct"/>
            <w:shd w:val="clear" w:color="auto" w:fill="auto"/>
            <w:noWrap/>
            <w:vAlign w:val="center"/>
          </w:tcPr>
          <w:p w:rsidR="00FD647E" w:rsidRPr="00525509" w:rsidRDefault="00FD647E" w:rsidP="0003026E">
            <w:pPr>
              <w:jc w:val="center"/>
            </w:pPr>
            <w:r w:rsidRPr="00525509">
              <w:t>0,409</w:t>
            </w:r>
          </w:p>
        </w:tc>
        <w:tc>
          <w:tcPr>
            <w:tcW w:w="774" w:type="pct"/>
            <w:shd w:val="clear" w:color="auto" w:fill="auto"/>
            <w:vAlign w:val="center"/>
          </w:tcPr>
          <w:p w:rsidR="00FD647E" w:rsidRPr="00525509" w:rsidRDefault="00FD647E" w:rsidP="0003026E">
            <w:pPr>
              <w:jc w:val="center"/>
            </w:pPr>
            <w:r w:rsidRPr="00525509">
              <w:t>3АО</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Диск колесной пары отработанный</w:t>
            </w:r>
          </w:p>
        </w:tc>
        <w:tc>
          <w:tcPr>
            <w:tcW w:w="1366" w:type="pct"/>
            <w:shd w:val="clear" w:color="auto" w:fill="auto"/>
            <w:noWrap/>
            <w:vAlign w:val="center"/>
          </w:tcPr>
          <w:p w:rsidR="00FD647E" w:rsidRPr="00525509" w:rsidRDefault="00FD647E" w:rsidP="0003026E">
            <w:pPr>
              <w:jc w:val="center"/>
            </w:pPr>
            <w:r w:rsidRPr="00525509">
              <w:t>0,25</w:t>
            </w:r>
          </w:p>
        </w:tc>
        <w:tc>
          <w:tcPr>
            <w:tcW w:w="774" w:type="pct"/>
            <w:shd w:val="clear" w:color="auto" w:fill="auto"/>
            <w:vAlign w:val="center"/>
          </w:tcPr>
          <w:p w:rsidR="00FD647E" w:rsidRPr="00525509" w:rsidRDefault="00FD647E" w:rsidP="0003026E">
            <w:pPr>
              <w:jc w:val="center"/>
            </w:pPr>
            <w:r w:rsidRPr="00525509">
              <w:t>3АД</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Средний вес стружки снимаемой с одной колесной пары</w:t>
            </w:r>
          </w:p>
        </w:tc>
        <w:tc>
          <w:tcPr>
            <w:tcW w:w="1366" w:type="pct"/>
            <w:shd w:val="clear" w:color="auto" w:fill="auto"/>
            <w:noWrap/>
            <w:vAlign w:val="center"/>
            <w:hideMark/>
          </w:tcPr>
          <w:p w:rsidR="00FD647E" w:rsidRPr="00525509" w:rsidRDefault="00FD647E" w:rsidP="0003026E">
            <w:pPr>
              <w:jc w:val="center"/>
            </w:pPr>
            <w:r w:rsidRPr="00525509">
              <w:t>0,022</w:t>
            </w:r>
          </w:p>
        </w:tc>
        <w:tc>
          <w:tcPr>
            <w:tcW w:w="774" w:type="pct"/>
            <w:shd w:val="clear" w:color="auto" w:fill="auto"/>
            <w:vAlign w:val="center"/>
            <w:hideMark/>
          </w:tcPr>
          <w:p w:rsidR="00FD647E" w:rsidRPr="00525509" w:rsidRDefault="00FD647E" w:rsidP="0003026E">
            <w:pPr>
              <w:jc w:val="center"/>
            </w:pPr>
            <w:r w:rsidRPr="00525509">
              <w:t>16А</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Кузов</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Клин борта платформы</w:t>
            </w:r>
          </w:p>
        </w:tc>
        <w:tc>
          <w:tcPr>
            <w:tcW w:w="1366" w:type="pct"/>
            <w:shd w:val="clear" w:color="auto" w:fill="auto"/>
            <w:noWrap/>
            <w:vAlign w:val="center"/>
            <w:hideMark/>
          </w:tcPr>
          <w:p w:rsidR="00FD647E" w:rsidRPr="00525509" w:rsidRDefault="00FD647E" w:rsidP="00C410A7">
            <w:pPr>
              <w:jc w:val="center"/>
            </w:pPr>
            <w:r w:rsidRPr="00525509">
              <w:t>0,004</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 xml:space="preserve">Борт платформы продольный </w:t>
            </w:r>
          </w:p>
        </w:tc>
        <w:tc>
          <w:tcPr>
            <w:tcW w:w="1366" w:type="pct"/>
            <w:shd w:val="clear" w:color="auto" w:fill="auto"/>
            <w:noWrap/>
            <w:vAlign w:val="center"/>
            <w:hideMark/>
          </w:tcPr>
          <w:p w:rsidR="00FD647E" w:rsidRPr="00525509" w:rsidRDefault="00FD647E" w:rsidP="00C410A7">
            <w:pPr>
              <w:jc w:val="center"/>
            </w:pPr>
            <w:r w:rsidRPr="00525509">
              <w:t>0,094</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tcPr>
          <w:p w:rsidR="00FD647E" w:rsidRPr="00525509" w:rsidRDefault="00FD647E" w:rsidP="00C410A7">
            <w:r w:rsidRPr="00525509">
              <w:t>Запор борта</w:t>
            </w:r>
          </w:p>
        </w:tc>
        <w:tc>
          <w:tcPr>
            <w:tcW w:w="1366" w:type="pct"/>
            <w:shd w:val="clear" w:color="auto" w:fill="auto"/>
            <w:noWrap/>
            <w:vAlign w:val="center"/>
          </w:tcPr>
          <w:p w:rsidR="00FD647E" w:rsidRPr="00525509" w:rsidRDefault="00FD647E" w:rsidP="00C410A7">
            <w:pPr>
              <w:jc w:val="center"/>
            </w:pPr>
            <w:r w:rsidRPr="00525509">
              <w:t>0,009</w:t>
            </w:r>
          </w:p>
        </w:tc>
        <w:tc>
          <w:tcPr>
            <w:tcW w:w="774" w:type="pct"/>
            <w:shd w:val="clear" w:color="auto" w:fill="auto"/>
            <w:vAlign w:val="center"/>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Борт платформы поперечный</w:t>
            </w:r>
          </w:p>
        </w:tc>
        <w:tc>
          <w:tcPr>
            <w:tcW w:w="1366" w:type="pct"/>
            <w:shd w:val="clear" w:color="auto" w:fill="auto"/>
            <w:noWrap/>
            <w:vAlign w:val="center"/>
            <w:hideMark/>
          </w:tcPr>
          <w:p w:rsidR="00FD647E" w:rsidRPr="00525509" w:rsidRDefault="00FD647E" w:rsidP="00C410A7">
            <w:pPr>
              <w:jc w:val="center"/>
            </w:pPr>
            <w:r w:rsidRPr="00525509">
              <w:t>0,076</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Пятник</w:t>
            </w:r>
          </w:p>
        </w:tc>
        <w:tc>
          <w:tcPr>
            <w:tcW w:w="1366" w:type="pct"/>
            <w:shd w:val="clear" w:color="auto" w:fill="auto"/>
            <w:noWrap/>
            <w:vAlign w:val="center"/>
            <w:hideMark/>
          </w:tcPr>
          <w:p w:rsidR="00FD647E" w:rsidRPr="00525509" w:rsidRDefault="00FD647E" w:rsidP="00C410A7">
            <w:pPr>
              <w:jc w:val="center"/>
            </w:pPr>
            <w:r w:rsidRPr="00525509">
              <w:t>0,086</w:t>
            </w:r>
          </w:p>
        </w:tc>
        <w:tc>
          <w:tcPr>
            <w:tcW w:w="774" w:type="pct"/>
            <w:shd w:val="clear" w:color="auto" w:fill="auto"/>
            <w:vAlign w:val="center"/>
            <w:hideMark/>
          </w:tcPr>
          <w:p w:rsidR="00FD647E" w:rsidRPr="00525509" w:rsidRDefault="00FD647E" w:rsidP="00C410A7">
            <w:pPr>
              <w:jc w:val="center"/>
            </w:pPr>
            <w:r w:rsidRPr="00525509">
              <w:t>3АТ</w:t>
            </w:r>
          </w:p>
        </w:tc>
      </w:tr>
    </w:tbl>
    <w:p w:rsidR="00213474" w:rsidRPr="00F12F3E" w:rsidRDefault="00213474" w:rsidP="00213474"/>
    <w:p w:rsidR="00213474" w:rsidRDefault="00213474" w:rsidP="00213474">
      <w:pPr>
        <w:spacing w:line="240" w:lineRule="exact"/>
        <w:ind w:left="6521"/>
        <w:jc w:val="right"/>
        <w:outlineLvl w:val="1"/>
      </w:pPr>
      <w:r w:rsidRPr="00FE68D3">
        <w:t>Приложение №</w:t>
      </w:r>
      <w:r w:rsidR="0003026E">
        <w:t xml:space="preserve"> </w:t>
      </w:r>
      <w:r w:rsidRPr="00FE68D3">
        <w:t xml:space="preserve">9 </w:t>
      </w:r>
    </w:p>
    <w:p w:rsidR="00213474" w:rsidRPr="00FE68D3" w:rsidRDefault="00213474" w:rsidP="00213474">
      <w:pPr>
        <w:spacing w:line="240" w:lineRule="exact"/>
        <w:ind w:left="6521"/>
        <w:jc w:val="right"/>
      </w:pPr>
      <w:r w:rsidRPr="00FE68D3">
        <w:t>к техническому заданию</w:t>
      </w:r>
    </w:p>
    <w:p w:rsidR="00213474" w:rsidRPr="00E86678" w:rsidRDefault="00213474" w:rsidP="00213474">
      <w:pPr>
        <w:spacing w:line="240" w:lineRule="exact"/>
        <w:ind w:left="6521"/>
        <w:rPr>
          <w:i/>
        </w:rPr>
      </w:pPr>
    </w:p>
    <w:p w:rsidR="00213474" w:rsidRPr="00F12F3E" w:rsidRDefault="00213474" w:rsidP="00213474">
      <w:pPr>
        <w:tabs>
          <w:tab w:val="left" w:pos="1134"/>
        </w:tabs>
        <w:ind w:firstLine="709"/>
        <w:jc w:val="center"/>
        <w:outlineLvl w:val="2"/>
        <w:rPr>
          <w:b/>
        </w:rPr>
      </w:pPr>
      <w:r w:rsidRPr="00F12F3E">
        <w:rPr>
          <w:b/>
        </w:rPr>
        <w:t>Стоимость услуг по состав</w:t>
      </w:r>
      <w:r>
        <w:rPr>
          <w:b/>
        </w:rPr>
        <w:t>лению рекламационных документов</w:t>
      </w:r>
    </w:p>
    <w:p w:rsidR="00213474" w:rsidRPr="00F12F3E" w:rsidRDefault="00213474" w:rsidP="00213474">
      <w:pPr>
        <w:tabs>
          <w:tab w:val="left" w:pos="1134"/>
        </w:tabs>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34"/>
      </w:tblGrid>
      <w:tr w:rsidR="00213474" w:rsidRPr="00F12F3E" w:rsidTr="00C6764D">
        <w:trPr>
          <w:trHeight w:val="70"/>
        </w:trPr>
        <w:tc>
          <w:tcPr>
            <w:tcW w:w="3004"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spacing w:line="240" w:lineRule="exact"/>
              <w:jc w:val="center"/>
              <w:rPr>
                <w:b/>
                <w:bCs/>
              </w:rPr>
            </w:pPr>
            <w:r w:rsidRPr="00F12F3E">
              <w:rPr>
                <w:b/>
                <w:bCs/>
              </w:rPr>
              <w:t>Вид услуги</w:t>
            </w:r>
          </w:p>
        </w:tc>
        <w:tc>
          <w:tcPr>
            <w:tcW w:w="1996"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
                <w:bCs/>
              </w:rPr>
            </w:pPr>
            <w:r w:rsidRPr="00F12F3E">
              <w:rPr>
                <w:b/>
                <w:bCs/>
              </w:rPr>
              <w:t>Предельная стоимость без НДС, руб.</w:t>
            </w:r>
          </w:p>
        </w:tc>
      </w:tr>
      <w:tr w:rsidR="00213474" w:rsidRPr="00F12F3E" w:rsidTr="00C6764D">
        <w:trPr>
          <w:trHeight w:val="650"/>
        </w:trPr>
        <w:tc>
          <w:tcPr>
            <w:tcW w:w="3004"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Cs/>
              </w:rPr>
            </w:pPr>
            <w:r w:rsidRPr="00F12F3E">
              <w:t xml:space="preserve">Составление рекламационных документов                      (один вагон) </w:t>
            </w:r>
          </w:p>
        </w:tc>
        <w:tc>
          <w:tcPr>
            <w:tcW w:w="1996"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Cs/>
              </w:rPr>
            </w:pPr>
            <w:r>
              <w:rPr>
                <w:bCs/>
              </w:rPr>
              <w:t>1 700</w:t>
            </w:r>
          </w:p>
        </w:tc>
      </w:tr>
    </w:tbl>
    <w:p w:rsidR="00213474" w:rsidRDefault="00213474" w:rsidP="00213474"/>
    <w:p w:rsidR="00213474" w:rsidRPr="00DB61A8" w:rsidRDefault="00213474" w:rsidP="00213474">
      <w:pPr>
        <w:spacing w:line="240" w:lineRule="exact"/>
        <w:ind w:left="6521"/>
        <w:jc w:val="right"/>
        <w:outlineLvl w:val="1"/>
      </w:pPr>
      <w:r w:rsidRPr="00DB61A8">
        <w:t xml:space="preserve">Приложение № </w:t>
      </w:r>
      <w:r>
        <w:t>10</w:t>
      </w:r>
    </w:p>
    <w:p w:rsidR="00213474" w:rsidRPr="00DB61A8" w:rsidRDefault="00213474" w:rsidP="00213474">
      <w:pPr>
        <w:spacing w:line="240" w:lineRule="exact"/>
        <w:ind w:left="6521"/>
        <w:jc w:val="right"/>
      </w:pPr>
      <w:r w:rsidRPr="00DB61A8">
        <w:t>техническому заданию</w:t>
      </w:r>
    </w:p>
    <w:p w:rsidR="00213474" w:rsidRPr="00EF1AAC" w:rsidRDefault="00213474" w:rsidP="00213474">
      <w:pPr>
        <w:tabs>
          <w:tab w:val="left" w:pos="2819"/>
        </w:tabs>
      </w:pPr>
    </w:p>
    <w:p w:rsidR="00213474" w:rsidRPr="00DB61A8" w:rsidRDefault="00213474" w:rsidP="00213474">
      <w:pPr>
        <w:autoSpaceDE w:val="0"/>
        <w:adjustRightInd w:val="0"/>
        <w:ind w:firstLine="720"/>
        <w:jc w:val="center"/>
        <w:outlineLvl w:val="2"/>
        <w:rPr>
          <w:b/>
        </w:rPr>
      </w:pPr>
      <w:r w:rsidRPr="00DB61A8">
        <w:rPr>
          <w:b/>
        </w:rPr>
        <w:t xml:space="preserve">Перечень кодов неисправностей, согласно классификатору </w:t>
      </w:r>
    </w:p>
    <w:p w:rsidR="00213474" w:rsidRPr="00DB61A8" w:rsidRDefault="00213474" w:rsidP="00213474">
      <w:pPr>
        <w:autoSpaceDE w:val="0"/>
        <w:adjustRightInd w:val="0"/>
        <w:ind w:firstLine="720"/>
        <w:jc w:val="center"/>
        <w:rPr>
          <w:b/>
        </w:rPr>
      </w:pPr>
      <w:r w:rsidRPr="00DB61A8">
        <w:rPr>
          <w:b/>
        </w:rPr>
        <w:t xml:space="preserve">«Основные неисправности грузовых вагонов (К ЖА 2005 </w:t>
      </w:r>
      <w:r w:rsidR="009A2193">
        <w:rPr>
          <w:b/>
        </w:rPr>
        <w:t>05</w:t>
      </w:r>
      <w:r w:rsidRPr="00DB61A8">
        <w:rPr>
          <w:b/>
        </w:rPr>
        <w:t>)»,</w:t>
      </w:r>
    </w:p>
    <w:p w:rsidR="00213474" w:rsidRPr="00DB61A8" w:rsidRDefault="00213474" w:rsidP="00213474">
      <w:pPr>
        <w:autoSpaceDE w:val="0"/>
        <w:adjustRightInd w:val="0"/>
        <w:ind w:firstLine="720"/>
        <w:jc w:val="center"/>
        <w:rPr>
          <w:b/>
        </w:rPr>
      </w:pPr>
      <w:r w:rsidRPr="00DB61A8">
        <w:rPr>
          <w:b/>
        </w:rPr>
        <w:t>на которые не распространяется гарантийная ответственность</w:t>
      </w:r>
    </w:p>
    <w:p w:rsidR="00213474" w:rsidRPr="00EF1AAC" w:rsidRDefault="00213474" w:rsidP="00213474">
      <w:pPr>
        <w:autoSpaceDE w:val="0"/>
        <w:adjustRightInd w:val="0"/>
        <w:jc w:val="center"/>
      </w:pPr>
    </w:p>
    <w:p w:rsidR="00213474" w:rsidRPr="00DB61A8" w:rsidRDefault="00213474" w:rsidP="00213474">
      <w:pPr>
        <w:autoSpaceDE w:val="0"/>
        <w:adjustRightInd w:val="0"/>
        <w:jc w:val="both"/>
      </w:pPr>
      <w:r w:rsidRPr="00DB61A8">
        <w:t>1. 103 – прокат по кругу катания;</w:t>
      </w:r>
    </w:p>
    <w:p w:rsidR="00213474" w:rsidRPr="00DB61A8" w:rsidRDefault="00213474" w:rsidP="00213474">
      <w:pPr>
        <w:autoSpaceDE w:val="0"/>
        <w:adjustRightInd w:val="0"/>
      </w:pPr>
      <w:r w:rsidRPr="00DB61A8">
        <w:t>2. 104 – кольцевая выработка поверхности катания;</w:t>
      </w:r>
    </w:p>
    <w:p w:rsidR="00213474" w:rsidRPr="00DB61A8" w:rsidRDefault="00213474" w:rsidP="00213474">
      <w:pPr>
        <w:autoSpaceDE w:val="0"/>
        <w:adjustRightInd w:val="0"/>
      </w:pPr>
      <w:r w:rsidRPr="00DB61A8">
        <w:t xml:space="preserve">3. 107 – </w:t>
      </w:r>
      <w:proofErr w:type="spellStart"/>
      <w:r w:rsidRPr="00DB61A8">
        <w:t>выщербина</w:t>
      </w:r>
      <w:proofErr w:type="spellEnd"/>
      <w:r w:rsidRPr="00DB61A8">
        <w:t xml:space="preserve"> обода колеса;</w:t>
      </w:r>
    </w:p>
    <w:p w:rsidR="00213474" w:rsidRPr="00DB61A8" w:rsidRDefault="00213474" w:rsidP="00213474">
      <w:pPr>
        <w:autoSpaceDE w:val="0"/>
        <w:adjustRightInd w:val="0"/>
      </w:pPr>
      <w:r w:rsidRPr="00DB61A8">
        <w:t>4. 108 – раздавливание обода;</w:t>
      </w:r>
    </w:p>
    <w:p w:rsidR="00213474" w:rsidRPr="00DB61A8" w:rsidRDefault="00213474" w:rsidP="00213474">
      <w:pPr>
        <w:autoSpaceDE w:val="0"/>
        <w:adjustRightInd w:val="0"/>
      </w:pPr>
      <w:r w:rsidRPr="00DB61A8">
        <w:t>5. 109 – остроконечный накат;</w:t>
      </w:r>
    </w:p>
    <w:p w:rsidR="00213474" w:rsidRPr="00DB61A8" w:rsidRDefault="00213474" w:rsidP="00213474">
      <w:pPr>
        <w:autoSpaceDE w:val="0"/>
        <w:adjustRightInd w:val="0"/>
      </w:pPr>
      <w:r w:rsidRPr="00DB61A8">
        <w:t>6. 110 – вертикальные подрез гребня;</w:t>
      </w:r>
    </w:p>
    <w:p w:rsidR="00213474" w:rsidRPr="00DB61A8" w:rsidRDefault="00213474" w:rsidP="00213474">
      <w:pPr>
        <w:autoSpaceDE w:val="0"/>
        <w:adjustRightInd w:val="0"/>
      </w:pPr>
      <w:r w:rsidRPr="00DB61A8">
        <w:t>7. 111 – тонкий обод;</w:t>
      </w:r>
    </w:p>
    <w:p w:rsidR="00213474" w:rsidRPr="00DB61A8" w:rsidRDefault="00213474" w:rsidP="00213474">
      <w:pPr>
        <w:autoSpaceDE w:val="0"/>
        <w:adjustRightInd w:val="0"/>
      </w:pPr>
      <w:r w:rsidRPr="00DB61A8">
        <w:t>8. 117 – неравномерный прокат;</w:t>
      </w:r>
    </w:p>
    <w:p w:rsidR="00213474" w:rsidRPr="00DB61A8" w:rsidRDefault="00213474" w:rsidP="00213474">
      <w:pPr>
        <w:autoSpaceDE w:val="0"/>
        <w:adjustRightInd w:val="0"/>
      </w:pPr>
      <w:r w:rsidRPr="00DB61A8">
        <w:t>9. 303 – нарушение расстояния от упора автосцепки до ударной розетки;</w:t>
      </w:r>
    </w:p>
    <w:p w:rsidR="00213474" w:rsidRDefault="00213474" w:rsidP="00213474">
      <w:pPr>
        <w:autoSpaceDE w:val="0"/>
        <w:adjustRightInd w:val="0"/>
        <w:jc w:val="both"/>
        <w:rPr>
          <w:b/>
          <w:sz w:val="32"/>
          <w:szCs w:val="32"/>
        </w:rPr>
      </w:pPr>
      <w:r w:rsidRPr="00DB61A8">
        <w:t xml:space="preserve">10. 352 – суммарный зазор </w:t>
      </w:r>
      <w:proofErr w:type="spellStart"/>
      <w:r w:rsidRPr="00DB61A8">
        <w:t>эластомерного</w:t>
      </w:r>
      <w:proofErr w:type="spellEnd"/>
      <w:r w:rsidRPr="00DB61A8">
        <w:t xml:space="preserve"> поглощающего аппарата более 5 мм.</w:t>
      </w:r>
    </w:p>
    <w:p w:rsidR="001F0F57" w:rsidRDefault="001F0F57" w:rsidP="001F0F57">
      <w:pPr>
        <w:jc w:val="center"/>
      </w:pPr>
    </w:p>
    <w:p w:rsidR="00C410A7" w:rsidRDefault="00C410A7" w:rsidP="001F0F57">
      <w:pPr>
        <w:jc w:val="center"/>
      </w:pPr>
    </w:p>
    <w:p w:rsidR="009A2193" w:rsidRPr="00DB61A8" w:rsidRDefault="009A2193" w:rsidP="009A2193">
      <w:pPr>
        <w:spacing w:line="240" w:lineRule="exact"/>
        <w:ind w:left="6521"/>
        <w:jc w:val="right"/>
        <w:outlineLvl w:val="1"/>
      </w:pPr>
      <w:r w:rsidRPr="00DB61A8">
        <w:t xml:space="preserve">Приложение № </w:t>
      </w:r>
      <w:r>
        <w:t>11</w:t>
      </w:r>
    </w:p>
    <w:p w:rsidR="009A2193" w:rsidRDefault="009A2193" w:rsidP="009A2193">
      <w:pPr>
        <w:spacing w:line="240" w:lineRule="exact"/>
        <w:ind w:left="6521"/>
        <w:jc w:val="right"/>
      </w:pPr>
      <w:r w:rsidRPr="00DB61A8">
        <w:t>техническому заданию</w:t>
      </w:r>
    </w:p>
    <w:p w:rsidR="009A2193" w:rsidRDefault="009A2193" w:rsidP="009A2193">
      <w:pPr>
        <w:spacing w:line="240" w:lineRule="exact"/>
        <w:ind w:left="6521"/>
        <w:jc w:val="right"/>
      </w:pPr>
    </w:p>
    <w:p w:rsidR="00C410A7" w:rsidRPr="00433EF7" w:rsidRDefault="00C410A7" w:rsidP="00C410A7">
      <w:pPr>
        <w:pStyle w:val="aff9"/>
        <w:ind w:left="0"/>
        <w:jc w:val="center"/>
        <w:rPr>
          <w:b/>
          <w:kern w:val="3"/>
          <w:sz w:val="26"/>
          <w:szCs w:val="26"/>
        </w:rPr>
      </w:pPr>
      <w:r w:rsidRPr="00433EF7">
        <w:rPr>
          <w:b/>
          <w:kern w:val="3"/>
          <w:sz w:val="26"/>
          <w:szCs w:val="26"/>
        </w:rPr>
        <w:t>Перечень обязательных работ, входящих в контрольно-регламентные работы</w:t>
      </w:r>
    </w:p>
    <w:p w:rsidR="009A2193" w:rsidRPr="00DB61A8" w:rsidRDefault="009A2193" w:rsidP="0003026E">
      <w:pPr>
        <w:spacing w:line="240" w:lineRule="exact"/>
        <w:ind w:left="6521"/>
        <w:jc w:val="both"/>
      </w:pPr>
    </w:p>
    <w:tbl>
      <w:tblPr>
        <w:tblW w:w="9639" w:type="dxa"/>
        <w:jc w:val="center"/>
        <w:tblLook w:val="04A0" w:firstRow="1" w:lastRow="0" w:firstColumn="1" w:lastColumn="0" w:noHBand="0" w:noVBand="1"/>
      </w:tblPr>
      <w:tblGrid>
        <w:gridCol w:w="846"/>
        <w:gridCol w:w="2394"/>
        <w:gridCol w:w="6614"/>
      </w:tblGrid>
      <w:tr w:rsidR="009A2193" w:rsidRPr="00525509" w:rsidTr="00C410A7">
        <w:trPr>
          <w:trHeight w:val="510"/>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193" w:rsidRPr="0003026E" w:rsidRDefault="009A2193" w:rsidP="00C410A7">
            <w:pPr>
              <w:suppressAutoHyphens w:val="0"/>
              <w:jc w:val="center"/>
              <w:rPr>
                <w:b/>
                <w:bCs/>
                <w:lang w:eastAsia="ru-RU"/>
              </w:rPr>
            </w:pPr>
            <w:bookmarkStart w:id="15" w:name="RANGE!A1:C80"/>
            <w:r w:rsidRPr="0003026E">
              <w:rPr>
                <w:b/>
                <w:bCs/>
                <w:lang w:eastAsia="ru-RU"/>
              </w:rPr>
              <w:t>№ работы</w:t>
            </w:r>
            <w:bookmarkEnd w:id="15"/>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jc w:val="center"/>
              <w:rPr>
                <w:b/>
                <w:bCs/>
                <w:lang w:eastAsia="ru-RU"/>
              </w:rPr>
            </w:pPr>
            <w:r w:rsidRPr="0003026E">
              <w:rPr>
                <w:b/>
                <w:bCs/>
                <w:lang w:eastAsia="ru-RU"/>
              </w:rPr>
              <w:t>Работа</w:t>
            </w: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jc w:val="center"/>
              <w:rPr>
                <w:b/>
                <w:bCs/>
                <w:lang w:eastAsia="ru-RU"/>
              </w:rPr>
            </w:pPr>
            <w:r w:rsidRPr="0003026E">
              <w:rPr>
                <w:b/>
                <w:bCs/>
                <w:lang w:eastAsia="ru-RU"/>
              </w:rPr>
              <w:t>ОПЕРАЦИИ ПРИ ВЫПОЛНЕНИИ РАБОТ</w:t>
            </w:r>
          </w:p>
        </w:tc>
      </w:tr>
      <w:tr w:rsidR="009A2193" w:rsidRPr="00525509" w:rsidTr="00C410A7">
        <w:trPr>
          <w:trHeight w:val="255"/>
          <w:jc w:val="center"/>
        </w:trPr>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2193" w:rsidRPr="0003026E" w:rsidRDefault="009A2193" w:rsidP="0017690F">
            <w:pPr>
              <w:suppressAutoHyphens w:val="0"/>
              <w:jc w:val="center"/>
              <w:rPr>
                <w:lang w:eastAsia="ru-RU"/>
              </w:rPr>
            </w:pPr>
            <w:r w:rsidRPr="0003026E">
              <w:rPr>
                <w:lang w:eastAsia="ru-RU"/>
              </w:rPr>
              <w:t>101</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A2193" w:rsidRPr="0003026E" w:rsidRDefault="009A2193" w:rsidP="0017690F">
            <w:pPr>
              <w:suppressAutoHyphens w:val="0"/>
              <w:jc w:val="center"/>
              <w:rPr>
                <w:lang w:eastAsia="ru-RU"/>
              </w:rPr>
            </w:pPr>
            <w:r w:rsidRPr="0003026E">
              <w:rPr>
                <w:lang w:eastAsia="ru-RU"/>
              </w:rPr>
              <w:t>Контрольные и регламентные операции обязательные для</w:t>
            </w: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rPr>
                <w:b/>
                <w:bCs/>
                <w:lang w:eastAsia="ru-RU"/>
              </w:rPr>
            </w:pPr>
            <w:r w:rsidRPr="0003026E">
              <w:rPr>
                <w:b/>
                <w:bCs/>
                <w:lang w:eastAsia="ru-RU"/>
              </w:rPr>
              <w:t>ПЕРЕЧЕНЬ ОПЕРАЦИЙ КОНТРОЛЯ И РЕГЛАМЕНТНЫХ РАБОТ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колёсных пар и буксовых узлов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обстукивание</w:t>
            </w:r>
            <w:proofErr w:type="spellEnd"/>
            <w:r w:rsidRPr="0003026E">
              <w:rPr>
                <w:lang w:eastAsia="ru-RU"/>
              </w:rPr>
              <w:t xml:space="preserve"> букс</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наличия и ослабления болтов крепления смотровой и крепительной крышек буксы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Устранение ослабления болтов смотровой </w:t>
            </w:r>
            <w:proofErr w:type="spellStart"/>
            <w:r w:rsidRPr="0003026E">
              <w:rPr>
                <w:lang w:eastAsia="ru-RU"/>
              </w:rPr>
              <w:t>крыщки</w:t>
            </w:r>
            <w:proofErr w:type="spellEnd"/>
            <w:r w:rsidRPr="0003026E">
              <w:rPr>
                <w:lang w:eastAsia="ru-RU"/>
              </w:rPr>
              <w:t xml:space="preserve"> буксы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proofErr w:type="spellStart"/>
            <w:r w:rsidRPr="0003026E">
              <w:rPr>
                <w:lang w:eastAsia="ru-RU"/>
              </w:rPr>
              <w:t>Остукивание</w:t>
            </w:r>
            <w:proofErr w:type="spellEnd"/>
            <w:r w:rsidRPr="0003026E">
              <w:rPr>
                <w:lang w:eastAsia="ru-RU"/>
              </w:rPr>
              <w:t xml:space="preserve"> колеса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колеса с наружной стороны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поверхности катания колеса на наличие дефектов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Обмер обода и гребня колеса шаблонами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колеса с внутренней стороны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места сопряжения ступицы колеса и оси колёсной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оси колёсной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b/>
                <w:bCs/>
                <w:lang w:eastAsia="ru-RU"/>
              </w:rPr>
            </w:pPr>
            <w:r w:rsidRPr="0003026E">
              <w:rPr>
                <w:b/>
                <w:bCs/>
                <w:lang w:eastAsia="ru-RU"/>
              </w:rPr>
              <w:t>Контроль технического состояния ходовых частей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надрессорной</w:t>
            </w:r>
            <w:proofErr w:type="spellEnd"/>
            <w:r w:rsidRPr="0003026E">
              <w:rPr>
                <w:lang w:eastAsia="ru-RU"/>
              </w:rPr>
              <w:t xml:space="preserve"> балки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наличия шкворня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пятника (концевого пятника </w:t>
            </w:r>
            <w:proofErr w:type="spellStart"/>
            <w:r w:rsidRPr="0003026E">
              <w:rPr>
                <w:lang w:eastAsia="ru-RU"/>
              </w:rPr>
              <w:t>соедирштельной</w:t>
            </w:r>
            <w:proofErr w:type="spellEnd"/>
            <w:r w:rsidRPr="0003026E">
              <w:rPr>
                <w:lang w:eastAsia="ru-RU"/>
              </w:rPr>
              <w:t xml:space="preserve"> балки 8-ми </w:t>
            </w:r>
            <w:proofErr w:type="spellStart"/>
            <w:r w:rsidRPr="0003026E">
              <w:rPr>
                <w:lang w:eastAsia="ru-RU"/>
              </w:rPr>
              <w:t>осного</w:t>
            </w:r>
            <w:proofErr w:type="spellEnd"/>
            <w:r w:rsidRPr="0003026E">
              <w:rPr>
                <w:lang w:eastAsia="ru-RU"/>
              </w:rPr>
              <w:t xml:space="preserve">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зазоров центрального узла пятник-подпятник </w:t>
            </w:r>
            <w:proofErr w:type="spellStart"/>
            <w:r w:rsidRPr="0003026E">
              <w:rPr>
                <w:lang w:eastAsia="ru-RU"/>
              </w:rPr>
              <w:t>восьмиосной</w:t>
            </w:r>
            <w:proofErr w:type="spellEnd"/>
            <w:r w:rsidRPr="0003026E">
              <w:rPr>
                <w:lang w:eastAsia="ru-RU"/>
              </w:rPr>
              <w:t xml:space="preserve"> цистерны</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скользуна</w:t>
            </w:r>
            <w:proofErr w:type="spellEnd"/>
            <w:r w:rsidRPr="0003026E">
              <w:rPr>
                <w:lang w:eastAsia="ru-RU"/>
              </w:rPr>
              <w:t xml:space="preserve">, коробки </w:t>
            </w:r>
            <w:proofErr w:type="spellStart"/>
            <w:r w:rsidRPr="0003026E">
              <w:rPr>
                <w:lang w:eastAsia="ru-RU"/>
              </w:rPr>
              <w:t>скользуна</w:t>
            </w:r>
            <w:proofErr w:type="spellEnd"/>
            <w:r w:rsidRPr="0003026E">
              <w:rPr>
                <w:lang w:eastAsia="ru-RU"/>
              </w:rPr>
              <w:t xml:space="preserve">, ролика </w:t>
            </w:r>
            <w:proofErr w:type="spellStart"/>
            <w:r w:rsidRPr="0003026E">
              <w:rPr>
                <w:lang w:eastAsia="ru-RU"/>
              </w:rPr>
              <w:t>скользуна</w:t>
            </w:r>
            <w:proofErr w:type="spellEnd"/>
            <w:r w:rsidRPr="0003026E">
              <w:rPr>
                <w:lang w:eastAsia="ru-RU"/>
              </w:rPr>
              <w:t xml:space="preserve">, упругого элемента ролика </w:t>
            </w:r>
            <w:proofErr w:type="spellStart"/>
            <w:r w:rsidRPr="0003026E">
              <w:rPr>
                <w:lang w:eastAsia="ru-RU"/>
              </w:rPr>
              <w:t>скользуна</w:t>
            </w:r>
            <w:proofErr w:type="spellEnd"/>
            <w:r w:rsidRPr="0003026E">
              <w:rPr>
                <w:lang w:eastAsia="ru-RU"/>
              </w:rPr>
              <w:t xml:space="preserve">, крепления </w:t>
            </w:r>
            <w:proofErr w:type="spellStart"/>
            <w:r w:rsidRPr="0003026E">
              <w:rPr>
                <w:lang w:eastAsia="ru-RU"/>
              </w:rPr>
              <w:t>скользуна</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зазоров </w:t>
            </w:r>
            <w:proofErr w:type="spellStart"/>
            <w:r w:rsidRPr="0003026E">
              <w:rPr>
                <w:lang w:eastAsia="ru-RU"/>
              </w:rPr>
              <w:t>скользуна</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боковой рамы тележки в районе буксового проёма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боковой рамы тележки в центральной части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рессорного подвешивания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узла фрикционного гасителя колебаний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деталей модернизации тележки (износостойкие элементы)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завышения клина узла фрикционного гасителя колебаний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b/>
                <w:bCs/>
                <w:lang w:eastAsia="ru-RU"/>
              </w:rPr>
            </w:pPr>
            <w:r w:rsidRPr="0003026E">
              <w:rPr>
                <w:b/>
                <w:bCs/>
                <w:lang w:eastAsia="ru-RU"/>
              </w:rPr>
              <w:t xml:space="preserve">Контроль технического состояния </w:t>
            </w:r>
            <w:proofErr w:type="spellStart"/>
            <w:r w:rsidRPr="0003026E">
              <w:rPr>
                <w:b/>
                <w:bCs/>
                <w:lang w:eastAsia="ru-RU"/>
              </w:rPr>
              <w:t>автосцепного</w:t>
            </w:r>
            <w:proofErr w:type="spellEnd"/>
            <w:r w:rsidRPr="0003026E">
              <w:rPr>
                <w:b/>
                <w:bCs/>
                <w:lang w:eastAsia="ru-RU"/>
              </w:rPr>
              <w:t xml:space="preserve"> устройства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корпуса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Проверка действия механизма автосцепки на </w:t>
            </w:r>
            <w:proofErr w:type="spellStart"/>
            <w:r w:rsidRPr="0003026E">
              <w:rPr>
                <w:lang w:eastAsia="ru-RU"/>
              </w:rPr>
              <w:t>саморасцеп</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разности высот между продольными осями сцепленных автосцепок</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зазора между потолком розетки и хвостовиком корпуса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Замер высоты оси автосцепки над уровнем верха головок рельсов концевого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расстояния от головы автосцепки до ударной розетки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Обмер шаблоном автосцепки концевого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центрирующего прибора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ударной розетки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расцепного</w:t>
            </w:r>
            <w:proofErr w:type="spellEnd"/>
            <w:r w:rsidRPr="0003026E">
              <w:rPr>
                <w:lang w:eastAsia="ru-RU"/>
              </w:rPr>
              <w:t xml:space="preserve"> привода</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Осмотр поглощающего аппарата (клин, детали крепления клина, поддерживающая планка, задние и передние упоры, тяговый хомут, зазоры между упорами и упорной плитой ЭПА)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Профилактический осмотр ударно-тяговых устройств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автотормозного оборудования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соединительного рукава с головкой и уплотнительным кольцом, концевого крана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кронштейнов крепления тормозной магистрали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воздухопровода и разобщительного крана</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крепления и состояния тормозных приборов: двухкамерного резервуара, главной и магистральной части BP, ЗР, ТЦ, выпускного клапана с приводом (цепочкой), </w:t>
            </w:r>
            <w:proofErr w:type="spellStart"/>
            <w:r w:rsidRPr="0003026E">
              <w:rPr>
                <w:lang w:eastAsia="ru-RU"/>
              </w:rPr>
              <w:t>авторежима</w:t>
            </w:r>
            <w:proofErr w:type="spellEnd"/>
            <w:r w:rsidRPr="0003026E">
              <w:rPr>
                <w:lang w:eastAsia="ru-RU"/>
              </w:rPr>
              <w:t xml:space="preserve"> и его арматуры, положения режим</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деталей тормозной рычажной передачи и </w:t>
            </w:r>
            <w:r w:rsidRPr="0003026E">
              <w:rPr>
                <w:lang w:eastAsia="ru-RU"/>
              </w:rPr>
              <w:lastRenderedPageBreak/>
              <w:t>предохранительных устройств</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деталей тормоза на тележке вагона - вертикальных рычагов, горизонтальных тяг, предохранительных устройств, </w:t>
            </w:r>
            <w:proofErr w:type="spellStart"/>
            <w:r w:rsidRPr="0003026E">
              <w:rPr>
                <w:lang w:eastAsia="ru-RU"/>
              </w:rPr>
              <w:t>триангеля</w:t>
            </w:r>
            <w:proofErr w:type="spellEnd"/>
            <w:r w:rsidRPr="0003026E">
              <w:rPr>
                <w:lang w:eastAsia="ru-RU"/>
              </w:rPr>
              <w:t>, подвески тормозных башмаков, тормозных башмаков, тормозных колодок, их крепления.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деталей стояночного тормоза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Контроль или фиксация штурвала привода стояночного тормоза в транспортное положение</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Испытание тормозного оборудования вагона после ремонта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кузова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Платформы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фитинговых</w:t>
            </w:r>
            <w:proofErr w:type="spellEnd"/>
            <w:r w:rsidRPr="0003026E">
              <w:rPr>
                <w:lang w:eastAsia="ru-RU"/>
              </w:rPr>
              <w:t xml:space="preserve"> устройств платформ для перевозки контейнеров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крепления специализированного оборудования платформ </w:t>
            </w:r>
            <w:proofErr w:type="spellStart"/>
            <w:r w:rsidRPr="0003026E">
              <w:rPr>
                <w:lang w:eastAsia="ru-RU"/>
              </w:rPr>
              <w:t>дття</w:t>
            </w:r>
            <w:proofErr w:type="spellEnd"/>
            <w:r w:rsidRPr="0003026E">
              <w:rPr>
                <w:lang w:eastAsia="ru-RU"/>
              </w:rPr>
              <w:t xml:space="preserve"> перевозки леса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Специализированные вагоны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погрузочно-разгрузочных устройств специализированных вагонов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рычажной передачи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исправности и действия механизмов разгрузки у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воздушной магистрали механизмов разгрузки у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воздухопроводов и приборов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Проверка плотности прилегания </w:t>
            </w:r>
            <w:proofErr w:type="spellStart"/>
            <w:r w:rsidRPr="0003026E">
              <w:rPr>
                <w:lang w:eastAsia="ru-RU"/>
              </w:rPr>
              <w:t>отбуртовки</w:t>
            </w:r>
            <w:proofErr w:type="spellEnd"/>
            <w:r w:rsidRPr="0003026E">
              <w:rPr>
                <w:lang w:eastAsia="ru-RU"/>
              </w:rPr>
              <w:t xml:space="preserve"> крышек разгрузочных люков к проёмам люков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состояния предохранителя от произвольного открытия крышек люков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состояния и положения рычагов управления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Устранение увеличенных зазоров в рычажных соединениях механизма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кронштейнов крепления механического и пневматического оборудования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опор кузова и их крепления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механизма опрокидывания бортов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стоек платформы двухъярусной для перевозки автомобилей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погрузочно-выгрузочных устройств</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Осмотр дополнительного оборудования погрузочно-выгрузочных устройств (ролики, рольганги, катки, винтовые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лестниц, поручней, подножек для обслуживающего персонала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кузова вагона</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торцевой стены вагона - стойки, </w:t>
            </w:r>
            <w:proofErr w:type="spellStart"/>
            <w:r w:rsidRPr="0003026E">
              <w:rPr>
                <w:lang w:eastAsia="ru-RU"/>
              </w:rPr>
              <w:t>обшива</w:t>
            </w:r>
            <w:proofErr w:type="spellEnd"/>
            <w:r w:rsidRPr="0003026E">
              <w:rPr>
                <w:lang w:eastAsia="ru-RU"/>
              </w:rPr>
              <w:t>, переходная площадка (при наличии), кронштейн сигнального диска, фрамуга крыши, двери, торцевой борт, котёл, запорные устройства</w:t>
            </w:r>
          </w:p>
        </w:tc>
      </w:tr>
      <w:tr w:rsidR="009A2193" w:rsidRPr="00525509" w:rsidTr="00C410A7">
        <w:trPr>
          <w:trHeight w:val="102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боковой стены вагона - стена кузова, трафареты и надписи, пол, крыша, стойки, раскосы, </w:t>
            </w:r>
            <w:proofErr w:type="spellStart"/>
            <w:r w:rsidRPr="0003026E">
              <w:rPr>
                <w:lang w:eastAsia="ru-RU"/>
              </w:rPr>
              <w:t>обшива</w:t>
            </w:r>
            <w:proofErr w:type="spellEnd"/>
            <w:r w:rsidRPr="0003026E">
              <w:rPr>
                <w:lang w:eastAsia="ru-RU"/>
              </w:rPr>
              <w:t>, верхняя и нижняя обвязка, дверь, дверной упор, направляющую двери, крышки люков, борт платформы, фитинги, котёл цистерны, сливной прибор, крышка сливного прибора.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Замер кузова вагона на перекос (при необходимости)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Замер </w:t>
            </w:r>
            <w:proofErr w:type="spellStart"/>
            <w:r w:rsidRPr="0003026E">
              <w:rPr>
                <w:lang w:eastAsia="ru-RU"/>
              </w:rPr>
              <w:t>ущирения</w:t>
            </w:r>
            <w:proofErr w:type="spellEnd"/>
            <w:r w:rsidRPr="0003026E">
              <w:rPr>
                <w:lang w:eastAsia="ru-RU"/>
              </w:rPr>
              <w:t xml:space="preserve"> кузова вагона (при необходимости)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Замер трещин котла цистерны или кузова вагона (при необходимости)</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Контроль закрытия и закрепление дверей, люков, бортов, переездных мостиков, бункеров и нижних крышек сливного прибора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объёма и качества выполненных на вагоне работ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Формирование документов на ремонт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Работа составителя (при необходимости подъёмка кузова вагона на домкратах)</w:t>
            </w:r>
          </w:p>
        </w:tc>
      </w:tr>
    </w:tbl>
    <w:p w:rsidR="009A2193" w:rsidRPr="00C54159" w:rsidRDefault="009A2193" w:rsidP="001F0F57">
      <w:pPr>
        <w:jc w:val="center"/>
        <w:sectPr w:rsidR="009A2193" w:rsidRPr="00C54159" w:rsidSect="0003026E">
          <w:headerReference w:type="default" r:id="rId18"/>
          <w:footerReference w:type="even" r:id="rId19"/>
          <w:footerReference w:type="default" r:id="rId20"/>
          <w:pgSz w:w="11907" w:h="16840" w:code="9"/>
          <w:pgMar w:top="1134" w:right="851" w:bottom="709"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rPr>
                <w:b/>
                <w:color w:val="00000A"/>
              </w:rPr>
            </w:pPr>
            <w:r w:rsidRPr="00C410A7">
              <w:rPr>
                <w:b/>
                <w:color w:val="00000A"/>
              </w:rPr>
              <w:t>№ п/п</w:t>
            </w:r>
          </w:p>
          <w:p w:rsidR="00767AB0" w:rsidRPr="00C410A7" w:rsidRDefault="00767AB0" w:rsidP="002E1632">
            <w:pPr>
              <w:pStyle w:val="19"/>
              <w:jc w:val="center"/>
              <w:rPr>
                <w:b/>
                <w:sz w:val="24"/>
                <w:szCs w:val="24"/>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rPr>
                <w:b/>
                <w:color w:val="00000A"/>
              </w:rPr>
            </w:pPr>
            <w:r w:rsidRPr="00C410A7">
              <w:rPr>
                <w:b/>
                <w:color w:val="00000A"/>
              </w:rPr>
              <w:t>Наименование п/п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pPr>
            <w:r w:rsidRPr="00C410A7">
              <w:rPr>
                <w:b/>
                <w:color w:val="00000A"/>
              </w:rPr>
              <w:t>Содержание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C00D1">
            <w:pPr>
              <w:pStyle w:val="Default"/>
              <w:rPr>
                <w:b/>
                <w:color w:val="00000A"/>
              </w:rPr>
            </w:pPr>
            <w:r w:rsidRPr="00C410A7">
              <w:rPr>
                <w:b/>
                <w:color w:val="00000A"/>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Размещение оферты </w:t>
            </w:r>
            <w:r w:rsidR="003E1722" w:rsidRPr="00C410A7">
              <w:rPr>
                <w:sz w:val="24"/>
                <w:szCs w:val="24"/>
              </w:rPr>
              <w:t xml:space="preserve">№ РО-ЦКПЗУс-19-0105 по предмету закупки «Выполнение текущих ремонтов грузовых вагонов и ремонта колесных пар на территории Российской Федерации и стран с </w:t>
            </w:r>
            <w:proofErr w:type="spellStart"/>
            <w:r w:rsidR="003E1722" w:rsidRPr="00C410A7">
              <w:rPr>
                <w:sz w:val="24"/>
                <w:szCs w:val="24"/>
              </w:rPr>
              <w:t>ж.д</w:t>
            </w:r>
            <w:proofErr w:type="spellEnd"/>
            <w:r w:rsidR="003E1722" w:rsidRPr="00C410A7">
              <w:rPr>
                <w:sz w:val="24"/>
                <w:szCs w:val="24"/>
              </w:rPr>
              <w:t>. колеёй 1520 мм»</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jc w:val="both"/>
            </w:pPr>
            <w:r w:rsidRPr="00C410A7">
              <w:t xml:space="preserve">Организатором Размещения оферты является </w:t>
            </w:r>
          </w:p>
          <w:p w:rsidR="00E43F50" w:rsidRPr="00C410A7" w:rsidRDefault="00E43F50" w:rsidP="00C410A7">
            <w:pPr>
              <w:pStyle w:val="Standard"/>
              <w:ind w:firstLine="284"/>
              <w:jc w:val="both"/>
            </w:pPr>
            <w:r w:rsidRPr="00C410A7">
              <w:t>ПАО «ТрансКонтейнер». Функции Организатора выполняет:</w:t>
            </w:r>
          </w:p>
          <w:p w:rsidR="00E43F50" w:rsidRPr="00C410A7" w:rsidRDefault="00E43F50" w:rsidP="00C410A7">
            <w:pPr>
              <w:pStyle w:val="Standard"/>
              <w:ind w:firstLine="284"/>
              <w:jc w:val="both"/>
            </w:pPr>
            <w:r w:rsidRPr="00C410A7">
              <w:t>Постоянная рабочая группа Конкурсной комиссии аппарата управления ПАО «ТрансКонтейнер».</w:t>
            </w:r>
          </w:p>
          <w:p w:rsidR="00E43F50" w:rsidRPr="00C410A7" w:rsidRDefault="00E43F50" w:rsidP="00C410A7">
            <w:pPr>
              <w:pStyle w:val="Standard"/>
              <w:ind w:firstLine="284"/>
              <w:jc w:val="both"/>
            </w:pPr>
            <w:r w:rsidRPr="00C410A7">
              <w:t>Адрес: 125047, Москва, Оружейный переулок, д.19</w:t>
            </w:r>
          </w:p>
          <w:p w:rsidR="00E43F50" w:rsidRPr="00C410A7" w:rsidRDefault="00E43F50" w:rsidP="00C410A7">
            <w:pPr>
              <w:pStyle w:val="Standard"/>
              <w:ind w:firstLine="284"/>
              <w:jc w:val="both"/>
            </w:pPr>
            <w:r w:rsidRPr="00C410A7">
              <w:t>Контактное (</w:t>
            </w:r>
            <w:proofErr w:type="spellStart"/>
            <w:r w:rsidRPr="00C410A7">
              <w:t>ые</w:t>
            </w:r>
            <w:proofErr w:type="spellEnd"/>
            <w:r w:rsidRPr="00C410A7">
              <w:t>) лицо(а) Заказчика:</w:t>
            </w:r>
          </w:p>
          <w:p w:rsidR="00E43F50" w:rsidRPr="00C410A7" w:rsidRDefault="005B47EE" w:rsidP="00C410A7">
            <w:pPr>
              <w:pStyle w:val="Standard"/>
              <w:ind w:firstLine="284"/>
              <w:jc w:val="both"/>
            </w:pPr>
            <w:r w:rsidRPr="00C410A7">
              <w:t>Мишин Антон Юрьевич</w:t>
            </w:r>
            <w:r w:rsidR="00E43F50" w:rsidRPr="00C410A7">
              <w:t>, тел. +7(495)788-17-17 (</w:t>
            </w:r>
            <w:r w:rsidRPr="00C410A7">
              <w:t>1466</w:t>
            </w:r>
            <w:r w:rsidR="00E43F50" w:rsidRPr="00C410A7">
              <w:t xml:space="preserve">), адрес электронной почты </w:t>
            </w:r>
            <w:hyperlink r:id="rId21" w:history="1">
              <w:r w:rsidR="003E1722" w:rsidRPr="00C410A7">
                <w:rPr>
                  <w:rStyle w:val="a7"/>
                  <w:lang w:val="en-US"/>
                </w:rPr>
                <w:t>MishinAY</w:t>
              </w:r>
              <w:r w:rsidR="003E1722" w:rsidRPr="00C410A7">
                <w:rPr>
                  <w:rStyle w:val="a7"/>
                </w:rPr>
                <w:t>@</w:t>
              </w:r>
              <w:r w:rsidR="003E1722" w:rsidRPr="00C410A7">
                <w:rPr>
                  <w:rStyle w:val="a7"/>
                  <w:lang w:val="en-US"/>
                </w:rPr>
                <w:t>trcont</w:t>
              </w:r>
              <w:r w:rsidR="003E1722" w:rsidRPr="00C410A7">
                <w:rPr>
                  <w:rStyle w:val="a7"/>
                </w:rPr>
                <w:t>.</w:t>
              </w:r>
              <w:proofErr w:type="spellStart"/>
              <w:r w:rsidR="003E1722" w:rsidRPr="00C410A7">
                <w:rPr>
                  <w:rStyle w:val="a7"/>
                  <w:lang w:val="en-US"/>
                </w:rPr>
                <w:t>ru</w:t>
              </w:r>
              <w:proofErr w:type="spellEnd"/>
            </w:hyperlink>
            <w:r w:rsidRPr="00C410A7">
              <w:t>.</w:t>
            </w:r>
          </w:p>
          <w:p w:rsidR="003E1722" w:rsidRPr="00C410A7" w:rsidRDefault="003E1722" w:rsidP="00C410A7">
            <w:pPr>
              <w:pStyle w:val="Standard"/>
              <w:ind w:firstLine="284"/>
              <w:jc w:val="both"/>
            </w:pPr>
          </w:p>
          <w:p w:rsidR="003E1722" w:rsidRPr="00C410A7" w:rsidRDefault="003E1722" w:rsidP="00C410A7">
            <w:pPr>
              <w:pStyle w:val="Standard"/>
              <w:ind w:firstLine="284"/>
              <w:jc w:val="both"/>
            </w:pPr>
            <w:r w:rsidRPr="00C410A7">
              <w:t>Контактные лица Организатора:</w:t>
            </w:r>
          </w:p>
          <w:p w:rsidR="00E43F50" w:rsidRPr="00C410A7" w:rsidRDefault="00E43F50" w:rsidP="00C410A7">
            <w:pPr>
              <w:pStyle w:val="Standard"/>
              <w:ind w:firstLine="284"/>
              <w:jc w:val="both"/>
            </w:pPr>
            <w:r w:rsidRPr="00C410A7">
              <w:t>Аксютина Кира Михайловна, тел. +7(495) 788-17-17 (1642),</w:t>
            </w:r>
            <w:r w:rsidR="003E1722" w:rsidRPr="00C410A7">
              <w:t xml:space="preserve"> </w:t>
            </w:r>
            <w:r w:rsidRPr="00C410A7">
              <w:t xml:space="preserve">электронный адрес </w:t>
            </w:r>
            <w:hyperlink r:id="rId22" w:history="1">
              <w:r w:rsidR="003E1722" w:rsidRPr="00C410A7">
                <w:rPr>
                  <w:rStyle w:val="a7"/>
                </w:rPr>
                <w:t>AksiutinaKM@trcont.ru</w:t>
              </w:r>
            </w:hyperlink>
            <w:r w:rsidRPr="00C410A7">
              <w:t>;</w:t>
            </w:r>
          </w:p>
          <w:p w:rsidR="00E43F50" w:rsidRDefault="00E43F50" w:rsidP="00C410A7">
            <w:pPr>
              <w:pStyle w:val="Standard"/>
              <w:ind w:firstLine="284"/>
              <w:jc w:val="both"/>
              <w:rPr>
                <w:rStyle w:val="a7"/>
              </w:rPr>
            </w:pPr>
            <w:r w:rsidRPr="00C410A7">
              <w:t>Курицын Александр Евгеньевич, тел. +7(495)788-17-17 (1641),</w:t>
            </w:r>
            <w:r w:rsidR="003E1722" w:rsidRPr="00C410A7">
              <w:t xml:space="preserve"> </w:t>
            </w:r>
            <w:r w:rsidRPr="00C410A7">
              <w:t xml:space="preserve">электронный адрес </w:t>
            </w:r>
            <w:hyperlink r:id="rId23" w:history="1">
              <w:r w:rsidRPr="00C410A7">
                <w:rPr>
                  <w:rStyle w:val="a7"/>
                </w:rPr>
                <w:t>KuritsynAE@trcont.ru</w:t>
              </w:r>
            </w:hyperlink>
          </w:p>
          <w:p w:rsidR="002D3C9D" w:rsidRDefault="002D3C9D" w:rsidP="00C410A7">
            <w:pPr>
              <w:pStyle w:val="Standard"/>
              <w:ind w:firstLine="284"/>
              <w:jc w:val="both"/>
              <w:rPr>
                <w:sz w:val="26"/>
                <w:szCs w:val="26"/>
              </w:rPr>
            </w:pPr>
          </w:p>
          <w:p w:rsidR="002D3C9D" w:rsidRPr="00C410A7" w:rsidRDefault="002D3C9D" w:rsidP="00C410A7">
            <w:pPr>
              <w:pStyle w:val="Standard"/>
              <w:ind w:firstLine="284"/>
              <w:jc w:val="both"/>
            </w:pPr>
            <w:r w:rsidRPr="00477770">
              <w:rPr>
                <w:sz w:val="26"/>
                <w:szCs w:val="26"/>
              </w:rPr>
              <w:t>Эл</w:t>
            </w:r>
            <w:r>
              <w:rPr>
                <w:sz w:val="26"/>
                <w:szCs w:val="26"/>
              </w:rPr>
              <w:t>ектронный адрес для приёма заявок в электронном виде</w:t>
            </w:r>
            <w:r w:rsidRPr="00477770">
              <w:rPr>
                <w:sz w:val="26"/>
                <w:szCs w:val="26"/>
              </w:rPr>
              <w:t xml:space="preserve">: </w:t>
            </w:r>
            <w:hyperlink r:id="rId24" w:history="1">
              <w:r w:rsidRPr="00CD63FB">
                <w:rPr>
                  <w:rStyle w:val="a7"/>
                  <w:sz w:val="26"/>
                  <w:szCs w:val="26"/>
                </w:rPr>
                <w:t>ckpsrz@trcont.ru</w:t>
              </w:r>
            </w:hyperlink>
            <w:r>
              <w:rPr>
                <w:sz w:val="26"/>
                <w:szCs w:val="26"/>
              </w:rPr>
              <w:t xml:space="preserve"> </w:t>
            </w:r>
            <w:r w:rsidRPr="00477770">
              <w:rPr>
                <w:sz w:val="26"/>
                <w:szCs w:val="26"/>
              </w:rPr>
              <w:t>(</w:t>
            </w:r>
            <w:r>
              <w:rPr>
                <w:sz w:val="26"/>
                <w:szCs w:val="26"/>
              </w:rPr>
              <w:t xml:space="preserve">подача заявок осуществляется по электронной почте или направлением по почте ссылки на </w:t>
            </w:r>
            <w:proofErr w:type="spellStart"/>
            <w:r>
              <w:rPr>
                <w:sz w:val="26"/>
                <w:szCs w:val="26"/>
              </w:rPr>
              <w:t>файлообменник</w:t>
            </w:r>
            <w:proofErr w:type="spellEnd"/>
            <w:r>
              <w:rPr>
                <w:sz w:val="26"/>
                <w:szCs w:val="26"/>
              </w:rPr>
              <w:t>. Подача конвертов с заявками не осуществляется)</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pPr>
            <w:r w:rsidRPr="00C410A7">
              <w:t>«</w:t>
            </w:r>
            <w:r w:rsidR="00C04E93" w:rsidRPr="00C410A7">
              <w:t>29</w:t>
            </w:r>
            <w:r w:rsidRPr="00C410A7">
              <w:t xml:space="preserve">» </w:t>
            </w:r>
            <w:r w:rsidR="00627782" w:rsidRPr="00C410A7">
              <w:t xml:space="preserve">ноября </w:t>
            </w:r>
            <w:r w:rsidRPr="00C410A7">
              <w:t>2019 г.</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 xml:space="preserve">Средства массовой информации (СМИ), используемые в целях информационного обеспечения проведения процедуры Размещения </w:t>
            </w:r>
            <w:r w:rsidRPr="00C410A7">
              <w:rPr>
                <w:b/>
                <w:color w:val="00000A"/>
              </w:rPr>
              <w:lastRenderedPageBreak/>
              <w:t>оферты</w:t>
            </w:r>
          </w:p>
          <w:p w:rsidR="00E43F50" w:rsidRPr="00C410A7" w:rsidRDefault="00E43F50" w:rsidP="002E1632">
            <w:pPr>
              <w:pStyle w:val="Default"/>
              <w:rPr>
                <w:b/>
                <w:color w:val="00000A"/>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Федерации случаях, на </w:t>
            </w:r>
            <w:r w:rsidRPr="00C410A7">
              <w:rPr>
                <w:sz w:val="24"/>
                <w:szCs w:val="24"/>
              </w:rPr>
              <w:lastRenderedPageBreak/>
              <w:t>официальном сайте единой информационной системы в сфере закупок в информационно-телекоммуникационной сети «Интернет» (www.zakupki.gov.ru) (далее – ЕИС).</w:t>
            </w:r>
          </w:p>
          <w:p w:rsidR="00E43F50" w:rsidRPr="00C410A7" w:rsidRDefault="00E43F50" w:rsidP="00C410A7">
            <w:pPr>
              <w:ind w:firstLine="284"/>
              <w:jc w:val="both"/>
            </w:pPr>
            <w:r w:rsidRPr="00C410A7">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627782" w:rsidP="00C410A7">
            <w:pPr>
              <w:shd w:val="clear" w:color="auto" w:fill="FFFFFF"/>
              <w:ind w:firstLine="284"/>
              <w:jc w:val="both"/>
              <w:rPr>
                <w:color w:val="000000"/>
              </w:rPr>
            </w:pPr>
            <w:r w:rsidRPr="00C410A7">
              <w:t>Предельная (максимальная) цена договора (договоров)</w:t>
            </w:r>
            <w:r w:rsidR="00CD2212" w:rsidRPr="00C410A7">
              <w:t xml:space="preserve"> составляет</w:t>
            </w:r>
            <w:r w:rsidRPr="00C410A7">
              <w:t xml:space="preserve"> 702 517 385,00 (семьсот два миллиона пятьсот семнадцать тысяч триста восемьдесят пять)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C410A7">
              <w:t>тракционные</w:t>
            </w:r>
            <w:proofErr w:type="spellEnd"/>
            <w:r w:rsidRPr="00C410A7">
              <w:t xml:space="preserve"> пути депо Подрядчика, уборку грузовых вагонов с </w:t>
            </w:r>
            <w:proofErr w:type="spellStart"/>
            <w:r w:rsidRPr="00C410A7">
              <w:t>тракционных</w:t>
            </w:r>
            <w:proofErr w:type="spellEnd"/>
            <w:r w:rsidRPr="00C410A7">
              <w:t xml:space="preserve">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C410A7">
              <w:t>ремонтопригодных</w:t>
            </w:r>
            <w:proofErr w:type="spellEnd"/>
            <w:r w:rsidRPr="00C410A7">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047169">
            <w:pPr>
              <w:tabs>
                <w:tab w:val="left" w:pos="567"/>
              </w:tabs>
              <w:ind w:firstLine="284"/>
              <w:jc w:val="both"/>
            </w:pPr>
            <w:r w:rsidRPr="00C410A7">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047169">
              <w:t>29</w:t>
            </w:r>
            <w:r w:rsidRPr="00C410A7">
              <w:t xml:space="preserve">» </w:t>
            </w:r>
            <w:r w:rsidR="00047169">
              <w:t>мая</w:t>
            </w:r>
            <w:bookmarkStart w:id="16" w:name="_GoBack"/>
            <w:bookmarkEnd w:id="16"/>
            <w:r w:rsidRPr="00C410A7">
              <w:t xml:space="preserve"> 2020 г. </w:t>
            </w:r>
            <w:r w:rsidR="001F322F" w:rsidRPr="00C410A7">
              <w:t xml:space="preserve">14 час. 00 мин. </w:t>
            </w:r>
            <w:r w:rsidRPr="00C410A7">
              <w:t>по адресу, указанному в пункте 2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jc w:val="both"/>
            </w:pPr>
            <w:r w:rsidRPr="00C410A7">
              <w:t xml:space="preserve">Рассмотрение, оценка и сопоставление Заявок состоится </w:t>
            </w:r>
          </w:p>
          <w:p w:rsidR="00E43F50" w:rsidRPr="00C410A7" w:rsidRDefault="00E43F50" w:rsidP="00C410A7">
            <w:pPr>
              <w:pStyle w:val="Standard"/>
              <w:ind w:firstLine="284"/>
              <w:jc w:val="both"/>
            </w:pPr>
            <w:r w:rsidRPr="00C410A7">
              <w:t xml:space="preserve">1) по первому этапу при наличии Заявок состоится </w:t>
            </w:r>
          </w:p>
          <w:p w:rsidR="00E43F50" w:rsidRPr="00C410A7" w:rsidRDefault="00E43F50" w:rsidP="00C410A7">
            <w:pPr>
              <w:pStyle w:val="Standard"/>
              <w:ind w:firstLine="284"/>
              <w:jc w:val="both"/>
            </w:pPr>
            <w:r w:rsidRPr="00C410A7">
              <w:t>«</w:t>
            </w:r>
            <w:r w:rsidR="00C04E93" w:rsidRPr="00C410A7">
              <w:t>1</w:t>
            </w:r>
            <w:r w:rsidR="00472F07" w:rsidRPr="00C410A7">
              <w:t>6</w:t>
            </w:r>
            <w:r w:rsidRPr="00C410A7">
              <w:t xml:space="preserve">» </w:t>
            </w:r>
            <w:r w:rsidR="001A5C4B" w:rsidRPr="00C410A7">
              <w:t>декабря</w:t>
            </w:r>
            <w:r w:rsidRPr="00C410A7">
              <w:t xml:space="preserve"> 2019 г. </w:t>
            </w:r>
            <w:r w:rsidRPr="00C410A7">
              <w:tab/>
              <w:t>в 14 час. 00 мин.</w:t>
            </w:r>
          </w:p>
          <w:p w:rsidR="00E43F50" w:rsidRPr="00C410A7" w:rsidRDefault="00E43F50" w:rsidP="00C410A7">
            <w:pPr>
              <w:pStyle w:val="Standard"/>
              <w:ind w:firstLine="284"/>
              <w:jc w:val="both"/>
            </w:pPr>
            <w:r w:rsidRPr="00C410A7">
              <w:t>2) по второму и последующим этап</w:t>
            </w:r>
            <w:r w:rsidR="003975DA" w:rsidRPr="00C410A7">
              <w:t>ам</w:t>
            </w:r>
            <w:r w:rsidRPr="00C410A7">
              <w:t xml:space="preserve"> при поступлении Заявок после предыдущего этапа - последнюю рабочую пятницу каждого календарного месяца, начиная с января 2020 г.</w:t>
            </w:r>
            <w:r w:rsidR="001F322F" w:rsidRPr="00C410A7">
              <w:t xml:space="preserve"> 14 час. 00 мин.</w:t>
            </w:r>
            <w:r w:rsidRPr="00C410A7">
              <w:t>;</w:t>
            </w:r>
          </w:p>
          <w:p w:rsidR="00E43F50" w:rsidRPr="00C410A7" w:rsidRDefault="003975DA" w:rsidP="00C410A7">
            <w:pPr>
              <w:pStyle w:val="Standard"/>
              <w:ind w:firstLine="284"/>
              <w:jc w:val="both"/>
            </w:pPr>
            <w:r w:rsidRPr="00C410A7">
              <w:t>3</w:t>
            </w:r>
            <w:r w:rsidR="00E43F50" w:rsidRPr="00C410A7">
              <w:t>) Последний этап при наличии Заявок - не позднее 10 календарных дней с даты окончания приема заявок, указанной в пункте 6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r w:rsidRPr="00C410A7">
              <w:rPr>
                <w:sz w:val="24"/>
                <w:szCs w:val="24"/>
              </w:rPr>
              <w:lastRenderedPageBreak/>
              <w:t>«ТрансКонтейнер»</w:t>
            </w:r>
          </w:p>
          <w:p w:rsidR="00E43F50" w:rsidRPr="00C410A7" w:rsidRDefault="00E43F50" w:rsidP="00C410A7">
            <w:pPr>
              <w:pStyle w:val="19"/>
              <w:ind w:firstLine="284"/>
              <w:rPr>
                <w:sz w:val="24"/>
                <w:szCs w:val="24"/>
              </w:rPr>
            </w:pPr>
            <w:r w:rsidRPr="00C410A7">
              <w:rPr>
                <w:sz w:val="24"/>
                <w:szCs w:val="24"/>
              </w:rPr>
              <w:t>Адрес: 125047, Москва, Оружейный переулок, д.19</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lastRenderedPageBreak/>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Подведение итогов состоится не позднее </w:t>
            </w:r>
          </w:p>
          <w:p w:rsidR="00E43F50" w:rsidRPr="00C410A7" w:rsidRDefault="00E43F50" w:rsidP="00C410A7">
            <w:pPr>
              <w:pStyle w:val="19"/>
              <w:ind w:firstLine="284"/>
              <w:rPr>
                <w:sz w:val="24"/>
                <w:szCs w:val="24"/>
              </w:rPr>
            </w:pPr>
            <w:r w:rsidRPr="00C410A7">
              <w:rPr>
                <w:sz w:val="24"/>
                <w:szCs w:val="24"/>
              </w:rPr>
              <w:t>1) по первому этапу при наличии Заявок состоится «</w:t>
            </w:r>
            <w:r w:rsidR="00C04E93" w:rsidRPr="00C410A7">
              <w:rPr>
                <w:sz w:val="24"/>
                <w:szCs w:val="24"/>
              </w:rPr>
              <w:t>26</w:t>
            </w:r>
            <w:r w:rsidRPr="00C410A7">
              <w:rPr>
                <w:sz w:val="24"/>
                <w:szCs w:val="24"/>
              </w:rPr>
              <w:t>» декабря 2019 г.</w:t>
            </w:r>
            <w:r w:rsidR="001F322F" w:rsidRPr="00C410A7">
              <w:rPr>
                <w:sz w:val="24"/>
                <w:szCs w:val="24"/>
              </w:rPr>
              <w:t xml:space="preserve"> 14 час. 00 мин.</w:t>
            </w:r>
          </w:p>
          <w:p w:rsidR="00E43F50" w:rsidRPr="00C410A7" w:rsidRDefault="00E43F50" w:rsidP="00C410A7">
            <w:pPr>
              <w:pStyle w:val="19"/>
              <w:ind w:firstLine="284"/>
              <w:rPr>
                <w:sz w:val="24"/>
                <w:szCs w:val="24"/>
              </w:rPr>
            </w:pPr>
            <w:r w:rsidRPr="00C410A7">
              <w:rPr>
                <w:sz w:val="24"/>
                <w:szCs w:val="24"/>
              </w:rPr>
              <w:t xml:space="preserve">2) по второму </w:t>
            </w:r>
            <w:r w:rsidR="00CD2212" w:rsidRPr="00C410A7">
              <w:rPr>
                <w:sz w:val="24"/>
                <w:szCs w:val="24"/>
              </w:rPr>
              <w:t xml:space="preserve">и </w:t>
            </w:r>
            <w:r w:rsidRPr="00C410A7">
              <w:rPr>
                <w:sz w:val="24"/>
                <w:szCs w:val="24"/>
              </w:rPr>
              <w:t>последующи</w:t>
            </w:r>
            <w:r w:rsidR="003975DA" w:rsidRPr="00C410A7">
              <w:rPr>
                <w:sz w:val="24"/>
                <w:szCs w:val="24"/>
              </w:rPr>
              <w:t>м</w:t>
            </w:r>
            <w:r w:rsidRPr="00C410A7">
              <w:rPr>
                <w:sz w:val="24"/>
                <w:szCs w:val="24"/>
              </w:rPr>
              <w:t xml:space="preserve"> этап</w:t>
            </w:r>
            <w:r w:rsidR="003975DA" w:rsidRPr="00C410A7">
              <w:rPr>
                <w:sz w:val="24"/>
                <w:szCs w:val="24"/>
              </w:rPr>
              <w:t>ам</w:t>
            </w:r>
            <w:r w:rsidRPr="00C410A7">
              <w:rPr>
                <w:sz w:val="24"/>
                <w:szCs w:val="24"/>
              </w:rPr>
              <w:t xml:space="preserve"> при поступлении Заявок не позднее 21 календарного дня с даты рассмотрения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696BA4" w:rsidP="00C410A7">
            <w:pPr>
              <w:pStyle w:val="19"/>
              <w:ind w:firstLine="284"/>
              <w:rPr>
                <w:sz w:val="24"/>
                <w:szCs w:val="24"/>
              </w:rPr>
            </w:pPr>
            <w:r w:rsidRPr="00C410A7">
              <w:rPr>
                <w:sz w:val="24"/>
                <w:szCs w:val="24"/>
              </w:rPr>
              <w:t xml:space="preserve">Форма, сроки и порядок оплаты работ, услуг изложены в проекте договора  (приложение № </w:t>
            </w:r>
            <w:r w:rsidR="009E40C6" w:rsidRPr="00C410A7">
              <w:rPr>
                <w:sz w:val="24"/>
                <w:szCs w:val="24"/>
              </w:rPr>
              <w:t>4</w:t>
            </w:r>
            <w:r w:rsidRPr="00C410A7">
              <w:rPr>
                <w:sz w:val="24"/>
                <w:szCs w:val="24"/>
              </w:rPr>
              <w:t xml:space="preserve"> к документации о закупке).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Один лот</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E5503" w:rsidRPr="00C410A7" w:rsidRDefault="00E43F50" w:rsidP="00C410A7">
            <w:pPr>
              <w:pStyle w:val="Default"/>
              <w:ind w:firstLine="284"/>
              <w:jc w:val="both"/>
              <w:rPr>
                <w:b/>
                <w:bCs/>
                <w:color w:val="00000A"/>
              </w:rPr>
            </w:pPr>
            <w:r w:rsidRPr="00C410A7">
              <w:rPr>
                <w:b/>
                <w:bCs/>
                <w:color w:val="00000A"/>
              </w:rPr>
              <w:t xml:space="preserve">Срок выполнения работ, оказания услуг (срок действия договора): </w:t>
            </w:r>
          </w:p>
          <w:p w:rsidR="006E5503" w:rsidRPr="00C410A7" w:rsidRDefault="006E5503" w:rsidP="00C410A7">
            <w:pPr>
              <w:ind w:firstLine="284"/>
              <w:contextualSpacing/>
            </w:pPr>
            <w:r w:rsidRPr="00C410A7">
              <w:rPr>
                <w:bCs/>
              </w:rPr>
              <w:t xml:space="preserve">С даты подписания договора и </w:t>
            </w:r>
            <w:r w:rsidRPr="00C410A7">
              <w:rPr>
                <w:color w:val="00000A"/>
              </w:rPr>
              <w:t>31 декабря 2020 года</w:t>
            </w:r>
            <w:r w:rsidRPr="00C410A7">
              <w:t xml:space="preserve"> включительно</w:t>
            </w:r>
          </w:p>
          <w:p w:rsidR="006E5503" w:rsidRPr="00C410A7" w:rsidRDefault="006E5503" w:rsidP="00C410A7">
            <w:pPr>
              <w:ind w:firstLine="284"/>
              <w:contextualSpacing/>
              <w:rPr>
                <w:bCs/>
                <w:highlight w:val="yellow"/>
              </w:rPr>
            </w:pPr>
          </w:p>
          <w:p w:rsidR="00E43F50" w:rsidRPr="00C410A7" w:rsidRDefault="006E5503" w:rsidP="00C410A7">
            <w:pPr>
              <w:pStyle w:val="Default"/>
              <w:ind w:firstLine="284"/>
              <w:jc w:val="both"/>
            </w:pPr>
            <w:r w:rsidRPr="00C410A7">
              <w:rPr>
                <w:b/>
                <w:bCs/>
                <w:color w:val="00000A"/>
              </w:rPr>
              <w:t xml:space="preserve">Место </w:t>
            </w:r>
            <w:r w:rsidRPr="00C410A7">
              <w:rPr>
                <w:b/>
                <w:color w:val="00000A"/>
              </w:rPr>
              <w:t xml:space="preserve">выполнения работ, оказания услуг и т.д.: </w:t>
            </w:r>
            <w:r w:rsidRPr="00C410A7">
              <w:t>Российская Федерация, страны СНГ и Балтии.</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Состав и объем услуг определен в </w:t>
            </w:r>
            <w:r w:rsidRPr="00C410A7">
              <w:rPr>
                <w:sz w:val="24"/>
                <w:szCs w:val="24"/>
              </w:rPr>
              <w:br/>
              <w:t>разделе 4 «Техническое задание».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aff0"/>
              <w:ind w:firstLine="284"/>
              <w:jc w:val="both"/>
              <w:rPr>
                <w:sz w:val="24"/>
                <w:szCs w:val="24"/>
              </w:rPr>
            </w:pPr>
            <w:r w:rsidRPr="00C410A7">
              <w:rPr>
                <w:sz w:val="24"/>
                <w:szCs w:val="24"/>
              </w:rPr>
              <w:t>Русский язык.</w:t>
            </w:r>
          </w:p>
        </w:tc>
      </w:tr>
      <w:tr w:rsidR="00E43F50" w:rsidRPr="00C410A7"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Российский рубль.</w:t>
            </w:r>
          </w:p>
        </w:tc>
      </w:tr>
      <w:tr w:rsidR="00E43F50" w:rsidRPr="00C410A7"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21F3E" w:rsidRPr="00C410A7" w:rsidRDefault="00721F3E" w:rsidP="00C410A7">
            <w:pPr>
              <w:pStyle w:val="Standard"/>
              <w:ind w:firstLine="284"/>
              <w:jc w:val="both"/>
            </w:pPr>
            <w:r w:rsidRPr="00C410A7">
              <w:t>1.</w:t>
            </w:r>
            <w:r w:rsidRPr="00C410A7">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21F3E" w:rsidRPr="00C410A7" w:rsidRDefault="00721F3E" w:rsidP="00C410A7">
            <w:pPr>
              <w:pStyle w:val="Standard"/>
              <w:ind w:firstLine="284"/>
              <w:jc w:val="both"/>
            </w:pPr>
            <w:r w:rsidRPr="00C410A7">
              <w:t>1.1.</w:t>
            </w:r>
            <w:r w:rsidRPr="00C410A7">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21F3E" w:rsidRPr="00C410A7" w:rsidRDefault="00721F3E" w:rsidP="00C410A7">
            <w:pPr>
              <w:pStyle w:val="Standard"/>
              <w:ind w:firstLine="284"/>
              <w:jc w:val="both"/>
            </w:pPr>
            <w:r w:rsidRPr="00C410A7">
              <w:t>1.2.</w:t>
            </w:r>
            <w:r w:rsidRPr="00C410A7">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21F3E" w:rsidRPr="00C410A7" w:rsidRDefault="00721F3E" w:rsidP="00C410A7">
            <w:pPr>
              <w:pStyle w:val="Standard"/>
              <w:ind w:firstLine="284"/>
              <w:jc w:val="both"/>
            </w:pPr>
            <w:r w:rsidRPr="00C410A7">
              <w:t>1.3.</w:t>
            </w:r>
            <w:r w:rsidRPr="00C410A7">
              <w:tab/>
            </w:r>
            <w:r w:rsidR="00327E3C" w:rsidRPr="00C410A7">
              <w:t>Подрядчик (его структурное подразделение, непосредственно осуществляющее ремонт вагонов) должен иметь по месту выполнения работ действующее свидетельство о присвоении ему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w:t>
            </w:r>
            <w:r w:rsidR="00327E3C" w:rsidRPr="00C410A7">
              <w:lastRenderedPageBreak/>
              <w:t xml:space="preserve">участников Содружества от 21-22 октября 2014 г. № 61 на выполнение текущего </w:t>
            </w:r>
            <w:proofErr w:type="spellStart"/>
            <w:r w:rsidR="00327E3C" w:rsidRPr="00C410A7">
              <w:t>отцепочного</w:t>
            </w:r>
            <w:proofErr w:type="spellEnd"/>
            <w:r w:rsidR="00327E3C" w:rsidRPr="00C410A7">
              <w:t xml:space="preserve"> ремонта и/или на ремонт колесных пар.</w:t>
            </w:r>
          </w:p>
          <w:p w:rsidR="00721F3E" w:rsidRPr="00C410A7" w:rsidRDefault="00721F3E" w:rsidP="00C410A7">
            <w:pPr>
              <w:pStyle w:val="Standard"/>
              <w:ind w:firstLine="284"/>
              <w:jc w:val="both"/>
            </w:pPr>
          </w:p>
          <w:p w:rsidR="00721F3E" w:rsidRPr="00C410A7" w:rsidRDefault="00721F3E" w:rsidP="00C410A7">
            <w:pPr>
              <w:pStyle w:val="Standard"/>
              <w:ind w:firstLine="284"/>
              <w:jc w:val="both"/>
              <w:rPr>
                <w:b/>
              </w:rPr>
            </w:pPr>
            <w:r w:rsidRPr="00C410A7">
              <w:t>2.</w:t>
            </w:r>
            <w:r w:rsidRPr="00C410A7">
              <w:tab/>
              <w:t xml:space="preserve">Претендент, помимо документов, указанных в пункте 2.3 настоящей документации о закупке, в составе Заявки </w:t>
            </w:r>
            <w:r w:rsidRPr="00C410A7">
              <w:rPr>
                <w:b/>
              </w:rPr>
              <w:t>должен предоставить следующие документы:</w:t>
            </w:r>
          </w:p>
          <w:p w:rsidR="00721F3E" w:rsidRPr="00C410A7" w:rsidRDefault="00721F3E" w:rsidP="00C410A7">
            <w:pPr>
              <w:pStyle w:val="Standard"/>
              <w:ind w:firstLine="284"/>
              <w:jc w:val="both"/>
              <w:rPr>
                <w:b/>
              </w:rPr>
            </w:pPr>
          </w:p>
          <w:p w:rsidR="00721F3E" w:rsidRPr="00C410A7" w:rsidRDefault="00721F3E" w:rsidP="00C410A7">
            <w:pPr>
              <w:pStyle w:val="Standard"/>
              <w:ind w:firstLine="284"/>
              <w:jc w:val="both"/>
            </w:pPr>
            <w:r w:rsidRPr="00C410A7">
              <w:t>2.1.</w:t>
            </w:r>
            <w:r w:rsidRPr="00C410A7">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1F3E" w:rsidRPr="00C410A7" w:rsidRDefault="00721F3E" w:rsidP="00C410A7">
            <w:pPr>
              <w:pStyle w:val="Standard"/>
              <w:ind w:firstLine="284"/>
              <w:jc w:val="both"/>
            </w:pPr>
          </w:p>
          <w:p w:rsidR="00721F3E" w:rsidRPr="00C410A7" w:rsidRDefault="00721F3E" w:rsidP="00C410A7">
            <w:pPr>
              <w:pStyle w:val="Standard"/>
              <w:ind w:firstLine="284"/>
              <w:jc w:val="both"/>
            </w:pPr>
            <w:r w:rsidRPr="00C410A7">
              <w:t>2.2.</w:t>
            </w:r>
            <w:r w:rsidRPr="00C410A7">
              <w:tab/>
              <w:t>в подтверждение соответствия требованию, установленному частью «а» пункта 2.1 документации о закупке, организатор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Pr="00C410A7">
                <w:rPr>
                  <w:rStyle w:val="a7"/>
                </w:rPr>
                <w:t>https://service.nalog.ru/zd.do</w:t>
              </w:r>
            </w:hyperlink>
            <w:r w:rsidRPr="00C410A7">
              <w:t>);</w:t>
            </w:r>
          </w:p>
          <w:p w:rsidR="00721F3E" w:rsidRPr="00C410A7" w:rsidRDefault="00721F3E" w:rsidP="00C410A7">
            <w:pPr>
              <w:pStyle w:val="Textbody"/>
              <w:tabs>
                <w:tab w:val="left" w:pos="1418"/>
              </w:tabs>
              <w:ind w:firstLine="284"/>
              <w:rPr>
                <w:sz w:val="24"/>
              </w:rPr>
            </w:pPr>
            <w:r w:rsidRPr="00C410A7">
              <w:rPr>
                <w:sz w:val="24"/>
              </w:rPr>
              <w:t>2.3.</w:t>
            </w:r>
            <w:r w:rsidRPr="00C410A7">
              <w:rPr>
                <w:sz w:val="24"/>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410A7">
              <w:rPr>
                <w:sz w:val="24"/>
              </w:rPr>
              <w:t>неприостановлении</w:t>
            </w:r>
            <w:proofErr w:type="spellEnd"/>
            <w:r w:rsidRPr="00C410A7">
              <w:rPr>
                <w:sz w:val="24"/>
              </w:rPr>
              <w:t xml:space="preserve"> деятельности претендента в административном порядке и/или задолженности, организатор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C410A7">
              <w:rPr>
                <w:sz w:val="24"/>
              </w:rPr>
              <w:lastRenderedPageBreak/>
              <w:t>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21F3E" w:rsidRPr="00C410A7" w:rsidRDefault="00721F3E" w:rsidP="00C410A7">
            <w:pPr>
              <w:pStyle w:val="Textbody"/>
              <w:tabs>
                <w:tab w:val="left" w:pos="1418"/>
              </w:tabs>
              <w:ind w:firstLine="284"/>
              <w:rPr>
                <w:sz w:val="24"/>
              </w:rPr>
            </w:pPr>
          </w:p>
          <w:p w:rsidR="00E43F50" w:rsidRPr="00C410A7" w:rsidRDefault="00721F3E" w:rsidP="00C410A7">
            <w:pPr>
              <w:pStyle w:val="Standard"/>
              <w:ind w:firstLine="284"/>
              <w:jc w:val="both"/>
            </w:pPr>
            <w:r w:rsidRPr="00C410A7">
              <w:t>2.4. Копию действующего свидетельства о присвоении</w:t>
            </w:r>
            <w:r w:rsidR="003975DA" w:rsidRPr="00C410A7">
              <w:t xml:space="preserve"> претенденту (его структурному подразделению, непосредственно осуществляющему ремонт вагонов) по каждому из предлагаемых мест выполнения работ </w:t>
            </w:r>
            <w:r w:rsidRPr="00C410A7">
              <w:t xml:space="preserve">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текущего </w:t>
            </w:r>
            <w:proofErr w:type="spellStart"/>
            <w:r w:rsidRPr="00C410A7">
              <w:t>отцепочного</w:t>
            </w:r>
            <w:proofErr w:type="spellEnd"/>
            <w:r w:rsidRPr="00C410A7">
              <w:t xml:space="preserve"> ремонта и/или на ремонт колесных пар.</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19"/>
              <w:rPr>
                <w:b/>
                <w:sz w:val="24"/>
                <w:szCs w:val="24"/>
              </w:rPr>
            </w:pPr>
            <w:r w:rsidRPr="00C410A7">
              <w:rPr>
                <w:b/>
                <w:sz w:val="24"/>
                <w:szCs w:val="24"/>
              </w:rPr>
              <w:lastRenderedPageBreak/>
              <w:t>118.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Textbody"/>
              <w:ind w:firstLine="284"/>
              <w:rPr>
                <w:sz w:val="24"/>
              </w:rPr>
            </w:pPr>
            <w:r w:rsidRPr="00C410A7">
              <w:rPr>
                <w:sz w:val="24"/>
              </w:rPr>
              <w:t>Особенности не предусмотрены.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Критерии оценки и сопоставления Заявок на участие в процедуре Размещения оферты и коэффициент их значимости (</w:t>
            </w:r>
            <w:proofErr w:type="spellStart"/>
            <w:r w:rsidRPr="00C410A7">
              <w:rPr>
                <w:b/>
                <w:color w:val="00000A"/>
              </w:rPr>
              <w:t>Кз</w:t>
            </w:r>
            <w:proofErr w:type="spellEnd"/>
            <w:r w:rsidRPr="00C410A7">
              <w:rPr>
                <w:b/>
                <w:color w:val="00000A"/>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895"/>
            </w:tblGrid>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b/>
                      <w:sz w:val="24"/>
                    </w:rPr>
                  </w:pPr>
                  <w:r w:rsidRPr="00C410A7">
                    <w:rPr>
                      <w:b/>
                      <w:sz w:val="24"/>
                    </w:rPr>
                    <w:t>Критерий оценки</w:t>
                  </w:r>
                </w:p>
              </w:tc>
              <w:tc>
                <w:tcPr>
                  <w:tcW w:w="895" w:type="dxa"/>
                </w:tcPr>
                <w:p w:rsidR="00E43F50" w:rsidRPr="00C410A7" w:rsidRDefault="00E43F50" w:rsidP="00986372">
                  <w:pPr>
                    <w:pStyle w:val="-3"/>
                    <w:numPr>
                      <w:ilvl w:val="2"/>
                      <w:numId w:val="0"/>
                    </w:numPr>
                    <w:tabs>
                      <w:tab w:val="num" w:pos="1985"/>
                    </w:tabs>
                    <w:rPr>
                      <w:b/>
                      <w:sz w:val="24"/>
                    </w:rPr>
                  </w:pPr>
                  <w:r w:rsidRPr="00C410A7">
                    <w:rPr>
                      <w:b/>
                      <w:sz w:val="24"/>
                    </w:rPr>
                    <w:t xml:space="preserve">Значение </w:t>
                  </w:r>
                  <w:proofErr w:type="spellStart"/>
                  <w:r w:rsidRPr="00C410A7">
                    <w:rPr>
                      <w:b/>
                      <w:sz w:val="24"/>
                    </w:rPr>
                    <w:t>Кз</w:t>
                  </w:r>
                  <w:proofErr w:type="spellEnd"/>
                </w:p>
              </w:tc>
            </w:tr>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sz w:val="24"/>
                    </w:rPr>
                  </w:pPr>
                  <w:r w:rsidRPr="00C410A7">
                    <w:rPr>
                      <w:sz w:val="24"/>
                    </w:rPr>
                    <w:t>Стоимость ремонта</w:t>
                  </w:r>
                </w:p>
                <w:p w:rsidR="00E43F50" w:rsidRPr="00C410A7" w:rsidRDefault="00E43F50" w:rsidP="00986372">
                  <w:pPr>
                    <w:pStyle w:val="-3"/>
                    <w:numPr>
                      <w:ilvl w:val="2"/>
                      <w:numId w:val="0"/>
                    </w:numPr>
                    <w:tabs>
                      <w:tab w:val="num" w:pos="1985"/>
                    </w:tabs>
                    <w:rPr>
                      <w:sz w:val="24"/>
                    </w:rPr>
                  </w:pPr>
                  <w:r w:rsidRPr="00C410A7">
                    <w:rPr>
                      <w:sz w:val="24"/>
                    </w:rPr>
                    <w:t>В случае,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895" w:type="dxa"/>
                </w:tcPr>
                <w:p w:rsidR="00E43F50" w:rsidRPr="00C410A7" w:rsidRDefault="00E43F50" w:rsidP="00986372">
                  <w:pPr>
                    <w:pStyle w:val="-3"/>
                    <w:numPr>
                      <w:ilvl w:val="2"/>
                      <w:numId w:val="0"/>
                    </w:numPr>
                    <w:tabs>
                      <w:tab w:val="num" w:pos="1985"/>
                    </w:tabs>
                    <w:rPr>
                      <w:sz w:val="24"/>
                    </w:rPr>
                  </w:pPr>
                  <w:r w:rsidRPr="00C410A7">
                    <w:rPr>
                      <w:sz w:val="24"/>
                    </w:rPr>
                    <w:t>0,8</w:t>
                  </w:r>
                </w:p>
              </w:tc>
            </w:tr>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sz w:val="24"/>
                    </w:rPr>
                  </w:pPr>
                  <w:r w:rsidRPr="00C410A7">
                    <w:rPr>
                      <w:sz w:val="24"/>
                    </w:rPr>
                    <w:t>Срок выполнения ремонта</w:t>
                  </w:r>
                </w:p>
                <w:p w:rsidR="00E43F50" w:rsidRPr="00C410A7" w:rsidRDefault="00E43F50" w:rsidP="00247AC9">
                  <w:pPr>
                    <w:pStyle w:val="-3"/>
                    <w:numPr>
                      <w:ilvl w:val="2"/>
                      <w:numId w:val="0"/>
                    </w:numPr>
                    <w:tabs>
                      <w:tab w:val="num" w:pos="1985"/>
                    </w:tabs>
                    <w:rPr>
                      <w:sz w:val="24"/>
                    </w:rPr>
                  </w:pPr>
                  <w:r w:rsidRPr="00C410A7">
                    <w:rPr>
                      <w:sz w:val="24"/>
                    </w:rPr>
                    <w:t>В случае, если предложенные претендентом сроки выполнения ремонта не превышают максимальные сроки, указанные в Техническом задании документации о закупке, Заявка претендента получает 1 балл</w:t>
                  </w:r>
                </w:p>
              </w:tc>
              <w:tc>
                <w:tcPr>
                  <w:tcW w:w="895" w:type="dxa"/>
                </w:tcPr>
                <w:p w:rsidR="00E43F50" w:rsidRPr="00C410A7" w:rsidRDefault="00E43F50" w:rsidP="00986372">
                  <w:pPr>
                    <w:pStyle w:val="-3"/>
                    <w:numPr>
                      <w:ilvl w:val="2"/>
                      <w:numId w:val="0"/>
                    </w:numPr>
                    <w:tabs>
                      <w:tab w:val="num" w:pos="1985"/>
                    </w:tabs>
                    <w:rPr>
                      <w:sz w:val="24"/>
                    </w:rPr>
                  </w:pPr>
                  <w:r w:rsidRPr="00C410A7">
                    <w:rPr>
                      <w:sz w:val="24"/>
                    </w:rPr>
                    <w:t>0,2</w:t>
                  </w:r>
                </w:p>
              </w:tc>
            </w:tr>
          </w:tbl>
          <w:p w:rsidR="00E43F50" w:rsidRPr="00C410A7" w:rsidRDefault="00E43F50" w:rsidP="004F1F9D">
            <w:pPr>
              <w:pStyle w:val="19"/>
              <w:ind w:left="284" w:right="457" w:firstLine="0"/>
              <w:rPr>
                <w:sz w:val="24"/>
                <w:szCs w:val="24"/>
                <w:lang w:val="en-US"/>
              </w:rPr>
            </w:pPr>
          </w:p>
          <w:p w:rsidR="00E43F50" w:rsidRPr="00C410A7" w:rsidRDefault="00E43F50" w:rsidP="004F1F9D">
            <w:pPr>
              <w:pStyle w:val="19"/>
              <w:ind w:left="284" w:right="457" w:firstLine="0"/>
              <w:rPr>
                <w:sz w:val="24"/>
                <w:szCs w:val="24"/>
                <w:lang w:val="en-US"/>
              </w:rPr>
            </w:pPr>
          </w:p>
          <w:p w:rsidR="00E43F50" w:rsidRPr="00C410A7" w:rsidRDefault="00E43F50" w:rsidP="004F1F9D">
            <w:pPr>
              <w:pStyle w:val="19"/>
              <w:ind w:left="284" w:right="457" w:firstLine="0"/>
              <w:rPr>
                <w:sz w:val="24"/>
                <w:szCs w:val="24"/>
                <w:lang w:val="en-US"/>
              </w:rPr>
            </w:pPr>
          </w:p>
        </w:tc>
      </w:tr>
      <w:tr w:rsidR="00E43F50" w:rsidRPr="00C410A7"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Textbody"/>
              <w:ind w:firstLine="284"/>
              <w:rPr>
                <w:sz w:val="24"/>
              </w:rPr>
            </w:pPr>
            <w:r w:rsidRPr="00C410A7">
              <w:rPr>
                <w:sz w:val="24"/>
              </w:rPr>
              <w:t>1.</w:t>
            </w:r>
            <w:r w:rsidRPr="00C410A7">
              <w:rPr>
                <w:sz w:val="24"/>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43F50" w:rsidRPr="00C410A7" w:rsidRDefault="00E43F50" w:rsidP="00C410A7">
            <w:pPr>
              <w:pStyle w:val="Textbody"/>
              <w:ind w:firstLine="284"/>
              <w:rPr>
                <w:sz w:val="24"/>
              </w:rPr>
            </w:pPr>
            <w:r w:rsidRPr="00C410A7">
              <w:rPr>
                <w:sz w:val="24"/>
              </w:rPr>
              <w:t xml:space="preserve">Указанные предложения должны быть получены Заказчиком от участника, признанного по итогам Размещения оферты </w:t>
            </w:r>
            <w:r w:rsidRPr="00C410A7">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E43F50" w:rsidRPr="00C410A7" w:rsidRDefault="00E43F50" w:rsidP="00C410A7">
            <w:pPr>
              <w:pStyle w:val="Textbody"/>
              <w:ind w:firstLine="284"/>
              <w:rPr>
                <w:sz w:val="24"/>
              </w:rPr>
            </w:pPr>
            <w:r w:rsidRPr="00C410A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43F50" w:rsidRPr="00C410A7" w:rsidRDefault="00E43F50" w:rsidP="00C410A7">
            <w:pPr>
              <w:pStyle w:val="Textbody"/>
              <w:ind w:firstLine="284"/>
              <w:rPr>
                <w:sz w:val="24"/>
              </w:rPr>
            </w:pPr>
            <w:r w:rsidRPr="00C410A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43F50" w:rsidRPr="00C410A7" w:rsidRDefault="00E43F50" w:rsidP="00C410A7">
            <w:pPr>
              <w:pStyle w:val="-3"/>
              <w:ind w:firstLine="284"/>
              <w:rPr>
                <w:sz w:val="24"/>
              </w:rPr>
            </w:pPr>
            <w:r w:rsidRPr="00C410A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E6B5B" w:rsidRPr="00C410A7" w:rsidRDefault="008E6B5B" w:rsidP="00C410A7">
            <w:pPr>
              <w:pStyle w:val="-3"/>
              <w:ind w:firstLine="284"/>
              <w:rPr>
                <w:sz w:val="24"/>
              </w:rPr>
            </w:pPr>
            <w:r w:rsidRPr="00C410A7">
              <w:rPr>
                <w:sz w:val="24"/>
              </w:rPr>
              <w:t xml:space="preserve">2. Внесение в Прейскурант цен новых (ранее отсутствующих) ценовых позиций, а также изменение перечня вагоноремонтных предприятий исполнителя, связанное с получением Подрядчиком (его структурным подразделением, непосредственно осуществляющим ремонт вагонов) свидетельства о присвоении нового условного номера клеймения или отзывом указанного свидетельства допускается и не требует проведения новых конкурсных процедур.  </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lastRenderedPageBreak/>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Допускается</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Срок действия Заявки</w:t>
            </w:r>
            <w:r w:rsidRPr="00C410A7">
              <w:rPr>
                <w:b/>
                <w:color w:val="00000A"/>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Не предусмотрено</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r w:rsidRPr="00C410A7">
              <w:rPr>
                <w:b/>
                <w:color w:val="00000A"/>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ind w:firstLine="284"/>
            </w:pPr>
            <w:r w:rsidRPr="00C410A7">
              <w:t>Не предусмотрено</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rPr>
                <w:b/>
                <w:color w:val="00000A"/>
              </w:rPr>
            </w:pPr>
            <w:r w:rsidRPr="00C410A7">
              <w:rPr>
                <w:b/>
                <w:color w:val="00000A"/>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ind w:firstLine="284"/>
              <w:jc w:val="both"/>
            </w:pPr>
            <w:r w:rsidRPr="00C410A7">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rPr>
                <w:b/>
                <w:color w:val="00000A"/>
              </w:rPr>
            </w:pPr>
            <w:r w:rsidRPr="00C410A7">
              <w:rPr>
                <w:b/>
                <w:color w:val="00000A"/>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FD0AA1" w:rsidP="00C410A7">
            <w:pPr>
              <w:ind w:firstLine="284"/>
              <w:jc w:val="both"/>
            </w:pPr>
            <w:r w:rsidRPr="00C410A7">
              <w:t xml:space="preserve"> Договор вступает в силу с момента подписания его обеими Сторонами и действует до 31 декабря 2020 года или до полного выполнения обязательств Сторон, а в части гарантийных обязательств – до истечения срока гарантии.</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РО-____-____-____</w:t>
      </w:r>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РО</w:t>
      </w:r>
      <w:r w:rsidRPr="00C54159">
        <w:rPr>
          <w:b/>
          <w:szCs w:val="28"/>
        </w:rPr>
        <w:t>-____-____-____</w:t>
      </w:r>
      <w:r w:rsidRPr="00C54159">
        <w:rPr>
          <w:szCs w:val="28"/>
        </w:rPr>
        <w:t xml:space="preserve"> (далее – Размещение оферты) на ____________ </w:t>
      </w:r>
      <w:r w:rsidRPr="00C54159">
        <w:rPr>
          <w:i/>
          <w:szCs w:val="28"/>
        </w:rPr>
        <w:t>(поставку товаров на _______, выполнение работ по ______, оказание услуг по_____ - переписать из предмета Размещения оферты)</w:t>
      </w:r>
      <w:r w:rsidRPr="00C54159">
        <w:t>.</w:t>
      </w:r>
    </w:p>
    <w:p w:rsidR="000954FB" w:rsidRPr="00C54159" w:rsidRDefault="000954FB" w:rsidP="000954FB">
      <w:pPr>
        <w:pStyle w:val="19"/>
        <w:rPr>
          <w:szCs w:val="28"/>
        </w:rPr>
      </w:pPr>
      <w:r w:rsidRPr="00C5415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ознакомилось(-</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согласно(-</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w:t>
      </w:r>
      <w:r w:rsidRPr="00C54159">
        <w:rPr>
          <w:szCs w:val="28"/>
        </w:rPr>
        <w:lastRenderedPageBreak/>
        <w:t xml:space="preserve">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Размещение оферты может быть прекращен в любой момент до </w:t>
      </w:r>
      <w:r w:rsidR="00CD2212">
        <w:rPr>
          <w:szCs w:val="28"/>
        </w:rPr>
        <w:t xml:space="preserve">окончания срока подачи заявок </w:t>
      </w:r>
      <w:r w:rsidRPr="00C54159">
        <w:rPr>
          <w:szCs w:val="28"/>
        </w:rPr>
        <w:t>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
    <w:p w:rsidR="00250548" w:rsidRPr="00C54159" w:rsidRDefault="000954FB" w:rsidP="00BC1B82">
      <w:pPr>
        <w:ind w:firstLine="540"/>
        <w:jc w:val="both"/>
        <w:rPr>
          <w:highlight w:val="cyan"/>
        </w:rPr>
      </w:pPr>
      <w:r w:rsidRPr="00C54159">
        <w:rPr>
          <w:sz w:val="28"/>
        </w:rPr>
        <w:lastRenderedPageBreak/>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имеет и не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 (______) __________________________________________</w:t>
      </w:r>
    </w:p>
    <w:p w:rsidR="00110975" w:rsidRPr="00C54159" w:rsidRDefault="00110975" w:rsidP="00AF0EE4">
      <w:pPr>
        <w:pStyle w:val="afb"/>
        <w:rPr>
          <w:sz w:val="28"/>
          <w:szCs w:val="28"/>
        </w:rPr>
      </w:pPr>
      <w:r w:rsidRPr="00C54159">
        <w:rPr>
          <w:sz w:val="28"/>
          <w:szCs w:val="28"/>
        </w:rPr>
        <w:t>Факс (______) _____________________________________________</w:t>
      </w:r>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 (______) __________________________________________</w:t>
      </w:r>
    </w:p>
    <w:p w:rsidR="00110975" w:rsidRPr="00C54159" w:rsidRDefault="00110975" w:rsidP="00AF0EE4">
      <w:pPr>
        <w:pStyle w:val="afb"/>
        <w:rPr>
          <w:sz w:val="28"/>
          <w:szCs w:val="28"/>
        </w:rPr>
      </w:pPr>
      <w:r w:rsidRPr="00C54159">
        <w:rPr>
          <w:sz w:val="28"/>
          <w:szCs w:val="28"/>
        </w:rPr>
        <w:t>Факс (______) _____________________________________________</w:t>
      </w:r>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Название и адрес филиалов и дочерних предприятий </w:t>
      </w:r>
      <w:r w:rsidRPr="00C54159">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указать: микропредприятие,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F14EAD" w:rsidRPr="00C54159" w:rsidRDefault="00F14EAD" w:rsidP="00F14EAD">
      <w:pPr>
        <w:pStyle w:val="afb"/>
        <w:ind w:firstLine="0"/>
        <w:jc w:val="right"/>
        <w:outlineLvl w:val="0"/>
        <w:rPr>
          <w:sz w:val="28"/>
          <w:szCs w:val="28"/>
        </w:rPr>
      </w:pPr>
      <w:r w:rsidRPr="00C54159">
        <w:rPr>
          <w:sz w:val="28"/>
          <w:szCs w:val="28"/>
        </w:rPr>
        <w:lastRenderedPageBreak/>
        <w:t>Приложение № 3</w:t>
      </w:r>
    </w:p>
    <w:p w:rsidR="00F14EAD" w:rsidRPr="00C54159" w:rsidRDefault="00F14EAD" w:rsidP="00F14EAD">
      <w:pPr>
        <w:pStyle w:val="afb"/>
        <w:ind w:firstLine="0"/>
        <w:jc w:val="right"/>
        <w:rPr>
          <w:sz w:val="28"/>
          <w:szCs w:val="28"/>
        </w:rPr>
      </w:pPr>
      <w:r w:rsidRPr="00C54159">
        <w:rPr>
          <w:sz w:val="28"/>
          <w:szCs w:val="28"/>
        </w:rPr>
        <w:t>к документации о закупке</w:t>
      </w:r>
    </w:p>
    <w:p w:rsidR="00DD602A" w:rsidRPr="00C54159" w:rsidRDefault="00DD602A" w:rsidP="002079EB">
      <w:pPr>
        <w:pStyle w:val="32"/>
        <w:suppressAutoHyphens/>
        <w:spacing w:after="0"/>
        <w:rPr>
          <w:sz w:val="28"/>
          <w:szCs w:val="28"/>
        </w:rPr>
      </w:pPr>
    </w:p>
    <w:p w:rsidR="005B5B29" w:rsidRDefault="00B16292" w:rsidP="005B5B29">
      <w:pPr>
        <w:pStyle w:val="320"/>
        <w:spacing w:before="0" w:after="0"/>
        <w:jc w:val="center"/>
        <w:rPr>
          <w:rFonts w:ascii="Times New Roman" w:hAnsi="Times New Roman"/>
          <w:sz w:val="28"/>
          <w:szCs w:val="28"/>
        </w:rPr>
      </w:pPr>
      <w:r>
        <w:rPr>
          <w:rFonts w:ascii="Times New Roman" w:hAnsi="Times New Roman"/>
          <w:sz w:val="28"/>
          <w:szCs w:val="28"/>
        </w:rPr>
        <w:t>П</w:t>
      </w:r>
      <w:r w:rsidR="005B5B29">
        <w:rPr>
          <w:rFonts w:ascii="Times New Roman" w:hAnsi="Times New Roman"/>
          <w:sz w:val="28"/>
          <w:szCs w:val="28"/>
        </w:rPr>
        <w:t>редложение</w:t>
      </w:r>
      <w:r>
        <w:rPr>
          <w:rFonts w:ascii="Times New Roman" w:hAnsi="Times New Roman"/>
          <w:sz w:val="28"/>
          <w:szCs w:val="28"/>
        </w:rPr>
        <w:t xml:space="preserve"> о сотрудничестве</w:t>
      </w:r>
    </w:p>
    <w:p w:rsidR="005B5B29" w:rsidRDefault="005B5B29" w:rsidP="005B5B29">
      <w:pPr>
        <w:pStyle w:val="Standard"/>
      </w:pPr>
    </w:p>
    <w:p w:rsidR="005B5B29" w:rsidRDefault="005B5B29" w:rsidP="005B5B29">
      <w:pPr>
        <w:pStyle w:val="Standard"/>
        <w:rPr>
          <w:sz w:val="28"/>
          <w:szCs w:val="28"/>
        </w:rPr>
      </w:pPr>
      <w:r>
        <w:rPr>
          <w:sz w:val="28"/>
          <w:szCs w:val="28"/>
        </w:rPr>
        <w:t xml:space="preserve"> «____» ___________ 201_ г.                               Процедура Размещения оферты</w:t>
      </w:r>
    </w:p>
    <w:p w:rsidR="005B5B29" w:rsidRDefault="005B5B29" w:rsidP="005B5B29">
      <w:pPr>
        <w:pStyle w:val="Standard"/>
        <w:ind w:left="5161" w:firstLine="397"/>
        <w:rPr>
          <w:sz w:val="28"/>
          <w:szCs w:val="28"/>
        </w:rPr>
      </w:pPr>
      <w:r>
        <w:rPr>
          <w:sz w:val="28"/>
          <w:szCs w:val="28"/>
        </w:rPr>
        <w:t xml:space="preserve">№ РО/_____  </w:t>
      </w:r>
    </w:p>
    <w:p w:rsidR="005B5B29" w:rsidRDefault="005B5B29" w:rsidP="005B5B29">
      <w:pPr>
        <w:pStyle w:val="Standard"/>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B5B29" w:rsidRDefault="005B5B29" w:rsidP="005B5B29">
      <w:pPr>
        <w:pStyle w:val="Standard"/>
      </w:pPr>
    </w:p>
    <w:p w:rsidR="005B5B29" w:rsidRDefault="005B5B29" w:rsidP="005B5B29">
      <w:pPr>
        <w:pStyle w:val="Standard"/>
        <w:shd w:val="clear" w:color="auto" w:fill="F2F2F2"/>
        <w:jc w:val="center"/>
        <w:rPr>
          <w:sz w:val="28"/>
          <w:szCs w:val="28"/>
        </w:rPr>
      </w:pPr>
      <w:r>
        <w:rPr>
          <w:sz w:val="28"/>
          <w:szCs w:val="28"/>
        </w:rPr>
        <w:t>_________________________________________________________________________</w:t>
      </w:r>
    </w:p>
    <w:p w:rsidR="005B5B29" w:rsidRDefault="005B5B29" w:rsidP="005B5B29">
      <w:pPr>
        <w:pStyle w:val="Standard"/>
        <w:ind w:firstLine="3"/>
        <w:jc w:val="center"/>
      </w:pPr>
      <w:r>
        <w:rPr>
          <w:bCs/>
          <w:i/>
        </w:rPr>
        <w:t>(Полное наименование п</w:t>
      </w:r>
      <w:r>
        <w:rPr>
          <w:i/>
        </w:rPr>
        <w:t>ретендента</w:t>
      </w:r>
      <w:r>
        <w:rPr>
          <w:bCs/>
          <w:i/>
        </w:rPr>
        <w:t>)</w:t>
      </w:r>
    </w:p>
    <w:p w:rsidR="005B5B29" w:rsidRDefault="005B5B29" w:rsidP="005B5B29">
      <w:pPr>
        <w:pStyle w:val="Standard"/>
        <w:tabs>
          <w:tab w:val="left" w:pos="851"/>
        </w:tabs>
        <w:ind w:right="-1"/>
        <w:jc w:val="both"/>
        <w:rPr>
          <w:i/>
          <w:sz w:val="28"/>
          <w:szCs w:val="28"/>
        </w:rPr>
      </w:pPr>
    </w:p>
    <w:p w:rsidR="005B5B29" w:rsidRDefault="005B5B29" w:rsidP="005B5B29">
      <w:pPr>
        <w:pStyle w:val="Standard"/>
        <w:tabs>
          <w:tab w:val="left" w:pos="851"/>
        </w:tabs>
        <w:jc w:val="right"/>
        <w:outlineLvl w:val="3"/>
        <w:rPr>
          <w:i/>
          <w:sz w:val="28"/>
          <w:szCs w:val="28"/>
        </w:rPr>
      </w:pPr>
      <w:r>
        <w:rPr>
          <w:i/>
          <w:sz w:val="28"/>
          <w:szCs w:val="28"/>
        </w:rPr>
        <w:t>Таблица № 1*</w:t>
      </w:r>
    </w:p>
    <w:tbl>
      <w:tblPr>
        <w:tblW w:w="5000" w:type="pct"/>
        <w:jc w:val="center"/>
        <w:tblCellMar>
          <w:left w:w="10" w:type="dxa"/>
          <w:right w:w="10" w:type="dxa"/>
        </w:tblCellMar>
        <w:tblLook w:val="0000" w:firstRow="0" w:lastRow="0" w:firstColumn="0" w:lastColumn="0" w:noHBand="0" w:noVBand="0"/>
      </w:tblPr>
      <w:tblGrid>
        <w:gridCol w:w="4785"/>
        <w:gridCol w:w="5104"/>
        <w:gridCol w:w="4897"/>
      </w:tblGrid>
      <w:tr w:rsidR="001F12E4" w:rsidTr="001F12E4">
        <w:trPr>
          <w:trHeight w:val="1869"/>
          <w:jc w:val="center"/>
        </w:trPr>
        <w:tc>
          <w:tcPr>
            <w:tcW w:w="16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16292" w:rsidRPr="006A6573" w:rsidRDefault="00B16292" w:rsidP="00C6764D">
            <w:pPr>
              <w:pStyle w:val="Standard"/>
              <w:ind w:right="-1"/>
              <w:jc w:val="center"/>
              <w:rPr>
                <w:color w:val="000000"/>
              </w:rPr>
            </w:pPr>
            <w:r w:rsidRPr="006A6573">
              <w:rPr>
                <w:color w:val="000000"/>
              </w:rPr>
              <w:t xml:space="preserve">Наименование текущего </w:t>
            </w:r>
            <w:proofErr w:type="spellStart"/>
            <w:r w:rsidRPr="006A6573">
              <w:rPr>
                <w:color w:val="000000"/>
              </w:rPr>
              <w:t>отцепочного</w:t>
            </w:r>
            <w:proofErr w:type="spellEnd"/>
            <w:r w:rsidRPr="006A6573">
              <w:rPr>
                <w:color w:val="000000"/>
              </w:rPr>
              <w:t xml:space="preserve"> ремонта грузовых вагонов</w:t>
            </w:r>
          </w:p>
        </w:tc>
        <w:tc>
          <w:tcPr>
            <w:tcW w:w="1726" w:type="pc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5603C1" w:rsidRPr="00BF27CA" w:rsidRDefault="00BF27CA" w:rsidP="00BF27CA">
            <w:pPr>
              <w:pStyle w:val="Standard"/>
              <w:ind w:right="-1"/>
              <w:jc w:val="center"/>
              <w:rPr>
                <w:color w:val="000000"/>
              </w:rPr>
            </w:pPr>
            <w:r>
              <w:rPr>
                <w:color w:val="000000"/>
              </w:rPr>
              <w:t xml:space="preserve">Стоимость контрольно-регламентных работ при текущем </w:t>
            </w:r>
            <w:proofErr w:type="spellStart"/>
            <w:r>
              <w:rPr>
                <w:color w:val="000000"/>
              </w:rPr>
              <w:t>отцепочном</w:t>
            </w:r>
            <w:proofErr w:type="spellEnd"/>
            <w:r>
              <w:rPr>
                <w:color w:val="000000"/>
              </w:rPr>
              <w:t xml:space="preserve"> ремонте (ТР-2) с учетом подачи/уборки, без учета замены литых деталей и дополнительных услуг без учета НДС</w:t>
            </w:r>
          </w:p>
        </w:tc>
        <w:tc>
          <w:tcPr>
            <w:tcW w:w="1656" w:type="pc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B16292" w:rsidRPr="006A6573" w:rsidRDefault="00B16292" w:rsidP="00C6764D">
            <w:pPr>
              <w:pStyle w:val="Standard"/>
              <w:ind w:right="-1"/>
              <w:jc w:val="center"/>
              <w:rPr>
                <w:color w:val="000000"/>
              </w:rPr>
            </w:pPr>
            <w:r w:rsidRPr="006A6573">
              <w:rPr>
                <w:color w:val="000000"/>
              </w:rPr>
              <w:t>Срок ремонта</w:t>
            </w:r>
          </w:p>
          <w:p w:rsidR="005603C1" w:rsidRPr="006A6573" w:rsidRDefault="005603C1" w:rsidP="00D44778">
            <w:pPr>
              <w:pStyle w:val="Standard"/>
              <w:ind w:right="-1"/>
              <w:jc w:val="center"/>
              <w:rPr>
                <w:color w:val="00000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B16292" w:rsidRDefault="00B16292" w:rsidP="00C6764D">
            <w:pPr>
              <w:pStyle w:val="Standard"/>
              <w:ind w:right="-1"/>
              <w:jc w:val="center"/>
              <w:rPr>
                <w:i/>
                <w:color w:val="000000"/>
              </w:rPr>
            </w:pPr>
            <w:r>
              <w:rPr>
                <w:i/>
                <w:color w:val="000000"/>
              </w:rPr>
              <w:t>ТР-2</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B16292" w:rsidRPr="00D70F1A" w:rsidRDefault="009F2E39" w:rsidP="00DB63A6">
            <w:pPr>
              <w:pStyle w:val="Standard"/>
              <w:ind w:left="-5" w:right="-1"/>
              <w:jc w:val="center"/>
              <w:rPr>
                <w:i/>
                <w:color w:val="000000"/>
                <w:sz w:val="20"/>
                <w:szCs w:val="20"/>
                <w:u w:val="single"/>
              </w:rPr>
            </w:pPr>
            <w:r w:rsidRPr="00D70F1A">
              <w:rPr>
                <w:i/>
                <w:color w:val="000000"/>
              </w:rPr>
              <w:t xml:space="preserve">Указывается стоимость </w:t>
            </w:r>
            <w:r w:rsidR="0017690F">
              <w:rPr>
                <w:i/>
                <w:color w:val="000000"/>
              </w:rPr>
              <w:t xml:space="preserve">контрольно-регламентных работ при текущем </w:t>
            </w:r>
            <w:proofErr w:type="spellStart"/>
            <w:r w:rsidR="0017690F">
              <w:rPr>
                <w:i/>
                <w:color w:val="000000"/>
              </w:rPr>
              <w:t>отцепочном</w:t>
            </w:r>
            <w:proofErr w:type="spellEnd"/>
            <w:r w:rsidR="0017690F">
              <w:rPr>
                <w:i/>
                <w:color w:val="000000"/>
              </w:rPr>
              <w:t xml:space="preserve"> ремонте</w:t>
            </w:r>
            <w:r w:rsidRPr="00D70F1A">
              <w:rPr>
                <w:i/>
                <w:color w:val="000000"/>
              </w:rPr>
              <w:t xml:space="preserve"> (ТР-2) с учетом </w:t>
            </w:r>
            <w:r w:rsidR="00DB63A6">
              <w:rPr>
                <w:i/>
                <w:color w:val="000000"/>
              </w:rPr>
              <w:t xml:space="preserve"> подачи/уборки, без учета замены литых деталей и дополнительных услуг без учета НДС</w:t>
            </w: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B16292" w:rsidRPr="00D70F1A" w:rsidRDefault="009F2E39" w:rsidP="00C6764D">
            <w:pPr>
              <w:pStyle w:val="Standard"/>
              <w:ind w:right="-1"/>
              <w:jc w:val="center"/>
              <w:rPr>
                <w:i/>
                <w:color w:val="000000"/>
                <w:sz w:val="20"/>
                <w:szCs w:val="20"/>
              </w:rPr>
            </w:pPr>
            <w:r w:rsidRPr="001570D7">
              <w:rPr>
                <w:i/>
                <w:color w:val="000000"/>
              </w:rPr>
              <w:t xml:space="preserve">Указывается </w:t>
            </w:r>
            <w:r w:rsidRPr="00D70F1A">
              <w:rPr>
                <w:i/>
                <w:color w:val="000000"/>
                <w:spacing w:val="-3"/>
              </w:rPr>
              <w:t>срок выполнения подрядчиком ремонта грузовых вагонов с момента прибытия грузовых вагонов на станцию примыкания Депо Подрядчика. Срок не должен превышать 78 часов</w:t>
            </w: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Восточно-Сибирской ж. д</w:t>
            </w:r>
          </w:p>
          <w:p w:rsidR="00D70F1A"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00D70F1A" w:rsidRPr="00891542">
              <w:rPr>
                <w:i/>
                <w:color w:val="000000"/>
                <w:sz w:val="20"/>
                <w:szCs w:val="20"/>
              </w:rPr>
              <w:t>_________</w:t>
            </w:r>
            <w:r>
              <w:rPr>
                <w:i/>
                <w:color w:val="000000"/>
                <w:sz w:val="20"/>
                <w:szCs w:val="20"/>
              </w:rPr>
              <w:t>__</w:t>
            </w:r>
            <w:r w:rsidR="00D70F1A" w:rsidRPr="00891542">
              <w:rPr>
                <w:i/>
                <w:color w:val="000000"/>
                <w:sz w:val="20"/>
                <w:szCs w:val="20"/>
              </w:rPr>
              <w:t>_</w:t>
            </w:r>
            <w:r>
              <w:rPr>
                <w:i/>
                <w:color w:val="000000"/>
                <w:sz w:val="20"/>
                <w:szCs w:val="20"/>
              </w:rPr>
              <w:t>___</w:t>
            </w:r>
            <w:r w:rsidR="00D70F1A" w:rsidRPr="00891542">
              <w:rPr>
                <w:i/>
                <w:color w:val="000000"/>
                <w:sz w:val="20"/>
                <w:szCs w:val="20"/>
              </w:rPr>
              <w:t>_</w:t>
            </w:r>
          </w:p>
          <w:p w:rsidR="00D70F1A" w:rsidRPr="00891542" w:rsidRDefault="00891542" w:rsidP="00C6764D">
            <w:pPr>
              <w:pStyle w:val="Standard"/>
              <w:ind w:right="-1"/>
              <w:jc w:val="center"/>
              <w:rPr>
                <w:i/>
                <w:color w:val="000000"/>
                <w:sz w:val="20"/>
                <w:szCs w:val="20"/>
              </w:rPr>
            </w:pP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Горьковской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Pr>
                <w:i/>
                <w:color w:val="000000"/>
                <w:sz w:val="20"/>
                <w:szCs w:val="20"/>
              </w:rPr>
              <w:t xml:space="preserve"> (Наименование)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lastRenderedPageBreak/>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Дальневосточной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Pr>
                <w:i/>
                <w:color w:val="000000"/>
                <w:sz w:val="20"/>
                <w:szCs w:val="20"/>
              </w:rPr>
              <w:t xml:space="preserve"> (Наименование)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Забайкальской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Западно-Сибирской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sidR="00D70F1A" w:rsidRPr="00891542">
              <w:rPr>
                <w:i/>
                <w:color w:val="000000"/>
                <w:sz w:val="20"/>
                <w:szCs w:val="20"/>
              </w:rPr>
              <w:t>(</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Красноярской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r w:rsidR="009E535C" w:rsidRPr="00891542">
              <w:rPr>
                <w:i/>
                <w:color w:val="000000"/>
                <w:sz w:val="20"/>
                <w:szCs w:val="20"/>
              </w:rPr>
              <w:t>Куйбышевской</w:t>
            </w:r>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spellStart"/>
            <w:r w:rsidRPr="00891542">
              <w:rPr>
                <w:i/>
                <w:color w:val="000000"/>
                <w:sz w:val="20"/>
                <w:szCs w:val="20"/>
              </w:rPr>
              <w:t>Москвоской</w:t>
            </w:r>
            <w:proofErr w:type="spell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Октябрьской</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Приволжской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Свердловской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Северной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lastRenderedPageBreak/>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Северо-Кавказской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Юго-Восточной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9E535C"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Южно-Уральской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9E535C"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C6764D">
            <w:pPr>
              <w:pStyle w:val="Standard"/>
              <w:ind w:right="-1"/>
              <w:jc w:val="center"/>
              <w:rPr>
                <w:i/>
                <w:color w:val="000000"/>
                <w:sz w:val="20"/>
                <w:szCs w:val="20"/>
              </w:rPr>
            </w:pPr>
          </w:p>
        </w:tc>
      </w:tr>
    </w:tbl>
    <w:p w:rsidR="005B5B29" w:rsidRDefault="005B5B29" w:rsidP="005B5B29">
      <w:pPr>
        <w:pStyle w:val="Standard"/>
        <w:tabs>
          <w:tab w:val="left" w:pos="851"/>
        </w:tabs>
        <w:ind w:right="-1"/>
        <w:jc w:val="both"/>
        <w:rPr>
          <w:i/>
          <w:sz w:val="28"/>
          <w:szCs w:val="28"/>
        </w:rPr>
      </w:pPr>
    </w:p>
    <w:p w:rsidR="005B5B29" w:rsidRDefault="005B5B29" w:rsidP="005B5B29">
      <w:pPr>
        <w:pStyle w:val="Standard"/>
        <w:shd w:val="clear" w:color="auto" w:fill="FFFFFF"/>
        <w:ind w:firstLine="734"/>
        <w:jc w:val="both"/>
      </w:pPr>
      <w:r>
        <w:rPr>
          <w:color w:val="000000"/>
          <w:sz w:val="28"/>
          <w:szCs w:val="28"/>
        </w:rPr>
        <w:t>*Для участия в процедуре Размещения оферты на право заключения договора на выполнение работ/</w:t>
      </w:r>
      <w:r>
        <w:rPr>
          <w:color w:val="000000"/>
          <w:spacing w:val="-1"/>
          <w:sz w:val="28"/>
          <w:szCs w:val="28"/>
        </w:rPr>
        <w:t xml:space="preserve">оказание услуг </w:t>
      </w:r>
      <w:r>
        <w:rPr>
          <w:color w:val="000000"/>
          <w:sz w:val="28"/>
          <w:szCs w:val="28"/>
        </w:rPr>
        <w:t xml:space="preserve">по текущему </w:t>
      </w:r>
      <w:proofErr w:type="spellStart"/>
      <w:r>
        <w:rPr>
          <w:color w:val="000000"/>
          <w:sz w:val="28"/>
          <w:szCs w:val="28"/>
        </w:rPr>
        <w:t>отцепочному</w:t>
      </w:r>
      <w:proofErr w:type="spellEnd"/>
      <w:r>
        <w:rPr>
          <w:color w:val="000000"/>
          <w:sz w:val="28"/>
          <w:szCs w:val="28"/>
        </w:rPr>
        <w:t xml:space="preserve"> ремонту грузовых вагонов собственности ПАО «ТрансКонтейнер» необходимо претенденту указать все существенные условия</w:t>
      </w:r>
      <w:r w:rsidR="00A67868">
        <w:rPr>
          <w:color w:val="000000"/>
          <w:sz w:val="28"/>
          <w:szCs w:val="28"/>
        </w:rPr>
        <w:t>,</w:t>
      </w:r>
      <w:r>
        <w:rPr>
          <w:color w:val="000000"/>
          <w:sz w:val="28"/>
          <w:szCs w:val="28"/>
        </w:rPr>
        <w:t xml:space="preserve"> изложенные в таблицах №1-</w:t>
      </w:r>
      <w:r w:rsidR="00C108B9">
        <w:rPr>
          <w:color w:val="000000"/>
          <w:sz w:val="28"/>
          <w:szCs w:val="28"/>
        </w:rPr>
        <w:t>9</w:t>
      </w:r>
      <w:r w:rsidR="00DA7892">
        <w:rPr>
          <w:color w:val="000000"/>
          <w:sz w:val="28"/>
          <w:szCs w:val="28"/>
        </w:rPr>
        <w:t xml:space="preserve"> настоящего Предложения о сотрудничестве</w:t>
      </w:r>
      <w:r>
        <w:rPr>
          <w:color w:val="000000"/>
          <w:sz w:val="28"/>
          <w:szCs w:val="28"/>
        </w:rPr>
        <w:t>.</w:t>
      </w:r>
    </w:p>
    <w:p w:rsidR="004A40FF" w:rsidRDefault="005B5B29" w:rsidP="005B5B29">
      <w:pPr>
        <w:pStyle w:val="Textbodyindent"/>
        <w:ind w:left="0" w:firstLine="1003"/>
        <w:jc w:val="both"/>
        <w:rPr>
          <w:szCs w:val="28"/>
        </w:rPr>
      </w:pPr>
      <w:r>
        <w:rPr>
          <w:szCs w:val="28"/>
        </w:rPr>
        <w:t xml:space="preserve">1. </w:t>
      </w:r>
      <w:r w:rsidR="004A40FF" w:rsidRPr="00F12F3E">
        <w:rPr>
          <w:szCs w:val="28"/>
        </w:rPr>
        <w:t xml:space="preserve">Стоимость </w:t>
      </w:r>
      <w:r w:rsidR="004A40FF">
        <w:rPr>
          <w:szCs w:val="28"/>
        </w:rPr>
        <w:t xml:space="preserve">текущего </w:t>
      </w:r>
      <w:proofErr w:type="spellStart"/>
      <w:r w:rsidR="004A40FF">
        <w:rPr>
          <w:szCs w:val="28"/>
        </w:rPr>
        <w:t>отцепочного</w:t>
      </w:r>
      <w:proofErr w:type="spellEnd"/>
      <w:r w:rsidR="004A40FF">
        <w:rPr>
          <w:szCs w:val="28"/>
        </w:rPr>
        <w:t xml:space="preserve"> </w:t>
      </w:r>
      <w:r w:rsidR="004A40FF" w:rsidRPr="00F12F3E">
        <w:rPr>
          <w:szCs w:val="28"/>
        </w:rPr>
        <w:t>ремонта</w:t>
      </w:r>
      <w:r w:rsidR="004A40FF">
        <w:rPr>
          <w:szCs w:val="28"/>
        </w:rPr>
        <w:t xml:space="preserve"> (ТР-2), указанная в настоящем предложении </w:t>
      </w:r>
      <w:r w:rsidR="009F2E39">
        <w:rPr>
          <w:szCs w:val="28"/>
        </w:rPr>
        <w:t xml:space="preserve">о сотрудничестве, </w:t>
      </w:r>
      <w:r w:rsidR="004A40FF">
        <w:rPr>
          <w:szCs w:val="28"/>
        </w:rPr>
        <w:t>учитывает</w:t>
      </w:r>
      <w:r w:rsidR="004A40FF" w:rsidRPr="00F12F3E">
        <w:rPr>
          <w:szCs w:val="28"/>
        </w:rPr>
        <w:t xml:space="preserve"> фактически выполненны</w:t>
      </w:r>
      <w:r w:rsidR="004A40FF">
        <w:rPr>
          <w:szCs w:val="28"/>
        </w:rPr>
        <w:t>е</w:t>
      </w:r>
      <w:r w:rsidR="004A40FF" w:rsidRPr="00F12F3E">
        <w:rPr>
          <w:szCs w:val="28"/>
        </w:rPr>
        <w:t xml:space="preserve"> ремонтны</w:t>
      </w:r>
      <w:r w:rsidR="004A40FF">
        <w:rPr>
          <w:szCs w:val="28"/>
        </w:rPr>
        <w:t>е</w:t>
      </w:r>
      <w:r w:rsidR="004A40FF" w:rsidRPr="00F12F3E">
        <w:rPr>
          <w:szCs w:val="28"/>
        </w:rPr>
        <w:t xml:space="preserve"> работ</w:t>
      </w:r>
      <w:r w:rsidR="004A40FF">
        <w:rPr>
          <w:szCs w:val="28"/>
        </w:rPr>
        <w:t>ы с подачей/уборкой</w:t>
      </w:r>
      <w:r w:rsidR="004A40FF" w:rsidRPr="00F12F3E">
        <w:rPr>
          <w:szCs w:val="28"/>
        </w:rPr>
        <w:t>, без учёта замены литых деталей и дополнительных услуг без учета НДС</w:t>
      </w:r>
      <w:r w:rsidR="004A40FF">
        <w:rPr>
          <w:szCs w:val="28"/>
        </w:rPr>
        <w:t xml:space="preserve">, рассчитывается в соответствии с Прейскурантом цен на ремонтные работы, </w:t>
      </w:r>
      <w:r w:rsidR="004A40FF" w:rsidRPr="00452C1C">
        <w:rPr>
          <w:szCs w:val="28"/>
        </w:rPr>
        <w:t xml:space="preserve">выполняемые при </w:t>
      </w:r>
      <w:r w:rsidR="004A40FF">
        <w:rPr>
          <w:szCs w:val="28"/>
        </w:rPr>
        <w:t xml:space="preserve">текущем </w:t>
      </w:r>
      <w:proofErr w:type="spellStart"/>
      <w:r w:rsidR="004A40FF">
        <w:rPr>
          <w:szCs w:val="28"/>
        </w:rPr>
        <w:t>отцепочном</w:t>
      </w:r>
      <w:proofErr w:type="spellEnd"/>
      <w:r w:rsidR="004A40FF">
        <w:rPr>
          <w:szCs w:val="28"/>
        </w:rPr>
        <w:t xml:space="preserve"> ремонте </w:t>
      </w:r>
      <w:r w:rsidR="004A40FF" w:rsidRPr="00452C1C">
        <w:rPr>
          <w:szCs w:val="28"/>
        </w:rPr>
        <w:t xml:space="preserve">грузовых вагонов в соответствии с </w:t>
      </w:r>
      <w:r w:rsidR="004A40FF" w:rsidRPr="009A64E6">
        <w:rPr>
          <w:szCs w:val="28"/>
        </w:rPr>
        <w:t>Руководство</w:t>
      </w:r>
      <w:r w:rsidR="004A40FF">
        <w:rPr>
          <w:szCs w:val="28"/>
        </w:rPr>
        <w:t>м</w:t>
      </w:r>
      <w:r w:rsidR="004A40FF" w:rsidRPr="009A64E6">
        <w:rPr>
          <w:szCs w:val="28"/>
        </w:rPr>
        <w:t xml:space="preserve"> по текущему </w:t>
      </w:r>
      <w:proofErr w:type="spellStart"/>
      <w:r w:rsidR="004A40FF" w:rsidRPr="009A64E6">
        <w:rPr>
          <w:szCs w:val="28"/>
        </w:rPr>
        <w:t>отцепочному</w:t>
      </w:r>
      <w:proofErr w:type="spellEnd"/>
      <w:r w:rsidR="004A40FF" w:rsidRPr="009A64E6">
        <w:rPr>
          <w:szCs w:val="28"/>
        </w:rPr>
        <w:t xml:space="preserve"> ремонту грузовых вагонов, утвержденному МПС России от 02.09.1997 № РД 32 ЦВ-056-97</w:t>
      </w:r>
      <w:r w:rsidR="004A40FF" w:rsidRPr="00627782">
        <w:rPr>
          <w:szCs w:val="28"/>
        </w:rPr>
        <w:t>.</w:t>
      </w:r>
    </w:p>
    <w:p w:rsidR="005B5B29" w:rsidRDefault="005B5B29" w:rsidP="005B5B29">
      <w:pPr>
        <w:pStyle w:val="Textbodyindent"/>
        <w:ind w:left="0" w:firstLine="993"/>
        <w:jc w:val="both"/>
      </w:pPr>
      <w:r>
        <w:rPr>
          <w:szCs w:val="28"/>
        </w:rPr>
        <w:t xml:space="preserve">2. Дополнительные условия </w:t>
      </w:r>
      <w:r>
        <w:t>выполнения работ, оказания услуг, поставки товаров _______________________________________________________</w:t>
      </w:r>
    </w:p>
    <w:p w:rsidR="005B5B29" w:rsidRDefault="005B5B29" w:rsidP="005B5B29">
      <w:pPr>
        <w:pStyle w:val="Textbodyindent"/>
        <w:ind w:left="0"/>
        <w:jc w:val="center"/>
        <w:rPr>
          <w:i/>
          <w:sz w:val="24"/>
          <w:szCs w:val="24"/>
        </w:rPr>
      </w:pPr>
      <w:r>
        <w:rPr>
          <w:i/>
          <w:sz w:val="24"/>
          <w:szCs w:val="24"/>
        </w:rPr>
        <w:t>(заполняется претендентом при необходимости).</w:t>
      </w:r>
    </w:p>
    <w:p w:rsidR="005B5B29" w:rsidRDefault="005B5B29" w:rsidP="005B5B29">
      <w:pPr>
        <w:pStyle w:val="Textbodyindent"/>
        <w:jc w:val="both"/>
      </w:pPr>
      <w:r>
        <w:rPr>
          <w:szCs w:val="28"/>
        </w:rPr>
        <w:t xml:space="preserve">3. Срок действия настоящего </w:t>
      </w:r>
      <w:r w:rsidR="00FD4AAE">
        <w:rPr>
          <w:szCs w:val="28"/>
        </w:rPr>
        <w:t>п</w:t>
      </w:r>
      <w:r>
        <w:rPr>
          <w:szCs w:val="28"/>
        </w:rPr>
        <w:t>редложения</w:t>
      </w:r>
      <w:r w:rsidR="00FD4AAE">
        <w:rPr>
          <w:szCs w:val="28"/>
        </w:rPr>
        <w:t xml:space="preserve">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рассмотрения и сопоставления Заявок).</w:t>
      </w:r>
    </w:p>
    <w:p w:rsidR="005B5B29" w:rsidRDefault="005B5B29" w:rsidP="005B5B29">
      <w:pPr>
        <w:pStyle w:val="Textbodyindent"/>
        <w:jc w:val="both"/>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w:t>
      </w:r>
    </w:p>
    <w:p w:rsidR="005B5B29" w:rsidRDefault="005B5B29" w:rsidP="005B5B29">
      <w:pPr>
        <w:pStyle w:val="Textbodyindent"/>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предложения</w:t>
      </w:r>
      <w:r w:rsidR="00FD4AAE">
        <w:rPr>
          <w:szCs w:val="28"/>
        </w:rPr>
        <w:t xml:space="preserve"> о сотрудничестве</w:t>
      </w:r>
      <w:r>
        <w:rPr>
          <w:szCs w:val="28"/>
        </w:rPr>
        <w:t>.</w:t>
      </w:r>
    </w:p>
    <w:p w:rsidR="005B5B29" w:rsidRDefault="005B5B29" w:rsidP="005B5B29">
      <w:pPr>
        <w:pStyle w:val="Textbodyindent"/>
        <w:jc w:val="both"/>
        <w:rPr>
          <w:szCs w:val="28"/>
        </w:rPr>
      </w:pPr>
      <w:r>
        <w:rPr>
          <w:szCs w:val="28"/>
        </w:rPr>
        <w:lastRenderedPageBreak/>
        <w:t xml:space="preserve">6. Мы согласны с тем, что в случае нашего отказа от заключения договора после признания нашей организации победителем </w:t>
      </w:r>
      <w:r w:rsidR="009F2E39">
        <w:rPr>
          <w:szCs w:val="28"/>
        </w:rPr>
        <w:t>Размещения оферты</w:t>
      </w:r>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5B5B29" w:rsidRDefault="005B5B29" w:rsidP="005B5B29">
      <w:pPr>
        <w:pStyle w:val="Textbodyindent"/>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B5B29" w:rsidRDefault="005B5B29" w:rsidP="005B5B29">
      <w:pPr>
        <w:pStyle w:val="Textbodyindent"/>
        <w:jc w:val="both"/>
        <w:rPr>
          <w:szCs w:val="28"/>
        </w:rPr>
      </w:pPr>
    </w:p>
    <w:p w:rsidR="005B5B29" w:rsidRDefault="005B5B29" w:rsidP="005B5B29">
      <w:pPr>
        <w:pStyle w:val="Textbodyindent"/>
        <w:jc w:val="both"/>
        <w:rPr>
          <w:szCs w:val="28"/>
        </w:rPr>
      </w:pPr>
      <w:r>
        <w:rPr>
          <w:szCs w:val="28"/>
        </w:rPr>
        <w:t>Следующие приложения являются неотъемлемой частью настоящего предложения</w:t>
      </w:r>
      <w:r w:rsidR="004A2B7C">
        <w:rPr>
          <w:szCs w:val="28"/>
        </w:rPr>
        <w:t xml:space="preserve"> о сотрудничестве</w:t>
      </w:r>
      <w:r>
        <w:rPr>
          <w:szCs w:val="28"/>
        </w:rPr>
        <w:t>:</w:t>
      </w:r>
    </w:p>
    <w:p w:rsidR="005B5B29" w:rsidRDefault="005B5B29" w:rsidP="009F2E39">
      <w:pPr>
        <w:pStyle w:val="Textbody"/>
        <w:numPr>
          <w:ilvl w:val="0"/>
          <w:numId w:val="76"/>
        </w:numPr>
        <w:ind w:left="284"/>
        <w:rPr>
          <w:rFonts w:eastAsia="Times New Roman"/>
          <w:sz w:val="28"/>
          <w:szCs w:val="28"/>
        </w:rPr>
      </w:pPr>
      <w:r w:rsidRPr="002E4ED4">
        <w:rPr>
          <w:rFonts w:eastAsia="Times New Roman"/>
          <w:sz w:val="28"/>
          <w:szCs w:val="28"/>
        </w:rPr>
        <w:t xml:space="preserve">Прейскурант цен на работы, услуги, выполняемые при текущем </w:t>
      </w:r>
      <w:proofErr w:type="spellStart"/>
      <w:r w:rsidRPr="002E4ED4">
        <w:rPr>
          <w:rFonts w:eastAsia="Times New Roman"/>
          <w:sz w:val="28"/>
          <w:szCs w:val="28"/>
        </w:rPr>
        <w:t>отцепочном</w:t>
      </w:r>
      <w:proofErr w:type="spellEnd"/>
      <w:r w:rsidRPr="002E4ED4">
        <w:rPr>
          <w:rFonts w:eastAsia="Times New Roman"/>
          <w:sz w:val="28"/>
          <w:szCs w:val="28"/>
        </w:rPr>
        <w:t xml:space="preserve"> ремонте (в объёме ТР-2)</w:t>
      </w:r>
      <w:r w:rsidR="00FB525E">
        <w:rPr>
          <w:rFonts w:eastAsia="Times New Roman"/>
          <w:sz w:val="28"/>
          <w:szCs w:val="28"/>
        </w:rPr>
        <w:t xml:space="preserve"> (</w:t>
      </w:r>
      <w:r w:rsidR="001F12E4">
        <w:rPr>
          <w:rFonts w:eastAsia="Times New Roman"/>
          <w:sz w:val="28"/>
          <w:szCs w:val="28"/>
        </w:rPr>
        <w:t>Таблица №2</w:t>
      </w:r>
      <w:r w:rsidR="00FB525E">
        <w:rPr>
          <w:rFonts w:eastAsia="Times New Roman"/>
          <w:sz w:val="28"/>
          <w:szCs w:val="28"/>
        </w:rPr>
        <w:t>)</w:t>
      </w:r>
      <w:r w:rsidRPr="002E4ED4">
        <w:rPr>
          <w:rFonts w:eastAsia="Times New Roman"/>
          <w:sz w:val="28"/>
          <w:szCs w:val="28"/>
        </w:rPr>
        <w:t>;</w:t>
      </w:r>
    </w:p>
    <w:p w:rsidR="005B5B29" w:rsidRPr="002E4ED4" w:rsidRDefault="005B5B29" w:rsidP="009F2E39">
      <w:pPr>
        <w:pStyle w:val="Textbody"/>
        <w:numPr>
          <w:ilvl w:val="0"/>
          <w:numId w:val="76"/>
        </w:numPr>
        <w:ind w:left="284"/>
        <w:rPr>
          <w:rFonts w:eastAsia="Times New Roman"/>
          <w:sz w:val="28"/>
          <w:szCs w:val="28"/>
        </w:rPr>
      </w:pPr>
      <w:r w:rsidRPr="00D27EAB">
        <w:rPr>
          <w:rFonts w:eastAsia="Times New Roman"/>
          <w:sz w:val="28"/>
          <w:szCs w:val="28"/>
        </w:rPr>
        <w:t>Цены на запасные части, стоимость которых не учтена в работах по замене забракованных з/ч на новые или бывшие в употреблении собственности Подрядчика</w:t>
      </w:r>
      <w:r>
        <w:rPr>
          <w:rFonts w:eastAsia="Times New Roman"/>
          <w:sz w:val="28"/>
          <w:szCs w:val="28"/>
        </w:rPr>
        <w:t xml:space="preserve"> (Таблица №</w:t>
      </w:r>
      <w:r w:rsidR="00C97AE5">
        <w:rPr>
          <w:rFonts w:eastAsia="Times New Roman"/>
          <w:sz w:val="28"/>
          <w:szCs w:val="28"/>
        </w:rPr>
        <w:t>3</w:t>
      </w:r>
      <w:r>
        <w:rPr>
          <w:rFonts w:eastAsia="Times New Roman"/>
          <w:sz w:val="28"/>
          <w:szCs w:val="28"/>
        </w:rPr>
        <w:t>)</w:t>
      </w:r>
      <w:r w:rsidRPr="00D27EAB">
        <w:rPr>
          <w:rFonts w:eastAsia="Times New Roman"/>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Расценки на основные рабо</w:t>
      </w:r>
      <w:r>
        <w:rPr>
          <w:sz w:val="28"/>
          <w:szCs w:val="28"/>
        </w:rPr>
        <w:t>т</w:t>
      </w:r>
      <w:r w:rsidRPr="009354F7">
        <w:rPr>
          <w:sz w:val="28"/>
          <w:szCs w:val="28"/>
        </w:rPr>
        <w:t>ы (Таблица №</w:t>
      </w:r>
      <w:r w:rsidR="00C97AE5">
        <w:rPr>
          <w:sz w:val="28"/>
          <w:szCs w:val="28"/>
        </w:rPr>
        <w:t>4</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ремонта колесных пар собственности Заказчика (Таблица №</w:t>
      </w:r>
      <w:r w:rsidR="00C97AE5">
        <w:rPr>
          <w:sz w:val="28"/>
          <w:szCs w:val="28"/>
        </w:rPr>
        <w:t>5</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полной окраски грузовых вагонов (Таблица №</w:t>
      </w:r>
      <w:r w:rsidR="00C97AE5">
        <w:rPr>
          <w:sz w:val="28"/>
          <w:szCs w:val="28"/>
        </w:rPr>
        <w:t>6</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хранения неремонтопригодных узлов и деталей (металлолома), собственности заказчика на территории подрядчика (Таблица №</w:t>
      </w:r>
      <w:r w:rsidR="00C97AE5">
        <w:rPr>
          <w:sz w:val="28"/>
          <w:szCs w:val="28"/>
        </w:rPr>
        <w:t>7</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 xml:space="preserve">Стоимость погрузки (выгрузки) неремонтопригодных узлов и деталей (металлолома), </w:t>
      </w:r>
      <w:proofErr w:type="spellStart"/>
      <w:r w:rsidRPr="009354F7">
        <w:rPr>
          <w:sz w:val="28"/>
          <w:szCs w:val="28"/>
        </w:rPr>
        <w:t>ремонтопригодных</w:t>
      </w:r>
      <w:proofErr w:type="spellEnd"/>
      <w:r w:rsidRPr="009354F7">
        <w:rPr>
          <w:sz w:val="28"/>
          <w:szCs w:val="28"/>
        </w:rPr>
        <w:t xml:space="preserve"> деталей, а также колесных пар собственности Заказчика на территории Подрядчика (Таблица №</w:t>
      </w:r>
      <w:r w:rsidR="00C97AE5">
        <w:rPr>
          <w:sz w:val="28"/>
          <w:szCs w:val="28"/>
        </w:rPr>
        <w:t>8</w:t>
      </w:r>
      <w:r w:rsidRPr="009354F7">
        <w:rPr>
          <w:sz w:val="28"/>
          <w:szCs w:val="28"/>
        </w:rPr>
        <w:t>);</w:t>
      </w:r>
    </w:p>
    <w:p w:rsidR="005B5B29" w:rsidRPr="00C108B9" w:rsidRDefault="005B5B29" w:rsidP="009F2E39">
      <w:pPr>
        <w:widowControl w:val="0"/>
        <w:numPr>
          <w:ilvl w:val="0"/>
          <w:numId w:val="76"/>
        </w:numPr>
        <w:shd w:val="clear" w:color="auto" w:fill="FFFFFF"/>
        <w:tabs>
          <w:tab w:val="left" w:pos="709"/>
        </w:tabs>
        <w:autoSpaceDN w:val="0"/>
        <w:ind w:left="284" w:firstLine="709"/>
        <w:jc w:val="both"/>
        <w:textAlignment w:val="baseline"/>
        <w:rPr>
          <w:sz w:val="28"/>
          <w:szCs w:val="28"/>
        </w:rPr>
      </w:pPr>
      <w:r w:rsidRPr="009354F7">
        <w:rPr>
          <w:sz w:val="28"/>
          <w:szCs w:val="28"/>
        </w:rPr>
        <w:t>Стоимость узлов, деталей, колесных пар и металлолома, принимаемых на ответственное хранение Депо Подрядчика (Таблица №</w:t>
      </w:r>
      <w:r w:rsidR="00C97AE5">
        <w:rPr>
          <w:sz w:val="28"/>
          <w:szCs w:val="28"/>
        </w:rPr>
        <w:t>9</w:t>
      </w:r>
      <w:r w:rsidR="00C108B9">
        <w:rPr>
          <w:sz w:val="28"/>
          <w:szCs w:val="28"/>
        </w:rPr>
        <w:t>)</w:t>
      </w:r>
      <w:r w:rsidR="00C108B9" w:rsidRPr="00C108B9">
        <w:rPr>
          <w:sz w:val="28"/>
          <w:szCs w:val="28"/>
        </w:rPr>
        <w:t>;</w:t>
      </w:r>
    </w:p>
    <w:p w:rsidR="00C108B9" w:rsidRPr="00C108B9" w:rsidRDefault="00C108B9" w:rsidP="009F2E39">
      <w:pPr>
        <w:widowControl w:val="0"/>
        <w:numPr>
          <w:ilvl w:val="0"/>
          <w:numId w:val="76"/>
        </w:numPr>
        <w:shd w:val="clear" w:color="auto" w:fill="FFFFFF"/>
        <w:tabs>
          <w:tab w:val="left" w:pos="709"/>
        </w:tabs>
        <w:autoSpaceDN w:val="0"/>
        <w:ind w:left="284" w:firstLine="709"/>
        <w:jc w:val="both"/>
        <w:textAlignment w:val="baseline"/>
        <w:rPr>
          <w:sz w:val="28"/>
          <w:szCs w:val="28"/>
        </w:rPr>
      </w:pPr>
      <w:r>
        <w:rPr>
          <w:sz w:val="28"/>
          <w:szCs w:val="28"/>
        </w:rPr>
        <w:t xml:space="preserve">Стоимость сбора за подачу 1 вагона с железнодорожных путей общего пользования на </w:t>
      </w:r>
      <w:proofErr w:type="spellStart"/>
      <w:r>
        <w:rPr>
          <w:sz w:val="28"/>
          <w:szCs w:val="28"/>
        </w:rPr>
        <w:t>тракционные</w:t>
      </w:r>
      <w:proofErr w:type="spellEnd"/>
      <w:r>
        <w:rPr>
          <w:sz w:val="28"/>
          <w:szCs w:val="28"/>
        </w:rPr>
        <w:t xml:space="preserve"> пути Депо Подрядчика и уборку 1 вагона с </w:t>
      </w:r>
      <w:proofErr w:type="spellStart"/>
      <w:r>
        <w:rPr>
          <w:sz w:val="28"/>
          <w:szCs w:val="28"/>
        </w:rPr>
        <w:t>тракционных</w:t>
      </w:r>
      <w:proofErr w:type="spellEnd"/>
      <w:r>
        <w:rPr>
          <w:sz w:val="28"/>
          <w:szCs w:val="28"/>
        </w:rPr>
        <w:t xml:space="preserve"> путей Депо Подрядчика на железнодорожные пути общего пользования</w:t>
      </w:r>
      <w:r w:rsidR="00C97AE5">
        <w:rPr>
          <w:sz w:val="28"/>
          <w:szCs w:val="28"/>
        </w:rPr>
        <w:t xml:space="preserve"> (Таблица №10)</w:t>
      </w:r>
      <w:r>
        <w:rPr>
          <w:sz w:val="28"/>
          <w:szCs w:val="28"/>
        </w:rPr>
        <w:t>.</w:t>
      </w:r>
    </w:p>
    <w:p w:rsidR="005B5B29" w:rsidRDefault="005B5B29" w:rsidP="005B5B29">
      <w:pPr>
        <w:tabs>
          <w:tab w:val="left" w:pos="709"/>
        </w:tabs>
        <w:jc w:val="both"/>
        <w:rPr>
          <w:sz w:val="28"/>
          <w:szCs w:val="28"/>
          <w:highlight w:val="green"/>
        </w:rPr>
      </w:pPr>
    </w:p>
    <w:p w:rsidR="00C108B9" w:rsidRDefault="00C108B9" w:rsidP="005B5B29">
      <w:pPr>
        <w:tabs>
          <w:tab w:val="left" w:pos="709"/>
        </w:tabs>
        <w:jc w:val="both"/>
        <w:rPr>
          <w:sz w:val="28"/>
          <w:szCs w:val="28"/>
          <w:highlight w:val="green"/>
        </w:rPr>
      </w:pPr>
    </w:p>
    <w:p w:rsidR="00C204E0" w:rsidRPr="00C70862" w:rsidRDefault="00C204E0" w:rsidP="00C204E0">
      <w:pPr>
        <w:tabs>
          <w:tab w:val="left" w:pos="709"/>
        </w:tabs>
        <w:jc w:val="center"/>
        <w:outlineLvl w:val="3"/>
        <w:rPr>
          <w:sz w:val="28"/>
          <w:szCs w:val="28"/>
        </w:rPr>
      </w:pPr>
      <w:r w:rsidRPr="00C70862">
        <w:rPr>
          <w:sz w:val="28"/>
          <w:szCs w:val="28"/>
        </w:rPr>
        <w:t>Таблица №2</w:t>
      </w:r>
    </w:p>
    <w:p w:rsidR="00C108B9" w:rsidRDefault="00C108B9" w:rsidP="005B5B29">
      <w:pPr>
        <w:tabs>
          <w:tab w:val="left" w:pos="709"/>
        </w:tabs>
        <w:jc w:val="both"/>
        <w:rPr>
          <w:sz w:val="28"/>
          <w:szCs w:val="28"/>
          <w:highlight w:val="green"/>
        </w:rPr>
      </w:pPr>
    </w:p>
    <w:p w:rsidR="00C204E0" w:rsidRPr="005B5B29" w:rsidRDefault="00C204E0" w:rsidP="00C204E0">
      <w:pPr>
        <w:spacing w:line="360" w:lineRule="auto"/>
        <w:jc w:val="center"/>
        <w:outlineLvl w:val="2"/>
        <w:rPr>
          <w:b/>
          <w:sz w:val="28"/>
          <w:szCs w:val="28"/>
        </w:rPr>
      </w:pPr>
      <w:r w:rsidRPr="005B5B29">
        <w:rPr>
          <w:b/>
          <w:sz w:val="28"/>
          <w:szCs w:val="28"/>
        </w:rPr>
        <w:t xml:space="preserve">Прейскурант цен на работы, выполняемые при текущем </w:t>
      </w:r>
      <w:proofErr w:type="spellStart"/>
      <w:r w:rsidRPr="005B5B29">
        <w:rPr>
          <w:b/>
          <w:sz w:val="28"/>
          <w:szCs w:val="28"/>
        </w:rPr>
        <w:t>отцепочном</w:t>
      </w:r>
      <w:proofErr w:type="spellEnd"/>
      <w:r w:rsidRPr="005B5B29">
        <w:rPr>
          <w:b/>
          <w:sz w:val="28"/>
          <w:szCs w:val="28"/>
        </w:rPr>
        <w:t xml:space="preserve"> ремонте вагонов.</w:t>
      </w:r>
    </w:p>
    <w:tbl>
      <w:tblPr>
        <w:tblW w:w="5000" w:type="pct"/>
        <w:tblLook w:val="04A0" w:firstRow="1" w:lastRow="0" w:firstColumn="1" w:lastColumn="0" w:noHBand="0" w:noVBand="1"/>
      </w:tblPr>
      <w:tblGrid>
        <w:gridCol w:w="1044"/>
        <w:gridCol w:w="4128"/>
        <w:gridCol w:w="627"/>
        <w:gridCol w:w="618"/>
        <w:gridCol w:w="878"/>
        <w:gridCol w:w="627"/>
        <w:gridCol w:w="627"/>
        <w:gridCol w:w="627"/>
        <w:gridCol w:w="618"/>
        <w:gridCol w:w="618"/>
        <w:gridCol w:w="627"/>
        <w:gridCol w:w="627"/>
        <w:gridCol w:w="618"/>
        <w:gridCol w:w="627"/>
        <w:gridCol w:w="630"/>
        <w:gridCol w:w="630"/>
        <w:gridCol w:w="615"/>
      </w:tblGrid>
      <w:tr w:rsidR="00C204E0" w:rsidRPr="00C108B9" w:rsidTr="00E816BE">
        <w:trPr>
          <w:trHeight w:val="315"/>
        </w:trPr>
        <w:tc>
          <w:tcPr>
            <w:tcW w:w="353" w:type="pct"/>
            <w:vMerge w:val="restart"/>
            <w:tcBorders>
              <w:top w:val="single" w:sz="4" w:space="0" w:color="auto"/>
              <w:left w:val="single" w:sz="4" w:space="0" w:color="auto"/>
              <w:bottom w:val="nil"/>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lastRenderedPageBreak/>
              <w:t>№ работы</w:t>
            </w:r>
          </w:p>
        </w:tc>
        <w:tc>
          <w:tcPr>
            <w:tcW w:w="1396" w:type="pct"/>
            <w:vMerge w:val="restart"/>
            <w:tcBorders>
              <w:top w:val="single" w:sz="4" w:space="0" w:color="auto"/>
              <w:left w:val="single" w:sz="4" w:space="0" w:color="auto"/>
              <w:bottom w:val="nil"/>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Работа</w:t>
            </w:r>
          </w:p>
        </w:tc>
        <w:tc>
          <w:tcPr>
            <w:tcW w:w="3251" w:type="pct"/>
            <w:gridSpan w:val="15"/>
            <w:tcBorders>
              <w:top w:val="single" w:sz="4" w:space="0" w:color="auto"/>
              <w:left w:val="nil"/>
              <w:bottom w:val="single" w:sz="4" w:space="0" w:color="auto"/>
              <w:right w:val="nil"/>
            </w:tcBorders>
            <w:shd w:val="clear" w:color="000000" w:fill="FFFFFF"/>
            <w:vAlign w:val="bottom"/>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Цена без НДС, руб.</w:t>
            </w:r>
          </w:p>
        </w:tc>
      </w:tr>
      <w:tr w:rsidR="00C204E0" w:rsidRPr="00C108B9" w:rsidTr="00C97AE5">
        <w:trPr>
          <w:trHeight w:val="1575"/>
        </w:trPr>
        <w:tc>
          <w:tcPr>
            <w:tcW w:w="353"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val="restart"/>
            <w:tcBorders>
              <w:top w:val="nil"/>
              <w:left w:val="single" w:sz="4" w:space="0" w:color="auto"/>
              <w:bottom w:val="nil"/>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Октябрьской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Московской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97"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Горьковской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Северо-Кавказской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Юго-Восточной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Приволжской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Куйбышевской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Свердловской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Южно-Уральской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Западно-Сибирской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Красноярской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Восточно-Сибирской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Забайкальской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Дальневосточной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r>
      <w:tr w:rsidR="00C204E0" w:rsidRPr="00C108B9" w:rsidTr="00C97AE5">
        <w:trPr>
          <w:trHeight w:val="1290"/>
        </w:trPr>
        <w:tc>
          <w:tcPr>
            <w:tcW w:w="353"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8"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r>
      <w:tr w:rsidR="00C204E0" w:rsidRPr="00C108B9" w:rsidTr="00C97AE5">
        <w:trPr>
          <w:trHeight w:val="300"/>
        </w:trPr>
        <w:tc>
          <w:tcPr>
            <w:tcW w:w="353" w:type="pct"/>
            <w:tcBorders>
              <w:top w:val="single" w:sz="4" w:space="0" w:color="auto"/>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single" w:sz="4" w:space="0" w:color="auto"/>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15"/>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97"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nil"/>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8"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auto" w:fill="auto"/>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bl>
    <w:p w:rsidR="00C204E0" w:rsidRPr="005B5B29" w:rsidRDefault="00C204E0" w:rsidP="00C204E0">
      <w:pPr>
        <w:spacing w:line="360" w:lineRule="auto"/>
        <w:jc w:val="right"/>
      </w:pPr>
    </w:p>
    <w:tbl>
      <w:tblPr>
        <w:tblW w:w="10260" w:type="dxa"/>
        <w:tblInd w:w="-432" w:type="dxa"/>
        <w:tblLook w:val="0000" w:firstRow="0" w:lastRow="0" w:firstColumn="0" w:lastColumn="0" w:noHBand="0" w:noVBand="0"/>
      </w:tblPr>
      <w:tblGrid>
        <w:gridCol w:w="5210"/>
        <w:gridCol w:w="5050"/>
      </w:tblGrid>
      <w:tr w:rsidR="00C204E0" w:rsidRPr="005B5B29" w:rsidTr="00E816BE">
        <w:tc>
          <w:tcPr>
            <w:tcW w:w="5210" w:type="dxa"/>
          </w:tcPr>
          <w:p w:rsidR="00C204E0" w:rsidRPr="005B5B29" w:rsidRDefault="00C204E0" w:rsidP="00E816BE">
            <w:pPr>
              <w:pStyle w:val="37"/>
              <w:jc w:val="center"/>
              <w:rPr>
                <w:lang w:eastAsia="ru-RU"/>
              </w:rPr>
            </w:pPr>
            <w:r w:rsidRPr="005B5B29">
              <w:rPr>
                <w:b/>
                <w:bCs/>
                <w:lang w:eastAsia="ru-RU"/>
              </w:rPr>
              <w:t>От Подрядчика</w:t>
            </w:r>
          </w:p>
        </w:tc>
        <w:tc>
          <w:tcPr>
            <w:tcW w:w="5050" w:type="dxa"/>
          </w:tcPr>
          <w:p w:rsidR="00C204E0" w:rsidRPr="005B5B29" w:rsidRDefault="00C204E0" w:rsidP="00E816BE">
            <w:pPr>
              <w:pStyle w:val="37"/>
              <w:jc w:val="center"/>
              <w:rPr>
                <w:lang w:eastAsia="ru-RU"/>
              </w:rPr>
            </w:pPr>
            <w:r w:rsidRPr="005B5B29">
              <w:rPr>
                <w:b/>
                <w:bCs/>
                <w:lang w:eastAsia="ru-RU"/>
              </w:rPr>
              <w:t>От Заказчика</w:t>
            </w:r>
          </w:p>
        </w:tc>
      </w:tr>
      <w:tr w:rsidR="00C204E0" w:rsidRPr="005B5B29" w:rsidTr="00E816BE">
        <w:tc>
          <w:tcPr>
            <w:tcW w:w="5210" w:type="dxa"/>
          </w:tcPr>
          <w:p w:rsidR="00C204E0" w:rsidRPr="005B5B29" w:rsidRDefault="00C204E0" w:rsidP="00E816BE">
            <w:pPr>
              <w:pStyle w:val="ConsTitle"/>
              <w:jc w:val="center"/>
              <w:rPr>
                <w:rFonts w:ascii="Times New Roman" w:hAnsi="Times New Roman" w:cs="Times New Roman"/>
                <w:bCs w:val="0"/>
                <w:sz w:val="24"/>
                <w:szCs w:val="24"/>
              </w:rPr>
            </w:pPr>
          </w:p>
        </w:tc>
        <w:tc>
          <w:tcPr>
            <w:tcW w:w="5050" w:type="dxa"/>
          </w:tcPr>
          <w:p w:rsidR="00C204E0" w:rsidRPr="005B5B29" w:rsidRDefault="00C204E0" w:rsidP="00E816BE">
            <w:pPr>
              <w:pStyle w:val="37"/>
              <w:jc w:val="center"/>
              <w:rPr>
                <w:b/>
                <w:lang w:eastAsia="ru-RU"/>
              </w:rPr>
            </w:pPr>
          </w:p>
        </w:tc>
      </w:tr>
    </w:tbl>
    <w:p w:rsidR="00C204E0" w:rsidRDefault="00C204E0" w:rsidP="005B5B29">
      <w:pPr>
        <w:tabs>
          <w:tab w:val="left" w:pos="709"/>
        </w:tabs>
        <w:jc w:val="both"/>
        <w:rPr>
          <w:sz w:val="28"/>
          <w:szCs w:val="28"/>
          <w:highlight w:val="green"/>
        </w:rPr>
      </w:pPr>
    </w:p>
    <w:p w:rsidR="005B5B29" w:rsidRPr="00C70862" w:rsidRDefault="005B5B29" w:rsidP="005B5B29">
      <w:pPr>
        <w:tabs>
          <w:tab w:val="left" w:pos="709"/>
        </w:tabs>
        <w:jc w:val="center"/>
        <w:outlineLvl w:val="3"/>
        <w:rPr>
          <w:sz w:val="28"/>
          <w:szCs w:val="28"/>
        </w:rPr>
      </w:pPr>
      <w:r w:rsidRPr="00C70862">
        <w:rPr>
          <w:sz w:val="28"/>
          <w:szCs w:val="28"/>
        </w:rPr>
        <w:t>Таблица №</w:t>
      </w:r>
      <w:r w:rsidR="00C204E0">
        <w:rPr>
          <w:sz w:val="28"/>
          <w:szCs w:val="28"/>
        </w:rPr>
        <w:t>3</w:t>
      </w:r>
    </w:p>
    <w:p w:rsidR="005B5B29" w:rsidRDefault="005B5B29" w:rsidP="005B5B29">
      <w:pPr>
        <w:pStyle w:val="affc"/>
      </w:pPr>
    </w:p>
    <w:p w:rsidR="005B5B29" w:rsidRPr="00CD67CE" w:rsidRDefault="005B5B29" w:rsidP="005B5B29">
      <w:pPr>
        <w:spacing w:line="240" w:lineRule="exact"/>
        <w:jc w:val="center"/>
        <w:rPr>
          <w:b/>
        </w:rPr>
      </w:pPr>
      <w:r>
        <w:rPr>
          <w:b/>
        </w:rPr>
        <w:t>Ц</w:t>
      </w:r>
      <w:r w:rsidRPr="008D1CC3">
        <w:rPr>
          <w:b/>
        </w:rPr>
        <w:t>ены на запасные части, стоимость которых не учтена в работах по замене забракованных з/ч на новые или бывшие в употреблении собственности Подрядчика</w:t>
      </w:r>
    </w:p>
    <w:p w:rsidR="005B5B29" w:rsidRPr="00CD67CE" w:rsidRDefault="005B5B29" w:rsidP="005B5B29">
      <w:pPr>
        <w:pStyle w:val="affc"/>
      </w:pPr>
    </w:p>
    <w:p w:rsidR="005B5B29" w:rsidRPr="00F12F3E" w:rsidRDefault="005B5B29" w:rsidP="005B5B29">
      <w:pPr>
        <w:spacing w:line="240" w:lineRule="exact"/>
        <w:ind w:left="6521"/>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7834"/>
        <w:gridCol w:w="47"/>
        <w:gridCol w:w="2132"/>
        <w:gridCol w:w="3528"/>
      </w:tblGrid>
      <w:tr w:rsidR="005B5B29" w:rsidRPr="00F12F3E" w:rsidTr="008557E8">
        <w:trPr>
          <w:trHeight w:val="644"/>
        </w:trPr>
        <w:tc>
          <w:tcPr>
            <w:tcW w:w="421" w:type="pct"/>
            <w:shd w:val="clear" w:color="auto" w:fill="auto"/>
            <w:hideMark/>
          </w:tcPr>
          <w:p w:rsidR="005B5B29" w:rsidRPr="001B2192" w:rsidRDefault="005B5B29" w:rsidP="00C6764D">
            <w:pPr>
              <w:spacing w:line="220" w:lineRule="exact"/>
              <w:jc w:val="center"/>
              <w:rPr>
                <w:sz w:val="22"/>
                <w:szCs w:val="22"/>
              </w:rPr>
            </w:pPr>
            <w:r w:rsidRPr="001B2192">
              <w:rPr>
                <w:sz w:val="22"/>
                <w:szCs w:val="22"/>
              </w:rPr>
              <w:t>№ п/п</w:t>
            </w:r>
          </w:p>
        </w:tc>
        <w:tc>
          <w:tcPr>
            <w:tcW w:w="3386" w:type="pct"/>
            <w:gridSpan w:val="3"/>
            <w:shd w:val="clear" w:color="auto" w:fill="auto"/>
            <w:noWrap/>
            <w:hideMark/>
          </w:tcPr>
          <w:p w:rsidR="005B5B29" w:rsidRPr="001B2192" w:rsidRDefault="005B5B29" w:rsidP="00C6764D">
            <w:pPr>
              <w:spacing w:line="220" w:lineRule="exact"/>
              <w:jc w:val="center"/>
              <w:rPr>
                <w:sz w:val="22"/>
                <w:szCs w:val="22"/>
              </w:rPr>
            </w:pPr>
          </w:p>
          <w:p w:rsidR="005B5B29" w:rsidRPr="001B2192" w:rsidRDefault="005B5B29" w:rsidP="00C6764D">
            <w:pPr>
              <w:spacing w:line="220" w:lineRule="exact"/>
              <w:jc w:val="center"/>
              <w:rPr>
                <w:sz w:val="22"/>
                <w:szCs w:val="22"/>
              </w:rPr>
            </w:pPr>
            <w:r w:rsidRPr="001B2192">
              <w:rPr>
                <w:sz w:val="22"/>
                <w:szCs w:val="22"/>
              </w:rPr>
              <w:t>Наименование запасных частей</w:t>
            </w:r>
          </w:p>
        </w:tc>
        <w:tc>
          <w:tcPr>
            <w:tcW w:w="1193" w:type="pct"/>
            <w:shd w:val="clear" w:color="auto" w:fill="auto"/>
            <w:hideMark/>
          </w:tcPr>
          <w:p w:rsidR="005B5B29" w:rsidRPr="001B2192" w:rsidRDefault="005B5B29" w:rsidP="00C6764D">
            <w:pPr>
              <w:spacing w:line="220" w:lineRule="exact"/>
              <w:jc w:val="center"/>
              <w:rPr>
                <w:sz w:val="22"/>
                <w:szCs w:val="22"/>
              </w:rPr>
            </w:pPr>
            <w:r>
              <w:rPr>
                <w:sz w:val="22"/>
                <w:szCs w:val="22"/>
                <w:lang w:val="en-US"/>
              </w:rPr>
              <w:t>C</w:t>
            </w:r>
            <w:proofErr w:type="spellStart"/>
            <w:r w:rsidRPr="001B2192">
              <w:rPr>
                <w:sz w:val="22"/>
                <w:szCs w:val="22"/>
              </w:rPr>
              <w:t>тоимость</w:t>
            </w:r>
            <w:proofErr w:type="spellEnd"/>
          </w:p>
          <w:p w:rsidR="005B5B29" w:rsidRPr="001B2192" w:rsidRDefault="005B5B29" w:rsidP="00C6764D">
            <w:pPr>
              <w:spacing w:line="220" w:lineRule="exact"/>
              <w:jc w:val="center"/>
              <w:rPr>
                <w:sz w:val="22"/>
                <w:szCs w:val="22"/>
              </w:rPr>
            </w:pPr>
            <w:r w:rsidRPr="001B2192">
              <w:rPr>
                <w:sz w:val="22"/>
                <w:szCs w:val="22"/>
              </w:rPr>
              <w:t>без НДС, руб.</w:t>
            </w:r>
          </w:p>
        </w:tc>
      </w:tr>
      <w:tr w:rsidR="005B5B29" w:rsidRPr="00F12F3E" w:rsidTr="008557E8">
        <w:trPr>
          <w:trHeight w:val="176"/>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w:t>
            </w:r>
          </w:p>
        </w:tc>
        <w:tc>
          <w:tcPr>
            <w:tcW w:w="3386" w:type="pct"/>
            <w:gridSpan w:val="3"/>
            <w:shd w:val="clear" w:color="auto" w:fill="auto"/>
            <w:vAlign w:val="center"/>
            <w:hideMark/>
          </w:tcPr>
          <w:p w:rsidR="005B5B29" w:rsidRPr="001B2192" w:rsidRDefault="005B5B29" w:rsidP="00C6764D">
            <w:pPr>
              <w:spacing w:line="220" w:lineRule="exact"/>
              <w:rPr>
                <w:sz w:val="22"/>
                <w:szCs w:val="22"/>
              </w:rPr>
            </w:pPr>
            <w:r w:rsidRPr="001B2192">
              <w:rPr>
                <w:sz w:val="22"/>
                <w:szCs w:val="22"/>
              </w:rPr>
              <w:t xml:space="preserve">Колесная пара после капитального ремонта </w:t>
            </w:r>
            <w:r>
              <w:rPr>
                <w:sz w:val="22"/>
                <w:szCs w:val="22"/>
              </w:rPr>
              <w:t>РУ1Ш-957-Г из новых элементов толщина обода более 70 мм (НОНК)</w:t>
            </w:r>
          </w:p>
        </w:tc>
        <w:tc>
          <w:tcPr>
            <w:tcW w:w="1193" w:type="pct"/>
            <w:shd w:val="clear" w:color="auto" w:fill="auto"/>
            <w:vAlign w:val="center"/>
          </w:tcPr>
          <w:p w:rsidR="005B5B29" w:rsidRP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310 000,00</w:t>
            </w:r>
          </w:p>
        </w:tc>
      </w:tr>
      <w:tr w:rsidR="005B5B29" w:rsidRPr="00F12F3E" w:rsidTr="008557E8">
        <w:trPr>
          <w:trHeight w:val="237"/>
        </w:trPr>
        <w:tc>
          <w:tcPr>
            <w:tcW w:w="421" w:type="pct"/>
            <w:shd w:val="clear" w:color="auto" w:fill="auto"/>
            <w:noWrap/>
            <w:vAlign w:val="center"/>
          </w:tcPr>
          <w:p w:rsidR="005B5B29" w:rsidRPr="001B2192" w:rsidRDefault="005B5B29" w:rsidP="00C6764D">
            <w:pPr>
              <w:spacing w:line="220" w:lineRule="exact"/>
              <w:jc w:val="center"/>
              <w:rPr>
                <w:sz w:val="22"/>
                <w:szCs w:val="22"/>
              </w:rPr>
            </w:pPr>
            <w:r>
              <w:rPr>
                <w:sz w:val="22"/>
                <w:szCs w:val="22"/>
              </w:rPr>
              <w:t>1.1.</w:t>
            </w:r>
          </w:p>
        </w:tc>
        <w:tc>
          <w:tcPr>
            <w:tcW w:w="3386" w:type="pct"/>
            <w:gridSpan w:val="3"/>
            <w:shd w:val="clear" w:color="auto" w:fill="auto"/>
          </w:tcPr>
          <w:p w:rsidR="005B5B29" w:rsidRPr="001B2192" w:rsidRDefault="005B5B29" w:rsidP="00C6764D">
            <w:pPr>
              <w:spacing w:line="220" w:lineRule="exact"/>
              <w:rPr>
                <w:sz w:val="22"/>
                <w:szCs w:val="22"/>
              </w:rPr>
            </w:pPr>
            <w:r>
              <w:rPr>
                <w:sz w:val="22"/>
                <w:szCs w:val="22"/>
              </w:rPr>
              <w:t>Колесная пара после капитального ремонта (с б/у буксовым узлом) ЦКК ГОСТ толщина обода более 70мм (СОНК)</w:t>
            </w:r>
          </w:p>
        </w:tc>
        <w:tc>
          <w:tcPr>
            <w:tcW w:w="1193" w:type="pct"/>
            <w:shd w:val="clear" w:color="auto" w:fill="auto"/>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215 000,00</w:t>
            </w:r>
          </w:p>
        </w:tc>
      </w:tr>
      <w:tr w:rsidR="005B5B29" w:rsidRPr="00F12F3E" w:rsidTr="008557E8">
        <w:trPr>
          <w:trHeight w:val="48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w:t>
            </w:r>
          </w:p>
        </w:tc>
        <w:tc>
          <w:tcPr>
            <w:tcW w:w="3386" w:type="pct"/>
            <w:gridSpan w:val="3"/>
            <w:shd w:val="clear" w:color="auto" w:fill="auto"/>
            <w:vAlign w:val="center"/>
          </w:tcPr>
          <w:p w:rsidR="005B5B29" w:rsidRPr="001B2192" w:rsidRDefault="005B5B29" w:rsidP="00C6764D">
            <w:pPr>
              <w:spacing w:line="220" w:lineRule="exact"/>
              <w:rPr>
                <w:sz w:val="22"/>
                <w:szCs w:val="22"/>
              </w:rPr>
            </w:pPr>
            <w:r w:rsidRPr="001B2192">
              <w:rPr>
                <w:sz w:val="22"/>
                <w:szCs w:val="22"/>
              </w:rPr>
              <w:t>Колесная пара нового формирования РУ1Ш-957-Г  ЦКК ГОСТ толщина обода более 70 мм (НОНК Б - новая ось и ЦКК Подрядчика, буксовый узел  из б/у запчастей Заказчика)</w:t>
            </w:r>
          </w:p>
        </w:tc>
        <w:tc>
          <w:tcPr>
            <w:tcW w:w="1193" w:type="pct"/>
            <w:shd w:val="clear" w:color="auto" w:fill="auto"/>
            <w:vAlign w:val="center"/>
          </w:tcPr>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290 000,00</w:t>
            </w:r>
          </w:p>
        </w:tc>
      </w:tr>
      <w:tr w:rsidR="005B5B29" w:rsidRPr="00F12F3E" w:rsidTr="008557E8">
        <w:trPr>
          <w:trHeight w:val="46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3</w:t>
            </w:r>
          </w:p>
        </w:tc>
        <w:tc>
          <w:tcPr>
            <w:tcW w:w="4579" w:type="pct"/>
            <w:gridSpan w:val="4"/>
            <w:shd w:val="clear" w:color="auto" w:fill="auto"/>
            <w:vAlign w:val="center"/>
          </w:tcPr>
          <w:p w:rsidR="005B5B29" w:rsidRPr="001B2192" w:rsidRDefault="005B5B29" w:rsidP="00C6764D">
            <w:pPr>
              <w:spacing w:line="220" w:lineRule="exact"/>
              <w:rPr>
                <w:sz w:val="22"/>
                <w:szCs w:val="22"/>
              </w:rPr>
            </w:pPr>
            <w:r w:rsidRPr="001B2192">
              <w:rPr>
                <w:sz w:val="22"/>
                <w:szCs w:val="22"/>
              </w:rPr>
              <w:t>Колесная пара нового формирования РУ1Ш-957-Г  ЦКК ГОСТ толщина обода более 70 мм (НОНК Б - новая ось Подрядчика; ЦКК ГОСТ 10791-2011, буксовый узел  из б/у запчастей Заказчика)</w:t>
            </w:r>
          </w:p>
        </w:tc>
      </w:tr>
      <w:tr w:rsidR="005B5B29" w:rsidRPr="00F12F3E" w:rsidTr="008557E8">
        <w:trPr>
          <w:trHeight w:val="130"/>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65"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21" w:type="pct"/>
            <w:shd w:val="clear" w:color="auto" w:fill="auto"/>
            <w:hideMark/>
          </w:tcPr>
          <w:p w:rsidR="005B5B29" w:rsidRPr="001B2192" w:rsidRDefault="005B5B29" w:rsidP="00C6764D">
            <w:pPr>
              <w:spacing w:line="220" w:lineRule="exact"/>
              <w:rPr>
                <w:sz w:val="22"/>
                <w:szCs w:val="22"/>
              </w:rPr>
            </w:pPr>
            <w:r w:rsidRPr="001B2192">
              <w:rPr>
                <w:sz w:val="22"/>
                <w:szCs w:val="22"/>
              </w:rPr>
              <w:t>более 70 мм</w:t>
            </w:r>
          </w:p>
        </w:tc>
        <w:tc>
          <w:tcPr>
            <w:tcW w:w="1193" w:type="pct"/>
            <w:tcBorders>
              <w:top w:val="nil"/>
              <w:left w:val="nil"/>
              <w:bottom w:val="single" w:sz="8" w:space="0" w:color="auto"/>
              <w:right w:val="single" w:sz="8" w:space="0" w:color="auto"/>
            </w:tcBorders>
            <w:shd w:val="clear" w:color="auto" w:fill="auto"/>
            <w:vAlign w:val="center"/>
            <w:hideMark/>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87 000,00</w:t>
            </w:r>
          </w:p>
        </w:tc>
      </w:tr>
      <w:tr w:rsidR="005B5B29" w:rsidRPr="00F12F3E" w:rsidTr="008557E8">
        <w:trPr>
          <w:trHeight w:val="315"/>
        </w:trPr>
        <w:tc>
          <w:tcPr>
            <w:tcW w:w="421" w:type="pct"/>
            <w:shd w:val="clear" w:color="auto" w:fill="auto"/>
            <w:vAlign w:val="center"/>
            <w:hideMark/>
          </w:tcPr>
          <w:p w:rsidR="005B5B29" w:rsidRPr="001B2192" w:rsidRDefault="005B5B29" w:rsidP="00C6764D">
            <w:pPr>
              <w:spacing w:line="220" w:lineRule="exact"/>
              <w:jc w:val="center"/>
              <w:rPr>
                <w:sz w:val="22"/>
                <w:szCs w:val="22"/>
              </w:rPr>
            </w:pPr>
            <w:r w:rsidRPr="001B2192">
              <w:rPr>
                <w:sz w:val="22"/>
                <w:szCs w:val="22"/>
              </w:rPr>
              <w:t>4</w:t>
            </w:r>
          </w:p>
        </w:tc>
        <w:tc>
          <w:tcPr>
            <w:tcW w:w="4579" w:type="pct"/>
            <w:gridSpan w:val="4"/>
            <w:shd w:val="clear" w:color="auto" w:fill="auto"/>
            <w:hideMark/>
          </w:tcPr>
          <w:p w:rsidR="005B5B29" w:rsidRPr="001B2192" w:rsidRDefault="005B5B29" w:rsidP="00C6764D">
            <w:pPr>
              <w:spacing w:line="220" w:lineRule="exact"/>
              <w:rPr>
                <w:sz w:val="22"/>
                <w:szCs w:val="22"/>
              </w:rPr>
            </w:pPr>
            <w:r w:rsidRPr="001B2192">
              <w:rPr>
                <w:sz w:val="22"/>
                <w:szCs w:val="22"/>
              </w:rPr>
              <w:t>Колесная пара ЦКК (ГОСТ 10791-2011) без стоимости работы по ремонту</w:t>
            </w:r>
          </w:p>
        </w:tc>
      </w:tr>
      <w:tr w:rsidR="005B5B29" w:rsidRPr="00F12F3E" w:rsidTr="008557E8">
        <w:trPr>
          <w:trHeight w:val="171"/>
        </w:trPr>
        <w:tc>
          <w:tcPr>
            <w:tcW w:w="421" w:type="pct"/>
            <w:vMerge w:val="restart"/>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более 70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557E8">
        <w:trPr>
          <w:trHeight w:val="26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69-65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557E8">
        <w:trPr>
          <w:trHeight w:val="212"/>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64-60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E78F2">
        <w:trPr>
          <w:trHeight w:val="48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59-55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113 931,41</w:t>
            </w:r>
          </w:p>
        </w:tc>
      </w:tr>
      <w:tr w:rsidR="005B5B29" w:rsidRPr="00F12F3E" w:rsidTr="008E78F2">
        <w:trPr>
          <w:trHeight w:val="250"/>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54-50 мм</w:t>
            </w:r>
          </w:p>
        </w:tc>
        <w:tc>
          <w:tcPr>
            <w:tcW w:w="1193" w:type="pct"/>
            <w:tcBorders>
              <w:top w:val="nil"/>
              <w:left w:val="nil"/>
              <w:bottom w:val="single" w:sz="4"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102 048,41</w:t>
            </w:r>
          </w:p>
        </w:tc>
      </w:tr>
      <w:tr w:rsidR="005B5B29" w:rsidRPr="00F12F3E" w:rsidTr="008E78F2">
        <w:trPr>
          <w:trHeight w:val="199"/>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49-45 мм</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90 165,41</w:t>
            </w:r>
          </w:p>
        </w:tc>
      </w:tr>
      <w:tr w:rsidR="005B5B29" w:rsidRPr="00F12F3E" w:rsidTr="008E78F2">
        <w:trPr>
          <w:trHeight w:val="146"/>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44-40 мм</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78 282,41</w:t>
            </w:r>
          </w:p>
        </w:tc>
      </w:tr>
      <w:tr w:rsidR="005B5B29" w:rsidRPr="00F12F3E" w:rsidTr="008557E8">
        <w:trPr>
          <w:trHeight w:val="315"/>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lastRenderedPageBreak/>
              <w:t>5</w:t>
            </w:r>
          </w:p>
        </w:tc>
        <w:tc>
          <w:tcPr>
            <w:tcW w:w="4579" w:type="pct"/>
            <w:gridSpan w:val="4"/>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(разных моделей, кроме тележек 18-100)</w:t>
            </w:r>
          </w:p>
        </w:tc>
      </w:tr>
      <w:tr w:rsidR="005B5B29" w:rsidRPr="00F12F3E" w:rsidTr="008557E8">
        <w:trPr>
          <w:trHeight w:val="150"/>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новая</w:t>
            </w:r>
          </w:p>
        </w:tc>
        <w:tc>
          <w:tcPr>
            <w:tcW w:w="1193" w:type="pct"/>
            <w:tcBorders>
              <w:top w:val="nil"/>
              <w:left w:val="nil"/>
              <w:bottom w:val="single" w:sz="8" w:space="0" w:color="auto"/>
              <w:right w:val="single" w:sz="8" w:space="0" w:color="auto"/>
            </w:tcBorders>
            <w:shd w:val="clear" w:color="auto" w:fill="auto"/>
            <w:vAlign w:val="center"/>
            <w:hideMark/>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123 007,5</w:t>
            </w:r>
          </w:p>
        </w:tc>
      </w:tr>
      <w:tr w:rsidR="005B5B29" w:rsidRPr="00F12F3E" w:rsidTr="008557E8">
        <w:trPr>
          <w:trHeight w:val="462"/>
        </w:trPr>
        <w:tc>
          <w:tcPr>
            <w:tcW w:w="421" w:type="pct"/>
            <w:tcBorders>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6</w:t>
            </w:r>
          </w:p>
        </w:tc>
        <w:tc>
          <w:tcPr>
            <w:tcW w:w="4579" w:type="pct"/>
            <w:gridSpan w:val="4"/>
            <w:tcBorders>
              <w:bottom w:val="single" w:sz="4" w:space="0" w:color="auto"/>
            </w:tcBorders>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б/у* (разных моделей, кроме тележки 18-578) без стоимости работы по ремонту</w:t>
            </w:r>
          </w:p>
        </w:tc>
      </w:tr>
      <w:tr w:rsidR="005B5B29" w:rsidRPr="00F12F3E" w:rsidTr="008557E8">
        <w:trPr>
          <w:trHeight w:val="143"/>
        </w:trPr>
        <w:tc>
          <w:tcPr>
            <w:tcW w:w="421" w:type="pct"/>
            <w:vMerge w:val="restart"/>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100 029,70</w:t>
            </w:r>
          </w:p>
        </w:tc>
      </w:tr>
      <w:tr w:rsidR="005B5B29" w:rsidRPr="00F12F3E" w:rsidTr="008557E8">
        <w:trPr>
          <w:trHeight w:val="192"/>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6-10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86 617,20</w:t>
            </w:r>
          </w:p>
        </w:tc>
      </w:tr>
      <w:tr w:rsidR="005B5B29" w:rsidRPr="00F12F3E" w:rsidTr="008557E8">
        <w:trPr>
          <w:trHeight w:val="239"/>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11-15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73 079,34</w:t>
            </w:r>
          </w:p>
        </w:tc>
      </w:tr>
      <w:tr w:rsidR="005B5B29" w:rsidRPr="00F12F3E" w:rsidTr="008557E8">
        <w:trPr>
          <w:trHeight w:val="257"/>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16-20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59 666,84</w:t>
            </w:r>
          </w:p>
        </w:tc>
      </w:tr>
      <w:tr w:rsidR="005B5B29" w:rsidRPr="00F12F3E" w:rsidTr="008557E8">
        <w:trPr>
          <w:trHeight w:val="261"/>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21-25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46 128,98</w:t>
            </w:r>
          </w:p>
        </w:tc>
      </w:tr>
      <w:tr w:rsidR="005B5B29" w:rsidRPr="00F12F3E" w:rsidTr="008557E8">
        <w:trPr>
          <w:trHeight w:val="265"/>
        </w:trPr>
        <w:tc>
          <w:tcPr>
            <w:tcW w:w="421" w:type="pct"/>
            <w:vMerge/>
            <w:tcBorders>
              <w:top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26-30 лет</w:t>
            </w:r>
          </w:p>
        </w:tc>
        <w:tc>
          <w:tcPr>
            <w:tcW w:w="1193" w:type="pct"/>
            <w:tcBorders>
              <w:top w:val="single" w:sz="4" w:space="0" w:color="auto"/>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32 716,48</w:t>
            </w:r>
          </w:p>
        </w:tc>
      </w:tr>
      <w:tr w:rsidR="005B5B29" w:rsidRPr="00F12F3E" w:rsidTr="008557E8">
        <w:trPr>
          <w:trHeight w:val="127"/>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31-34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19 178,63</w:t>
            </w:r>
          </w:p>
        </w:tc>
      </w:tr>
      <w:tr w:rsidR="005B5B29" w:rsidRPr="00F12F3E" w:rsidTr="008557E8">
        <w:trPr>
          <w:trHeight w:val="159"/>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7</w:t>
            </w:r>
          </w:p>
        </w:tc>
        <w:tc>
          <w:tcPr>
            <w:tcW w:w="4579" w:type="pct"/>
            <w:gridSpan w:val="4"/>
            <w:shd w:val="clear" w:color="auto" w:fill="auto"/>
            <w:hideMark/>
          </w:tcPr>
          <w:p w:rsidR="005B5B29" w:rsidRPr="001B2192" w:rsidRDefault="005B5B29" w:rsidP="00C6764D">
            <w:pPr>
              <w:spacing w:line="220" w:lineRule="exact"/>
              <w:rPr>
                <w:b/>
                <w:sz w:val="22"/>
                <w:szCs w:val="22"/>
              </w:rPr>
            </w:pPr>
            <w:r w:rsidRPr="001B2192">
              <w:rPr>
                <w:b/>
                <w:sz w:val="22"/>
                <w:szCs w:val="22"/>
              </w:rPr>
              <w:t>Боковая рама (разных моделей, кроме тележек 18-100)</w:t>
            </w:r>
          </w:p>
        </w:tc>
      </w:tr>
      <w:tr w:rsidR="005B5B29" w:rsidRPr="00F12F3E" w:rsidTr="008557E8">
        <w:trPr>
          <w:trHeight w:val="214"/>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новая</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123 007,50</w:t>
            </w:r>
          </w:p>
        </w:tc>
      </w:tr>
      <w:tr w:rsidR="005B5B29" w:rsidRPr="00F12F3E" w:rsidTr="008557E8">
        <w:trPr>
          <w:trHeight w:val="173"/>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8</w:t>
            </w:r>
          </w:p>
        </w:tc>
        <w:tc>
          <w:tcPr>
            <w:tcW w:w="4579" w:type="pct"/>
            <w:gridSpan w:val="4"/>
            <w:shd w:val="clear" w:color="auto" w:fill="auto"/>
            <w:hideMark/>
          </w:tcPr>
          <w:p w:rsidR="005B5B29" w:rsidRPr="001B2192" w:rsidRDefault="005B5B29" w:rsidP="00C6764D">
            <w:pPr>
              <w:spacing w:line="220" w:lineRule="exact"/>
              <w:rPr>
                <w:b/>
                <w:sz w:val="22"/>
                <w:szCs w:val="22"/>
              </w:rPr>
            </w:pPr>
            <w:r w:rsidRPr="001B2192">
              <w:rPr>
                <w:b/>
                <w:sz w:val="22"/>
                <w:szCs w:val="22"/>
              </w:rPr>
              <w:t>Боковая рама б/у* (разных моделей) без стоимости работы по ремонту</w:t>
            </w:r>
          </w:p>
        </w:tc>
      </w:tr>
      <w:tr w:rsidR="005B5B29" w:rsidRPr="00F12F3E" w:rsidTr="008557E8">
        <w:trPr>
          <w:trHeight w:val="229"/>
        </w:trPr>
        <w:tc>
          <w:tcPr>
            <w:tcW w:w="421" w:type="pct"/>
            <w:vMerge w:val="restart"/>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1-5 лет</w:t>
            </w:r>
          </w:p>
        </w:tc>
        <w:tc>
          <w:tcPr>
            <w:tcW w:w="1193" w:type="pct"/>
            <w:tcBorders>
              <w:top w:val="nil"/>
              <w:left w:val="nil"/>
              <w:bottom w:val="single" w:sz="8" w:space="0" w:color="auto"/>
              <w:right w:val="single" w:sz="8" w:space="0" w:color="auto"/>
            </w:tcBorders>
            <w:shd w:val="clear" w:color="auto" w:fill="auto"/>
            <w:vAlign w:val="bottom"/>
          </w:tcPr>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109 722,69</w:t>
            </w:r>
          </w:p>
        </w:tc>
      </w:tr>
      <w:tr w:rsidR="005B5B29" w:rsidRPr="00F12F3E" w:rsidTr="008E78F2">
        <w:trPr>
          <w:trHeight w:val="123"/>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 xml:space="preserve">6-10 лет </w:t>
            </w:r>
          </w:p>
        </w:tc>
        <w:tc>
          <w:tcPr>
            <w:tcW w:w="1193" w:type="pct"/>
            <w:tcBorders>
              <w:top w:val="nil"/>
              <w:left w:val="nil"/>
              <w:bottom w:val="single" w:sz="4"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w:t>
            </w:r>
            <w:r w:rsidRPr="001B2192">
              <w:rPr>
                <w:sz w:val="22"/>
                <w:szCs w:val="22"/>
              </w:rPr>
              <w:t>101 159,03</w:t>
            </w:r>
          </w:p>
        </w:tc>
      </w:tr>
      <w:tr w:rsidR="005B5B29" w:rsidRPr="00F12F3E" w:rsidTr="008E78F2">
        <w:trPr>
          <w:trHeight w:val="169"/>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11-15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87 241,61</w:t>
            </w:r>
          </w:p>
        </w:tc>
      </w:tr>
      <w:tr w:rsidR="005B5B29" w:rsidRPr="00F12F3E" w:rsidTr="008E78F2">
        <w:trPr>
          <w:trHeight w:val="21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 xml:space="preserve">16-20 лет </w:t>
            </w:r>
          </w:p>
        </w:tc>
        <w:tc>
          <w:tcPr>
            <w:tcW w:w="1193" w:type="pct"/>
            <w:tcBorders>
              <w:top w:val="single" w:sz="4" w:space="0" w:color="auto"/>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lastRenderedPageBreak/>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76 791,83</w:t>
            </w:r>
          </w:p>
        </w:tc>
      </w:tr>
      <w:tr w:rsidR="005B5B29" w:rsidRPr="00F12F3E" w:rsidTr="008557E8">
        <w:trPr>
          <w:trHeight w:val="105"/>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21-25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60 618,10</w:t>
            </w:r>
          </w:p>
        </w:tc>
      </w:tr>
      <w:tr w:rsidR="005B5B29" w:rsidRPr="00F12F3E" w:rsidTr="008557E8">
        <w:trPr>
          <w:trHeight w:val="150"/>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26-30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45 747,08</w:t>
            </w:r>
          </w:p>
        </w:tc>
      </w:tr>
      <w:tr w:rsidR="005B5B29" w:rsidRPr="00F12F3E" w:rsidTr="00C53035">
        <w:trPr>
          <w:trHeight w:val="197"/>
        </w:trPr>
        <w:tc>
          <w:tcPr>
            <w:tcW w:w="421" w:type="pct"/>
            <w:vMerge/>
            <w:tcBorders>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31-34 лет</w:t>
            </w:r>
          </w:p>
        </w:tc>
        <w:tc>
          <w:tcPr>
            <w:tcW w:w="1193" w:type="pct"/>
            <w:tcBorders>
              <w:top w:val="nil"/>
              <w:left w:val="nil"/>
              <w:bottom w:val="single" w:sz="4"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31 829,66</w:t>
            </w:r>
          </w:p>
        </w:tc>
      </w:tr>
      <w:tr w:rsidR="005B5B29" w:rsidRPr="00F12F3E" w:rsidTr="00C53035">
        <w:trPr>
          <w:trHeight w:val="138"/>
        </w:trPr>
        <w:tc>
          <w:tcPr>
            <w:tcW w:w="421" w:type="pct"/>
            <w:tcBorders>
              <w:top w:val="single" w:sz="4" w:space="0" w:color="auto"/>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9</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b/>
                <w:sz w:val="22"/>
                <w:szCs w:val="22"/>
              </w:rPr>
            </w:pPr>
            <w:r w:rsidRPr="001B2192">
              <w:rPr>
                <w:b/>
                <w:sz w:val="22"/>
                <w:szCs w:val="22"/>
              </w:rPr>
              <w:t xml:space="preserve">Автосцепка </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б/у*</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11 937,32</w:t>
            </w:r>
          </w:p>
        </w:tc>
      </w:tr>
      <w:tr w:rsidR="005B5B29" w:rsidRPr="00F12F3E" w:rsidTr="00C53035">
        <w:trPr>
          <w:trHeight w:val="185"/>
        </w:trPr>
        <w:tc>
          <w:tcPr>
            <w:tcW w:w="421" w:type="pct"/>
            <w:tcBorders>
              <w:top w:val="single" w:sz="4" w:space="0" w:color="auto"/>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10</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b/>
                <w:sz w:val="22"/>
                <w:szCs w:val="22"/>
              </w:rPr>
            </w:pPr>
            <w:r w:rsidRPr="001B2192">
              <w:rPr>
                <w:b/>
                <w:sz w:val="22"/>
                <w:szCs w:val="22"/>
              </w:rPr>
              <w:t>Поглощающий аппарат РТ-120</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34 407,66</w:t>
            </w:r>
          </w:p>
        </w:tc>
      </w:tr>
      <w:tr w:rsidR="005B5B29" w:rsidRPr="00F12F3E" w:rsidTr="00C53035">
        <w:trPr>
          <w:trHeight w:val="209"/>
        </w:trPr>
        <w:tc>
          <w:tcPr>
            <w:tcW w:w="421" w:type="pct"/>
            <w:tcBorders>
              <w:top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11</w:t>
            </w:r>
          </w:p>
        </w:tc>
        <w:tc>
          <w:tcPr>
            <w:tcW w:w="2649" w:type="pct"/>
            <w:tcBorders>
              <w:top w:val="single" w:sz="4" w:space="0" w:color="auto"/>
            </w:tcBorders>
            <w:shd w:val="clear" w:color="auto" w:fill="auto"/>
          </w:tcPr>
          <w:p w:rsidR="005B5B29" w:rsidRPr="001B2192" w:rsidRDefault="005B5B29" w:rsidP="00C6764D">
            <w:pPr>
              <w:spacing w:line="220" w:lineRule="exact"/>
              <w:rPr>
                <w:b/>
                <w:sz w:val="22"/>
                <w:szCs w:val="22"/>
              </w:rPr>
            </w:pPr>
            <w:r w:rsidRPr="001B2192">
              <w:rPr>
                <w:b/>
                <w:sz w:val="22"/>
                <w:szCs w:val="22"/>
              </w:rPr>
              <w:t>Поглощающий аппарат класса Т2 (РТ-130)</w:t>
            </w:r>
          </w:p>
        </w:tc>
        <w:tc>
          <w:tcPr>
            <w:tcW w:w="736" w:type="pct"/>
            <w:gridSpan w:val="2"/>
            <w:tcBorders>
              <w:top w:val="single" w:sz="4" w:space="0" w:color="auto"/>
            </w:tcBorders>
            <w:shd w:val="clear" w:color="auto" w:fill="auto"/>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single" w:sz="4" w:space="0" w:color="auto"/>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50 498,38</w:t>
            </w:r>
          </w:p>
        </w:tc>
      </w:tr>
      <w:tr w:rsidR="005B5B29" w:rsidRPr="00F12F3E" w:rsidTr="008557E8">
        <w:trPr>
          <w:trHeight w:val="219"/>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12</w:t>
            </w:r>
          </w:p>
        </w:tc>
        <w:tc>
          <w:tcPr>
            <w:tcW w:w="2649" w:type="pct"/>
            <w:shd w:val="clear" w:color="auto" w:fill="auto"/>
            <w:hideMark/>
          </w:tcPr>
          <w:p w:rsidR="005B5B29" w:rsidRPr="001B2192" w:rsidRDefault="005B5B29" w:rsidP="00C6764D">
            <w:pPr>
              <w:spacing w:line="220" w:lineRule="exact"/>
              <w:rPr>
                <w:b/>
                <w:sz w:val="22"/>
                <w:szCs w:val="22"/>
              </w:rPr>
            </w:pPr>
            <w:r w:rsidRPr="001B2192">
              <w:rPr>
                <w:b/>
                <w:sz w:val="22"/>
                <w:szCs w:val="22"/>
              </w:rPr>
              <w:t>Поглощающий аппарат ПМКП-110</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32 988,40</w:t>
            </w:r>
          </w:p>
        </w:tc>
      </w:tr>
      <w:tr w:rsidR="005B5B29" w:rsidRPr="00F12F3E" w:rsidTr="008557E8">
        <w:trPr>
          <w:trHeight w:val="21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13</w:t>
            </w:r>
          </w:p>
        </w:tc>
        <w:tc>
          <w:tcPr>
            <w:tcW w:w="2649" w:type="pct"/>
            <w:shd w:val="clear" w:color="auto" w:fill="auto"/>
          </w:tcPr>
          <w:p w:rsidR="005B5B29" w:rsidRPr="001B2192" w:rsidRDefault="005B5B29" w:rsidP="00C6764D">
            <w:pPr>
              <w:spacing w:line="220" w:lineRule="exact"/>
              <w:rPr>
                <w:sz w:val="22"/>
                <w:szCs w:val="22"/>
              </w:rPr>
            </w:pPr>
            <w:r w:rsidRPr="001B2192">
              <w:rPr>
                <w:sz w:val="22"/>
                <w:szCs w:val="22"/>
              </w:rPr>
              <w:t>Поглощающий аппарат класса Т3 (73ZWy2)</w:t>
            </w:r>
          </w:p>
        </w:tc>
        <w:tc>
          <w:tcPr>
            <w:tcW w:w="736" w:type="pct"/>
            <w:gridSpan w:val="2"/>
            <w:shd w:val="clear" w:color="auto" w:fill="auto"/>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59 769,17</w:t>
            </w:r>
          </w:p>
        </w:tc>
      </w:tr>
      <w:tr w:rsidR="005B5B29" w:rsidRPr="00F12F3E" w:rsidTr="008557E8">
        <w:trPr>
          <w:trHeight w:val="201"/>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14</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Тяговый хомут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20 524,36</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15</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Тяговый хомут б/у </w:t>
            </w:r>
            <w:proofErr w:type="spellStart"/>
            <w:r w:rsidRPr="001B2192">
              <w:rPr>
                <w:sz w:val="22"/>
                <w:szCs w:val="22"/>
              </w:rPr>
              <w:t>ремонтопригодный</w:t>
            </w:r>
            <w:proofErr w:type="spellEnd"/>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2 382,17</w:t>
            </w:r>
          </w:p>
        </w:tc>
      </w:tr>
      <w:tr w:rsidR="005B5B29" w:rsidRPr="00F12F3E" w:rsidTr="008557E8">
        <w:trPr>
          <w:trHeight w:val="22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16</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Пятник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4 530,60</w:t>
            </w:r>
          </w:p>
        </w:tc>
      </w:tr>
      <w:tr w:rsidR="005B5B29" w:rsidRPr="00F12F3E" w:rsidTr="008557E8">
        <w:trPr>
          <w:trHeight w:val="315"/>
        </w:trPr>
        <w:tc>
          <w:tcPr>
            <w:tcW w:w="421" w:type="pct"/>
            <w:tcBorders>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17</w:t>
            </w:r>
          </w:p>
        </w:tc>
        <w:tc>
          <w:tcPr>
            <w:tcW w:w="2649" w:type="pct"/>
            <w:tcBorders>
              <w:bottom w:val="single" w:sz="4" w:space="0" w:color="auto"/>
            </w:tcBorders>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Пятник б/у </w:t>
            </w:r>
            <w:proofErr w:type="spellStart"/>
            <w:r w:rsidRPr="001B2192">
              <w:rPr>
                <w:sz w:val="22"/>
                <w:szCs w:val="22"/>
              </w:rPr>
              <w:t>ремонтопригодный</w:t>
            </w:r>
            <w:proofErr w:type="spellEnd"/>
          </w:p>
        </w:tc>
        <w:tc>
          <w:tcPr>
            <w:tcW w:w="736" w:type="pct"/>
            <w:gridSpan w:val="2"/>
            <w:tcBorders>
              <w:bottom w:val="single" w:sz="4" w:space="0" w:color="auto"/>
            </w:tcBorders>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4"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1 695,27</w:t>
            </w:r>
          </w:p>
        </w:tc>
      </w:tr>
      <w:tr w:rsidR="005B5B29" w:rsidRPr="00F12F3E" w:rsidTr="008557E8">
        <w:trPr>
          <w:trHeight w:val="266"/>
        </w:trPr>
        <w:tc>
          <w:tcPr>
            <w:tcW w:w="421" w:type="pct"/>
            <w:tcBorders>
              <w:top w:val="single" w:sz="4" w:space="0" w:color="auto"/>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18</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Болт стяжной новый (в поглощающий аппарат класса Т0)</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w:t>
            </w:r>
            <w:r w:rsidRPr="001B2192">
              <w:rPr>
                <w:sz w:val="22"/>
                <w:szCs w:val="22"/>
              </w:rPr>
              <w:t>252,23</w:t>
            </w:r>
          </w:p>
        </w:tc>
      </w:tr>
      <w:tr w:rsidR="005B5B29" w:rsidRPr="00F12F3E" w:rsidTr="008557E8">
        <w:trPr>
          <w:trHeight w:val="129"/>
        </w:trPr>
        <w:tc>
          <w:tcPr>
            <w:tcW w:w="421" w:type="pct"/>
            <w:tcBorders>
              <w:top w:val="single" w:sz="4" w:space="0" w:color="auto"/>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19</w:t>
            </w:r>
          </w:p>
        </w:tc>
        <w:tc>
          <w:tcPr>
            <w:tcW w:w="2649" w:type="pct"/>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rPr>
                <w:sz w:val="22"/>
                <w:szCs w:val="22"/>
              </w:rPr>
            </w:pPr>
            <w:r w:rsidRPr="001B2192">
              <w:rPr>
                <w:sz w:val="22"/>
                <w:szCs w:val="22"/>
              </w:rPr>
              <w:t>Корпус буксы новый</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lastRenderedPageBreak/>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14 427,89</w:t>
            </w:r>
          </w:p>
        </w:tc>
      </w:tr>
      <w:tr w:rsidR="005B5B29" w:rsidRPr="00F12F3E" w:rsidTr="008557E8">
        <w:trPr>
          <w:trHeight w:val="160"/>
        </w:trPr>
        <w:tc>
          <w:tcPr>
            <w:tcW w:w="421" w:type="pct"/>
            <w:tcBorders>
              <w:top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lastRenderedPageBreak/>
              <w:t>20</w:t>
            </w:r>
          </w:p>
        </w:tc>
        <w:tc>
          <w:tcPr>
            <w:tcW w:w="2649" w:type="pct"/>
            <w:tcBorders>
              <w:top w:val="single" w:sz="4" w:space="0" w:color="auto"/>
            </w:tcBorders>
            <w:shd w:val="clear" w:color="auto" w:fill="auto"/>
            <w:vAlign w:val="center"/>
            <w:hideMark/>
          </w:tcPr>
          <w:p w:rsidR="005B5B29" w:rsidRPr="001B2192" w:rsidRDefault="005B5B29" w:rsidP="00C6764D">
            <w:pPr>
              <w:spacing w:line="220" w:lineRule="exact"/>
              <w:rPr>
                <w:sz w:val="22"/>
                <w:szCs w:val="22"/>
              </w:rPr>
            </w:pPr>
            <w:r w:rsidRPr="001B2192">
              <w:rPr>
                <w:sz w:val="22"/>
                <w:szCs w:val="22"/>
              </w:rPr>
              <w:t xml:space="preserve">Корпус буксы б/у </w:t>
            </w:r>
            <w:proofErr w:type="spellStart"/>
            <w:r w:rsidRPr="001B2192">
              <w:rPr>
                <w:sz w:val="22"/>
                <w:szCs w:val="22"/>
              </w:rPr>
              <w:t>ремонтопригодный</w:t>
            </w:r>
            <w:proofErr w:type="spellEnd"/>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2 815,43</w:t>
            </w:r>
          </w:p>
        </w:tc>
      </w:tr>
      <w:tr w:rsidR="005B5B29" w:rsidRPr="00F12F3E" w:rsidTr="008557E8">
        <w:trPr>
          <w:trHeight w:val="37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21</w:t>
            </w:r>
          </w:p>
        </w:tc>
        <w:tc>
          <w:tcPr>
            <w:tcW w:w="2649" w:type="pct"/>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Замкодержатель</w:t>
            </w:r>
            <w:proofErr w:type="spellEnd"/>
            <w:r w:rsidRPr="001B2192">
              <w:rPr>
                <w:sz w:val="22"/>
                <w:szCs w:val="22"/>
              </w:rPr>
              <w:t xml:space="preserve"> новый</w:t>
            </w:r>
          </w:p>
          <w:p w:rsidR="005B5B29" w:rsidRPr="001B2192" w:rsidRDefault="005B5B29" w:rsidP="00C6764D">
            <w:pPr>
              <w:spacing w:line="220" w:lineRule="exact"/>
              <w:rPr>
                <w:sz w:val="22"/>
                <w:szCs w:val="22"/>
              </w:rPr>
            </w:pPr>
          </w:p>
        </w:tc>
        <w:tc>
          <w:tcPr>
            <w:tcW w:w="736" w:type="pct"/>
            <w:gridSpan w:val="2"/>
            <w:shd w:val="clear" w:color="auto" w:fill="auto"/>
            <w:hideMark/>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1 131,45</w:t>
            </w:r>
          </w:p>
        </w:tc>
      </w:tr>
      <w:tr w:rsidR="005B5B29" w:rsidRPr="00F12F3E" w:rsidTr="008557E8">
        <w:trPr>
          <w:trHeight w:val="36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22</w:t>
            </w:r>
          </w:p>
        </w:tc>
        <w:tc>
          <w:tcPr>
            <w:tcW w:w="2649" w:type="pct"/>
            <w:shd w:val="clear" w:color="auto" w:fill="auto"/>
            <w:vAlign w:val="center"/>
            <w:hideMark/>
          </w:tcPr>
          <w:p w:rsidR="005B5B29" w:rsidRPr="001B2192" w:rsidRDefault="005B5B29" w:rsidP="00C6764D">
            <w:pPr>
              <w:spacing w:line="220" w:lineRule="exact"/>
              <w:rPr>
                <w:sz w:val="22"/>
                <w:szCs w:val="22"/>
              </w:rPr>
            </w:pPr>
            <w:r w:rsidRPr="001B2192">
              <w:rPr>
                <w:sz w:val="22"/>
                <w:szCs w:val="22"/>
              </w:rPr>
              <w:t>Клин тягового хомута новый</w:t>
            </w:r>
          </w:p>
        </w:tc>
        <w:tc>
          <w:tcPr>
            <w:tcW w:w="736" w:type="pct"/>
            <w:gridSpan w:val="2"/>
            <w:shd w:val="clear" w:color="auto" w:fill="auto"/>
            <w:vAlign w:val="center"/>
          </w:tcPr>
          <w:p w:rsidR="005B5B29" w:rsidRPr="001B2192" w:rsidRDefault="005B5B29" w:rsidP="00C6764D">
            <w:pPr>
              <w:spacing w:line="220" w:lineRule="exact"/>
              <w:rPr>
                <w:sz w:val="22"/>
                <w:szCs w:val="22"/>
              </w:rPr>
            </w:pPr>
          </w:p>
        </w:tc>
        <w:tc>
          <w:tcPr>
            <w:tcW w:w="1193" w:type="pct"/>
            <w:tcBorders>
              <w:top w:val="single" w:sz="8" w:space="0" w:color="auto"/>
              <w:left w:val="single" w:sz="8" w:space="0" w:color="auto"/>
              <w:bottom w:val="single" w:sz="8" w:space="0" w:color="000000"/>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934,81</w:t>
            </w:r>
          </w:p>
        </w:tc>
      </w:tr>
      <w:tr w:rsidR="005B5B29" w:rsidRPr="00F12F3E" w:rsidTr="008557E8">
        <w:trPr>
          <w:trHeight w:val="409"/>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23</w:t>
            </w: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Клин фрикционный (М 1698.00.003) СЧ-35 новый</w:t>
            </w:r>
          </w:p>
        </w:tc>
        <w:tc>
          <w:tcPr>
            <w:tcW w:w="736" w:type="pct"/>
            <w:gridSpan w:val="2"/>
            <w:shd w:val="clear" w:color="auto" w:fill="auto"/>
            <w:hideMark/>
          </w:tcPr>
          <w:p w:rsidR="005B5B29" w:rsidRPr="001B2192" w:rsidRDefault="005B5B29" w:rsidP="00C6764D">
            <w:pPr>
              <w:spacing w:line="220" w:lineRule="exact"/>
              <w:rPr>
                <w:sz w:val="22"/>
                <w:szCs w:val="22"/>
              </w:rPr>
            </w:pPr>
          </w:p>
        </w:tc>
        <w:tc>
          <w:tcPr>
            <w:tcW w:w="1193" w:type="pct"/>
            <w:tcBorders>
              <w:top w:val="single" w:sz="8" w:space="0" w:color="auto"/>
              <w:left w:val="single" w:sz="8" w:space="0" w:color="auto"/>
              <w:bottom w:val="single" w:sz="8" w:space="0" w:color="000000"/>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1 062,34</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24</w:t>
            </w:r>
          </w:p>
        </w:tc>
        <w:tc>
          <w:tcPr>
            <w:tcW w:w="2649" w:type="pct"/>
            <w:shd w:val="clear" w:color="auto" w:fill="auto"/>
            <w:vAlign w:val="center"/>
          </w:tcPr>
          <w:p w:rsidR="005B5B29" w:rsidRPr="001B2192" w:rsidRDefault="005B5B29"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новый </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10 948,35</w:t>
            </w:r>
          </w:p>
        </w:tc>
      </w:tr>
      <w:tr w:rsidR="005B5B29" w:rsidRPr="00F12F3E" w:rsidTr="008557E8">
        <w:trPr>
          <w:trHeight w:val="240"/>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25</w:t>
            </w:r>
          </w:p>
        </w:tc>
        <w:tc>
          <w:tcPr>
            <w:tcW w:w="2649" w:type="pct"/>
            <w:shd w:val="clear" w:color="auto" w:fill="auto"/>
            <w:vAlign w:val="center"/>
          </w:tcPr>
          <w:p w:rsidR="005B5B29" w:rsidRPr="001B2192" w:rsidRDefault="005B5B29"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б/у </w:t>
            </w:r>
            <w:proofErr w:type="spellStart"/>
            <w:r w:rsidRPr="001B2192">
              <w:rPr>
                <w:sz w:val="22"/>
                <w:szCs w:val="22"/>
              </w:rPr>
              <w:t>ремонтопригодный</w:t>
            </w:r>
            <w:proofErr w:type="spellEnd"/>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1 032,71</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26</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Авторегулятор  марки РТРП-675М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9 682,88</w:t>
            </w:r>
          </w:p>
        </w:tc>
      </w:tr>
    </w:tbl>
    <w:p w:rsidR="005B5B29" w:rsidRPr="00F12F3E" w:rsidRDefault="005B5B29" w:rsidP="005B5B29"/>
    <w:p w:rsidR="005B5B29" w:rsidRPr="00F12F3E" w:rsidRDefault="005B5B29" w:rsidP="005B5B29">
      <w:pPr>
        <w:spacing w:before="60"/>
        <w:ind w:left="-142"/>
      </w:pPr>
      <w:r w:rsidRPr="00F12F3E">
        <w:rPr>
          <w:b/>
          <w:i/>
        </w:rPr>
        <w:t>* б/у</w:t>
      </w:r>
      <w:r w:rsidRPr="00F12F3E">
        <w:rPr>
          <w:i/>
        </w:rPr>
        <w:t xml:space="preserve"> – бывшие в употреблении</w:t>
      </w: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8E78F2" w:rsidRDefault="008E78F2" w:rsidP="005B5B29">
      <w:pPr>
        <w:tabs>
          <w:tab w:val="left" w:pos="709"/>
        </w:tabs>
        <w:jc w:val="center"/>
        <w:outlineLvl w:val="3"/>
        <w:rPr>
          <w:sz w:val="28"/>
          <w:szCs w:val="28"/>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4</w:t>
      </w:r>
    </w:p>
    <w:p w:rsidR="005B5B29" w:rsidRDefault="005B5B29" w:rsidP="005B5B29">
      <w:pPr>
        <w:pStyle w:val="affc"/>
        <w:rPr>
          <w:highlight w:val="green"/>
        </w:rPr>
      </w:pPr>
    </w:p>
    <w:p w:rsidR="005B5B29" w:rsidRPr="00CD67CE" w:rsidRDefault="005B5B29" w:rsidP="005B5B29">
      <w:pPr>
        <w:spacing w:line="240" w:lineRule="exact"/>
        <w:jc w:val="center"/>
        <w:outlineLvl w:val="4"/>
        <w:rPr>
          <w:b/>
        </w:rPr>
      </w:pPr>
      <w:r>
        <w:rPr>
          <w:b/>
        </w:rPr>
        <w:t>Р</w:t>
      </w:r>
      <w:r w:rsidRPr="00CD67CE">
        <w:rPr>
          <w:b/>
        </w:rPr>
        <w:t>асценки на основные работы</w:t>
      </w:r>
    </w:p>
    <w:p w:rsidR="005B5B29" w:rsidRPr="00202001" w:rsidRDefault="005B5B29" w:rsidP="005B5B29">
      <w:pPr>
        <w:spacing w:line="240" w:lineRule="exact"/>
        <w:jc w:val="right"/>
        <w:rPr>
          <w:i/>
        </w:rPr>
      </w:pPr>
    </w:p>
    <w:tbl>
      <w:tblPr>
        <w:tblW w:w="5166" w:type="pct"/>
        <w:tblInd w:w="-176" w:type="dxa"/>
        <w:tblLayout w:type="fixed"/>
        <w:tblLook w:val="04A0" w:firstRow="1" w:lastRow="0" w:firstColumn="1" w:lastColumn="0" w:noHBand="0" w:noVBand="1"/>
      </w:tblPr>
      <w:tblGrid>
        <w:gridCol w:w="710"/>
        <w:gridCol w:w="2693"/>
        <w:gridCol w:w="850"/>
        <w:gridCol w:w="853"/>
        <w:gridCol w:w="850"/>
        <w:gridCol w:w="853"/>
        <w:gridCol w:w="849"/>
        <w:gridCol w:w="852"/>
        <w:gridCol w:w="849"/>
        <w:gridCol w:w="852"/>
        <w:gridCol w:w="849"/>
        <w:gridCol w:w="709"/>
        <w:gridCol w:w="709"/>
        <w:gridCol w:w="709"/>
        <w:gridCol w:w="706"/>
        <w:gridCol w:w="712"/>
        <w:gridCol w:w="672"/>
      </w:tblGrid>
      <w:tr w:rsidR="005B5B29" w:rsidRPr="00954112" w:rsidTr="00C6764D">
        <w:trPr>
          <w:trHeight w:val="315"/>
        </w:trPr>
        <w:tc>
          <w:tcPr>
            <w:tcW w:w="232" w:type="pct"/>
            <w:vMerge w:val="restart"/>
            <w:tcBorders>
              <w:top w:val="single" w:sz="4" w:space="0" w:color="auto"/>
              <w:left w:val="single" w:sz="4" w:space="0" w:color="auto"/>
              <w:bottom w:val="nil"/>
              <w:right w:val="single" w:sz="4" w:space="0" w:color="auto"/>
            </w:tcBorders>
            <w:shd w:val="clear" w:color="000000" w:fill="FFFFFF"/>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 работы</w:t>
            </w:r>
          </w:p>
        </w:tc>
        <w:tc>
          <w:tcPr>
            <w:tcW w:w="881" w:type="pct"/>
            <w:vMerge w:val="restart"/>
            <w:tcBorders>
              <w:top w:val="single" w:sz="4" w:space="0" w:color="auto"/>
              <w:left w:val="single" w:sz="4" w:space="0" w:color="auto"/>
              <w:bottom w:val="nil"/>
              <w:right w:val="single" w:sz="4" w:space="0" w:color="auto"/>
            </w:tcBorders>
            <w:shd w:val="clear" w:color="000000" w:fill="FFFFFF"/>
            <w:hideMark/>
          </w:tcPr>
          <w:p w:rsidR="005B5B29" w:rsidRPr="00954112" w:rsidRDefault="005B5B29" w:rsidP="00C6764D">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86" w:type="pct"/>
            <w:gridSpan w:val="15"/>
            <w:tcBorders>
              <w:top w:val="single" w:sz="4" w:space="0" w:color="auto"/>
              <w:left w:val="nil"/>
              <w:bottom w:val="single" w:sz="4" w:space="0" w:color="auto"/>
              <w:right w:val="nil"/>
            </w:tcBorders>
            <w:shd w:val="clear" w:color="000000" w:fill="FFFFFF"/>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 xml:space="preserve">Цена без НДС, </w:t>
            </w:r>
            <w:proofErr w:type="spellStart"/>
            <w:r>
              <w:rPr>
                <w:rFonts w:ascii="Calibri" w:hAnsi="Calibri" w:cs="Arial"/>
                <w:b/>
                <w:bCs/>
                <w:sz w:val="16"/>
                <w:szCs w:val="16"/>
              </w:rPr>
              <w:t>руб</w:t>
            </w:r>
            <w:proofErr w:type="spellEnd"/>
            <w:r>
              <w:rPr>
                <w:rFonts w:ascii="Calibri" w:hAnsi="Calibri" w:cs="Arial"/>
                <w:b/>
                <w:bCs/>
                <w:sz w:val="16"/>
                <w:szCs w:val="16"/>
              </w:rPr>
              <w:t xml:space="preserve"> </w:t>
            </w:r>
            <w:r w:rsidRPr="00C70862">
              <w:rPr>
                <w:rFonts w:ascii="Calibri" w:hAnsi="Calibri" w:cs="Arial"/>
                <w:b/>
                <w:bCs/>
                <w:i/>
                <w:sz w:val="16"/>
                <w:szCs w:val="16"/>
              </w:rPr>
              <w:t>(не может превышать предельных расценок, указанных в техническом задании к документации)</w:t>
            </w:r>
          </w:p>
        </w:tc>
      </w:tr>
      <w:tr w:rsidR="005B5B29" w:rsidRPr="00954112" w:rsidTr="00C6764D">
        <w:trPr>
          <w:trHeight w:val="1575"/>
        </w:trPr>
        <w:tc>
          <w:tcPr>
            <w:tcW w:w="232"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val="restart"/>
            <w:tcBorders>
              <w:top w:val="nil"/>
              <w:left w:val="single" w:sz="4" w:space="0" w:color="auto"/>
              <w:bottom w:val="nil"/>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 xml:space="preserve">Депо </w:t>
            </w:r>
            <w:r w:rsidRPr="00954112">
              <w:rPr>
                <w:rFonts w:ascii="Calibri" w:hAnsi="Calibri" w:cs="Arial"/>
                <w:b/>
                <w:bCs/>
                <w:sz w:val="16"/>
                <w:szCs w:val="16"/>
              </w:rPr>
              <w:t xml:space="preserve">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5B5B29" w:rsidRPr="00954112" w:rsidTr="00C6764D">
        <w:trPr>
          <w:trHeight w:val="1290"/>
        </w:trPr>
        <w:tc>
          <w:tcPr>
            <w:tcW w:w="232"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20"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881" w:type="pct"/>
            <w:tcBorders>
              <w:top w:val="single" w:sz="4" w:space="0" w:color="auto"/>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103</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104</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105</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106</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108</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109</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111</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113</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Default="005B5B29" w:rsidP="00C6764D">
            <w:pPr>
              <w:suppressAutoHyphens w:val="0"/>
              <w:rPr>
                <w:rFonts w:ascii="Calibri" w:hAnsi="Calibri" w:cs="Arial"/>
                <w:sz w:val="16"/>
                <w:szCs w:val="16"/>
                <w:lang w:val="en-US"/>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p w:rsidR="000839A3" w:rsidRPr="000839A3" w:rsidRDefault="000839A3" w:rsidP="00C6764D">
            <w:pPr>
              <w:suppressAutoHyphens w:val="0"/>
              <w:rPr>
                <w:rFonts w:ascii="Calibri" w:hAnsi="Calibri" w:cs="Arial"/>
                <w:sz w:val="16"/>
                <w:szCs w:val="16"/>
                <w:lang w:val="en-US"/>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67710A" w:rsidRDefault="005B5B29" w:rsidP="00C6764D">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p w:rsidR="000839A3" w:rsidRPr="0067710A" w:rsidRDefault="000839A3" w:rsidP="00C6764D">
            <w:pPr>
              <w:suppressAutoHyphens w:val="0"/>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1201</w:t>
            </w:r>
          </w:p>
        </w:tc>
        <w:tc>
          <w:tcPr>
            <w:tcW w:w="881" w:type="pct"/>
            <w:tcBorders>
              <w:top w:val="single" w:sz="4" w:space="0" w:color="auto"/>
              <w:left w:val="nil"/>
              <w:bottom w:val="single" w:sz="4" w:space="0" w:color="auto"/>
              <w:right w:val="nil"/>
            </w:tcBorders>
            <w:shd w:val="clear" w:color="auto" w:fill="auto"/>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78" w:type="pct"/>
            <w:tcBorders>
              <w:top w:val="single" w:sz="4" w:space="0" w:color="auto"/>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1203</w:t>
            </w:r>
          </w:p>
        </w:tc>
        <w:tc>
          <w:tcPr>
            <w:tcW w:w="881" w:type="pct"/>
            <w:tcBorders>
              <w:top w:val="nil"/>
              <w:left w:val="nil"/>
              <w:bottom w:val="single" w:sz="4" w:space="0" w:color="auto"/>
              <w:right w:val="nil"/>
            </w:tcBorders>
            <w:shd w:val="clear" w:color="auto" w:fill="auto"/>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881" w:type="pct"/>
            <w:tcBorders>
              <w:top w:val="nil"/>
              <w:left w:val="nil"/>
              <w:bottom w:val="single" w:sz="4" w:space="0" w:color="auto"/>
              <w:right w:val="nil"/>
            </w:tcBorders>
            <w:shd w:val="clear" w:color="auto" w:fill="auto"/>
            <w:hideMark/>
          </w:tcPr>
          <w:p w:rsidR="005B5B29" w:rsidRPr="0067710A" w:rsidRDefault="005B5B29"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p w:rsidR="000839A3" w:rsidRPr="0067710A" w:rsidRDefault="000839A3" w:rsidP="00C6764D">
            <w:pPr>
              <w:suppressAutoHyphens w:val="0"/>
              <w:rPr>
                <w:rFonts w:ascii="Calibri" w:hAnsi="Calibri" w:cs="Arial CYR"/>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1205</w:t>
            </w:r>
          </w:p>
        </w:tc>
        <w:tc>
          <w:tcPr>
            <w:tcW w:w="881" w:type="pct"/>
            <w:tcBorders>
              <w:top w:val="nil"/>
              <w:left w:val="nil"/>
              <w:bottom w:val="single" w:sz="4" w:space="0" w:color="auto"/>
              <w:right w:val="nil"/>
            </w:tcBorders>
            <w:shd w:val="clear" w:color="auto" w:fill="auto"/>
            <w:hideMark/>
          </w:tcPr>
          <w:p w:rsidR="005B5B29" w:rsidRPr="0067710A" w:rsidRDefault="005B5B29"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p w:rsidR="000839A3" w:rsidRPr="0067710A" w:rsidRDefault="000839A3" w:rsidP="00C6764D">
            <w:pPr>
              <w:suppressAutoHyphens w:val="0"/>
              <w:rPr>
                <w:rFonts w:ascii="Calibri" w:hAnsi="Calibri" w:cs="Arial CYR"/>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1385</w:t>
            </w:r>
          </w:p>
        </w:tc>
        <w:tc>
          <w:tcPr>
            <w:tcW w:w="881" w:type="pct"/>
            <w:tcBorders>
              <w:top w:val="nil"/>
              <w:left w:val="nil"/>
              <w:bottom w:val="single" w:sz="4" w:space="0" w:color="auto"/>
              <w:right w:val="nil"/>
            </w:tcBorders>
            <w:shd w:val="clear" w:color="auto" w:fill="auto"/>
            <w:hideMark/>
          </w:tcPr>
          <w:p w:rsidR="005B5B29" w:rsidRDefault="005B5B29" w:rsidP="00C6764D">
            <w:pPr>
              <w:suppressAutoHyphens w:val="0"/>
              <w:rPr>
                <w:rFonts w:ascii="Calibri" w:hAnsi="Calibri" w:cs="Arial CYR"/>
                <w:sz w:val="16"/>
                <w:szCs w:val="16"/>
                <w:lang w:val="en-US"/>
              </w:rPr>
            </w:pPr>
            <w:r w:rsidRPr="00954112">
              <w:rPr>
                <w:rFonts w:ascii="Calibri" w:hAnsi="Calibri" w:cs="Arial CYR"/>
                <w:sz w:val="16"/>
                <w:szCs w:val="16"/>
              </w:rPr>
              <w:t>Замена колесной пары собственности Заказчика</w:t>
            </w:r>
          </w:p>
          <w:p w:rsidR="000839A3" w:rsidRPr="000839A3" w:rsidRDefault="000839A3" w:rsidP="00C6764D">
            <w:pPr>
              <w:suppressAutoHyphens w:val="0"/>
              <w:rPr>
                <w:rFonts w:ascii="Calibri" w:hAnsi="Calibri" w:cs="Arial CYR"/>
                <w:sz w:val="16"/>
                <w:szCs w:val="16"/>
                <w:lang w:val="en-US"/>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10049</w:t>
            </w:r>
          </w:p>
        </w:tc>
        <w:tc>
          <w:tcPr>
            <w:tcW w:w="881" w:type="pct"/>
            <w:tcBorders>
              <w:top w:val="nil"/>
              <w:left w:val="single" w:sz="8" w:space="0" w:color="auto"/>
              <w:bottom w:val="single" w:sz="4" w:space="0" w:color="auto"/>
              <w:right w:val="single" w:sz="8" w:space="0" w:color="auto"/>
            </w:tcBorders>
            <w:shd w:val="clear" w:color="auto" w:fill="auto"/>
            <w:vAlign w:val="center"/>
            <w:hideMark/>
          </w:tcPr>
          <w:p w:rsidR="005B5B29" w:rsidRPr="0067710A" w:rsidRDefault="008C2A0E" w:rsidP="00C6764D">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(с б/у буксовым узлом) ЦКК ГОСТ толщина обода более 70 мм (НОНК Б)</w:t>
            </w:r>
          </w:p>
          <w:p w:rsidR="000839A3" w:rsidRPr="0067710A" w:rsidRDefault="000839A3" w:rsidP="00C6764D">
            <w:pPr>
              <w:suppressAutoHyphens w:val="0"/>
              <w:rPr>
                <w:rFonts w:ascii="Calibri" w:hAnsi="Calibri" w:cs="Arial"/>
                <w:sz w:val="16"/>
                <w:szCs w:val="16"/>
              </w:rPr>
            </w:pP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1105</w:t>
            </w:r>
          </w:p>
        </w:tc>
        <w:tc>
          <w:tcPr>
            <w:tcW w:w="881" w:type="pct"/>
            <w:tcBorders>
              <w:top w:val="nil"/>
              <w:left w:val="nil"/>
              <w:bottom w:val="nil"/>
              <w:right w:val="nil"/>
            </w:tcBorders>
            <w:shd w:val="clear" w:color="auto" w:fill="auto"/>
            <w:noWrap/>
            <w:vAlign w:val="bottom"/>
            <w:hideMark/>
          </w:tcPr>
          <w:p w:rsidR="005B5B29" w:rsidRPr="0067710A"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0839A3" w:rsidRPr="0067710A" w:rsidRDefault="000839A3" w:rsidP="00C6764D">
            <w:pPr>
              <w:suppressAutoHyphens w:val="0"/>
              <w:rPr>
                <w:rFonts w:ascii="Calibri" w:hAnsi="Calibri" w:cs="Arial CYR"/>
                <w:color w:val="000000"/>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auto" w:fill="auto"/>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1401</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магистральной части ВР</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главной части ВР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1413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авторегулятора тормозной рычажной передачи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1417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разобщительного крана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концевого крана №4304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1426</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1447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1510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1511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1520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башмака без наплавки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1544</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новый собственности Подрядчика, с учётом стоимости детали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78" w:type="pct"/>
            <w:tcBorders>
              <w:top w:val="single" w:sz="4" w:space="0" w:color="auto"/>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8005</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8006</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8029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фрикционного клина М1698.00.003 (СЧ-35) на новый собственности Подрядчика, без  учета стоимости детали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корпуса автосцепки на б/у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1606</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lastRenderedPageBreak/>
              <w:t>1609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1612</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78" w:type="pct"/>
            <w:tcBorders>
              <w:top w:val="single" w:sz="4" w:space="0" w:color="auto"/>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1622</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центрирующей </w:t>
            </w:r>
            <w:proofErr w:type="spellStart"/>
            <w:r w:rsidRPr="00954112">
              <w:rPr>
                <w:rFonts w:ascii="Calibri" w:hAnsi="Calibri" w:cs="Arial"/>
                <w:sz w:val="16"/>
                <w:szCs w:val="16"/>
              </w:rPr>
              <w:t>балочки</w:t>
            </w:r>
            <w:proofErr w:type="spellEnd"/>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1625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1655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рамы,кузова</w:t>
            </w:r>
            <w:proofErr w:type="spellEnd"/>
            <w:r w:rsidRPr="00954112">
              <w:rPr>
                <w:rFonts w:ascii="Calibri" w:hAnsi="Calibri" w:cs="Arial"/>
                <w:sz w:val="16"/>
                <w:szCs w:val="16"/>
              </w:rPr>
              <w:t>, сварных швов при ДР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1193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881" w:type="pct"/>
            <w:tcBorders>
              <w:top w:val="single" w:sz="4" w:space="0" w:color="auto"/>
              <w:left w:val="nil"/>
              <w:bottom w:val="nil"/>
              <w:right w:val="nil"/>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78" w:type="pct"/>
            <w:tcBorders>
              <w:top w:val="single" w:sz="4" w:space="0" w:color="auto"/>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6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2621</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bl>
    <w:p w:rsidR="005B5B29" w:rsidRPr="002826EF" w:rsidRDefault="005B5B29" w:rsidP="005B5B29">
      <w:pPr>
        <w:spacing w:line="240" w:lineRule="exact"/>
        <w:rPr>
          <w:i/>
        </w:rPr>
      </w:pPr>
    </w:p>
    <w:p w:rsidR="005B5B29" w:rsidRPr="005B5B29" w:rsidRDefault="005B5B29" w:rsidP="005B5B29">
      <w:pPr>
        <w:tabs>
          <w:tab w:val="left" w:pos="709"/>
        </w:tabs>
        <w:jc w:val="center"/>
        <w:outlineLvl w:val="3"/>
        <w:rPr>
          <w:sz w:val="28"/>
          <w:szCs w:val="28"/>
        </w:rPr>
      </w:pPr>
      <w:r>
        <w:rPr>
          <w:sz w:val="28"/>
          <w:szCs w:val="28"/>
        </w:rPr>
        <w:t>Таблица №</w:t>
      </w:r>
      <w:r w:rsidR="00C204E0">
        <w:rPr>
          <w:sz w:val="28"/>
          <w:szCs w:val="28"/>
        </w:rPr>
        <w:t>5</w:t>
      </w:r>
    </w:p>
    <w:p w:rsidR="005B5B29" w:rsidRDefault="005B5B29" w:rsidP="005B5B29">
      <w:pPr>
        <w:tabs>
          <w:tab w:val="left" w:pos="709"/>
        </w:tabs>
        <w:jc w:val="center"/>
        <w:rPr>
          <w:sz w:val="28"/>
          <w:szCs w:val="28"/>
          <w:highlight w:val="green"/>
        </w:rPr>
      </w:pPr>
    </w:p>
    <w:p w:rsidR="005B5B29" w:rsidRPr="00F12F3E" w:rsidRDefault="005B5B29" w:rsidP="005B5B29">
      <w:pPr>
        <w:spacing w:line="240" w:lineRule="exact"/>
        <w:jc w:val="center"/>
        <w:outlineLvl w:val="4"/>
        <w:rPr>
          <w:b/>
        </w:rPr>
      </w:pPr>
      <w:r>
        <w:rPr>
          <w:b/>
        </w:rPr>
        <w:t>С</w:t>
      </w:r>
      <w:r w:rsidRPr="00F12F3E">
        <w:rPr>
          <w:b/>
        </w:rPr>
        <w:t>тоимость ремонта колесных пар собственности Заказчика</w:t>
      </w:r>
    </w:p>
    <w:p w:rsidR="005B5B29" w:rsidRPr="00F12F3E" w:rsidRDefault="005B5B29" w:rsidP="005B5B29">
      <w:pPr>
        <w:spacing w:line="240" w:lineRule="exact"/>
        <w:ind w:left="284"/>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gridCol w:w="5548"/>
      </w:tblGrid>
      <w:tr w:rsidR="005B5B29" w:rsidRPr="002E65A0" w:rsidTr="00C6764D">
        <w:trPr>
          <w:trHeight w:val="422"/>
        </w:trPr>
        <w:tc>
          <w:tcPr>
            <w:tcW w:w="4058" w:type="pct"/>
            <w:shd w:val="clear" w:color="auto" w:fill="auto"/>
            <w:vAlign w:val="center"/>
            <w:hideMark/>
          </w:tcPr>
          <w:p w:rsidR="005B5B29" w:rsidRPr="002E65A0" w:rsidRDefault="005B5B29" w:rsidP="00C6764D">
            <w:pPr>
              <w:jc w:val="center"/>
              <w:rPr>
                <w:b/>
                <w:bCs/>
              </w:rPr>
            </w:pPr>
            <w:r w:rsidRPr="002E65A0">
              <w:rPr>
                <w:b/>
                <w:bCs/>
              </w:rPr>
              <w:t>Наименование работ</w:t>
            </w:r>
          </w:p>
        </w:tc>
        <w:tc>
          <w:tcPr>
            <w:tcW w:w="942" w:type="pct"/>
            <w:shd w:val="clear" w:color="auto" w:fill="auto"/>
            <w:vAlign w:val="center"/>
            <w:hideMark/>
          </w:tcPr>
          <w:p w:rsidR="005B5B29" w:rsidRPr="002E65A0" w:rsidRDefault="005B5B29" w:rsidP="00C6764D">
            <w:pPr>
              <w:jc w:val="center"/>
              <w:rPr>
                <w:b/>
                <w:bCs/>
              </w:rPr>
            </w:pPr>
            <w:r w:rsidRPr="002E65A0">
              <w:rPr>
                <w:b/>
                <w:bCs/>
              </w:rPr>
              <w:t>Предельная стоимость за ед. работ без НДС, руб.</w:t>
            </w:r>
          </w:p>
          <w:p w:rsidR="005B5B29" w:rsidRPr="002E65A0" w:rsidRDefault="005B5B29" w:rsidP="00C6764D">
            <w:pPr>
              <w:ind w:right="5272"/>
              <w:jc w:val="center"/>
              <w:rPr>
                <w:b/>
                <w:bCs/>
              </w:rPr>
            </w:pPr>
            <w:r w:rsidRPr="002E65A0">
              <w:rPr>
                <w:b/>
                <w:bCs/>
              </w:rPr>
              <w:t> </w:t>
            </w:r>
          </w:p>
        </w:tc>
      </w:tr>
      <w:tr w:rsidR="005B5B29" w:rsidRPr="002E65A0" w:rsidTr="00C6764D">
        <w:trPr>
          <w:trHeight w:val="839"/>
        </w:trPr>
        <w:tc>
          <w:tcPr>
            <w:tcW w:w="4058" w:type="pct"/>
            <w:shd w:val="clear" w:color="auto" w:fill="auto"/>
            <w:vAlign w:val="center"/>
          </w:tcPr>
          <w:p w:rsidR="005B5B29" w:rsidRPr="002E65A0" w:rsidRDefault="005B5B29" w:rsidP="00C6764D">
            <w:r w:rsidRPr="002E65A0">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942" w:type="pct"/>
            <w:shd w:val="clear" w:color="auto" w:fill="auto"/>
            <w:vAlign w:val="center"/>
          </w:tcPr>
          <w:p w:rsidR="005B5B29" w:rsidRDefault="005B5B29" w:rsidP="00C6764D">
            <w:pPr>
              <w:jc w:val="center"/>
            </w:pPr>
            <w:r w:rsidRPr="009B76A8">
              <w:rPr>
                <w:shd w:val="clear" w:color="auto" w:fill="F2F2F2"/>
              </w:rPr>
              <w:t>_________________</w:t>
            </w:r>
          </w:p>
          <w:p w:rsidR="005B5B29" w:rsidRPr="002E65A0" w:rsidRDefault="005B5B29" w:rsidP="00C6764D">
            <w:pPr>
              <w:jc w:val="center"/>
            </w:pPr>
            <w:r>
              <w:t xml:space="preserve">не более </w:t>
            </w:r>
            <w:r>
              <w:rPr>
                <w:lang w:val="en-US"/>
              </w:rPr>
              <w:t>215 000</w:t>
            </w:r>
            <w:r w:rsidRPr="002E65A0">
              <w:t>,00</w:t>
            </w:r>
          </w:p>
        </w:tc>
      </w:tr>
      <w:tr w:rsidR="005B5B29" w:rsidRPr="002E65A0" w:rsidTr="00C6764D">
        <w:trPr>
          <w:trHeight w:val="988"/>
        </w:trPr>
        <w:tc>
          <w:tcPr>
            <w:tcW w:w="4058" w:type="pct"/>
            <w:shd w:val="clear" w:color="auto" w:fill="auto"/>
            <w:vAlign w:val="center"/>
          </w:tcPr>
          <w:p w:rsidR="005B5B29" w:rsidRPr="002E65A0" w:rsidRDefault="005B5B29" w:rsidP="00C6764D">
            <w:r w:rsidRPr="002E65A0">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942" w:type="pct"/>
            <w:shd w:val="clear" w:color="auto" w:fill="auto"/>
            <w:vAlign w:val="center"/>
          </w:tcPr>
          <w:p w:rsidR="005B5B29" w:rsidRDefault="005B5B29" w:rsidP="00C6764D">
            <w:pPr>
              <w:jc w:val="center"/>
            </w:pPr>
            <w:r w:rsidRPr="001C3931">
              <w:rPr>
                <w:shd w:val="clear" w:color="auto" w:fill="F2F2F2"/>
              </w:rPr>
              <w:t>_________________</w:t>
            </w:r>
          </w:p>
          <w:p w:rsidR="005B5B29" w:rsidRPr="002E65A0" w:rsidRDefault="005B5B29" w:rsidP="00C6764D">
            <w:pPr>
              <w:jc w:val="center"/>
            </w:pPr>
            <w:r>
              <w:t xml:space="preserve">не более </w:t>
            </w:r>
            <w:r w:rsidRPr="002E65A0">
              <w:t>24 519,09</w:t>
            </w:r>
          </w:p>
        </w:tc>
      </w:tr>
    </w:tbl>
    <w:p w:rsidR="005B5B29" w:rsidRDefault="005B5B29" w:rsidP="005B5B29">
      <w:pPr>
        <w:tabs>
          <w:tab w:val="left" w:pos="709"/>
        </w:tabs>
        <w:jc w:val="center"/>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lastRenderedPageBreak/>
        <w:t>Таблица №</w:t>
      </w:r>
      <w:r w:rsidR="00C204E0">
        <w:rPr>
          <w:sz w:val="28"/>
          <w:szCs w:val="28"/>
        </w:rPr>
        <w:t>6</w:t>
      </w:r>
    </w:p>
    <w:p w:rsidR="005B5B29" w:rsidRDefault="005B5B29" w:rsidP="005B5B29">
      <w:pPr>
        <w:tabs>
          <w:tab w:val="left" w:pos="709"/>
        </w:tabs>
        <w:jc w:val="center"/>
        <w:rPr>
          <w:sz w:val="28"/>
          <w:szCs w:val="28"/>
          <w:highlight w:val="green"/>
        </w:rPr>
      </w:pPr>
    </w:p>
    <w:p w:rsidR="005B5B29" w:rsidRDefault="005B5B29" w:rsidP="005B5B29">
      <w:pPr>
        <w:spacing w:line="240" w:lineRule="exact"/>
        <w:ind w:left="567"/>
        <w:jc w:val="center"/>
        <w:outlineLvl w:val="4"/>
        <w:rPr>
          <w:b/>
        </w:rPr>
      </w:pPr>
      <w:r>
        <w:rPr>
          <w:b/>
        </w:rPr>
        <w:t>С</w:t>
      </w:r>
      <w:r w:rsidRPr="00F12F3E">
        <w:rPr>
          <w:b/>
        </w:rPr>
        <w:t>тоимость полной окраски грузовых вагонов</w:t>
      </w:r>
    </w:p>
    <w:p w:rsidR="005B5B29" w:rsidRPr="00F12F3E" w:rsidRDefault="005B5B29" w:rsidP="005B5B29">
      <w:pPr>
        <w:spacing w:line="240" w:lineRule="exact"/>
        <w:ind w:left="567"/>
        <w:jc w:val="cente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gridCol w:w="5607"/>
      </w:tblGrid>
      <w:tr w:rsidR="005B5B29" w:rsidRPr="00F12F3E" w:rsidTr="00C6764D">
        <w:trPr>
          <w:trHeight w:val="589"/>
        </w:trPr>
        <w:tc>
          <w:tcPr>
            <w:tcW w:w="3104" w:type="pct"/>
            <w:shd w:val="clear" w:color="auto" w:fill="auto"/>
            <w:vAlign w:val="center"/>
            <w:hideMark/>
          </w:tcPr>
          <w:p w:rsidR="005B5B29" w:rsidRPr="00F12F3E" w:rsidRDefault="005B5B29" w:rsidP="00C6764D">
            <w:pPr>
              <w:jc w:val="center"/>
              <w:rPr>
                <w:b/>
                <w:bCs/>
              </w:rPr>
            </w:pPr>
            <w:r w:rsidRPr="00F12F3E">
              <w:rPr>
                <w:b/>
                <w:bCs/>
              </w:rPr>
              <w:t>Наименование работ</w:t>
            </w:r>
          </w:p>
        </w:tc>
        <w:tc>
          <w:tcPr>
            <w:tcW w:w="1896" w:type="pct"/>
            <w:shd w:val="clear" w:color="auto" w:fill="auto"/>
            <w:vAlign w:val="center"/>
            <w:hideMark/>
          </w:tcPr>
          <w:p w:rsidR="005B5B29" w:rsidRPr="00F12F3E" w:rsidRDefault="005B5B29" w:rsidP="00C6764D">
            <w:pPr>
              <w:jc w:val="center"/>
              <w:rPr>
                <w:b/>
                <w:bCs/>
              </w:rPr>
            </w:pPr>
            <w:r w:rsidRPr="00F12F3E">
              <w:rPr>
                <w:b/>
                <w:bCs/>
              </w:rPr>
              <w:t>Стоимость за ед. работ без НДС, руб. </w:t>
            </w:r>
          </w:p>
        </w:tc>
      </w:tr>
      <w:tr w:rsidR="005B5B29" w:rsidRPr="00F12F3E" w:rsidTr="00C6764D">
        <w:trPr>
          <w:trHeight w:val="277"/>
        </w:trPr>
        <w:tc>
          <w:tcPr>
            <w:tcW w:w="5000" w:type="pct"/>
            <w:gridSpan w:val="2"/>
            <w:shd w:val="clear" w:color="auto" w:fill="auto"/>
            <w:vAlign w:val="center"/>
          </w:tcPr>
          <w:p w:rsidR="005B5B29" w:rsidRPr="00F12F3E" w:rsidRDefault="005B5B29" w:rsidP="00C6764D">
            <w:pPr>
              <w:rPr>
                <w:b/>
              </w:rPr>
            </w:pPr>
            <w:r w:rsidRPr="00F12F3E">
              <w:rPr>
                <w:b/>
              </w:rPr>
              <w:t>Полная окраска грузовых вагонов (ручным способом)</w:t>
            </w:r>
          </w:p>
        </w:tc>
      </w:tr>
      <w:tr w:rsidR="005B5B29" w:rsidRPr="00F12F3E" w:rsidTr="00C6764D">
        <w:trPr>
          <w:trHeight w:val="254"/>
        </w:trPr>
        <w:tc>
          <w:tcPr>
            <w:tcW w:w="3104" w:type="pct"/>
            <w:shd w:val="clear" w:color="auto" w:fill="auto"/>
          </w:tcPr>
          <w:p w:rsidR="005B5B29" w:rsidRPr="00F12F3E" w:rsidRDefault="005B5B29" w:rsidP="00C6764D">
            <w:r w:rsidRPr="00F12F3E">
              <w:t>Платформа для контейнеров и колесной техники 4-осная</w:t>
            </w:r>
          </w:p>
        </w:tc>
        <w:tc>
          <w:tcPr>
            <w:tcW w:w="1896" w:type="pct"/>
            <w:shd w:val="clear" w:color="auto" w:fill="auto"/>
            <w:vAlign w:val="center"/>
          </w:tcPr>
          <w:p w:rsidR="005B5B29" w:rsidRDefault="005B5B29" w:rsidP="00C6764D">
            <w:pPr>
              <w:jc w:val="center"/>
            </w:pPr>
            <w:r w:rsidRPr="00152566">
              <w:rPr>
                <w:shd w:val="clear" w:color="auto" w:fill="F2F2F2"/>
              </w:rPr>
              <w:t>_________________</w:t>
            </w:r>
          </w:p>
          <w:p w:rsidR="005B5B29" w:rsidRPr="00F12F3E" w:rsidRDefault="005B5B29" w:rsidP="00C6764D">
            <w:pPr>
              <w:jc w:val="center"/>
            </w:pPr>
            <w:r>
              <w:t xml:space="preserve">не более </w:t>
            </w:r>
            <w:r w:rsidRPr="00396BD2">
              <w:t>7</w:t>
            </w:r>
            <w:r>
              <w:t xml:space="preserve"> </w:t>
            </w:r>
            <w:r w:rsidRPr="00396BD2">
              <w:t>720,44</w:t>
            </w:r>
          </w:p>
        </w:tc>
      </w:tr>
      <w:tr w:rsidR="005B5B29" w:rsidRPr="00F12F3E" w:rsidTr="00C6764D">
        <w:trPr>
          <w:trHeight w:val="254"/>
        </w:trPr>
        <w:tc>
          <w:tcPr>
            <w:tcW w:w="5000" w:type="pct"/>
            <w:gridSpan w:val="2"/>
            <w:shd w:val="clear" w:color="auto" w:fill="auto"/>
            <w:vAlign w:val="center"/>
          </w:tcPr>
          <w:p w:rsidR="005B5B29" w:rsidRPr="00F12F3E" w:rsidRDefault="005B5B29" w:rsidP="00C6764D">
            <w:pPr>
              <w:rPr>
                <w:b/>
              </w:rPr>
            </w:pPr>
            <w:r w:rsidRPr="00BF1BBF">
              <w:t xml:space="preserve">Покраска рамы </w:t>
            </w:r>
            <w:proofErr w:type="spellStart"/>
            <w:r w:rsidRPr="00BF1BBF">
              <w:t>фитинговой</w:t>
            </w:r>
            <w:proofErr w:type="spellEnd"/>
            <w:r w:rsidRPr="00BF1BBF">
              <w:t xml:space="preserve"> платформы с </w:t>
            </w:r>
            <w:proofErr w:type="spellStart"/>
            <w:r w:rsidRPr="00BF1BBF">
              <w:t>наружней</w:t>
            </w:r>
            <w:proofErr w:type="spellEnd"/>
            <w:r w:rsidRPr="00BF1BBF">
              <w:t xml:space="preserve"> стороны по периметру в один слой по старому лакокрасочному покрытию при ДР</w:t>
            </w:r>
          </w:p>
        </w:tc>
      </w:tr>
      <w:tr w:rsidR="005B5B29" w:rsidRPr="00F12F3E" w:rsidTr="00C6764D">
        <w:trPr>
          <w:trHeight w:val="254"/>
        </w:trPr>
        <w:tc>
          <w:tcPr>
            <w:tcW w:w="3104" w:type="pct"/>
            <w:shd w:val="clear" w:color="auto" w:fill="auto"/>
            <w:vAlign w:val="center"/>
          </w:tcPr>
          <w:p w:rsidR="005B5B29" w:rsidRPr="00F12F3E" w:rsidRDefault="005B5B29" w:rsidP="00C6764D">
            <w:r w:rsidRPr="00F12F3E">
              <w:t>Платформа для контейнеров и колесной техники 4-осная</w:t>
            </w:r>
          </w:p>
        </w:tc>
        <w:tc>
          <w:tcPr>
            <w:tcW w:w="1896" w:type="pct"/>
            <w:shd w:val="clear" w:color="auto" w:fill="auto"/>
            <w:vAlign w:val="center"/>
          </w:tcPr>
          <w:p w:rsidR="005B5B29" w:rsidRDefault="005B5B29" w:rsidP="00C6764D">
            <w:pPr>
              <w:jc w:val="center"/>
            </w:pPr>
            <w:r w:rsidRPr="00152566">
              <w:rPr>
                <w:shd w:val="clear" w:color="auto" w:fill="F2F2F2"/>
              </w:rPr>
              <w:t>_________________</w:t>
            </w:r>
          </w:p>
          <w:p w:rsidR="005B5B29" w:rsidRPr="00F12F3E" w:rsidRDefault="005B5B29" w:rsidP="00C6764D">
            <w:pPr>
              <w:jc w:val="center"/>
            </w:pPr>
            <w:r>
              <w:t xml:space="preserve">не более </w:t>
            </w:r>
            <w:r w:rsidRPr="00396BD2">
              <w:t>4</w:t>
            </w:r>
            <w:r>
              <w:t xml:space="preserve"> </w:t>
            </w:r>
            <w:r w:rsidRPr="00396BD2">
              <w:t>903,75</w:t>
            </w:r>
          </w:p>
        </w:tc>
      </w:tr>
    </w:tbl>
    <w:p w:rsidR="005B5B29" w:rsidRDefault="005B5B29" w:rsidP="005B5B29">
      <w:pPr>
        <w:tabs>
          <w:tab w:val="left" w:pos="709"/>
        </w:tabs>
        <w:jc w:val="center"/>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7</w:t>
      </w:r>
    </w:p>
    <w:p w:rsidR="005B5B29" w:rsidRDefault="005B5B29" w:rsidP="005B5B29">
      <w:pPr>
        <w:pStyle w:val="affc"/>
      </w:pPr>
    </w:p>
    <w:p w:rsidR="005B5B29" w:rsidRDefault="005B5B29" w:rsidP="005B5B29">
      <w:pPr>
        <w:ind w:firstLine="709"/>
        <w:jc w:val="center"/>
        <w:outlineLvl w:val="4"/>
        <w:rPr>
          <w:b/>
        </w:rPr>
      </w:pPr>
      <w:r w:rsidRPr="00F12F3E">
        <w:rPr>
          <w:b/>
        </w:rPr>
        <w:t>Стоимость хранения узлов и деталей (металлолома), собственности зак</w:t>
      </w:r>
      <w:r>
        <w:rPr>
          <w:b/>
        </w:rPr>
        <w:t xml:space="preserve">азчика на территории </w:t>
      </w:r>
      <w:r w:rsidR="00D44778">
        <w:rPr>
          <w:b/>
        </w:rPr>
        <w:t>Подрядчика</w:t>
      </w:r>
    </w:p>
    <w:p w:rsidR="005B5B29" w:rsidRPr="00F12F3E" w:rsidRDefault="005B5B29" w:rsidP="005B5B29">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7"/>
        <w:gridCol w:w="3939"/>
      </w:tblGrid>
      <w:tr w:rsidR="005B5B29" w:rsidRPr="00F12F3E" w:rsidTr="00C6764D">
        <w:trPr>
          <w:trHeight w:val="491"/>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
                <w:bCs/>
              </w:rPr>
            </w:pPr>
            <w:r w:rsidRPr="00F12F3E">
              <w:rPr>
                <w:b/>
                <w:bCs/>
              </w:rPr>
              <w:t>Вид детали</w:t>
            </w:r>
          </w:p>
        </w:tc>
        <w:tc>
          <w:tcPr>
            <w:tcW w:w="1332" w:type="pct"/>
            <w:tcBorders>
              <w:top w:val="single" w:sz="4" w:space="0" w:color="auto"/>
              <w:left w:val="single" w:sz="4" w:space="0" w:color="auto"/>
              <w:bottom w:val="single" w:sz="4" w:space="0" w:color="auto"/>
              <w:right w:val="single" w:sz="4" w:space="0" w:color="auto"/>
            </w:tcBorders>
            <w:vAlign w:val="center"/>
            <w:hideMark/>
          </w:tcPr>
          <w:p w:rsidR="005B5B29" w:rsidRPr="00F12F3E" w:rsidRDefault="005B5B29" w:rsidP="00C6764D">
            <w:pPr>
              <w:jc w:val="center"/>
              <w:rPr>
                <w:b/>
                <w:bCs/>
              </w:rPr>
            </w:pPr>
            <w:r w:rsidRPr="00F12F3E">
              <w:rPr>
                <w:b/>
                <w:bCs/>
              </w:rPr>
              <w:t>Предельная стоимость без НДС, руб., в сутки</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hideMark/>
          </w:tcPr>
          <w:p w:rsidR="005B5B29" w:rsidRPr="00F12F3E" w:rsidRDefault="005B5B29" w:rsidP="00C6764D">
            <w:pPr>
              <w:jc w:val="center"/>
              <w:rPr>
                <w:bCs/>
              </w:rPr>
            </w:pPr>
            <w:r w:rsidRPr="00F12F3E">
              <w:rPr>
                <w:bCs/>
              </w:rPr>
              <w:t>Неремонтопригодные узлы и детали (металлолом)</w:t>
            </w:r>
          </w:p>
          <w:p w:rsidR="005B5B29" w:rsidRPr="00F12F3E" w:rsidRDefault="005B5B29" w:rsidP="00C6764D">
            <w:pPr>
              <w:jc w:val="center"/>
              <w:rPr>
                <w:bCs/>
              </w:rPr>
            </w:pPr>
            <w:r w:rsidRPr="00F12F3E">
              <w:rPr>
                <w:bCs/>
              </w:rPr>
              <w:t>(1 тонна)</w:t>
            </w:r>
          </w:p>
        </w:tc>
        <w:tc>
          <w:tcPr>
            <w:tcW w:w="1332" w:type="pct"/>
            <w:tcBorders>
              <w:top w:val="single" w:sz="4" w:space="0" w:color="auto"/>
              <w:left w:val="single" w:sz="4" w:space="0" w:color="auto"/>
              <w:bottom w:val="single" w:sz="4" w:space="0" w:color="auto"/>
              <w:right w:val="single" w:sz="4" w:space="0" w:color="auto"/>
            </w:tcBorders>
            <w:vAlign w:val="center"/>
            <w:hideMark/>
          </w:tcPr>
          <w:p w:rsidR="005B5B29" w:rsidRDefault="005B5B29" w:rsidP="00C6764D">
            <w:pPr>
              <w:jc w:val="center"/>
            </w:pPr>
            <w:r w:rsidRPr="00642370">
              <w:rPr>
                <w:shd w:val="clear" w:color="auto" w:fill="F2F2F2"/>
              </w:rPr>
              <w:t>_________________</w:t>
            </w:r>
          </w:p>
          <w:p w:rsidR="005B5B29" w:rsidRPr="00F12F3E" w:rsidRDefault="005B5B29" w:rsidP="00C6764D">
            <w:pPr>
              <w:jc w:val="center"/>
              <w:rPr>
                <w:bCs/>
              </w:rPr>
            </w:pPr>
            <w:r>
              <w:rPr>
                <w:bCs/>
              </w:rPr>
              <w:t xml:space="preserve">не более </w:t>
            </w:r>
            <w:r w:rsidRPr="00F12F3E">
              <w:rPr>
                <w:bCs/>
              </w:rPr>
              <w:t>11,48</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Cs/>
              </w:rPr>
            </w:pPr>
            <w:r w:rsidRPr="00F12F3E">
              <w:rPr>
                <w:bCs/>
              </w:rPr>
              <w:t>Колесные пары (1 штука)</w:t>
            </w:r>
          </w:p>
        </w:tc>
        <w:tc>
          <w:tcPr>
            <w:tcW w:w="1332" w:type="pct"/>
            <w:tcBorders>
              <w:top w:val="single" w:sz="4" w:space="0" w:color="auto"/>
              <w:left w:val="single" w:sz="4" w:space="0" w:color="auto"/>
              <w:bottom w:val="single" w:sz="4" w:space="0" w:color="auto"/>
              <w:right w:val="single" w:sz="4" w:space="0" w:color="auto"/>
            </w:tcBorders>
            <w:vAlign w:val="center"/>
          </w:tcPr>
          <w:p w:rsidR="005B5B29" w:rsidRDefault="005B5B29" w:rsidP="00C6764D">
            <w:pPr>
              <w:jc w:val="center"/>
              <w:rPr>
                <w:bCs/>
              </w:rPr>
            </w:pPr>
            <w:r w:rsidRPr="00642370">
              <w:rPr>
                <w:shd w:val="clear" w:color="auto" w:fill="F2F2F2"/>
              </w:rPr>
              <w:t>_________________</w:t>
            </w:r>
          </w:p>
          <w:p w:rsidR="005B5B29" w:rsidRPr="00F12F3E" w:rsidRDefault="005B5B29" w:rsidP="00C6764D">
            <w:pPr>
              <w:jc w:val="center"/>
              <w:rPr>
                <w:bCs/>
              </w:rPr>
            </w:pPr>
            <w:r>
              <w:rPr>
                <w:bCs/>
              </w:rPr>
              <w:t>не более 26,74</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Cs/>
              </w:rPr>
            </w:pPr>
            <w:proofErr w:type="spellStart"/>
            <w:r w:rsidRPr="00F12F3E">
              <w:rPr>
                <w:bCs/>
              </w:rPr>
              <w:t>Ремонтопригодные</w:t>
            </w:r>
            <w:proofErr w:type="spellEnd"/>
            <w:r w:rsidRPr="00F12F3E">
              <w:rPr>
                <w:bCs/>
              </w:rPr>
              <w:t xml:space="preserve"> детали (1 тонна)</w:t>
            </w:r>
          </w:p>
        </w:tc>
        <w:tc>
          <w:tcPr>
            <w:tcW w:w="1332" w:type="pct"/>
            <w:tcBorders>
              <w:top w:val="single" w:sz="4" w:space="0" w:color="auto"/>
              <w:left w:val="single" w:sz="4" w:space="0" w:color="auto"/>
              <w:bottom w:val="single" w:sz="4" w:space="0" w:color="auto"/>
              <w:right w:val="single" w:sz="4" w:space="0" w:color="auto"/>
            </w:tcBorders>
            <w:vAlign w:val="center"/>
          </w:tcPr>
          <w:p w:rsidR="005B5B29" w:rsidRDefault="005B5B29" w:rsidP="00C6764D">
            <w:pPr>
              <w:jc w:val="center"/>
              <w:rPr>
                <w:bCs/>
              </w:rPr>
            </w:pPr>
            <w:r w:rsidRPr="00642370">
              <w:rPr>
                <w:shd w:val="clear" w:color="auto" w:fill="F2F2F2"/>
              </w:rPr>
              <w:t>_________________</w:t>
            </w:r>
          </w:p>
          <w:p w:rsidR="005B5B29" w:rsidRPr="00F12F3E" w:rsidRDefault="005B5B29" w:rsidP="00C6764D">
            <w:pPr>
              <w:jc w:val="center"/>
              <w:rPr>
                <w:bCs/>
              </w:rPr>
            </w:pPr>
            <w:r>
              <w:rPr>
                <w:bCs/>
              </w:rPr>
              <w:t>не более 26,74</w:t>
            </w:r>
          </w:p>
        </w:tc>
      </w:tr>
    </w:tbl>
    <w:p w:rsidR="005B5B29" w:rsidRPr="00F12F3E" w:rsidRDefault="005B5B29" w:rsidP="005B5B29">
      <w:pPr>
        <w:tabs>
          <w:tab w:val="left" w:pos="1134"/>
        </w:tabs>
        <w:ind w:firstLine="709"/>
        <w:jc w:val="both"/>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8</w:t>
      </w:r>
    </w:p>
    <w:p w:rsidR="005B5B29" w:rsidRPr="00DD6BB5" w:rsidRDefault="005B5B29" w:rsidP="005B5B29">
      <w:pPr>
        <w:tabs>
          <w:tab w:val="left" w:pos="709"/>
        </w:tabs>
        <w:jc w:val="center"/>
        <w:rPr>
          <w:sz w:val="28"/>
          <w:szCs w:val="28"/>
          <w:highlight w:val="green"/>
        </w:rPr>
      </w:pPr>
    </w:p>
    <w:p w:rsidR="005B5B29" w:rsidRDefault="005B5B29" w:rsidP="005B5B29">
      <w:pPr>
        <w:tabs>
          <w:tab w:val="left" w:pos="1134"/>
        </w:tabs>
        <w:ind w:firstLine="709"/>
        <w:jc w:val="center"/>
        <w:outlineLvl w:val="4"/>
        <w:rPr>
          <w:b/>
        </w:rPr>
      </w:pPr>
      <w:r>
        <w:rPr>
          <w:b/>
        </w:rPr>
        <w:t>Предельная с</w:t>
      </w:r>
      <w:r w:rsidRPr="00F12F3E">
        <w:rPr>
          <w:b/>
        </w:rPr>
        <w:t xml:space="preserve">тоимость погрузки (выгрузки) неремонтопригодных узлов и деталей (металлолома), </w:t>
      </w:r>
      <w:proofErr w:type="spellStart"/>
      <w:r w:rsidRPr="00F12F3E">
        <w:rPr>
          <w:b/>
        </w:rPr>
        <w:t>ремонтопригодных</w:t>
      </w:r>
      <w:proofErr w:type="spellEnd"/>
      <w:r w:rsidRPr="00F12F3E">
        <w:rPr>
          <w:b/>
        </w:rPr>
        <w:t xml:space="preserve"> деталей, а также колесных пар собственности </w:t>
      </w:r>
      <w:r>
        <w:rPr>
          <w:b/>
        </w:rPr>
        <w:t>З</w:t>
      </w:r>
      <w:r w:rsidRPr="00F12F3E">
        <w:rPr>
          <w:b/>
        </w:rPr>
        <w:t xml:space="preserve">аказчика на территории </w:t>
      </w:r>
      <w:r>
        <w:rPr>
          <w:b/>
        </w:rPr>
        <w:t>П</w:t>
      </w:r>
      <w:r w:rsidRPr="00F12F3E">
        <w:rPr>
          <w:b/>
        </w:rPr>
        <w:t>одрядчика</w:t>
      </w:r>
    </w:p>
    <w:p w:rsidR="005B5B29" w:rsidRDefault="005B5B29" w:rsidP="005B5B29">
      <w:pPr>
        <w:tabs>
          <w:tab w:val="left" w:pos="709"/>
        </w:tabs>
        <w:jc w:val="both"/>
        <w:rPr>
          <w:sz w:val="28"/>
          <w:szCs w:val="28"/>
          <w:highlight w:val="green"/>
        </w:rPr>
      </w:pPr>
    </w:p>
    <w:p w:rsidR="005B5B29" w:rsidRPr="00F12F3E" w:rsidRDefault="005B5B29" w:rsidP="005B5B29">
      <w:pPr>
        <w:tabs>
          <w:tab w:val="left" w:pos="1134"/>
        </w:tabs>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gridCol w:w="4838"/>
      </w:tblGrid>
      <w:tr w:rsidR="005B5B29" w:rsidRPr="00F12F3E" w:rsidTr="00C6764D">
        <w:trPr>
          <w:cantSplit/>
          <w:trHeight w:val="276"/>
        </w:trPr>
        <w:tc>
          <w:tcPr>
            <w:tcW w:w="3364" w:type="pct"/>
            <w:vMerge w:val="restart"/>
            <w:shd w:val="clear" w:color="auto" w:fill="auto"/>
            <w:vAlign w:val="center"/>
          </w:tcPr>
          <w:p w:rsidR="005B5B29" w:rsidRPr="00F12F3E" w:rsidRDefault="005B5B29" w:rsidP="00C6764D">
            <w:pPr>
              <w:spacing w:line="240" w:lineRule="exact"/>
              <w:jc w:val="center"/>
              <w:rPr>
                <w:b/>
                <w:bCs/>
              </w:rPr>
            </w:pPr>
            <w:r w:rsidRPr="00F12F3E">
              <w:rPr>
                <w:b/>
                <w:bCs/>
              </w:rPr>
              <w:lastRenderedPageBreak/>
              <w:t>Вид детали</w:t>
            </w:r>
          </w:p>
        </w:tc>
        <w:tc>
          <w:tcPr>
            <w:tcW w:w="1636" w:type="pct"/>
            <w:vMerge w:val="restart"/>
            <w:shd w:val="clear" w:color="auto" w:fill="auto"/>
            <w:vAlign w:val="center"/>
          </w:tcPr>
          <w:p w:rsidR="005B5B29" w:rsidRPr="00F12F3E" w:rsidRDefault="005B5B29" w:rsidP="00C6764D">
            <w:pPr>
              <w:spacing w:line="240" w:lineRule="exact"/>
              <w:jc w:val="center"/>
              <w:rPr>
                <w:b/>
                <w:bCs/>
              </w:rPr>
            </w:pPr>
            <w:r w:rsidRPr="00F12F3E">
              <w:rPr>
                <w:b/>
                <w:bCs/>
              </w:rPr>
              <w:t xml:space="preserve">Предельная стоимость без НДС, руб. </w:t>
            </w:r>
          </w:p>
        </w:tc>
      </w:tr>
      <w:tr w:rsidR="005B5B29" w:rsidRPr="00F12F3E" w:rsidTr="00C6764D">
        <w:trPr>
          <w:cantSplit/>
          <w:trHeight w:val="276"/>
        </w:trPr>
        <w:tc>
          <w:tcPr>
            <w:tcW w:w="3364" w:type="pct"/>
            <w:vMerge/>
            <w:vAlign w:val="center"/>
          </w:tcPr>
          <w:p w:rsidR="005B5B29" w:rsidRPr="00F12F3E" w:rsidRDefault="005B5B29" w:rsidP="00C6764D">
            <w:pPr>
              <w:spacing w:line="240" w:lineRule="exact"/>
              <w:rPr>
                <w:b/>
                <w:bCs/>
              </w:rPr>
            </w:pPr>
          </w:p>
        </w:tc>
        <w:tc>
          <w:tcPr>
            <w:tcW w:w="1636" w:type="pct"/>
            <w:vMerge/>
            <w:vAlign w:val="center"/>
          </w:tcPr>
          <w:p w:rsidR="005B5B29" w:rsidRPr="00F12F3E" w:rsidRDefault="005B5B29" w:rsidP="00C6764D">
            <w:pPr>
              <w:spacing w:line="240" w:lineRule="exact"/>
              <w:rPr>
                <w:b/>
                <w:bCs/>
              </w:rPr>
            </w:pPr>
          </w:p>
        </w:tc>
      </w:tr>
      <w:tr w:rsidR="005B5B29" w:rsidRPr="00F12F3E" w:rsidTr="00C6764D">
        <w:trPr>
          <w:cantSplit/>
          <w:trHeight w:val="70"/>
        </w:trPr>
        <w:tc>
          <w:tcPr>
            <w:tcW w:w="3364" w:type="pct"/>
            <w:vAlign w:val="center"/>
          </w:tcPr>
          <w:p w:rsidR="005B5B29" w:rsidRPr="00F12F3E" w:rsidRDefault="005B5B29" w:rsidP="00C6764D">
            <w:pPr>
              <w:spacing w:line="240" w:lineRule="exact"/>
              <w:jc w:val="center"/>
              <w:rPr>
                <w:bCs/>
              </w:rPr>
            </w:pPr>
            <w:r w:rsidRPr="00F12F3E">
              <w:rPr>
                <w:bCs/>
              </w:rPr>
              <w:t>Неремонтопригодные узлы и детали (металлолом)</w:t>
            </w:r>
          </w:p>
          <w:p w:rsidR="005B5B29" w:rsidRPr="00F12F3E" w:rsidRDefault="005B5B29" w:rsidP="00C6764D">
            <w:pPr>
              <w:spacing w:line="240" w:lineRule="exact"/>
              <w:jc w:val="center"/>
              <w:rPr>
                <w:bCs/>
              </w:rPr>
            </w:pPr>
            <w:r w:rsidRPr="00F12F3E">
              <w:rPr>
                <w:bCs/>
              </w:rPr>
              <w:t>(1 тонна)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108,3</w:t>
            </w:r>
          </w:p>
        </w:tc>
      </w:tr>
      <w:tr w:rsidR="005B5B29" w:rsidRPr="00F12F3E" w:rsidTr="00C6764D">
        <w:trPr>
          <w:cantSplit/>
          <w:trHeight w:val="419"/>
        </w:trPr>
        <w:tc>
          <w:tcPr>
            <w:tcW w:w="3364" w:type="pct"/>
            <w:vAlign w:val="center"/>
          </w:tcPr>
          <w:p w:rsidR="005B5B29" w:rsidRPr="00F12F3E" w:rsidRDefault="005B5B29" w:rsidP="00C6764D">
            <w:pPr>
              <w:spacing w:line="240" w:lineRule="exact"/>
              <w:jc w:val="center"/>
              <w:rPr>
                <w:bCs/>
              </w:rPr>
            </w:pPr>
            <w:r w:rsidRPr="00F12F3E">
              <w:rPr>
                <w:bCs/>
              </w:rPr>
              <w:t>Колесные пары (1 штука)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68,4</w:t>
            </w:r>
          </w:p>
        </w:tc>
      </w:tr>
      <w:tr w:rsidR="005B5B29" w:rsidRPr="00F12F3E" w:rsidTr="00C6764D">
        <w:trPr>
          <w:cantSplit/>
          <w:trHeight w:val="412"/>
        </w:trPr>
        <w:tc>
          <w:tcPr>
            <w:tcW w:w="3364" w:type="pct"/>
            <w:vAlign w:val="center"/>
          </w:tcPr>
          <w:p w:rsidR="005B5B29" w:rsidRPr="00F12F3E" w:rsidRDefault="005B5B29" w:rsidP="00C6764D">
            <w:pPr>
              <w:spacing w:line="240" w:lineRule="exact"/>
              <w:jc w:val="center"/>
              <w:rPr>
                <w:bCs/>
              </w:rPr>
            </w:pPr>
            <w:proofErr w:type="spellStart"/>
            <w:r w:rsidRPr="00F12F3E">
              <w:rPr>
                <w:bCs/>
              </w:rPr>
              <w:t>Ремонтопригодные</w:t>
            </w:r>
            <w:proofErr w:type="spellEnd"/>
            <w:r w:rsidRPr="00F12F3E">
              <w:rPr>
                <w:bCs/>
              </w:rPr>
              <w:t xml:space="preserve"> детали (1 тонна)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155</w:t>
            </w:r>
          </w:p>
        </w:tc>
      </w:tr>
    </w:tbl>
    <w:p w:rsidR="005B5B29" w:rsidRDefault="005B5B29" w:rsidP="005B5B29">
      <w:pPr>
        <w:tabs>
          <w:tab w:val="left" w:pos="709"/>
        </w:tabs>
        <w:jc w:val="both"/>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9</w:t>
      </w:r>
    </w:p>
    <w:p w:rsidR="005B5B29" w:rsidRDefault="005B5B29" w:rsidP="005B5B29">
      <w:pPr>
        <w:tabs>
          <w:tab w:val="left" w:pos="709"/>
        </w:tabs>
        <w:jc w:val="both"/>
        <w:rPr>
          <w:sz w:val="28"/>
          <w:szCs w:val="28"/>
          <w:highlight w:val="green"/>
        </w:rPr>
      </w:pPr>
    </w:p>
    <w:p w:rsidR="005B5B29" w:rsidRDefault="005B5B29" w:rsidP="005B5B29">
      <w:pPr>
        <w:ind w:firstLine="709"/>
        <w:jc w:val="center"/>
        <w:outlineLvl w:val="4"/>
        <w:rPr>
          <w:b/>
        </w:rPr>
      </w:pPr>
      <w:r>
        <w:rPr>
          <w:b/>
        </w:rPr>
        <w:t>С</w:t>
      </w:r>
      <w:r w:rsidRPr="00E86678">
        <w:rPr>
          <w:b/>
        </w:rPr>
        <w:t>тоимость узлов, деталей, колесных пар и металлолома, принимаемых на ответственное хранение Депо Подрядчика</w:t>
      </w:r>
    </w:p>
    <w:p w:rsidR="005B5B29" w:rsidRPr="00E86678" w:rsidRDefault="005B5B29" w:rsidP="005B5B29">
      <w:pPr>
        <w:ind w:firstLine="708"/>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422"/>
        <w:gridCol w:w="2271"/>
        <w:gridCol w:w="2268"/>
      </w:tblGrid>
      <w:tr w:rsidR="005B5B29" w:rsidRPr="00E31E7A" w:rsidTr="00C6764D">
        <w:tc>
          <w:tcPr>
            <w:tcW w:w="2646" w:type="pct"/>
          </w:tcPr>
          <w:p w:rsidR="005B5B29" w:rsidRPr="00BF1BBF" w:rsidRDefault="005B5B29" w:rsidP="00C6764D">
            <w:pPr>
              <w:spacing w:line="240" w:lineRule="exact"/>
              <w:jc w:val="center"/>
              <w:rPr>
                <w:bCs/>
              </w:rPr>
            </w:pPr>
            <w:r w:rsidRPr="00BF1BBF">
              <w:rPr>
                <w:bCs/>
              </w:rPr>
              <w:t>Наименование деталей</w:t>
            </w:r>
          </w:p>
        </w:tc>
        <w:tc>
          <w:tcPr>
            <w:tcW w:w="2354" w:type="pct"/>
            <w:gridSpan w:val="3"/>
          </w:tcPr>
          <w:p w:rsidR="005B5B29" w:rsidRPr="00BF1BBF" w:rsidRDefault="005B5B29" w:rsidP="00C6764D">
            <w:pPr>
              <w:spacing w:line="240" w:lineRule="exact"/>
              <w:jc w:val="center"/>
              <w:rPr>
                <w:bCs/>
              </w:rPr>
            </w:pPr>
            <w:r w:rsidRPr="00BF1BBF">
              <w:rPr>
                <w:bCs/>
              </w:rPr>
              <w:t>Цена без НДС (</w:t>
            </w:r>
            <w:proofErr w:type="spellStart"/>
            <w:r w:rsidRPr="00BF1BBF">
              <w:rPr>
                <w:bCs/>
              </w:rPr>
              <w:t>руб</w:t>
            </w:r>
            <w:proofErr w:type="spellEnd"/>
          </w:p>
        </w:tc>
      </w:tr>
      <w:tr w:rsidR="005B5B29" w:rsidRPr="00E31E7A" w:rsidTr="00C6764D">
        <w:tc>
          <w:tcPr>
            <w:tcW w:w="2646" w:type="pct"/>
          </w:tcPr>
          <w:p w:rsidR="005B5B29" w:rsidRPr="00BF1BBF" w:rsidRDefault="005B5B29" w:rsidP="00C6764D">
            <w:pPr>
              <w:spacing w:line="240" w:lineRule="exact"/>
              <w:jc w:val="center"/>
              <w:rPr>
                <w:bCs/>
              </w:rPr>
            </w:pPr>
          </w:p>
        </w:tc>
        <w:tc>
          <w:tcPr>
            <w:tcW w:w="819" w:type="pct"/>
          </w:tcPr>
          <w:p w:rsidR="005B5B29" w:rsidRPr="00BF1BBF" w:rsidRDefault="005B5B29" w:rsidP="00C6764D">
            <w:pPr>
              <w:spacing w:line="240" w:lineRule="exact"/>
              <w:jc w:val="center"/>
              <w:rPr>
                <w:bCs/>
              </w:rPr>
            </w:pPr>
            <w:proofErr w:type="spellStart"/>
            <w:r w:rsidRPr="00BF1BBF">
              <w:rPr>
                <w:bCs/>
              </w:rPr>
              <w:t>Мск</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5B5B29" w:rsidRPr="00BF1BBF" w:rsidRDefault="005B5B29" w:rsidP="00C6764D">
            <w:pPr>
              <w:spacing w:line="240" w:lineRule="exact"/>
              <w:jc w:val="center"/>
              <w:rPr>
                <w:bCs/>
              </w:rPr>
            </w:pPr>
            <w:r w:rsidRPr="00BF1BBF">
              <w:rPr>
                <w:bCs/>
              </w:rPr>
              <w:t>В-</w:t>
            </w:r>
            <w:proofErr w:type="spellStart"/>
            <w:r w:rsidRPr="00BF1BBF">
              <w:rPr>
                <w:bCs/>
              </w:rPr>
              <w:t>Сиб</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5B5B29" w:rsidRPr="00BF1BBF" w:rsidRDefault="005B5B29" w:rsidP="00C6764D">
            <w:pPr>
              <w:spacing w:line="240" w:lineRule="exact"/>
              <w:jc w:val="center"/>
              <w:rPr>
                <w:bCs/>
              </w:rPr>
            </w:pPr>
            <w:proofErr w:type="spellStart"/>
            <w:r w:rsidRPr="00BF1BBF">
              <w:rPr>
                <w:bCs/>
              </w:rPr>
              <w:t>Заб</w:t>
            </w:r>
            <w:proofErr w:type="spellEnd"/>
            <w:r w:rsidRPr="00BF1BBF">
              <w:rPr>
                <w:bCs/>
              </w:rPr>
              <w:t xml:space="preserve"> </w:t>
            </w:r>
            <w:proofErr w:type="spellStart"/>
            <w:r w:rsidRPr="00BF1BBF">
              <w:rPr>
                <w:bCs/>
              </w:rPr>
              <w:t>ж.д</w:t>
            </w:r>
            <w:proofErr w:type="spellEnd"/>
            <w:r w:rsidRPr="00BF1BBF">
              <w:rPr>
                <w:bCs/>
              </w:rPr>
              <w:t>.</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дисков колесных пар, 3АД,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 xml:space="preserve">не менее </w:t>
            </w:r>
            <w:r w:rsidRPr="00BF1BBF">
              <w:rPr>
                <w:bCs/>
              </w:rPr>
              <w:t>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тележек, бандажей, хребтовых балок, 3АТ,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 xml:space="preserve">не менее </w:t>
            </w:r>
            <w:r w:rsidRPr="00BF1BBF">
              <w:rPr>
                <w:bCs/>
              </w:rPr>
              <w:t>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осей колесных пар, 3АО,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11</w:t>
            </w:r>
            <w:r>
              <w:rPr>
                <w:bCs/>
              </w:rPr>
              <w:t> </w:t>
            </w:r>
            <w:r w:rsidRPr="00BF1BBF">
              <w:rPr>
                <w:bCs/>
              </w:rPr>
              <w:t>125</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стальной и отходы негабаритные, 5А,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050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400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8 800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и отходы чугунные негабаритные, 22А,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450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350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9 250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стальной и отходы негабаритные, 12А,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050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400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8 800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букс и автосцепок, 3А2, тонн</w:t>
            </w:r>
          </w:p>
        </w:tc>
        <w:tc>
          <w:tcPr>
            <w:tcW w:w="819" w:type="pct"/>
          </w:tcPr>
          <w:p w:rsidR="005B5B29" w:rsidRDefault="005B5B29" w:rsidP="00C6764D">
            <w:pPr>
              <w:jc w:val="cente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E31E7A" w:rsidRDefault="005B5B29" w:rsidP="00C6764D">
            <w:r w:rsidRPr="00E31E7A">
              <w:t>Лом чугунный габаритный, 17А, тонн</w:t>
            </w:r>
          </w:p>
        </w:tc>
        <w:tc>
          <w:tcPr>
            <w:tcW w:w="819" w:type="pct"/>
          </w:tcPr>
          <w:p w:rsidR="005B5B29" w:rsidRDefault="005B5B29" w:rsidP="00C6764D">
            <w:pPr>
              <w:jc w:val="center"/>
            </w:pPr>
            <w:r w:rsidRPr="002922AA">
              <w:rPr>
                <w:shd w:val="clear" w:color="auto" w:fill="F2F2F2"/>
              </w:rPr>
              <w:t>_________________</w:t>
            </w:r>
          </w:p>
          <w:p w:rsidR="005B5B29" w:rsidRPr="002922AA" w:rsidRDefault="005B5B29" w:rsidP="00C6764D">
            <w:pPr>
              <w:jc w:val="center"/>
            </w:pPr>
            <w:r>
              <w:rPr>
                <w:bCs/>
              </w:rPr>
              <w:t>не менее</w:t>
            </w:r>
            <w:r w:rsidRPr="002922AA">
              <w:t xml:space="preserve"> 15</w:t>
            </w:r>
            <w:r>
              <w:t> </w:t>
            </w:r>
            <w:r w:rsidRPr="002922AA">
              <w:t>000</w:t>
            </w:r>
          </w:p>
        </w:tc>
        <w:tc>
          <w:tcPr>
            <w:tcW w:w="768" w:type="pct"/>
          </w:tcPr>
          <w:p w:rsidR="005B5B29" w:rsidRDefault="005B5B29" w:rsidP="00C6764D">
            <w:pPr>
              <w:jc w:val="center"/>
            </w:pPr>
            <w:r w:rsidRPr="004C0710">
              <w:rPr>
                <w:shd w:val="clear" w:color="auto" w:fill="F2F2F2"/>
              </w:rPr>
              <w:t>_________________</w:t>
            </w:r>
          </w:p>
          <w:p w:rsidR="005B5B29" w:rsidRPr="004C0710" w:rsidRDefault="005B5B29" w:rsidP="00C6764D">
            <w:pPr>
              <w:jc w:val="center"/>
            </w:pPr>
            <w:r>
              <w:rPr>
                <w:bCs/>
              </w:rPr>
              <w:t>не менее</w:t>
            </w:r>
            <w:r w:rsidRPr="004C0710">
              <w:t xml:space="preserve"> 10</w:t>
            </w:r>
            <w:r>
              <w:t> </w:t>
            </w:r>
            <w:r w:rsidRPr="004C0710">
              <w:t>950</w:t>
            </w:r>
          </w:p>
        </w:tc>
        <w:tc>
          <w:tcPr>
            <w:tcW w:w="768" w:type="pct"/>
          </w:tcPr>
          <w:p w:rsidR="005B5B29" w:rsidRDefault="005B5B29" w:rsidP="00C6764D">
            <w:pPr>
              <w:jc w:val="center"/>
            </w:pPr>
            <w:r w:rsidRPr="004C0710">
              <w:rPr>
                <w:shd w:val="clear" w:color="auto" w:fill="F2F2F2"/>
              </w:rPr>
              <w:t>_________________</w:t>
            </w:r>
          </w:p>
          <w:p w:rsidR="005B5B29" w:rsidRPr="004C0710" w:rsidRDefault="005B5B29" w:rsidP="00C6764D">
            <w:pPr>
              <w:jc w:val="center"/>
            </w:pPr>
            <w:r>
              <w:rPr>
                <w:bCs/>
              </w:rPr>
              <w:t>не менее</w:t>
            </w:r>
            <w:r w:rsidRPr="004C0710">
              <w:t xml:space="preserve"> 9 500</w:t>
            </w:r>
          </w:p>
        </w:tc>
      </w:tr>
    </w:tbl>
    <w:p w:rsidR="005B5B29" w:rsidRPr="00E31E7A" w:rsidRDefault="005B5B29" w:rsidP="005B5B29">
      <w:pPr>
        <w:tabs>
          <w:tab w:val="left" w:pos="1134"/>
        </w:tabs>
        <w:ind w:firstLine="709"/>
        <w:jc w:val="both"/>
        <w:rPr>
          <w:szCs w:val="28"/>
        </w:rPr>
      </w:pPr>
      <w:r w:rsidRPr="00E31E7A">
        <w:rPr>
          <w:szCs w:val="28"/>
        </w:rPr>
        <w:t>*- Цена может изменяться в зависимости от рыночной конъ</w:t>
      </w:r>
      <w:r>
        <w:rPr>
          <w:szCs w:val="28"/>
        </w:rPr>
        <w:t>юн</w:t>
      </w:r>
      <w:r w:rsidRPr="00E31E7A">
        <w:rPr>
          <w:szCs w:val="28"/>
        </w:rPr>
        <w:t xml:space="preserve">ктуры  </w:t>
      </w:r>
    </w:p>
    <w:p w:rsidR="005B5B29" w:rsidRPr="00C976FC" w:rsidRDefault="005B5B29" w:rsidP="005B5B29">
      <w:pPr>
        <w:tabs>
          <w:tab w:val="left" w:pos="709"/>
        </w:tabs>
        <w:jc w:val="both"/>
        <w:rPr>
          <w:sz w:val="28"/>
          <w:szCs w:val="28"/>
          <w:highlight w:val="green"/>
        </w:rPr>
      </w:pPr>
    </w:p>
    <w:p w:rsidR="005B5B29" w:rsidRDefault="005B5B29" w:rsidP="005B5B29">
      <w:pPr>
        <w:pStyle w:val="320"/>
        <w:numPr>
          <w:ilvl w:val="3"/>
          <w:numId w:val="76"/>
        </w:numPr>
        <w:spacing w:before="0" w:after="0"/>
        <w:ind w:firstLine="284"/>
        <w:jc w:val="both"/>
        <w:outlineLvl w:val="9"/>
        <w:rPr>
          <w:rFonts w:ascii="Times New Roman" w:hAnsi="Times New Roman"/>
          <w:sz w:val="28"/>
          <w:szCs w:val="28"/>
        </w:rPr>
      </w:pPr>
      <w:r>
        <w:rPr>
          <w:rFonts w:ascii="Times New Roman" w:hAnsi="Times New Roman"/>
          <w:sz w:val="28"/>
          <w:szCs w:val="28"/>
        </w:rPr>
        <w:lastRenderedPageBreak/>
        <w:t>Представитель, имеющий полномочия подписать заявку на участие от имени ____________________________________________________________</w:t>
      </w:r>
    </w:p>
    <w:p w:rsidR="005B5B29" w:rsidRDefault="005B5B29" w:rsidP="005B5B29">
      <w:pPr>
        <w:pStyle w:val="Standard"/>
        <w:tabs>
          <w:tab w:val="left" w:pos="8640"/>
        </w:tabs>
        <w:jc w:val="center"/>
        <w:rPr>
          <w:i/>
        </w:rPr>
      </w:pPr>
      <w:r>
        <w:rPr>
          <w:i/>
        </w:rPr>
        <w:t>(наименование претендента)</w:t>
      </w:r>
    </w:p>
    <w:p w:rsidR="005B5B29" w:rsidRDefault="005B5B29" w:rsidP="005B5B29">
      <w:pPr>
        <w:pStyle w:val="32"/>
        <w:rPr>
          <w:sz w:val="28"/>
          <w:szCs w:val="28"/>
        </w:rPr>
      </w:pPr>
      <w:r>
        <w:rPr>
          <w:sz w:val="28"/>
          <w:szCs w:val="28"/>
        </w:rPr>
        <w:t>____________________________________________________________</w:t>
      </w:r>
    </w:p>
    <w:p w:rsidR="005B5B29" w:rsidRDefault="005B5B29" w:rsidP="005B5B29">
      <w:pPr>
        <w:pStyle w:val="Standard"/>
        <w:rPr>
          <w:i/>
        </w:rPr>
      </w:pPr>
      <w:r>
        <w:rPr>
          <w:i/>
        </w:rPr>
        <w:t xml:space="preserve">       Печать</w:t>
      </w:r>
      <w:r>
        <w:rPr>
          <w:i/>
        </w:rPr>
        <w:tab/>
      </w:r>
      <w:r>
        <w:rPr>
          <w:i/>
        </w:rPr>
        <w:tab/>
      </w:r>
      <w:r>
        <w:rPr>
          <w:i/>
        </w:rPr>
        <w:tab/>
        <w:t>(должность, подпись, ФИО)</w:t>
      </w:r>
    </w:p>
    <w:p w:rsidR="005B5B29" w:rsidRDefault="005B5B29" w:rsidP="005B5B29">
      <w:pPr>
        <w:pStyle w:val="32"/>
        <w:rPr>
          <w:sz w:val="28"/>
          <w:szCs w:val="28"/>
        </w:rPr>
      </w:pPr>
      <w:r>
        <w:rPr>
          <w:sz w:val="28"/>
          <w:szCs w:val="28"/>
        </w:rPr>
        <w:t>"____" _________ 201__г.</w:t>
      </w: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8E78F2" w:rsidRDefault="008E78F2" w:rsidP="005B5B29">
      <w:pPr>
        <w:pStyle w:val="32"/>
        <w:rPr>
          <w:sz w:val="28"/>
          <w:szCs w:val="28"/>
        </w:rPr>
      </w:pPr>
    </w:p>
    <w:p w:rsidR="008E78F2" w:rsidRDefault="008E78F2" w:rsidP="005B5B29">
      <w:pPr>
        <w:pStyle w:val="32"/>
        <w:rPr>
          <w:sz w:val="28"/>
          <w:szCs w:val="28"/>
        </w:rPr>
      </w:pPr>
    </w:p>
    <w:p w:rsidR="00C108B9" w:rsidRPr="00C108B9" w:rsidRDefault="00C108B9" w:rsidP="00C108B9">
      <w:pPr>
        <w:tabs>
          <w:tab w:val="left" w:pos="709"/>
        </w:tabs>
        <w:jc w:val="center"/>
        <w:outlineLvl w:val="3"/>
        <w:rPr>
          <w:sz w:val="28"/>
          <w:szCs w:val="28"/>
        </w:rPr>
      </w:pPr>
      <w:r>
        <w:rPr>
          <w:sz w:val="28"/>
          <w:szCs w:val="28"/>
        </w:rPr>
        <w:t>Таблица №</w:t>
      </w:r>
      <w:r w:rsidR="00C204E0">
        <w:rPr>
          <w:sz w:val="28"/>
          <w:szCs w:val="28"/>
        </w:rPr>
        <w:t>10</w:t>
      </w:r>
    </w:p>
    <w:p w:rsidR="00C108B9" w:rsidRDefault="00C108B9" w:rsidP="00C108B9">
      <w:pPr>
        <w:pStyle w:val="affc"/>
      </w:pPr>
    </w:p>
    <w:p w:rsidR="00C108B9" w:rsidRDefault="00C108B9" w:rsidP="00C108B9">
      <w:pPr>
        <w:pStyle w:val="aff9"/>
        <w:jc w:val="center"/>
        <w:outlineLvl w:val="2"/>
        <w:rPr>
          <w:b/>
          <w:sz w:val="28"/>
          <w:szCs w:val="28"/>
        </w:rPr>
      </w:pPr>
      <w:r w:rsidRPr="00C108B9">
        <w:rPr>
          <w:b/>
          <w:sz w:val="28"/>
          <w:szCs w:val="28"/>
        </w:rPr>
        <w:lastRenderedPageBreak/>
        <w:t xml:space="preserve">Цена сбора за подачу 1 вагона с железнодорожных путей общего пользования на </w:t>
      </w:r>
      <w:proofErr w:type="spellStart"/>
      <w:r w:rsidRPr="00C108B9">
        <w:rPr>
          <w:b/>
          <w:sz w:val="28"/>
          <w:szCs w:val="28"/>
        </w:rPr>
        <w:t>тракционные</w:t>
      </w:r>
      <w:proofErr w:type="spellEnd"/>
      <w:r w:rsidRPr="00C108B9">
        <w:rPr>
          <w:b/>
          <w:sz w:val="28"/>
          <w:szCs w:val="28"/>
        </w:rPr>
        <w:t xml:space="preserve"> пути Депо Подрядчика и уборку 1 вагона с </w:t>
      </w:r>
      <w:proofErr w:type="spellStart"/>
      <w:r w:rsidRPr="00C108B9">
        <w:rPr>
          <w:b/>
          <w:sz w:val="28"/>
          <w:szCs w:val="28"/>
        </w:rPr>
        <w:t>тракционных</w:t>
      </w:r>
      <w:proofErr w:type="spellEnd"/>
      <w:r w:rsidRPr="00C108B9">
        <w:rPr>
          <w:b/>
          <w:sz w:val="28"/>
          <w:szCs w:val="28"/>
        </w:rPr>
        <w:t xml:space="preserve"> путей Депо Подрядчика на железнодорожные пути общего пользования</w:t>
      </w:r>
    </w:p>
    <w:p w:rsidR="00C108B9" w:rsidRPr="00C108B9" w:rsidRDefault="00C108B9" w:rsidP="00C108B9">
      <w:pPr>
        <w:pStyle w:val="affc"/>
      </w:pPr>
    </w:p>
    <w:p w:rsidR="00C108B9" w:rsidRPr="005B5B29" w:rsidRDefault="00C108B9" w:rsidP="00C108B9">
      <w:pPr>
        <w:pStyle w:val="affc"/>
        <w:jc w:val="center"/>
        <w:rPr>
          <w:rFonts w:ascii="Times New Roman" w:hAnsi="Times New Roman"/>
        </w:rPr>
      </w:pPr>
      <w:r w:rsidRPr="005B5B29">
        <w:rPr>
          <w:rFonts w:ascii="Times New Roman" w:hAnsi="Times New Roman"/>
        </w:rPr>
        <w:t>(Стоимость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 35/15.)</w:t>
      </w:r>
    </w:p>
    <w:p w:rsidR="00C108B9" w:rsidRPr="00C108B9" w:rsidRDefault="00C108B9" w:rsidP="00C108B9">
      <w:pPr>
        <w:pStyle w:val="aff9"/>
        <w:jc w:val="center"/>
        <w:rPr>
          <w:b/>
        </w:rPr>
      </w:pPr>
    </w:p>
    <w:tbl>
      <w:tblPr>
        <w:tblW w:w="5000" w:type="pct"/>
        <w:jc w:val="center"/>
        <w:tblLook w:val="04A0" w:firstRow="1" w:lastRow="0" w:firstColumn="1" w:lastColumn="0" w:noHBand="0" w:noVBand="1"/>
      </w:tblPr>
      <w:tblGrid>
        <w:gridCol w:w="7479"/>
        <w:gridCol w:w="1502"/>
        <w:gridCol w:w="5527"/>
        <w:gridCol w:w="278"/>
      </w:tblGrid>
      <w:tr w:rsidR="00C108B9" w:rsidRPr="005B5B29" w:rsidTr="00C204E0">
        <w:trPr>
          <w:trHeight w:val="468"/>
          <w:tblHeader/>
          <w:jc w:val="center"/>
        </w:trPr>
        <w:tc>
          <w:tcPr>
            <w:tcW w:w="3037" w:type="pct"/>
            <w:gridSpan w:val="2"/>
            <w:tcBorders>
              <w:top w:val="single" w:sz="8" w:space="0" w:color="auto"/>
              <w:left w:val="single" w:sz="8" w:space="0" w:color="auto"/>
              <w:bottom w:val="single" w:sz="8" w:space="0" w:color="auto"/>
              <w:right w:val="single" w:sz="4" w:space="0" w:color="auto"/>
            </w:tcBorders>
            <w:vAlign w:val="center"/>
          </w:tcPr>
          <w:p w:rsidR="00C108B9" w:rsidRPr="005B5B29" w:rsidRDefault="00C108B9" w:rsidP="00E816BE">
            <w:pPr>
              <w:jc w:val="center"/>
              <w:rPr>
                <w:bCs/>
                <w:i/>
                <w:iCs/>
                <w:sz w:val="18"/>
                <w:szCs w:val="18"/>
              </w:rPr>
            </w:pPr>
            <w:r w:rsidRPr="005B5B29">
              <w:rPr>
                <w:bCs/>
                <w:iCs/>
                <w:sz w:val="18"/>
                <w:szCs w:val="18"/>
              </w:rPr>
              <w:t>НАИМЕНОВАНИЕ Филиал / Вагоноремонтное депо</w:t>
            </w:r>
          </w:p>
        </w:tc>
        <w:tc>
          <w:tcPr>
            <w:tcW w:w="1963" w:type="pct"/>
            <w:gridSpan w:val="2"/>
            <w:tcBorders>
              <w:top w:val="single" w:sz="8" w:space="0" w:color="auto"/>
              <w:left w:val="nil"/>
              <w:bottom w:val="single" w:sz="8" w:space="0" w:color="auto"/>
              <w:right w:val="single" w:sz="8" w:space="0" w:color="auto"/>
            </w:tcBorders>
            <w:vAlign w:val="bottom"/>
          </w:tcPr>
          <w:p w:rsidR="00C108B9" w:rsidRPr="005B5B29" w:rsidRDefault="00C108B9" w:rsidP="00E816BE">
            <w:pPr>
              <w:jc w:val="center"/>
              <w:rPr>
                <w:bCs/>
                <w:i/>
                <w:iCs/>
                <w:sz w:val="18"/>
                <w:szCs w:val="18"/>
              </w:rPr>
            </w:pPr>
            <w:r w:rsidRPr="005B5B29">
              <w:rPr>
                <w:sz w:val="18"/>
                <w:szCs w:val="18"/>
              </w:rPr>
              <w:t>Цена подачи / уборки вагона, маневровой работы без НДС, руб.</w:t>
            </w: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
                <w:bCs/>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nil"/>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nil"/>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jc w:val="center"/>
              <w:rPr>
                <w:sz w:val="18"/>
                <w:szCs w:val="18"/>
              </w:rPr>
            </w:pPr>
          </w:p>
        </w:tc>
      </w:tr>
      <w:tr w:rsidR="00C108B9" w:rsidRPr="005B5B29" w:rsidTr="00C204E0">
        <w:tblPrEx>
          <w:jc w:val="left"/>
          <w:tblLook w:val="0000" w:firstRow="0" w:lastRow="0" w:firstColumn="0" w:lastColumn="0" w:noHBand="0" w:noVBand="0"/>
        </w:tblPrEx>
        <w:trPr>
          <w:gridAfter w:val="1"/>
          <w:wAfter w:w="95" w:type="pct"/>
        </w:trPr>
        <w:tc>
          <w:tcPr>
            <w:tcW w:w="2529" w:type="pct"/>
          </w:tcPr>
          <w:p w:rsidR="00C108B9" w:rsidRPr="005B5B29" w:rsidRDefault="00C108B9" w:rsidP="00E816BE">
            <w:pPr>
              <w:pStyle w:val="ConsTitle"/>
              <w:jc w:val="center"/>
              <w:rPr>
                <w:rFonts w:ascii="Times New Roman" w:hAnsi="Times New Roman" w:cs="Times New Roman"/>
                <w:bCs w:val="0"/>
                <w:sz w:val="24"/>
                <w:szCs w:val="24"/>
              </w:rPr>
            </w:pPr>
          </w:p>
        </w:tc>
        <w:tc>
          <w:tcPr>
            <w:tcW w:w="2377" w:type="pct"/>
            <w:gridSpan w:val="2"/>
          </w:tcPr>
          <w:p w:rsidR="00C108B9" w:rsidRPr="005B5B29" w:rsidRDefault="00C108B9" w:rsidP="00E816BE">
            <w:pPr>
              <w:pStyle w:val="37"/>
              <w:jc w:val="center"/>
              <w:rPr>
                <w:bCs/>
                <w:lang w:eastAsia="ru-RU"/>
              </w:rPr>
            </w:pPr>
          </w:p>
        </w:tc>
      </w:tr>
    </w:tbl>
    <w:p w:rsidR="00C108B9" w:rsidRPr="005B5B29" w:rsidRDefault="00C108B9" w:rsidP="00C108B9">
      <w:pPr>
        <w:spacing w:line="360" w:lineRule="auto"/>
        <w:jc w:val="right"/>
      </w:pPr>
    </w:p>
    <w:p w:rsidR="00C108B9" w:rsidRDefault="00C108B9" w:rsidP="005B5B29">
      <w:pPr>
        <w:pStyle w:val="32"/>
        <w:rPr>
          <w:sz w:val="28"/>
          <w:szCs w:val="28"/>
        </w:rPr>
        <w:sectPr w:rsidR="00C108B9" w:rsidSect="00C6764D">
          <w:pgSz w:w="16838" w:h="11906" w:orient="landscape"/>
          <w:pgMar w:top="993" w:right="1134" w:bottom="567" w:left="1134" w:header="709" w:footer="709" w:gutter="0"/>
          <w:cols w:space="708"/>
          <w:docGrid w:linePitch="360"/>
        </w:sect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5B5B29" w:rsidRDefault="00C54159" w:rsidP="00C54159">
      <w:pPr>
        <w:pStyle w:val="ConsTitle"/>
        <w:widowControl/>
        <w:jc w:val="center"/>
        <w:outlineLvl w:val="1"/>
        <w:rPr>
          <w:rFonts w:ascii="Times New Roman" w:hAnsi="Times New Roman" w:cs="Times New Roman"/>
          <w:sz w:val="28"/>
          <w:szCs w:val="28"/>
        </w:rPr>
      </w:pPr>
      <w:r w:rsidRPr="005B5B29">
        <w:rPr>
          <w:rFonts w:ascii="Times New Roman" w:hAnsi="Times New Roman" w:cs="Times New Roman"/>
          <w:sz w:val="28"/>
          <w:szCs w:val="28"/>
        </w:rPr>
        <w:t>ДОГОВОР № ______</w:t>
      </w:r>
    </w:p>
    <w:p w:rsidR="005B5B29" w:rsidRPr="005B5B29" w:rsidRDefault="005B5B29" w:rsidP="005B5B29">
      <w:pPr>
        <w:pStyle w:val="ConsTitle"/>
        <w:widowControl/>
        <w:jc w:val="center"/>
        <w:rPr>
          <w:rFonts w:ascii="Times New Roman" w:hAnsi="Times New Roman" w:cs="Times New Roman"/>
          <w:sz w:val="28"/>
          <w:szCs w:val="28"/>
        </w:rPr>
      </w:pPr>
      <w:r w:rsidRPr="005B5B29">
        <w:rPr>
          <w:rFonts w:ascii="Times New Roman" w:hAnsi="Times New Roman" w:cs="Times New Roman"/>
          <w:sz w:val="28"/>
          <w:szCs w:val="28"/>
        </w:rPr>
        <w:t xml:space="preserve">на выполнение работ по текущему </w:t>
      </w:r>
      <w:proofErr w:type="spellStart"/>
      <w:r w:rsidRPr="005B5B29">
        <w:rPr>
          <w:rFonts w:ascii="Times New Roman" w:hAnsi="Times New Roman" w:cs="Times New Roman"/>
          <w:sz w:val="28"/>
          <w:szCs w:val="28"/>
        </w:rPr>
        <w:t>отцепочному</w:t>
      </w:r>
      <w:proofErr w:type="spellEnd"/>
      <w:r w:rsidRPr="005B5B29">
        <w:rPr>
          <w:rFonts w:ascii="Times New Roman" w:hAnsi="Times New Roman" w:cs="Times New Roman"/>
          <w:sz w:val="28"/>
          <w:szCs w:val="28"/>
        </w:rPr>
        <w:t xml:space="preserve"> ремонту грузовых вагонов</w:t>
      </w:r>
    </w:p>
    <w:p w:rsidR="005B5B29" w:rsidRPr="005B5B29" w:rsidRDefault="005B5B29" w:rsidP="005B5B29">
      <w:pPr>
        <w:pStyle w:val="affc"/>
        <w:rPr>
          <w:rFonts w:ascii="Times New Roman" w:hAnsi="Times New Roman"/>
        </w:rPr>
      </w:pPr>
    </w:p>
    <w:p w:rsidR="005B5B29" w:rsidRPr="005B5B29" w:rsidRDefault="005B5B29" w:rsidP="005B5B29">
      <w:pPr>
        <w:pStyle w:val="affc"/>
        <w:rPr>
          <w:rFonts w:ascii="Times New Roman" w:hAnsi="Times New Roman"/>
        </w:rPr>
      </w:pPr>
    </w:p>
    <w:p w:rsidR="005B5B29" w:rsidRPr="005B5B29" w:rsidRDefault="005B5B29" w:rsidP="005B5B29">
      <w:pPr>
        <w:pStyle w:val="ConsTitle"/>
        <w:widowControl/>
        <w:rPr>
          <w:rFonts w:ascii="Times New Roman" w:hAnsi="Times New Roman" w:cs="Times New Roman"/>
          <w:sz w:val="28"/>
          <w:szCs w:val="28"/>
        </w:rPr>
      </w:pPr>
      <w:r w:rsidRPr="005B5B29">
        <w:rPr>
          <w:rFonts w:ascii="Times New Roman" w:hAnsi="Times New Roman" w:cs="Times New Roman"/>
          <w:sz w:val="28"/>
          <w:szCs w:val="28"/>
        </w:rPr>
        <w:t>г. Москва</w:t>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B5B29">
        <w:rPr>
          <w:rFonts w:ascii="Times New Roman" w:hAnsi="Times New Roman" w:cs="Times New Roman"/>
          <w:sz w:val="28"/>
          <w:szCs w:val="28"/>
        </w:rPr>
        <w:t xml:space="preserve">   «_____» __________20__ г.</w:t>
      </w:r>
    </w:p>
    <w:p w:rsidR="005B5B29" w:rsidRPr="005B5B29" w:rsidRDefault="005B5B29" w:rsidP="005B5B29">
      <w:pPr>
        <w:pStyle w:val="ConsNormal"/>
        <w:widowControl/>
        <w:tabs>
          <w:tab w:val="left" w:pos="9900"/>
        </w:tabs>
        <w:ind w:right="-2"/>
        <w:rPr>
          <w:rFonts w:ascii="Times New Roman" w:hAnsi="Times New Roman" w:cs="Times New Roman"/>
          <w:sz w:val="28"/>
          <w:szCs w:val="28"/>
        </w:rPr>
      </w:pPr>
    </w:p>
    <w:p w:rsidR="005B5B29" w:rsidRPr="005B5B29" w:rsidRDefault="005B5B29" w:rsidP="005B5B29">
      <w:pPr>
        <w:ind w:firstLine="708"/>
        <w:jc w:val="both"/>
        <w:rPr>
          <w:spacing w:val="4"/>
        </w:rPr>
      </w:pPr>
      <w:r w:rsidRPr="005B5B29">
        <w:rPr>
          <w:bCs/>
        </w:rPr>
        <w:t xml:space="preserve">___________________________________, </w:t>
      </w:r>
      <w:r w:rsidRPr="005B5B29">
        <w:rPr>
          <w:spacing w:val="-1"/>
        </w:rPr>
        <w:t xml:space="preserve">именуемое в дальнейшем </w:t>
      </w:r>
      <w:r w:rsidRPr="005B5B29">
        <w:rPr>
          <w:bCs/>
        </w:rPr>
        <w:t xml:space="preserve">«Подрядчик», </w:t>
      </w:r>
      <w:r w:rsidRPr="005B5B29">
        <w:t>в лице ______________________, действующего на основании 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 действующего на основании  ________________________</w:t>
      </w:r>
      <w:r w:rsidRPr="005B5B29">
        <w:rPr>
          <w:spacing w:val="-1"/>
        </w:rPr>
        <w:t>,</w:t>
      </w:r>
      <w:r w:rsidRPr="005B5B29">
        <w:t xml:space="preserve"> далее совместно именуемые </w:t>
      </w:r>
      <w:r w:rsidRPr="005B5B29">
        <w:rPr>
          <w:bCs/>
        </w:rPr>
        <w:t xml:space="preserve">«Стороны», </w:t>
      </w:r>
      <w:r w:rsidRPr="005B5B29">
        <w:rPr>
          <w:spacing w:val="4"/>
        </w:rPr>
        <w:t>а по отдельности «Сторона», заключили настоящий Договор (далее – «Договор») о нижеследующем:</w:t>
      </w:r>
    </w:p>
    <w:p w:rsidR="005B5B29" w:rsidRPr="005B5B29" w:rsidRDefault="005B5B29" w:rsidP="005B5B29">
      <w:pPr>
        <w:ind w:firstLine="540"/>
        <w:jc w:val="both"/>
        <w:rPr>
          <w:spacing w:val="4"/>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 ПРЕДМЕТ ДОГОВОРА</w:t>
      </w: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ind w:firstLine="708"/>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(далее – ТР) грузовых вагонов, принадлежащих Заказчику на праве собственности, аренды или ином законном основании (далее – грузовые вагоны) в вагонных ремонтных депо Подрядчика (далее  – Депо Подрядчика). Перечень Депо Подрядчика указан в Приложении № 1 к настоящему Договору.</w:t>
      </w:r>
    </w:p>
    <w:p w:rsidR="005B5B29" w:rsidRPr="005B5B29" w:rsidRDefault="005B5B29" w:rsidP="005B5B29">
      <w:pPr>
        <w:pStyle w:val="ConsNormal"/>
        <w:widowControl/>
        <w:ind w:right="-2" w:firstLine="708"/>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1.2. </w:t>
      </w:r>
      <w:r w:rsidRPr="005B5B29">
        <w:rPr>
          <w:rFonts w:ascii="Times New Roman" w:hAnsi="Times New Roman" w:cs="Times New Roman"/>
          <w:sz w:val="24"/>
          <w:szCs w:val="24"/>
        </w:rPr>
        <w:t xml:space="preserve">Депо Подрядчика </w:t>
      </w:r>
      <w:r w:rsidRPr="005B5B29">
        <w:rPr>
          <w:rFonts w:ascii="Times New Roman" w:hAnsi="Times New Roman" w:cs="Times New Roman"/>
          <w:spacing w:val="-4"/>
          <w:sz w:val="24"/>
          <w:szCs w:val="24"/>
        </w:rPr>
        <w:t>выполняет работы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Депо Подрядчика.</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1.3. Депо Подрядчика организует подачу грузовых вагонов с железнодорожных путей общего пользования на </w:t>
      </w:r>
      <w:proofErr w:type="spellStart"/>
      <w:r w:rsidRPr="005B5B29">
        <w:rPr>
          <w:rFonts w:ascii="Times New Roman" w:hAnsi="Times New Roman" w:cs="Times New Roman"/>
          <w:sz w:val="24"/>
          <w:szCs w:val="24"/>
        </w:rPr>
        <w:t>тракционные</w:t>
      </w:r>
      <w:proofErr w:type="spellEnd"/>
      <w:r w:rsidRPr="005B5B29">
        <w:rPr>
          <w:rFonts w:ascii="Times New Roman" w:hAnsi="Times New Roman" w:cs="Times New Roman"/>
          <w:sz w:val="24"/>
          <w:szCs w:val="24"/>
        </w:rPr>
        <w:t xml:space="preserve"> пути Депо Подрядчика, а также после ремонта, уборку грузовых вагонов с </w:t>
      </w:r>
      <w:proofErr w:type="spellStart"/>
      <w:r w:rsidRPr="005B5B29">
        <w:rPr>
          <w:rFonts w:ascii="Times New Roman" w:hAnsi="Times New Roman" w:cs="Times New Roman"/>
          <w:sz w:val="24"/>
          <w:szCs w:val="24"/>
        </w:rPr>
        <w:t>тракционных</w:t>
      </w:r>
      <w:proofErr w:type="spellEnd"/>
      <w:r w:rsidRPr="005B5B29">
        <w:rPr>
          <w:rFonts w:ascii="Times New Roman" w:hAnsi="Times New Roman" w:cs="Times New Roman"/>
          <w:sz w:val="24"/>
          <w:szCs w:val="24"/>
        </w:rPr>
        <w:t xml:space="preserve"> путей Депо Подрядчика на железнодорожные пути общего пользования. </w:t>
      </w:r>
    </w:p>
    <w:p w:rsidR="005B5B29" w:rsidRPr="005B5B29" w:rsidRDefault="005B5B29" w:rsidP="005B5B29">
      <w:pPr>
        <w:autoSpaceDE w:val="0"/>
        <w:adjustRightInd w:val="0"/>
        <w:ind w:firstLine="708"/>
        <w:jc w:val="both"/>
        <w:rPr>
          <w:spacing w:val="-4"/>
        </w:rPr>
      </w:pPr>
      <w:r w:rsidRPr="005B5B29">
        <w:rPr>
          <w:spacing w:val="-4"/>
        </w:rPr>
        <w:t>1.4. Основанием для отцепки грузового вагона в ТР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5B5B29" w:rsidRPr="000E6E3F" w:rsidRDefault="005B5B29" w:rsidP="000E6E3F">
      <w:pPr>
        <w:pStyle w:val="44"/>
        <w:tabs>
          <w:tab w:val="left" w:pos="770"/>
        </w:tabs>
        <w:ind w:right="40" w:firstLine="709"/>
        <w:contextualSpacing/>
        <w:jc w:val="both"/>
        <w:rPr>
          <w:spacing w:val="-4"/>
          <w:sz w:val="24"/>
          <w:szCs w:val="24"/>
          <w:lang w:eastAsia="ar-SA"/>
        </w:rPr>
      </w:pPr>
      <w:r w:rsidRPr="005B5B29">
        <w:rPr>
          <w:color w:val="000000"/>
          <w:spacing w:val="-4"/>
        </w:rPr>
        <w:tab/>
      </w:r>
      <w:r w:rsidRPr="000E6E3F">
        <w:rPr>
          <w:spacing w:val="-4"/>
          <w:sz w:val="24"/>
          <w:szCs w:val="24"/>
          <w:lang w:eastAsia="ar-SA"/>
        </w:rPr>
        <w:t>1.5. Все действия по настоящему Договору от имени Заказчика осуществляются филиалами Заказчика. Реквизиты Филиалов Заказчика указаны в Приложении № 15 к настоящему Договору</w:t>
      </w:r>
    </w:p>
    <w:p w:rsidR="005B5B29" w:rsidRPr="005B5B29" w:rsidRDefault="005B5B29" w:rsidP="005B5B29">
      <w:pPr>
        <w:autoSpaceDE w:val="0"/>
        <w:adjustRightInd w:val="0"/>
        <w:ind w:firstLine="708"/>
        <w:jc w:val="both"/>
        <w:rPr>
          <w:spacing w:val="-4"/>
        </w:rPr>
      </w:pPr>
    </w:p>
    <w:p w:rsidR="005B5B29" w:rsidRPr="005B5B29" w:rsidRDefault="005B5B29" w:rsidP="005B5B29">
      <w:pPr>
        <w:pStyle w:val="ConsNormal"/>
        <w:widowControl/>
        <w:ind w:firstLine="708"/>
        <w:jc w:val="both"/>
        <w:rPr>
          <w:rFonts w:ascii="Times New Roman" w:hAnsi="Times New Roman" w:cs="Times New Roman"/>
          <w:sz w:val="24"/>
          <w:szCs w:val="24"/>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2. ЦЕНА РАБОТ И ПОРЯДОК ОПЛАТЫ</w:t>
      </w:r>
    </w:p>
    <w:p w:rsidR="005B5B29" w:rsidRPr="005B5B29" w:rsidRDefault="005B5B29" w:rsidP="005B5B29">
      <w:pPr>
        <w:pStyle w:val="affc"/>
        <w:rPr>
          <w:rFonts w:ascii="Times New Roman" w:hAnsi="Times New Roman"/>
        </w:rPr>
      </w:pPr>
    </w:p>
    <w:p w:rsidR="005B5B29" w:rsidRPr="005B5B29" w:rsidRDefault="005B5B29" w:rsidP="005B5B29">
      <w:pPr>
        <w:autoSpaceDE w:val="0"/>
        <w:adjustRightInd w:val="0"/>
        <w:ind w:firstLine="708"/>
        <w:jc w:val="both"/>
      </w:pPr>
      <w:r w:rsidRPr="005B5B29">
        <w:t xml:space="preserve">2.1. Стоимость проведения ТР одного грузового вагона определяется исходя из фактически выполненных ремонтных работ на основании дефектной ведомости ВУ-22. Цена ремонтных работ определена Прейскурантом цен на ремонтные работы, выполняемые при текущем </w:t>
      </w:r>
      <w:proofErr w:type="spellStart"/>
      <w:r w:rsidRPr="005B5B29">
        <w:t>отцепочном</w:t>
      </w:r>
      <w:proofErr w:type="spellEnd"/>
      <w:r w:rsidRPr="005B5B29">
        <w:t xml:space="preserve"> ремонте грузовых вагонов (Приложение № 2), кроме того НДС по ставке 20% (далее – Прейскурант цен). </w:t>
      </w:r>
    </w:p>
    <w:p w:rsidR="005B5B29" w:rsidRPr="005B5B29" w:rsidRDefault="005B5B29" w:rsidP="005B5B29">
      <w:pPr>
        <w:ind w:right="-2" w:firstLine="708"/>
        <w:jc w:val="both"/>
      </w:pPr>
      <w:r w:rsidRPr="005B5B29">
        <w:rPr>
          <w:bCs/>
        </w:rPr>
        <w:lastRenderedPageBreak/>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5B5B29">
        <w:t>определяется настоящим Договором  (Приложение № 13), кроме того НДС по ставке 20%.</w:t>
      </w:r>
    </w:p>
    <w:p w:rsidR="005B5B29" w:rsidRPr="005B5B29" w:rsidRDefault="005B5B29" w:rsidP="005B5B29">
      <w:pPr>
        <w:ind w:right="-2" w:firstLine="720"/>
        <w:jc w:val="both"/>
      </w:pPr>
      <w:r w:rsidRPr="005B5B29">
        <w:t xml:space="preserve">Выполненные ремонтные работы на грузовом вагоне и их цена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B5B29" w:rsidRPr="005B5B29" w:rsidRDefault="005B5B29" w:rsidP="005B5B29">
      <w:pPr>
        <w:ind w:right="-2" w:firstLine="720"/>
        <w:jc w:val="both"/>
      </w:pPr>
      <w:r w:rsidRPr="005B5B29">
        <w:t>Расчетно-дефектная ведомость формируется Депо Подрядчика и утверждается начальником Депо Подрядчика.</w:t>
      </w:r>
    </w:p>
    <w:p w:rsidR="005B5B29" w:rsidRPr="005B5B29" w:rsidRDefault="005B5B29" w:rsidP="005B5B29">
      <w:pPr>
        <w:ind w:right="-2" w:firstLine="720"/>
        <w:jc w:val="both"/>
      </w:pPr>
      <w:r w:rsidRPr="005B5B29">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5B5B29">
        <w:t>тракционные</w:t>
      </w:r>
      <w:proofErr w:type="spellEnd"/>
      <w:r w:rsidRPr="005B5B29">
        <w:t xml:space="preserve"> пути Депо Подрядчика и их уборку после ремонта с </w:t>
      </w:r>
      <w:proofErr w:type="spellStart"/>
      <w:r w:rsidRPr="005B5B29">
        <w:t>тракционных</w:t>
      </w:r>
      <w:proofErr w:type="spellEnd"/>
      <w:r w:rsidRPr="005B5B29">
        <w:t xml:space="preserve"> путей Депо Подрядчика на железнодорожные пути общего пользования. </w:t>
      </w:r>
    </w:p>
    <w:p w:rsidR="005B5B29" w:rsidRPr="005B5B29" w:rsidRDefault="005B5B29" w:rsidP="005B5B29">
      <w:pPr>
        <w:ind w:right="-2" w:firstLine="720"/>
        <w:jc w:val="both"/>
      </w:pPr>
      <w:r w:rsidRPr="005B5B29">
        <w:t xml:space="preserve">Ставка сбора за подачу 1 вагона с железнодорожных путей общего пользования на </w:t>
      </w:r>
      <w:proofErr w:type="spellStart"/>
      <w:r w:rsidRPr="005B5B29">
        <w:t>тракционные</w:t>
      </w:r>
      <w:proofErr w:type="spellEnd"/>
      <w:r w:rsidRPr="005B5B29">
        <w:t xml:space="preserve"> пути Депо Подрядчика и уборку с </w:t>
      </w:r>
      <w:proofErr w:type="spellStart"/>
      <w:r w:rsidRPr="005B5B29">
        <w:t>тракционных</w:t>
      </w:r>
      <w:proofErr w:type="spellEnd"/>
      <w:r w:rsidRPr="005B5B29">
        <w:t xml:space="preserve"> путей Депо Подрядчика на железнодорожные пути общего пользования определяется Приложением № 4, кроме того НДС по ставке 20%.</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Цена услуг по хранению и погрузке (выгрузке) узлов, деталей и колесных пар грузовых вагонов, а также металлолома собственности Заказчика на территории Депо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B5B29" w:rsidRPr="005B5B29" w:rsidRDefault="005B5B29" w:rsidP="005B5B29">
      <w:pPr>
        <w:pStyle w:val="ConsNormal"/>
        <w:spacing w:line="228" w:lineRule="auto"/>
        <w:ind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 xml:space="preserve">Оплачиваемый срок хранения металлолома исчисляется, начиная с </w:t>
      </w:r>
      <w:r w:rsidR="000E6E3F">
        <w:rPr>
          <w:rFonts w:ascii="Times New Roman" w:hAnsi="Times New Roman" w:cs="Times New Roman"/>
          <w:color w:val="000000"/>
          <w:sz w:val="24"/>
          <w:szCs w:val="24"/>
        </w:rPr>
        <w:t>_____</w:t>
      </w:r>
      <w:r w:rsidRPr="005B5B29">
        <w:rPr>
          <w:rFonts w:ascii="Times New Roman" w:hAnsi="Times New Roman" w:cs="Times New Roman"/>
          <w:color w:val="000000"/>
          <w:sz w:val="24"/>
          <w:szCs w:val="24"/>
        </w:rPr>
        <w:t xml:space="preserve"> (</w:t>
      </w:r>
      <w:r w:rsidR="000E6E3F">
        <w:rPr>
          <w:rFonts w:ascii="Times New Roman" w:hAnsi="Times New Roman" w:cs="Times New Roman"/>
          <w:color w:val="000000"/>
          <w:sz w:val="24"/>
          <w:szCs w:val="24"/>
        </w:rPr>
        <w:t>_____</w:t>
      </w:r>
      <w:r w:rsidRPr="005B5B29">
        <w:rPr>
          <w:rFonts w:ascii="Times New Roman" w:hAnsi="Times New Roman" w:cs="Times New Roman"/>
          <w:color w:val="000000"/>
          <w:sz w:val="24"/>
          <w:szCs w:val="24"/>
        </w:rPr>
        <w:t>)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 если отгрузка металлолома не произведена по вине Подрядчика, плата за хранение данного металлолома не взимается.</w:t>
      </w:r>
    </w:p>
    <w:p w:rsidR="005B5B29" w:rsidRPr="005B5B29" w:rsidRDefault="005B5B29" w:rsidP="005B5B29">
      <w:pPr>
        <w:pStyle w:val="ConsNormal"/>
        <w:spacing w:line="228" w:lineRule="auto"/>
        <w:ind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 xml:space="preserve">Оплачиваемый срок хранения </w:t>
      </w:r>
      <w:proofErr w:type="spellStart"/>
      <w:r w:rsidRPr="005B5B29">
        <w:rPr>
          <w:rFonts w:ascii="Times New Roman" w:hAnsi="Times New Roman" w:cs="Times New Roman"/>
          <w:color w:val="000000"/>
          <w:sz w:val="24"/>
          <w:szCs w:val="24"/>
        </w:rPr>
        <w:t>ремонтопригодных</w:t>
      </w:r>
      <w:proofErr w:type="spellEnd"/>
      <w:r w:rsidRPr="005B5B29">
        <w:rPr>
          <w:rFonts w:ascii="Times New Roman" w:hAnsi="Times New Roman" w:cs="Times New Roman"/>
          <w:color w:val="000000"/>
          <w:sz w:val="24"/>
          <w:szCs w:val="24"/>
        </w:rPr>
        <w:t xml:space="preserve"> узлов, деталей и колесных пар</w:t>
      </w:r>
      <w:r w:rsidR="00C71079">
        <w:rPr>
          <w:rFonts w:ascii="Times New Roman" w:hAnsi="Times New Roman" w:cs="Times New Roman"/>
          <w:color w:val="000000"/>
          <w:sz w:val="24"/>
          <w:szCs w:val="24"/>
        </w:rPr>
        <w:t xml:space="preserve"> исчисляется, начиная с_____ (_____) суток и</w:t>
      </w:r>
      <w:r w:rsidRPr="005B5B29">
        <w:rPr>
          <w:rFonts w:ascii="Times New Roman" w:hAnsi="Times New Roman" w:cs="Times New Roman"/>
          <w:color w:val="000000"/>
          <w:sz w:val="24"/>
          <w:szCs w:val="24"/>
        </w:rPr>
        <w:t xml:space="preserve"> определяется с даты подписания акта о выполненных работах (услугах) по текущему ремонту грузовых вагонов.</w:t>
      </w:r>
    </w:p>
    <w:p w:rsidR="005B5B29" w:rsidRPr="005B5B29" w:rsidRDefault="005B5B29" w:rsidP="005B5B29">
      <w:pPr>
        <w:pStyle w:val="ConsNonformat0"/>
        <w:widowControl/>
        <w:ind w:right="-83"/>
        <w:jc w:val="both"/>
        <w:rPr>
          <w:rFonts w:ascii="Times New Roman" w:hAnsi="Times New Roman" w:cs="Times New Roman"/>
          <w:sz w:val="24"/>
          <w:szCs w:val="24"/>
        </w:rPr>
      </w:pPr>
      <w:r w:rsidRPr="005B5B29">
        <w:rPr>
          <w:rFonts w:ascii="Times New Roman" w:hAnsi="Times New Roman" w:cs="Times New Roman"/>
          <w:color w:val="000000"/>
          <w:sz w:val="24"/>
          <w:szCs w:val="24"/>
        </w:rPr>
        <w:t xml:space="preserve">  </w:t>
      </w:r>
      <w:r w:rsidRPr="005B5B29">
        <w:rPr>
          <w:rFonts w:ascii="Times New Roman" w:hAnsi="Times New Roman" w:cs="Times New Roman"/>
          <w:color w:val="000000"/>
          <w:sz w:val="24"/>
          <w:szCs w:val="24"/>
        </w:rPr>
        <w:tab/>
      </w:r>
      <w:r w:rsidRPr="005B5B29">
        <w:rPr>
          <w:rFonts w:ascii="Times New Roman" w:hAnsi="Times New Roman" w:cs="Times New Roman"/>
          <w:sz w:val="24"/>
          <w:szCs w:val="24"/>
        </w:rPr>
        <w:t xml:space="preserve">2.2. В течение 3 (трех) календарных дней с даты завершения работ по ТР грузовых вагонов, Депо Подрядчика предоставляет Заказчику акт о выполненных работах (оказанных услугах) по согласованной форме (Приложение № 8) по проведению ТР грузовых вагонов, к которому прилагается комплект документов, указанных в пункте 5.1. настоящего Договора. </w:t>
      </w:r>
    </w:p>
    <w:p w:rsidR="005B5B29" w:rsidRPr="005B5B29" w:rsidRDefault="005B5B29" w:rsidP="005B5B29">
      <w:pPr>
        <w:pStyle w:val="ConsNonformat0"/>
        <w:widowControl/>
        <w:ind w:right="-83" w:firstLine="720"/>
        <w:jc w:val="both"/>
        <w:rPr>
          <w:rFonts w:ascii="Times New Roman" w:hAnsi="Times New Roman" w:cs="Times New Roman"/>
          <w:sz w:val="24"/>
          <w:szCs w:val="24"/>
        </w:rPr>
      </w:pPr>
      <w:r w:rsidRPr="005B5B29">
        <w:rPr>
          <w:rFonts w:ascii="Times New Roman" w:hAnsi="Times New Roman" w:cs="Times New Roman"/>
          <w:sz w:val="24"/>
          <w:szCs w:val="24"/>
        </w:rPr>
        <w:t>2.3. Не позднее 1 (первого) числа месяца, следующего за отчетным,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6) и погрузке (выгрузке) (Приложение № 7), оформленные, исходя из цен, согласованных Сторонами в протоколе согласования цены на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w:t>
      </w:r>
    </w:p>
    <w:p w:rsidR="005B5B29" w:rsidRPr="005B5B29" w:rsidRDefault="005B5B29" w:rsidP="005B5B29">
      <w:pPr>
        <w:pStyle w:val="ConsNormal"/>
        <w:widowControl/>
        <w:ind w:right="31" w:firstLine="709"/>
        <w:jc w:val="both"/>
        <w:rPr>
          <w:rFonts w:ascii="Times New Roman" w:hAnsi="Times New Roman" w:cs="Times New Roman"/>
          <w:spacing w:val="-4"/>
          <w:sz w:val="24"/>
          <w:szCs w:val="24"/>
        </w:rPr>
      </w:pPr>
      <w:r w:rsidRPr="005B5B29">
        <w:rPr>
          <w:rFonts w:ascii="Times New Roman" w:hAnsi="Times New Roman" w:cs="Times New Roman"/>
          <w:sz w:val="24"/>
          <w:szCs w:val="24"/>
        </w:rPr>
        <w:t xml:space="preserve">2.4. </w:t>
      </w:r>
      <w:r w:rsidRPr="005B5B29">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услугах), но не позднее 5 (пятого) числа месяца, следующего за отчетным. </w:t>
      </w:r>
    </w:p>
    <w:p w:rsidR="005B5B29" w:rsidRPr="005B5B29" w:rsidRDefault="005B5B29" w:rsidP="005B5B29">
      <w:pPr>
        <w:pStyle w:val="ConsNormal"/>
        <w:widowControl/>
        <w:ind w:right="31" w:firstLine="709"/>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Подрядчик представляет Заказчику счета-фактуры в течение 5 (пяти) календарных дней с даты получения от Заказчика подписанных актов о выполненных работах (оказанных услугах).</w:t>
      </w:r>
    </w:p>
    <w:p w:rsidR="005B5B29" w:rsidRPr="005B5B29" w:rsidRDefault="005B5B29" w:rsidP="005B5B29">
      <w:pPr>
        <w:pStyle w:val="ConsNormal"/>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2.5. 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lastRenderedPageBreak/>
        <w:t>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2.6.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 </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2.7. Не позднее 15-го числа месяца, следующего за месяцем выполнения работ и оказания услуг, Депо Подрядчика направляет Заказчику 2 экземпляра акта сверки расчетов. Заказчик подписывает и возвращает Депо Подрядчика 1 экземпляр акта сверки расчетов или предоставляет мотивированный отказ в течение 3 (трех) рабочих дней с даты его получения. </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2.8.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5B5B29" w:rsidRPr="005B5B29" w:rsidRDefault="005B5B29" w:rsidP="005B5B29">
      <w:pPr>
        <w:pStyle w:val="ConsNormal"/>
        <w:widowControl/>
        <w:ind w:right="31" w:firstLine="709"/>
        <w:jc w:val="both"/>
        <w:rPr>
          <w:rFonts w:ascii="Times New Roman" w:hAnsi="Times New Roman" w:cs="Times New Roman"/>
          <w:sz w:val="24"/>
          <w:szCs w:val="24"/>
        </w:rPr>
      </w:pPr>
    </w:p>
    <w:p w:rsidR="005B5B29" w:rsidRPr="005B5B29" w:rsidRDefault="005B5B29" w:rsidP="005B5B29">
      <w:pPr>
        <w:ind w:firstLine="708"/>
        <w:jc w:val="both"/>
      </w:pPr>
    </w:p>
    <w:p w:rsidR="005B5B29" w:rsidRPr="005B5B29" w:rsidRDefault="005B5B29" w:rsidP="005B5B29">
      <w:pPr>
        <w:pStyle w:val="53"/>
        <w:keepNext/>
        <w:keepLines/>
        <w:shd w:val="clear" w:color="auto" w:fill="auto"/>
        <w:spacing w:before="0" w:line="240" w:lineRule="auto"/>
        <w:contextualSpacing/>
        <w:jc w:val="center"/>
        <w:outlineLvl w:val="1"/>
        <w:rPr>
          <w:b/>
          <w:sz w:val="24"/>
          <w:szCs w:val="24"/>
        </w:rPr>
      </w:pPr>
      <w:r w:rsidRPr="005B5B29">
        <w:rPr>
          <w:b/>
          <w:sz w:val="24"/>
          <w:szCs w:val="24"/>
        </w:rPr>
        <w:t>3. ОБЯЗАННОСТИ СТОРОН</w:t>
      </w:r>
    </w:p>
    <w:p w:rsidR="005B5B29" w:rsidRPr="005B5B29" w:rsidRDefault="005B5B29" w:rsidP="005B5B29">
      <w:pPr>
        <w:pStyle w:val="affc"/>
        <w:rPr>
          <w:rFonts w:ascii="Times New Roman" w:hAnsi="Times New Roman"/>
        </w:rPr>
      </w:pPr>
    </w:p>
    <w:p w:rsidR="005B5B29" w:rsidRPr="005B5B29" w:rsidRDefault="005B5B29" w:rsidP="005B5B29">
      <w:pPr>
        <w:autoSpaceDE w:val="0"/>
        <w:adjustRightInd w:val="0"/>
        <w:ind w:firstLine="709"/>
        <w:jc w:val="both"/>
        <w:outlineLvl w:val="2"/>
      </w:pPr>
      <w:r w:rsidRPr="005B5B29">
        <w:rPr>
          <w:b/>
        </w:rPr>
        <w:t>3.1</w:t>
      </w:r>
      <w:r w:rsidRPr="005B5B29">
        <w:t xml:space="preserve">. </w:t>
      </w:r>
      <w:r w:rsidRPr="005B5B29">
        <w:rPr>
          <w:b/>
        </w:rPr>
        <w:t>Подрядчик обязуется:</w:t>
      </w:r>
    </w:p>
    <w:p w:rsidR="005B5B29" w:rsidRPr="005B5B29" w:rsidRDefault="005B5B29" w:rsidP="005B5B29">
      <w:pPr>
        <w:tabs>
          <w:tab w:val="num" w:pos="-1843"/>
        </w:tabs>
        <w:ind w:firstLine="709"/>
        <w:jc w:val="both"/>
        <w:rPr>
          <w:spacing w:val="-4"/>
        </w:rPr>
      </w:pPr>
      <w:r w:rsidRPr="005B5B29">
        <w:t xml:space="preserve">3.1.1.  Произвести ТР-2 грузовых вагонов и обеспечить качество выполнения работ в соответствии с требованиями Руководства по текущему </w:t>
      </w:r>
      <w:proofErr w:type="spellStart"/>
      <w:r w:rsidRPr="005B5B29">
        <w:t>отцепочному</w:t>
      </w:r>
      <w:proofErr w:type="spellEnd"/>
      <w:r w:rsidRPr="005B5B29">
        <w:t xml:space="preserve"> ремонту грузовых вагонов от 26.10.2010 г. </w:t>
      </w:r>
      <w:hyperlink r:id="rId32" w:history="1">
        <w:r w:rsidRPr="005B5B29">
          <w:t>№ 717-ЦВ-2009</w:t>
        </w:r>
      </w:hyperlink>
      <w:r w:rsidRPr="005B5B29">
        <w:t xml:space="preserve"> и других нормативных документов МПС России и ОАО «РЖД» в части ТР-2 грузовых вагонов с использованием материалов и запасных частей Подрядчика, а также запасных частей, предоставляемых Заказчиком</w:t>
      </w:r>
      <w:r w:rsidRPr="005B5B29">
        <w:rPr>
          <w:spacing w:val="-4"/>
        </w:rPr>
        <w:t>.</w:t>
      </w:r>
    </w:p>
    <w:p w:rsidR="005B5B29" w:rsidRPr="005B5B29" w:rsidRDefault="005B5B29" w:rsidP="005B5B29">
      <w:pPr>
        <w:tabs>
          <w:tab w:val="left" w:pos="0"/>
        </w:tabs>
        <w:ind w:firstLine="567"/>
        <w:jc w:val="both"/>
      </w:pPr>
      <w:r w:rsidRPr="005B5B29">
        <w:tab/>
        <w:t>Заказчик вправе предоставить узлы и детали для ремонта вагонов, в том числе новой конструкции из числа не массовых (</w:t>
      </w:r>
      <w:proofErr w:type="spellStart"/>
      <w:r w:rsidRPr="005B5B29">
        <w:t>эластомерные</w:t>
      </w:r>
      <w:proofErr w:type="spellEnd"/>
      <w:r w:rsidRPr="005B5B29">
        <w:t xml:space="preserve"> поглощающие аппараты, колесные пары, оборудованные подшипниками кассетного типа и др.) при отсутствии их у Подрядчика.</w:t>
      </w:r>
    </w:p>
    <w:p w:rsidR="005B5B29" w:rsidRPr="005B5B29" w:rsidRDefault="005B5B29" w:rsidP="005B5B29">
      <w:pPr>
        <w:shd w:val="clear" w:color="auto" w:fill="FFFFFF"/>
        <w:ind w:firstLine="709"/>
        <w:contextualSpacing/>
        <w:jc w:val="both"/>
        <w:rPr>
          <w:spacing w:val="-5"/>
        </w:rPr>
      </w:pPr>
      <w:r w:rsidRPr="005B5B29">
        <w:t xml:space="preserve">3.1.2. </w:t>
      </w:r>
      <w:r w:rsidRPr="005B5B29">
        <w:rPr>
          <w:spacing w:val="-4"/>
        </w:rPr>
        <w:t>По каждому отремонтированному грузовому вагону передать сообщение 1354 в ГВЦ ОАО «РЖД».</w:t>
      </w:r>
    </w:p>
    <w:p w:rsidR="005B5B29" w:rsidRPr="005B5B29" w:rsidRDefault="005B5B29" w:rsidP="005B5B29">
      <w:pPr>
        <w:autoSpaceDE w:val="0"/>
        <w:adjustRightInd w:val="0"/>
        <w:ind w:firstLine="709"/>
        <w:jc w:val="both"/>
      </w:pPr>
      <w:r w:rsidRPr="005B5B29">
        <w:t xml:space="preserve">3.1.3. При постановке в ТР-2 грузовых вагонов осмотреть каждый грузовой вагон на предмет определения предварительного объема работ и составить дефектную ведомость формы ВУ-22М с отражением в ней перечня ремонтных работ. </w:t>
      </w:r>
    </w:p>
    <w:p w:rsidR="005B5B29" w:rsidRPr="005B5B29" w:rsidRDefault="005B5B29" w:rsidP="005B5B29">
      <w:pPr>
        <w:autoSpaceDE w:val="0"/>
        <w:adjustRightInd w:val="0"/>
        <w:ind w:firstLine="709"/>
        <w:jc w:val="both"/>
      </w:pPr>
      <w:r w:rsidRPr="005B5B29">
        <w:t>При выявлении повреждений грузовых вагонов и отсутствии акта о повреждении вагона формы ВУ-25 оформить акт о повреждении вагона формы ВУ-25 собственными силами.</w:t>
      </w:r>
    </w:p>
    <w:p w:rsidR="005B5B29" w:rsidRPr="005B5B29" w:rsidRDefault="005B5B29" w:rsidP="005B5B29">
      <w:pPr>
        <w:autoSpaceDE w:val="0"/>
        <w:adjustRightInd w:val="0"/>
        <w:ind w:firstLine="709"/>
        <w:jc w:val="both"/>
      </w:pPr>
      <w:r w:rsidRPr="005B5B29">
        <w:t>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(далее – ВУ-41М),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
    <w:p w:rsidR="005B5B29" w:rsidRPr="005B5B29" w:rsidRDefault="005B5B29" w:rsidP="005B5B29">
      <w:pPr>
        <w:pStyle w:val="ConsNormal"/>
        <w:widowControl/>
        <w:ind w:firstLine="708"/>
        <w:jc w:val="both"/>
        <w:rPr>
          <w:rFonts w:ascii="Times New Roman" w:hAnsi="Times New Roman" w:cs="Times New Roman"/>
          <w:sz w:val="24"/>
          <w:szCs w:val="24"/>
        </w:rPr>
      </w:pPr>
      <w:r w:rsidRPr="005B5B29">
        <w:rPr>
          <w:rFonts w:ascii="Times New Roman" w:hAnsi="Times New Roman" w:cs="Times New Roman"/>
          <w:sz w:val="24"/>
          <w:szCs w:val="24"/>
        </w:rPr>
        <w:t>Депо Подрядчика обеспечивает сохранность забракованной детали для предъявления Заказчику в порядке, установленном настоящим Договором.</w:t>
      </w:r>
    </w:p>
    <w:p w:rsidR="005B5B29" w:rsidRPr="005B5B29" w:rsidRDefault="005B5B29" w:rsidP="005B5B29">
      <w:pPr>
        <w:tabs>
          <w:tab w:val="num" w:pos="-1418"/>
        </w:tabs>
        <w:ind w:firstLine="709"/>
        <w:contextualSpacing/>
        <w:jc w:val="both"/>
        <w:rPr>
          <w:spacing w:val="-4"/>
        </w:rPr>
      </w:pPr>
      <w:r w:rsidRPr="005B5B29">
        <w:rPr>
          <w:spacing w:val="-4"/>
        </w:rPr>
        <w:t>3.1.4.  Выполнять ТР грузовых вагонов Заказчика в срок, установленный пунктом 4.1 настоящего Договора.</w:t>
      </w:r>
    </w:p>
    <w:p w:rsidR="005B5B29" w:rsidRPr="005B5B29" w:rsidRDefault="005B5B29" w:rsidP="005B5B29">
      <w:pPr>
        <w:pStyle w:val="ConsNormal"/>
        <w:widowControl/>
        <w:ind w:firstLine="708"/>
        <w:jc w:val="both"/>
        <w:rPr>
          <w:rFonts w:ascii="Times New Roman" w:hAnsi="Times New Roman" w:cs="Times New Roman"/>
          <w:sz w:val="24"/>
          <w:szCs w:val="24"/>
        </w:rPr>
      </w:pPr>
      <w:r w:rsidRPr="005B5B29">
        <w:rPr>
          <w:rFonts w:ascii="Times New Roman" w:hAnsi="Times New Roman" w:cs="Times New Roman"/>
          <w:sz w:val="24"/>
          <w:szCs w:val="24"/>
        </w:rPr>
        <w:t>3.1.5. При обнаружении в грузовых вагонах узлов и деталей, не подлежащих восстановлению, составить акт выбраковки узлов и деталей (Приложение № 11) и осуществить их замену на годные узлы и детали в соответствии с подпунктом 3.1.1. настоящего  Договора по согласованию с Заказчиком.</w:t>
      </w:r>
    </w:p>
    <w:p w:rsidR="005B5B29" w:rsidRPr="005B5B29" w:rsidRDefault="005B5B29" w:rsidP="005B5B29">
      <w:pPr>
        <w:pStyle w:val="ConsNormal"/>
        <w:widowControl/>
        <w:ind w:right="97" w:firstLine="540"/>
        <w:jc w:val="both"/>
        <w:rPr>
          <w:rFonts w:ascii="Times New Roman" w:hAnsi="Times New Roman" w:cs="Times New Roman"/>
          <w:sz w:val="24"/>
          <w:szCs w:val="24"/>
        </w:rPr>
      </w:pPr>
      <w:r w:rsidRPr="005B5B29">
        <w:rPr>
          <w:rFonts w:ascii="Times New Roman" w:hAnsi="Times New Roman" w:cs="Times New Roman"/>
          <w:sz w:val="24"/>
          <w:szCs w:val="24"/>
        </w:rPr>
        <w:t xml:space="preserve"> </w:t>
      </w:r>
      <w:r w:rsidRPr="005B5B29">
        <w:rPr>
          <w:rFonts w:ascii="Times New Roman" w:hAnsi="Times New Roman" w:cs="Times New Roman"/>
          <w:sz w:val="24"/>
          <w:szCs w:val="24"/>
        </w:rPr>
        <w:tab/>
        <w:t>По согласованию с Подрядчиком Заказчик вправе предоставить собственные узлы и детали.</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lastRenderedPageBreak/>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и с оформлением акта замены и установки узлов и деталей грузового вагона, поступившего в ремонт (Приложение № 12).</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3.1.6. 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 10), с оформлением акта приема-передачи товарно-материальных ценностей на хранение по форме № МХ-1.</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Узлы, детали и колесные пары передаются на хранение в порядке, установленном настоящим пунктом Договора, со дня подписания акта о выполненных работах (оказанных услугах) по проведению ТР грузовых вагонов.</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подписанного уполномоченными представителями Сторон.</w:t>
      </w:r>
    </w:p>
    <w:p w:rsidR="005B5B29" w:rsidRPr="005B5B29" w:rsidRDefault="005B5B29" w:rsidP="005B5B29">
      <w:pPr>
        <w:ind w:right="-2" w:firstLine="708"/>
        <w:jc w:val="both"/>
      </w:pPr>
      <w:r w:rsidRPr="005B5B29">
        <w:t>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
    <w:p w:rsidR="005B5B29" w:rsidRPr="005B5B29" w:rsidRDefault="005B5B29" w:rsidP="005B5B29">
      <w:pPr>
        <w:pStyle w:val="ConsNormal"/>
        <w:widowControl/>
        <w:ind w:right="-2"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3.1.9.</w:t>
      </w:r>
      <w:r w:rsidRPr="005B5B29">
        <w:rPr>
          <w:rFonts w:ascii="Times New Roman" w:hAnsi="Times New Roman" w:cs="Times New Roman"/>
          <w:color w:val="000000"/>
        </w:rPr>
        <w:t xml:space="preserve"> </w:t>
      </w:r>
      <w:r w:rsidRPr="005B5B29">
        <w:rPr>
          <w:rFonts w:ascii="Times New Roman" w:hAnsi="Times New Roman" w:cs="Times New Roman"/>
          <w:color w:val="000000"/>
          <w:sz w:val="24"/>
          <w:szCs w:val="24"/>
        </w:rPr>
        <w:t>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5B5B29" w:rsidRPr="005B5B29" w:rsidRDefault="005B5B29" w:rsidP="005B5B29">
      <w:pPr>
        <w:ind w:right="-2" w:firstLine="708"/>
        <w:jc w:val="both"/>
        <w:rPr>
          <w:color w:val="000000"/>
        </w:rPr>
      </w:pPr>
      <w:r w:rsidRPr="005B5B29">
        <w:rPr>
          <w:color w:val="000000"/>
        </w:rPr>
        <w:t xml:space="preserve">В случае </w:t>
      </w:r>
      <w:proofErr w:type="spellStart"/>
      <w:r w:rsidRPr="005B5B29">
        <w:rPr>
          <w:color w:val="000000"/>
        </w:rPr>
        <w:t>непредоставления</w:t>
      </w:r>
      <w:proofErr w:type="spellEnd"/>
      <w:r w:rsidRPr="005B5B29">
        <w:rPr>
          <w:color w:val="000000"/>
        </w:rPr>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5B5B29" w:rsidRPr="005B5B29" w:rsidRDefault="005B5B29" w:rsidP="005B5B29">
      <w:pPr>
        <w:ind w:right="-2" w:firstLine="708"/>
        <w:jc w:val="both"/>
      </w:pPr>
    </w:p>
    <w:p w:rsidR="005B5B29" w:rsidRPr="005B5B29" w:rsidRDefault="005B5B29" w:rsidP="005B5B29">
      <w:pPr>
        <w:autoSpaceDE w:val="0"/>
        <w:adjustRightInd w:val="0"/>
        <w:ind w:firstLine="709"/>
        <w:jc w:val="both"/>
        <w:outlineLvl w:val="2"/>
      </w:pPr>
      <w:r w:rsidRPr="005B5B29">
        <w:t xml:space="preserve">3.2. </w:t>
      </w:r>
      <w:r w:rsidRPr="005B5B29">
        <w:rPr>
          <w:b/>
        </w:rPr>
        <w:t>Заказчик обязуется:</w:t>
      </w:r>
    </w:p>
    <w:p w:rsidR="005B5B29" w:rsidRPr="005B5B29" w:rsidRDefault="005B5B29" w:rsidP="005B5B29">
      <w:pPr>
        <w:autoSpaceDE w:val="0"/>
        <w:adjustRightInd w:val="0"/>
        <w:ind w:firstLine="708"/>
        <w:jc w:val="both"/>
      </w:pPr>
      <w:r w:rsidRPr="005B5B29">
        <w:t>3.2.1. Своевременно и в полном объеме оплатить ТР-2 грузовых вагонов в порядке, предусмотренном настоящим Договором.</w:t>
      </w:r>
    </w:p>
    <w:p w:rsidR="005B5B29" w:rsidRPr="005B5B29" w:rsidRDefault="005B5B29" w:rsidP="005B5B29">
      <w:pPr>
        <w:autoSpaceDE w:val="0"/>
        <w:adjustRightInd w:val="0"/>
        <w:ind w:firstLine="708"/>
        <w:jc w:val="both"/>
      </w:pPr>
      <w:r w:rsidRPr="005B5B29">
        <w:t>3.2.2. Производить оплату железнодорожного тарифа по доставке грузовых вагонов в ТР-2, а после выполнения ремонта – до станции назначения, указанной в перевозочных документах.</w:t>
      </w:r>
    </w:p>
    <w:p w:rsidR="005B5B29" w:rsidRPr="005B5B29" w:rsidRDefault="005B5B29" w:rsidP="005B5B29">
      <w:pPr>
        <w:autoSpaceDE w:val="0"/>
        <w:adjustRightInd w:val="0"/>
        <w:ind w:firstLine="708"/>
        <w:jc w:val="both"/>
      </w:pPr>
      <w:r w:rsidRPr="005B5B29">
        <w:t>3.2.3. При направлении в ремонт порожних грузовых вагонов направлять в ремонт грузовые вагоны, очищенные от остатков груза.</w:t>
      </w:r>
    </w:p>
    <w:p w:rsidR="005B5B29" w:rsidRPr="005B5B29" w:rsidRDefault="005B5B29" w:rsidP="005B5B29">
      <w:pPr>
        <w:ind w:right="-2" w:firstLine="709"/>
        <w:jc w:val="both"/>
      </w:pPr>
      <w:r w:rsidRPr="005B5B29">
        <w:t xml:space="preserve">3.2.4. По согласованию с Подрядчиком Заказчик имеет право предоставить исправные или </w:t>
      </w:r>
      <w:proofErr w:type="spellStart"/>
      <w:r w:rsidRPr="005B5B29">
        <w:t>ремонтопригодные</w:t>
      </w:r>
      <w:proofErr w:type="spellEnd"/>
      <w:r w:rsidRPr="005B5B29">
        <w:t xml:space="preserve"> узлы и детали и передать их Подрядчику по накладной по форме М-15.</w:t>
      </w:r>
      <w:r w:rsidRPr="005B5B29">
        <w:rPr>
          <w:color w:val="FF0000"/>
        </w:rPr>
        <w:t xml:space="preserve"> </w:t>
      </w:r>
      <w:r w:rsidRPr="005B5B29">
        <w:t xml:space="preserve">После установки предоставленных узлов и деталей на вагон Подрядчик совместно с Заказчиком подписывают отчёт об использовании переданных </w:t>
      </w:r>
      <w:proofErr w:type="spellStart"/>
      <w:r w:rsidRPr="005B5B29">
        <w:t>ремонтопригодных</w:t>
      </w:r>
      <w:proofErr w:type="spellEnd"/>
      <w:r w:rsidRPr="005B5B29">
        <w:t xml:space="preserve"> узлов и деталей, с указанием даты использования детали и номера вагона, на который установлена деталь</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3.2.5. По согласованию с Подрядчиком Заказчик имеет право предоставить</w:t>
      </w:r>
      <w:r w:rsidRPr="005B5B29">
        <w:rPr>
          <w:rFonts w:ascii="Times New Roman" w:hAnsi="Times New Roman" w:cs="Times New Roman"/>
        </w:rPr>
        <w:t xml:space="preserve"> </w:t>
      </w:r>
      <w:r w:rsidRPr="005B5B29">
        <w:rPr>
          <w:rFonts w:ascii="Times New Roman" w:hAnsi="Times New Roman" w:cs="Times New Roman"/>
          <w:sz w:val="24"/>
          <w:szCs w:val="24"/>
        </w:rPr>
        <w:t>узлы и детали новой конструкции из числа не массовых (</w:t>
      </w:r>
      <w:proofErr w:type="spellStart"/>
      <w:r w:rsidRPr="005B5B29">
        <w:rPr>
          <w:rFonts w:ascii="Times New Roman" w:hAnsi="Times New Roman" w:cs="Times New Roman"/>
          <w:sz w:val="24"/>
          <w:szCs w:val="24"/>
        </w:rPr>
        <w:t>эластомерные</w:t>
      </w:r>
      <w:proofErr w:type="spellEnd"/>
      <w:r w:rsidRPr="005B5B29">
        <w:rPr>
          <w:rFonts w:ascii="Times New Roman" w:hAnsi="Times New Roman" w:cs="Times New Roman"/>
          <w:sz w:val="24"/>
          <w:szCs w:val="24"/>
        </w:rPr>
        <w:t xml:space="preserve">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5B5B29" w:rsidRPr="005B5B29" w:rsidRDefault="005B5B29" w:rsidP="005B5B29">
      <w:pPr>
        <w:pStyle w:val="ConsNonformat0"/>
        <w:widowControl/>
        <w:ind w:firstLine="567"/>
        <w:jc w:val="both"/>
        <w:rPr>
          <w:rFonts w:ascii="Times New Roman" w:hAnsi="Times New Roman" w:cs="Times New Roman"/>
          <w:sz w:val="24"/>
          <w:szCs w:val="24"/>
        </w:rPr>
      </w:pPr>
      <w:r w:rsidRPr="005B5B29">
        <w:rPr>
          <w:rFonts w:ascii="Times New Roman" w:hAnsi="Times New Roman" w:cs="Times New Roman"/>
          <w:sz w:val="24"/>
          <w:szCs w:val="24"/>
        </w:rPr>
        <w:t>3.2.6. Вывезти металлолом с территории Депо Подрядчика в течение 10 (десяти) суток с даты оформления акта о выполненных работах. После 10 суток передать его на ответственное хранение, с последующей оплатой услуг по хранению и работ по погрузке (выгрузке) неремонтопригодных узлов и деталей в соответствии с протоколом согласования цены на хранение и погрузку (выгрузку) узлов, деталей, колесных пар и металлолома (Приложение № 5).</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3.2.7. Своевременно и в полном объеме оплатить оказанные Депо Подрядчика услуги по хранению и погрузке (выгрузке) узлов, деталей, колесных пар и металлолома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w:t>
      </w:r>
      <w:r w:rsidR="00FF4BF7">
        <w:rPr>
          <w:rFonts w:ascii="Times New Roman" w:hAnsi="Times New Roman" w:cs="Times New Roman"/>
          <w:sz w:val="24"/>
          <w:szCs w:val="24"/>
        </w:rPr>
        <w:t>5</w:t>
      </w:r>
      <w:r w:rsidRPr="005B5B29">
        <w:rPr>
          <w:rFonts w:ascii="Times New Roman" w:hAnsi="Times New Roman" w:cs="Times New Roman"/>
          <w:sz w:val="24"/>
          <w:szCs w:val="24"/>
        </w:rPr>
        <w:t xml:space="preserve">). </w:t>
      </w:r>
    </w:p>
    <w:p w:rsidR="005B5B29" w:rsidRPr="005B5B29" w:rsidRDefault="005B5B29" w:rsidP="005B5B29">
      <w:pPr>
        <w:ind w:right="-2" w:firstLine="709"/>
        <w:jc w:val="both"/>
      </w:pPr>
      <w:r w:rsidRPr="005B5B29">
        <w:lastRenderedPageBreak/>
        <w:t>3.2.8.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5B5B29" w:rsidRPr="005B5B29" w:rsidRDefault="005B5B29" w:rsidP="005B5B29">
      <w:pPr>
        <w:autoSpaceDE w:val="0"/>
        <w:adjustRightInd w:val="0"/>
        <w:ind w:firstLine="708"/>
        <w:jc w:val="both"/>
      </w:pPr>
      <w:r w:rsidRPr="005B5B29">
        <w:t>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5B5B29" w:rsidRPr="005B5B29" w:rsidRDefault="005B5B29" w:rsidP="005B5B29">
      <w:pPr>
        <w:ind w:right="-2" w:firstLine="709"/>
        <w:jc w:val="both"/>
      </w:pPr>
      <w:r w:rsidRPr="005B5B29">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5B5B29" w:rsidRPr="005B5B29" w:rsidRDefault="005B5B29" w:rsidP="005B5B29">
      <w:pPr>
        <w:autoSpaceDE w:val="0"/>
        <w:adjustRightInd w:val="0"/>
        <w:ind w:firstLine="708"/>
        <w:jc w:val="both"/>
        <w:rPr>
          <w:snapToGrid w:val="0"/>
        </w:rPr>
      </w:pPr>
      <w:r w:rsidRPr="005B5B29">
        <w:t xml:space="preserve">3.2.9. </w:t>
      </w:r>
      <w:r w:rsidRPr="005B5B29">
        <w:rPr>
          <w:snapToGrid w:val="0"/>
        </w:rPr>
        <w:t>Произвести оформление заготовок электронных накладных в системе АС ЭТРАН на грузовые вагоны, поступающие в ТР, на момент поступления вагонов в ремонт, кроме случаев, когда на вагон имеются действующие перевозочные документы.</w:t>
      </w:r>
    </w:p>
    <w:p w:rsidR="005B5B29" w:rsidRPr="005B5B29" w:rsidRDefault="005B5B29" w:rsidP="005B5B29">
      <w:pPr>
        <w:autoSpaceDE w:val="0"/>
        <w:adjustRightInd w:val="0"/>
        <w:ind w:firstLine="720"/>
        <w:jc w:val="both"/>
        <w:rPr>
          <w:snapToGrid w:val="0"/>
        </w:rPr>
      </w:pPr>
      <w:r w:rsidRPr="005B5B29">
        <w:rPr>
          <w:snapToGrid w:val="0"/>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3.2.10.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5B5B29" w:rsidRPr="005B5B29" w:rsidRDefault="005B5B29" w:rsidP="005B5B29">
      <w:pPr>
        <w:ind w:right="-2" w:firstLine="708"/>
        <w:jc w:val="both"/>
      </w:pPr>
      <w:r w:rsidRPr="005B5B29">
        <w:t xml:space="preserve">В случае </w:t>
      </w:r>
      <w:proofErr w:type="spellStart"/>
      <w:r w:rsidRPr="005B5B29">
        <w:t>непредоставления</w:t>
      </w:r>
      <w:proofErr w:type="spellEnd"/>
      <w:r w:rsidRPr="005B5B29">
        <w:t xml:space="preserve"> Заказчиком информации, указанной в подпункте 3.2.10 настоящего Договора, Подрядчик вправе расторгнуть настоящий Договор в одностороннем порядке. </w:t>
      </w:r>
    </w:p>
    <w:p w:rsidR="005B5B29" w:rsidRPr="005B5B29" w:rsidRDefault="005B5B29" w:rsidP="005B5B29">
      <w:pPr>
        <w:ind w:right="-2" w:firstLine="540"/>
        <w:jc w:val="center"/>
        <w:rPr>
          <w:b/>
        </w:rPr>
      </w:pPr>
    </w:p>
    <w:p w:rsidR="005B5B29" w:rsidRPr="005B5B29" w:rsidRDefault="005B5B29" w:rsidP="005B5B29">
      <w:pPr>
        <w:ind w:firstLine="539"/>
        <w:jc w:val="center"/>
        <w:outlineLvl w:val="1"/>
        <w:rPr>
          <w:b/>
        </w:rPr>
      </w:pPr>
      <w:r w:rsidRPr="005B5B29">
        <w:rPr>
          <w:b/>
        </w:rPr>
        <w:t>4. СРОКИ ВЫПОЛНЕНИЯ РЕМОНТА</w:t>
      </w:r>
    </w:p>
    <w:p w:rsidR="005B5B29" w:rsidRPr="005B5B29" w:rsidRDefault="005B5B29" w:rsidP="005B5B29">
      <w:pPr>
        <w:ind w:right="-2" w:firstLine="705"/>
        <w:jc w:val="both"/>
      </w:pPr>
    </w:p>
    <w:p w:rsidR="005B5B29" w:rsidRPr="005B5B29" w:rsidRDefault="005B5B29" w:rsidP="005B5B29">
      <w:pPr>
        <w:autoSpaceDE w:val="0"/>
        <w:adjustRightInd w:val="0"/>
        <w:ind w:firstLine="705"/>
        <w:jc w:val="both"/>
        <w:rPr>
          <w:spacing w:val="-4"/>
        </w:rPr>
      </w:pPr>
      <w:r w:rsidRPr="005B5B29">
        <w:t xml:space="preserve">4.1. </w:t>
      </w:r>
      <w:r w:rsidRPr="005B5B29">
        <w:rPr>
          <w:rFonts w:eastAsia="Times-Roman"/>
        </w:rPr>
        <w:t>Продолжительность нахождения одного грузового вагона Заказчика в ТР не должна превышать 78 часов с момента подачи грузового вагона Заказчика на пути Депо Подрядчика.</w:t>
      </w:r>
    </w:p>
    <w:p w:rsidR="005B5B29" w:rsidRPr="005B5B29" w:rsidRDefault="005B5B29" w:rsidP="005B5B29">
      <w:pPr>
        <w:autoSpaceDE w:val="0"/>
        <w:adjustRightInd w:val="0"/>
        <w:ind w:firstLine="705"/>
        <w:jc w:val="both"/>
        <w:rPr>
          <w:rFonts w:eastAsia="Times-Roman"/>
        </w:rPr>
      </w:pPr>
      <w:r w:rsidRPr="005B5B29">
        <w:t xml:space="preserve">4.2. </w:t>
      </w:r>
      <w:r w:rsidRPr="005B5B29">
        <w:rPr>
          <w:rFonts w:eastAsia="Times-Roman"/>
        </w:rPr>
        <w:t xml:space="preserve">В случае поставки Заказчиком необходимых </w:t>
      </w:r>
      <w:r w:rsidRPr="005B5B29">
        <w:t xml:space="preserve">исправных </w:t>
      </w:r>
      <w:r w:rsidRPr="005B5B29">
        <w:rPr>
          <w:rFonts w:eastAsia="Times-Roman"/>
        </w:rPr>
        <w:t xml:space="preserve">узлов и деталей (колесных пар, </w:t>
      </w:r>
      <w:proofErr w:type="spellStart"/>
      <w:r w:rsidRPr="005B5B29">
        <w:rPr>
          <w:rFonts w:eastAsia="Times-Roman"/>
        </w:rPr>
        <w:t>надрессорных</w:t>
      </w:r>
      <w:proofErr w:type="spellEnd"/>
      <w:r w:rsidRPr="005B5B29">
        <w:rPr>
          <w:rFonts w:eastAsia="Times-Roman"/>
        </w:rPr>
        <w:t xml:space="preserve"> балок, боковых рам,</w:t>
      </w:r>
      <w:r w:rsidRPr="005B5B29">
        <w:t xml:space="preserve"> </w:t>
      </w:r>
      <w:proofErr w:type="spellStart"/>
      <w:r w:rsidRPr="005B5B29">
        <w:t>эластомерных</w:t>
      </w:r>
      <w:proofErr w:type="spellEnd"/>
      <w:r w:rsidRPr="005B5B29">
        <w:t xml:space="preserve"> поглощающих аппаратов, колесных пар с подшипниками кассетного типа и других узлов и деталей новой конструкции</w:t>
      </w:r>
      <w:r w:rsidRPr="005B5B29">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5B5B29">
        <w:t>накладной по форме М-15</w:t>
      </w:r>
      <w:r w:rsidRPr="005B5B29">
        <w:rPr>
          <w:rFonts w:eastAsia="Times-Roman"/>
        </w:rPr>
        <w:t>, подписанного Сторонами.</w:t>
      </w:r>
    </w:p>
    <w:p w:rsidR="005B5B29" w:rsidRPr="005B5B29" w:rsidRDefault="005B5B29" w:rsidP="005B5B29">
      <w:pPr>
        <w:pStyle w:val="ConsNonformat0"/>
        <w:widowControl/>
        <w:ind w:right="-2" w:firstLine="705"/>
        <w:jc w:val="both"/>
        <w:rPr>
          <w:rFonts w:ascii="Times New Roman" w:hAnsi="Times New Roman" w:cs="Times New Roman"/>
          <w:sz w:val="24"/>
          <w:szCs w:val="24"/>
        </w:rPr>
      </w:pPr>
      <w:r w:rsidRPr="005B5B29">
        <w:rPr>
          <w:rFonts w:ascii="Times New Roman" w:hAnsi="Times New Roman" w:cs="Times New Roman"/>
          <w:sz w:val="24"/>
          <w:szCs w:val="24"/>
        </w:rPr>
        <w:t>4.3. При несвоевременном выполнении Заказчиком подпунктов 3.2.3 настоящего Договора срок ремонта грузовых вагонов продлевается Подрядчиком на соответствующий период просрочки Заказчика.</w:t>
      </w:r>
    </w:p>
    <w:p w:rsidR="005B5B29" w:rsidRPr="005B5B29" w:rsidRDefault="005B5B29" w:rsidP="005B5B29">
      <w:pPr>
        <w:pStyle w:val="ConsNonformat0"/>
        <w:widowControl/>
        <w:ind w:right="-2" w:firstLine="705"/>
        <w:jc w:val="both"/>
        <w:rPr>
          <w:rFonts w:ascii="Times New Roman" w:hAnsi="Times New Roman" w:cs="Times New Roman"/>
          <w:sz w:val="24"/>
          <w:szCs w:val="24"/>
        </w:rPr>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5. ПОРЯДОК СДАЧИ И ПРИЁМКИ РАБОТ</w:t>
      </w:r>
    </w:p>
    <w:p w:rsidR="005B5B29" w:rsidRPr="005B5B29" w:rsidRDefault="005B5B29" w:rsidP="005B5B29">
      <w:pPr>
        <w:pStyle w:val="ConsNonformat0"/>
        <w:widowControl/>
        <w:ind w:right="-2"/>
        <w:jc w:val="center"/>
        <w:rPr>
          <w:rFonts w:ascii="Times New Roman" w:hAnsi="Times New Roman" w:cs="Times New Roman"/>
          <w:b/>
          <w:sz w:val="24"/>
          <w:szCs w:val="24"/>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5.1. </w:t>
      </w:r>
      <w:r w:rsidRPr="005B5B29">
        <w:rPr>
          <w:rFonts w:ascii="Times New Roman" w:hAnsi="Times New Roman" w:cs="Times New Roman"/>
          <w:color w:val="000000"/>
          <w:sz w:val="24"/>
          <w:szCs w:val="24"/>
        </w:rPr>
        <w:t xml:space="preserve">Сдача выполненных работ по ТР-2 грузовых вагонов Подрядчиком </w:t>
      </w:r>
      <w:r w:rsidRPr="005B5B29">
        <w:rPr>
          <w:rFonts w:ascii="Times New Roman" w:hAnsi="Times New Roman" w:cs="Times New Roman"/>
          <w:sz w:val="24"/>
          <w:szCs w:val="24"/>
        </w:rPr>
        <w:t xml:space="preserve">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w:t>
      </w:r>
      <w:proofErr w:type="spellStart"/>
      <w:r w:rsidRPr="005B5B29">
        <w:rPr>
          <w:rFonts w:ascii="Times New Roman" w:hAnsi="Times New Roman" w:cs="Times New Roman"/>
          <w:sz w:val="24"/>
          <w:szCs w:val="24"/>
        </w:rPr>
        <w:t>фотофиксации</w:t>
      </w:r>
      <w:proofErr w:type="spellEnd"/>
      <w:r w:rsidRPr="005B5B29">
        <w:rPr>
          <w:rFonts w:ascii="Times New Roman" w:hAnsi="Times New Roman" w:cs="Times New Roman"/>
          <w:sz w:val="24"/>
          <w:szCs w:val="24"/>
        </w:rPr>
        <w:t xml:space="preserve"> неисправных узлов и деталей (кроме колёсных пар).</w:t>
      </w:r>
    </w:p>
    <w:p w:rsidR="005B5B29" w:rsidRPr="005B5B29" w:rsidRDefault="005B5B29" w:rsidP="005B5B29">
      <w:pPr>
        <w:shd w:val="clear" w:color="auto" w:fill="FFFFFF"/>
        <w:tabs>
          <w:tab w:val="left" w:pos="720"/>
        </w:tabs>
        <w:ind w:left="6" w:right="-2" w:firstLine="714"/>
        <w:jc w:val="both"/>
      </w:pPr>
      <w:r w:rsidRPr="005B5B29">
        <w:t xml:space="preserve">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w:t>
      </w:r>
      <w:r w:rsidRPr="005B5B29">
        <w:lastRenderedPageBreak/>
        <w:t>акта о выполненных работах (оказанных услугах) с приложением счета-фактуры и расчета стоимости услуг по хранению</w:t>
      </w:r>
      <w:r w:rsidRPr="005B5B29">
        <w:rPr>
          <w:color w:val="000000"/>
        </w:rPr>
        <w:t xml:space="preserve"> (Приложение № 10) и расчета стоимости </w:t>
      </w:r>
      <w:r w:rsidRPr="005B5B29">
        <w:t>услуг по погрузке (выгрузке) (Приложение № 9).</w:t>
      </w:r>
    </w:p>
    <w:p w:rsidR="005B5B29" w:rsidRPr="005B5B29" w:rsidRDefault="005B5B29" w:rsidP="005B5B29">
      <w:pPr>
        <w:shd w:val="clear" w:color="auto" w:fill="FFFFFF"/>
        <w:autoSpaceDE w:val="0"/>
        <w:adjustRightInd w:val="0"/>
        <w:ind w:right="-2" w:firstLine="708"/>
        <w:jc w:val="both"/>
      </w:pPr>
      <w:r w:rsidRPr="005B5B29">
        <w:t>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представления оригиналов документов по почте, не позднее 7 календарных дней с даты выполнения работ.</w:t>
      </w:r>
    </w:p>
    <w:p w:rsidR="005B5B29" w:rsidRPr="005B5B29" w:rsidRDefault="005B5B29" w:rsidP="005B5B29">
      <w:pPr>
        <w:pStyle w:val="ConsNonformat0"/>
        <w:widowControl/>
        <w:ind w:right="-2" w:firstLine="720"/>
        <w:jc w:val="both"/>
        <w:rPr>
          <w:rFonts w:ascii="Times New Roman" w:hAnsi="Times New Roman" w:cs="Times New Roman"/>
          <w:sz w:val="24"/>
          <w:szCs w:val="24"/>
        </w:rPr>
      </w:pPr>
      <w:r w:rsidRPr="005B5B29">
        <w:rPr>
          <w:rFonts w:ascii="Times New Roman" w:hAnsi="Times New Roman" w:cs="Times New Roman"/>
          <w:sz w:val="24"/>
          <w:szCs w:val="24"/>
        </w:rPr>
        <w:t>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5B5B29" w:rsidRPr="005B5B29" w:rsidRDefault="005B5B29" w:rsidP="005B5B29">
      <w:pPr>
        <w:pStyle w:val="ConsNonformat0"/>
        <w:widowControl/>
        <w:ind w:right="-2" w:firstLine="720"/>
        <w:jc w:val="both"/>
        <w:rPr>
          <w:rFonts w:ascii="Times New Roman" w:hAnsi="Times New Roman" w:cs="Times New Roman"/>
          <w:sz w:val="24"/>
          <w:szCs w:val="24"/>
        </w:rPr>
      </w:pPr>
    </w:p>
    <w:p w:rsidR="005B5B29" w:rsidRPr="005B5B29" w:rsidRDefault="005B5B29" w:rsidP="005B5B29">
      <w:pPr>
        <w:pStyle w:val="ConsNonformat0"/>
        <w:widowControl/>
        <w:ind w:right="-85"/>
        <w:jc w:val="center"/>
        <w:outlineLvl w:val="1"/>
        <w:rPr>
          <w:rFonts w:ascii="Times New Roman" w:hAnsi="Times New Roman" w:cs="Times New Roman"/>
          <w:b/>
          <w:sz w:val="24"/>
          <w:szCs w:val="24"/>
        </w:rPr>
      </w:pPr>
      <w:r w:rsidRPr="005B5B29">
        <w:rPr>
          <w:rFonts w:ascii="Times New Roman" w:hAnsi="Times New Roman" w:cs="Times New Roman"/>
          <w:b/>
          <w:sz w:val="24"/>
          <w:szCs w:val="24"/>
        </w:rPr>
        <w:t>6. ГАРАНТИЙНЫЕ ОБЯЗАТЕЛЬСТВА</w:t>
      </w:r>
    </w:p>
    <w:p w:rsidR="005B5B29" w:rsidRPr="005B5B29" w:rsidRDefault="005B5B29" w:rsidP="005B5B29">
      <w:pPr>
        <w:pStyle w:val="ConsNonformat0"/>
        <w:widowControl/>
        <w:ind w:firstLine="567"/>
        <w:jc w:val="both"/>
        <w:rPr>
          <w:rFonts w:ascii="Times New Roman" w:hAnsi="Times New Roman" w:cs="Times New Roman"/>
          <w:sz w:val="24"/>
          <w:szCs w:val="24"/>
        </w:rPr>
      </w:pPr>
    </w:p>
    <w:p w:rsidR="005B5B29" w:rsidRPr="005B5B29" w:rsidRDefault="005B5B29" w:rsidP="005B5B29">
      <w:pPr>
        <w:ind w:left="-7" w:firstLine="716"/>
        <w:contextualSpacing/>
        <w:jc w:val="both"/>
      </w:pPr>
      <w:r w:rsidRPr="005B5B29">
        <w:rPr>
          <w:rFonts w:eastAsia="Times-Roman"/>
        </w:rPr>
        <w:t xml:space="preserve">6.1. Подрядчик предоставляет гарантию </w:t>
      </w:r>
      <w:r w:rsidRPr="005B5B29">
        <w:t xml:space="preserve">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№286, начиная с даты оформления уведомления формы ВУ-36М, за исключением гарантии по кодам неисправностей, указанным в </w:t>
      </w:r>
      <w:r w:rsidRPr="005B5B29">
        <w:rPr>
          <w:color w:val="000000"/>
        </w:rPr>
        <w:t>Приложении №14 к</w:t>
      </w:r>
      <w:r w:rsidRPr="005B5B29">
        <w:t xml:space="preserve"> настоящему Договору, а также по кодам повреждения, включенным в отраслевой классификатор «Основные неисправности вагонов» (К ЖА 2005 0</w:t>
      </w:r>
      <w:r w:rsidR="005232AB">
        <w:t>5</w:t>
      </w:r>
      <w:r w:rsidRPr="005B5B29">
        <w:t xml:space="preserve">). </w:t>
      </w:r>
    </w:p>
    <w:p w:rsidR="005B5B29" w:rsidRPr="005B5B29" w:rsidRDefault="005B5B29" w:rsidP="005B5B29">
      <w:pPr>
        <w:ind w:left="-7" w:firstLine="716"/>
        <w:contextualSpacing/>
        <w:jc w:val="both"/>
      </w:pPr>
      <w:r w:rsidRPr="005B5B29">
        <w:t>Подрядчик не предоставляет гарантию по случаям технических неисправностей колесных пар, установленных на грузовой вагон при проведении ТР-2, если возникновение указанных неисправностей не связано с проведенными им работами.</w:t>
      </w:r>
    </w:p>
    <w:p w:rsidR="005B5B29" w:rsidRPr="005B5B29" w:rsidRDefault="005B5B29" w:rsidP="005B5B29">
      <w:pPr>
        <w:ind w:firstLine="709"/>
        <w:jc w:val="both"/>
      </w:pPr>
      <w:r w:rsidRPr="005B5B29">
        <w:t>Гарантийная ответственность не распространяется:</w:t>
      </w:r>
    </w:p>
    <w:p w:rsidR="005B5B29" w:rsidRPr="005B5B29" w:rsidRDefault="005B5B29" w:rsidP="005B5B29">
      <w:pPr>
        <w:ind w:firstLine="709"/>
        <w:jc w:val="both"/>
      </w:pPr>
      <w:r w:rsidRPr="005B5B29">
        <w:t>- на грузовые вагоны, отремонтированные по неисправностям, указанным в Приложении В к руководящему документу «Подготовка грузовых вагонов к перевозкам РД 32 ЦВ 094-2010 (ТР-1)», утвержденному ОАО «РЖД» 29.10.2010 г. №2231р.,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
    <w:p w:rsidR="005B5B29" w:rsidRPr="005B5B29" w:rsidRDefault="005B5B29" w:rsidP="005B5B29">
      <w:pPr>
        <w:ind w:firstLine="709"/>
        <w:jc w:val="both"/>
      </w:pPr>
      <w:r w:rsidRPr="005B5B29">
        <w:t>- на грузовые вагоны, отцепленные в ТР-2 по кодам повреждения, включенным в отраслевой классификатор «Основные неисправности вагонов» (К ЖА 2005 0</w:t>
      </w:r>
      <w:r w:rsidR="005232AB">
        <w:t>5</w:t>
      </w:r>
      <w:r w:rsidRPr="005B5B29">
        <w:t>).</w:t>
      </w:r>
    </w:p>
    <w:p w:rsidR="005B5B29" w:rsidRPr="005B5B29" w:rsidRDefault="005B5B29" w:rsidP="005B5B29">
      <w:pPr>
        <w:pStyle w:val="ConsNonformat0"/>
        <w:widowControl/>
        <w:ind w:right="-83" w:firstLine="709"/>
        <w:jc w:val="both"/>
        <w:rPr>
          <w:rFonts w:ascii="Times New Roman" w:hAnsi="Times New Roman" w:cs="Times New Roman"/>
          <w:sz w:val="24"/>
          <w:szCs w:val="24"/>
        </w:rPr>
      </w:pPr>
      <w:r w:rsidRPr="005B5B29">
        <w:rPr>
          <w:rFonts w:ascii="Times New Roman" w:hAnsi="Times New Roman" w:cs="Times New Roman"/>
          <w:sz w:val="24"/>
          <w:szCs w:val="24"/>
        </w:rPr>
        <w:t>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
    <w:p w:rsidR="005B5B29" w:rsidRPr="005B5B29" w:rsidRDefault="005B5B29" w:rsidP="005B5B29">
      <w:pPr>
        <w:autoSpaceDE w:val="0"/>
        <w:adjustRightInd w:val="0"/>
        <w:ind w:firstLine="709"/>
        <w:jc w:val="both"/>
      </w:pPr>
      <w:r w:rsidRPr="005B5B29">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5B5B29" w:rsidRPr="005B5B29" w:rsidRDefault="005B5B29" w:rsidP="005B5B29">
      <w:pPr>
        <w:autoSpaceDE w:val="0"/>
        <w:adjustRightInd w:val="0"/>
        <w:ind w:firstLine="709"/>
        <w:jc w:val="both"/>
      </w:pPr>
      <w:r w:rsidRPr="005B5B29">
        <w:t xml:space="preserve">В случае не подтверждения факта гарантийного случая Заказчик оплачивает Подрядчику проведение регламентных работ в соответствии с требованиями Руководства по текущему </w:t>
      </w:r>
      <w:proofErr w:type="spellStart"/>
      <w:r w:rsidRPr="005B5B29">
        <w:t>отцепочному</w:t>
      </w:r>
      <w:proofErr w:type="spellEnd"/>
      <w:r w:rsidRPr="005B5B29">
        <w:t xml:space="preserve"> ремонту грузовых вагонов от 26.10.2010 г. </w:t>
      </w:r>
      <w:hyperlink r:id="rId33" w:history="1">
        <w:r w:rsidRPr="005B5B29">
          <w:t>№ 717-ЦВ-2009</w:t>
        </w:r>
      </w:hyperlink>
      <w:r w:rsidRPr="005B5B29">
        <w:t xml:space="preserve"> и других нормативных документов МПС России и ОАО «РЖД», а также сбор за подачу-уборку вагонов.</w:t>
      </w:r>
    </w:p>
    <w:p w:rsidR="005B5B29" w:rsidRPr="005B5B29" w:rsidRDefault="005B5B29" w:rsidP="005B5B29">
      <w:pPr>
        <w:pStyle w:val="ConsNonformat0"/>
        <w:widowControl/>
        <w:ind w:right="-83" w:firstLine="709"/>
        <w:jc w:val="both"/>
        <w:rPr>
          <w:rFonts w:ascii="Times New Roman" w:hAnsi="Times New Roman" w:cs="Times New Roman"/>
          <w:sz w:val="24"/>
          <w:szCs w:val="24"/>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7. ОТВЕТСТВЕННОСТЬ СТОРОН</w:t>
      </w:r>
    </w:p>
    <w:p w:rsidR="005B5B29" w:rsidRPr="005B5B29" w:rsidRDefault="005B5B29" w:rsidP="005B5B29">
      <w:pPr>
        <w:ind w:right="-2" w:firstLine="705"/>
        <w:jc w:val="both"/>
      </w:pPr>
      <w:r w:rsidRPr="005B5B29">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5B5B29" w:rsidRPr="005B5B29" w:rsidRDefault="005B5B29" w:rsidP="005B5B29">
      <w:pPr>
        <w:ind w:right="-2" w:firstLine="705"/>
        <w:jc w:val="both"/>
        <w:rPr>
          <w:color w:val="000000"/>
        </w:rPr>
      </w:pPr>
      <w:r w:rsidRPr="005B5B29">
        <w:lastRenderedPageBreak/>
        <w:t xml:space="preserve">7.2. </w:t>
      </w:r>
      <w:r w:rsidRPr="005B5B29">
        <w:rPr>
          <w:color w:val="000000"/>
        </w:rPr>
        <w:t>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5B5B29" w:rsidRPr="005B5B29" w:rsidRDefault="005B5B29" w:rsidP="005B5B29">
      <w:pPr>
        <w:ind w:left="36" w:right="-2" w:firstLine="684"/>
        <w:jc w:val="both"/>
        <w:rPr>
          <w:color w:val="000000"/>
        </w:rPr>
      </w:pPr>
      <w:r w:rsidRPr="005B5B29">
        <w:t xml:space="preserve">7.3. </w:t>
      </w:r>
      <w:r w:rsidRPr="005B5B29">
        <w:rPr>
          <w:color w:val="000000"/>
        </w:rPr>
        <w:t>За нарушение Подрядчиком сроков проведения ТР-2 грузовых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 за каждый календарный день просрочки.</w:t>
      </w:r>
    </w:p>
    <w:p w:rsidR="005B5B29" w:rsidRPr="005B5B29" w:rsidRDefault="005B5B29" w:rsidP="005B5B29">
      <w:pPr>
        <w:autoSpaceDE w:val="0"/>
        <w:adjustRightInd w:val="0"/>
        <w:ind w:firstLine="708"/>
        <w:jc w:val="both"/>
        <w:rPr>
          <w:color w:val="000000"/>
        </w:rPr>
      </w:pPr>
      <w:r w:rsidRPr="005B5B29">
        <w:t xml:space="preserve">Неустойка не предъявляется на грузовые вагоны: забракованные в ТР-2 по кодам 900-903, 910-917 и 920-921 требующие перегруза </w:t>
      </w:r>
      <w:r w:rsidRPr="005B5B29">
        <w:rPr>
          <w:color w:val="000000"/>
        </w:rPr>
        <w:t xml:space="preserve">по которым направлена телеграмма о вызове представителя для проведения совместного расследования на срок, установленный требованиями Временного регламента ведения </w:t>
      </w:r>
      <w:proofErr w:type="spellStart"/>
      <w:r w:rsidRPr="005B5B29">
        <w:rPr>
          <w:color w:val="000000"/>
        </w:rPr>
        <w:t>рекламационно</w:t>
      </w:r>
      <w:proofErr w:type="spellEnd"/>
      <w:r w:rsidRPr="005B5B29">
        <w:rPr>
          <w:color w:val="000000"/>
        </w:rPr>
        <w:t xml:space="preserve">-претензионной работы в вагонном хозяйстве», в </w:t>
      </w:r>
      <w:r w:rsidRPr="005B5B29">
        <w:t>соответствии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
    <w:p w:rsidR="005B5B29" w:rsidRPr="005B5B29" w:rsidRDefault="005B5B29" w:rsidP="005B5B29">
      <w:pPr>
        <w:autoSpaceDE w:val="0"/>
        <w:adjustRightInd w:val="0"/>
        <w:ind w:firstLine="708"/>
        <w:jc w:val="both"/>
      </w:pPr>
      <w:r w:rsidRPr="005B5B29">
        <w:t xml:space="preserve">7.4. Заказчик обязан возместить Подрядчику документально подтвержденные расходы по отстою/простою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Подрядчик обязуется письменно уведомить Заказчика о нарушении/предполагаемом нарушении им указанных обязательств  не позднее суток, в которых возникло нарушение. В случае, если Заказчик  не устранит нарушение в течение суток со дня получения уведомления, Заказчик обязан возместить Подрядчику  расходы по отстою/ простою  грузовых вагонов Заказчика на железнодорожных путях общего пользования. </w:t>
      </w:r>
    </w:p>
    <w:p w:rsidR="005B5B29" w:rsidRPr="005B5B29" w:rsidRDefault="005B5B29" w:rsidP="005B5B29">
      <w:pPr>
        <w:ind w:right="-2" w:firstLine="708"/>
        <w:jc w:val="both"/>
      </w:pPr>
      <w:r w:rsidRPr="005B5B29">
        <w:t>Подрядчик обязан возместить Заказчику документально подтвержденные расходы по отстою/простою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w:t>
      </w:r>
    </w:p>
    <w:p w:rsidR="005B5B29" w:rsidRPr="005B5B29" w:rsidRDefault="005B5B29" w:rsidP="005B5B29">
      <w:pPr>
        <w:ind w:left="36" w:right="-2" w:firstLine="684"/>
        <w:jc w:val="both"/>
        <w:rPr>
          <w:color w:val="000000"/>
        </w:rPr>
      </w:pPr>
      <w:r w:rsidRPr="005B5B29">
        <w:rPr>
          <w:color w:val="000000"/>
        </w:rPr>
        <w:t>Возмещение указанных в настоящем пункте расходов Подрядчика осуществляется Заказчиком на основании претензии Подрядчика с приложением документов, подтверждающих произведенные Подрядчиком расходы (акт общей формы ГУ-23, ведомость подачи и уборки вагонов ГУ-46 или накопительная  ведомость формы ФДУ-92, акт оказанных услуг и счет-фактура), в течение 5 (пяти) банковских дней с даты получения от Подрядчика претензии с указанными документами, путем перечисления денежных средств на расчетный счет Подрядчика.</w:t>
      </w:r>
    </w:p>
    <w:p w:rsidR="005B5B29" w:rsidRPr="005B5B29" w:rsidRDefault="005B5B29" w:rsidP="005B5B29">
      <w:pPr>
        <w:ind w:left="36" w:right="-2" w:firstLine="684"/>
        <w:jc w:val="both"/>
        <w:rPr>
          <w:color w:val="000000"/>
        </w:rPr>
      </w:pPr>
      <w:r w:rsidRPr="005B5B29">
        <w:rPr>
          <w:color w:val="000000"/>
        </w:rPr>
        <w:t>Возмещение указанных в настоящем пункте расходов Заказчика осуществляется Подрядчиком на основании претензии Заказчика с приложением документов, подтверждающих произведенные Заказчиком расходы (акт общей формы ГУ-23, ведомость подачи и уборки вагонов ГУ-46 или накопительная  ведомость формы ФДУ-92, акт оказанных услуг и счет-фактура), в течение 5 (пяти) банковских дней с даты получения от Заказчика претензии с указанными документами, путем перечисления денежных средств на расчетный счет Заказчика.</w:t>
      </w:r>
    </w:p>
    <w:p w:rsidR="005B5B29" w:rsidRPr="005B5B29" w:rsidRDefault="005B5B29" w:rsidP="005B5B29">
      <w:pPr>
        <w:ind w:right="-2" w:firstLine="708"/>
        <w:jc w:val="both"/>
      </w:pPr>
      <w:r w:rsidRPr="005B5B29">
        <w:t>7.5. Уплата неустойки одной из Сторон не освобождает Стороны от выполнения своих обязательств по настоящему Договору.</w:t>
      </w:r>
    </w:p>
    <w:p w:rsidR="005B5B29" w:rsidRPr="005B5B29" w:rsidRDefault="005B5B29" w:rsidP="005B5B29">
      <w:pPr>
        <w:ind w:right="-2" w:firstLine="705"/>
        <w:jc w:val="both"/>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8. ОБСТОЯТЕЛЬСТВА НЕПРЕОДОЛИМОЙ СИЛЫ</w:t>
      </w:r>
    </w:p>
    <w:p w:rsidR="005B5B29" w:rsidRPr="005B5B29" w:rsidRDefault="005B5B29" w:rsidP="005B5B29">
      <w:pPr>
        <w:pStyle w:val="ConsNonformat0"/>
        <w:widowControl/>
        <w:ind w:right="-2"/>
        <w:jc w:val="center"/>
        <w:rPr>
          <w:rFonts w:ascii="Times New Roman" w:hAnsi="Times New Roman" w:cs="Times New Roman"/>
          <w:sz w:val="24"/>
          <w:szCs w:val="24"/>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lastRenderedPageBreak/>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B5B29" w:rsidRPr="005B5B29" w:rsidRDefault="005B5B29" w:rsidP="005B5B29">
      <w:pPr>
        <w:ind w:right="-2" w:firstLine="709"/>
        <w:jc w:val="both"/>
        <w:rPr>
          <w:color w:val="000000"/>
        </w:rPr>
      </w:pPr>
      <w:r w:rsidRPr="005B5B29">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B5B29" w:rsidRPr="005B5B29" w:rsidRDefault="005B5B29" w:rsidP="005B5B29">
      <w:pPr>
        <w:pStyle w:val="ConsNonformat0"/>
        <w:widowControl/>
        <w:ind w:right="-2" w:firstLine="708"/>
        <w:jc w:val="both"/>
        <w:rPr>
          <w:rFonts w:ascii="Times New Roman" w:hAnsi="Times New Roman" w:cs="Times New Roman"/>
          <w:sz w:val="24"/>
          <w:szCs w:val="24"/>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9. ПОРЯДОК РАЗРЕШЕНИЯ СПОРОВ</w:t>
      </w:r>
    </w:p>
    <w:p w:rsidR="005B5B29" w:rsidRPr="005B5B29" w:rsidRDefault="005B5B29" w:rsidP="005B5B29">
      <w:pPr>
        <w:pStyle w:val="affc"/>
        <w:rPr>
          <w:rFonts w:ascii="Times New Roman" w:hAnsi="Times New Roman"/>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5B5B29" w:rsidRPr="005B5B29" w:rsidRDefault="005B5B29" w:rsidP="005B5B29">
      <w:pPr>
        <w:ind w:right="-2"/>
        <w:jc w:val="both"/>
        <w:rPr>
          <w:b/>
        </w:rPr>
      </w:pPr>
      <w:r w:rsidRPr="005B5B29">
        <w:t xml:space="preserve">         </w:t>
      </w:r>
      <w:r w:rsidRPr="005B5B29">
        <w:tab/>
        <w:t>9</w:t>
      </w:r>
      <w:r w:rsidRPr="005B5B29">
        <w:rPr>
          <w:color w:val="000000"/>
        </w:rPr>
        <w:t>.3. В случае,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5B5B29" w:rsidRPr="005B5B29" w:rsidRDefault="005B5B29" w:rsidP="005B5B29">
      <w:pPr>
        <w:ind w:right="-2"/>
        <w:jc w:val="both"/>
        <w:rPr>
          <w:b/>
        </w:rPr>
      </w:pPr>
    </w:p>
    <w:p w:rsidR="005B5B29" w:rsidRPr="005B5B29" w:rsidRDefault="005B5B29" w:rsidP="005B5B29">
      <w:pPr>
        <w:jc w:val="center"/>
        <w:outlineLvl w:val="1"/>
        <w:rPr>
          <w:b/>
        </w:rPr>
      </w:pPr>
      <w:r w:rsidRPr="005B5B29">
        <w:rPr>
          <w:b/>
        </w:rPr>
        <w:t>10. СРОК ДЕЙСТВИЯ ДОГОВОРА</w:t>
      </w:r>
    </w:p>
    <w:p w:rsidR="005B5B29" w:rsidRPr="005B5B29" w:rsidRDefault="005B5B29" w:rsidP="005B5B29">
      <w:pPr>
        <w:ind w:right="-2"/>
        <w:jc w:val="center"/>
        <w:rPr>
          <w:b/>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10.1  Настоящий Договор вступает в силу с момента подписания его обеими Сторонами и действует до 31 декабря 2020 года или до полного выполнения обязательств Сторон, а в части гарантийных обязательств – до истечения срока гарантии.</w:t>
      </w:r>
    </w:p>
    <w:p w:rsidR="005B5B29" w:rsidRPr="005B5B29" w:rsidRDefault="005B5B29" w:rsidP="005B5B29">
      <w:pPr>
        <w:ind w:right="-2" w:firstLine="709"/>
        <w:jc w:val="both"/>
      </w:pPr>
    </w:p>
    <w:p w:rsidR="005B5B29" w:rsidRPr="005B5B29" w:rsidRDefault="005B5B29" w:rsidP="005B5B29">
      <w:pPr>
        <w:ind w:right="-2" w:firstLine="709"/>
        <w:jc w:val="both"/>
        <w:rPr>
          <w:b/>
        </w:rPr>
      </w:pPr>
    </w:p>
    <w:p w:rsidR="005B5B29" w:rsidRPr="005B5B29" w:rsidRDefault="005B5B29" w:rsidP="005B5B29">
      <w:pPr>
        <w:pStyle w:val="ConsNonformat0"/>
        <w:widowControl/>
        <w:ind w:firstLine="539"/>
        <w:jc w:val="center"/>
        <w:outlineLvl w:val="1"/>
        <w:rPr>
          <w:rFonts w:ascii="Times New Roman" w:hAnsi="Times New Roman" w:cs="Times New Roman"/>
          <w:b/>
          <w:sz w:val="24"/>
          <w:szCs w:val="24"/>
        </w:rPr>
      </w:pPr>
      <w:r w:rsidRPr="005B5B29">
        <w:rPr>
          <w:rFonts w:ascii="Times New Roman" w:hAnsi="Times New Roman" w:cs="Times New Roman"/>
          <w:b/>
          <w:sz w:val="24"/>
          <w:szCs w:val="24"/>
        </w:rPr>
        <w:t>11. ПОРЯДОК ВНЕСЕНИЯ ИЗМЕНЕНИЙ, ДОПОЛНЕНИЙ</w:t>
      </w:r>
    </w:p>
    <w:p w:rsidR="005B5B29" w:rsidRPr="005B5B29" w:rsidRDefault="005B5B29" w:rsidP="005B5B29">
      <w:pPr>
        <w:pStyle w:val="ConsNonformat0"/>
        <w:widowControl/>
        <w:ind w:right="-2"/>
        <w:jc w:val="center"/>
        <w:rPr>
          <w:rFonts w:ascii="Times New Roman" w:hAnsi="Times New Roman" w:cs="Times New Roman"/>
          <w:b/>
          <w:sz w:val="24"/>
          <w:szCs w:val="24"/>
        </w:rPr>
      </w:pPr>
      <w:r w:rsidRPr="005B5B29">
        <w:rPr>
          <w:rFonts w:ascii="Times New Roman" w:hAnsi="Times New Roman" w:cs="Times New Roman"/>
          <w:b/>
          <w:sz w:val="24"/>
          <w:szCs w:val="24"/>
        </w:rPr>
        <w:t xml:space="preserve">В ДОГОВОР И ЕГО РАСТОРЖЕНИЯ </w:t>
      </w:r>
    </w:p>
    <w:p w:rsidR="005B5B29" w:rsidRPr="005B5B29" w:rsidRDefault="005B5B29" w:rsidP="005B5B29">
      <w:pPr>
        <w:pStyle w:val="ConsNonformat0"/>
        <w:widowControl/>
        <w:ind w:right="-2" w:firstLine="540"/>
        <w:jc w:val="center"/>
        <w:rPr>
          <w:rFonts w:ascii="Times New Roman" w:hAnsi="Times New Roman" w:cs="Times New Roman"/>
          <w:sz w:val="24"/>
          <w:szCs w:val="24"/>
        </w:rPr>
      </w:pP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w:t>
      </w:r>
      <w:r w:rsidRPr="005B5B29">
        <w:rPr>
          <w:rFonts w:ascii="Times New Roman" w:hAnsi="Times New Roman" w:cs="Times New Roman"/>
          <w:sz w:val="28"/>
          <w:szCs w:val="28"/>
        </w:rPr>
        <w:t xml:space="preserve"> </w:t>
      </w:r>
      <w:r w:rsidRPr="005B5B29">
        <w:rPr>
          <w:rFonts w:ascii="Times New Roman" w:hAnsi="Times New Roman" w:cs="Times New Roman"/>
          <w:sz w:val="24"/>
          <w:szCs w:val="24"/>
        </w:rPr>
        <w:t>и проводят взаимные расчеты.</w:t>
      </w:r>
    </w:p>
    <w:p w:rsidR="005B5B29" w:rsidRPr="005B5B29" w:rsidRDefault="005B5B29" w:rsidP="005B5B29">
      <w:pPr>
        <w:pStyle w:val="ConsNonformat0"/>
        <w:widowControl/>
        <w:ind w:right="-2" w:firstLine="540"/>
        <w:jc w:val="both"/>
        <w:rPr>
          <w:rFonts w:ascii="Times New Roman" w:hAnsi="Times New Roman" w:cs="Times New Roman"/>
          <w:sz w:val="24"/>
          <w:szCs w:val="24"/>
        </w:rPr>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12. ПРОЧИЕ УСЛОВИЯ</w:t>
      </w:r>
    </w:p>
    <w:p w:rsidR="005B5B29" w:rsidRPr="005B5B29" w:rsidRDefault="005B5B29" w:rsidP="005B5B29">
      <w:pPr>
        <w:pStyle w:val="ConsNonformat0"/>
        <w:widowControl/>
        <w:ind w:right="-2"/>
        <w:jc w:val="center"/>
        <w:rPr>
          <w:rFonts w:ascii="Times New Roman" w:hAnsi="Times New Roman" w:cs="Times New Roman"/>
          <w:sz w:val="24"/>
          <w:szCs w:val="24"/>
        </w:rPr>
      </w:pP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lastRenderedPageBreak/>
        <w:t>12.1. Право собственности на детали и узлы собственности Подрядчика переходит к Заказчику с даты подписания Сторонами акта о выполненных работах (оказанных услугах).</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12.2. Настоящий Договор составлен в двух экземплярах, имеющих одинаковую силу, по одному экземпляру для каждой из Сторон.</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12.4.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eastAsia="Calibri" w:hAnsi="Times New Roman" w:cs="Times New Roman"/>
          <w:sz w:val="24"/>
          <w:szCs w:val="24"/>
        </w:rPr>
        <w:t>12.5. Во всём, что не предусмотрено Договором, Стороны руководствуются законодательством Российской Федерации.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12.5. Все приложения к настоящему Договору являются его неотъемлемыми частями.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12.6. К настоящему Договору прилагается:</w:t>
      </w:r>
    </w:p>
    <w:p w:rsidR="005B5B29" w:rsidRPr="005B5B29" w:rsidRDefault="005B5B29" w:rsidP="005B5B29">
      <w:pPr>
        <w:autoSpaceDE w:val="0"/>
        <w:adjustRightInd w:val="0"/>
        <w:ind w:firstLine="709"/>
        <w:jc w:val="both"/>
      </w:pPr>
      <w:r w:rsidRPr="005B5B29">
        <w:t xml:space="preserve">12.6.1. Перечень и реквизиты вагонных ремонтных депо Подрядчика </w:t>
      </w:r>
      <w:hyperlink r:id="rId34" w:history="1">
        <w:r w:rsidRPr="005B5B29">
          <w:t>(Приложение № 1)</w:t>
        </w:r>
      </w:hyperlink>
      <w:r w:rsidRPr="005B5B29">
        <w:t>;</w:t>
      </w:r>
    </w:p>
    <w:p w:rsidR="005B5B29" w:rsidRPr="005B5B29" w:rsidRDefault="005B5B29" w:rsidP="005B5B29">
      <w:pPr>
        <w:autoSpaceDE w:val="0"/>
        <w:adjustRightInd w:val="0"/>
        <w:ind w:firstLine="709"/>
        <w:jc w:val="both"/>
      </w:pPr>
      <w:r w:rsidRPr="005B5B29">
        <w:t xml:space="preserve">12.6.2. </w:t>
      </w:r>
      <w:r w:rsidRPr="005B5B29">
        <w:rPr>
          <w:rStyle w:val="ConsNonformat"/>
          <w:rFonts w:ascii="Times New Roman" w:hAnsi="Times New Roman" w:cs="Times New Roman"/>
        </w:rPr>
        <w:t xml:space="preserve">Прейскурант цен на работы, выполняемые при текущем </w:t>
      </w:r>
      <w:proofErr w:type="spellStart"/>
      <w:r w:rsidRPr="005B5B29">
        <w:rPr>
          <w:rStyle w:val="ConsNonformat"/>
          <w:rFonts w:ascii="Times New Roman" w:hAnsi="Times New Roman" w:cs="Times New Roman"/>
        </w:rPr>
        <w:t>отцепочном</w:t>
      </w:r>
      <w:proofErr w:type="spellEnd"/>
      <w:r w:rsidRPr="005B5B29">
        <w:rPr>
          <w:rStyle w:val="ConsNonformat"/>
          <w:rFonts w:ascii="Times New Roman" w:hAnsi="Times New Roman" w:cs="Times New Roman"/>
        </w:rPr>
        <w:t xml:space="preserve"> ремонте грузовых вагонов (Приложение № 2);</w:t>
      </w:r>
    </w:p>
    <w:p w:rsidR="005B5B29" w:rsidRPr="005B5B29" w:rsidRDefault="005B5B29" w:rsidP="005B5B29">
      <w:pPr>
        <w:autoSpaceDE w:val="0"/>
        <w:adjustRightInd w:val="0"/>
        <w:ind w:firstLine="709"/>
        <w:jc w:val="both"/>
      </w:pPr>
      <w:r w:rsidRPr="005B5B29">
        <w:t xml:space="preserve">12.6.3. Форма Расчетно-дефектной  ведомости </w:t>
      </w:r>
      <w:hyperlink r:id="rId35" w:history="1">
        <w:r w:rsidRPr="005B5B29">
          <w:t>(Приложение № 3)</w:t>
        </w:r>
      </w:hyperlink>
      <w:r w:rsidRPr="005B5B29">
        <w:t>;</w:t>
      </w:r>
    </w:p>
    <w:p w:rsidR="005B5B29" w:rsidRPr="005B5B29" w:rsidRDefault="005B5B29" w:rsidP="005B5B29">
      <w:pPr>
        <w:autoSpaceDE w:val="0"/>
        <w:adjustRightInd w:val="0"/>
        <w:ind w:firstLine="709"/>
        <w:jc w:val="both"/>
      </w:pPr>
      <w:r w:rsidRPr="005B5B29">
        <w:t xml:space="preserve">12.6.4. Цена сбора за подачу 1 вагона с железнодорожных путей общего пользования на </w:t>
      </w:r>
      <w:proofErr w:type="spellStart"/>
      <w:r w:rsidRPr="005B5B29">
        <w:t>тракционные</w:t>
      </w:r>
      <w:proofErr w:type="spellEnd"/>
      <w:r w:rsidRPr="005B5B29">
        <w:t xml:space="preserve"> пути Депо Подрядчика и уборку 1 вагона с </w:t>
      </w:r>
      <w:proofErr w:type="spellStart"/>
      <w:r w:rsidRPr="005B5B29">
        <w:t>тракционных</w:t>
      </w:r>
      <w:proofErr w:type="spellEnd"/>
      <w:r w:rsidRPr="005B5B29">
        <w:t xml:space="preserve"> путей Депо Подрядчика на железнодорожные пути общего пользования (Приложение № 4);</w:t>
      </w:r>
    </w:p>
    <w:p w:rsidR="005B5B29" w:rsidRPr="005B5B29" w:rsidRDefault="005B5B29" w:rsidP="005B5B29">
      <w:pPr>
        <w:autoSpaceDE w:val="0"/>
        <w:adjustRightInd w:val="0"/>
        <w:ind w:firstLine="709"/>
        <w:jc w:val="both"/>
        <w:rPr>
          <w:rStyle w:val="ConsNonformat"/>
          <w:rFonts w:ascii="Times New Roman" w:hAnsi="Times New Roman" w:cs="Times New Roman"/>
        </w:rPr>
      </w:pPr>
      <w:r w:rsidRPr="005B5B29">
        <w:t xml:space="preserve">12.6.5. </w:t>
      </w:r>
      <w:r w:rsidRPr="005B5B29">
        <w:rPr>
          <w:rStyle w:val="ConsNonformat"/>
          <w:rFonts w:ascii="Times New Roman" w:hAnsi="Times New Roman" w:cs="Times New Roman"/>
        </w:rPr>
        <w:t xml:space="preserve">Протокол согласования цены на хранение и погрузку (выгрузку) узлов, деталей,  колесных пар и металлолома </w:t>
      </w:r>
      <w:hyperlink r:id="rId36" w:history="1">
        <w:r w:rsidRPr="005B5B29">
          <w:rPr>
            <w:rStyle w:val="ConsNonformat"/>
            <w:rFonts w:ascii="Times New Roman" w:hAnsi="Times New Roman" w:cs="Times New Roman"/>
          </w:rPr>
          <w:t>(Приложение № 5)</w:t>
        </w:r>
      </w:hyperlink>
      <w:r w:rsidRPr="005B5B29">
        <w:rPr>
          <w:rStyle w:val="ConsNonformat"/>
          <w:rFonts w:ascii="Times New Roman" w:hAnsi="Times New Roman" w:cs="Times New Roman"/>
        </w:rPr>
        <w:t>;</w:t>
      </w:r>
    </w:p>
    <w:p w:rsidR="005B5B29" w:rsidRPr="005B5B29" w:rsidRDefault="005B5B29" w:rsidP="005B5B29">
      <w:pPr>
        <w:autoSpaceDE w:val="0"/>
        <w:adjustRightInd w:val="0"/>
        <w:ind w:firstLine="709"/>
        <w:jc w:val="both"/>
      </w:pPr>
      <w:r w:rsidRPr="005B5B29">
        <w:t>12.6.6. Расчет стоимости работ по погрузке (выгрузке) (Приложение № 6);</w:t>
      </w:r>
    </w:p>
    <w:p w:rsidR="005B5B29" w:rsidRPr="005B5B29" w:rsidRDefault="005B5B29" w:rsidP="005B5B29">
      <w:pPr>
        <w:autoSpaceDE w:val="0"/>
        <w:adjustRightInd w:val="0"/>
        <w:ind w:firstLine="709"/>
        <w:jc w:val="both"/>
      </w:pPr>
      <w:r w:rsidRPr="005B5B29">
        <w:t>12.6.7. Расчет за услуги по хранению узлов, деталей, колесных пар и металлолома</w:t>
      </w:r>
      <w:r w:rsidRPr="005B5B29">
        <w:rPr>
          <w:bCs/>
        </w:rPr>
        <w:t xml:space="preserve"> </w:t>
      </w:r>
      <w:r w:rsidRPr="005B5B29">
        <w:t xml:space="preserve"> (Приложение № 7);</w:t>
      </w:r>
    </w:p>
    <w:p w:rsidR="005B5B29" w:rsidRPr="005B5B29" w:rsidRDefault="005B5B29" w:rsidP="005B5B29">
      <w:pPr>
        <w:autoSpaceDE w:val="0"/>
        <w:adjustRightInd w:val="0"/>
        <w:ind w:firstLine="709"/>
        <w:jc w:val="both"/>
      </w:pPr>
      <w:r w:rsidRPr="005B5B29">
        <w:t xml:space="preserve">12.6.8. Форма акта о выполненных работах (оказанных услугах) </w:t>
      </w:r>
      <w:hyperlink r:id="rId37" w:history="1">
        <w:r w:rsidRPr="005B5B29">
          <w:t>(Приложение № 8)</w:t>
        </w:r>
      </w:hyperlink>
      <w:r w:rsidRPr="005B5B29">
        <w:t>;</w:t>
      </w:r>
    </w:p>
    <w:p w:rsidR="005B5B29" w:rsidRPr="005B5B29" w:rsidRDefault="005B5B29" w:rsidP="005B5B29">
      <w:pPr>
        <w:autoSpaceDE w:val="0"/>
        <w:adjustRightInd w:val="0"/>
        <w:ind w:firstLine="709"/>
        <w:jc w:val="both"/>
      </w:pPr>
      <w:r w:rsidRPr="005B5B29">
        <w:t xml:space="preserve">12.6.9. Расчетный вес деталей грузового вагона, применяемый для расчета стоимости услуг по погрузке (выгрузке) и хранению </w:t>
      </w:r>
      <w:hyperlink r:id="rId38" w:history="1">
        <w:r w:rsidRPr="005B5B29">
          <w:t>(Приложение № 9)</w:t>
        </w:r>
      </w:hyperlink>
      <w:r w:rsidRPr="005B5B29">
        <w:t>;</w:t>
      </w:r>
    </w:p>
    <w:p w:rsidR="005B5B29" w:rsidRPr="005B5B29" w:rsidRDefault="005B5B29" w:rsidP="005B5B29">
      <w:pPr>
        <w:ind w:firstLine="709"/>
        <w:jc w:val="both"/>
        <w:rPr>
          <w:spacing w:val="-4"/>
        </w:rPr>
      </w:pPr>
      <w:r w:rsidRPr="005B5B29">
        <w:t xml:space="preserve">12.6.10. </w:t>
      </w:r>
      <w:r w:rsidRPr="005B5B29">
        <w:rPr>
          <w:bCs/>
        </w:rPr>
        <w:t xml:space="preserve">Протокол согласования стоимости </w:t>
      </w:r>
      <w:proofErr w:type="spellStart"/>
      <w:r w:rsidRPr="005B5B29">
        <w:rPr>
          <w:bCs/>
        </w:rPr>
        <w:t>ремонтопригодных</w:t>
      </w:r>
      <w:proofErr w:type="spellEnd"/>
      <w:r w:rsidRPr="005B5B29">
        <w:rPr>
          <w:bCs/>
        </w:rPr>
        <w:t xml:space="preserve"> деталей и неремонтопригодных деталей (металлолома), принимаемых на ответственное хранение</w:t>
      </w:r>
      <w:r w:rsidRPr="005B5B29">
        <w:t xml:space="preserve"> (Приложение № 10);</w:t>
      </w:r>
    </w:p>
    <w:p w:rsidR="005B5B29" w:rsidRPr="005B5B29" w:rsidRDefault="005B5B29" w:rsidP="005B5B29">
      <w:pPr>
        <w:autoSpaceDE w:val="0"/>
        <w:adjustRightInd w:val="0"/>
        <w:ind w:firstLine="709"/>
        <w:jc w:val="both"/>
      </w:pPr>
      <w:r w:rsidRPr="005B5B29">
        <w:t>12.6.11. Форма акта выбраковки узлов и деталей грузового вагона, поступившего в ремонт (</w:t>
      </w:r>
      <w:hyperlink r:id="rId39" w:history="1">
        <w:r w:rsidRPr="005B5B29">
          <w:t>Приложение № 11</w:t>
        </w:r>
      </w:hyperlink>
      <w:r w:rsidRPr="005B5B29">
        <w:t>);</w:t>
      </w:r>
    </w:p>
    <w:p w:rsidR="005B5B29" w:rsidRPr="005B5B29" w:rsidRDefault="005B5B29" w:rsidP="005B5B29">
      <w:pPr>
        <w:autoSpaceDE w:val="0"/>
        <w:adjustRightInd w:val="0"/>
        <w:ind w:firstLine="709"/>
        <w:jc w:val="both"/>
      </w:pPr>
      <w:r w:rsidRPr="005B5B29">
        <w:t>12.6.12. Форма акта замены и установки узлов и деталей грузового вагона, поступившего в ремонт (Приложение № 12);</w:t>
      </w:r>
    </w:p>
    <w:p w:rsidR="005B5B29" w:rsidRPr="005B5B29" w:rsidRDefault="005B5B29" w:rsidP="005B5B29">
      <w:pPr>
        <w:ind w:firstLine="709"/>
        <w:jc w:val="both"/>
      </w:pPr>
      <w:r w:rsidRPr="005B5B29">
        <w:t>12.6.13. 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13);</w:t>
      </w:r>
    </w:p>
    <w:p w:rsidR="005B5B29" w:rsidRPr="005B5B29" w:rsidRDefault="005B5B29" w:rsidP="005B5B29">
      <w:pPr>
        <w:autoSpaceDE w:val="0"/>
        <w:adjustRightInd w:val="0"/>
        <w:ind w:firstLine="720"/>
        <w:jc w:val="both"/>
      </w:pPr>
      <w:r w:rsidRPr="005B5B29">
        <w:t>12.6.14. Перечень кодов неисправностей, согласно классификатору «Основные неисправности грузовых вагонов (К ЖА 2005 0</w:t>
      </w:r>
      <w:r w:rsidR="005232AB">
        <w:t>5</w:t>
      </w:r>
      <w:r w:rsidRPr="005B5B29">
        <w:t>)», на которые не распространяется гарантийная ответственность (Приложение № 14);</w:t>
      </w:r>
    </w:p>
    <w:p w:rsidR="005B5B29" w:rsidRPr="005B5B29" w:rsidRDefault="005B5B29" w:rsidP="005B5B29">
      <w:pPr>
        <w:autoSpaceDE w:val="0"/>
        <w:adjustRightInd w:val="0"/>
        <w:ind w:firstLine="720"/>
        <w:jc w:val="both"/>
      </w:pPr>
      <w:r w:rsidRPr="005B5B29">
        <w:t>12.6.15. Реквизиты  филиалов ПАО «ТрансКонтейнер» (Приложение № 15).</w:t>
      </w:r>
    </w:p>
    <w:p w:rsidR="005B5B29" w:rsidRPr="005B5B29" w:rsidRDefault="005B5B29" w:rsidP="005B5B29">
      <w:pPr>
        <w:pStyle w:val="affc"/>
        <w:rPr>
          <w:rFonts w:ascii="Times New Roman" w:hAnsi="Times New Roman"/>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13. ЮРИДИЧЕСКИЕ АДРЕСА И ПЛАТЕЖНЫЕ РЕКВИЗИТЫ СТОРОН</w:t>
      </w:r>
    </w:p>
    <w:p w:rsidR="005B5B29" w:rsidRPr="005B5B29" w:rsidRDefault="005B5B29" w:rsidP="005B5B29">
      <w:pPr>
        <w:suppressAutoHyphens w:val="0"/>
        <w:rPr>
          <w:sz w:val="28"/>
          <w:szCs w:val="28"/>
        </w:rPr>
      </w:pPr>
    </w:p>
    <w:p w:rsidR="005B5B29" w:rsidRPr="005B5B29" w:rsidRDefault="005B5B29" w:rsidP="005B5B29">
      <w:pPr>
        <w:jc w:val="center"/>
        <w:rPr>
          <w:b/>
        </w:rPr>
      </w:pPr>
    </w:p>
    <w:p w:rsidR="005B5B29" w:rsidRDefault="005B5B29" w:rsidP="005B5B29">
      <w:pPr>
        <w:spacing w:line="360" w:lineRule="auto"/>
        <w:jc w:val="right"/>
      </w:pPr>
    </w:p>
    <w:p w:rsidR="00C108B9" w:rsidRPr="005B5B29" w:rsidRDefault="00C108B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outlineLvl w:val="1"/>
      </w:pPr>
      <w:r w:rsidRPr="005B5B29">
        <w:lastRenderedPageBreak/>
        <w:t>Приложение № 1</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tabs>
          <w:tab w:val="left" w:pos="6060"/>
          <w:tab w:val="left" w:pos="9900"/>
        </w:tabs>
        <w:rPr>
          <w:b/>
          <w:sz w:val="28"/>
          <w:szCs w:val="28"/>
        </w:rPr>
      </w:pPr>
    </w:p>
    <w:p w:rsidR="005B5B29" w:rsidRPr="005B5B29" w:rsidRDefault="005B5B29" w:rsidP="005B5B29">
      <w:pPr>
        <w:jc w:val="center"/>
        <w:outlineLvl w:val="2"/>
        <w:rPr>
          <w:b/>
          <w:sz w:val="28"/>
          <w:szCs w:val="28"/>
        </w:rPr>
      </w:pPr>
      <w:r w:rsidRPr="005B5B29">
        <w:rPr>
          <w:b/>
          <w:sz w:val="28"/>
          <w:szCs w:val="28"/>
        </w:rPr>
        <w:t>Перечень и реквизиты вагонных ремонтных депо Подрядчика</w:t>
      </w:r>
    </w:p>
    <w:p w:rsidR="005B5B29" w:rsidRPr="005B5B29" w:rsidRDefault="005B5B29" w:rsidP="005B5B29">
      <w:pPr>
        <w:jc w:val="center"/>
        <w:rPr>
          <w:b/>
          <w:sz w:val="28"/>
          <w:szCs w:val="28"/>
        </w:rPr>
      </w:pPr>
    </w:p>
    <w:p w:rsidR="005B5B29" w:rsidRPr="005B5B29" w:rsidRDefault="005B5B29" w:rsidP="005B5B29">
      <w:pPr>
        <w:jc w:val="center"/>
        <w:rPr>
          <w:b/>
          <w:sz w:val="28"/>
          <w:szCs w:val="28"/>
        </w:rPr>
      </w:pPr>
    </w:p>
    <w:p w:rsidR="005B5B29" w:rsidRPr="005B5B29" w:rsidRDefault="005B5B29" w:rsidP="005B5B29">
      <w:pPr>
        <w:spacing w:line="276" w:lineRule="auto"/>
        <w:rPr>
          <w:rFonts w:eastAsia="Calibri"/>
          <w:sz w:val="28"/>
          <w:szCs w:val="28"/>
          <w:lang w:eastAsia="en-US"/>
        </w:rPr>
      </w:pPr>
    </w:p>
    <w:p w:rsidR="005B5B29" w:rsidRPr="005B5B29" w:rsidRDefault="005B5B29" w:rsidP="005B5B29">
      <w:pPr>
        <w:tabs>
          <w:tab w:val="left" w:pos="6060"/>
          <w:tab w:val="left" w:pos="9900"/>
        </w:tabs>
        <w:rPr>
          <w:b/>
          <w:sz w:val="28"/>
          <w:szCs w:val="28"/>
        </w:rPr>
      </w:pPr>
    </w:p>
    <w:tbl>
      <w:tblPr>
        <w:tblW w:w="10260" w:type="dxa"/>
        <w:jc w:val="center"/>
        <w:tblInd w:w="-432" w:type="dxa"/>
        <w:tblLook w:val="0000" w:firstRow="0" w:lastRow="0" w:firstColumn="0" w:lastColumn="0" w:noHBand="0" w:noVBand="0"/>
      </w:tblPr>
      <w:tblGrid>
        <w:gridCol w:w="5210"/>
        <w:gridCol w:w="5050"/>
      </w:tblGrid>
      <w:tr w:rsidR="005B5B29" w:rsidRPr="005B5B29" w:rsidTr="00C6764D">
        <w:trPr>
          <w:jc w:val="center"/>
        </w:trPr>
        <w:tc>
          <w:tcPr>
            <w:tcW w:w="5210" w:type="dxa"/>
          </w:tcPr>
          <w:p w:rsidR="005B5B29" w:rsidRPr="005B5B29" w:rsidRDefault="005B5B29" w:rsidP="00C6764D">
            <w:pPr>
              <w:pStyle w:val="37"/>
              <w:jc w:val="center"/>
              <w:rPr>
                <w:sz w:val="28"/>
                <w:szCs w:val="28"/>
                <w:lang w:eastAsia="ru-RU"/>
              </w:rPr>
            </w:pPr>
            <w:r w:rsidRPr="005B5B29">
              <w:rPr>
                <w:b/>
                <w:bCs/>
                <w:sz w:val="28"/>
                <w:szCs w:val="28"/>
                <w:lang w:eastAsia="ru-RU"/>
              </w:rPr>
              <w:t>От Подрядчика</w:t>
            </w:r>
          </w:p>
        </w:tc>
        <w:tc>
          <w:tcPr>
            <w:tcW w:w="5050" w:type="dxa"/>
          </w:tcPr>
          <w:p w:rsidR="005B5B29" w:rsidRPr="005B5B29" w:rsidRDefault="005B5B29" w:rsidP="00C6764D">
            <w:pPr>
              <w:pStyle w:val="37"/>
              <w:jc w:val="center"/>
              <w:rPr>
                <w:sz w:val="28"/>
                <w:szCs w:val="28"/>
                <w:lang w:eastAsia="ru-RU"/>
              </w:rPr>
            </w:pPr>
            <w:r w:rsidRPr="005B5B29">
              <w:rPr>
                <w:b/>
                <w:bCs/>
                <w:sz w:val="28"/>
                <w:szCs w:val="28"/>
                <w:lang w:eastAsia="ru-RU"/>
              </w:rPr>
              <w:t>От Заказчика</w:t>
            </w:r>
          </w:p>
        </w:tc>
      </w:tr>
      <w:tr w:rsidR="005B5B29" w:rsidRPr="005B5B29" w:rsidTr="00C6764D">
        <w:trPr>
          <w:jc w:val="center"/>
        </w:trPr>
        <w:tc>
          <w:tcPr>
            <w:tcW w:w="5210" w:type="dxa"/>
          </w:tcPr>
          <w:p w:rsidR="005B5B29" w:rsidRPr="005B5B29" w:rsidRDefault="005B5B29" w:rsidP="00C6764D">
            <w:pPr>
              <w:pStyle w:val="ConsTitle"/>
              <w:jc w:val="center"/>
              <w:rPr>
                <w:rFonts w:ascii="Times New Roman" w:hAnsi="Times New Roman" w:cs="Times New Roman"/>
                <w:bCs w:val="0"/>
                <w:sz w:val="28"/>
                <w:szCs w:val="28"/>
              </w:rPr>
            </w:pPr>
          </w:p>
          <w:p w:rsidR="005B5B29" w:rsidRPr="005B5B29" w:rsidRDefault="005B5B29" w:rsidP="00C6764D">
            <w:pPr>
              <w:pStyle w:val="ConsTitle"/>
              <w:jc w:val="center"/>
              <w:rPr>
                <w:rFonts w:ascii="Times New Roman" w:hAnsi="Times New Roman" w:cs="Times New Roman"/>
                <w:bCs w:val="0"/>
                <w:sz w:val="28"/>
                <w:szCs w:val="28"/>
              </w:rPr>
            </w:pPr>
          </w:p>
          <w:p w:rsidR="005B5B29" w:rsidRPr="005B5B29" w:rsidRDefault="005B5B29" w:rsidP="00C6764D">
            <w:pPr>
              <w:pStyle w:val="ConsTitle"/>
              <w:jc w:val="center"/>
              <w:rPr>
                <w:rFonts w:ascii="Times New Roman" w:hAnsi="Times New Roman" w:cs="Times New Roman"/>
                <w:bCs w:val="0"/>
                <w:sz w:val="28"/>
                <w:szCs w:val="28"/>
              </w:rPr>
            </w:pPr>
            <w:r w:rsidRPr="005B5B29">
              <w:rPr>
                <w:rFonts w:ascii="Times New Roman" w:hAnsi="Times New Roman" w:cs="Times New Roman"/>
                <w:b w:val="0"/>
                <w:bCs w:val="0"/>
                <w:sz w:val="28"/>
                <w:szCs w:val="28"/>
              </w:rPr>
              <w:t>_______________</w:t>
            </w:r>
            <w:r w:rsidRPr="005B5B29">
              <w:rPr>
                <w:rFonts w:ascii="Times New Roman" w:hAnsi="Times New Roman" w:cs="Times New Roman"/>
                <w:bCs w:val="0"/>
                <w:sz w:val="28"/>
                <w:szCs w:val="28"/>
              </w:rPr>
              <w:t xml:space="preserve"> </w:t>
            </w:r>
          </w:p>
        </w:tc>
        <w:tc>
          <w:tcPr>
            <w:tcW w:w="5050" w:type="dxa"/>
          </w:tcPr>
          <w:p w:rsidR="005B5B29" w:rsidRPr="005B5B29" w:rsidRDefault="005B5B29" w:rsidP="00C6764D">
            <w:pPr>
              <w:pStyle w:val="37"/>
              <w:jc w:val="center"/>
              <w:rPr>
                <w:b/>
                <w:bCs/>
                <w:sz w:val="28"/>
                <w:szCs w:val="28"/>
                <w:lang w:eastAsia="ru-RU"/>
              </w:rPr>
            </w:pPr>
          </w:p>
          <w:p w:rsidR="005B5B29" w:rsidRPr="005B5B29" w:rsidRDefault="005B5B29" w:rsidP="00C6764D">
            <w:pPr>
              <w:pStyle w:val="37"/>
              <w:jc w:val="center"/>
              <w:rPr>
                <w:b/>
                <w:bCs/>
                <w:sz w:val="28"/>
                <w:szCs w:val="28"/>
                <w:lang w:eastAsia="ru-RU"/>
              </w:rPr>
            </w:pPr>
          </w:p>
          <w:p w:rsidR="005B5B29" w:rsidRPr="005B5B29" w:rsidRDefault="005B5B29" w:rsidP="00C6764D">
            <w:pPr>
              <w:pStyle w:val="37"/>
              <w:jc w:val="center"/>
              <w:rPr>
                <w:bCs/>
                <w:sz w:val="28"/>
                <w:szCs w:val="28"/>
                <w:lang w:eastAsia="ru-RU"/>
              </w:rPr>
            </w:pPr>
            <w:r w:rsidRPr="005B5B29">
              <w:rPr>
                <w:bCs/>
                <w:sz w:val="28"/>
                <w:szCs w:val="28"/>
                <w:lang w:eastAsia="ru-RU"/>
              </w:rPr>
              <w:t>_______________</w:t>
            </w:r>
          </w:p>
        </w:tc>
      </w:tr>
    </w:tbl>
    <w:p w:rsidR="005B5B29" w:rsidRPr="005B5B29" w:rsidRDefault="005B5B29" w:rsidP="005B5B29">
      <w:pPr>
        <w:sectPr w:rsidR="005B5B29" w:rsidRPr="005B5B29" w:rsidSect="00C6764D">
          <w:pgSz w:w="11906" w:h="16838"/>
          <w:pgMar w:top="1134" w:right="567" w:bottom="1134" w:left="993" w:header="709" w:footer="709" w:gutter="0"/>
          <w:cols w:space="708"/>
          <w:docGrid w:linePitch="360"/>
        </w:sectPr>
      </w:pPr>
    </w:p>
    <w:p w:rsidR="005B5B29" w:rsidRPr="005B5B29" w:rsidRDefault="005B5B29" w:rsidP="005B5B29">
      <w:pPr>
        <w:spacing w:line="360" w:lineRule="auto"/>
        <w:jc w:val="right"/>
        <w:outlineLvl w:val="1"/>
      </w:pPr>
      <w:r w:rsidRPr="005B5B29">
        <w:lastRenderedPageBreak/>
        <w:t>Приложение № 2</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spacing w:line="360" w:lineRule="auto"/>
        <w:jc w:val="right"/>
        <w:rPr>
          <w:sz w:val="28"/>
          <w:szCs w:val="28"/>
        </w:rPr>
      </w:pPr>
    </w:p>
    <w:p w:rsidR="005B5B29" w:rsidRPr="005B5B29" w:rsidRDefault="005B5B29" w:rsidP="005B5B29">
      <w:pPr>
        <w:spacing w:line="360" w:lineRule="auto"/>
        <w:jc w:val="right"/>
        <w:rPr>
          <w:sz w:val="28"/>
          <w:szCs w:val="28"/>
        </w:rPr>
      </w:pPr>
    </w:p>
    <w:p w:rsidR="005B5B29" w:rsidRPr="005B5B29" w:rsidRDefault="005B5B29" w:rsidP="005B5B29">
      <w:pPr>
        <w:spacing w:line="360" w:lineRule="auto"/>
        <w:jc w:val="center"/>
        <w:outlineLvl w:val="2"/>
        <w:rPr>
          <w:b/>
          <w:sz w:val="28"/>
          <w:szCs w:val="28"/>
        </w:rPr>
      </w:pPr>
      <w:r w:rsidRPr="005B5B29">
        <w:rPr>
          <w:b/>
          <w:sz w:val="28"/>
          <w:szCs w:val="28"/>
        </w:rPr>
        <w:t xml:space="preserve">Прейскурант цен на работы, выполняемые при текущем </w:t>
      </w:r>
      <w:proofErr w:type="spellStart"/>
      <w:r w:rsidRPr="005B5B29">
        <w:rPr>
          <w:b/>
          <w:sz w:val="28"/>
          <w:szCs w:val="28"/>
        </w:rPr>
        <w:t>отцепочном</w:t>
      </w:r>
      <w:proofErr w:type="spellEnd"/>
      <w:r w:rsidRPr="005B5B29">
        <w:rPr>
          <w:b/>
          <w:sz w:val="28"/>
          <w:szCs w:val="28"/>
        </w:rPr>
        <w:t xml:space="preserve"> ремонте вагонов.</w:t>
      </w:r>
    </w:p>
    <w:tbl>
      <w:tblPr>
        <w:tblW w:w="5000" w:type="pct"/>
        <w:tblLook w:val="04A0" w:firstRow="1" w:lastRow="0" w:firstColumn="1" w:lastColumn="0" w:noHBand="0" w:noVBand="1"/>
      </w:tblPr>
      <w:tblGrid>
        <w:gridCol w:w="715"/>
        <w:gridCol w:w="2829"/>
        <w:gridCol w:w="429"/>
        <w:gridCol w:w="423"/>
        <w:gridCol w:w="602"/>
        <w:gridCol w:w="430"/>
        <w:gridCol w:w="430"/>
        <w:gridCol w:w="430"/>
        <w:gridCol w:w="424"/>
        <w:gridCol w:w="424"/>
        <w:gridCol w:w="430"/>
        <w:gridCol w:w="430"/>
        <w:gridCol w:w="424"/>
        <w:gridCol w:w="430"/>
        <w:gridCol w:w="432"/>
        <w:gridCol w:w="432"/>
        <w:gridCol w:w="423"/>
      </w:tblGrid>
      <w:tr w:rsidR="00C108B9" w:rsidRPr="00C108B9" w:rsidTr="00C108B9">
        <w:trPr>
          <w:trHeight w:val="315"/>
        </w:trPr>
        <w:tc>
          <w:tcPr>
            <w:tcW w:w="353" w:type="pct"/>
            <w:vMerge w:val="restart"/>
            <w:tcBorders>
              <w:top w:val="single" w:sz="4" w:space="0" w:color="auto"/>
              <w:left w:val="single" w:sz="4" w:space="0" w:color="auto"/>
              <w:bottom w:val="nil"/>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работы</w:t>
            </w:r>
          </w:p>
        </w:tc>
        <w:tc>
          <w:tcPr>
            <w:tcW w:w="1396" w:type="pct"/>
            <w:vMerge w:val="restart"/>
            <w:tcBorders>
              <w:top w:val="single" w:sz="4" w:space="0" w:color="auto"/>
              <w:left w:val="single" w:sz="4" w:space="0" w:color="auto"/>
              <w:bottom w:val="nil"/>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Работа</w:t>
            </w:r>
          </w:p>
        </w:tc>
        <w:tc>
          <w:tcPr>
            <w:tcW w:w="3251" w:type="pct"/>
            <w:gridSpan w:val="15"/>
            <w:tcBorders>
              <w:top w:val="single" w:sz="4" w:space="0" w:color="auto"/>
              <w:left w:val="nil"/>
              <w:bottom w:val="single" w:sz="4" w:space="0" w:color="auto"/>
              <w:right w:val="nil"/>
            </w:tcBorders>
            <w:shd w:val="clear" w:color="000000" w:fill="FFFFFF"/>
            <w:vAlign w:val="bottom"/>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Цена без НДС, руб.</w:t>
            </w:r>
          </w:p>
        </w:tc>
      </w:tr>
      <w:tr w:rsidR="001570D7" w:rsidRPr="00C108B9" w:rsidTr="00C108B9">
        <w:trPr>
          <w:trHeight w:val="1575"/>
        </w:trPr>
        <w:tc>
          <w:tcPr>
            <w:tcW w:w="353"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val="restart"/>
            <w:tcBorders>
              <w:top w:val="nil"/>
              <w:left w:val="single" w:sz="4" w:space="0" w:color="auto"/>
              <w:bottom w:val="nil"/>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Октябрьской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Московской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97"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Горьковской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Северо-Кавказской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Юго-Восточной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Приволжской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Куйбышевской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Свердловской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Южно-Уральской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Западно-Сибирской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Красноярской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Восточно-Сибирской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Забайкальской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Дальневосточной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r>
      <w:tr w:rsidR="00C108B9" w:rsidRPr="00C108B9" w:rsidTr="00C108B9">
        <w:trPr>
          <w:trHeight w:val="1290"/>
        </w:trPr>
        <w:tc>
          <w:tcPr>
            <w:tcW w:w="353"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0"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r>
      <w:tr w:rsidR="001570D7" w:rsidRPr="00C108B9" w:rsidTr="00C108B9">
        <w:trPr>
          <w:trHeight w:val="300"/>
        </w:trPr>
        <w:tc>
          <w:tcPr>
            <w:tcW w:w="353" w:type="pct"/>
            <w:tcBorders>
              <w:top w:val="single" w:sz="4" w:space="0" w:color="auto"/>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single" w:sz="4" w:space="0" w:color="auto"/>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15"/>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97"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nil"/>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0"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auto" w:fill="auto"/>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bl>
    <w:p w:rsidR="005B5B29" w:rsidRPr="005B5B29" w:rsidRDefault="005B5B29" w:rsidP="005B5B29">
      <w:pPr>
        <w:spacing w:line="360" w:lineRule="auto"/>
        <w:jc w:val="right"/>
      </w:pPr>
    </w:p>
    <w:tbl>
      <w:tblPr>
        <w:tblW w:w="10260" w:type="dxa"/>
        <w:tblInd w:w="-432" w:type="dxa"/>
        <w:tblLook w:val="0000" w:firstRow="0" w:lastRow="0" w:firstColumn="0" w:lastColumn="0" w:noHBand="0" w:noVBand="0"/>
      </w:tblPr>
      <w:tblGrid>
        <w:gridCol w:w="5210"/>
        <w:gridCol w:w="5050"/>
      </w:tblGrid>
      <w:tr w:rsidR="005B5B29" w:rsidRPr="005B5B29" w:rsidTr="00C6764D">
        <w:tc>
          <w:tcPr>
            <w:tcW w:w="5210"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bl>
    <w:p w:rsidR="00C204E0" w:rsidRDefault="00C204E0" w:rsidP="00C410A7">
      <w:pPr>
        <w:spacing w:line="360" w:lineRule="auto"/>
        <w:jc w:val="right"/>
        <w:rPr>
          <w:sz w:val="28"/>
          <w:szCs w:val="28"/>
        </w:rPr>
      </w:pPr>
    </w:p>
    <w:p w:rsidR="00C204E0" w:rsidRDefault="00C204E0" w:rsidP="00C410A7">
      <w:pPr>
        <w:spacing w:line="360" w:lineRule="auto"/>
        <w:jc w:val="right"/>
        <w:rPr>
          <w:sz w:val="28"/>
          <w:szCs w:val="28"/>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3</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autoSpaceDE w:val="0"/>
        <w:adjustRightInd w:val="0"/>
        <w:jc w:val="right"/>
      </w:pPr>
    </w:p>
    <w:p w:rsidR="005B5B29" w:rsidRPr="005B5B29" w:rsidRDefault="005B5B29" w:rsidP="005B5B29">
      <w:pPr>
        <w:rPr>
          <w:b/>
          <w:sz w:val="28"/>
          <w:szCs w:val="28"/>
        </w:rPr>
      </w:pPr>
    </w:p>
    <w:p w:rsidR="005B5B29" w:rsidRPr="005B5B29" w:rsidRDefault="005B5B29" w:rsidP="005B5B29">
      <w:pPr>
        <w:pStyle w:val="affc"/>
        <w:rPr>
          <w:rFonts w:ascii="Times New Roman" w:hAnsi="Times New Roman"/>
        </w:rPr>
      </w:pPr>
    </w:p>
    <w:p w:rsidR="005B5B29" w:rsidRPr="005B5B29" w:rsidRDefault="005B5B29" w:rsidP="005B5B29">
      <w:r w:rsidRPr="005B5B29">
        <w:t>УТВЕРЖДАЮ:</w:t>
      </w:r>
    </w:p>
    <w:p w:rsidR="005B5B29" w:rsidRPr="005B5B29" w:rsidRDefault="005B5B29" w:rsidP="005B5B29">
      <w:r w:rsidRPr="005B5B29">
        <w:t>Начальник вагонного ремонтного Депо Подрядчика</w:t>
      </w:r>
    </w:p>
    <w:p w:rsidR="005B5B29" w:rsidRPr="005B5B29" w:rsidRDefault="005B5B29" w:rsidP="005B5B29">
      <w:r w:rsidRPr="005B5B29">
        <w:t>_____________________</w:t>
      </w:r>
    </w:p>
    <w:p w:rsidR="005B5B29" w:rsidRPr="005B5B29" w:rsidRDefault="005B5B29" w:rsidP="005B5B29"/>
    <w:p w:rsidR="005B5B29" w:rsidRPr="005B5B29" w:rsidRDefault="005B5B29" w:rsidP="005B5B29">
      <w:r w:rsidRPr="005B5B29">
        <w:t>___________/ Ф.И.О.  /</w:t>
      </w:r>
    </w:p>
    <w:p w:rsidR="005B5B29" w:rsidRPr="005B5B29" w:rsidRDefault="005B5B29" w:rsidP="005B5B29">
      <w:r w:rsidRPr="005B5B29">
        <w:t>«__»________20         г.</w:t>
      </w: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outlineLvl w:val="2"/>
        <w:rPr>
          <w:b/>
        </w:rPr>
      </w:pPr>
      <w:r w:rsidRPr="005B5B29">
        <w:rPr>
          <w:b/>
        </w:rPr>
        <w:t>РАСЧЕТНО-ДЕФЕКТНАЯ ВЕДОМОСТЬ</w:t>
      </w:r>
    </w:p>
    <w:p w:rsidR="005B5B29" w:rsidRPr="005B5B29" w:rsidRDefault="005B5B29" w:rsidP="005B5B29">
      <w:pPr>
        <w:jc w:val="center"/>
        <w:rPr>
          <w:b/>
        </w:rPr>
      </w:pPr>
      <w:r w:rsidRPr="005B5B29">
        <w:rPr>
          <w:b/>
        </w:rPr>
        <w:t>на ремонт грузового вагона  №__________</w:t>
      </w:r>
    </w:p>
    <w:p w:rsidR="005B5B29" w:rsidRPr="005B5B29" w:rsidRDefault="005B5B29" w:rsidP="005B5B29">
      <w:pPr>
        <w:jc w:val="center"/>
        <w:rPr>
          <w:b/>
        </w:rPr>
      </w:pPr>
      <w:proofErr w:type="spellStart"/>
      <w:r w:rsidRPr="005B5B29">
        <w:rPr>
          <w:b/>
        </w:rPr>
        <w:t>Заказчик____________договор</w:t>
      </w:r>
      <w:proofErr w:type="spellEnd"/>
      <w:r w:rsidRPr="005B5B29">
        <w:rPr>
          <w:b/>
        </w:rPr>
        <w:t xml:space="preserve"> №___от «__»______2011г.</w:t>
      </w: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B5B29" w:rsidRPr="005B5B29" w:rsidTr="00C6764D">
        <w:trPr>
          <w:trHeight w:val="1253"/>
        </w:trPr>
        <w:tc>
          <w:tcPr>
            <w:tcW w:w="1260" w:type="dxa"/>
            <w:vMerge w:val="restart"/>
          </w:tcPr>
          <w:p w:rsidR="005B5B29" w:rsidRPr="005B5B29" w:rsidRDefault="005B5B29" w:rsidP="00C6764D">
            <w:pPr>
              <w:jc w:val="center"/>
            </w:pPr>
            <w:r w:rsidRPr="005B5B29">
              <w:t>№ работы</w:t>
            </w:r>
          </w:p>
          <w:p w:rsidR="005B5B29" w:rsidRPr="005B5B29" w:rsidRDefault="005B5B29" w:rsidP="00C6764D">
            <w:pPr>
              <w:jc w:val="center"/>
            </w:pPr>
            <w:r w:rsidRPr="005B5B29">
              <w:t xml:space="preserve">по </w:t>
            </w:r>
            <w:proofErr w:type="spellStart"/>
            <w:r w:rsidRPr="005B5B29">
              <w:t>прейску</w:t>
            </w:r>
            <w:proofErr w:type="spellEnd"/>
            <w:r w:rsidRPr="005B5B29">
              <w:t>- ранту</w:t>
            </w:r>
          </w:p>
        </w:tc>
        <w:tc>
          <w:tcPr>
            <w:tcW w:w="3240" w:type="dxa"/>
            <w:vMerge w:val="restart"/>
          </w:tcPr>
          <w:p w:rsidR="005B5B29" w:rsidRPr="005B5B29" w:rsidRDefault="005B5B29" w:rsidP="00C6764D">
            <w:pPr>
              <w:jc w:val="center"/>
            </w:pPr>
          </w:p>
          <w:p w:rsidR="005B5B29" w:rsidRPr="005B5B29" w:rsidRDefault="005B5B29" w:rsidP="00C6764D">
            <w:pPr>
              <w:jc w:val="center"/>
            </w:pPr>
            <w:r w:rsidRPr="005B5B29">
              <w:t>Выполненная работа</w:t>
            </w:r>
          </w:p>
        </w:tc>
        <w:tc>
          <w:tcPr>
            <w:tcW w:w="1980" w:type="dxa"/>
            <w:gridSpan w:val="2"/>
          </w:tcPr>
          <w:p w:rsidR="005B5B29" w:rsidRPr="005B5B29" w:rsidRDefault="005B5B29" w:rsidP="00C6764D">
            <w:pPr>
              <w:jc w:val="center"/>
            </w:pPr>
          </w:p>
          <w:p w:rsidR="005B5B29" w:rsidRPr="005B5B29" w:rsidRDefault="005B5B29" w:rsidP="00C6764D">
            <w:pPr>
              <w:jc w:val="center"/>
            </w:pPr>
            <w:r w:rsidRPr="005B5B29">
              <w:t>Количество</w:t>
            </w:r>
          </w:p>
          <w:p w:rsidR="005B5B29" w:rsidRPr="005B5B29" w:rsidRDefault="005B5B29" w:rsidP="00C6764D">
            <w:pPr>
              <w:jc w:val="center"/>
            </w:pPr>
            <w:r w:rsidRPr="005B5B29">
              <w:t>работ</w:t>
            </w:r>
          </w:p>
        </w:tc>
        <w:tc>
          <w:tcPr>
            <w:tcW w:w="2340" w:type="dxa"/>
            <w:gridSpan w:val="2"/>
          </w:tcPr>
          <w:p w:rsidR="005B5B29" w:rsidRPr="005B5B29" w:rsidRDefault="005B5B29" w:rsidP="00C6764D">
            <w:pPr>
              <w:jc w:val="center"/>
            </w:pPr>
            <w:r w:rsidRPr="005B5B29">
              <w:t>Цена</w:t>
            </w:r>
          </w:p>
          <w:p w:rsidR="005B5B29" w:rsidRPr="005B5B29" w:rsidRDefault="005B5B29" w:rsidP="00C6764D">
            <w:pPr>
              <w:jc w:val="center"/>
            </w:pPr>
            <w:r w:rsidRPr="005B5B29">
              <w:t>за единицу</w:t>
            </w:r>
          </w:p>
          <w:p w:rsidR="005B5B29" w:rsidRPr="005B5B29" w:rsidRDefault="005B5B29" w:rsidP="00C6764D">
            <w:pPr>
              <w:jc w:val="center"/>
            </w:pPr>
            <w:r w:rsidRPr="005B5B29">
              <w:t>работ</w:t>
            </w:r>
          </w:p>
          <w:p w:rsidR="005B5B29" w:rsidRPr="005B5B29" w:rsidRDefault="005B5B29" w:rsidP="00C6764D">
            <w:pPr>
              <w:jc w:val="center"/>
            </w:pPr>
            <w:r w:rsidRPr="005B5B29">
              <w:t>без НДС,</w:t>
            </w:r>
          </w:p>
          <w:p w:rsidR="005B5B29" w:rsidRPr="005B5B29" w:rsidRDefault="005B5B29" w:rsidP="00C6764D">
            <w:pPr>
              <w:jc w:val="center"/>
            </w:pPr>
            <w:r w:rsidRPr="005B5B29">
              <w:t>руб.</w:t>
            </w:r>
          </w:p>
        </w:tc>
        <w:tc>
          <w:tcPr>
            <w:tcW w:w="1440" w:type="dxa"/>
            <w:vMerge w:val="restart"/>
          </w:tcPr>
          <w:p w:rsidR="005B5B29" w:rsidRPr="005B5B29" w:rsidRDefault="005B5B29" w:rsidP="00C6764D">
            <w:pPr>
              <w:jc w:val="center"/>
            </w:pPr>
          </w:p>
          <w:p w:rsidR="005B5B29" w:rsidRPr="005B5B29" w:rsidRDefault="005B5B29" w:rsidP="00C6764D">
            <w:pPr>
              <w:jc w:val="center"/>
            </w:pPr>
            <w:r w:rsidRPr="005B5B29">
              <w:t>Стоимость</w:t>
            </w:r>
          </w:p>
          <w:p w:rsidR="005B5B29" w:rsidRPr="005B5B29" w:rsidRDefault="005B5B29" w:rsidP="00C6764D">
            <w:pPr>
              <w:jc w:val="center"/>
            </w:pPr>
            <w:r w:rsidRPr="005B5B29">
              <w:t xml:space="preserve">ремонта </w:t>
            </w:r>
          </w:p>
          <w:p w:rsidR="005B5B29" w:rsidRPr="005B5B29" w:rsidRDefault="005B5B29" w:rsidP="00C6764D">
            <w:pPr>
              <w:jc w:val="center"/>
            </w:pPr>
            <w:r w:rsidRPr="005B5B29">
              <w:t>вагона</w:t>
            </w:r>
          </w:p>
          <w:p w:rsidR="005B5B29" w:rsidRPr="005B5B29" w:rsidRDefault="005B5B29" w:rsidP="00C6764D">
            <w:pPr>
              <w:jc w:val="center"/>
            </w:pPr>
            <w:r w:rsidRPr="005B5B29">
              <w:t>без НДС,</w:t>
            </w:r>
          </w:p>
          <w:p w:rsidR="005B5B29" w:rsidRPr="005B5B29" w:rsidRDefault="005B5B29" w:rsidP="00C6764D">
            <w:pPr>
              <w:jc w:val="center"/>
            </w:pPr>
            <w:r w:rsidRPr="005B5B29">
              <w:t>Руб.</w:t>
            </w:r>
          </w:p>
        </w:tc>
      </w:tr>
      <w:tr w:rsidR="005B5B29" w:rsidRPr="005B5B29" w:rsidTr="00C6764D">
        <w:trPr>
          <w:trHeight w:val="118"/>
        </w:trPr>
        <w:tc>
          <w:tcPr>
            <w:tcW w:w="1260" w:type="dxa"/>
            <w:vMerge/>
          </w:tcPr>
          <w:p w:rsidR="005B5B29" w:rsidRPr="005B5B29" w:rsidRDefault="005B5B29" w:rsidP="00C6764D">
            <w:pPr>
              <w:jc w:val="center"/>
            </w:pPr>
          </w:p>
        </w:tc>
        <w:tc>
          <w:tcPr>
            <w:tcW w:w="3240" w:type="dxa"/>
            <w:vMerge/>
          </w:tcPr>
          <w:p w:rsidR="005B5B29" w:rsidRPr="005B5B29" w:rsidRDefault="005B5B29" w:rsidP="00C6764D">
            <w:pPr>
              <w:jc w:val="center"/>
            </w:pPr>
          </w:p>
        </w:tc>
        <w:tc>
          <w:tcPr>
            <w:tcW w:w="900" w:type="dxa"/>
          </w:tcPr>
          <w:p w:rsidR="005B5B29" w:rsidRPr="005B5B29" w:rsidRDefault="005B5B29" w:rsidP="00C6764D">
            <w:pPr>
              <w:jc w:val="center"/>
            </w:pPr>
            <w:r w:rsidRPr="005B5B29">
              <w:t>Новые</w:t>
            </w:r>
          </w:p>
        </w:tc>
        <w:tc>
          <w:tcPr>
            <w:tcW w:w="1080" w:type="dxa"/>
          </w:tcPr>
          <w:p w:rsidR="005B5B29" w:rsidRPr="005B5B29" w:rsidRDefault="005B5B29" w:rsidP="00C6764D">
            <w:pPr>
              <w:jc w:val="center"/>
            </w:pPr>
            <w:r w:rsidRPr="005B5B29">
              <w:t>Ремонт</w:t>
            </w:r>
          </w:p>
        </w:tc>
        <w:tc>
          <w:tcPr>
            <w:tcW w:w="1080" w:type="dxa"/>
          </w:tcPr>
          <w:p w:rsidR="005B5B29" w:rsidRPr="005B5B29" w:rsidRDefault="005B5B29" w:rsidP="00C6764D">
            <w:pPr>
              <w:jc w:val="center"/>
            </w:pPr>
            <w:r w:rsidRPr="005B5B29">
              <w:t>Новые</w:t>
            </w:r>
          </w:p>
        </w:tc>
        <w:tc>
          <w:tcPr>
            <w:tcW w:w="1260" w:type="dxa"/>
          </w:tcPr>
          <w:p w:rsidR="005B5B29" w:rsidRPr="005B5B29" w:rsidRDefault="005B5B29" w:rsidP="00C6764D">
            <w:pPr>
              <w:jc w:val="center"/>
            </w:pPr>
            <w:r w:rsidRPr="005B5B29">
              <w:t>Ремонт</w:t>
            </w:r>
          </w:p>
        </w:tc>
        <w:tc>
          <w:tcPr>
            <w:tcW w:w="1440" w:type="dxa"/>
            <w:vMerge/>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r w:rsidRPr="005B5B29">
              <w:t>…</w:t>
            </w:r>
          </w:p>
        </w:tc>
        <w:tc>
          <w:tcPr>
            <w:tcW w:w="3240" w:type="dxa"/>
          </w:tcPr>
          <w:p w:rsidR="005B5B29" w:rsidRPr="005B5B29" w:rsidRDefault="005B5B29" w:rsidP="00C6764D">
            <w:pPr>
              <w:jc w:val="center"/>
            </w:pPr>
            <w:r w:rsidRPr="005B5B29">
              <w:t>…</w:t>
            </w: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r w:rsidRPr="005B5B29">
              <w:t>ИТОГО:</w:t>
            </w:r>
          </w:p>
          <w:p w:rsidR="005B5B29" w:rsidRPr="005B5B29" w:rsidRDefault="005B5B29" w:rsidP="00C6764D">
            <w:r w:rsidRPr="005B5B29">
              <w:t>в т.ч. _______ ремонт;</w:t>
            </w:r>
          </w:p>
          <w:p w:rsidR="005B5B29" w:rsidRPr="005B5B29" w:rsidRDefault="005B5B29" w:rsidP="00C6764D">
            <w:r w:rsidRPr="005B5B29">
              <w:t>ремонт колесных пар со сменой элементов.</w:t>
            </w:r>
          </w:p>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r w:rsidRPr="005B5B29">
              <w:t>∑</w:t>
            </w:r>
          </w:p>
          <w:p w:rsidR="005B5B29" w:rsidRPr="005B5B29" w:rsidRDefault="005B5B29" w:rsidP="00C6764D">
            <w:pPr>
              <w:jc w:val="center"/>
            </w:pPr>
            <w:r w:rsidRPr="005B5B29">
              <w:t>∑</w:t>
            </w:r>
          </w:p>
          <w:p w:rsidR="005B5B29" w:rsidRPr="005B5B29" w:rsidRDefault="005B5B29" w:rsidP="00C6764D">
            <w:pPr>
              <w:jc w:val="center"/>
            </w:pPr>
          </w:p>
          <w:p w:rsidR="005B5B29" w:rsidRPr="005B5B29" w:rsidRDefault="005B5B29" w:rsidP="00C6764D">
            <w:pPr>
              <w:jc w:val="center"/>
            </w:pPr>
            <w:r w:rsidRPr="005B5B29">
              <w:t>∑</w:t>
            </w:r>
          </w:p>
        </w:tc>
      </w:tr>
    </w:tbl>
    <w:p w:rsidR="005B5B29" w:rsidRPr="005B5B29" w:rsidRDefault="005B5B29" w:rsidP="005B5B29">
      <w:pPr>
        <w:jc w:val="center"/>
      </w:pPr>
    </w:p>
    <w:p w:rsidR="005B5B29" w:rsidRPr="005B5B29" w:rsidRDefault="005B5B29" w:rsidP="005B5B29">
      <w:pPr>
        <w:jc w:val="center"/>
      </w:pPr>
    </w:p>
    <w:p w:rsidR="005B5B29" w:rsidRPr="005B5B29" w:rsidRDefault="005B5B29" w:rsidP="005B5B29">
      <w:pPr>
        <w:ind w:left="-180" w:firstLine="180"/>
      </w:pPr>
      <w:r w:rsidRPr="005B5B29">
        <w:t>Заместитель начальника депо по ремонту ______________/_________/</w:t>
      </w:r>
    </w:p>
    <w:p w:rsidR="005B5B29" w:rsidRPr="005B5B29" w:rsidRDefault="005B5B29" w:rsidP="005B5B29"/>
    <w:p w:rsidR="005B5B29" w:rsidRPr="005B5B29" w:rsidRDefault="005B5B29" w:rsidP="005B5B29"/>
    <w:p w:rsidR="005B5B29" w:rsidRPr="005B5B29" w:rsidRDefault="005B5B29" w:rsidP="005B5B29">
      <w:r w:rsidRPr="005B5B29">
        <w:t>Экономист                             ______________/__________/</w:t>
      </w:r>
    </w:p>
    <w:p w:rsidR="005B5B29" w:rsidRPr="005B5B29" w:rsidRDefault="005B5B29" w:rsidP="005B5B29"/>
    <w:p w:rsidR="005B5B29" w:rsidRPr="005B5B29" w:rsidRDefault="005B5B29" w:rsidP="005B5B29"/>
    <w:p w:rsidR="005B5B29" w:rsidRPr="005B5B29" w:rsidRDefault="005B5B29" w:rsidP="005B5B29">
      <w:pPr>
        <w:tabs>
          <w:tab w:val="left" w:pos="6060"/>
          <w:tab w:val="left" w:pos="9900"/>
        </w:tabs>
        <w:rPr>
          <w:b/>
        </w:rPr>
      </w:pPr>
    </w:p>
    <w:tbl>
      <w:tblPr>
        <w:tblW w:w="10260" w:type="dxa"/>
        <w:tblInd w:w="-432" w:type="dxa"/>
        <w:tblLook w:val="0000" w:firstRow="0" w:lastRow="0" w:firstColumn="0" w:lastColumn="0" w:noHBand="0" w:noVBand="0"/>
      </w:tblPr>
      <w:tblGrid>
        <w:gridCol w:w="5210"/>
        <w:gridCol w:w="5050"/>
      </w:tblGrid>
      <w:tr w:rsidR="005B5B29" w:rsidRPr="005B5B29" w:rsidTr="00C6764D">
        <w:tc>
          <w:tcPr>
            <w:tcW w:w="5210"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Pr="005B5B29" w:rsidRDefault="005B5B29" w:rsidP="005B5B29">
      <w:pPr>
        <w:spacing w:line="360" w:lineRule="auto"/>
        <w:jc w:val="right"/>
        <w:outlineLvl w:val="1"/>
        <w:rPr>
          <w:sz w:val="28"/>
          <w:szCs w:val="28"/>
        </w:rPr>
      </w:pPr>
      <w:r w:rsidRPr="005B5B29">
        <w:rPr>
          <w:sz w:val="28"/>
          <w:szCs w:val="28"/>
        </w:rPr>
        <w:t>Приложение № 4</w:t>
      </w:r>
    </w:p>
    <w:p w:rsidR="005B5B29" w:rsidRPr="005B5B29" w:rsidRDefault="005B5B29" w:rsidP="005B5B29">
      <w:pPr>
        <w:spacing w:line="360" w:lineRule="auto"/>
        <w:jc w:val="right"/>
        <w:rPr>
          <w:sz w:val="28"/>
          <w:szCs w:val="28"/>
        </w:rPr>
      </w:pPr>
      <w:r w:rsidRPr="005B5B29">
        <w:rPr>
          <w:sz w:val="28"/>
          <w:szCs w:val="28"/>
        </w:rPr>
        <w:lastRenderedPageBreak/>
        <w:t>к договору № _____ от «___» __________ 201_ г.</w:t>
      </w:r>
    </w:p>
    <w:p w:rsidR="005B5B29" w:rsidRPr="005B5B29" w:rsidRDefault="005B5B29" w:rsidP="005B5B29">
      <w:pPr>
        <w:jc w:val="center"/>
        <w:outlineLvl w:val="2"/>
        <w:rPr>
          <w:b/>
          <w:sz w:val="28"/>
          <w:szCs w:val="28"/>
        </w:rPr>
      </w:pPr>
      <w:r w:rsidRPr="005B5B29">
        <w:rPr>
          <w:b/>
          <w:sz w:val="28"/>
          <w:szCs w:val="28"/>
        </w:rPr>
        <w:t xml:space="preserve">Цена сбора за подачу 1 вагона с железнодорожных путей общего пользования на </w:t>
      </w:r>
      <w:proofErr w:type="spellStart"/>
      <w:r w:rsidRPr="005B5B29">
        <w:rPr>
          <w:b/>
          <w:sz w:val="28"/>
          <w:szCs w:val="28"/>
        </w:rPr>
        <w:t>тракционные</w:t>
      </w:r>
      <w:proofErr w:type="spellEnd"/>
      <w:r w:rsidRPr="005B5B29">
        <w:rPr>
          <w:b/>
          <w:sz w:val="28"/>
          <w:szCs w:val="28"/>
        </w:rPr>
        <w:t xml:space="preserve"> пути Депо Подрядчика и уборку 1 вагона с </w:t>
      </w:r>
      <w:proofErr w:type="spellStart"/>
      <w:r w:rsidRPr="005B5B29">
        <w:rPr>
          <w:b/>
          <w:sz w:val="28"/>
          <w:szCs w:val="28"/>
        </w:rPr>
        <w:t>тракционных</w:t>
      </w:r>
      <w:proofErr w:type="spellEnd"/>
      <w:r w:rsidRPr="005B5B29">
        <w:rPr>
          <w:b/>
          <w:sz w:val="28"/>
          <w:szCs w:val="28"/>
        </w:rPr>
        <w:t xml:space="preserve"> путей Депо Подрядчика на железнодорожные пути общего пользования</w:t>
      </w:r>
    </w:p>
    <w:p w:rsidR="005B5B29" w:rsidRPr="005B5B29" w:rsidRDefault="005B5B29" w:rsidP="005B5B29">
      <w:pPr>
        <w:pStyle w:val="affc"/>
        <w:jc w:val="center"/>
        <w:rPr>
          <w:rFonts w:ascii="Times New Roman" w:hAnsi="Times New Roman"/>
        </w:rPr>
      </w:pPr>
      <w:r w:rsidRPr="005B5B29">
        <w:rPr>
          <w:rFonts w:ascii="Times New Roman" w:hAnsi="Times New Roman"/>
        </w:rPr>
        <w:t>(Стоимость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 35/15.)</w:t>
      </w:r>
    </w:p>
    <w:p w:rsidR="005B5B29" w:rsidRPr="005B5B29" w:rsidRDefault="005B5B29" w:rsidP="005B5B29">
      <w:pPr>
        <w:jc w:val="center"/>
        <w:rPr>
          <w:b/>
        </w:rPr>
      </w:pPr>
    </w:p>
    <w:tbl>
      <w:tblPr>
        <w:tblW w:w="10209" w:type="dxa"/>
        <w:jc w:val="center"/>
        <w:tblInd w:w="-72" w:type="dxa"/>
        <w:tblLook w:val="04A0" w:firstRow="1" w:lastRow="0" w:firstColumn="1" w:lastColumn="0" w:noHBand="0" w:noVBand="1"/>
      </w:tblPr>
      <w:tblGrid>
        <w:gridCol w:w="5163"/>
        <w:gridCol w:w="1038"/>
        <w:gridCol w:w="3815"/>
        <w:gridCol w:w="193"/>
      </w:tblGrid>
      <w:tr w:rsidR="005B5B29" w:rsidRPr="005B5B29" w:rsidTr="00C6764D">
        <w:trPr>
          <w:trHeight w:val="468"/>
          <w:tblHeader/>
          <w:jc w:val="center"/>
        </w:trPr>
        <w:tc>
          <w:tcPr>
            <w:tcW w:w="6201" w:type="dxa"/>
            <w:gridSpan w:val="2"/>
            <w:tcBorders>
              <w:top w:val="single" w:sz="8" w:space="0" w:color="auto"/>
              <w:left w:val="single" w:sz="8" w:space="0" w:color="auto"/>
              <w:bottom w:val="single" w:sz="8" w:space="0" w:color="auto"/>
              <w:right w:val="single" w:sz="4" w:space="0" w:color="auto"/>
            </w:tcBorders>
            <w:vAlign w:val="center"/>
          </w:tcPr>
          <w:p w:rsidR="005B5B29" w:rsidRPr="005B5B29" w:rsidRDefault="005B5B29" w:rsidP="00C6764D">
            <w:pPr>
              <w:jc w:val="center"/>
              <w:rPr>
                <w:bCs/>
                <w:i/>
                <w:iCs/>
                <w:sz w:val="18"/>
                <w:szCs w:val="18"/>
              </w:rPr>
            </w:pPr>
            <w:r w:rsidRPr="005B5B29">
              <w:rPr>
                <w:bCs/>
                <w:iCs/>
                <w:sz w:val="18"/>
                <w:szCs w:val="18"/>
              </w:rPr>
              <w:t>НАИМЕНОВАНИЕ Филиал / Вагоноремонтное депо</w:t>
            </w:r>
          </w:p>
        </w:tc>
        <w:tc>
          <w:tcPr>
            <w:tcW w:w="4008" w:type="dxa"/>
            <w:gridSpan w:val="2"/>
            <w:tcBorders>
              <w:top w:val="single" w:sz="8" w:space="0" w:color="auto"/>
              <w:left w:val="nil"/>
              <w:bottom w:val="single" w:sz="8" w:space="0" w:color="auto"/>
              <w:right w:val="single" w:sz="8" w:space="0" w:color="auto"/>
            </w:tcBorders>
            <w:vAlign w:val="bottom"/>
          </w:tcPr>
          <w:p w:rsidR="005B5B29" w:rsidRPr="005B5B29" w:rsidRDefault="005B5B29" w:rsidP="00C6764D">
            <w:pPr>
              <w:jc w:val="center"/>
              <w:rPr>
                <w:bCs/>
                <w:i/>
                <w:iCs/>
                <w:sz w:val="18"/>
                <w:szCs w:val="18"/>
              </w:rPr>
            </w:pPr>
            <w:r w:rsidRPr="005B5B29">
              <w:rPr>
                <w:sz w:val="18"/>
                <w:szCs w:val="18"/>
              </w:rPr>
              <w:t>Цена подачи / уборки вагона, маневровой работы без НДС, руб.</w:t>
            </w: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
                <w:bCs/>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jc w:val="center"/>
              <w:rPr>
                <w:sz w:val="18"/>
                <w:szCs w:val="18"/>
              </w:rPr>
            </w:pPr>
          </w:p>
        </w:tc>
      </w:tr>
      <w:tr w:rsidR="005B5B29" w:rsidRPr="005B5B29" w:rsidTr="00C6764D">
        <w:tblPrEx>
          <w:jc w:val="left"/>
          <w:tblLook w:val="0000" w:firstRow="0" w:lastRow="0" w:firstColumn="0" w:lastColumn="0" w:noHBand="0" w:noVBand="0"/>
        </w:tblPrEx>
        <w:trPr>
          <w:gridAfter w:val="1"/>
          <w:wAfter w:w="193" w:type="dxa"/>
        </w:trPr>
        <w:tc>
          <w:tcPr>
            <w:tcW w:w="5163"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4853" w:type="dxa"/>
            <w:gridSpan w:val="2"/>
          </w:tcPr>
          <w:p w:rsidR="005B5B29" w:rsidRPr="005B5B29" w:rsidRDefault="005B5B29" w:rsidP="00C6764D">
            <w:pPr>
              <w:pStyle w:val="37"/>
              <w:jc w:val="center"/>
              <w:rPr>
                <w:b/>
                <w:bCs/>
                <w:lang w:eastAsia="ru-RU"/>
              </w:rPr>
            </w:pPr>
          </w:p>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Default="005B5B29" w:rsidP="005B5B29">
      <w:pPr>
        <w:spacing w:line="360" w:lineRule="auto"/>
        <w:jc w:val="right"/>
      </w:pPr>
    </w:p>
    <w:p w:rsidR="008E78F2" w:rsidRPr="005B5B29" w:rsidRDefault="008E78F2" w:rsidP="005B5B29">
      <w:pPr>
        <w:spacing w:line="360" w:lineRule="auto"/>
        <w:jc w:val="right"/>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5</w:t>
      </w:r>
    </w:p>
    <w:p w:rsidR="005B5B29" w:rsidRPr="005B5B29" w:rsidRDefault="005B5B29" w:rsidP="005B5B29">
      <w:pPr>
        <w:spacing w:line="360" w:lineRule="auto"/>
        <w:jc w:val="right"/>
      </w:pPr>
      <w:r w:rsidRPr="005B5B29">
        <w:rPr>
          <w:sz w:val="28"/>
          <w:szCs w:val="28"/>
        </w:rPr>
        <w:t>к договору № _____ от «___» __________ 201 г</w:t>
      </w:r>
      <w:r w:rsidRPr="005B5B29">
        <w:t>.</w:t>
      </w:r>
    </w:p>
    <w:p w:rsidR="005B5B29" w:rsidRPr="005B5B29" w:rsidRDefault="005B5B29" w:rsidP="005B5B29">
      <w:pPr>
        <w:jc w:val="right"/>
        <w:rPr>
          <w:b/>
        </w:rPr>
      </w:pPr>
    </w:p>
    <w:p w:rsidR="005B5B29" w:rsidRPr="005B5B29" w:rsidRDefault="005B5B29" w:rsidP="005B5B29">
      <w:pPr>
        <w:jc w:val="right"/>
        <w:rPr>
          <w:b/>
        </w:rPr>
      </w:pPr>
    </w:p>
    <w:p w:rsidR="005B5B29" w:rsidRPr="005B5B29" w:rsidRDefault="005B5B29" w:rsidP="005B5B29">
      <w:pPr>
        <w:rPr>
          <w:b/>
        </w:rPr>
      </w:pPr>
    </w:p>
    <w:p w:rsidR="005B5B29" w:rsidRPr="005B5B29" w:rsidRDefault="005B5B29" w:rsidP="005B5B29">
      <w:pPr>
        <w:jc w:val="center"/>
        <w:outlineLvl w:val="2"/>
        <w:rPr>
          <w:b/>
          <w:sz w:val="28"/>
          <w:szCs w:val="28"/>
        </w:rPr>
      </w:pPr>
      <w:r w:rsidRPr="005B5B29">
        <w:rPr>
          <w:b/>
          <w:sz w:val="28"/>
          <w:szCs w:val="28"/>
        </w:rPr>
        <w:t>Протокол  согласования  цены  на  хранение и погрузку (выгрузку) узлов, деталей,  колесных пар и металлолома</w:t>
      </w:r>
    </w:p>
    <w:p w:rsidR="005B5B29" w:rsidRPr="005B5B29" w:rsidRDefault="005B5B29" w:rsidP="005B5B29"/>
    <w:p w:rsidR="005B5B29" w:rsidRPr="005B5B29" w:rsidRDefault="005B5B29" w:rsidP="005B5B29"/>
    <w:p w:rsidR="005B5B29" w:rsidRPr="005B5B29" w:rsidRDefault="005B5B29" w:rsidP="005B5B29">
      <w:pPr>
        <w:ind w:firstLine="708"/>
        <w:jc w:val="both"/>
        <w:rPr>
          <w:bCs/>
        </w:rPr>
      </w:pPr>
      <w:r w:rsidRPr="005B5B29">
        <w:t xml:space="preserve">1. Стоимость хранения </w:t>
      </w:r>
      <w:r w:rsidRPr="005B5B29">
        <w:rPr>
          <w:bCs/>
        </w:rPr>
        <w:t>в сутки</w:t>
      </w:r>
      <w:r w:rsidRPr="005B5B29">
        <w:t xml:space="preserve"> узлов, деталей и колесных пар</w:t>
      </w:r>
      <w:r w:rsidRPr="005B5B29">
        <w:rPr>
          <w:b/>
          <w:bCs/>
        </w:rPr>
        <w:t xml:space="preserve"> </w:t>
      </w:r>
      <w:r w:rsidRPr="005B5B29">
        <w:rPr>
          <w:bCs/>
        </w:rPr>
        <w:t>собственников грузовых вагонов в Депо Подрядчика:</w:t>
      </w:r>
    </w:p>
    <w:p w:rsidR="005B5B29" w:rsidRPr="005B5B29" w:rsidRDefault="005B5B29" w:rsidP="005B5B29">
      <w:pPr>
        <w:jc w:val="both"/>
        <w:rPr>
          <w:bCs/>
        </w:rPr>
      </w:pPr>
    </w:p>
    <w:tbl>
      <w:tblPr>
        <w:tblW w:w="9540" w:type="dxa"/>
        <w:tblInd w:w="108" w:type="dxa"/>
        <w:tblLook w:val="0000" w:firstRow="0" w:lastRow="0" w:firstColumn="0" w:lastColumn="0" w:noHBand="0" w:noVBand="0"/>
      </w:tblPr>
      <w:tblGrid>
        <w:gridCol w:w="4140"/>
        <w:gridCol w:w="2700"/>
        <w:gridCol w:w="2700"/>
      </w:tblGrid>
      <w:tr w:rsidR="005B5B29" w:rsidRPr="005B5B29" w:rsidTr="00C6764D">
        <w:trPr>
          <w:trHeight w:val="300"/>
        </w:trPr>
        <w:tc>
          <w:tcPr>
            <w:tcW w:w="4140" w:type="dxa"/>
            <w:vMerge w:val="restart"/>
            <w:tcBorders>
              <w:top w:val="single" w:sz="4" w:space="0" w:color="auto"/>
              <w:left w:val="single" w:sz="4" w:space="0" w:color="auto"/>
              <w:bottom w:val="single" w:sz="8" w:space="0" w:color="000000"/>
              <w:right w:val="nil"/>
            </w:tcBorders>
            <w:shd w:val="clear" w:color="auto" w:fill="auto"/>
            <w:vAlign w:val="center"/>
          </w:tcPr>
          <w:p w:rsidR="005B5B29" w:rsidRPr="005B5B29" w:rsidRDefault="005B5B29" w:rsidP="00C6764D">
            <w:pPr>
              <w:jc w:val="center"/>
              <w:rPr>
                <w:b/>
                <w:bCs/>
                <w:color w:val="000000"/>
              </w:rPr>
            </w:pPr>
          </w:p>
        </w:tc>
        <w:tc>
          <w:tcPr>
            <w:tcW w:w="27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без НДС, руб.</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с НДС, руб.</w:t>
            </w:r>
          </w:p>
        </w:tc>
      </w:tr>
      <w:tr w:rsidR="005B5B29" w:rsidRPr="005B5B29" w:rsidTr="00C6764D">
        <w:trPr>
          <w:trHeight w:val="285"/>
        </w:trPr>
        <w:tc>
          <w:tcPr>
            <w:tcW w:w="4140" w:type="dxa"/>
            <w:vMerge/>
            <w:tcBorders>
              <w:top w:val="single" w:sz="8" w:space="0" w:color="auto"/>
              <w:left w:val="single" w:sz="4" w:space="0" w:color="auto"/>
              <w:bottom w:val="single" w:sz="8" w:space="0" w:color="000000"/>
              <w:right w:val="nil"/>
            </w:tcBorders>
            <w:vAlign w:val="center"/>
          </w:tcPr>
          <w:p w:rsidR="005B5B29" w:rsidRPr="005B5B29" w:rsidRDefault="005B5B29" w:rsidP="00C6764D">
            <w:pPr>
              <w:rPr>
                <w:b/>
                <w:bCs/>
                <w:color w:val="000000"/>
              </w:rPr>
            </w:pPr>
          </w:p>
        </w:tc>
        <w:tc>
          <w:tcPr>
            <w:tcW w:w="2700" w:type="dxa"/>
            <w:vMerge/>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rPr>
                <w:b/>
                <w:bCs/>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rPr>
                <w:b/>
                <w:bCs/>
                <w:color w:val="000000"/>
              </w:rPr>
            </w:pPr>
          </w:p>
        </w:tc>
      </w:tr>
      <w:tr w:rsidR="005B5B29" w:rsidRPr="005B5B29" w:rsidTr="00C6764D">
        <w:trPr>
          <w:trHeight w:val="276"/>
        </w:trPr>
        <w:tc>
          <w:tcPr>
            <w:tcW w:w="4140" w:type="dxa"/>
            <w:tcBorders>
              <w:top w:val="single" w:sz="8" w:space="0" w:color="auto"/>
              <w:left w:val="single" w:sz="4" w:space="0" w:color="auto"/>
              <w:bottom w:val="single" w:sz="8" w:space="0" w:color="000000"/>
              <w:right w:val="nil"/>
            </w:tcBorders>
            <w:vAlign w:val="center"/>
          </w:tcPr>
          <w:p w:rsidR="005B5B29" w:rsidRPr="005B5B29" w:rsidRDefault="005B5B29" w:rsidP="00C6764D">
            <w:pPr>
              <w:jc w:val="center"/>
              <w:rPr>
                <w:b/>
                <w:bCs/>
                <w:color w:val="000000"/>
              </w:rPr>
            </w:pPr>
            <w:r w:rsidRPr="005B5B29">
              <w:rPr>
                <w:b/>
                <w:bCs/>
              </w:rPr>
              <w:t>Металлолом (неремонтопригодные узлы и детали  (1 тонна)</w:t>
            </w:r>
          </w:p>
        </w:tc>
        <w:tc>
          <w:tcPr>
            <w:tcW w:w="2700" w:type="dxa"/>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jc w:val="center"/>
              <w:rPr>
                <w:b/>
                <w:bCs/>
                <w:color w:val="000000"/>
              </w:rPr>
            </w:pPr>
          </w:p>
        </w:tc>
      </w:tr>
      <w:tr w:rsidR="005B5B29" w:rsidRPr="005B5B29" w:rsidTr="00C6764D">
        <w:trPr>
          <w:trHeight w:val="413"/>
        </w:trPr>
        <w:tc>
          <w:tcPr>
            <w:tcW w:w="4140" w:type="dxa"/>
            <w:tcBorders>
              <w:top w:val="single" w:sz="8" w:space="0" w:color="auto"/>
              <w:left w:val="single" w:sz="4"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color w:val="000000"/>
              </w:rPr>
            </w:pPr>
            <w:proofErr w:type="spellStart"/>
            <w:r w:rsidRPr="005B5B29">
              <w:rPr>
                <w:b/>
              </w:rPr>
              <w:t>ремонтопригодные</w:t>
            </w:r>
            <w:proofErr w:type="spellEnd"/>
            <w:r w:rsidRPr="005B5B29">
              <w:rPr>
                <w:b/>
              </w:rPr>
              <w:t xml:space="preserve"> и исправные узлы, детали</w:t>
            </w:r>
            <w:r w:rsidRPr="005B5B29">
              <w:rPr>
                <w:b/>
                <w:bCs/>
              </w:rPr>
              <w:t xml:space="preserve">  (1 тонна)</w:t>
            </w:r>
          </w:p>
        </w:tc>
        <w:tc>
          <w:tcPr>
            <w:tcW w:w="2700" w:type="dxa"/>
            <w:tcBorders>
              <w:top w:val="single" w:sz="8" w:space="0" w:color="auto"/>
              <w:left w:val="single" w:sz="4"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r w:rsidR="005B5B29" w:rsidRPr="005B5B29" w:rsidTr="00C6764D">
        <w:trPr>
          <w:trHeight w:val="413"/>
        </w:trPr>
        <w:tc>
          <w:tcPr>
            <w:tcW w:w="414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rPr>
            </w:pPr>
            <w:r w:rsidRPr="005B5B29">
              <w:rPr>
                <w:b/>
                <w:bCs/>
              </w:rPr>
              <w:t xml:space="preserve">колесные пары (1 </w:t>
            </w:r>
            <w:proofErr w:type="spellStart"/>
            <w:r w:rsidRPr="005B5B29">
              <w:rPr>
                <w:b/>
                <w:bCs/>
              </w:rPr>
              <w:t>кол.пара</w:t>
            </w:r>
            <w:proofErr w:type="spellEnd"/>
            <w:r w:rsidRPr="005B5B29">
              <w:rPr>
                <w:b/>
                <w:bCs/>
              </w:rPr>
              <w:t>)</w:t>
            </w:r>
          </w:p>
        </w:tc>
        <w:tc>
          <w:tcPr>
            <w:tcW w:w="270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bl>
    <w:p w:rsidR="005B5B29" w:rsidRPr="005B5B29" w:rsidRDefault="005B5B29" w:rsidP="005B5B29">
      <w:pPr>
        <w:ind w:firstLine="708"/>
        <w:jc w:val="both"/>
      </w:pPr>
    </w:p>
    <w:p w:rsidR="005B5B29" w:rsidRPr="005B5B29" w:rsidRDefault="005B5B29" w:rsidP="005B5B29">
      <w:pPr>
        <w:ind w:firstLine="708"/>
        <w:jc w:val="both"/>
        <w:rPr>
          <w:bCs/>
        </w:rPr>
      </w:pPr>
      <w:r w:rsidRPr="005B5B29">
        <w:t xml:space="preserve">2. Стоимость </w:t>
      </w:r>
      <w:r w:rsidRPr="005B5B29">
        <w:rPr>
          <w:bCs/>
        </w:rPr>
        <w:t>погрузки (выгрузки)</w:t>
      </w:r>
      <w:r w:rsidRPr="005B5B29">
        <w:rPr>
          <w:b/>
          <w:bCs/>
        </w:rPr>
        <w:t xml:space="preserve"> </w:t>
      </w:r>
      <w:r w:rsidRPr="005B5B29">
        <w:t>узлов, деталей и колесных пар</w:t>
      </w:r>
      <w:r w:rsidRPr="005B5B29">
        <w:rPr>
          <w:b/>
          <w:bCs/>
        </w:rPr>
        <w:t xml:space="preserve"> </w:t>
      </w:r>
      <w:r w:rsidRPr="005B5B29">
        <w:rPr>
          <w:bCs/>
        </w:rPr>
        <w:t>собственников грузовых вагонов в Депо Подрядчика:</w:t>
      </w:r>
    </w:p>
    <w:p w:rsidR="005B5B29" w:rsidRPr="005B5B29" w:rsidRDefault="005B5B29" w:rsidP="005B5B29">
      <w:pPr>
        <w:ind w:firstLine="708"/>
        <w:jc w:val="both"/>
        <w:rPr>
          <w:bCs/>
        </w:rPr>
      </w:pPr>
    </w:p>
    <w:tbl>
      <w:tblPr>
        <w:tblW w:w="9540" w:type="dxa"/>
        <w:tblInd w:w="108" w:type="dxa"/>
        <w:tblLook w:val="0000" w:firstRow="0" w:lastRow="0" w:firstColumn="0" w:lastColumn="0" w:noHBand="0" w:noVBand="0"/>
      </w:tblPr>
      <w:tblGrid>
        <w:gridCol w:w="4140"/>
        <w:gridCol w:w="2700"/>
        <w:gridCol w:w="2700"/>
      </w:tblGrid>
      <w:tr w:rsidR="005B5B29" w:rsidRPr="005B5B29" w:rsidTr="00C6764D">
        <w:trPr>
          <w:trHeight w:val="300"/>
        </w:trPr>
        <w:tc>
          <w:tcPr>
            <w:tcW w:w="4140" w:type="dxa"/>
            <w:vMerge w:val="restart"/>
            <w:tcBorders>
              <w:top w:val="single" w:sz="4" w:space="0" w:color="auto"/>
              <w:left w:val="single" w:sz="4" w:space="0" w:color="auto"/>
              <w:bottom w:val="single" w:sz="8" w:space="0" w:color="000000"/>
              <w:right w:val="nil"/>
            </w:tcBorders>
            <w:shd w:val="clear" w:color="auto" w:fill="auto"/>
            <w:vAlign w:val="center"/>
          </w:tcPr>
          <w:p w:rsidR="005B5B29" w:rsidRPr="005B5B29" w:rsidRDefault="005B5B29" w:rsidP="00C6764D">
            <w:pPr>
              <w:jc w:val="center"/>
              <w:rPr>
                <w:b/>
                <w:bCs/>
                <w:color w:val="000000"/>
              </w:rPr>
            </w:pPr>
          </w:p>
        </w:tc>
        <w:tc>
          <w:tcPr>
            <w:tcW w:w="27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без НДС, руб.</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с НДС, руб.</w:t>
            </w:r>
          </w:p>
        </w:tc>
      </w:tr>
      <w:tr w:rsidR="005B5B29" w:rsidRPr="005B5B29" w:rsidTr="00C6764D">
        <w:trPr>
          <w:trHeight w:val="285"/>
        </w:trPr>
        <w:tc>
          <w:tcPr>
            <w:tcW w:w="4140" w:type="dxa"/>
            <w:vMerge/>
            <w:tcBorders>
              <w:top w:val="single" w:sz="8" w:space="0" w:color="auto"/>
              <w:left w:val="single" w:sz="4" w:space="0" w:color="auto"/>
              <w:bottom w:val="single" w:sz="8" w:space="0" w:color="000000"/>
              <w:right w:val="nil"/>
            </w:tcBorders>
            <w:vAlign w:val="center"/>
          </w:tcPr>
          <w:p w:rsidR="005B5B29" w:rsidRPr="005B5B29" w:rsidRDefault="005B5B29" w:rsidP="00C6764D">
            <w:pPr>
              <w:rPr>
                <w:b/>
                <w:bCs/>
                <w:color w:val="000000"/>
              </w:rPr>
            </w:pPr>
          </w:p>
        </w:tc>
        <w:tc>
          <w:tcPr>
            <w:tcW w:w="2700" w:type="dxa"/>
            <w:vMerge/>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rPr>
                <w:b/>
                <w:bCs/>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rPr>
                <w:b/>
                <w:bCs/>
                <w:color w:val="000000"/>
              </w:rPr>
            </w:pPr>
          </w:p>
        </w:tc>
      </w:tr>
      <w:tr w:rsidR="005B5B29" w:rsidRPr="005B5B29" w:rsidTr="00C6764D">
        <w:trPr>
          <w:trHeight w:val="276"/>
        </w:trPr>
        <w:tc>
          <w:tcPr>
            <w:tcW w:w="4140" w:type="dxa"/>
            <w:tcBorders>
              <w:top w:val="single" w:sz="8" w:space="0" w:color="auto"/>
              <w:left w:val="single" w:sz="4" w:space="0" w:color="auto"/>
              <w:bottom w:val="single" w:sz="8" w:space="0" w:color="000000"/>
              <w:right w:val="nil"/>
            </w:tcBorders>
            <w:vAlign w:val="center"/>
          </w:tcPr>
          <w:p w:rsidR="005B5B29" w:rsidRPr="005B5B29" w:rsidRDefault="005B5B29" w:rsidP="00C6764D">
            <w:pPr>
              <w:jc w:val="center"/>
              <w:rPr>
                <w:b/>
                <w:bCs/>
                <w:color w:val="000000"/>
              </w:rPr>
            </w:pPr>
            <w:r w:rsidRPr="005B5B29">
              <w:rPr>
                <w:b/>
                <w:bCs/>
              </w:rPr>
              <w:t>Металлолом (1 тонна)</w:t>
            </w:r>
          </w:p>
        </w:tc>
        <w:tc>
          <w:tcPr>
            <w:tcW w:w="2700" w:type="dxa"/>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jc w:val="center"/>
              <w:rPr>
                <w:b/>
                <w:bCs/>
                <w:color w:val="000000"/>
              </w:rPr>
            </w:pPr>
          </w:p>
        </w:tc>
      </w:tr>
      <w:tr w:rsidR="005B5B29" w:rsidRPr="005B5B29" w:rsidTr="00C6764D">
        <w:trPr>
          <w:trHeight w:val="370"/>
        </w:trPr>
        <w:tc>
          <w:tcPr>
            <w:tcW w:w="414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roofErr w:type="spellStart"/>
            <w:r w:rsidRPr="005B5B29">
              <w:rPr>
                <w:b/>
              </w:rPr>
              <w:t>ремонтопригодные</w:t>
            </w:r>
            <w:proofErr w:type="spellEnd"/>
            <w:r w:rsidRPr="005B5B29">
              <w:rPr>
                <w:b/>
              </w:rPr>
              <w:t xml:space="preserve"> и исправные узлы и детали</w:t>
            </w:r>
            <w:r w:rsidRPr="005B5B29">
              <w:rPr>
                <w:b/>
                <w:bCs/>
              </w:rPr>
              <w:t xml:space="preserve"> (1 тонна)</w:t>
            </w:r>
          </w:p>
        </w:tc>
        <w:tc>
          <w:tcPr>
            <w:tcW w:w="270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r w:rsidR="005B5B29" w:rsidRPr="005B5B29" w:rsidTr="00C6764D">
        <w:trPr>
          <w:trHeight w:val="361"/>
        </w:trPr>
        <w:tc>
          <w:tcPr>
            <w:tcW w:w="4140" w:type="dxa"/>
            <w:tcBorders>
              <w:top w:val="nil"/>
              <w:left w:val="single" w:sz="4" w:space="0" w:color="auto"/>
              <w:bottom w:val="single" w:sz="4" w:space="0" w:color="auto"/>
              <w:right w:val="single" w:sz="4" w:space="0" w:color="auto"/>
            </w:tcBorders>
            <w:shd w:val="clear" w:color="auto" w:fill="auto"/>
            <w:vAlign w:val="center"/>
          </w:tcPr>
          <w:p w:rsidR="005B5B29" w:rsidRPr="005B5B29" w:rsidRDefault="005B5B29" w:rsidP="00C6764D">
            <w:pPr>
              <w:tabs>
                <w:tab w:val="left" w:pos="2892"/>
              </w:tabs>
              <w:jc w:val="center"/>
              <w:rPr>
                <w:b/>
                <w:bCs/>
                <w:color w:val="000000"/>
              </w:rPr>
            </w:pPr>
            <w:r w:rsidRPr="005B5B29">
              <w:rPr>
                <w:b/>
                <w:bCs/>
              </w:rPr>
              <w:t xml:space="preserve">колесные пары (1 </w:t>
            </w:r>
            <w:proofErr w:type="spellStart"/>
            <w:r w:rsidRPr="005B5B29">
              <w:rPr>
                <w:b/>
                <w:bCs/>
              </w:rPr>
              <w:t>кол.пара</w:t>
            </w:r>
            <w:proofErr w:type="spellEnd"/>
            <w:r w:rsidRPr="005B5B29">
              <w:rPr>
                <w:b/>
                <w:bCs/>
              </w:rPr>
              <w:t>)</w:t>
            </w:r>
          </w:p>
        </w:tc>
        <w:tc>
          <w:tcPr>
            <w:tcW w:w="2700" w:type="dxa"/>
            <w:tcBorders>
              <w:top w:val="nil"/>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nil"/>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bl>
    <w:p w:rsidR="005B5B29" w:rsidRPr="005B5B29" w:rsidRDefault="005B5B29" w:rsidP="005B5B29"/>
    <w:p w:rsidR="005B5B29" w:rsidRPr="005B5B29" w:rsidRDefault="005B5B29" w:rsidP="005B5B29"/>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r w:rsidR="005B5B29" w:rsidRPr="005B5B29" w:rsidTr="00C6764D">
        <w:tc>
          <w:tcPr>
            <w:tcW w:w="4962"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6</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ind w:firstLine="539"/>
        <w:jc w:val="center"/>
        <w:outlineLvl w:val="2"/>
        <w:rPr>
          <w:b/>
          <w:sz w:val="28"/>
          <w:szCs w:val="28"/>
        </w:rPr>
      </w:pPr>
      <w:r w:rsidRPr="005B5B29">
        <w:rPr>
          <w:b/>
          <w:sz w:val="28"/>
          <w:szCs w:val="28"/>
        </w:rPr>
        <w:t>Расчет стоимости работ по погрузке (выгрузке)</w:t>
      </w:r>
    </w:p>
    <w:p w:rsidR="005B5B29" w:rsidRPr="005B5B29" w:rsidRDefault="005B5B29" w:rsidP="005B5B29">
      <w:pPr>
        <w:rPr>
          <w:b/>
          <w:bCs/>
          <w:i/>
          <w:iCs/>
          <w:color w:val="0000FF"/>
        </w:rPr>
      </w:pPr>
      <w:r w:rsidRPr="005B5B29">
        <w:t>ВЧД _____________________                                                                «____»___________201 г.</w:t>
      </w:r>
      <w:r w:rsidRPr="005B5B29">
        <w:rPr>
          <w:b/>
          <w:bCs/>
          <w:i/>
          <w:iCs/>
          <w:color w:val="0000FF"/>
        </w:rPr>
        <w:t xml:space="preserve"> </w:t>
      </w:r>
    </w:p>
    <w:p w:rsidR="005B5B29" w:rsidRPr="005B5B29" w:rsidRDefault="005B5B29" w:rsidP="005B5B29">
      <w:pPr>
        <w:jc w:val="right"/>
        <w:rPr>
          <w:b/>
          <w:bCs/>
          <w:i/>
          <w:iCs/>
          <w:color w:val="0000FF"/>
        </w:rPr>
      </w:pPr>
    </w:p>
    <w:tbl>
      <w:tblPr>
        <w:tblW w:w="10012" w:type="dxa"/>
        <w:tblLook w:val="0000" w:firstRow="0" w:lastRow="0" w:firstColumn="0" w:lastColumn="0" w:noHBand="0" w:noVBand="0"/>
      </w:tblPr>
      <w:tblGrid>
        <w:gridCol w:w="26"/>
        <w:gridCol w:w="1441"/>
        <w:gridCol w:w="1074"/>
        <w:gridCol w:w="1093"/>
        <w:gridCol w:w="1124"/>
        <w:gridCol w:w="341"/>
        <w:gridCol w:w="605"/>
        <w:gridCol w:w="1381"/>
        <w:gridCol w:w="1345"/>
        <w:gridCol w:w="1535"/>
        <w:gridCol w:w="47"/>
      </w:tblGrid>
      <w:tr w:rsidR="005B5B29" w:rsidRPr="005B5B29" w:rsidTr="00C6764D">
        <w:trPr>
          <w:gridBefore w:val="1"/>
          <w:gridAfter w:val="1"/>
          <w:wBefore w:w="26" w:type="dxa"/>
          <w:wAfter w:w="47" w:type="dxa"/>
          <w:trHeight w:val="300"/>
        </w:trPr>
        <w:tc>
          <w:tcPr>
            <w:tcW w:w="9939" w:type="dxa"/>
            <w:gridSpan w:val="9"/>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1. Погрузка (выгрузка) Металлолома</w:t>
            </w:r>
          </w:p>
        </w:tc>
      </w:tr>
      <w:tr w:rsidR="005B5B29" w:rsidRPr="005B5B29" w:rsidTr="00C6764D">
        <w:trPr>
          <w:gridBefore w:val="1"/>
          <w:gridAfter w:val="1"/>
          <w:wBefore w:w="26" w:type="dxa"/>
          <w:wAfter w:w="47" w:type="dxa"/>
          <w:trHeight w:val="68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тн</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Итого, </w:t>
            </w:r>
            <w:proofErr w:type="spellStart"/>
            <w:r w:rsidRPr="005B5B29">
              <w:rPr>
                <w:sz w:val="16"/>
                <w:szCs w:val="16"/>
              </w:rPr>
              <w:t>тн</w:t>
            </w:r>
            <w:proofErr w:type="spellEnd"/>
            <w:r w:rsidRPr="005B5B29">
              <w:rPr>
                <w:sz w:val="16"/>
                <w:szCs w:val="16"/>
              </w:rPr>
              <w:t>.</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6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5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1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6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55"/>
        </w:trPr>
        <w:tc>
          <w:tcPr>
            <w:tcW w:w="8404" w:type="dxa"/>
            <w:gridSpan w:val="8"/>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75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тн</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Итого, </w:t>
            </w:r>
            <w:proofErr w:type="spellStart"/>
            <w:r w:rsidRPr="005B5B29">
              <w:rPr>
                <w:sz w:val="16"/>
                <w:szCs w:val="16"/>
              </w:rPr>
              <w:t>тн</w:t>
            </w:r>
            <w:proofErr w:type="spellEnd"/>
            <w:r w:rsidRPr="005B5B29">
              <w:rPr>
                <w:sz w:val="16"/>
                <w:szCs w:val="16"/>
              </w:rPr>
              <w:t>.</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3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gridBefore w:val="1"/>
          <w:gridAfter w:val="1"/>
          <w:wBefore w:w="26" w:type="dxa"/>
          <w:wAfter w:w="47" w:type="dxa"/>
          <w:trHeight w:val="22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1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8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35"/>
        </w:trPr>
        <w:tc>
          <w:tcPr>
            <w:tcW w:w="1441" w:type="dxa"/>
            <w:tcBorders>
              <w:top w:val="nil"/>
              <w:left w:val="nil"/>
              <w:bottom w:val="nil"/>
              <w:right w:val="nil"/>
            </w:tcBorders>
            <w:shd w:val="clear" w:color="auto" w:fill="auto"/>
            <w:noWrap/>
            <w:vAlign w:val="bottom"/>
          </w:tcPr>
          <w:p w:rsidR="005B5B29" w:rsidRPr="005B5B29" w:rsidRDefault="005B5B29" w:rsidP="00C6764D"/>
        </w:tc>
        <w:tc>
          <w:tcPr>
            <w:tcW w:w="1074" w:type="dxa"/>
            <w:tcBorders>
              <w:top w:val="nil"/>
              <w:left w:val="nil"/>
              <w:bottom w:val="nil"/>
              <w:right w:val="nil"/>
            </w:tcBorders>
            <w:shd w:val="clear" w:color="auto" w:fill="auto"/>
            <w:noWrap/>
            <w:vAlign w:val="center"/>
          </w:tcPr>
          <w:p w:rsidR="005B5B29" w:rsidRPr="005B5B29" w:rsidRDefault="005B5B29" w:rsidP="00C6764D"/>
        </w:tc>
        <w:tc>
          <w:tcPr>
            <w:tcW w:w="1093" w:type="dxa"/>
            <w:tcBorders>
              <w:top w:val="nil"/>
              <w:left w:val="nil"/>
              <w:bottom w:val="nil"/>
              <w:right w:val="nil"/>
            </w:tcBorders>
            <w:shd w:val="clear" w:color="auto" w:fill="auto"/>
            <w:noWrap/>
            <w:vAlign w:val="center"/>
          </w:tcPr>
          <w:p w:rsidR="005B5B29" w:rsidRPr="005B5B29" w:rsidRDefault="005B5B29" w:rsidP="00C6764D"/>
        </w:tc>
        <w:tc>
          <w:tcPr>
            <w:tcW w:w="1124" w:type="dxa"/>
            <w:tcBorders>
              <w:top w:val="nil"/>
              <w:left w:val="nil"/>
              <w:bottom w:val="nil"/>
              <w:right w:val="nil"/>
            </w:tcBorders>
            <w:shd w:val="clear" w:color="auto" w:fill="auto"/>
            <w:noWrap/>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center"/>
          </w:tcPr>
          <w:p w:rsidR="005B5B29" w:rsidRPr="005B5B29" w:rsidRDefault="005B5B29" w:rsidP="00C6764D"/>
        </w:tc>
        <w:tc>
          <w:tcPr>
            <w:tcW w:w="1381" w:type="dxa"/>
            <w:tcBorders>
              <w:top w:val="nil"/>
              <w:left w:val="nil"/>
              <w:bottom w:val="nil"/>
              <w:right w:val="nil"/>
            </w:tcBorders>
            <w:shd w:val="clear" w:color="auto" w:fill="auto"/>
            <w:noWrap/>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gridBefore w:val="1"/>
          <w:gridAfter w:val="1"/>
          <w:wBefore w:w="26" w:type="dxa"/>
          <w:wAfter w:w="47" w:type="dxa"/>
          <w:trHeight w:val="255"/>
        </w:trPr>
        <w:tc>
          <w:tcPr>
            <w:tcW w:w="8404" w:type="dxa"/>
            <w:gridSpan w:val="8"/>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719"/>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шт</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шт</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шт.</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5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19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9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6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315"/>
        </w:trPr>
        <w:tc>
          <w:tcPr>
            <w:tcW w:w="5678" w:type="dxa"/>
            <w:gridSpan w:val="6"/>
            <w:tcBorders>
              <w:top w:val="nil"/>
              <w:left w:val="nil"/>
              <w:bottom w:val="nil"/>
              <w:right w:val="nil"/>
            </w:tcBorders>
            <w:shd w:val="clear" w:color="auto" w:fill="auto"/>
            <w:noWrap/>
            <w:vAlign w:val="center"/>
          </w:tcPr>
          <w:p w:rsidR="005B5B29" w:rsidRPr="005B5B29" w:rsidRDefault="005B5B29" w:rsidP="00C6764D">
            <w:r w:rsidRPr="005B5B29">
              <w:t>Настоящим стороны подтверждают, что в условиях</w:t>
            </w:r>
          </w:p>
        </w:tc>
        <w:tc>
          <w:tcPr>
            <w:tcW w:w="1381" w:type="dxa"/>
            <w:tcBorders>
              <w:top w:val="nil"/>
              <w:left w:val="nil"/>
              <w:bottom w:val="nil"/>
              <w:right w:val="nil"/>
            </w:tcBorders>
            <w:shd w:val="clear" w:color="auto" w:fill="auto"/>
            <w:noWrap/>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gridBefore w:val="1"/>
          <w:gridAfter w:val="1"/>
          <w:wBefore w:w="26" w:type="dxa"/>
          <w:wAfter w:w="47" w:type="dxa"/>
          <w:trHeight w:val="240"/>
        </w:trPr>
        <w:tc>
          <w:tcPr>
            <w:tcW w:w="9939" w:type="dxa"/>
            <w:gridSpan w:val="9"/>
            <w:tcBorders>
              <w:top w:val="nil"/>
              <w:left w:val="nil"/>
              <w:bottom w:val="nil"/>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&lt;Наименование вагонного депо&gt;</w:t>
            </w:r>
          </w:p>
        </w:tc>
      </w:tr>
      <w:tr w:rsidR="005B5B29" w:rsidRPr="005B5B29" w:rsidTr="00C6764D">
        <w:trPr>
          <w:gridBefore w:val="1"/>
          <w:gridAfter w:val="1"/>
          <w:wBefore w:w="26" w:type="dxa"/>
          <w:wAfter w:w="47" w:type="dxa"/>
          <w:trHeight w:val="186"/>
        </w:trPr>
        <w:tc>
          <w:tcPr>
            <w:tcW w:w="1441"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Подрядчик</w:t>
            </w:r>
            <w:r w:rsidRPr="005B5B29">
              <w:t xml:space="preserve"> </w:t>
            </w:r>
          </w:p>
        </w:tc>
        <w:tc>
          <w:tcPr>
            <w:tcW w:w="3291" w:type="dxa"/>
            <w:gridSpan w:val="3"/>
            <w:tcBorders>
              <w:top w:val="nil"/>
              <w:left w:val="nil"/>
              <w:bottom w:val="nil"/>
              <w:right w:val="nil"/>
            </w:tcBorders>
            <w:shd w:val="clear" w:color="auto" w:fill="auto"/>
            <w:noWrap/>
            <w:vAlign w:val="center"/>
          </w:tcPr>
          <w:p w:rsidR="005B5B29" w:rsidRPr="005B5B29" w:rsidRDefault="005B5B29" w:rsidP="00C6764D">
            <w:r w:rsidRPr="005B5B29">
              <w:t>в соответствии с Договором</w:t>
            </w:r>
          </w:p>
        </w:tc>
        <w:tc>
          <w:tcPr>
            <w:tcW w:w="946"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&lt;№&gt;</w:t>
            </w: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pPr>
            <w:r w:rsidRPr="005B5B29">
              <w:t>от</w:t>
            </w:r>
          </w:p>
        </w:tc>
        <w:tc>
          <w:tcPr>
            <w:tcW w:w="1345"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&lt;Дата&gt;</w:t>
            </w:r>
          </w:p>
        </w:tc>
        <w:tc>
          <w:tcPr>
            <w:tcW w:w="1535" w:type="dxa"/>
            <w:tcBorders>
              <w:top w:val="nil"/>
              <w:left w:val="nil"/>
              <w:bottom w:val="nil"/>
              <w:right w:val="nil"/>
            </w:tcBorders>
            <w:shd w:val="clear" w:color="auto" w:fill="auto"/>
            <w:noWrap/>
            <w:vAlign w:val="center"/>
          </w:tcPr>
          <w:p w:rsidR="005B5B29" w:rsidRPr="005B5B29" w:rsidRDefault="005B5B29" w:rsidP="00C6764D">
            <w:pPr>
              <w:rPr>
                <w:i/>
                <w:iCs/>
              </w:rPr>
            </w:pPr>
          </w:p>
        </w:tc>
      </w:tr>
      <w:tr w:rsidR="005B5B29" w:rsidRPr="005B5B29" w:rsidTr="00C6764D">
        <w:trPr>
          <w:gridBefore w:val="1"/>
          <w:gridAfter w:val="1"/>
          <w:wBefore w:w="26" w:type="dxa"/>
          <w:wAfter w:w="47" w:type="dxa"/>
          <w:trHeight w:val="285"/>
        </w:trPr>
        <w:tc>
          <w:tcPr>
            <w:tcW w:w="3608" w:type="dxa"/>
            <w:gridSpan w:val="3"/>
            <w:tcBorders>
              <w:top w:val="nil"/>
              <w:left w:val="nil"/>
              <w:bottom w:val="nil"/>
              <w:right w:val="nil"/>
            </w:tcBorders>
            <w:shd w:val="clear" w:color="auto" w:fill="auto"/>
            <w:noWrap/>
            <w:vAlign w:val="center"/>
          </w:tcPr>
          <w:p w:rsidR="005B5B29" w:rsidRPr="005B5B29" w:rsidRDefault="005B5B29" w:rsidP="00C6764D">
            <w:r w:rsidRPr="005B5B29">
              <w:t>оказал услуги по погрузке/выгрузке</w:t>
            </w:r>
          </w:p>
        </w:tc>
        <w:tc>
          <w:tcPr>
            <w:tcW w:w="6331" w:type="dxa"/>
            <w:gridSpan w:val="6"/>
            <w:tcBorders>
              <w:top w:val="nil"/>
              <w:left w:val="nil"/>
              <w:bottom w:val="nil"/>
              <w:right w:val="nil"/>
            </w:tcBorders>
            <w:shd w:val="clear" w:color="auto" w:fill="auto"/>
            <w:noWrap/>
            <w:vAlign w:val="center"/>
          </w:tcPr>
          <w:p w:rsidR="005B5B29" w:rsidRPr="005B5B29" w:rsidRDefault="005B5B29" w:rsidP="00C6764D">
            <w:pPr>
              <w:rPr>
                <w:bCs/>
              </w:rPr>
            </w:pPr>
            <w:r w:rsidRPr="005B5B29">
              <w:rPr>
                <w:bCs/>
              </w:rPr>
              <w:t>узлов, деталей и колесных пар грузовых вагонов Заказчика</w:t>
            </w:r>
          </w:p>
        </w:tc>
      </w:tr>
      <w:tr w:rsidR="005B5B29" w:rsidRPr="005B5B29" w:rsidTr="00C6764D">
        <w:trPr>
          <w:gridBefore w:val="1"/>
          <w:gridAfter w:val="1"/>
          <w:wBefore w:w="26" w:type="dxa"/>
          <w:wAfter w:w="47" w:type="dxa"/>
          <w:trHeight w:val="210"/>
        </w:trPr>
        <w:tc>
          <w:tcPr>
            <w:tcW w:w="3608" w:type="dxa"/>
            <w:gridSpan w:val="3"/>
            <w:tcBorders>
              <w:top w:val="nil"/>
              <w:left w:val="nil"/>
              <w:bottom w:val="nil"/>
              <w:right w:val="nil"/>
            </w:tcBorders>
            <w:shd w:val="clear" w:color="auto" w:fill="auto"/>
            <w:noWrap/>
            <w:vAlign w:val="center"/>
          </w:tcPr>
          <w:p w:rsidR="005B5B29" w:rsidRPr="005B5B29" w:rsidRDefault="005B5B29" w:rsidP="00C6764D">
            <w:r w:rsidRPr="005B5B29">
              <w:t>в указанном выше объеме.</w:t>
            </w:r>
          </w:p>
        </w:tc>
        <w:tc>
          <w:tcPr>
            <w:tcW w:w="1124"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34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35" w:type="dxa"/>
            <w:tcBorders>
              <w:top w:val="nil"/>
              <w:left w:val="nil"/>
              <w:bottom w:val="nil"/>
              <w:right w:val="nil"/>
            </w:tcBorders>
            <w:shd w:val="clear" w:color="auto" w:fill="auto"/>
            <w:noWrap/>
            <w:vAlign w:val="center"/>
          </w:tcPr>
          <w:p w:rsidR="005B5B29" w:rsidRPr="005B5B29" w:rsidRDefault="005B5B29" w:rsidP="00C6764D">
            <w:pPr>
              <w:jc w:val="center"/>
              <w:rPr>
                <w:b/>
                <w:bCs/>
                <w:sz w:val="18"/>
                <w:szCs w:val="18"/>
              </w:rPr>
            </w:pPr>
          </w:p>
        </w:tc>
      </w:tr>
      <w:tr w:rsidR="005B5B29" w:rsidRPr="005B5B29" w:rsidTr="00C6764D">
        <w:trPr>
          <w:gridBefore w:val="1"/>
          <w:gridAfter w:val="1"/>
          <w:wBefore w:w="26" w:type="dxa"/>
          <w:wAfter w:w="47" w:type="dxa"/>
          <w:trHeight w:val="240"/>
        </w:trPr>
        <w:tc>
          <w:tcPr>
            <w:tcW w:w="144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74" w:type="dxa"/>
            <w:tcBorders>
              <w:top w:val="nil"/>
              <w:left w:val="nil"/>
              <w:bottom w:val="nil"/>
              <w:right w:val="nil"/>
            </w:tcBorders>
            <w:shd w:val="clear" w:color="auto" w:fill="auto"/>
            <w:noWrap/>
            <w:vAlign w:val="center"/>
          </w:tcPr>
          <w:p w:rsidR="005B5B29" w:rsidRPr="005B5B29" w:rsidRDefault="005B5B29" w:rsidP="00C6764D">
            <w:pPr>
              <w:rPr>
                <w:i/>
                <w:iCs/>
                <w:sz w:val="18"/>
                <w:szCs w:val="18"/>
              </w:rPr>
            </w:pPr>
          </w:p>
        </w:tc>
        <w:tc>
          <w:tcPr>
            <w:tcW w:w="1093"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124"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34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35" w:type="dxa"/>
            <w:tcBorders>
              <w:top w:val="nil"/>
              <w:left w:val="nil"/>
              <w:bottom w:val="nil"/>
              <w:right w:val="nil"/>
            </w:tcBorders>
            <w:shd w:val="clear" w:color="auto" w:fill="auto"/>
            <w:noWrap/>
            <w:vAlign w:val="center"/>
          </w:tcPr>
          <w:p w:rsidR="005B5B29" w:rsidRPr="005B5B29" w:rsidRDefault="005B5B29" w:rsidP="00C6764D">
            <w:pPr>
              <w:jc w:val="center"/>
              <w:rPr>
                <w:b/>
                <w:bCs/>
                <w:sz w:val="18"/>
                <w:szCs w:val="18"/>
              </w:rPr>
            </w:pPr>
          </w:p>
        </w:tc>
      </w:tr>
      <w:tr w:rsidR="005B5B29" w:rsidRPr="005B5B29" w:rsidTr="00C6764D">
        <w:trPr>
          <w:gridBefore w:val="1"/>
          <w:gridAfter w:val="1"/>
          <w:wBefore w:w="26" w:type="dxa"/>
          <w:wAfter w:w="47" w:type="dxa"/>
          <w:trHeight w:val="285"/>
        </w:trPr>
        <w:tc>
          <w:tcPr>
            <w:tcW w:w="2515" w:type="dxa"/>
            <w:gridSpan w:val="2"/>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ПОДРЯДЧИК:</w:t>
            </w:r>
          </w:p>
        </w:tc>
        <w:tc>
          <w:tcPr>
            <w:tcW w:w="1093"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2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726" w:type="dxa"/>
            <w:gridSpan w:val="2"/>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ЗАКАЗЧИК:</w:t>
            </w:r>
          </w:p>
        </w:tc>
        <w:tc>
          <w:tcPr>
            <w:tcW w:w="1535" w:type="dxa"/>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gridBefore w:val="1"/>
          <w:gridAfter w:val="1"/>
          <w:wBefore w:w="26" w:type="dxa"/>
          <w:wAfter w:w="47" w:type="dxa"/>
          <w:trHeight w:val="126"/>
        </w:trPr>
        <w:tc>
          <w:tcPr>
            <w:tcW w:w="2515" w:type="dxa"/>
            <w:gridSpan w:val="2"/>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Должность</w:t>
            </w:r>
          </w:p>
        </w:tc>
        <w:tc>
          <w:tcPr>
            <w:tcW w:w="1093" w:type="dxa"/>
            <w:tcBorders>
              <w:top w:val="nil"/>
              <w:left w:val="nil"/>
              <w:bottom w:val="nil"/>
              <w:right w:val="nil"/>
            </w:tcBorders>
            <w:shd w:val="clear" w:color="auto" w:fill="auto"/>
            <w:noWrap/>
            <w:vAlign w:val="center"/>
          </w:tcPr>
          <w:p w:rsidR="005B5B29" w:rsidRPr="005B5B29" w:rsidRDefault="005B5B29" w:rsidP="00C6764D"/>
        </w:tc>
        <w:tc>
          <w:tcPr>
            <w:tcW w:w="1124" w:type="dxa"/>
            <w:tcBorders>
              <w:top w:val="nil"/>
              <w:left w:val="nil"/>
              <w:bottom w:val="nil"/>
              <w:right w:val="nil"/>
            </w:tcBorders>
            <w:shd w:val="clear" w:color="auto" w:fill="auto"/>
            <w:noWrap/>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726" w:type="dxa"/>
            <w:gridSpan w:val="2"/>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Должность</w:t>
            </w:r>
          </w:p>
        </w:tc>
        <w:tc>
          <w:tcPr>
            <w:tcW w:w="1535"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263"/>
        </w:trPr>
        <w:tc>
          <w:tcPr>
            <w:tcW w:w="1441"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074"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093"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2070" w:type="dxa"/>
            <w:gridSpan w:val="3"/>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Фамилия И.О.</w:t>
            </w:r>
          </w:p>
        </w:tc>
        <w:tc>
          <w:tcPr>
            <w:tcW w:w="1381"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345"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535" w:type="dxa"/>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Фамилия И.О.</w:t>
            </w:r>
          </w:p>
        </w:tc>
      </w:tr>
      <w:tr w:rsidR="005B5B29" w:rsidRPr="005B5B29" w:rsidTr="00C6764D">
        <w:trPr>
          <w:gridBefore w:val="1"/>
          <w:gridAfter w:val="1"/>
          <w:wBefore w:w="26" w:type="dxa"/>
          <w:wAfter w:w="47" w:type="dxa"/>
          <w:trHeight w:val="263"/>
        </w:trPr>
        <w:tc>
          <w:tcPr>
            <w:tcW w:w="1441" w:type="dxa"/>
            <w:tcBorders>
              <w:top w:val="nil"/>
              <w:left w:val="nil"/>
              <w:bottom w:val="single" w:sz="4" w:space="0" w:color="auto"/>
              <w:right w:val="nil"/>
            </w:tcBorders>
            <w:shd w:val="clear" w:color="auto" w:fill="auto"/>
            <w:noWrap/>
            <w:vAlign w:val="center"/>
          </w:tcPr>
          <w:p w:rsidR="005B5B29" w:rsidRPr="005B5B29" w:rsidRDefault="005B5B29" w:rsidP="00C6764D"/>
          <w:p w:rsidR="005B5B29" w:rsidRPr="005B5B29" w:rsidRDefault="005B5B29" w:rsidP="00C6764D"/>
        </w:tc>
        <w:tc>
          <w:tcPr>
            <w:tcW w:w="1074"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093" w:type="dxa"/>
            <w:tcBorders>
              <w:top w:val="nil"/>
              <w:left w:val="nil"/>
              <w:bottom w:val="single" w:sz="4" w:space="0" w:color="auto"/>
              <w:right w:val="nil"/>
            </w:tcBorders>
            <w:shd w:val="clear" w:color="auto" w:fill="auto"/>
            <w:noWrap/>
            <w:vAlign w:val="center"/>
          </w:tcPr>
          <w:p w:rsidR="005B5B29" w:rsidRPr="005B5B29" w:rsidRDefault="005B5B29" w:rsidP="00C6764D"/>
        </w:tc>
        <w:tc>
          <w:tcPr>
            <w:tcW w:w="2070" w:type="dxa"/>
            <w:gridSpan w:val="3"/>
            <w:tcBorders>
              <w:top w:val="nil"/>
              <w:left w:val="nil"/>
              <w:bottom w:val="nil"/>
              <w:right w:val="nil"/>
            </w:tcBorders>
            <w:shd w:val="clear" w:color="auto" w:fill="auto"/>
            <w:noWrap/>
            <w:vAlign w:val="center"/>
          </w:tcPr>
          <w:p w:rsidR="005B5B29" w:rsidRPr="005B5B29" w:rsidRDefault="005B5B29" w:rsidP="00C6764D">
            <w:pPr>
              <w:rPr>
                <w:b/>
                <w:bCs/>
                <w:i/>
                <w:iCs/>
              </w:rPr>
            </w:pPr>
          </w:p>
        </w:tc>
        <w:tc>
          <w:tcPr>
            <w:tcW w:w="1381"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345"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pPr>
              <w:rPr>
                <w:b/>
                <w:bCs/>
                <w:i/>
                <w:iCs/>
              </w:rPr>
            </w:pPr>
          </w:p>
        </w:tc>
      </w:tr>
      <w:tr w:rsidR="005B5B29" w:rsidRPr="005B5B29" w:rsidTr="00C6764D">
        <w:trPr>
          <w:gridBefore w:val="1"/>
          <w:gridAfter w:val="1"/>
          <w:wBefore w:w="26" w:type="dxa"/>
          <w:wAfter w:w="47" w:type="dxa"/>
          <w:trHeight w:val="225"/>
        </w:trPr>
        <w:tc>
          <w:tcPr>
            <w:tcW w:w="144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167" w:type="dxa"/>
            <w:gridSpan w:val="2"/>
            <w:tcBorders>
              <w:top w:val="nil"/>
              <w:left w:val="nil"/>
              <w:bottom w:val="nil"/>
              <w:right w:val="nil"/>
            </w:tcBorders>
            <w:shd w:val="clear" w:color="auto" w:fill="auto"/>
            <w:noWrap/>
            <w:vAlign w:val="bottom"/>
          </w:tcPr>
          <w:p w:rsidR="005B5B29" w:rsidRPr="005B5B29" w:rsidRDefault="005B5B29" w:rsidP="00C6764D">
            <w:pPr>
              <w:rPr>
                <w:i/>
                <w:iCs/>
              </w:rPr>
            </w:pPr>
            <w:r w:rsidRPr="005B5B29">
              <w:rPr>
                <w:i/>
                <w:iCs/>
              </w:rPr>
              <w:t>(подпись)</w:t>
            </w:r>
          </w:p>
        </w:tc>
        <w:tc>
          <w:tcPr>
            <w:tcW w:w="1124" w:type="dxa"/>
            <w:tcBorders>
              <w:top w:val="nil"/>
              <w:left w:val="nil"/>
              <w:bottom w:val="nil"/>
              <w:right w:val="nil"/>
            </w:tcBorders>
            <w:shd w:val="clear" w:color="auto" w:fill="auto"/>
            <w:noWrap/>
            <w:vAlign w:val="center"/>
          </w:tcPr>
          <w:p w:rsidR="005B5B29" w:rsidRPr="005B5B29" w:rsidRDefault="005B5B29" w:rsidP="00C6764D">
            <w:pPr>
              <w:rPr>
                <w:i/>
                <w:iCs/>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38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345" w:type="dxa"/>
            <w:tcBorders>
              <w:top w:val="nil"/>
              <w:left w:val="nil"/>
              <w:bottom w:val="nil"/>
              <w:right w:val="nil"/>
            </w:tcBorders>
            <w:shd w:val="clear" w:color="auto" w:fill="auto"/>
            <w:noWrap/>
            <w:vAlign w:val="bottom"/>
          </w:tcPr>
          <w:p w:rsidR="005B5B29" w:rsidRPr="005B5B29" w:rsidRDefault="005B5B29" w:rsidP="00C6764D">
            <w:pPr>
              <w:jc w:val="right"/>
              <w:rPr>
                <w:i/>
                <w:iCs/>
              </w:rPr>
            </w:pPr>
            <w:r w:rsidRPr="005B5B29">
              <w:rPr>
                <w:i/>
                <w:iCs/>
              </w:rPr>
              <w:t>(подпись)</w:t>
            </w:r>
          </w:p>
        </w:tc>
        <w:tc>
          <w:tcPr>
            <w:tcW w:w="1535" w:type="dxa"/>
            <w:tcBorders>
              <w:top w:val="nil"/>
              <w:left w:val="nil"/>
              <w:bottom w:val="nil"/>
              <w:right w:val="nil"/>
            </w:tcBorders>
            <w:shd w:val="clear" w:color="auto" w:fill="auto"/>
            <w:noWrap/>
            <w:vAlign w:val="bottom"/>
          </w:tcPr>
          <w:p w:rsidR="005B5B29" w:rsidRPr="005B5B29" w:rsidRDefault="005B5B29" w:rsidP="00C6764D">
            <w:pPr>
              <w:rPr>
                <w:sz w:val="22"/>
                <w:szCs w:val="22"/>
              </w:rPr>
            </w:pPr>
          </w:p>
        </w:tc>
      </w:tr>
      <w:tr w:rsidR="005B5B29" w:rsidRPr="005B5B29" w:rsidTr="00C6764D">
        <w:trPr>
          <w:gridBefore w:val="1"/>
          <w:gridAfter w:val="1"/>
          <w:wBefore w:w="26" w:type="dxa"/>
          <w:wAfter w:w="47" w:type="dxa"/>
          <w:trHeight w:val="165"/>
        </w:trPr>
        <w:tc>
          <w:tcPr>
            <w:tcW w:w="1441" w:type="dxa"/>
            <w:tcBorders>
              <w:top w:val="nil"/>
              <w:left w:val="nil"/>
              <w:bottom w:val="nil"/>
              <w:right w:val="nil"/>
            </w:tcBorders>
            <w:shd w:val="clear" w:color="auto" w:fill="auto"/>
            <w:vAlign w:val="center"/>
          </w:tcPr>
          <w:p w:rsidR="005B5B29" w:rsidRPr="005B5B29" w:rsidRDefault="005B5B29" w:rsidP="00C6764D"/>
        </w:tc>
        <w:tc>
          <w:tcPr>
            <w:tcW w:w="1074" w:type="dxa"/>
            <w:tcBorders>
              <w:top w:val="nil"/>
              <w:left w:val="nil"/>
              <w:bottom w:val="nil"/>
              <w:right w:val="nil"/>
            </w:tcBorders>
            <w:shd w:val="clear" w:color="auto" w:fill="auto"/>
            <w:vAlign w:val="center"/>
          </w:tcPr>
          <w:p w:rsidR="005B5B29" w:rsidRPr="005B5B29" w:rsidRDefault="005B5B29" w:rsidP="00C6764D"/>
        </w:tc>
        <w:tc>
          <w:tcPr>
            <w:tcW w:w="1093" w:type="dxa"/>
            <w:tcBorders>
              <w:top w:val="nil"/>
              <w:left w:val="nil"/>
              <w:bottom w:val="nil"/>
              <w:right w:val="nil"/>
            </w:tcBorders>
            <w:shd w:val="clear" w:color="auto" w:fill="auto"/>
            <w:vAlign w:val="center"/>
          </w:tcPr>
          <w:p w:rsidR="005B5B29" w:rsidRPr="005B5B29" w:rsidRDefault="005B5B29" w:rsidP="00C6764D"/>
        </w:tc>
        <w:tc>
          <w:tcPr>
            <w:tcW w:w="1124" w:type="dxa"/>
            <w:tcBorders>
              <w:top w:val="nil"/>
              <w:left w:val="nil"/>
              <w:bottom w:val="nil"/>
              <w:right w:val="nil"/>
            </w:tcBorders>
            <w:shd w:val="clear" w:color="auto" w:fill="auto"/>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381" w:type="dxa"/>
            <w:tcBorders>
              <w:top w:val="nil"/>
              <w:left w:val="nil"/>
              <w:bottom w:val="nil"/>
              <w:right w:val="nil"/>
            </w:tcBorders>
            <w:shd w:val="clear" w:color="auto" w:fill="auto"/>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c>
          <w:tcPr>
            <w:tcW w:w="5099" w:type="dxa"/>
            <w:gridSpan w:val="6"/>
          </w:tcPr>
          <w:p w:rsidR="005B5B29" w:rsidRPr="005B5B29" w:rsidRDefault="005B5B29" w:rsidP="00C6764D">
            <w:pPr>
              <w:pStyle w:val="37"/>
              <w:jc w:val="center"/>
              <w:rPr>
                <w:lang w:eastAsia="ru-RU"/>
              </w:rPr>
            </w:pPr>
            <w:r w:rsidRPr="005B5B29">
              <w:rPr>
                <w:b/>
                <w:bCs/>
                <w:lang w:eastAsia="ru-RU"/>
              </w:rPr>
              <w:t>От Подрядчика</w:t>
            </w:r>
          </w:p>
        </w:tc>
        <w:tc>
          <w:tcPr>
            <w:tcW w:w="4913" w:type="dxa"/>
            <w:gridSpan w:val="5"/>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099" w:type="dxa"/>
            <w:gridSpan w:val="6"/>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4913" w:type="dxa"/>
            <w:gridSpan w:val="5"/>
          </w:tcPr>
          <w:p w:rsidR="005B5B29" w:rsidRPr="005B5B29" w:rsidRDefault="005B5B29" w:rsidP="00C6764D">
            <w:pPr>
              <w:pStyle w:val="37"/>
              <w:jc w:val="center"/>
              <w:rPr>
                <w:b/>
                <w:bCs/>
                <w:lang w:eastAsia="ru-RU"/>
              </w:rPr>
            </w:pPr>
            <w:r w:rsidRPr="005B5B29">
              <w:rPr>
                <w:lang w:eastAsia="ru-RU"/>
              </w:rPr>
              <w:t>_______________</w:t>
            </w:r>
          </w:p>
        </w:tc>
      </w:tr>
    </w:tbl>
    <w:p w:rsidR="005B5B29" w:rsidRPr="005B5B29" w:rsidRDefault="005B5B29" w:rsidP="005B5B29">
      <w:pPr>
        <w:rPr>
          <w:b/>
        </w:rPr>
      </w:pPr>
    </w:p>
    <w:p w:rsidR="005B5B29" w:rsidRPr="005B5B29" w:rsidRDefault="005B5B29" w:rsidP="005B5B29">
      <w:pPr>
        <w:spacing w:line="360" w:lineRule="auto"/>
        <w:jc w:val="right"/>
        <w:outlineLvl w:val="1"/>
        <w:rPr>
          <w:sz w:val="28"/>
          <w:szCs w:val="28"/>
        </w:rPr>
      </w:pPr>
      <w:r w:rsidRPr="005B5B29">
        <w:rPr>
          <w:sz w:val="28"/>
          <w:szCs w:val="28"/>
        </w:rPr>
        <w:t>Приложение № 7</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rPr>
      </w:pPr>
    </w:p>
    <w:p w:rsidR="005B5B29" w:rsidRPr="005B5B29" w:rsidRDefault="005B5B29" w:rsidP="005B5B29">
      <w:pPr>
        <w:rPr>
          <w:b/>
        </w:rPr>
      </w:pPr>
    </w:p>
    <w:p w:rsidR="005B5B29" w:rsidRPr="005B5B29" w:rsidRDefault="005B5B29" w:rsidP="005B5B29">
      <w:pPr>
        <w:jc w:val="center"/>
        <w:rPr>
          <w:b/>
        </w:rPr>
      </w:pPr>
    </w:p>
    <w:p w:rsidR="005B5B29" w:rsidRPr="005B5B29" w:rsidRDefault="005B5B29" w:rsidP="005B5B29">
      <w:pPr>
        <w:jc w:val="center"/>
        <w:outlineLvl w:val="2"/>
        <w:rPr>
          <w:b/>
          <w:sz w:val="28"/>
          <w:szCs w:val="28"/>
        </w:rPr>
      </w:pPr>
      <w:r w:rsidRPr="005B5B29">
        <w:rPr>
          <w:b/>
          <w:sz w:val="28"/>
          <w:szCs w:val="28"/>
        </w:rPr>
        <w:t>Расчет за услуги по хранению узлов, деталей, колесных пар и металлолома</w:t>
      </w:r>
    </w:p>
    <w:p w:rsidR="005B5B29" w:rsidRPr="005B5B29" w:rsidRDefault="005B5B29" w:rsidP="005B5B29">
      <w:pPr>
        <w:jc w:val="center"/>
        <w:rPr>
          <w:b/>
        </w:rPr>
      </w:pPr>
    </w:p>
    <w:p w:rsidR="005B5B29" w:rsidRPr="005B5B29" w:rsidRDefault="005B5B29" w:rsidP="005B5B29">
      <w:proofErr w:type="spellStart"/>
      <w:r w:rsidRPr="005B5B29">
        <w:t>ВЧДр</w:t>
      </w:r>
      <w:proofErr w:type="spellEnd"/>
      <w:r w:rsidRPr="005B5B29">
        <w:t xml:space="preserve"> _____________________                                                                «____»___________201 г.</w:t>
      </w:r>
    </w:p>
    <w:p w:rsidR="005B5B29" w:rsidRPr="005B5B29" w:rsidRDefault="005B5B29" w:rsidP="005B5B29">
      <w:pPr>
        <w:rPr>
          <w:b/>
        </w:rPr>
      </w:pPr>
    </w:p>
    <w:tbl>
      <w:tblPr>
        <w:tblW w:w="10281" w:type="dxa"/>
        <w:tblLook w:val="0000" w:firstRow="0" w:lastRow="0" w:firstColumn="0" w:lastColumn="0" w:noHBand="0" w:noVBand="0"/>
      </w:tblPr>
      <w:tblGrid>
        <w:gridCol w:w="1077"/>
        <w:gridCol w:w="1174"/>
        <w:gridCol w:w="1112"/>
        <w:gridCol w:w="900"/>
        <w:gridCol w:w="1225"/>
        <w:gridCol w:w="1440"/>
        <w:gridCol w:w="1260"/>
        <w:gridCol w:w="1080"/>
        <w:gridCol w:w="1173"/>
      </w:tblGrid>
      <w:tr w:rsidR="005B5B29" w:rsidRPr="005B5B29" w:rsidTr="00C6764D">
        <w:trPr>
          <w:trHeight w:val="1260"/>
        </w:trPr>
        <w:tc>
          <w:tcPr>
            <w:tcW w:w="1077" w:type="dxa"/>
            <w:tcBorders>
              <w:top w:val="single" w:sz="8" w:space="0" w:color="auto"/>
              <w:left w:val="single" w:sz="8" w:space="0" w:color="auto"/>
              <w:bottom w:val="single" w:sz="4" w:space="0" w:color="auto"/>
              <w:right w:val="single" w:sz="4" w:space="0" w:color="auto"/>
            </w:tcBorders>
            <w:shd w:val="clear" w:color="auto" w:fill="auto"/>
            <w:vAlign w:val="center"/>
          </w:tcPr>
          <w:p w:rsidR="005B5B29" w:rsidRPr="005B5B29" w:rsidRDefault="005B5B29" w:rsidP="00C6764D">
            <w:pPr>
              <w:ind w:right="-126"/>
              <w:jc w:val="center"/>
              <w:rPr>
                <w:bCs/>
                <w:sz w:val="16"/>
                <w:szCs w:val="16"/>
              </w:rPr>
            </w:pPr>
            <w:r w:rsidRPr="005B5B29">
              <w:rPr>
                <w:bCs/>
                <w:sz w:val="16"/>
                <w:szCs w:val="16"/>
              </w:rPr>
              <w:t>Дата</w:t>
            </w:r>
          </w:p>
        </w:tc>
        <w:tc>
          <w:tcPr>
            <w:tcW w:w="1014"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Остаток на начало суток</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1112"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Поступление на хранение </w:t>
            </w:r>
            <w:r w:rsidRPr="005B5B29">
              <w:rPr>
                <w:bCs/>
                <w:sz w:val="16"/>
                <w:szCs w:val="16"/>
              </w:rPr>
              <w:br/>
              <w:t>Кол-во</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90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акта</w:t>
            </w:r>
            <w:r w:rsidRPr="005B5B29">
              <w:rPr>
                <w:bCs/>
                <w:sz w:val="16"/>
                <w:szCs w:val="16"/>
              </w:rPr>
              <w:br/>
              <w:t>МХ-1</w:t>
            </w:r>
          </w:p>
        </w:tc>
        <w:tc>
          <w:tcPr>
            <w:tcW w:w="1225"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Выбытие с хранения </w:t>
            </w:r>
            <w:r w:rsidRPr="005B5B29">
              <w:rPr>
                <w:bCs/>
                <w:sz w:val="16"/>
                <w:szCs w:val="16"/>
              </w:rPr>
              <w:br/>
              <w:t>Кол-во</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144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акта</w:t>
            </w:r>
            <w:r w:rsidRPr="005B5B29">
              <w:rPr>
                <w:bCs/>
                <w:sz w:val="16"/>
                <w:szCs w:val="16"/>
              </w:rPr>
              <w:br/>
              <w:t>МХ-3</w:t>
            </w:r>
          </w:p>
        </w:tc>
        <w:tc>
          <w:tcPr>
            <w:tcW w:w="126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Остаток на конец суток</w:t>
            </w:r>
            <w:r w:rsidRPr="005B5B29">
              <w:rPr>
                <w:bCs/>
                <w:sz w:val="16"/>
                <w:szCs w:val="16"/>
              </w:rPr>
              <w:br/>
              <w:t>(</w:t>
            </w:r>
            <w:proofErr w:type="spellStart"/>
            <w:r w:rsidRPr="005B5B29">
              <w:rPr>
                <w:bCs/>
                <w:sz w:val="16"/>
                <w:szCs w:val="16"/>
              </w:rPr>
              <w:t>тн</w:t>
            </w:r>
            <w:proofErr w:type="spellEnd"/>
            <w:r w:rsidRPr="005B5B29">
              <w:rPr>
                <w:bCs/>
                <w:sz w:val="16"/>
                <w:szCs w:val="16"/>
              </w:rPr>
              <w:t xml:space="preserve">) </w:t>
            </w:r>
            <w:r w:rsidRPr="005B5B29">
              <w:rPr>
                <w:bCs/>
                <w:sz w:val="16"/>
                <w:szCs w:val="16"/>
              </w:rPr>
              <w:br/>
            </w:r>
            <w:r w:rsidRPr="005B5B29">
              <w:rPr>
                <w:bCs/>
                <w:sz w:val="16"/>
                <w:szCs w:val="16"/>
              </w:rPr>
              <w:br/>
              <w:t>(Гр.2+Гр.3-Гр.5)</w:t>
            </w:r>
          </w:p>
        </w:tc>
        <w:tc>
          <w:tcPr>
            <w:tcW w:w="108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Цена за хранение 1 </w:t>
            </w:r>
            <w:proofErr w:type="spellStart"/>
            <w:r w:rsidRPr="005B5B29">
              <w:rPr>
                <w:bCs/>
                <w:sz w:val="16"/>
                <w:szCs w:val="16"/>
              </w:rPr>
              <w:t>тн</w:t>
            </w:r>
            <w:proofErr w:type="spellEnd"/>
            <w:r w:rsidRPr="005B5B29">
              <w:rPr>
                <w:bCs/>
                <w:sz w:val="16"/>
                <w:szCs w:val="16"/>
              </w:rPr>
              <w:t>. в сутки, руб.</w:t>
            </w:r>
            <w:r w:rsidRPr="005B5B2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Итого стоимость услуг, руб.</w:t>
            </w:r>
            <w:r w:rsidRPr="005B5B29">
              <w:rPr>
                <w:bCs/>
                <w:sz w:val="16"/>
                <w:szCs w:val="16"/>
              </w:rPr>
              <w:br/>
            </w:r>
            <w:r w:rsidRPr="005B5B29">
              <w:rPr>
                <w:bCs/>
                <w:sz w:val="16"/>
                <w:szCs w:val="16"/>
              </w:rPr>
              <w:br/>
              <w:t>(Гр.7*Гр.8)</w:t>
            </w:r>
          </w:p>
        </w:tc>
      </w:tr>
      <w:tr w:rsidR="005B5B29" w:rsidRPr="005B5B29" w:rsidTr="00C6764D">
        <w:trPr>
          <w:trHeight w:val="285"/>
        </w:trPr>
        <w:tc>
          <w:tcPr>
            <w:tcW w:w="1077" w:type="dxa"/>
            <w:tcBorders>
              <w:top w:val="single" w:sz="4" w:space="0" w:color="auto"/>
              <w:left w:val="single" w:sz="8" w:space="0" w:color="auto"/>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1</w:t>
            </w:r>
          </w:p>
        </w:tc>
        <w:tc>
          <w:tcPr>
            <w:tcW w:w="1014"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2</w:t>
            </w:r>
          </w:p>
        </w:tc>
        <w:tc>
          <w:tcPr>
            <w:tcW w:w="1112"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4</w:t>
            </w:r>
          </w:p>
        </w:tc>
        <w:tc>
          <w:tcPr>
            <w:tcW w:w="1225"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5</w:t>
            </w:r>
          </w:p>
        </w:tc>
        <w:tc>
          <w:tcPr>
            <w:tcW w:w="144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6</w:t>
            </w:r>
          </w:p>
        </w:tc>
        <w:tc>
          <w:tcPr>
            <w:tcW w:w="126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7</w:t>
            </w:r>
          </w:p>
        </w:tc>
        <w:tc>
          <w:tcPr>
            <w:tcW w:w="108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8</w:t>
            </w:r>
          </w:p>
        </w:tc>
        <w:tc>
          <w:tcPr>
            <w:tcW w:w="1173" w:type="dxa"/>
            <w:tcBorders>
              <w:top w:val="single" w:sz="4" w:space="0" w:color="auto"/>
              <w:left w:val="single" w:sz="8" w:space="0" w:color="auto"/>
              <w:bottom w:val="single" w:sz="8" w:space="0" w:color="auto"/>
              <w:right w:val="single" w:sz="8"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9</w:t>
            </w:r>
          </w:p>
        </w:tc>
      </w:tr>
      <w:tr w:rsidR="005B5B29" w:rsidRPr="005B5B29" w:rsidTr="00C6764D">
        <w:trPr>
          <w:trHeight w:val="240"/>
        </w:trPr>
        <w:tc>
          <w:tcPr>
            <w:tcW w:w="1077" w:type="dxa"/>
            <w:tcBorders>
              <w:top w:val="single" w:sz="8" w:space="0" w:color="auto"/>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01.хх.хх</w:t>
            </w:r>
          </w:p>
        </w:tc>
        <w:tc>
          <w:tcPr>
            <w:tcW w:w="1014"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single" w:sz="8" w:space="0" w:color="auto"/>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single" w:sz="8" w:space="0" w:color="auto"/>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55"/>
        </w:trPr>
        <w:tc>
          <w:tcPr>
            <w:tcW w:w="1077" w:type="dxa"/>
            <w:tcBorders>
              <w:top w:val="nil"/>
              <w:left w:val="single" w:sz="8" w:space="0" w:color="auto"/>
              <w:bottom w:val="single" w:sz="8"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30/31.хх.хх</w:t>
            </w:r>
          </w:p>
        </w:tc>
        <w:tc>
          <w:tcPr>
            <w:tcW w:w="1014"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8"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360"/>
        </w:trPr>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sz w:val="16"/>
                <w:szCs w:val="16"/>
              </w:rPr>
            </w:pPr>
            <w:r w:rsidRPr="005B5B29">
              <w:rPr>
                <w:b/>
                <w:bCs/>
                <w:sz w:val="16"/>
                <w:szCs w:val="16"/>
              </w:rPr>
              <w:t>ИТОГО</w:t>
            </w:r>
          </w:p>
        </w:tc>
        <w:tc>
          <w:tcPr>
            <w:tcW w:w="1014"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112"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225"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c>
          <w:tcPr>
            <w:tcW w:w="3780" w:type="dxa"/>
            <w:gridSpan w:val="3"/>
            <w:tcBorders>
              <w:top w:val="single" w:sz="8" w:space="0" w:color="auto"/>
              <w:left w:val="nil"/>
              <w:bottom w:val="single" w:sz="8" w:space="0" w:color="auto"/>
              <w:right w:val="nil"/>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163"/>
        </w:trPr>
        <w:tc>
          <w:tcPr>
            <w:tcW w:w="9108" w:type="dxa"/>
            <w:gridSpan w:val="8"/>
            <w:tcBorders>
              <w:top w:val="single" w:sz="8" w:space="0" w:color="auto"/>
              <w:left w:val="single" w:sz="8" w:space="0" w:color="auto"/>
              <w:bottom w:val="single" w:sz="8" w:space="0" w:color="auto"/>
              <w:right w:val="nil"/>
            </w:tcBorders>
            <w:shd w:val="clear" w:color="auto" w:fill="auto"/>
            <w:vAlign w:val="center"/>
          </w:tcPr>
          <w:p w:rsidR="005B5B29" w:rsidRPr="005B5B29" w:rsidRDefault="005B5B29" w:rsidP="00C6764D">
            <w:pPr>
              <w:jc w:val="right"/>
              <w:rPr>
                <w:b/>
                <w:bCs/>
                <w:sz w:val="16"/>
                <w:szCs w:val="16"/>
              </w:rPr>
            </w:pPr>
            <w:r w:rsidRPr="005B5B29">
              <w:rPr>
                <w:b/>
                <w:bCs/>
                <w:sz w:val="16"/>
                <w:szCs w:val="16"/>
              </w:rPr>
              <w:t>Сумма НДС (20%)</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312"/>
        </w:trPr>
        <w:tc>
          <w:tcPr>
            <w:tcW w:w="9108" w:type="dxa"/>
            <w:gridSpan w:val="8"/>
            <w:tcBorders>
              <w:top w:val="single" w:sz="8" w:space="0" w:color="auto"/>
              <w:left w:val="single" w:sz="8" w:space="0" w:color="auto"/>
              <w:bottom w:val="single" w:sz="8" w:space="0" w:color="auto"/>
              <w:right w:val="nil"/>
            </w:tcBorders>
            <w:shd w:val="clear" w:color="auto" w:fill="auto"/>
            <w:vAlign w:val="center"/>
          </w:tcPr>
          <w:p w:rsidR="005B5B29" w:rsidRPr="005B5B29" w:rsidRDefault="005B5B29" w:rsidP="00C6764D">
            <w:pPr>
              <w:jc w:val="right"/>
              <w:rPr>
                <w:b/>
                <w:bCs/>
                <w:sz w:val="22"/>
                <w:szCs w:val="22"/>
              </w:rPr>
            </w:pPr>
            <w:r w:rsidRPr="005B5B29">
              <w:rPr>
                <w:b/>
                <w:bCs/>
                <w:sz w:val="22"/>
                <w:szCs w:val="22"/>
              </w:rPr>
              <w:t>Итого с НДС, руб.</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225"/>
        </w:trPr>
        <w:tc>
          <w:tcPr>
            <w:tcW w:w="1077"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014" w:type="dxa"/>
            <w:tcBorders>
              <w:top w:val="nil"/>
              <w:left w:val="nil"/>
              <w:bottom w:val="nil"/>
              <w:right w:val="nil"/>
            </w:tcBorders>
            <w:shd w:val="clear" w:color="auto" w:fill="auto"/>
            <w:noWrap/>
            <w:vAlign w:val="center"/>
          </w:tcPr>
          <w:p w:rsidR="005B5B29" w:rsidRPr="005B5B29" w:rsidRDefault="005B5B29" w:rsidP="00C6764D">
            <w:pPr>
              <w:jc w:val="center"/>
              <w:rPr>
                <w:i/>
                <w:iCs/>
                <w:sz w:val="16"/>
                <w:szCs w:val="16"/>
              </w:rPr>
            </w:pPr>
          </w:p>
        </w:tc>
        <w:tc>
          <w:tcPr>
            <w:tcW w:w="1112" w:type="dxa"/>
            <w:tcBorders>
              <w:top w:val="nil"/>
              <w:left w:val="nil"/>
              <w:bottom w:val="nil"/>
              <w:right w:val="nil"/>
            </w:tcBorders>
            <w:shd w:val="clear" w:color="auto" w:fill="auto"/>
            <w:noWrap/>
            <w:vAlign w:val="center"/>
          </w:tcPr>
          <w:p w:rsidR="005B5B29" w:rsidRPr="005B5B29" w:rsidRDefault="005B5B29" w:rsidP="00C6764D">
            <w:pPr>
              <w:rPr>
                <w:i/>
                <w:iCs/>
                <w:sz w:val="16"/>
                <w:szCs w:val="16"/>
              </w:rPr>
            </w:pPr>
          </w:p>
        </w:tc>
        <w:tc>
          <w:tcPr>
            <w:tcW w:w="90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225"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44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26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08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sz w:val="16"/>
                <w:szCs w:val="16"/>
              </w:rPr>
            </w:pPr>
          </w:p>
        </w:tc>
      </w:tr>
      <w:tr w:rsidR="005B5B29" w:rsidRPr="005B5B29" w:rsidTr="00C6764D">
        <w:trPr>
          <w:trHeight w:val="315"/>
        </w:trPr>
        <w:tc>
          <w:tcPr>
            <w:tcW w:w="5328" w:type="dxa"/>
            <w:gridSpan w:val="5"/>
            <w:tcBorders>
              <w:top w:val="nil"/>
              <w:left w:val="nil"/>
              <w:bottom w:val="nil"/>
              <w:right w:val="nil"/>
            </w:tcBorders>
            <w:shd w:val="clear" w:color="auto" w:fill="auto"/>
            <w:noWrap/>
            <w:vAlign w:val="center"/>
          </w:tcPr>
          <w:p w:rsidR="005B5B29" w:rsidRPr="005B5B29" w:rsidRDefault="005B5B29" w:rsidP="00C6764D">
            <w:r w:rsidRPr="005B5B29">
              <w:t>Настоящим стороны подтверждают, что в условиях</w:t>
            </w:r>
          </w:p>
        </w:tc>
        <w:tc>
          <w:tcPr>
            <w:tcW w:w="1440" w:type="dxa"/>
            <w:tcBorders>
              <w:top w:val="nil"/>
              <w:left w:val="nil"/>
              <w:bottom w:val="nil"/>
              <w:right w:val="nil"/>
            </w:tcBorders>
            <w:shd w:val="clear" w:color="auto" w:fill="auto"/>
            <w:noWrap/>
            <w:vAlign w:val="center"/>
          </w:tcPr>
          <w:p w:rsidR="005B5B29" w:rsidRPr="005B5B29" w:rsidRDefault="005B5B29" w:rsidP="00C6764D"/>
        </w:tc>
        <w:tc>
          <w:tcPr>
            <w:tcW w:w="1260" w:type="dxa"/>
            <w:tcBorders>
              <w:top w:val="nil"/>
              <w:left w:val="nil"/>
              <w:bottom w:val="nil"/>
              <w:right w:val="nil"/>
            </w:tcBorders>
            <w:shd w:val="clear" w:color="auto" w:fill="auto"/>
            <w:noWrap/>
            <w:vAlign w:val="center"/>
          </w:tcPr>
          <w:p w:rsidR="005B5B29" w:rsidRPr="005B5B29" w:rsidRDefault="005B5B29" w:rsidP="00C6764D"/>
        </w:tc>
        <w:tc>
          <w:tcPr>
            <w:tcW w:w="1080" w:type="dxa"/>
            <w:tcBorders>
              <w:top w:val="nil"/>
              <w:left w:val="nil"/>
              <w:bottom w:val="nil"/>
              <w:right w:val="nil"/>
            </w:tcBorders>
            <w:shd w:val="clear" w:color="auto" w:fill="auto"/>
            <w:noWrap/>
            <w:vAlign w:val="center"/>
          </w:tcPr>
          <w:p w:rsidR="005B5B29" w:rsidRPr="005B5B29" w:rsidRDefault="005B5B29" w:rsidP="00C6764D"/>
        </w:tc>
        <w:tc>
          <w:tcPr>
            <w:tcW w:w="1173"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trHeight w:val="278"/>
        </w:trPr>
        <w:tc>
          <w:tcPr>
            <w:tcW w:w="10281" w:type="dxa"/>
            <w:gridSpan w:val="9"/>
            <w:tcBorders>
              <w:top w:val="nil"/>
              <w:left w:val="nil"/>
              <w:bottom w:val="nil"/>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&lt;Наименование вагонного депо&gt;</w:t>
            </w:r>
          </w:p>
        </w:tc>
      </w:tr>
      <w:tr w:rsidR="005B5B29" w:rsidRPr="005B5B29" w:rsidTr="00C6764D">
        <w:trPr>
          <w:trHeight w:val="358"/>
        </w:trPr>
        <w:tc>
          <w:tcPr>
            <w:tcW w:w="6768" w:type="dxa"/>
            <w:gridSpan w:val="6"/>
            <w:tcBorders>
              <w:top w:val="nil"/>
              <w:left w:val="nil"/>
              <w:bottom w:val="nil"/>
            </w:tcBorders>
            <w:shd w:val="clear" w:color="auto" w:fill="auto"/>
            <w:noWrap/>
            <w:vAlign w:val="center"/>
          </w:tcPr>
          <w:p w:rsidR="005B5B29" w:rsidRPr="005B5B29" w:rsidRDefault="005B5B29" w:rsidP="00C6764D">
            <w:pPr>
              <w:rPr>
                <w:b/>
                <w:bCs/>
              </w:rPr>
            </w:pPr>
            <w:r w:rsidRPr="005B5B29">
              <w:rPr>
                <w:b/>
                <w:bCs/>
              </w:rPr>
              <w:t>Подрядчик</w:t>
            </w:r>
            <w:r w:rsidRPr="005B5B29">
              <w:t xml:space="preserve"> оказал услуги по хранению</w:t>
            </w:r>
          </w:p>
        </w:tc>
        <w:tc>
          <w:tcPr>
            <w:tcW w:w="3513" w:type="dxa"/>
            <w:gridSpan w:val="3"/>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trHeight w:val="435"/>
        </w:trPr>
        <w:tc>
          <w:tcPr>
            <w:tcW w:w="3203" w:type="dxa"/>
            <w:gridSpan w:val="3"/>
            <w:tcBorders>
              <w:top w:val="nil"/>
              <w:left w:val="nil"/>
              <w:bottom w:val="nil"/>
              <w:right w:val="nil"/>
            </w:tcBorders>
            <w:shd w:val="clear" w:color="auto" w:fill="auto"/>
            <w:noWrap/>
            <w:vAlign w:val="center"/>
          </w:tcPr>
          <w:p w:rsidR="005B5B29" w:rsidRPr="005B5B29" w:rsidRDefault="005B5B29" w:rsidP="00C6764D">
            <w:r w:rsidRPr="005B5B29">
              <w:t>в соответствии с условиями Договора</w:t>
            </w:r>
          </w:p>
        </w:tc>
        <w:tc>
          <w:tcPr>
            <w:tcW w:w="900"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&lt;№&gt;</w:t>
            </w:r>
          </w:p>
        </w:tc>
        <w:tc>
          <w:tcPr>
            <w:tcW w:w="1225" w:type="dxa"/>
            <w:tcBorders>
              <w:top w:val="nil"/>
              <w:left w:val="nil"/>
              <w:bottom w:val="nil"/>
              <w:right w:val="nil"/>
            </w:tcBorders>
            <w:shd w:val="clear" w:color="auto" w:fill="auto"/>
            <w:noWrap/>
            <w:vAlign w:val="center"/>
          </w:tcPr>
          <w:p w:rsidR="005B5B29" w:rsidRPr="005B5B29" w:rsidRDefault="005B5B29" w:rsidP="00C6764D">
            <w:pPr>
              <w:jc w:val="center"/>
            </w:pPr>
            <w:r w:rsidRPr="005B5B29">
              <w:t>от</w:t>
            </w:r>
          </w:p>
        </w:tc>
        <w:tc>
          <w:tcPr>
            <w:tcW w:w="1440"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&lt;Дата&gt;</w:t>
            </w:r>
          </w:p>
        </w:tc>
        <w:tc>
          <w:tcPr>
            <w:tcW w:w="1260" w:type="dxa"/>
            <w:tcBorders>
              <w:top w:val="nil"/>
              <w:left w:val="nil"/>
              <w:bottom w:val="nil"/>
              <w:right w:val="nil"/>
            </w:tcBorders>
            <w:shd w:val="clear" w:color="auto" w:fill="auto"/>
            <w:noWrap/>
            <w:vAlign w:val="center"/>
          </w:tcPr>
          <w:p w:rsidR="005B5B29" w:rsidRPr="005B5B29" w:rsidRDefault="005B5B29" w:rsidP="00C6764D"/>
        </w:tc>
        <w:tc>
          <w:tcPr>
            <w:tcW w:w="1080" w:type="dxa"/>
            <w:tcBorders>
              <w:top w:val="nil"/>
              <w:left w:val="nil"/>
              <w:bottom w:val="nil"/>
              <w:right w:val="nil"/>
            </w:tcBorders>
            <w:shd w:val="clear" w:color="auto" w:fill="auto"/>
            <w:noWrap/>
            <w:vAlign w:val="center"/>
          </w:tcPr>
          <w:p w:rsidR="005B5B29" w:rsidRPr="005B5B29" w:rsidRDefault="005B5B29" w:rsidP="00C6764D">
            <w:pPr>
              <w:rPr>
                <w:i/>
                <w:iCs/>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i/>
                <w:iCs/>
              </w:rPr>
            </w:pPr>
          </w:p>
        </w:tc>
      </w:tr>
      <w:tr w:rsidR="005B5B29" w:rsidRPr="005B5B29" w:rsidTr="00C6764D">
        <w:trPr>
          <w:trHeight w:val="270"/>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 xml:space="preserve">за </w:t>
            </w: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&lt;Месяц&gt;</w:t>
            </w:r>
          </w:p>
        </w:tc>
        <w:tc>
          <w:tcPr>
            <w:tcW w:w="1112" w:type="dxa"/>
            <w:tcBorders>
              <w:top w:val="nil"/>
              <w:left w:val="nil"/>
              <w:bottom w:val="nil"/>
              <w:right w:val="nil"/>
            </w:tcBorders>
            <w:shd w:val="clear" w:color="auto" w:fill="auto"/>
            <w:noWrap/>
            <w:vAlign w:val="center"/>
          </w:tcPr>
          <w:p w:rsidR="005B5B29" w:rsidRPr="005B5B29" w:rsidRDefault="005B5B29" w:rsidP="00C6764D">
            <w:pPr>
              <w:jc w:val="center"/>
              <w:rPr>
                <w:b/>
                <w:bCs/>
                <w:i/>
                <w:iCs/>
              </w:rPr>
            </w:pPr>
            <w:r w:rsidRPr="005B5B29">
              <w:rPr>
                <w:b/>
                <w:bCs/>
                <w:i/>
                <w:iCs/>
              </w:rPr>
              <w:t>&lt;год&gt;</w:t>
            </w:r>
          </w:p>
        </w:tc>
        <w:tc>
          <w:tcPr>
            <w:tcW w:w="900"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года</w:t>
            </w:r>
          </w:p>
        </w:tc>
        <w:tc>
          <w:tcPr>
            <w:tcW w:w="1225"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440"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260"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080"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trHeight w:val="221"/>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12" w:type="dxa"/>
            <w:tcBorders>
              <w:top w:val="nil"/>
              <w:left w:val="nil"/>
              <w:bottom w:val="nil"/>
              <w:right w:val="nil"/>
            </w:tcBorders>
            <w:shd w:val="clear" w:color="auto" w:fill="auto"/>
            <w:noWrap/>
            <w:vAlign w:val="center"/>
          </w:tcPr>
          <w:p w:rsidR="005B5B29" w:rsidRPr="005B5B29" w:rsidRDefault="005B5B29" w:rsidP="00C6764D">
            <w:pPr>
              <w:jc w:val="right"/>
              <w:rPr>
                <w:b/>
                <w:bCs/>
              </w:rPr>
            </w:pPr>
            <w:r w:rsidRPr="005B5B29">
              <w:rPr>
                <w:b/>
                <w:bCs/>
              </w:rPr>
              <w:t>на сумму</w:t>
            </w:r>
          </w:p>
        </w:tc>
        <w:tc>
          <w:tcPr>
            <w:tcW w:w="2125"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&lt;Сумма(</w:t>
            </w:r>
            <w:proofErr w:type="spellStart"/>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r w:rsidR="005B5B29" w:rsidRPr="005B5B29" w:rsidTr="00C6764D">
        <w:trPr>
          <w:trHeight w:val="176"/>
        </w:trPr>
        <w:tc>
          <w:tcPr>
            <w:tcW w:w="1077"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112" w:type="dxa"/>
            <w:tcBorders>
              <w:top w:val="nil"/>
              <w:left w:val="nil"/>
              <w:bottom w:val="nil"/>
              <w:right w:val="nil"/>
            </w:tcBorders>
            <w:shd w:val="clear" w:color="auto" w:fill="auto"/>
            <w:noWrap/>
            <w:vAlign w:val="center"/>
          </w:tcPr>
          <w:p w:rsidR="005B5B29" w:rsidRPr="005B5B29" w:rsidRDefault="005B5B29" w:rsidP="00C6764D">
            <w:pPr>
              <w:jc w:val="right"/>
              <w:rPr>
                <w:b/>
                <w:bCs/>
                <w:sz w:val="18"/>
                <w:szCs w:val="18"/>
              </w:rPr>
            </w:pPr>
            <w:r w:rsidRPr="005B5B29">
              <w:rPr>
                <w:b/>
                <w:bCs/>
                <w:sz w:val="18"/>
                <w:szCs w:val="18"/>
              </w:rPr>
              <w:t xml:space="preserve"> НДС 20%</w:t>
            </w:r>
          </w:p>
        </w:tc>
        <w:tc>
          <w:tcPr>
            <w:tcW w:w="2125"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&lt;Сумма(</w:t>
            </w:r>
            <w:proofErr w:type="spellStart"/>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r w:rsidR="005B5B29" w:rsidRPr="005B5B29" w:rsidTr="00C6764D">
        <w:trPr>
          <w:trHeight w:val="312"/>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3237" w:type="dxa"/>
            <w:gridSpan w:val="3"/>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sz w:val="18"/>
                <w:szCs w:val="18"/>
              </w:rPr>
              <w:t>ИТОГО к ОПЛАТЕ</w:t>
            </w: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&lt;Сумма(</w:t>
            </w:r>
            <w:proofErr w:type="spellStart"/>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bl>
    <w:p w:rsidR="005B5B29" w:rsidRPr="005B5B29" w:rsidRDefault="005B5B29" w:rsidP="005B5B29">
      <w:pPr>
        <w:jc w:val="center"/>
        <w:rPr>
          <w:b/>
        </w:rPr>
      </w:pPr>
    </w:p>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tc>
        <w:tc>
          <w:tcPr>
            <w:tcW w:w="5050" w:type="dxa"/>
          </w:tcPr>
          <w:p w:rsidR="005B5B29" w:rsidRPr="005B5B29" w:rsidRDefault="005B5B29" w:rsidP="00C6764D">
            <w:pPr>
              <w:pStyle w:val="37"/>
              <w:rPr>
                <w:b/>
                <w:lang w:eastAsia="ru-RU"/>
              </w:rPr>
            </w:pP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p w:rsidR="005B5B29" w:rsidRPr="005B5B29" w:rsidRDefault="005B5B29" w:rsidP="00C6764D">
            <w:pPr>
              <w:pStyle w:val="ConsTitle"/>
              <w:rPr>
                <w:rFonts w:ascii="Times New Roman" w:hAnsi="Times New Roman" w:cs="Times New Roman"/>
                <w:bCs w:val="0"/>
                <w:sz w:val="24"/>
                <w:szCs w:val="24"/>
              </w:rPr>
            </w:pPr>
            <w:r w:rsidRPr="005B5B29">
              <w:rPr>
                <w:rFonts w:ascii="Times New Roman" w:hAnsi="Times New Roman" w:cs="Times New Roman"/>
                <w:bCs w:val="0"/>
                <w:sz w:val="24"/>
                <w:szCs w:val="24"/>
              </w:rPr>
              <w:t xml:space="preserve">                    </w:t>
            </w: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rPr>
                <w:b/>
                <w:bCs/>
                <w:lang w:eastAsia="ru-RU"/>
              </w:rPr>
            </w:pPr>
          </w:p>
          <w:p w:rsidR="005B5B29" w:rsidRPr="005B5B29" w:rsidRDefault="005B5B29" w:rsidP="00C6764D">
            <w:pPr>
              <w:pStyle w:val="37"/>
              <w:rPr>
                <w:bCs/>
                <w:lang w:eastAsia="ru-RU"/>
              </w:rPr>
            </w:pPr>
            <w:r w:rsidRPr="005B5B29">
              <w:rPr>
                <w:b/>
                <w:bCs/>
                <w:lang w:eastAsia="ru-RU"/>
              </w:rPr>
              <w:t xml:space="preserve">              </w:t>
            </w:r>
            <w:r w:rsidRPr="005B5B29">
              <w:rPr>
                <w:bCs/>
                <w:lang w:eastAsia="ru-RU"/>
              </w:rPr>
              <w:t>_____________</w:t>
            </w:r>
            <w:r w:rsidRPr="005B5B29">
              <w:rPr>
                <w:lang w:eastAsia="ru-RU"/>
              </w:rPr>
              <w:t xml:space="preserve"> </w:t>
            </w:r>
          </w:p>
        </w:tc>
      </w:tr>
    </w:tbl>
    <w:p w:rsidR="00017E09" w:rsidRDefault="00017E09" w:rsidP="00C410A7">
      <w:pPr>
        <w:spacing w:line="360" w:lineRule="auto"/>
        <w:jc w:val="right"/>
        <w:rPr>
          <w:sz w:val="28"/>
          <w:szCs w:val="28"/>
        </w:rPr>
      </w:pPr>
    </w:p>
    <w:p w:rsidR="00017E09" w:rsidRDefault="00017E09" w:rsidP="00C410A7">
      <w:pPr>
        <w:spacing w:line="360" w:lineRule="auto"/>
        <w:jc w:val="right"/>
        <w:rPr>
          <w:sz w:val="28"/>
          <w:szCs w:val="28"/>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8</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rPr>
      </w:pPr>
      <w:r w:rsidRPr="005B5B29">
        <w:rPr>
          <w:b/>
        </w:rPr>
        <w:t>Форма</w:t>
      </w:r>
    </w:p>
    <w:p w:rsidR="005B5B29" w:rsidRPr="005B5B29" w:rsidRDefault="005B5B29" w:rsidP="005B5B29"/>
    <w:tbl>
      <w:tblPr>
        <w:tblW w:w="10275"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1026"/>
        <w:gridCol w:w="1579"/>
      </w:tblGrid>
      <w:tr w:rsidR="005B5B29" w:rsidRPr="005B5B29" w:rsidTr="00C6764D">
        <w:trPr>
          <w:trHeight w:val="27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Код</w:t>
            </w:r>
          </w:p>
        </w:tc>
      </w:tr>
      <w:tr w:rsidR="005B5B29" w:rsidRPr="005B5B29" w:rsidTr="00C6764D">
        <w:trPr>
          <w:trHeight w:val="28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851" w:type="dxa"/>
            <w:gridSpan w:val="3"/>
            <w:tcBorders>
              <w:top w:val="nil"/>
              <w:left w:val="nil"/>
              <w:bottom w:val="nil"/>
              <w:right w:val="single" w:sz="8" w:space="0" w:color="000000"/>
            </w:tcBorders>
            <w:shd w:val="clear" w:color="auto" w:fill="auto"/>
            <w:noWrap/>
            <w:vAlign w:val="bottom"/>
          </w:tcPr>
          <w:p w:rsidR="005B5B29" w:rsidRPr="005B5B29" w:rsidRDefault="005B5B29" w:rsidP="00C6764D">
            <w:pPr>
              <w:jc w:val="right"/>
              <w:rPr>
                <w:sz w:val="18"/>
                <w:szCs w:val="18"/>
              </w:rPr>
            </w:pPr>
            <w:r w:rsidRPr="005B5B29">
              <w:rPr>
                <w:sz w:val="18"/>
                <w:szCs w:val="18"/>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0305867</w:t>
            </w:r>
          </w:p>
        </w:tc>
      </w:tr>
      <w:tr w:rsidR="005B5B29" w:rsidRPr="005B5B29" w:rsidTr="00C6764D">
        <w:trPr>
          <w:trHeight w:val="79"/>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Заказчик</w:t>
            </w:r>
          </w:p>
        </w:tc>
        <w:tc>
          <w:tcPr>
            <w:tcW w:w="6110" w:type="dxa"/>
            <w:gridSpan w:val="11"/>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tcBorders>
              <w:top w:val="nil"/>
              <w:left w:val="nil"/>
              <w:bottom w:val="nil"/>
              <w:right w:val="nil"/>
            </w:tcBorders>
            <w:vAlign w:val="center"/>
          </w:tcPr>
          <w:p w:rsidR="005B5B29" w:rsidRPr="005B5B29" w:rsidRDefault="005B5B29" w:rsidP="00C6764D">
            <w:pPr>
              <w:rPr>
                <w:sz w:val="18"/>
                <w:szCs w:val="18"/>
              </w:rPr>
            </w:pPr>
            <w:r w:rsidRPr="005B5B2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180"/>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225"/>
        </w:trPr>
        <w:tc>
          <w:tcPr>
            <w:tcW w:w="7670" w:type="dxa"/>
            <w:gridSpan w:val="12"/>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21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834" w:type="dxa"/>
            <w:gridSpan w:val="5"/>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240"/>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Исполнитель (Подрядчик)</w:t>
            </w:r>
          </w:p>
        </w:tc>
        <w:tc>
          <w:tcPr>
            <w:tcW w:w="261" w:type="dxa"/>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150"/>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180"/>
        </w:trPr>
        <w:tc>
          <w:tcPr>
            <w:tcW w:w="7670" w:type="dxa"/>
            <w:gridSpan w:val="12"/>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225"/>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sz w:val="18"/>
                <w:szCs w:val="18"/>
              </w:rPr>
            </w:pPr>
            <w:r w:rsidRPr="005B5B29">
              <w:rPr>
                <w:sz w:val="18"/>
                <w:szCs w:val="18"/>
              </w:rPr>
              <w:t>Дата</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4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94" w:type="dxa"/>
            <w:gridSpan w:val="4"/>
            <w:tcBorders>
              <w:top w:val="nil"/>
              <w:left w:val="nil"/>
              <w:bottom w:val="nil"/>
              <w:right w:val="nil"/>
            </w:tcBorders>
            <w:shd w:val="clear" w:color="auto" w:fill="auto"/>
            <w:noWrap/>
            <w:vAlign w:val="bottom"/>
          </w:tcPr>
          <w:p w:rsidR="005B5B29" w:rsidRPr="005B5B29" w:rsidRDefault="005B5B29" w:rsidP="00C6764D">
            <w:pPr>
              <w:outlineLvl w:val="2"/>
              <w:rPr>
                <w:b/>
                <w:bCs/>
                <w:sz w:val="18"/>
                <w:szCs w:val="18"/>
              </w:rPr>
            </w:pPr>
            <w:r w:rsidRPr="005B5B29">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089" w:type="dxa"/>
            <w:gridSpan w:val="9"/>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15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70"/>
        </w:trPr>
        <w:tc>
          <w:tcPr>
            <w:tcW w:w="2581" w:type="dxa"/>
            <w:gridSpan w:val="3"/>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по договору (наряд-заказу)</w:t>
            </w:r>
          </w:p>
        </w:tc>
        <w:tc>
          <w:tcPr>
            <w:tcW w:w="7694" w:type="dxa"/>
            <w:gridSpan w:val="11"/>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2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94" w:type="dxa"/>
            <w:gridSpan w:val="11"/>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(наименование договора (наряд-заказа, его дата, номер)</w:t>
            </w:r>
          </w:p>
        </w:tc>
      </w:tr>
      <w:tr w:rsidR="005B5B29" w:rsidRPr="005B5B29" w:rsidTr="00C6764D">
        <w:trPr>
          <w:trHeight w:val="135"/>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r>
      <w:tr w:rsidR="005B5B29" w:rsidRPr="005B5B29" w:rsidTr="00C6764D">
        <w:trPr>
          <w:trHeight w:val="255"/>
        </w:trPr>
        <w:tc>
          <w:tcPr>
            <w:tcW w:w="5415" w:type="dxa"/>
            <w:gridSpan w:val="8"/>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Мы, нижеподписавшиеся, представители  ИСПОЛНИТЕЛЯ в лице </w:t>
            </w:r>
          </w:p>
        </w:tc>
        <w:tc>
          <w:tcPr>
            <w:tcW w:w="4860" w:type="dxa"/>
            <w:gridSpan w:val="6"/>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55"/>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rPr>
            </w:pPr>
            <w:r w:rsidRPr="005B5B29">
              <w:rPr>
                <w:i/>
                <w:iCs/>
                <w:sz w:val="18"/>
                <w:szCs w:val="18"/>
              </w:rPr>
              <w:t> </w:t>
            </w:r>
            <w:r w:rsidRPr="005B5B29">
              <w:rPr>
                <w:sz w:val="18"/>
                <w:szCs w:val="18"/>
              </w:rPr>
              <w:t>(должности, Ф.И.О.)</w:t>
            </w:r>
          </w:p>
        </w:tc>
      </w:tr>
      <w:tr w:rsidR="005B5B29" w:rsidRPr="005B5B29" w:rsidTr="00C6764D">
        <w:trPr>
          <w:trHeight w:val="255"/>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 xml:space="preserve">и ЗАКАЗЧИКА в лице  </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7694" w:type="dxa"/>
            <w:gridSpan w:val="11"/>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55"/>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xml:space="preserve">                                                                                                     </w:t>
            </w:r>
            <w:r w:rsidRPr="005B5B29">
              <w:rPr>
                <w:sz w:val="18"/>
                <w:szCs w:val="18"/>
              </w:rPr>
              <w:t>(должности, Ф.И.О.)</w:t>
            </w:r>
          </w:p>
        </w:tc>
      </w:tr>
      <w:tr w:rsidR="005B5B29" w:rsidRPr="005B5B29" w:rsidTr="00C6764D">
        <w:trPr>
          <w:trHeight w:val="16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6609" w:type="dxa"/>
            <w:gridSpan w:val="9"/>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составили настоящий акт о том, что работы выполненные ИСПОЛНИТЕЛЕМ по </w:t>
            </w: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p>
        </w:tc>
        <w:tc>
          <w:tcPr>
            <w:tcW w:w="3194" w:type="dxa"/>
            <w:gridSpan w:val="3"/>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51"/>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(наименование объекта (этапа), краткое описание результатов работ, эффективность и значимость)</w:t>
            </w:r>
          </w:p>
        </w:tc>
      </w:tr>
      <w:tr w:rsidR="005B5B29" w:rsidRPr="005B5B29" w:rsidTr="00C6764D">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 xml:space="preserve">ед. </w:t>
            </w:r>
            <w:proofErr w:type="spellStart"/>
            <w:r w:rsidRPr="005B5B2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выполнено работ</w:t>
            </w:r>
          </w:p>
        </w:tc>
      </w:tr>
      <w:tr w:rsidR="005B5B29" w:rsidRPr="005B5B29" w:rsidTr="00C6764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B5B29" w:rsidRPr="005B5B29" w:rsidRDefault="005B5B29" w:rsidP="00C6764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B5B29" w:rsidRPr="005B5B29" w:rsidRDefault="005B5B29" w:rsidP="00C6764D">
            <w:pPr>
              <w:rPr>
                <w:sz w:val="16"/>
                <w:szCs w:val="16"/>
              </w:rPr>
            </w:pPr>
          </w:p>
        </w:tc>
        <w:tc>
          <w:tcPr>
            <w:tcW w:w="1194" w:type="dxa"/>
            <w:tcBorders>
              <w:top w:val="nil"/>
              <w:left w:val="nil"/>
              <w:bottom w:val="nil"/>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B5B29" w:rsidRPr="005B5B29" w:rsidRDefault="005B5B29" w:rsidP="00C6764D">
            <w:pPr>
              <w:jc w:val="center"/>
              <w:rPr>
                <w:sz w:val="16"/>
                <w:szCs w:val="16"/>
              </w:rPr>
            </w:pPr>
            <w:r w:rsidRPr="005B5B29">
              <w:rPr>
                <w:sz w:val="16"/>
                <w:szCs w:val="16"/>
              </w:rPr>
              <w:t>цена за единицу,</w:t>
            </w:r>
            <w:r w:rsidRPr="005B5B29">
              <w:rPr>
                <w:sz w:val="16"/>
                <w:szCs w:val="1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стоимость, руб.</w:t>
            </w:r>
          </w:p>
        </w:tc>
      </w:tr>
      <w:tr w:rsidR="005B5B29" w:rsidRPr="005B5B29" w:rsidTr="00C6764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95"/>
        </w:trPr>
        <w:tc>
          <w:tcPr>
            <w:tcW w:w="4301" w:type="dxa"/>
            <w:gridSpan w:val="5"/>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09"/>
        </w:trPr>
        <w:tc>
          <w:tcPr>
            <w:tcW w:w="15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10"/>
        </w:trPr>
        <w:tc>
          <w:tcPr>
            <w:tcW w:w="15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315"/>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соответствуют  (не соответствуют) условиям договора (наряд-заказа) и предъявляемым требованиям,</w:t>
            </w:r>
          </w:p>
        </w:tc>
      </w:tr>
      <w:tr w:rsidR="005B5B29" w:rsidRPr="005B5B29" w:rsidTr="00C6764D">
        <w:trPr>
          <w:trHeight w:val="210"/>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выполнены в оговоренные сроки и надлежащим образом.</w:t>
            </w:r>
          </w:p>
        </w:tc>
      </w:tr>
      <w:tr w:rsidR="005B5B29" w:rsidRPr="005B5B29" w:rsidTr="00C6764D">
        <w:trPr>
          <w:trHeight w:val="195"/>
        </w:trPr>
        <w:tc>
          <w:tcPr>
            <w:tcW w:w="6609" w:type="dxa"/>
            <w:gridSpan w:val="9"/>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 Несоответствие  качества  работ  предъявленным требованиям заключается в:</w:t>
            </w:r>
          </w:p>
        </w:tc>
        <w:tc>
          <w:tcPr>
            <w:tcW w:w="3666" w:type="dxa"/>
            <w:gridSpan w:val="5"/>
            <w:tcBorders>
              <w:top w:val="nil"/>
              <w:left w:val="nil"/>
              <w:bottom w:val="single" w:sz="4" w:space="0" w:color="auto"/>
              <w:right w:val="nil"/>
            </w:tcBorders>
            <w:shd w:val="clear" w:color="auto" w:fill="auto"/>
            <w:noWrap/>
            <w:vAlign w:val="bottom"/>
          </w:tcPr>
          <w:p w:rsidR="005B5B29" w:rsidRPr="005B5B29" w:rsidRDefault="005B5B29" w:rsidP="00C6764D">
            <w:pPr>
              <w:rPr>
                <w:b/>
                <w:bCs/>
                <w:sz w:val="18"/>
                <w:szCs w:val="18"/>
              </w:rPr>
            </w:pPr>
            <w:r w:rsidRPr="005B5B29">
              <w:rPr>
                <w:b/>
                <w:bCs/>
                <w:sz w:val="18"/>
                <w:szCs w:val="18"/>
              </w:rPr>
              <w:t> </w:t>
            </w:r>
          </w:p>
        </w:tc>
      </w:tr>
      <w:tr w:rsidR="005B5B29" w:rsidRPr="005B5B29" w:rsidTr="00C6764D">
        <w:trPr>
          <w:trHeight w:val="210"/>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sz w:val="18"/>
                <w:szCs w:val="18"/>
              </w:rPr>
            </w:pPr>
            <w:r w:rsidRPr="005B5B29">
              <w:rPr>
                <w:sz w:val="18"/>
                <w:szCs w:val="18"/>
              </w:rPr>
              <w:t> </w:t>
            </w:r>
          </w:p>
        </w:tc>
      </w:tr>
      <w:tr w:rsidR="005B5B29" w:rsidRPr="005B5B29" w:rsidTr="00C6764D">
        <w:trPr>
          <w:trHeight w:val="12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b/>
                <w:b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70"/>
        </w:trPr>
        <w:tc>
          <w:tcPr>
            <w:tcW w:w="156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10"/>
        </w:trPr>
        <w:tc>
          <w:tcPr>
            <w:tcW w:w="3721" w:type="dxa"/>
            <w:gridSpan w:val="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Работу сдал:</w:t>
            </w: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Работу принял:</w:t>
            </w:r>
          </w:p>
        </w:tc>
      </w:tr>
      <w:tr w:rsidR="005B5B29" w:rsidRPr="005B5B29" w:rsidTr="00C6764D">
        <w:trPr>
          <w:trHeight w:val="210"/>
        </w:trPr>
        <w:tc>
          <w:tcPr>
            <w:tcW w:w="3721" w:type="dxa"/>
            <w:gridSpan w:val="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ИСПОЛНИТЕЛЬ</w:t>
            </w: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ЗАКАЗЧИК</w:t>
            </w:r>
          </w:p>
        </w:tc>
      </w:tr>
      <w:tr w:rsidR="005B5B29" w:rsidRPr="005B5B29" w:rsidTr="00C6764D">
        <w:trPr>
          <w:trHeight w:val="120"/>
        </w:trPr>
        <w:tc>
          <w:tcPr>
            <w:tcW w:w="4301" w:type="dxa"/>
            <w:gridSpan w:val="5"/>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95"/>
        </w:trPr>
        <w:tc>
          <w:tcPr>
            <w:tcW w:w="4301" w:type="dxa"/>
            <w:gridSpan w:val="5"/>
            <w:tcBorders>
              <w:top w:val="single" w:sz="4" w:space="0" w:color="auto"/>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(должность)</w:t>
            </w: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(должность)</w:t>
            </w:r>
          </w:p>
        </w:tc>
      </w:tr>
      <w:tr w:rsidR="005B5B29" w:rsidRPr="005B5B29" w:rsidTr="00C6764D">
        <w:trPr>
          <w:trHeight w:val="90"/>
        </w:trPr>
        <w:tc>
          <w:tcPr>
            <w:tcW w:w="2320"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u w:val="single"/>
              </w:rPr>
            </w:pPr>
            <w:r w:rsidRPr="005B5B29">
              <w:rPr>
                <w:i/>
                <w:iCs/>
                <w:sz w:val="18"/>
                <w:szCs w:val="18"/>
                <w:u w:val="single"/>
              </w:rPr>
              <w:t> </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u w:val="single"/>
              </w:rPr>
            </w:pPr>
            <w:r w:rsidRPr="005B5B29">
              <w:rPr>
                <w:i/>
                <w:iCs/>
                <w:sz w:val="18"/>
                <w:szCs w:val="18"/>
                <w:u w:val="single"/>
              </w:rPr>
              <w:t> </w:t>
            </w:r>
          </w:p>
        </w:tc>
        <w:tc>
          <w:tcPr>
            <w:tcW w:w="589"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u w:val="single"/>
              </w:rPr>
            </w:pPr>
          </w:p>
        </w:tc>
        <w:tc>
          <w:tcPr>
            <w:tcW w:w="2605"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225"/>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(подпись)</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7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4"/>
                <w:szCs w:val="14"/>
              </w:rPr>
            </w:pPr>
            <w:r w:rsidRPr="005B5B29">
              <w:rPr>
                <w:sz w:val="14"/>
                <w:szCs w:val="14"/>
              </w:rPr>
              <w:t>(расшифровка подписи)</w:t>
            </w:r>
          </w:p>
        </w:tc>
        <w:tc>
          <w:tcPr>
            <w:tcW w:w="423"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66" w:type="dxa"/>
            <w:gridSpan w:val="3"/>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(подпись)</w:t>
            </w:r>
          </w:p>
        </w:tc>
        <w:tc>
          <w:tcPr>
            <w:tcW w:w="589"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605" w:type="dxa"/>
            <w:gridSpan w:val="2"/>
            <w:tcBorders>
              <w:top w:val="single" w:sz="4" w:space="0" w:color="auto"/>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(расшифровка подписи)</w:t>
            </w: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М.П.</w:t>
            </w:r>
          </w:p>
        </w:tc>
        <w:tc>
          <w:tcPr>
            <w:tcW w:w="76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М.П.</w:t>
            </w: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r>
    </w:tbl>
    <w:p w:rsidR="005B5B29" w:rsidRPr="005B5B29" w:rsidRDefault="005B5B29" w:rsidP="005B5B29">
      <w:pPr>
        <w:jc w:val="center"/>
      </w:pPr>
    </w:p>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tc>
        <w:tc>
          <w:tcPr>
            <w:tcW w:w="5050" w:type="dxa"/>
          </w:tcPr>
          <w:p w:rsidR="005B5B29" w:rsidRPr="005B5B29" w:rsidRDefault="005B5B29" w:rsidP="00C6764D">
            <w:pPr>
              <w:pStyle w:val="37"/>
              <w:rPr>
                <w:b/>
                <w:lang w:eastAsia="ru-RU"/>
              </w:rPr>
            </w:pP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p w:rsidR="005B5B29" w:rsidRPr="005B5B29" w:rsidRDefault="005B5B29" w:rsidP="00C6764D">
            <w:pPr>
              <w:pStyle w:val="ConsTitle"/>
              <w:rPr>
                <w:rFonts w:ascii="Times New Roman" w:hAnsi="Times New Roman" w:cs="Times New Roman"/>
                <w:bCs w:val="0"/>
                <w:sz w:val="24"/>
                <w:szCs w:val="24"/>
              </w:rPr>
            </w:pPr>
            <w:r w:rsidRPr="005B5B29">
              <w:rPr>
                <w:rFonts w:ascii="Times New Roman" w:hAnsi="Times New Roman" w:cs="Times New Roman"/>
                <w:bCs w:val="0"/>
                <w:sz w:val="24"/>
                <w:szCs w:val="24"/>
              </w:rPr>
              <w:t xml:space="preserve">                    </w:t>
            </w: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rPr>
                <w:b/>
                <w:bCs/>
                <w:lang w:eastAsia="ru-RU"/>
              </w:rPr>
            </w:pPr>
          </w:p>
          <w:p w:rsidR="005B5B29" w:rsidRPr="005B5B29" w:rsidRDefault="005B5B29" w:rsidP="00C6764D">
            <w:pPr>
              <w:pStyle w:val="37"/>
              <w:rPr>
                <w:b/>
                <w:bCs/>
                <w:lang w:eastAsia="ru-RU"/>
              </w:rPr>
            </w:pPr>
            <w:r w:rsidRPr="005B5B29">
              <w:rPr>
                <w:b/>
                <w:bCs/>
                <w:lang w:eastAsia="ru-RU"/>
              </w:rPr>
              <w:t xml:space="preserve">              _____________ </w:t>
            </w:r>
            <w:r w:rsidRPr="005B5B29">
              <w:rPr>
                <w:b/>
                <w:lang w:eastAsia="ru-RU"/>
              </w:rPr>
              <w:t xml:space="preserve"> </w:t>
            </w:r>
          </w:p>
        </w:tc>
      </w:tr>
    </w:tbl>
    <w:p w:rsidR="005B5B29" w:rsidRPr="005B5B29" w:rsidRDefault="005B5B29" w:rsidP="005B5B29">
      <w:pPr>
        <w:pStyle w:val="ConsPlusTitle"/>
        <w:widowControl/>
        <w:jc w:val="center"/>
        <w:rPr>
          <w:rFonts w:ascii="Times New Roman" w:hAnsi="Times New Roman" w:cs="Times New Roman"/>
        </w:rPr>
        <w:sectPr w:rsidR="005B5B29" w:rsidRPr="005B5B29" w:rsidSect="00C6764D">
          <w:pgSz w:w="11906" w:h="16838"/>
          <w:pgMar w:top="1134" w:right="851" w:bottom="1134" w:left="1134" w:header="709" w:footer="709" w:gutter="0"/>
          <w:cols w:space="708"/>
          <w:docGrid w:linePitch="360"/>
        </w:sect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9</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center"/>
        <w:rPr>
          <w:b/>
        </w:rPr>
      </w:pPr>
    </w:p>
    <w:p w:rsidR="005B5B29" w:rsidRPr="005B5B29" w:rsidRDefault="005B5B29" w:rsidP="005B5B29">
      <w:pPr>
        <w:jc w:val="center"/>
        <w:outlineLvl w:val="2"/>
        <w:rPr>
          <w:b/>
          <w:sz w:val="28"/>
          <w:szCs w:val="28"/>
        </w:rPr>
      </w:pPr>
      <w:r w:rsidRPr="005B5B29">
        <w:rPr>
          <w:b/>
          <w:sz w:val="28"/>
          <w:szCs w:val="28"/>
        </w:rPr>
        <w:t xml:space="preserve">Расчетный вес деталей грузового вагона, </w:t>
      </w:r>
    </w:p>
    <w:p w:rsidR="005B5B29" w:rsidRPr="005B5B29" w:rsidRDefault="005B5B29" w:rsidP="005B5B29">
      <w:pPr>
        <w:jc w:val="center"/>
        <w:rPr>
          <w:b/>
          <w:sz w:val="28"/>
          <w:szCs w:val="28"/>
        </w:rPr>
      </w:pPr>
      <w:r w:rsidRPr="005B5B29">
        <w:rPr>
          <w:b/>
          <w:sz w:val="28"/>
          <w:szCs w:val="28"/>
        </w:rPr>
        <w:t>применяемый для расчета стоимости услуг по погрузке (выгрузке) и хранению</w:t>
      </w:r>
    </w:p>
    <w:p w:rsidR="005B5B29" w:rsidRPr="005B5B29" w:rsidRDefault="005B5B29" w:rsidP="005B5B29">
      <w:pPr>
        <w:ind w:firstLine="540"/>
        <w:jc w:val="center"/>
        <w:rPr>
          <w:b/>
        </w:rPr>
      </w:pPr>
    </w:p>
    <w:p w:rsidR="005B5B29" w:rsidRPr="005B5B29" w:rsidRDefault="005B5B29" w:rsidP="005B5B29">
      <w:pPr>
        <w:ind w:firstLine="540"/>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2847"/>
        <w:gridCol w:w="1613"/>
      </w:tblGrid>
      <w:tr w:rsidR="001C5F9A" w:rsidRPr="00F12F3E" w:rsidTr="00E816BE">
        <w:trPr>
          <w:cantSplit/>
          <w:trHeight w:val="558"/>
          <w:tblHeader/>
          <w:jc w:val="center"/>
        </w:trPr>
        <w:tc>
          <w:tcPr>
            <w:tcW w:w="2860" w:type="pct"/>
            <w:shd w:val="clear" w:color="auto" w:fill="auto"/>
            <w:vAlign w:val="center"/>
            <w:hideMark/>
          </w:tcPr>
          <w:p w:rsidR="001C5F9A" w:rsidRPr="00F12F3E" w:rsidRDefault="001C5F9A" w:rsidP="00E816BE">
            <w:pPr>
              <w:spacing w:line="220" w:lineRule="exact"/>
              <w:jc w:val="center"/>
              <w:rPr>
                <w:b/>
              </w:rPr>
            </w:pPr>
            <w:r w:rsidRPr="00F12F3E">
              <w:rPr>
                <w:b/>
              </w:rPr>
              <w:t>Наименование запасных частей</w:t>
            </w:r>
          </w:p>
        </w:tc>
        <w:tc>
          <w:tcPr>
            <w:tcW w:w="1366" w:type="pct"/>
            <w:shd w:val="clear" w:color="auto" w:fill="auto"/>
            <w:vAlign w:val="center"/>
            <w:hideMark/>
          </w:tcPr>
          <w:p w:rsidR="001C5F9A" w:rsidRPr="00F12F3E" w:rsidRDefault="001C5F9A" w:rsidP="00E816BE">
            <w:pPr>
              <w:spacing w:line="220" w:lineRule="exact"/>
              <w:jc w:val="center"/>
              <w:rPr>
                <w:b/>
              </w:rPr>
            </w:pPr>
            <w:r w:rsidRPr="00F12F3E">
              <w:rPr>
                <w:b/>
              </w:rPr>
              <w:t xml:space="preserve">Вес неремонтопригодных узлов и деталей, </w:t>
            </w:r>
            <w:proofErr w:type="spellStart"/>
            <w:r w:rsidRPr="00F12F3E">
              <w:rPr>
                <w:b/>
              </w:rPr>
              <w:t>тн</w:t>
            </w:r>
            <w:proofErr w:type="spellEnd"/>
            <w:r w:rsidRPr="00F12F3E">
              <w:rPr>
                <w:b/>
              </w:rPr>
              <w:t>.</w:t>
            </w:r>
          </w:p>
        </w:tc>
        <w:tc>
          <w:tcPr>
            <w:tcW w:w="774" w:type="pct"/>
            <w:shd w:val="clear" w:color="auto" w:fill="auto"/>
            <w:vAlign w:val="center"/>
            <w:hideMark/>
          </w:tcPr>
          <w:p w:rsidR="001C5F9A" w:rsidRPr="00F12F3E" w:rsidRDefault="001C5F9A" w:rsidP="00E816BE">
            <w:pPr>
              <w:spacing w:line="220" w:lineRule="exact"/>
              <w:jc w:val="center"/>
              <w:rPr>
                <w:b/>
              </w:rPr>
            </w:pPr>
            <w:r w:rsidRPr="00F12F3E">
              <w:rPr>
                <w:b/>
              </w:rPr>
              <w:t>Категория лома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Тележка</w:t>
            </w:r>
          </w:p>
        </w:tc>
        <w:tc>
          <w:tcPr>
            <w:tcW w:w="1366" w:type="pct"/>
            <w:shd w:val="clear" w:color="auto" w:fill="auto"/>
            <w:vAlign w:val="bottom"/>
            <w:hideMark/>
          </w:tcPr>
          <w:p w:rsidR="001C5F9A" w:rsidRPr="00F12F3E" w:rsidRDefault="001C5F9A" w:rsidP="00E816BE">
            <w:pPr>
              <w:spacing w:line="220" w:lineRule="exact"/>
              <w:jc w:val="center"/>
            </w:pPr>
            <w:r w:rsidRPr="00F12F3E">
              <w:t> </w:t>
            </w:r>
          </w:p>
        </w:tc>
        <w:tc>
          <w:tcPr>
            <w:tcW w:w="774" w:type="pct"/>
            <w:shd w:val="clear" w:color="auto" w:fill="auto"/>
            <w:hideMark/>
          </w:tcPr>
          <w:p w:rsidR="001C5F9A" w:rsidRPr="00F12F3E" w:rsidRDefault="001C5F9A" w:rsidP="00E816BE">
            <w:pPr>
              <w:spacing w:line="220" w:lineRule="exact"/>
              <w:jc w:val="center"/>
            </w:pPr>
            <w:r w:rsidRPr="00F12F3E">
              <w:t> </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6-10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11-15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16-20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0,498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21-25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0,498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26-30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0,476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31-34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0,471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0,389</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Рама боковая срок эксплуатации 6-10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0,386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11-15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16-20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21-25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26-30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31-34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Пружина внутренняя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Пружина наружная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0,015</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фрикционный (сталь)</w:t>
            </w:r>
          </w:p>
        </w:tc>
        <w:tc>
          <w:tcPr>
            <w:tcW w:w="1366" w:type="pct"/>
            <w:shd w:val="clear" w:color="auto" w:fill="auto"/>
            <w:noWrap/>
            <w:vAlign w:val="bottom"/>
          </w:tcPr>
          <w:p w:rsidR="001C5F9A" w:rsidRPr="00F12F3E" w:rsidRDefault="001C5F9A" w:rsidP="00E816BE">
            <w:pPr>
              <w:spacing w:line="220" w:lineRule="exact"/>
              <w:jc w:val="center"/>
            </w:pPr>
            <w:r w:rsidRPr="00F12F3E">
              <w:t>0,013</w:t>
            </w:r>
          </w:p>
        </w:tc>
        <w:tc>
          <w:tcPr>
            <w:tcW w:w="774" w:type="pct"/>
            <w:shd w:val="clear" w:color="auto" w:fill="auto"/>
            <w:vAlign w:val="bottom"/>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Клин фрикционный (чугун)</w:t>
            </w:r>
          </w:p>
        </w:tc>
        <w:tc>
          <w:tcPr>
            <w:tcW w:w="1366" w:type="pct"/>
            <w:shd w:val="clear" w:color="auto" w:fill="auto"/>
            <w:noWrap/>
            <w:vAlign w:val="bottom"/>
            <w:hideMark/>
          </w:tcPr>
          <w:p w:rsidR="001C5F9A" w:rsidRPr="00F12F3E" w:rsidRDefault="001C5F9A" w:rsidP="00E816BE">
            <w:pPr>
              <w:spacing w:line="220" w:lineRule="exact"/>
              <w:jc w:val="center"/>
            </w:pPr>
            <w:r w:rsidRPr="00F12F3E">
              <w:t>0,013</w:t>
            </w:r>
          </w:p>
        </w:tc>
        <w:tc>
          <w:tcPr>
            <w:tcW w:w="774" w:type="pct"/>
            <w:shd w:val="clear" w:color="auto" w:fill="auto"/>
            <w:vAlign w:val="bottom"/>
            <w:hideMark/>
          </w:tcPr>
          <w:p w:rsidR="001C5F9A" w:rsidRPr="00F12F3E" w:rsidRDefault="001C5F9A" w:rsidP="00E816BE">
            <w:pPr>
              <w:spacing w:line="220" w:lineRule="exact"/>
              <w:jc w:val="center"/>
            </w:pPr>
            <w:r w:rsidRPr="00F12F3E">
              <w:t>17А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фрикционный ВЧ-120 (чугун)</w:t>
            </w:r>
          </w:p>
        </w:tc>
        <w:tc>
          <w:tcPr>
            <w:tcW w:w="1366" w:type="pct"/>
            <w:shd w:val="clear" w:color="auto" w:fill="auto"/>
            <w:noWrap/>
            <w:vAlign w:val="bottom"/>
          </w:tcPr>
          <w:p w:rsidR="001C5F9A" w:rsidRPr="00F12F3E" w:rsidRDefault="001C5F9A" w:rsidP="00E816BE">
            <w:pPr>
              <w:spacing w:line="220" w:lineRule="exact"/>
              <w:jc w:val="center"/>
            </w:pPr>
            <w:r w:rsidRPr="00F12F3E">
              <w:t>0,015</w:t>
            </w:r>
          </w:p>
        </w:tc>
        <w:tc>
          <w:tcPr>
            <w:tcW w:w="774" w:type="pct"/>
            <w:shd w:val="clear" w:color="auto" w:fill="auto"/>
            <w:vAlign w:val="bottom"/>
          </w:tcPr>
          <w:p w:rsidR="001C5F9A" w:rsidRPr="00F12F3E" w:rsidRDefault="001C5F9A" w:rsidP="00E816BE">
            <w:pPr>
              <w:spacing w:line="220" w:lineRule="exact"/>
              <w:jc w:val="center"/>
            </w:pPr>
            <w:r w:rsidRPr="00F12F3E">
              <w:t>17А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Фрикционная планка – неподвижная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0,003</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Фрикционная планка – подвижная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Фрикционная планка – подвижная тележки 18-578</w:t>
            </w:r>
          </w:p>
        </w:tc>
        <w:tc>
          <w:tcPr>
            <w:tcW w:w="1366" w:type="pct"/>
            <w:shd w:val="clear" w:color="auto" w:fill="auto"/>
            <w:noWrap/>
            <w:vAlign w:val="bottom"/>
          </w:tcPr>
          <w:p w:rsidR="001C5F9A" w:rsidRPr="00F12F3E" w:rsidRDefault="001C5F9A" w:rsidP="00E816BE">
            <w:pPr>
              <w:spacing w:line="220" w:lineRule="exact"/>
              <w:jc w:val="center"/>
            </w:pPr>
            <w:r w:rsidRPr="00F12F3E">
              <w:t>0,002</w:t>
            </w:r>
          </w:p>
        </w:tc>
        <w:tc>
          <w:tcPr>
            <w:tcW w:w="774" w:type="pct"/>
            <w:shd w:val="clear" w:color="auto" w:fill="auto"/>
            <w:vAlign w:val="bottom"/>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Триангель</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0,033</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Колпак </w:t>
            </w:r>
            <w:proofErr w:type="spellStart"/>
            <w:r w:rsidRPr="00F12F3E">
              <w:t>скользуна</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Упруго-</w:t>
            </w:r>
            <w:proofErr w:type="spellStart"/>
            <w:r w:rsidRPr="00F12F3E">
              <w:t>катковый</w:t>
            </w:r>
            <w:proofErr w:type="spellEnd"/>
            <w:r w:rsidRPr="00F12F3E">
              <w:t xml:space="preserve"> </w:t>
            </w:r>
            <w:proofErr w:type="spellStart"/>
            <w:r w:rsidRPr="00F12F3E">
              <w:t>скользун</w:t>
            </w:r>
            <w:proofErr w:type="spellEnd"/>
          </w:p>
        </w:tc>
        <w:tc>
          <w:tcPr>
            <w:tcW w:w="1366" w:type="pct"/>
            <w:shd w:val="clear" w:color="auto" w:fill="auto"/>
            <w:noWrap/>
            <w:vAlign w:val="bottom"/>
          </w:tcPr>
          <w:p w:rsidR="001C5F9A" w:rsidRPr="00F12F3E" w:rsidRDefault="001C5F9A" w:rsidP="00E816BE">
            <w:pPr>
              <w:spacing w:line="220" w:lineRule="exact"/>
              <w:jc w:val="center"/>
            </w:pPr>
            <w:r w:rsidRPr="00F12F3E">
              <w:t>0,016</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Подвеска тормозного башмака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Тормозной башмак</w:t>
            </w:r>
          </w:p>
        </w:tc>
        <w:tc>
          <w:tcPr>
            <w:tcW w:w="1366" w:type="pct"/>
            <w:shd w:val="clear" w:color="auto" w:fill="auto"/>
            <w:noWrap/>
            <w:vAlign w:val="bottom"/>
            <w:hideMark/>
          </w:tcPr>
          <w:p w:rsidR="001C5F9A" w:rsidRPr="00F12F3E" w:rsidRDefault="001C5F9A" w:rsidP="00E816BE">
            <w:pPr>
              <w:spacing w:line="220" w:lineRule="exact"/>
              <w:jc w:val="center"/>
            </w:pPr>
            <w:r w:rsidRPr="00F12F3E">
              <w:t>0,008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Валик подвески тормозного башмака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proofErr w:type="spellStart"/>
            <w:r w:rsidRPr="00F12F3E">
              <w:rPr>
                <w:b/>
                <w:bCs/>
              </w:rPr>
              <w:t>Автосцепное</w:t>
            </w:r>
            <w:proofErr w:type="spellEnd"/>
            <w:r w:rsidRPr="00F12F3E">
              <w:rPr>
                <w:b/>
                <w:bCs/>
              </w:rPr>
              <w:t xml:space="preserve"> устройство</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Автосцепка в сборе</w:t>
            </w:r>
          </w:p>
        </w:tc>
        <w:tc>
          <w:tcPr>
            <w:tcW w:w="1366" w:type="pct"/>
            <w:shd w:val="clear" w:color="auto" w:fill="auto"/>
            <w:noWrap/>
            <w:vAlign w:val="bottom"/>
            <w:hideMark/>
          </w:tcPr>
          <w:p w:rsidR="001C5F9A" w:rsidRPr="00F12F3E" w:rsidRDefault="001C5F9A" w:rsidP="00E816BE">
            <w:pPr>
              <w:spacing w:line="220" w:lineRule="exact"/>
              <w:jc w:val="center"/>
            </w:pPr>
            <w:r w:rsidRPr="00F12F3E">
              <w:t>0,206</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Корпус автосцепки</w:t>
            </w:r>
          </w:p>
        </w:tc>
        <w:tc>
          <w:tcPr>
            <w:tcW w:w="1366" w:type="pct"/>
            <w:shd w:val="clear" w:color="auto" w:fill="auto"/>
            <w:noWrap/>
            <w:vAlign w:val="bottom"/>
            <w:hideMark/>
          </w:tcPr>
          <w:p w:rsidR="001C5F9A" w:rsidRPr="00F12F3E" w:rsidRDefault="001C5F9A" w:rsidP="00E816BE">
            <w:pPr>
              <w:spacing w:line="220" w:lineRule="exact"/>
              <w:jc w:val="center"/>
            </w:pPr>
            <w:r w:rsidRPr="00F12F3E">
              <w:t>0,175</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Замок</w:t>
            </w:r>
          </w:p>
        </w:tc>
        <w:tc>
          <w:tcPr>
            <w:tcW w:w="1366" w:type="pct"/>
            <w:shd w:val="clear" w:color="auto" w:fill="auto"/>
            <w:noWrap/>
            <w:vAlign w:val="bottom"/>
            <w:hideMark/>
          </w:tcPr>
          <w:p w:rsidR="001C5F9A" w:rsidRPr="00F12F3E" w:rsidRDefault="001C5F9A" w:rsidP="00E816BE">
            <w:pPr>
              <w:spacing w:line="220" w:lineRule="exact"/>
              <w:jc w:val="center"/>
            </w:pPr>
            <w:r w:rsidRPr="00F12F3E">
              <w:t>0,013</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Замкодержатель</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0,005</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Подъемник замка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Предохранитель</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Валик подъемника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тягового хомута</w:t>
            </w:r>
          </w:p>
        </w:tc>
        <w:tc>
          <w:tcPr>
            <w:tcW w:w="1366" w:type="pct"/>
            <w:shd w:val="clear" w:color="auto" w:fill="auto"/>
            <w:noWrap/>
            <w:vAlign w:val="bottom"/>
          </w:tcPr>
          <w:p w:rsidR="001C5F9A" w:rsidRPr="00F12F3E" w:rsidRDefault="001C5F9A" w:rsidP="00E816BE">
            <w:pPr>
              <w:spacing w:line="220" w:lineRule="exact"/>
              <w:jc w:val="center"/>
            </w:pPr>
            <w:r w:rsidRPr="00F12F3E">
              <w:t>0,007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Фрикционный клин поглощающего аппарата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Кронштейн</w:t>
            </w:r>
          </w:p>
        </w:tc>
        <w:tc>
          <w:tcPr>
            <w:tcW w:w="1366" w:type="pct"/>
            <w:shd w:val="clear" w:color="auto" w:fill="auto"/>
            <w:noWrap/>
            <w:vAlign w:val="bottom"/>
            <w:hideMark/>
          </w:tcPr>
          <w:p w:rsidR="001C5F9A" w:rsidRPr="00F12F3E" w:rsidRDefault="001C5F9A" w:rsidP="00E816BE">
            <w:pPr>
              <w:spacing w:line="220" w:lineRule="exact"/>
              <w:jc w:val="center"/>
            </w:pPr>
            <w:r w:rsidRPr="00F12F3E">
              <w:t>0,002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Кронштейн фиксирующий</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Поглощающий аппарат РТ-120</w:t>
            </w:r>
          </w:p>
        </w:tc>
        <w:tc>
          <w:tcPr>
            <w:tcW w:w="1366" w:type="pct"/>
            <w:shd w:val="clear" w:color="auto" w:fill="auto"/>
            <w:noWrap/>
            <w:vAlign w:val="bottom"/>
            <w:hideMark/>
          </w:tcPr>
          <w:p w:rsidR="001C5F9A" w:rsidRPr="00F12F3E" w:rsidRDefault="001C5F9A" w:rsidP="00E816BE">
            <w:pPr>
              <w:spacing w:line="220" w:lineRule="exact"/>
              <w:jc w:val="center"/>
            </w:pPr>
            <w:r w:rsidRPr="00F12F3E">
              <w:t>0,134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Ш-1-ТМ</w:t>
            </w:r>
          </w:p>
        </w:tc>
        <w:tc>
          <w:tcPr>
            <w:tcW w:w="1366" w:type="pct"/>
            <w:shd w:val="clear" w:color="auto" w:fill="auto"/>
            <w:noWrap/>
            <w:vAlign w:val="bottom"/>
          </w:tcPr>
          <w:p w:rsidR="001C5F9A" w:rsidRPr="00F12F3E" w:rsidRDefault="001C5F9A" w:rsidP="00E816BE">
            <w:pPr>
              <w:spacing w:line="220" w:lineRule="exact"/>
              <w:jc w:val="center"/>
            </w:pPr>
            <w:r w:rsidRPr="00F12F3E">
              <w:t>0,13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Ш-2-Т</w:t>
            </w:r>
          </w:p>
        </w:tc>
        <w:tc>
          <w:tcPr>
            <w:tcW w:w="1366" w:type="pct"/>
            <w:shd w:val="clear" w:color="auto" w:fill="auto"/>
            <w:noWrap/>
            <w:vAlign w:val="bottom"/>
          </w:tcPr>
          <w:p w:rsidR="001C5F9A" w:rsidRPr="00F12F3E" w:rsidRDefault="001C5F9A" w:rsidP="00E816BE">
            <w:pPr>
              <w:spacing w:line="220" w:lineRule="exact"/>
              <w:jc w:val="center"/>
            </w:pPr>
            <w:r w:rsidRPr="00F12F3E">
              <w:t>0,144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Ш-2-В</w:t>
            </w:r>
          </w:p>
        </w:tc>
        <w:tc>
          <w:tcPr>
            <w:tcW w:w="1366" w:type="pct"/>
            <w:shd w:val="clear" w:color="auto" w:fill="auto"/>
            <w:noWrap/>
            <w:vAlign w:val="bottom"/>
          </w:tcPr>
          <w:p w:rsidR="001C5F9A" w:rsidRPr="00F12F3E" w:rsidRDefault="001C5F9A" w:rsidP="00E816BE">
            <w:pPr>
              <w:spacing w:line="220" w:lineRule="exact"/>
              <w:jc w:val="center"/>
            </w:pPr>
            <w:r w:rsidRPr="00F12F3E">
              <w:t>0,134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Ш-6-ТО-4</w:t>
            </w:r>
          </w:p>
        </w:tc>
        <w:tc>
          <w:tcPr>
            <w:tcW w:w="1366" w:type="pct"/>
            <w:shd w:val="clear" w:color="auto" w:fill="auto"/>
            <w:noWrap/>
            <w:vAlign w:val="bottom"/>
          </w:tcPr>
          <w:p w:rsidR="001C5F9A" w:rsidRPr="00F12F3E" w:rsidRDefault="001C5F9A" w:rsidP="00E816BE">
            <w:pPr>
              <w:spacing w:line="220" w:lineRule="exact"/>
              <w:jc w:val="center"/>
            </w:pPr>
            <w:r w:rsidRPr="00F12F3E">
              <w:t>0,307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ПМК-110</w:t>
            </w:r>
          </w:p>
        </w:tc>
        <w:tc>
          <w:tcPr>
            <w:tcW w:w="1366" w:type="pct"/>
            <w:shd w:val="clear" w:color="auto" w:fill="auto"/>
            <w:noWrap/>
            <w:vAlign w:val="bottom"/>
          </w:tcPr>
          <w:p w:rsidR="001C5F9A" w:rsidRPr="00F12F3E" w:rsidRDefault="001C5F9A" w:rsidP="00E816BE">
            <w:pPr>
              <w:spacing w:line="220" w:lineRule="exact"/>
              <w:jc w:val="center"/>
            </w:pPr>
            <w:r w:rsidRPr="00F12F3E">
              <w:t>0,162</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ПМКП-110</w:t>
            </w:r>
          </w:p>
        </w:tc>
        <w:tc>
          <w:tcPr>
            <w:tcW w:w="1366" w:type="pct"/>
            <w:shd w:val="clear" w:color="auto" w:fill="auto"/>
            <w:noWrap/>
            <w:vAlign w:val="bottom"/>
          </w:tcPr>
          <w:p w:rsidR="001C5F9A" w:rsidRPr="00F12F3E" w:rsidRDefault="001C5F9A" w:rsidP="00E816BE">
            <w:pPr>
              <w:spacing w:line="220" w:lineRule="exact"/>
              <w:jc w:val="center"/>
            </w:pPr>
            <w:r w:rsidRPr="00F12F3E">
              <w:t>0,15</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АПЭ-90-А.800</w:t>
            </w:r>
          </w:p>
        </w:tc>
        <w:tc>
          <w:tcPr>
            <w:tcW w:w="1366" w:type="pct"/>
            <w:shd w:val="clear" w:color="auto" w:fill="auto"/>
            <w:noWrap/>
            <w:vAlign w:val="bottom"/>
          </w:tcPr>
          <w:p w:rsidR="001C5F9A" w:rsidRPr="00F12F3E" w:rsidRDefault="001C5F9A" w:rsidP="00E816BE">
            <w:pPr>
              <w:spacing w:line="220" w:lineRule="exact"/>
              <w:jc w:val="center"/>
            </w:pPr>
            <w:r w:rsidRPr="00F12F3E">
              <w:t>0,16</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lastRenderedPageBreak/>
              <w:t>Поглощающий аппарат АПЭ-95-УВЗ</w:t>
            </w:r>
          </w:p>
        </w:tc>
        <w:tc>
          <w:tcPr>
            <w:tcW w:w="1366" w:type="pct"/>
            <w:shd w:val="clear" w:color="auto" w:fill="auto"/>
            <w:noWrap/>
            <w:vAlign w:val="bottom"/>
          </w:tcPr>
          <w:p w:rsidR="001C5F9A" w:rsidRPr="00F12F3E" w:rsidRDefault="001C5F9A" w:rsidP="00E816BE">
            <w:pPr>
              <w:spacing w:line="220" w:lineRule="exact"/>
              <w:jc w:val="center"/>
            </w:pPr>
            <w:r w:rsidRPr="00F12F3E">
              <w:t>0,17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rPr>
                <w:lang w:val="en-US"/>
              </w:rPr>
            </w:pPr>
            <w:r w:rsidRPr="00F12F3E">
              <w:t>Поглощающий аппарат 73</w:t>
            </w:r>
            <w:proofErr w:type="spellStart"/>
            <w:r w:rsidRPr="00F12F3E">
              <w:rPr>
                <w:lang w:val="en-US"/>
              </w:rPr>
              <w:t>ZWy</w:t>
            </w:r>
            <w:proofErr w:type="spellEnd"/>
          </w:p>
        </w:tc>
        <w:tc>
          <w:tcPr>
            <w:tcW w:w="1366" w:type="pct"/>
            <w:shd w:val="clear" w:color="auto" w:fill="auto"/>
            <w:noWrap/>
            <w:vAlign w:val="bottom"/>
          </w:tcPr>
          <w:p w:rsidR="001C5F9A" w:rsidRPr="00F12F3E" w:rsidRDefault="001C5F9A" w:rsidP="00E816BE">
            <w:pPr>
              <w:spacing w:line="220" w:lineRule="exact"/>
              <w:jc w:val="center"/>
              <w:rPr>
                <w:lang w:val="en-US"/>
              </w:rPr>
            </w:pPr>
            <w:r w:rsidRPr="00F12F3E">
              <w:rPr>
                <w:lang w:val="en-US"/>
              </w:rPr>
              <w:t>0.214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rPr>
                <w:lang w:val="en-US"/>
              </w:rPr>
            </w:pPr>
            <w:r w:rsidRPr="00F12F3E">
              <w:t>Поглощающий аппарат</w:t>
            </w:r>
            <w:r w:rsidRPr="00F12F3E">
              <w:rPr>
                <w:lang w:val="en-US"/>
              </w:rPr>
              <w:t xml:space="preserve"> </w:t>
            </w:r>
            <w:r w:rsidRPr="00F12F3E">
              <w:t>73</w:t>
            </w:r>
            <w:r w:rsidRPr="00F12F3E">
              <w:rPr>
                <w:lang w:val="en-US"/>
              </w:rPr>
              <w:t>ZWy2</w:t>
            </w:r>
          </w:p>
        </w:tc>
        <w:tc>
          <w:tcPr>
            <w:tcW w:w="1366" w:type="pct"/>
            <w:shd w:val="clear" w:color="auto" w:fill="auto"/>
            <w:noWrap/>
            <w:vAlign w:val="bottom"/>
          </w:tcPr>
          <w:p w:rsidR="001C5F9A" w:rsidRPr="00F12F3E" w:rsidRDefault="001C5F9A" w:rsidP="00E816BE">
            <w:pPr>
              <w:spacing w:line="220" w:lineRule="exact"/>
              <w:jc w:val="center"/>
              <w:rPr>
                <w:lang w:val="en-US"/>
              </w:rPr>
            </w:pPr>
            <w:r w:rsidRPr="00F12F3E">
              <w:rPr>
                <w:lang w:val="en-US"/>
              </w:rPr>
              <w:t>0.214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w:t>
            </w:r>
            <w:r w:rsidRPr="00F12F3E">
              <w:rPr>
                <w:lang w:val="en-US"/>
              </w:rPr>
              <w:t xml:space="preserve"> </w:t>
            </w:r>
            <w:r w:rsidRPr="00F12F3E">
              <w:t>АПЭ-120-И.500</w:t>
            </w:r>
          </w:p>
        </w:tc>
        <w:tc>
          <w:tcPr>
            <w:tcW w:w="1366" w:type="pct"/>
            <w:shd w:val="clear" w:color="auto" w:fill="auto"/>
            <w:noWrap/>
            <w:vAlign w:val="bottom"/>
          </w:tcPr>
          <w:p w:rsidR="001C5F9A" w:rsidRPr="00F12F3E" w:rsidRDefault="001C5F9A" w:rsidP="00E816BE">
            <w:pPr>
              <w:spacing w:line="220" w:lineRule="exact"/>
              <w:jc w:val="center"/>
            </w:pPr>
            <w:r w:rsidRPr="00F12F3E">
              <w:t>0,155</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Поглощающий аппарат разных типов (среднее значение)</w:t>
            </w:r>
          </w:p>
        </w:tc>
        <w:tc>
          <w:tcPr>
            <w:tcW w:w="1366" w:type="pct"/>
            <w:shd w:val="clear" w:color="auto" w:fill="auto"/>
            <w:noWrap/>
            <w:vAlign w:val="bottom"/>
            <w:hideMark/>
          </w:tcPr>
          <w:p w:rsidR="001C5F9A" w:rsidRPr="00F12F3E" w:rsidRDefault="001C5F9A" w:rsidP="00E816BE">
            <w:pPr>
              <w:spacing w:line="220" w:lineRule="exact"/>
              <w:jc w:val="center"/>
            </w:pPr>
            <w:r w:rsidRPr="00F12F3E">
              <w:t>0,141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Корпус поглощающего аппарата</w:t>
            </w:r>
          </w:p>
        </w:tc>
        <w:tc>
          <w:tcPr>
            <w:tcW w:w="1366" w:type="pct"/>
            <w:shd w:val="clear" w:color="auto" w:fill="auto"/>
            <w:noWrap/>
            <w:vAlign w:val="bottom"/>
          </w:tcPr>
          <w:p w:rsidR="001C5F9A" w:rsidRPr="00F12F3E" w:rsidRDefault="001C5F9A" w:rsidP="00E816BE">
            <w:pPr>
              <w:spacing w:line="220" w:lineRule="exact"/>
              <w:jc w:val="center"/>
            </w:pPr>
            <w:r w:rsidRPr="00F12F3E">
              <w:t>0,072</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Тяговый хомут</w:t>
            </w:r>
          </w:p>
        </w:tc>
        <w:tc>
          <w:tcPr>
            <w:tcW w:w="1366" w:type="pct"/>
            <w:shd w:val="clear" w:color="auto" w:fill="auto"/>
            <w:noWrap/>
            <w:vAlign w:val="bottom"/>
            <w:hideMark/>
          </w:tcPr>
          <w:p w:rsidR="001C5F9A" w:rsidRPr="00F12F3E" w:rsidRDefault="001C5F9A" w:rsidP="00E816BE">
            <w:pPr>
              <w:spacing w:line="220" w:lineRule="exact"/>
              <w:jc w:val="center"/>
            </w:pPr>
            <w:r w:rsidRPr="00F12F3E">
              <w:t>0,108</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Центрирующая </w:t>
            </w:r>
            <w:proofErr w:type="spellStart"/>
            <w:r w:rsidRPr="00F12F3E">
              <w:t>балочка</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0,009</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Маятниковая подвеска</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Стяжной болт</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Упорная плита</w:t>
            </w:r>
          </w:p>
        </w:tc>
        <w:tc>
          <w:tcPr>
            <w:tcW w:w="1366" w:type="pct"/>
            <w:shd w:val="clear" w:color="auto" w:fill="auto"/>
            <w:noWrap/>
            <w:vAlign w:val="bottom"/>
            <w:hideMark/>
          </w:tcPr>
          <w:p w:rsidR="001C5F9A" w:rsidRPr="00F12F3E" w:rsidRDefault="001C5F9A" w:rsidP="00E816BE">
            <w:pPr>
              <w:spacing w:line="220" w:lineRule="exact"/>
              <w:jc w:val="center"/>
            </w:pPr>
            <w:r w:rsidRPr="00F12F3E">
              <w:t>0,032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Тормозное оборудование</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Авторежим</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0,015</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Авторегулятор</w:t>
            </w:r>
          </w:p>
        </w:tc>
        <w:tc>
          <w:tcPr>
            <w:tcW w:w="1366" w:type="pct"/>
            <w:shd w:val="clear" w:color="auto" w:fill="auto"/>
            <w:noWrap/>
            <w:vAlign w:val="bottom"/>
            <w:hideMark/>
          </w:tcPr>
          <w:p w:rsidR="001C5F9A" w:rsidRPr="00F12F3E" w:rsidRDefault="001C5F9A" w:rsidP="00E816BE">
            <w:pPr>
              <w:spacing w:line="220" w:lineRule="exact"/>
              <w:jc w:val="center"/>
            </w:pPr>
            <w:r w:rsidRPr="00F12F3E">
              <w:t>0,028</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Соединительный рукав</w:t>
            </w:r>
          </w:p>
        </w:tc>
        <w:tc>
          <w:tcPr>
            <w:tcW w:w="1366" w:type="pct"/>
            <w:shd w:val="clear" w:color="auto" w:fill="auto"/>
            <w:noWrap/>
            <w:vAlign w:val="bottom"/>
          </w:tcPr>
          <w:p w:rsidR="001C5F9A" w:rsidRPr="00F12F3E" w:rsidRDefault="001C5F9A" w:rsidP="00E816BE">
            <w:pPr>
              <w:spacing w:line="220" w:lineRule="exact"/>
              <w:jc w:val="center"/>
            </w:pPr>
            <w:r w:rsidRPr="00F12F3E">
              <w:t>0,002</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Тормозной цилиндр</w:t>
            </w:r>
          </w:p>
        </w:tc>
        <w:tc>
          <w:tcPr>
            <w:tcW w:w="1366" w:type="pct"/>
            <w:shd w:val="clear" w:color="auto" w:fill="auto"/>
            <w:noWrap/>
            <w:vAlign w:val="bottom"/>
            <w:hideMark/>
          </w:tcPr>
          <w:p w:rsidR="001C5F9A" w:rsidRPr="00F12F3E" w:rsidRDefault="001C5F9A" w:rsidP="00E816BE">
            <w:pPr>
              <w:spacing w:line="220" w:lineRule="exact"/>
              <w:jc w:val="center"/>
            </w:pPr>
            <w:r w:rsidRPr="00F12F3E">
              <w:t>0,110</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Запасный резервуар</w:t>
            </w:r>
          </w:p>
        </w:tc>
        <w:tc>
          <w:tcPr>
            <w:tcW w:w="1366" w:type="pct"/>
            <w:shd w:val="clear" w:color="auto" w:fill="auto"/>
            <w:noWrap/>
            <w:vAlign w:val="bottom"/>
            <w:hideMark/>
          </w:tcPr>
          <w:p w:rsidR="001C5F9A" w:rsidRPr="00F12F3E" w:rsidRDefault="001C5F9A" w:rsidP="00E816BE">
            <w:pPr>
              <w:spacing w:line="220" w:lineRule="exact"/>
              <w:jc w:val="center"/>
            </w:pPr>
            <w:r w:rsidRPr="00F12F3E">
              <w:t>0,019</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Концевой кран</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Разобщительный кран</w:t>
            </w:r>
          </w:p>
        </w:tc>
        <w:tc>
          <w:tcPr>
            <w:tcW w:w="1366" w:type="pct"/>
            <w:shd w:val="clear" w:color="auto" w:fill="auto"/>
            <w:noWrap/>
            <w:vAlign w:val="bottom"/>
          </w:tcPr>
          <w:p w:rsidR="001C5F9A" w:rsidRPr="00F12F3E" w:rsidRDefault="001C5F9A" w:rsidP="00E816BE">
            <w:pPr>
              <w:spacing w:line="220" w:lineRule="exact"/>
              <w:jc w:val="center"/>
            </w:pPr>
            <w:r w:rsidRPr="00F12F3E">
              <w:t>0,001</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Рабочая камера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0,029</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Главная часть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Магистральная часть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0,010</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Колесная пара</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Корпус буксы с лабиринтом</w:t>
            </w:r>
          </w:p>
        </w:tc>
        <w:tc>
          <w:tcPr>
            <w:tcW w:w="1366" w:type="pct"/>
            <w:shd w:val="clear" w:color="auto" w:fill="auto"/>
            <w:noWrap/>
            <w:vAlign w:val="bottom"/>
            <w:hideMark/>
          </w:tcPr>
          <w:p w:rsidR="001C5F9A" w:rsidRPr="00F12F3E" w:rsidRDefault="001C5F9A" w:rsidP="00E816BE">
            <w:pPr>
              <w:spacing w:line="220" w:lineRule="exact"/>
              <w:jc w:val="center"/>
            </w:pPr>
            <w:r w:rsidRPr="00F12F3E">
              <w:t>0,049</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Подшипник</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Б3</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Лом вагонных подшипников</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Б3</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Крепительная крышка (сталь)</w:t>
            </w:r>
          </w:p>
        </w:tc>
        <w:tc>
          <w:tcPr>
            <w:tcW w:w="1366" w:type="pct"/>
            <w:shd w:val="clear" w:color="auto" w:fill="auto"/>
            <w:noWrap/>
            <w:vAlign w:val="bottom"/>
            <w:hideMark/>
          </w:tcPr>
          <w:p w:rsidR="001C5F9A" w:rsidRPr="00F12F3E" w:rsidRDefault="001C5F9A" w:rsidP="00E816BE">
            <w:pPr>
              <w:spacing w:line="220" w:lineRule="exact"/>
              <w:jc w:val="center"/>
            </w:pPr>
            <w:r w:rsidRPr="00F12F3E">
              <w:t>0,008</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Ось колесной пары</w:t>
            </w:r>
          </w:p>
        </w:tc>
        <w:tc>
          <w:tcPr>
            <w:tcW w:w="1366" w:type="pct"/>
            <w:shd w:val="clear" w:color="auto" w:fill="auto"/>
            <w:noWrap/>
            <w:vAlign w:val="bottom"/>
          </w:tcPr>
          <w:p w:rsidR="001C5F9A" w:rsidRPr="00F12F3E" w:rsidRDefault="001C5F9A" w:rsidP="00E816BE">
            <w:pPr>
              <w:spacing w:line="220" w:lineRule="exact"/>
              <w:jc w:val="center"/>
            </w:pPr>
            <w:r w:rsidRPr="00F12F3E">
              <w:t>0,41</w:t>
            </w:r>
          </w:p>
        </w:tc>
        <w:tc>
          <w:tcPr>
            <w:tcW w:w="774" w:type="pct"/>
            <w:shd w:val="clear" w:color="auto" w:fill="auto"/>
            <w:vAlign w:val="bottom"/>
          </w:tcPr>
          <w:p w:rsidR="001C5F9A" w:rsidRPr="00F12F3E" w:rsidRDefault="001C5F9A" w:rsidP="00E816BE">
            <w:pPr>
              <w:spacing w:line="220" w:lineRule="exact"/>
              <w:jc w:val="center"/>
            </w:pPr>
            <w:r w:rsidRPr="00F12F3E">
              <w:t>3АО</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Диск колесной пары отработанный</w:t>
            </w:r>
          </w:p>
        </w:tc>
        <w:tc>
          <w:tcPr>
            <w:tcW w:w="1366" w:type="pct"/>
            <w:shd w:val="clear" w:color="auto" w:fill="auto"/>
            <w:noWrap/>
            <w:vAlign w:val="bottom"/>
          </w:tcPr>
          <w:p w:rsidR="001C5F9A" w:rsidRPr="00F12F3E" w:rsidRDefault="001C5F9A" w:rsidP="00E816BE">
            <w:pPr>
              <w:spacing w:line="220" w:lineRule="exact"/>
              <w:jc w:val="center"/>
            </w:pPr>
            <w:r w:rsidRPr="00F12F3E">
              <w:t>0,25</w:t>
            </w:r>
          </w:p>
        </w:tc>
        <w:tc>
          <w:tcPr>
            <w:tcW w:w="774" w:type="pct"/>
            <w:shd w:val="clear" w:color="auto" w:fill="auto"/>
            <w:vAlign w:val="bottom"/>
          </w:tcPr>
          <w:p w:rsidR="001C5F9A" w:rsidRPr="00F12F3E" w:rsidRDefault="001C5F9A" w:rsidP="00E816BE">
            <w:pPr>
              <w:spacing w:line="220" w:lineRule="exact"/>
              <w:jc w:val="center"/>
            </w:pPr>
            <w:r w:rsidRPr="00F12F3E">
              <w:t>3АД</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Средний вес стружки снимаемой с одной колесной пары</w:t>
            </w:r>
          </w:p>
        </w:tc>
        <w:tc>
          <w:tcPr>
            <w:tcW w:w="1366" w:type="pct"/>
            <w:shd w:val="clear" w:color="auto" w:fill="auto"/>
            <w:noWrap/>
            <w:vAlign w:val="bottom"/>
            <w:hideMark/>
          </w:tcPr>
          <w:p w:rsidR="001C5F9A" w:rsidRPr="00F12F3E" w:rsidRDefault="001C5F9A" w:rsidP="00E816BE">
            <w:pPr>
              <w:spacing w:line="220" w:lineRule="exact"/>
              <w:jc w:val="center"/>
            </w:pPr>
            <w:r w:rsidRPr="00F12F3E">
              <w:t>0,022</w:t>
            </w:r>
          </w:p>
        </w:tc>
        <w:tc>
          <w:tcPr>
            <w:tcW w:w="774" w:type="pct"/>
            <w:shd w:val="clear" w:color="auto" w:fill="auto"/>
            <w:vAlign w:val="bottom"/>
            <w:hideMark/>
          </w:tcPr>
          <w:p w:rsidR="001C5F9A" w:rsidRPr="00F12F3E" w:rsidRDefault="001C5F9A" w:rsidP="00E816BE">
            <w:pPr>
              <w:spacing w:line="220" w:lineRule="exact"/>
              <w:jc w:val="center"/>
            </w:pPr>
            <w:r w:rsidRPr="00F12F3E">
              <w:t>16А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Кузов</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Клин борта платформы</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Борт платформы продольный </w:t>
            </w:r>
          </w:p>
        </w:tc>
        <w:tc>
          <w:tcPr>
            <w:tcW w:w="1366" w:type="pct"/>
            <w:shd w:val="clear" w:color="auto" w:fill="auto"/>
            <w:noWrap/>
            <w:vAlign w:val="bottom"/>
            <w:hideMark/>
          </w:tcPr>
          <w:p w:rsidR="001C5F9A" w:rsidRPr="00F12F3E" w:rsidRDefault="001C5F9A" w:rsidP="00E816BE">
            <w:pPr>
              <w:spacing w:line="220" w:lineRule="exact"/>
              <w:jc w:val="center"/>
            </w:pPr>
            <w:r w:rsidRPr="00F12F3E">
              <w:t>0,094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Запор борта</w:t>
            </w:r>
          </w:p>
        </w:tc>
        <w:tc>
          <w:tcPr>
            <w:tcW w:w="1366" w:type="pct"/>
            <w:shd w:val="clear" w:color="auto" w:fill="auto"/>
            <w:noWrap/>
            <w:vAlign w:val="bottom"/>
          </w:tcPr>
          <w:p w:rsidR="001C5F9A" w:rsidRPr="00F12F3E" w:rsidRDefault="001C5F9A" w:rsidP="00E816BE">
            <w:pPr>
              <w:spacing w:line="220" w:lineRule="exact"/>
              <w:jc w:val="center"/>
            </w:pPr>
            <w:r w:rsidRPr="00F12F3E">
              <w:t>0,009</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Борт платформы поперечный</w:t>
            </w:r>
          </w:p>
        </w:tc>
        <w:tc>
          <w:tcPr>
            <w:tcW w:w="1366" w:type="pct"/>
            <w:shd w:val="clear" w:color="auto" w:fill="auto"/>
            <w:noWrap/>
            <w:vAlign w:val="bottom"/>
            <w:hideMark/>
          </w:tcPr>
          <w:p w:rsidR="001C5F9A" w:rsidRPr="00F12F3E" w:rsidRDefault="001C5F9A" w:rsidP="00E816BE">
            <w:pPr>
              <w:spacing w:line="220" w:lineRule="exact"/>
              <w:jc w:val="center"/>
            </w:pPr>
            <w:r w:rsidRPr="00F12F3E">
              <w:t>0,076</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Пятник</w:t>
            </w:r>
          </w:p>
        </w:tc>
        <w:tc>
          <w:tcPr>
            <w:tcW w:w="1366" w:type="pct"/>
            <w:shd w:val="clear" w:color="auto" w:fill="auto"/>
            <w:noWrap/>
            <w:vAlign w:val="bottom"/>
            <w:hideMark/>
          </w:tcPr>
          <w:p w:rsidR="001C5F9A" w:rsidRPr="00F12F3E" w:rsidRDefault="001C5F9A" w:rsidP="00E816BE">
            <w:pPr>
              <w:spacing w:line="220" w:lineRule="exact"/>
              <w:jc w:val="center"/>
            </w:pPr>
            <w:r w:rsidRPr="00F12F3E">
              <w:t>0,086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bl>
    <w:p w:rsidR="005B5B29" w:rsidRPr="005B5B29" w:rsidRDefault="005B5B29" w:rsidP="005B5B29">
      <w:pPr>
        <w:ind w:firstLine="540"/>
        <w:jc w:val="center"/>
        <w:rPr>
          <w:b/>
        </w:rPr>
      </w:pPr>
    </w:p>
    <w:p w:rsidR="005B5B29" w:rsidRPr="005B5B29" w:rsidRDefault="005B5B29" w:rsidP="005B5B29">
      <w:pPr>
        <w:jc w:val="center"/>
        <w:rPr>
          <w:b/>
        </w:rPr>
      </w:pPr>
    </w:p>
    <w:p w:rsidR="005B5B29" w:rsidRPr="005B5B29" w:rsidRDefault="005B5B29" w:rsidP="005B5B29">
      <w:pPr>
        <w:jc w:val="center"/>
        <w:rPr>
          <w:b/>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10</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center"/>
        <w:outlineLvl w:val="2"/>
        <w:rPr>
          <w:b/>
          <w:sz w:val="28"/>
          <w:szCs w:val="28"/>
        </w:rPr>
      </w:pPr>
      <w:r w:rsidRPr="005B5B29">
        <w:rPr>
          <w:b/>
          <w:sz w:val="28"/>
          <w:szCs w:val="28"/>
        </w:rPr>
        <w:t xml:space="preserve">Протокол согласования стоимости </w:t>
      </w:r>
      <w:proofErr w:type="spellStart"/>
      <w:r w:rsidRPr="005B5B29">
        <w:rPr>
          <w:b/>
          <w:sz w:val="28"/>
          <w:szCs w:val="28"/>
        </w:rPr>
        <w:t>ремонтопригодных</w:t>
      </w:r>
      <w:proofErr w:type="spellEnd"/>
      <w:r w:rsidRPr="005B5B29">
        <w:rPr>
          <w:b/>
          <w:sz w:val="28"/>
          <w:szCs w:val="28"/>
        </w:rPr>
        <w:t xml:space="preserve"> и неремонтопригодных  деталей, принимаемых на ответственное хранение Подрядчиком</w:t>
      </w:r>
    </w:p>
    <w:p w:rsidR="005B5B29" w:rsidRPr="005B5B29" w:rsidRDefault="005B5B29" w:rsidP="005B5B29">
      <w:pPr>
        <w:jc w:val="center"/>
        <w:rPr>
          <w:b/>
        </w:rPr>
      </w:pPr>
    </w:p>
    <w:p w:rsidR="005B5B29" w:rsidRPr="005B5B29" w:rsidRDefault="005B5B29" w:rsidP="005B5B29">
      <w:pPr>
        <w:jc w:val="center"/>
        <w:rPr>
          <w:b/>
        </w:rPr>
      </w:pPr>
    </w:p>
    <w:tbl>
      <w:tblPr>
        <w:tblW w:w="101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5138"/>
        <w:gridCol w:w="2710"/>
        <w:gridCol w:w="2160"/>
        <w:gridCol w:w="108"/>
      </w:tblGrid>
      <w:tr w:rsidR="005B5B29" w:rsidRPr="005B5B29" w:rsidTr="00C6764D">
        <w:trPr>
          <w:gridBefore w:val="1"/>
          <w:wBefore w:w="72" w:type="dxa"/>
          <w:tblHeader/>
        </w:trPr>
        <w:tc>
          <w:tcPr>
            <w:tcW w:w="7848" w:type="dxa"/>
            <w:gridSpan w:val="2"/>
            <w:tcBorders>
              <w:top w:val="single" w:sz="4" w:space="0" w:color="auto"/>
              <w:left w:val="single" w:sz="4" w:space="0" w:color="auto"/>
              <w:bottom w:val="single" w:sz="4" w:space="0" w:color="auto"/>
              <w:right w:val="single" w:sz="4" w:space="0" w:color="auto"/>
            </w:tcBorders>
          </w:tcPr>
          <w:p w:rsidR="005B5B29" w:rsidRPr="005B5B29" w:rsidRDefault="005B5B29" w:rsidP="00C6764D">
            <w:pPr>
              <w:spacing w:line="276" w:lineRule="auto"/>
              <w:jc w:val="center"/>
              <w:rPr>
                <w:bCs/>
                <w:sz w:val="18"/>
                <w:szCs w:val="18"/>
                <w:lang w:eastAsia="en-US"/>
              </w:rPr>
            </w:pPr>
            <w:r w:rsidRPr="005B5B29">
              <w:rPr>
                <w:bCs/>
                <w:sz w:val="18"/>
                <w:szCs w:val="18"/>
                <w:lang w:eastAsia="en-US"/>
              </w:rPr>
              <w:t>Наименование деталей</w:t>
            </w:r>
          </w:p>
        </w:tc>
        <w:tc>
          <w:tcPr>
            <w:tcW w:w="2268" w:type="dxa"/>
            <w:gridSpan w:val="2"/>
            <w:tcBorders>
              <w:top w:val="single" w:sz="4" w:space="0" w:color="auto"/>
              <w:left w:val="single" w:sz="4" w:space="0" w:color="auto"/>
              <w:bottom w:val="single" w:sz="4" w:space="0" w:color="auto"/>
              <w:right w:val="single" w:sz="4" w:space="0" w:color="auto"/>
            </w:tcBorders>
          </w:tcPr>
          <w:p w:rsidR="005B5B29" w:rsidRPr="005B5B29" w:rsidRDefault="005B5B29" w:rsidP="00C6764D">
            <w:pPr>
              <w:spacing w:line="276" w:lineRule="auto"/>
              <w:jc w:val="center"/>
              <w:rPr>
                <w:bCs/>
                <w:sz w:val="18"/>
                <w:szCs w:val="18"/>
                <w:lang w:eastAsia="en-US"/>
              </w:rPr>
            </w:pPr>
            <w:r w:rsidRPr="005B5B29">
              <w:rPr>
                <w:bCs/>
                <w:sz w:val="18"/>
                <w:szCs w:val="18"/>
                <w:lang w:eastAsia="en-US"/>
              </w:rPr>
              <w:t>Цена без НДС (руб.) за ед.</w:t>
            </w:r>
          </w:p>
        </w:tc>
      </w:tr>
      <w:tr w:rsidR="005B5B29" w:rsidRPr="005B5B29" w:rsidTr="00C6764D">
        <w:trPr>
          <w:gridAfter w:val="1"/>
          <w:wAfter w:w="108" w:type="dxa"/>
        </w:trPr>
        <w:tc>
          <w:tcPr>
            <w:tcW w:w="5210" w:type="dxa"/>
            <w:gridSpan w:val="2"/>
            <w:tcBorders>
              <w:top w:val="nil"/>
              <w:left w:val="nil"/>
              <w:bottom w:val="nil"/>
              <w:right w:val="nil"/>
            </w:tcBorders>
          </w:tcPr>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lang w:eastAsia="en-US"/>
              </w:rPr>
            </w:pPr>
            <w:r w:rsidRPr="005B5B29">
              <w:rPr>
                <w:b/>
                <w:bCs/>
                <w:lang w:eastAsia="en-US"/>
              </w:rPr>
              <w:t>От Подрядчика</w:t>
            </w:r>
          </w:p>
        </w:tc>
        <w:tc>
          <w:tcPr>
            <w:tcW w:w="4870" w:type="dxa"/>
            <w:gridSpan w:val="2"/>
            <w:tcBorders>
              <w:top w:val="nil"/>
              <w:left w:val="nil"/>
              <w:bottom w:val="nil"/>
              <w:right w:val="nil"/>
            </w:tcBorders>
          </w:tcPr>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lang w:eastAsia="en-US"/>
              </w:rPr>
            </w:pPr>
            <w:r w:rsidRPr="005B5B29">
              <w:rPr>
                <w:b/>
                <w:bCs/>
                <w:lang w:eastAsia="en-US"/>
              </w:rPr>
              <w:t>От Заказчика</w:t>
            </w:r>
          </w:p>
        </w:tc>
      </w:tr>
      <w:tr w:rsidR="005B5B29" w:rsidRPr="005B5B29" w:rsidTr="00C6764D">
        <w:trPr>
          <w:gridAfter w:val="1"/>
          <w:wAfter w:w="108" w:type="dxa"/>
        </w:trPr>
        <w:tc>
          <w:tcPr>
            <w:tcW w:w="5210" w:type="dxa"/>
            <w:gridSpan w:val="2"/>
            <w:tcBorders>
              <w:top w:val="nil"/>
              <w:left w:val="nil"/>
              <w:bottom w:val="nil"/>
              <w:right w:val="nil"/>
            </w:tcBorders>
          </w:tcPr>
          <w:p w:rsidR="005B5B29" w:rsidRPr="005B5B29" w:rsidRDefault="005B5B29" w:rsidP="00C6764D">
            <w:pPr>
              <w:spacing w:line="276" w:lineRule="auto"/>
              <w:rPr>
                <w:b/>
                <w:bCs/>
                <w:lang w:eastAsia="en-US"/>
              </w:rPr>
            </w:pPr>
          </w:p>
          <w:p w:rsidR="005B5B29" w:rsidRPr="005B5B29" w:rsidRDefault="005B5B29" w:rsidP="00C6764D">
            <w:pPr>
              <w:spacing w:line="276" w:lineRule="auto"/>
              <w:rPr>
                <w:b/>
                <w:bCs/>
                <w:lang w:eastAsia="en-US"/>
              </w:rPr>
            </w:pPr>
            <w:r w:rsidRPr="005B5B29">
              <w:rPr>
                <w:b/>
                <w:bCs/>
                <w:lang w:eastAsia="en-US"/>
              </w:rPr>
              <w:t xml:space="preserve">                    _______________ </w:t>
            </w:r>
            <w:r w:rsidRPr="005B5B29">
              <w:rPr>
                <w:b/>
                <w:lang w:eastAsia="en-US"/>
              </w:rPr>
              <w:t xml:space="preserve"> </w:t>
            </w:r>
          </w:p>
        </w:tc>
        <w:tc>
          <w:tcPr>
            <w:tcW w:w="4870" w:type="dxa"/>
            <w:gridSpan w:val="2"/>
            <w:tcBorders>
              <w:top w:val="nil"/>
              <w:left w:val="nil"/>
              <w:bottom w:val="nil"/>
              <w:right w:val="nil"/>
            </w:tcBorders>
          </w:tcPr>
          <w:p w:rsidR="005B5B29" w:rsidRPr="005B5B29" w:rsidRDefault="005B5B29" w:rsidP="00C6764D">
            <w:pPr>
              <w:spacing w:line="276" w:lineRule="auto"/>
              <w:rPr>
                <w:b/>
                <w:bCs/>
                <w:lang w:eastAsia="en-US"/>
              </w:rPr>
            </w:pPr>
          </w:p>
          <w:p w:rsidR="005B5B29" w:rsidRPr="005B5B29" w:rsidRDefault="005B5B29" w:rsidP="00C6764D">
            <w:pPr>
              <w:spacing w:line="276" w:lineRule="auto"/>
              <w:rPr>
                <w:b/>
                <w:color w:val="000000"/>
                <w:lang w:eastAsia="en-US"/>
              </w:rPr>
            </w:pPr>
            <w:r w:rsidRPr="005B5B29">
              <w:rPr>
                <w:b/>
                <w:bCs/>
                <w:lang w:eastAsia="en-US"/>
              </w:rPr>
              <w:t xml:space="preserve">               _____________ </w:t>
            </w:r>
          </w:p>
        </w:tc>
      </w:tr>
    </w:tbl>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Default="005B5B29" w:rsidP="005B5B29">
      <w:pPr>
        <w:spacing w:line="360" w:lineRule="auto"/>
        <w:jc w:val="right"/>
      </w:pPr>
    </w:p>
    <w:p w:rsidR="008E78F2" w:rsidRPr="005B5B29" w:rsidRDefault="008E78F2" w:rsidP="005B5B29">
      <w:pPr>
        <w:spacing w:line="360" w:lineRule="auto"/>
        <w:jc w:val="right"/>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11</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sz w:val="28"/>
          <w:szCs w:val="28"/>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 w:rsidR="005B5B29" w:rsidRPr="005B5B29" w:rsidRDefault="005B5B29" w:rsidP="005B5B29">
      <w:r w:rsidRPr="005B5B29">
        <w:t>ФОРМА</w:t>
      </w:r>
    </w:p>
    <w:p w:rsidR="005B5B29" w:rsidRPr="005B5B29" w:rsidRDefault="005B5B29" w:rsidP="005B5B29">
      <w:pPr>
        <w:pStyle w:val="affc"/>
        <w:rPr>
          <w:rFonts w:ascii="Times New Roman" w:hAnsi="Times New Roman"/>
        </w:rPr>
      </w:pPr>
    </w:p>
    <w:p w:rsidR="005B5B29" w:rsidRPr="005B5B29" w:rsidRDefault="005B5B29" w:rsidP="005B5B29">
      <w:pPr>
        <w:jc w:val="center"/>
        <w:outlineLvl w:val="2"/>
        <w:rPr>
          <w:b/>
        </w:rPr>
      </w:pPr>
      <w:r w:rsidRPr="005B5B29">
        <w:rPr>
          <w:b/>
        </w:rPr>
        <w:t>АКТ</w:t>
      </w:r>
    </w:p>
    <w:p w:rsidR="005B5B29" w:rsidRPr="005B5B29" w:rsidRDefault="005B5B29" w:rsidP="005B5B29">
      <w:pPr>
        <w:jc w:val="center"/>
        <w:outlineLvl w:val="2"/>
        <w:rPr>
          <w:b/>
        </w:rPr>
      </w:pPr>
      <w:r w:rsidRPr="005B5B29">
        <w:rPr>
          <w:b/>
        </w:rPr>
        <w:t xml:space="preserve">выбраковки узлов и деталей грузового вагона, </w:t>
      </w:r>
    </w:p>
    <w:p w:rsidR="005B5B29" w:rsidRPr="005B5B29" w:rsidRDefault="005B5B29" w:rsidP="005B5B29">
      <w:pPr>
        <w:jc w:val="center"/>
        <w:rPr>
          <w:b/>
        </w:rPr>
      </w:pPr>
      <w:r w:rsidRPr="005B5B29">
        <w:rPr>
          <w:b/>
        </w:rPr>
        <w:t>поступившего в ремонт</w:t>
      </w:r>
    </w:p>
    <w:p w:rsidR="005B5B29" w:rsidRPr="005B5B29" w:rsidRDefault="005B5B29" w:rsidP="005B5B29">
      <w:pPr>
        <w:jc w:val="center"/>
        <w:rPr>
          <w:b/>
        </w:rPr>
      </w:pPr>
    </w:p>
    <w:p w:rsidR="005B5B29" w:rsidRPr="005B5B29" w:rsidRDefault="005B5B29" w:rsidP="005B5B29">
      <w:pPr>
        <w:jc w:val="right"/>
      </w:pPr>
      <w:r w:rsidRPr="005B5B29">
        <w:t xml:space="preserve"> «____»___________201  г.</w:t>
      </w:r>
    </w:p>
    <w:p w:rsidR="005B5B29" w:rsidRPr="005B5B29" w:rsidRDefault="005B5B29" w:rsidP="005B5B29">
      <w:proofErr w:type="spellStart"/>
      <w:r w:rsidRPr="005B5B29">
        <w:t>ВЧДр</w:t>
      </w:r>
      <w:proofErr w:type="spellEnd"/>
      <w:r w:rsidRPr="005B5B29">
        <w:t xml:space="preserve"> _____________________</w:t>
      </w:r>
    </w:p>
    <w:p w:rsidR="005B5B29" w:rsidRPr="005B5B29" w:rsidRDefault="005B5B29" w:rsidP="005B5B29"/>
    <w:p w:rsidR="005B5B29" w:rsidRPr="005B5B29" w:rsidRDefault="005B5B29" w:rsidP="005B5B29">
      <w:r w:rsidRPr="005B5B29">
        <w:t>_____________________ДРВ</w:t>
      </w:r>
    </w:p>
    <w:p w:rsidR="005B5B29" w:rsidRPr="005B5B29" w:rsidRDefault="005B5B29" w:rsidP="005B5B29"/>
    <w:p w:rsidR="005B5B29" w:rsidRPr="005B5B29" w:rsidRDefault="005B5B29" w:rsidP="005B5B29">
      <w:pPr>
        <w:ind w:firstLine="708"/>
        <w:jc w:val="both"/>
      </w:pPr>
      <w:r w:rsidRPr="005B5B29">
        <w:t>Депо Подрядчика __________________ в лице______________________</w:t>
      </w:r>
    </w:p>
    <w:p w:rsidR="005B5B29" w:rsidRPr="005B5B29" w:rsidRDefault="005B5B29" w:rsidP="005B5B29">
      <w:pPr>
        <w:jc w:val="both"/>
      </w:pPr>
      <w:r w:rsidRPr="005B5B29">
        <w:t>____________________________________________________________________</w:t>
      </w:r>
    </w:p>
    <w:p w:rsidR="005B5B29" w:rsidRPr="005B5B29" w:rsidRDefault="005B5B29" w:rsidP="005B5B29">
      <w:pPr>
        <w:jc w:val="center"/>
      </w:pPr>
      <w:r w:rsidRPr="005B5B29">
        <w:t>(должность, Ф.И.О.)</w:t>
      </w:r>
    </w:p>
    <w:p w:rsidR="005B5B29" w:rsidRPr="005B5B29" w:rsidRDefault="005B5B29" w:rsidP="005B5B29">
      <w:pPr>
        <w:ind w:firstLine="708"/>
        <w:jc w:val="center"/>
      </w:pPr>
      <w:r w:rsidRPr="005B5B29">
        <w:t xml:space="preserve">                                                               </w:t>
      </w:r>
    </w:p>
    <w:p w:rsidR="005B5B29" w:rsidRPr="005B5B29" w:rsidRDefault="005B5B29" w:rsidP="005B5B29">
      <w:pPr>
        <w:jc w:val="both"/>
      </w:pPr>
      <w:r w:rsidRPr="005B5B2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B5B29" w:rsidRPr="005B5B29" w:rsidRDefault="005B5B29" w:rsidP="005B5B29">
      <w:pPr>
        <w:ind w:firstLine="708"/>
        <w:jc w:val="both"/>
      </w:pPr>
    </w:p>
    <w:p w:rsidR="005B5B29" w:rsidRPr="005B5B29" w:rsidRDefault="005B5B29" w:rsidP="005B5B29">
      <w:r w:rsidRPr="005B5B29">
        <w:tab/>
        <w:t>Узлы и детали неремонтопригодные:</w:t>
      </w:r>
    </w:p>
    <w:p w:rsidR="005B5B29" w:rsidRPr="005B5B29" w:rsidRDefault="005B5B29" w:rsidP="005B5B29"/>
    <w:p w:rsidR="005B5B29" w:rsidRPr="005B5B29" w:rsidRDefault="005B5B29" w:rsidP="005B5B2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w:t>
            </w:r>
          </w:p>
          <w:p w:rsidR="005B5B29" w:rsidRPr="005B5B29" w:rsidRDefault="005B5B29" w:rsidP="00C6764D">
            <w:pPr>
              <w:jc w:val="center"/>
            </w:pPr>
            <w:r w:rsidRPr="005B5B29">
              <w:t>п/п</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Номер детали</w:t>
            </w: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Вид дефекта</w:t>
            </w: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1</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2</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3</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bl>
    <w:p w:rsidR="005B5B29" w:rsidRPr="005B5B29" w:rsidRDefault="005B5B29" w:rsidP="005B5B29"/>
    <w:p w:rsidR="005B5B29" w:rsidRPr="005B5B29" w:rsidRDefault="005B5B29" w:rsidP="005B5B29">
      <w:r w:rsidRPr="005B5B29">
        <w:t>Представитель Депо        _____________________                    /____________/</w:t>
      </w:r>
    </w:p>
    <w:p w:rsidR="005B5B29" w:rsidRPr="005B5B29" w:rsidRDefault="005B5B29" w:rsidP="005B5B29"/>
    <w:p w:rsidR="005B5B29" w:rsidRPr="005B5B29" w:rsidRDefault="005B5B29" w:rsidP="005B5B29"/>
    <w:p w:rsidR="005B5B29" w:rsidRPr="005B5B29" w:rsidRDefault="005B5B29" w:rsidP="005B5B29"/>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 w:rsidR="005B5B29" w:rsidRPr="005B5B29" w:rsidRDefault="005B5B29" w:rsidP="005B5B29"/>
    <w:p w:rsidR="005B5B29" w:rsidRPr="005B5B29" w:rsidRDefault="005B5B29" w:rsidP="005B5B29"/>
    <w:p w:rsidR="005B5B29" w:rsidRDefault="005B5B29" w:rsidP="005B5B29"/>
    <w:p w:rsidR="008E78F2" w:rsidRPr="005B5B29" w:rsidRDefault="008E78F2" w:rsidP="005B5B29"/>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12</w:t>
      </w:r>
    </w:p>
    <w:p w:rsidR="005B5B29" w:rsidRPr="005B5B29" w:rsidRDefault="005B5B29" w:rsidP="005B5B29">
      <w:pPr>
        <w:spacing w:line="360" w:lineRule="auto"/>
        <w:jc w:val="right"/>
      </w:pPr>
      <w:r w:rsidRPr="005B5B29">
        <w:rPr>
          <w:sz w:val="28"/>
          <w:szCs w:val="28"/>
        </w:rPr>
        <w:t>к договору № _____ от «___» __________ 201 г</w:t>
      </w:r>
      <w:r w:rsidRPr="005B5B29">
        <w:t>.</w:t>
      </w:r>
    </w:p>
    <w:p w:rsidR="005B5B29" w:rsidRPr="005B5B29" w:rsidRDefault="005B5B29" w:rsidP="005B5B29">
      <w:pPr>
        <w:jc w:val="right"/>
        <w:rPr>
          <w:b/>
        </w:rPr>
      </w:pPr>
    </w:p>
    <w:p w:rsidR="005B5B29" w:rsidRPr="005B5B29" w:rsidRDefault="005B5B29" w:rsidP="005B5B29">
      <w:pPr>
        <w:jc w:val="center"/>
        <w:rPr>
          <w:b/>
        </w:rPr>
      </w:pPr>
    </w:p>
    <w:p w:rsidR="005B5B29" w:rsidRPr="005B5B29" w:rsidRDefault="005B5B29" w:rsidP="005B5B29">
      <w:r w:rsidRPr="005B5B29">
        <w:t>ФОРМА</w:t>
      </w:r>
    </w:p>
    <w:p w:rsidR="005B5B29" w:rsidRPr="005B5B29" w:rsidRDefault="005B5B29" w:rsidP="005B5B29">
      <w:pPr>
        <w:jc w:val="center"/>
        <w:rPr>
          <w:b/>
        </w:rPr>
      </w:pPr>
    </w:p>
    <w:p w:rsidR="005B5B29" w:rsidRPr="005B5B29" w:rsidRDefault="005B5B29" w:rsidP="005B5B29">
      <w:pPr>
        <w:rPr>
          <w:b/>
        </w:rPr>
      </w:pPr>
    </w:p>
    <w:p w:rsidR="005B5B29" w:rsidRPr="005B5B29" w:rsidRDefault="005B5B29" w:rsidP="005B5B29">
      <w:pPr>
        <w:jc w:val="center"/>
        <w:rPr>
          <w:b/>
        </w:rPr>
      </w:pPr>
      <w:r w:rsidRPr="005B5B29">
        <w:rPr>
          <w:b/>
        </w:rPr>
        <w:t>АКТ</w:t>
      </w:r>
    </w:p>
    <w:p w:rsidR="005B5B29" w:rsidRPr="005B5B29" w:rsidRDefault="005B5B29" w:rsidP="005B5B29">
      <w:pPr>
        <w:jc w:val="center"/>
        <w:outlineLvl w:val="2"/>
        <w:rPr>
          <w:b/>
        </w:rPr>
      </w:pPr>
      <w:r w:rsidRPr="005B5B29">
        <w:rPr>
          <w:b/>
        </w:rPr>
        <w:t xml:space="preserve"> замены и установки узлов и деталей грузового вагона, </w:t>
      </w:r>
    </w:p>
    <w:p w:rsidR="005B5B29" w:rsidRPr="005B5B29" w:rsidRDefault="005B5B29" w:rsidP="005B5B29">
      <w:pPr>
        <w:jc w:val="center"/>
        <w:rPr>
          <w:b/>
        </w:rPr>
      </w:pPr>
      <w:r w:rsidRPr="005B5B29">
        <w:rPr>
          <w:b/>
        </w:rPr>
        <w:t>поступившего в ремонт</w:t>
      </w:r>
    </w:p>
    <w:p w:rsidR="005B5B29" w:rsidRPr="005B5B29" w:rsidRDefault="005B5B29" w:rsidP="005B5B29">
      <w:pPr>
        <w:jc w:val="center"/>
        <w:rPr>
          <w:b/>
        </w:rPr>
      </w:pPr>
    </w:p>
    <w:p w:rsidR="005B5B29" w:rsidRPr="005B5B29" w:rsidRDefault="005B5B29" w:rsidP="005B5B29">
      <w:pPr>
        <w:jc w:val="right"/>
      </w:pPr>
      <w:r w:rsidRPr="005B5B29">
        <w:t>«___» ___________ 201 г.</w:t>
      </w:r>
    </w:p>
    <w:p w:rsidR="005B5B29" w:rsidRPr="005B5B29" w:rsidRDefault="005B5B29" w:rsidP="005B5B29">
      <w:pPr>
        <w:jc w:val="right"/>
      </w:pPr>
    </w:p>
    <w:p w:rsidR="005B5B29" w:rsidRPr="005B5B29" w:rsidRDefault="005B5B29" w:rsidP="005B5B29">
      <w:pPr>
        <w:ind w:firstLine="708"/>
        <w:jc w:val="both"/>
      </w:pPr>
      <w:r w:rsidRPr="005B5B2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B5B29" w:rsidRPr="005B5B29" w:rsidRDefault="005B5B29" w:rsidP="005B5B29">
      <w:pPr>
        <w:jc w:val="right"/>
      </w:pPr>
    </w:p>
    <w:tbl>
      <w:tblPr>
        <w:tblW w:w="9889" w:type="dxa"/>
        <w:tblInd w:w="93" w:type="dxa"/>
        <w:tblLayout w:type="fixed"/>
        <w:tblLook w:val="0000" w:firstRow="0" w:lastRow="0" w:firstColumn="0" w:lastColumn="0" w:noHBand="0" w:noVBand="0"/>
      </w:tblPr>
      <w:tblGrid>
        <w:gridCol w:w="379"/>
        <w:gridCol w:w="802"/>
        <w:gridCol w:w="1534"/>
        <w:gridCol w:w="1566"/>
        <w:gridCol w:w="900"/>
        <w:gridCol w:w="954"/>
        <w:gridCol w:w="1260"/>
        <w:gridCol w:w="2494"/>
      </w:tblGrid>
      <w:tr w:rsidR="005B5B29" w:rsidRPr="005B5B29" w:rsidTr="00C6764D">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 xml:space="preserve">Вид дефекта и его размер </w:t>
            </w:r>
            <w:r w:rsidRPr="005B5B29">
              <w:rPr>
                <w:color w:val="000000"/>
                <w:sz w:val="18"/>
                <w:szCs w:val="18"/>
              </w:rPr>
              <w:br/>
              <w:t>на снятой детали</w:t>
            </w: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roofErr w:type="spellStart"/>
            <w:r w:rsidRPr="005B5B29">
              <w:rPr>
                <w:color w:val="000000"/>
                <w:sz w:val="18"/>
                <w:szCs w:val="18"/>
              </w:rPr>
              <w:t>Надрессорная</w:t>
            </w:r>
            <w:proofErr w:type="spellEnd"/>
            <w:r w:rsidRPr="005B5B29">
              <w:rPr>
                <w:color w:val="000000"/>
                <w:sz w:val="18"/>
                <w:szCs w:val="18"/>
              </w:rPr>
              <w:t xml:space="preserve">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bl>
    <w:p w:rsidR="005B5B29" w:rsidRPr="005B5B29" w:rsidRDefault="005B5B29" w:rsidP="005B5B29">
      <w:pPr>
        <w:jc w:val="right"/>
      </w:pPr>
    </w:p>
    <w:p w:rsidR="005B5B29" w:rsidRPr="005B5B29" w:rsidRDefault="005B5B29" w:rsidP="005B5B29">
      <w:pPr>
        <w:jc w:val="center"/>
        <w:rPr>
          <w:b/>
        </w:rPr>
      </w:pPr>
    </w:p>
    <w:tbl>
      <w:tblPr>
        <w:tblW w:w="9600" w:type="dxa"/>
        <w:tblInd w:w="93" w:type="dxa"/>
        <w:tblLook w:val="0000" w:firstRow="0" w:lastRow="0" w:firstColumn="0" w:lastColumn="0" w:noHBand="0" w:noVBand="0"/>
      </w:tblPr>
      <w:tblGrid>
        <w:gridCol w:w="340"/>
        <w:gridCol w:w="700"/>
        <w:gridCol w:w="1720"/>
        <w:gridCol w:w="460"/>
        <w:gridCol w:w="680"/>
        <w:gridCol w:w="920"/>
        <w:gridCol w:w="820"/>
        <w:gridCol w:w="920"/>
        <w:gridCol w:w="3040"/>
      </w:tblGrid>
      <w:tr w:rsidR="005B5B29" w:rsidRPr="005B5B29" w:rsidTr="00C6764D">
        <w:trPr>
          <w:trHeight w:val="289"/>
        </w:trPr>
        <w:tc>
          <w:tcPr>
            <w:tcW w:w="9600" w:type="dxa"/>
            <w:gridSpan w:val="9"/>
            <w:tcBorders>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Представители депо:</w:t>
            </w:r>
          </w:p>
        </w:tc>
      </w:tr>
      <w:tr w:rsidR="005B5B29" w:rsidRPr="005B5B29" w:rsidTr="00C6764D">
        <w:trPr>
          <w:trHeight w:val="173"/>
        </w:trPr>
        <w:tc>
          <w:tcPr>
            <w:tcW w:w="34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70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17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46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68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9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8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9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304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r>
      <w:tr w:rsidR="005B5B29" w:rsidRPr="005B5B29" w:rsidTr="00C6764D">
        <w:trPr>
          <w:trHeight w:val="353"/>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Заместитель начальника депо по ремонту ______________ </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Приемщик вагонов ______________ </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Мастер </w:t>
            </w:r>
            <w:proofErr w:type="spellStart"/>
            <w:r w:rsidRPr="005B5B29">
              <w:rPr>
                <w:color w:val="000000"/>
                <w:sz w:val="18"/>
                <w:szCs w:val="18"/>
              </w:rPr>
              <w:t>колесно</w:t>
            </w:r>
            <w:proofErr w:type="spellEnd"/>
            <w:r w:rsidRPr="005B5B29">
              <w:rPr>
                <w:color w:val="000000"/>
                <w:sz w:val="18"/>
                <w:szCs w:val="18"/>
              </w:rPr>
              <w:t xml:space="preserve"> роликового цеха ______________</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Мастер вагонно-сборочного цеха  _____________ </w:t>
            </w:r>
          </w:p>
        </w:tc>
      </w:tr>
      <w:tr w:rsidR="005B5B29" w:rsidRPr="005B5B29" w:rsidTr="00C6764D">
        <w:trPr>
          <w:trHeight w:val="402"/>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Представитель Заказчика          __________ </w:t>
            </w:r>
          </w:p>
        </w:tc>
      </w:tr>
    </w:tbl>
    <w:p w:rsidR="005B5B29" w:rsidRPr="005B5B29" w:rsidRDefault="005B5B29" w:rsidP="005B5B29">
      <w:pPr>
        <w:rPr>
          <w:i/>
          <w:iCs/>
          <w:sz w:val="18"/>
          <w:szCs w:val="18"/>
        </w:rPr>
      </w:pPr>
    </w:p>
    <w:p w:rsidR="005B5B29" w:rsidRPr="005B5B29" w:rsidRDefault="005B5B29" w:rsidP="005B5B29">
      <w:pPr>
        <w:rPr>
          <w:i/>
          <w:iCs/>
          <w:sz w:val="18"/>
          <w:szCs w:val="18"/>
        </w:rPr>
      </w:pPr>
    </w:p>
    <w:p w:rsidR="005B5B29" w:rsidRPr="005B5B29" w:rsidRDefault="005B5B29" w:rsidP="005B5B29">
      <w:pPr>
        <w:rPr>
          <w:b/>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13</w:t>
      </w:r>
    </w:p>
    <w:p w:rsidR="005B5B29" w:rsidRPr="005B5B29" w:rsidRDefault="005B5B29" w:rsidP="005B5B29">
      <w:pPr>
        <w:spacing w:line="360" w:lineRule="auto"/>
        <w:jc w:val="right"/>
        <w:rPr>
          <w:sz w:val="28"/>
          <w:szCs w:val="28"/>
        </w:rPr>
      </w:pPr>
      <w:r w:rsidRPr="005B5B29">
        <w:rPr>
          <w:sz w:val="28"/>
          <w:szCs w:val="28"/>
        </w:rPr>
        <w:t>к договору № _____ от «___» __________ 2013 г.</w:t>
      </w:r>
    </w:p>
    <w:p w:rsidR="005B5B29" w:rsidRPr="005B5B29" w:rsidRDefault="005B5B29" w:rsidP="005B5B29">
      <w:pPr>
        <w:jc w:val="center"/>
        <w:rPr>
          <w:b/>
          <w:bCs/>
        </w:rPr>
      </w:pPr>
    </w:p>
    <w:p w:rsidR="005B5B29" w:rsidRPr="005B5B29" w:rsidRDefault="005B5B29" w:rsidP="005B5B29">
      <w:pPr>
        <w:jc w:val="center"/>
        <w:outlineLvl w:val="2"/>
        <w:rPr>
          <w:b/>
          <w:bCs/>
          <w:sz w:val="28"/>
          <w:szCs w:val="28"/>
        </w:rPr>
      </w:pPr>
      <w:r w:rsidRPr="005B5B29">
        <w:rPr>
          <w:b/>
          <w:bCs/>
          <w:sz w:val="28"/>
          <w:szCs w:val="28"/>
        </w:rPr>
        <w:t xml:space="preserve">Перечень запасных частей, </w:t>
      </w:r>
    </w:p>
    <w:p w:rsidR="005B5B29" w:rsidRPr="005B5B29" w:rsidRDefault="005B5B29" w:rsidP="005B5B29">
      <w:pPr>
        <w:jc w:val="center"/>
        <w:rPr>
          <w:b/>
          <w:bCs/>
          <w:sz w:val="28"/>
          <w:szCs w:val="28"/>
        </w:rPr>
      </w:pPr>
      <w:r w:rsidRPr="005B5B29">
        <w:rPr>
          <w:b/>
          <w:bCs/>
          <w:sz w:val="28"/>
          <w:szCs w:val="28"/>
        </w:rPr>
        <w:t>стоимость которых не учтена в работах по замене забракованных запчастей на новые или бывшие в употреблении собственности Подрядчика</w:t>
      </w: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tbl>
      <w:tblPr>
        <w:tblW w:w="5166" w:type="pct"/>
        <w:tblInd w:w="-176" w:type="dxa"/>
        <w:tblLayout w:type="fixed"/>
        <w:tblLook w:val="04A0" w:firstRow="1" w:lastRow="0" w:firstColumn="1" w:lastColumn="0" w:noHBand="0" w:noVBand="1"/>
      </w:tblPr>
      <w:tblGrid>
        <w:gridCol w:w="567"/>
        <w:gridCol w:w="1980"/>
        <w:gridCol w:w="439"/>
        <w:gridCol w:w="601"/>
        <w:gridCol w:w="599"/>
        <w:gridCol w:w="601"/>
        <w:gridCol w:w="599"/>
        <w:gridCol w:w="601"/>
        <w:gridCol w:w="599"/>
        <w:gridCol w:w="601"/>
        <w:gridCol w:w="599"/>
        <w:gridCol w:w="500"/>
        <w:gridCol w:w="500"/>
        <w:gridCol w:w="500"/>
        <w:gridCol w:w="497"/>
        <w:gridCol w:w="502"/>
        <w:gridCol w:w="482"/>
      </w:tblGrid>
      <w:tr w:rsidR="00E5063D" w:rsidRPr="00954112" w:rsidTr="00E5063D">
        <w:trPr>
          <w:trHeight w:val="315"/>
        </w:trPr>
        <w:tc>
          <w:tcPr>
            <w:tcW w:w="264" w:type="pct"/>
            <w:vMerge w:val="restart"/>
            <w:tcBorders>
              <w:top w:val="single" w:sz="4" w:space="0" w:color="auto"/>
              <w:left w:val="single" w:sz="4" w:space="0" w:color="auto"/>
              <w:bottom w:val="nil"/>
              <w:right w:val="single" w:sz="4" w:space="0" w:color="auto"/>
            </w:tcBorders>
            <w:shd w:val="clear" w:color="000000" w:fill="FFFFFF"/>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 работы</w:t>
            </w:r>
          </w:p>
        </w:tc>
        <w:tc>
          <w:tcPr>
            <w:tcW w:w="920" w:type="pct"/>
            <w:vMerge w:val="restart"/>
            <w:tcBorders>
              <w:top w:val="single" w:sz="4" w:space="0" w:color="auto"/>
              <w:left w:val="single" w:sz="4" w:space="0" w:color="auto"/>
              <w:bottom w:val="nil"/>
              <w:right w:val="single" w:sz="4" w:space="0" w:color="auto"/>
            </w:tcBorders>
            <w:shd w:val="clear" w:color="000000" w:fill="FFFFFF"/>
            <w:hideMark/>
          </w:tcPr>
          <w:p w:rsidR="00E5063D" w:rsidRPr="00954112" w:rsidRDefault="00E5063D" w:rsidP="00E816BE">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16" w:type="pct"/>
            <w:gridSpan w:val="15"/>
            <w:tcBorders>
              <w:top w:val="single" w:sz="4" w:space="0" w:color="auto"/>
              <w:left w:val="nil"/>
              <w:bottom w:val="single" w:sz="4" w:space="0" w:color="auto"/>
              <w:right w:val="nil"/>
            </w:tcBorders>
            <w:shd w:val="clear" w:color="000000" w:fill="FFFFFF"/>
            <w:vAlign w:val="bottom"/>
            <w:hideMark/>
          </w:tcPr>
          <w:p w:rsidR="00E5063D" w:rsidRPr="00954112" w:rsidRDefault="00E5063D" w:rsidP="00E816BE">
            <w:pPr>
              <w:suppressAutoHyphens w:val="0"/>
              <w:jc w:val="center"/>
              <w:rPr>
                <w:rFonts w:ascii="Calibri" w:hAnsi="Calibri" w:cs="Arial"/>
                <w:b/>
                <w:bCs/>
                <w:sz w:val="16"/>
                <w:szCs w:val="16"/>
              </w:rPr>
            </w:pPr>
            <w:r w:rsidRPr="00954112">
              <w:rPr>
                <w:rFonts w:ascii="Calibri" w:hAnsi="Calibri" w:cs="Arial"/>
                <w:b/>
                <w:bCs/>
                <w:sz w:val="16"/>
                <w:szCs w:val="16"/>
              </w:rPr>
              <w:t>Цена без НДС, руб.</w:t>
            </w:r>
          </w:p>
        </w:tc>
      </w:tr>
      <w:tr w:rsidR="00E5063D" w:rsidRPr="00954112" w:rsidTr="00E5063D">
        <w:trPr>
          <w:trHeight w:val="1575"/>
        </w:trPr>
        <w:tc>
          <w:tcPr>
            <w:tcW w:w="264"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sz w:val="16"/>
                <w:szCs w:val="16"/>
              </w:rPr>
            </w:pPr>
          </w:p>
        </w:tc>
        <w:tc>
          <w:tcPr>
            <w:tcW w:w="920"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04" w:type="pct"/>
            <w:vMerge w:val="restart"/>
            <w:tcBorders>
              <w:top w:val="nil"/>
              <w:left w:val="single" w:sz="4" w:space="0" w:color="auto"/>
              <w:bottom w:val="nil"/>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E5063D" w:rsidRPr="00954112" w:rsidTr="00E5063D">
        <w:trPr>
          <w:trHeight w:val="1290"/>
        </w:trPr>
        <w:tc>
          <w:tcPr>
            <w:tcW w:w="264"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sz w:val="16"/>
                <w:szCs w:val="16"/>
              </w:rPr>
            </w:pPr>
          </w:p>
        </w:tc>
        <w:tc>
          <w:tcPr>
            <w:tcW w:w="920"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04" w:type="pct"/>
            <w:vMerge/>
            <w:tcBorders>
              <w:top w:val="nil"/>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2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101</w:t>
            </w:r>
          </w:p>
        </w:tc>
        <w:tc>
          <w:tcPr>
            <w:tcW w:w="920" w:type="pct"/>
            <w:tcBorders>
              <w:top w:val="single" w:sz="4" w:space="0" w:color="auto"/>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103</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104</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105</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106</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107</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108</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109</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w:t>
            </w:r>
          </w:p>
        </w:tc>
        <w:tc>
          <w:tcPr>
            <w:tcW w:w="920" w:type="pct"/>
            <w:tcBorders>
              <w:top w:val="nil"/>
              <w:left w:val="nil"/>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04"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111</w:t>
            </w:r>
          </w:p>
        </w:tc>
        <w:tc>
          <w:tcPr>
            <w:tcW w:w="920" w:type="pct"/>
            <w:tcBorders>
              <w:top w:val="nil"/>
              <w:left w:val="nil"/>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04"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112</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Проверка и регулировка стояночного тормоза вагона. Винт стояночного </w:t>
            </w:r>
            <w:r w:rsidRPr="00954112">
              <w:rPr>
                <w:rFonts w:ascii="Calibri" w:hAnsi="Calibri" w:cs="Arial"/>
                <w:sz w:val="16"/>
                <w:szCs w:val="16"/>
              </w:rPr>
              <w:lastRenderedPageBreak/>
              <w:t>тормоза разработать.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lastRenderedPageBreak/>
              <w:t>113</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114</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1201</w:t>
            </w:r>
          </w:p>
        </w:tc>
        <w:tc>
          <w:tcPr>
            <w:tcW w:w="920" w:type="pct"/>
            <w:tcBorders>
              <w:top w:val="single" w:sz="4" w:space="0" w:color="auto"/>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04" w:type="pct"/>
            <w:tcBorders>
              <w:top w:val="single" w:sz="4" w:space="0" w:color="auto"/>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1203</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1204</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1205</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1385</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Замена колесной пары собственности Заказчика</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10049</w:t>
            </w:r>
          </w:p>
        </w:tc>
        <w:tc>
          <w:tcPr>
            <w:tcW w:w="920" w:type="pct"/>
            <w:tcBorders>
              <w:top w:val="nil"/>
              <w:left w:val="single" w:sz="8" w:space="0" w:color="auto"/>
              <w:bottom w:val="single" w:sz="4" w:space="0" w:color="auto"/>
              <w:right w:val="single" w:sz="8" w:space="0" w:color="auto"/>
            </w:tcBorders>
            <w:shd w:val="clear" w:color="auto" w:fill="auto"/>
            <w:vAlign w:val="center"/>
            <w:hideMark/>
          </w:tcPr>
          <w:p w:rsidR="00E5063D" w:rsidRPr="000839A3" w:rsidRDefault="00E5063D" w:rsidP="00E816BE">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(с б/у буксовым узлом) ЦКК ГОСТ толщина обода более 70 мм (НОНК Б)</w:t>
            </w:r>
          </w:p>
          <w:p w:rsidR="00E5063D" w:rsidRPr="000839A3" w:rsidRDefault="00E5063D" w:rsidP="00E816BE">
            <w:pPr>
              <w:suppressAutoHyphens w:val="0"/>
              <w:rPr>
                <w:rFonts w:ascii="Calibri" w:hAnsi="Calibri" w:cs="Arial"/>
                <w:sz w:val="16"/>
                <w:szCs w:val="16"/>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1105</w:t>
            </w:r>
          </w:p>
        </w:tc>
        <w:tc>
          <w:tcPr>
            <w:tcW w:w="920" w:type="pct"/>
            <w:tcBorders>
              <w:top w:val="nil"/>
              <w:left w:val="nil"/>
              <w:bottom w:val="nil"/>
              <w:right w:val="nil"/>
            </w:tcBorders>
            <w:shd w:val="clear" w:color="auto" w:fill="auto"/>
            <w:noWrap/>
            <w:vAlign w:val="bottom"/>
            <w:hideMark/>
          </w:tcPr>
          <w:p w:rsidR="00E5063D" w:rsidRPr="0067710A"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E5063D" w:rsidRPr="0067710A" w:rsidRDefault="00E5063D" w:rsidP="00E816BE">
            <w:pPr>
              <w:suppressAutoHyphens w:val="0"/>
              <w:rPr>
                <w:rFonts w:ascii="Calibri" w:hAnsi="Calibri" w:cs="Arial CYR"/>
                <w:color w:val="000000"/>
                <w:sz w:val="16"/>
                <w:szCs w:val="16"/>
              </w:rPr>
            </w:pP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auto" w:fill="auto"/>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1401</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магистральной части ВР</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1405</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главной части ВР</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1409</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1413</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авторегулятора тормозной рычажной передачи</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1417</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разобщительного крана</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1423</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концевого крана №4304</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1426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1432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1447</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Частичная окраска </w:t>
            </w:r>
            <w:r w:rsidRPr="00954112">
              <w:rPr>
                <w:rFonts w:ascii="Calibri" w:hAnsi="Calibri" w:cs="Arial"/>
                <w:sz w:val="16"/>
                <w:szCs w:val="16"/>
              </w:rPr>
              <w:lastRenderedPageBreak/>
              <w:t>тележки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lastRenderedPageBreak/>
              <w:t>1504</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1510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1511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1520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1523</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1535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башмака без наплавки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1544</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1549</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новый собственности Подрядчика, с учётом стоимости детали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1558</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1568</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04" w:type="pct"/>
            <w:tcBorders>
              <w:top w:val="single" w:sz="4" w:space="0" w:color="auto"/>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8005</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8006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8029</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фрикционного клина М1698.00.003 (СЧ-35) на новый собственности Подрядчика, без  учета стоимости детали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1605</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корпуса автосцепки на б/у собственности Подрядчика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1609</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1612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1622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центрирующей </w:t>
            </w:r>
            <w:proofErr w:type="spellStart"/>
            <w:r w:rsidRPr="00954112">
              <w:rPr>
                <w:rFonts w:ascii="Calibri" w:hAnsi="Calibri" w:cs="Arial"/>
                <w:sz w:val="16"/>
                <w:szCs w:val="16"/>
              </w:rPr>
              <w:t>балочки</w:t>
            </w:r>
            <w:proofErr w:type="spellEnd"/>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1625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1635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1655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lastRenderedPageBreak/>
              <w:t>1132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рамы,кузова</w:t>
            </w:r>
            <w:proofErr w:type="spellEnd"/>
            <w:r w:rsidRPr="00954112">
              <w:rPr>
                <w:rFonts w:ascii="Calibri" w:hAnsi="Calibri" w:cs="Arial"/>
                <w:sz w:val="16"/>
                <w:szCs w:val="16"/>
              </w:rPr>
              <w:t>, сварных швов при ДР</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1134</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1140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1193</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1198</w:t>
            </w:r>
          </w:p>
        </w:tc>
        <w:tc>
          <w:tcPr>
            <w:tcW w:w="920" w:type="pct"/>
            <w:tcBorders>
              <w:top w:val="single" w:sz="4" w:space="0" w:color="auto"/>
              <w:left w:val="nil"/>
              <w:bottom w:val="nil"/>
              <w:right w:val="nil"/>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04" w:type="pct"/>
            <w:tcBorders>
              <w:top w:val="single" w:sz="4" w:space="0" w:color="auto"/>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6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2621</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bl>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14</w:t>
      </w:r>
    </w:p>
    <w:p w:rsidR="005B5B29" w:rsidRPr="005B5B29" w:rsidRDefault="005B5B29" w:rsidP="005B5B29">
      <w:pPr>
        <w:spacing w:line="360" w:lineRule="auto"/>
        <w:jc w:val="right"/>
        <w:rPr>
          <w:sz w:val="28"/>
          <w:szCs w:val="28"/>
        </w:rPr>
      </w:pPr>
      <w:r w:rsidRPr="005B5B29">
        <w:rPr>
          <w:sz w:val="28"/>
          <w:szCs w:val="28"/>
        </w:rPr>
        <w:t>к договору №</w:t>
      </w:r>
      <w:r w:rsidR="00B82554">
        <w:rPr>
          <w:sz w:val="28"/>
          <w:szCs w:val="28"/>
        </w:rPr>
        <w:t xml:space="preserve"> _____ от «___» __________ 201  </w:t>
      </w:r>
      <w:r w:rsidRPr="005B5B29">
        <w:rPr>
          <w:sz w:val="28"/>
          <w:szCs w:val="28"/>
        </w:rPr>
        <w:t>г.</w:t>
      </w:r>
    </w:p>
    <w:p w:rsidR="005B5B29" w:rsidRPr="005B5B29" w:rsidRDefault="005B5B29" w:rsidP="005B5B29">
      <w:pPr>
        <w:tabs>
          <w:tab w:val="left" w:pos="2819"/>
        </w:tabs>
        <w:jc w:val="right"/>
      </w:pPr>
    </w:p>
    <w:p w:rsidR="005B5B29" w:rsidRPr="005B5B29" w:rsidRDefault="005B5B29" w:rsidP="005B5B29">
      <w:pPr>
        <w:tabs>
          <w:tab w:val="left" w:pos="2819"/>
        </w:tabs>
      </w:pPr>
    </w:p>
    <w:p w:rsidR="005B5B29" w:rsidRPr="005B5B29" w:rsidRDefault="005B5B29" w:rsidP="005B5B29">
      <w:pPr>
        <w:autoSpaceDE w:val="0"/>
        <w:adjustRightInd w:val="0"/>
        <w:ind w:firstLine="720"/>
        <w:jc w:val="center"/>
        <w:outlineLvl w:val="2"/>
        <w:rPr>
          <w:b/>
          <w:sz w:val="28"/>
          <w:szCs w:val="28"/>
        </w:rPr>
      </w:pPr>
      <w:r w:rsidRPr="005B5B29">
        <w:rPr>
          <w:b/>
          <w:sz w:val="28"/>
          <w:szCs w:val="28"/>
        </w:rPr>
        <w:t xml:space="preserve">Перечень кодов неисправностей, согласно классификатору </w:t>
      </w:r>
    </w:p>
    <w:p w:rsidR="005B5B29" w:rsidRPr="005B5B29" w:rsidRDefault="005B5B29" w:rsidP="005B5B29">
      <w:pPr>
        <w:autoSpaceDE w:val="0"/>
        <w:adjustRightInd w:val="0"/>
        <w:ind w:firstLine="720"/>
        <w:jc w:val="center"/>
        <w:rPr>
          <w:b/>
          <w:sz w:val="28"/>
          <w:szCs w:val="28"/>
        </w:rPr>
      </w:pPr>
      <w:r w:rsidRPr="005B5B29">
        <w:rPr>
          <w:b/>
          <w:sz w:val="28"/>
          <w:szCs w:val="28"/>
        </w:rPr>
        <w:t>«Основные неисправности грузовых вагонов (К ЖА 2005 0</w:t>
      </w:r>
      <w:r w:rsidR="005232AB">
        <w:rPr>
          <w:b/>
          <w:sz w:val="28"/>
          <w:szCs w:val="28"/>
        </w:rPr>
        <w:t>5</w:t>
      </w:r>
      <w:r w:rsidRPr="005B5B29">
        <w:rPr>
          <w:b/>
          <w:sz w:val="28"/>
          <w:szCs w:val="28"/>
        </w:rPr>
        <w:t>)»,</w:t>
      </w:r>
    </w:p>
    <w:p w:rsidR="005B5B29" w:rsidRPr="005B5B29" w:rsidRDefault="005B5B29" w:rsidP="005B5B29">
      <w:pPr>
        <w:autoSpaceDE w:val="0"/>
        <w:adjustRightInd w:val="0"/>
        <w:ind w:firstLine="720"/>
        <w:jc w:val="center"/>
        <w:rPr>
          <w:b/>
          <w:sz w:val="28"/>
          <w:szCs w:val="28"/>
        </w:rPr>
      </w:pPr>
      <w:r w:rsidRPr="005B5B29">
        <w:rPr>
          <w:b/>
          <w:sz w:val="28"/>
          <w:szCs w:val="28"/>
        </w:rPr>
        <w:t>на которые не распространяется гарантийная ответственность</w:t>
      </w:r>
    </w:p>
    <w:p w:rsidR="005B5B29" w:rsidRPr="005B5B29" w:rsidRDefault="005B5B29" w:rsidP="005B5B29">
      <w:pPr>
        <w:autoSpaceDE w:val="0"/>
        <w:adjustRightInd w:val="0"/>
        <w:jc w:val="center"/>
      </w:pPr>
    </w:p>
    <w:p w:rsidR="005B5B29" w:rsidRPr="005B5B29" w:rsidRDefault="005B5B29" w:rsidP="005B5B29">
      <w:pPr>
        <w:autoSpaceDE w:val="0"/>
        <w:adjustRightInd w:val="0"/>
        <w:jc w:val="center"/>
        <w:rPr>
          <w:sz w:val="28"/>
          <w:szCs w:val="28"/>
        </w:rPr>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pStyle w:val="37"/>
              <w:tabs>
                <w:tab w:val="center" w:pos="3276"/>
                <w:tab w:val="left" w:pos="4575"/>
              </w:tabs>
              <w:jc w:val="center"/>
              <w:rPr>
                <w:b/>
                <w:bCs/>
                <w:lang w:eastAsia="ru-RU"/>
              </w:rPr>
            </w:pPr>
            <w:r w:rsidRPr="005B5B29">
              <w:rPr>
                <w:b/>
                <w:bCs/>
                <w:lang w:eastAsia="ru-RU"/>
              </w:rPr>
              <w:t>От Подрядчика</w:t>
            </w:r>
          </w:p>
          <w:p w:rsidR="005B5B29" w:rsidRPr="005B5B29" w:rsidRDefault="005B5B29" w:rsidP="00C6764D">
            <w:pPr>
              <w:pStyle w:val="37"/>
              <w:tabs>
                <w:tab w:val="center" w:pos="3276"/>
                <w:tab w:val="left" w:pos="4575"/>
              </w:tabs>
              <w:jc w:val="center"/>
              <w:rPr>
                <w:lang w:eastAsia="ru-RU"/>
              </w:rPr>
            </w:pPr>
          </w:p>
        </w:tc>
        <w:tc>
          <w:tcPr>
            <w:tcW w:w="5211"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rPr>
          <w:trHeight w:val="338"/>
          <w:jc w:val="center"/>
        </w:trPr>
        <w:tc>
          <w:tcPr>
            <w:tcW w:w="4968" w:type="dxa"/>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211" w:type="dxa"/>
          </w:tcPr>
          <w:p w:rsidR="005B5B29" w:rsidRPr="005B5B29" w:rsidRDefault="005B5B29" w:rsidP="00C6764D">
            <w:pPr>
              <w:pStyle w:val="37"/>
              <w:ind w:left="284"/>
              <w:jc w:val="center"/>
              <w:rPr>
                <w:lang w:eastAsia="ru-RU"/>
              </w:rPr>
            </w:pPr>
            <w:r w:rsidRPr="005B5B29">
              <w:rPr>
                <w:bCs/>
                <w:lang w:eastAsia="ru-RU"/>
              </w:rPr>
              <w:t>_______________</w:t>
            </w:r>
            <w:r w:rsidRPr="005B5B29">
              <w:rPr>
                <w:lang w:eastAsia="ru-RU"/>
              </w:rPr>
              <w:t xml:space="preserve"> </w:t>
            </w: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bCs/>
                <w:lang w:eastAsia="ru-RU"/>
              </w:rPr>
            </w:pPr>
          </w:p>
        </w:tc>
      </w:tr>
    </w:tbl>
    <w:p w:rsidR="005B5B29" w:rsidRPr="005B5B29" w:rsidRDefault="005B5B29" w:rsidP="005B5B29">
      <w:pPr>
        <w:spacing w:line="360" w:lineRule="auto"/>
        <w:jc w:val="right"/>
        <w:outlineLvl w:val="1"/>
        <w:rPr>
          <w:sz w:val="28"/>
          <w:szCs w:val="28"/>
        </w:rPr>
      </w:pPr>
      <w:r w:rsidRPr="005B5B29">
        <w:rPr>
          <w:sz w:val="28"/>
          <w:szCs w:val="28"/>
        </w:rPr>
        <w:lastRenderedPageBreak/>
        <w:t>Приложение № 15</w:t>
      </w:r>
    </w:p>
    <w:p w:rsidR="005B5B29" w:rsidRPr="005B5B29" w:rsidRDefault="005B5B29" w:rsidP="005B5B29">
      <w:pPr>
        <w:spacing w:line="360" w:lineRule="auto"/>
        <w:jc w:val="right"/>
        <w:rPr>
          <w:sz w:val="28"/>
          <w:szCs w:val="28"/>
        </w:rPr>
      </w:pPr>
      <w:r w:rsidRPr="005B5B29">
        <w:rPr>
          <w:sz w:val="28"/>
          <w:szCs w:val="28"/>
        </w:rPr>
        <w:t>к договору № _____ от «___» __________ 201г.</w:t>
      </w:r>
    </w:p>
    <w:p w:rsidR="005B5B29" w:rsidRPr="005B5B29" w:rsidRDefault="005B5B29" w:rsidP="005B5B29">
      <w:pPr>
        <w:spacing w:line="360" w:lineRule="auto"/>
        <w:jc w:val="right"/>
      </w:pPr>
    </w:p>
    <w:p w:rsidR="005B5B29" w:rsidRPr="005B5B29" w:rsidRDefault="005B5B29" w:rsidP="005B5B29">
      <w:pPr>
        <w:pStyle w:val="afff7"/>
        <w:tabs>
          <w:tab w:val="left" w:pos="0"/>
          <w:tab w:val="left" w:pos="1134"/>
        </w:tabs>
        <w:ind w:left="709" w:hanging="709"/>
        <w:jc w:val="center"/>
        <w:outlineLvl w:val="2"/>
        <w:rPr>
          <w:b/>
          <w:bCs/>
          <w:sz w:val="24"/>
          <w:szCs w:val="24"/>
        </w:rPr>
      </w:pPr>
      <w:r w:rsidRPr="005B5B29">
        <w:rPr>
          <w:b/>
          <w:bCs/>
          <w:sz w:val="24"/>
          <w:szCs w:val="24"/>
        </w:rPr>
        <w:t>Адреса и платежные реквизиты филиалов ПАО «ТрансКонтейнер»</w:t>
      </w:r>
    </w:p>
    <w:p w:rsidR="005B5B29" w:rsidRPr="005B5B29" w:rsidRDefault="005B5B29" w:rsidP="005B5B29">
      <w:pPr>
        <w:pStyle w:val="afff7"/>
        <w:tabs>
          <w:tab w:val="left" w:pos="0"/>
          <w:tab w:val="left" w:pos="1134"/>
        </w:tabs>
        <w:ind w:left="709" w:hanging="709"/>
        <w:jc w:val="center"/>
        <w:rPr>
          <w:b/>
          <w:bCs/>
          <w:sz w:val="24"/>
          <w:szCs w:val="24"/>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pStyle w:val="37"/>
              <w:tabs>
                <w:tab w:val="center" w:pos="3276"/>
                <w:tab w:val="left" w:pos="4575"/>
              </w:tabs>
              <w:jc w:val="center"/>
              <w:rPr>
                <w:b/>
                <w:bCs/>
                <w:lang w:eastAsia="ru-RU"/>
              </w:rPr>
            </w:pPr>
          </w:p>
          <w:p w:rsidR="005B5B29" w:rsidRPr="005B5B29" w:rsidRDefault="005B5B29" w:rsidP="00C6764D">
            <w:pPr>
              <w:pStyle w:val="37"/>
              <w:tabs>
                <w:tab w:val="center" w:pos="3276"/>
                <w:tab w:val="left" w:pos="4575"/>
              </w:tabs>
              <w:jc w:val="center"/>
              <w:rPr>
                <w:b/>
                <w:bCs/>
                <w:lang w:eastAsia="ru-RU"/>
              </w:rPr>
            </w:pPr>
          </w:p>
          <w:p w:rsidR="005B5B29" w:rsidRPr="005B5B29" w:rsidRDefault="005B5B29" w:rsidP="00C6764D">
            <w:pPr>
              <w:pStyle w:val="37"/>
              <w:tabs>
                <w:tab w:val="center" w:pos="3276"/>
                <w:tab w:val="left" w:pos="4575"/>
              </w:tabs>
              <w:jc w:val="center"/>
              <w:rPr>
                <w:b/>
                <w:bCs/>
                <w:lang w:eastAsia="ru-RU"/>
              </w:rPr>
            </w:pPr>
            <w:r w:rsidRPr="005B5B29">
              <w:rPr>
                <w:b/>
                <w:bCs/>
                <w:lang w:eastAsia="ru-RU"/>
              </w:rPr>
              <w:t>От Подрядчика</w:t>
            </w:r>
          </w:p>
          <w:p w:rsidR="005B5B29" w:rsidRPr="005B5B29" w:rsidRDefault="005B5B29" w:rsidP="00C6764D">
            <w:pPr>
              <w:pStyle w:val="37"/>
              <w:tabs>
                <w:tab w:val="center" w:pos="3276"/>
                <w:tab w:val="left" w:pos="4575"/>
              </w:tabs>
              <w:jc w:val="center"/>
              <w:rPr>
                <w:lang w:eastAsia="ru-RU"/>
              </w:rPr>
            </w:pPr>
          </w:p>
        </w:tc>
        <w:tc>
          <w:tcPr>
            <w:tcW w:w="5211"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rPr>
          <w:trHeight w:val="338"/>
          <w:jc w:val="center"/>
        </w:trPr>
        <w:tc>
          <w:tcPr>
            <w:tcW w:w="4968" w:type="dxa"/>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211" w:type="dxa"/>
          </w:tcPr>
          <w:p w:rsidR="005B5B29" w:rsidRPr="005B5B29" w:rsidRDefault="005B5B29" w:rsidP="00C6764D">
            <w:pPr>
              <w:pStyle w:val="37"/>
              <w:ind w:left="284"/>
              <w:jc w:val="center"/>
              <w:rPr>
                <w:bCs/>
                <w:lang w:eastAsia="ru-RU"/>
              </w:rPr>
            </w:pPr>
            <w:r w:rsidRPr="005B5B29">
              <w:rPr>
                <w:bCs/>
                <w:lang w:eastAsia="ru-RU"/>
              </w:rPr>
              <w:t>_______________</w:t>
            </w:r>
            <w:r w:rsidRPr="005B5B29">
              <w:rPr>
                <w:lang w:eastAsia="ru-RU"/>
              </w:rPr>
              <w:t xml:space="preserve"> </w:t>
            </w:r>
          </w:p>
        </w:tc>
      </w:tr>
    </w:tbl>
    <w:p w:rsidR="005B5B29" w:rsidRPr="005B5B29" w:rsidRDefault="005B5B29" w:rsidP="005B5B29">
      <w:pPr>
        <w:tabs>
          <w:tab w:val="left" w:pos="2819"/>
        </w:tabs>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F02C06" w:rsidRPr="005B5B29" w:rsidRDefault="00F02C06" w:rsidP="00E914C0">
      <w:pPr>
        <w:suppressAutoHyphens w:val="0"/>
        <w:rPr>
          <w:sz w:val="28"/>
          <w:szCs w:val="28"/>
        </w:rPr>
      </w:pPr>
    </w:p>
    <w:p w:rsidR="00057D55" w:rsidRPr="005B5B29" w:rsidRDefault="00057D55" w:rsidP="00057D55">
      <w:pPr>
        <w:suppressAutoHyphens w:val="0"/>
        <w:jc w:val="right"/>
        <w:outlineLvl w:val="0"/>
        <w:rPr>
          <w:b/>
          <w:i/>
          <w:iCs/>
          <w:sz w:val="28"/>
          <w:szCs w:val="28"/>
        </w:rPr>
      </w:pPr>
      <w:r w:rsidRPr="005B5B29">
        <w:rPr>
          <w:sz w:val="28"/>
          <w:szCs w:val="28"/>
        </w:rPr>
        <w:lastRenderedPageBreak/>
        <w:t>Приложение № 5</w:t>
      </w:r>
    </w:p>
    <w:p w:rsidR="00057D55" w:rsidRPr="005B5B29" w:rsidRDefault="00057D55" w:rsidP="00057D55">
      <w:pPr>
        <w:jc w:val="right"/>
        <w:rPr>
          <w:sz w:val="28"/>
        </w:rPr>
      </w:pPr>
      <w:r w:rsidRPr="005B5B29">
        <w:rPr>
          <w:sz w:val="28"/>
        </w:rPr>
        <w:t>к документации о закупке</w:t>
      </w:r>
    </w:p>
    <w:p w:rsidR="00057D55" w:rsidRPr="005B5B29" w:rsidRDefault="00057D55" w:rsidP="00057D55">
      <w:pPr>
        <w:jc w:val="right"/>
        <w:rPr>
          <w:b/>
          <w:i/>
          <w:iCs/>
          <w:sz w:val="28"/>
        </w:rPr>
      </w:pPr>
    </w:p>
    <w:p w:rsidR="00057D55" w:rsidRPr="005B5B29" w:rsidRDefault="00057D55" w:rsidP="00057D55">
      <w:pPr>
        <w:jc w:val="center"/>
        <w:outlineLvl w:val="1"/>
      </w:pPr>
      <w:r w:rsidRPr="005B5B29">
        <w:rPr>
          <w:b/>
        </w:rPr>
        <w:t>СВЕДЕНИЯ О ПЛАНИРУЕМЫХ К ПРИВЛЕЧЕНИЮ СУБПОДРЯДНЫХ ОРГАНИЗАЦИЯХ</w:t>
      </w:r>
    </w:p>
    <w:p w:rsidR="00057D55" w:rsidRPr="005B5B29" w:rsidRDefault="00057D55" w:rsidP="00057D55">
      <w:pPr>
        <w:jc w:val="center"/>
        <w:rPr>
          <w:i/>
        </w:rPr>
      </w:pPr>
      <w:r w:rsidRPr="005B5B29">
        <w:rPr>
          <w:i/>
        </w:rPr>
        <w:t>(отдельный лист по каждому субподрядчику)</w:t>
      </w:r>
    </w:p>
    <w:p w:rsidR="00057D55" w:rsidRPr="005B5B29" w:rsidRDefault="00057D55" w:rsidP="00057D55">
      <w:pPr>
        <w:rPr>
          <w:sz w:val="22"/>
        </w:rPr>
      </w:pPr>
    </w:p>
    <w:p w:rsidR="00057D55" w:rsidRPr="005B5B29" w:rsidRDefault="00057D55" w:rsidP="00057D55">
      <w:r w:rsidRPr="005B5B29">
        <w:t>Наименование организации, фирмы:</w:t>
      </w:r>
    </w:p>
    <w:p w:rsidR="00057D55" w:rsidRPr="005B5B29" w:rsidRDefault="00057D55" w:rsidP="00057D55">
      <w:pPr>
        <w:rPr>
          <w:sz w:val="22"/>
        </w:rPr>
      </w:pPr>
      <w:r w:rsidRPr="005B5B29">
        <w:rPr>
          <w:sz w:val="22"/>
        </w:rPr>
        <w:t>____________________________________________________________________________</w:t>
      </w:r>
    </w:p>
    <w:p w:rsidR="00057D55" w:rsidRPr="005B5B29"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5B5B29"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Филиалы и дочерние предприятия</w:t>
            </w:r>
          </w:p>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Телефон/факс</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Ответственное лицо</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Форма (ООО, ЗАО и т.д.)</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Уставный капитал</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Borders>
              <w:bottom w:val="nil"/>
            </w:tcBorders>
          </w:tcPr>
          <w:p w:rsidR="00057D55" w:rsidRPr="005B5B29" w:rsidRDefault="00057D55" w:rsidP="002E1632">
            <w:r w:rsidRPr="005B5B29">
              <w:t>Сфера деятельности</w:t>
            </w:r>
          </w:p>
        </w:tc>
        <w:tc>
          <w:tcPr>
            <w:tcW w:w="2958" w:type="dxa"/>
            <w:gridSpan w:val="2"/>
            <w:tcBorders>
              <w:bottom w:val="nil"/>
            </w:tcBorders>
          </w:tcPr>
          <w:p w:rsidR="00057D55" w:rsidRPr="005B5B29" w:rsidRDefault="00057D55" w:rsidP="002E1632"/>
        </w:tc>
        <w:tc>
          <w:tcPr>
            <w:tcW w:w="3260" w:type="dxa"/>
            <w:gridSpan w:val="2"/>
            <w:tcBorders>
              <w:bottom w:val="nil"/>
            </w:tcBorders>
          </w:tcPr>
          <w:p w:rsidR="00057D55" w:rsidRPr="005B5B29" w:rsidRDefault="00057D55" w:rsidP="002E1632"/>
        </w:tc>
      </w:tr>
      <w:tr w:rsidR="00057D55" w:rsidRPr="005B5B29" w:rsidTr="002E1632">
        <w:tblPrEx>
          <w:tblLook w:val="0000" w:firstRow="0" w:lastRow="0" w:firstColumn="0" w:lastColumn="0" w:noHBand="0" w:noVBand="0"/>
        </w:tblPrEx>
        <w:tc>
          <w:tcPr>
            <w:tcW w:w="3138" w:type="dxa"/>
            <w:tcBorders>
              <w:right w:val="nil"/>
            </w:tcBorders>
          </w:tcPr>
          <w:p w:rsidR="00057D55" w:rsidRPr="005B5B29" w:rsidRDefault="00057D55" w:rsidP="002E1632">
            <w:r w:rsidRPr="005B5B29">
              <w:t>Руководитель:</w:t>
            </w:r>
          </w:p>
        </w:tc>
        <w:tc>
          <w:tcPr>
            <w:tcW w:w="2958" w:type="dxa"/>
            <w:gridSpan w:val="2"/>
            <w:tcBorders>
              <w:left w:val="nil"/>
              <w:right w:val="nil"/>
            </w:tcBorders>
          </w:tcPr>
          <w:p w:rsidR="00057D55" w:rsidRPr="005B5B29" w:rsidRDefault="00057D55" w:rsidP="002E1632">
            <w:r w:rsidRPr="005B5B29">
              <w:t>Дата:</w:t>
            </w:r>
          </w:p>
        </w:tc>
        <w:tc>
          <w:tcPr>
            <w:tcW w:w="3260" w:type="dxa"/>
            <w:gridSpan w:val="2"/>
            <w:tcBorders>
              <w:left w:val="nil"/>
            </w:tcBorders>
          </w:tcPr>
          <w:p w:rsidR="00057D55" w:rsidRPr="005B5B29" w:rsidRDefault="00057D55" w:rsidP="002E1632">
            <w:r w:rsidRPr="005B5B29">
              <w:t>Печать/подпись (субподрядчика)</w:t>
            </w:r>
          </w:p>
        </w:tc>
      </w:tr>
      <w:tr w:rsidR="00057D55" w:rsidRPr="005B5B29" w:rsidTr="002E1632">
        <w:tblPrEx>
          <w:tblLook w:val="0000" w:firstRow="0" w:lastRow="0" w:firstColumn="0" w:lastColumn="0" w:noHBand="0" w:noVBand="0"/>
        </w:tblPrEx>
        <w:trPr>
          <w:cantSplit/>
        </w:trPr>
        <w:tc>
          <w:tcPr>
            <w:tcW w:w="9356" w:type="dxa"/>
            <w:gridSpan w:val="5"/>
          </w:tcPr>
          <w:p w:rsidR="00057D55" w:rsidRPr="005B5B29" w:rsidRDefault="00057D55" w:rsidP="002E1632"/>
        </w:tc>
      </w:tr>
      <w:tr w:rsidR="00057D55" w:rsidRPr="005B5B29" w:rsidTr="002E1632">
        <w:tblPrEx>
          <w:tblLook w:val="0000" w:firstRow="0" w:lastRow="0" w:firstColumn="0" w:lastColumn="0" w:noHBand="0" w:noVBand="0"/>
        </w:tblPrEx>
        <w:trPr>
          <w:cantSplit/>
        </w:trPr>
        <w:tc>
          <w:tcPr>
            <w:tcW w:w="4395" w:type="dxa"/>
            <w:gridSpan w:val="2"/>
            <w:vMerge w:val="restart"/>
            <w:vAlign w:val="center"/>
          </w:tcPr>
          <w:p w:rsidR="00057D55" w:rsidRPr="005B5B29" w:rsidRDefault="00057D55" w:rsidP="003772DA">
            <w:r w:rsidRPr="005B5B29">
              <w:t xml:space="preserve">Виды работ, передаваемые субподрядчику по предмету </w:t>
            </w:r>
            <w:r w:rsidR="003772DA" w:rsidRPr="005B5B29">
              <w:t>размещения</w:t>
            </w:r>
            <w:r w:rsidR="005460FA" w:rsidRPr="005B5B29">
              <w:t xml:space="preserve"> Оферты</w:t>
            </w:r>
          </w:p>
        </w:tc>
        <w:tc>
          <w:tcPr>
            <w:tcW w:w="4961" w:type="dxa"/>
            <w:gridSpan w:val="3"/>
          </w:tcPr>
          <w:p w:rsidR="00057D55" w:rsidRPr="005B5B29" w:rsidRDefault="00057D55" w:rsidP="002E1632">
            <w:r w:rsidRPr="005B5B29">
              <w:t>Передаваемые объемы работ</w:t>
            </w:r>
          </w:p>
        </w:tc>
      </w:tr>
      <w:tr w:rsidR="00057D55" w:rsidRPr="005B5B29" w:rsidTr="002E1632">
        <w:tblPrEx>
          <w:tblLook w:val="0000" w:firstRow="0" w:lastRow="0" w:firstColumn="0" w:lastColumn="0" w:noHBand="0" w:noVBand="0"/>
        </w:tblPrEx>
        <w:trPr>
          <w:cantSplit/>
        </w:trPr>
        <w:tc>
          <w:tcPr>
            <w:tcW w:w="4395" w:type="dxa"/>
            <w:gridSpan w:val="2"/>
            <w:vMerge/>
          </w:tcPr>
          <w:p w:rsidR="00057D55" w:rsidRPr="005B5B29" w:rsidRDefault="00057D55" w:rsidP="002E1632"/>
        </w:tc>
        <w:tc>
          <w:tcPr>
            <w:tcW w:w="1842" w:type="dxa"/>
            <w:gridSpan w:val="2"/>
          </w:tcPr>
          <w:p w:rsidR="00057D55" w:rsidRPr="005B5B29" w:rsidRDefault="00057D55" w:rsidP="002E1632">
            <w:r w:rsidRPr="005B5B29">
              <w:t>В физических единицах</w:t>
            </w:r>
          </w:p>
        </w:tc>
        <w:tc>
          <w:tcPr>
            <w:tcW w:w="3119" w:type="dxa"/>
            <w:vAlign w:val="center"/>
          </w:tcPr>
          <w:p w:rsidR="00057D55" w:rsidRPr="005B5B29" w:rsidRDefault="00057D55" w:rsidP="003772DA">
            <w:r w:rsidRPr="005B5B29">
              <w:t xml:space="preserve">В % к общему объему работ по предмету </w:t>
            </w:r>
            <w:r w:rsidR="003772DA" w:rsidRPr="005B5B29">
              <w:t>размещения оферты</w:t>
            </w:r>
          </w:p>
        </w:tc>
      </w:tr>
      <w:tr w:rsidR="00057D55" w:rsidRPr="005B5B29" w:rsidTr="002E1632">
        <w:tblPrEx>
          <w:tblLook w:val="0000" w:firstRow="0" w:lastRow="0" w:firstColumn="0" w:lastColumn="0" w:noHBand="0" w:noVBand="0"/>
        </w:tblPrEx>
        <w:tc>
          <w:tcPr>
            <w:tcW w:w="4395" w:type="dxa"/>
            <w:gridSpan w:val="2"/>
          </w:tcPr>
          <w:p w:rsidR="00057D55" w:rsidRPr="005B5B29" w:rsidRDefault="00057D55" w:rsidP="002E1632"/>
        </w:tc>
        <w:tc>
          <w:tcPr>
            <w:tcW w:w="1842" w:type="dxa"/>
            <w:gridSpan w:val="2"/>
          </w:tcPr>
          <w:p w:rsidR="00057D55" w:rsidRPr="005B5B29" w:rsidRDefault="00057D55" w:rsidP="002E1632"/>
        </w:tc>
        <w:tc>
          <w:tcPr>
            <w:tcW w:w="3119" w:type="dxa"/>
          </w:tcPr>
          <w:p w:rsidR="00057D55" w:rsidRPr="005B5B29" w:rsidRDefault="00057D55" w:rsidP="002E1632"/>
        </w:tc>
      </w:tr>
      <w:tr w:rsidR="00057D55" w:rsidRPr="005B5B29" w:rsidTr="002E1632">
        <w:tblPrEx>
          <w:tblLook w:val="0000" w:firstRow="0" w:lastRow="0" w:firstColumn="0" w:lastColumn="0" w:noHBand="0" w:noVBand="0"/>
        </w:tblPrEx>
        <w:tc>
          <w:tcPr>
            <w:tcW w:w="6237" w:type="dxa"/>
            <w:gridSpan w:val="4"/>
          </w:tcPr>
          <w:p w:rsidR="00057D55" w:rsidRPr="005B5B29" w:rsidRDefault="00057D55" w:rsidP="005B2840">
            <w:r w:rsidRPr="005B5B29">
              <w:t xml:space="preserve">Итого % передаваемых субподрядчику объёмов работ к общему объёму работ по предмету </w:t>
            </w:r>
            <w:r w:rsidR="005B2840" w:rsidRPr="005B5B29">
              <w:t>размещения оферты</w:t>
            </w:r>
          </w:p>
        </w:tc>
        <w:tc>
          <w:tcPr>
            <w:tcW w:w="3119" w:type="dxa"/>
          </w:tcPr>
          <w:p w:rsidR="00057D55" w:rsidRPr="005B5B29" w:rsidRDefault="00057D55" w:rsidP="002E1632"/>
        </w:tc>
      </w:tr>
      <w:tr w:rsidR="00057D55" w:rsidRPr="005B5B29" w:rsidTr="002E1632">
        <w:tblPrEx>
          <w:tblLook w:val="0000" w:firstRow="0" w:lastRow="0" w:firstColumn="0" w:lastColumn="0" w:noHBand="0" w:noVBand="0"/>
        </w:tblPrEx>
        <w:tc>
          <w:tcPr>
            <w:tcW w:w="6237" w:type="dxa"/>
            <w:gridSpan w:val="4"/>
          </w:tcPr>
          <w:p w:rsidR="00057D55" w:rsidRPr="005B5B29" w:rsidRDefault="00057D55" w:rsidP="002E1632">
            <w:r w:rsidRPr="005B5B29">
              <w:t>Количество персонала, привлекаемого субподрядчиком к исполнению договора:</w:t>
            </w:r>
          </w:p>
        </w:tc>
        <w:tc>
          <w:tcPr>
            <w:tcW w:w="3119" w:type="dxa"/>
          </w:tcPr>
          <w:p w:rsidR="00057D55" w:rsidRPr="005B5B29" w:rsidRDefault="00057D55" w:rsidP="002E1632"/>
        </w:tc>
      </w:tr>
    </w:tbl>
    <w:p w:rsidR="00057D55" w:rsidRPr="005B5B29" w:rsidRDefault="00057D55" w:rsidP="00057D55">
      <w:pPr>
        <w:jc w:val="both"/>
      </w:pPr>
      <w:r w:rsidRPr="005B5B29">
        <w:t>Приложения:</w:t>
      </w:r>
    </w:p>
    <w:p w:rsidR="00057D55" w:rsidRPr="005B5B29" w:rsidRDefault="00057D55" w:rsidP="00057D55">
      <w:pPr>
        <w:jc w:val="both"/>
      </w:pPr>
      <w:r w:rsidRPr="005B5B29">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rsidRPr="005B5B29">
        <w:t>размещения оферты</w:t>
      </w:r>
      <w:r w:rsidRPr="005B5B29">
        <w:t>.</w:t>
      </w:r>
    </w:p>
    <w:p w:rsidR="00057D55" w:rsidRPr="005B5B29" w:rsidRDefault="00057D55" w:rsidP="00057D55"/>
    <w:p w:rsidR="00057D55" w:rsidRPr="005B5B29" w:rsidRDefault="00057D55" w:rsidP="00057D55">
      <w:pPr>
        <w:jc w:val="both"/>
      </w:pPr>
      <w:r w:rsidRPr="005B5B29">
        <w:rPr>
          <w:b/>
        </w:rPr>
        <w:t xml:space="preserve">Представитель, имеющий полномочия подписать Заявку на участие в </w:t>
      </w:r>
      <w:r w:rsidR="002C5DFF" w:rsidRPr="005B5B29">
        <w:rPr>
          <w:b/>
        </w:rPr>
        <w:t>размещении оферты</w:t>
      </w:r>
      <w:r w:rsidRPr="005B5B29">
        <w:rPr>
          <w:b/>
        </w:rPr>
        <w:t xml:space="preserve"> от имени _</w:t>
      </w:r>
      <w:r w:rsidRPr="005B5B29">
        <w:t>___________________________________________________________</w:t>
      </w:r>
    </w:p>
    <w:p w:rsidR="00057D55" w:rsidRPr="005B5B29" w:rsidRDefault="00057D55" w:rsidP="00057D55">
      <w:pPr>
        <w:jc w:val="both"/>
        <w:rPr>
          <w:i/>
        </w:rPr>
      </w:pPr>
      <w:r w:rsidRPr="005B5B29">
        <w:rPr>
          <w:i/>
        </w:rPr>
        <w:t xml:space="preserve">                                                                    (наименование претендента)</w:t>
      </w:r>
    </w:p>
    <w:p w:rsidR="00057D55" w:rsidRPr="005B5B29" w:rsidRDefault="00057D55" w:rsidP="00057D55">
      <w:pPr>
        <w:jc w:val="both"/>
      </w:pPr>
      <w:r w:rsidRPr="005B5B29">
        <w:t>__________________________________________________________________</w:t>
      </w:r>
    </w:p>
    <w:p w:rsidR="00057D55" w:rsidRPr="005B5B29" w:rsidRDefault="00057D55" w:rsidP="00057D55">
      <w:pPr>
        <w:jc w:val="both"/>
        <w:rPr>
          <w:i/>
        </w:rPr>
      </w:pPr>
      <w:r w:rsidRPr="005B5B29">
        <w:rPr>
          <w:i/>
        </w:rPr>
        <w:t xml:space="preserve">       Печать</w:t>
      </w:r>
      <w:r w:rsidRPr="005B5B29">
        <w:rPr>
          <w:i/>
        </w:rPr>
        <w:tab/>
      </w:r>
      <w:r w:rsidRPr="005B5B29">
        <w:rPr>
          <w:i/>
        </w:rPr>
        <w:tab/>
      </w:r>
      <w:r w:rsidRPr="005B5B29">
        <w:rPr>
          <w:i/>
        </w:rPr>
        <w:tab/>
        <w:t>(должность, подпись, ФИО)</w:t>
      </w:r>
    </w:p>
    <w:p w:rsidR="00057D55" w:rsidRPr="005B5B29" w:rsidRDefault="00057D55" w:rsidP="00057D55">
      <w:pPr>
        <w:jc w:val="both"/>
      </w:pPr>
      <w:r w:rsidRPr="005B5B29">
        <w:t>«____» _________ 201__ г.</w:t>
      </w:r>
    </w:p>
    <w:p w:rsidR="00057D55" w:rsidRPr="005B5B29" w:rsidRDefault="00057D55" w:rsidP="00E914C0">
      <w:pPr>
        <w:suppressAutoHyphens w:val="0"/>
        <w:rPr>
          <w:sz w:val="28"/>
          <w:szCs w:val="28"/>
        </w:rPr>
      </w:pPr>
    </w:p>
    <w:sectPr w:rsidR="00057D55" w:rsidRPr="005B5B29" w:rsidSect="007F416D">
      <w:headerReference w:type="default" r:id="rId40"/>
      <w:headerReference w:type="first" r:id="rId41"/>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AA" w:rsidRDefault="00090CAA">
      <w:r>
        <w:separator/>
      </w:r>
    </w:p>
  </w:endnote>
  <w:endnote w:type="continuationSeparator" w:id="0">
    <w:p w:rsidR="00090CAA" w:rsidRDefault="00090CAA">
      <w:r>
        <w:continuationSeparator/>
      </w:r>
    </w:p>
  </w:endnote>
  <w:endnote w:type="continuationNotice" w:id="1">
    <w:p w:rsidR="00090CAA" w:rsidRDefault="00090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026E" w:rsidRDefault="0003026E" w:rsidP="00BF6892">
    <w:pPr>
      <w:pStyle w:val="aff"/>
      <w:ind w:right="360"/>
    </w:pPr>
  </w:p>
  <w:p w:rsidR="0003026E" w:rsidRDefault="000302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Pr="0003026E" w:rsidRDefault="0003026E" w:rsidP="0003026E">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026E" w:rsidRDefault="0003026E"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f"/>
      <w:jc w:val="center"/>
    </w:pPr>
  </w:p>
  <w:p w:rsidR="0003026E" w:rsidRDefault="0003026E"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AA" w:rsidRDefault="00090CAA">
      <w:r>
        <w:separator/>
      </w:r>
    </w:p>
  </w:footnote>
  <w:footnote w:type="continuationSeparator" w:id="0">
    <w:p w:rsidR="00090CAA" w:rsidRDefault="00090CAA">
      <w:r>
        <w:continuationSeparator/>
      </w:r>
    </w:p>
  </w:footnote>
  <w:footnote w:type="continuationNotice" w:id="1">
    <w:p w:rsidR="00090CAA" w:rsidRDefault="00090CAA"/>
  </w:footnote>
  <w:footnote w:id="2">
    <w:p w:rsidR="000C5F6B" w:rsidRDefault="000C5F6B" w:rsidP="000C5F6B">
      <w:pPr>
        <w:pStyle w:val="aff0"/>
      </w:pPr>
      <w:r>
        <w:rPr>
          <w:rStyle w:val="a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03026E">
    <w:pPr>
      <w:pStyle w:val="afd"/>
      <w:jc w:val="center"/>
    </w:pPr>
    <w:r>
      <w:fldChar w:fldCharType="begin"/>
    </w:r>
    <w:r>
      <w:instrText xml:space="preserve"> PAGE   \* MERGEFORMAT </w:instrText>
    </w:r>
    <w:r>
      <w:fldChar w:fldCharType="separate"/>
    </w:r>
    <w:r w:rsidR="00047169">
      <w:rPr>
        <w:noProof/>
      </w:rPr>
      <w:t>45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510148">
    <w:pPr>
      <w:pStyle w:val="afd"/>
      <w:jc w:val="center"/>
    </w:pPr>
    <w:r>
      <w:fldChar w:fldCharType="begin"/>
    </w:r>
    <w:r>
      <w:instrText xml:space="preserve"> PAGE   \* MERGEFORMAT </w:instrText>
    </w:r>
    <w:r>
      <w:fldChar w:fldCharType="separate"/>
    </w:r>
    <w:r w:rsidR="00047169">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30146F">
    <w:pPr>
      <w:pStyle w:val="1ff3"/>
      <w:jc w:val="center"/>
    </w:pPr>
    <w:r>
      <w:fldChar w:fldCharType="begin"/>
    </w:r>
    <w:r>
      <w:instrText xml:space="preserve"> PAGE </w:instrText>
    </w:r>
    <w:r>
      <w:fldChar w:fldCharType="separate"/>
    </w:r>
    <w:r w:rsidR="00047169">
      <w:rPr>
        <w:noProof/>
      </w:rPr>
      <w:t>103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jc w:val="center"/>
    </w:pPr>
    <w:r>
      <w:fldChar w:fldCharType="begin"/>
    </w:r>
    <w:r>
      <w:instrText>PAGE   \* MERGEFORMAT</w:instrText>
    </w:r>
    <w:r>
      <w:fldChar w:fldCharType="separate"/>
    </w:r>
    <w:r w:rsidR="00047169">
      <w:rPr>
        <w:noProof/>
      </w:rPr>
      <w:t>92</w:t>
    </w:r>
    <w:r>
      <w:fldChar w:fldCharType="end"/>
    </w:r>
  </w:p>
  <w:p w:rsidR="0003026E" w:rsidRDefault="0003026E">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45CD1978"/>
    <w:multiLevelType w:val="multilevel"/>
    <w:tmpl w:val="02E0A9BC"/>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8"/>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59"/>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0"/>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17E09"/>
    <w:rsid w:val="000217E6"/>
    <w:rsid w:val="000224FB"/>
    <w:rsid w:val="000236C9"/>
    <w:rsid w:val="000266FD"/>
    <w:rsid w:val="00027CD0"/>
    <w:rsid w:val="0003026E"/>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169"/>
    <w:rsid w:val="00047535"/>
    <w:rsid w:val="00047ECE"/>
    <w:rsid w:val="000519F8"/>
    <w:rsid w:val="0005366B"/>
    <w:rsid w:val="000557B3"/>
    <w:rsid w:val="00057D55"/>
    <w:rsid w:val="000600AA"/>
    <w:rsid w:val="0006056A"/>
    <w:rsid w:val="00060D59"/>
    <w:rsid w:val="00061C6F"/>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39A3"/>
    <w:rsid w:val="000846BC"/>
    <w:rsid w:val="000855D1"/>
    <w:rsid w:val="000871EB"/>
    <w:rsid w:val="00087DE4"/>
    <w:rsid w:val="00090344"/>
    <w:rsid w:val="00090CAA"/>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561"/>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5F6B"/>
    <w:rsid w:val="000C7CAF"/>
    <w:rsid w:val="000D030E"/>
    <w:rsid w:val="000D159B"/>
    <w:rsid w:val="000D20CF"/>
    <w:rsid w:val="000D3856"/>
    <w:rsid w:val="000D5F3B"/>
    <w:rsid w:val="000D7223"/>
    <w:rsid w:val="000D79D4"/>
    <w:rsid w:val="000E0DF1"/>
    <w:rsid w:val="000E1E69"/>
    <w:rsid w:val="000E2086"/>
    <w:rsid w:val="000E3881"/>
    <w:rsid w:val="000E55C5"/>
    <w:rsid w:val="000E5B2C"/>
    <w:rsid w:val="000E5BB8"/>
    <w:rsid w:val="000E67ED"/>
    <w:rsid w:val="000E6E3F"/>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4807"/>
    <w:rsid w:val="00155BF8"/>
    <w:rsid w:val="00155E25"/>
    <w:rsid w:val="00156660"/>
    <w:rsid w:val="00156B73"/>
    <w:rsid w:val="001570D7"/>
    <w:rsid w:val="00157CA9"/>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690F"/>
    <w:rsid w:val="00177D5C"/>
    <w:rsid w:val="00180C03"/>
    <w:rsid w:val="001823CF"/>
    <w:rsid w:val="00183500"/>
    <w:rsid w:val="0018682A"/>
    <w:rsid w:val="00186AD8"/>
    <w:rsid w:val="001963B2"/>
    <w:rsid w:val="0019760E"/>
    <w:rsid w:val="001A00F7"/>
    <w:rsid w:val="001A364E"/>
    <w:rsid w:val="001A544E"/>
    <w:rsid w:val="001A5C4B"/>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5F9A"/>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2E4"/>
    <w:rsid w:val="001F1BBE"/>
    <w:rsid w:val="001F2058"/>
    <w:rsid w:val="001F21DA"/>
    <w:rsid w:val="001F2F0D"/>
    <w:rsid w:val="001F322F"/>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501E"/>
    <w:rsid w:val="002079C3"/>
    <w:rsid w:val="002079EB"/>
    <w:rsid w:val="00210A37"/>
    <w:rsid w:val="00211C0D"/>
    <w:rsid w:val="00212A58"/>
    <w:rsid w:val="00213474"/>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3C9D"/>
    <w:rsid w:val="002D4CC8"/>
    <w:rsid w:val="002D5869"/>
    <w:rsid w:val="002E02EA"/>
    <w:rsid w:val="002E1632"/>
    <w:rsid w:val="002E18D3"/>
    <w:rsid w:val="002E1D40"/>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27E3C"/>
    <w:rsid w:val="0033083C"/>
    <w:rsid w:val="00331801"/>
    <w:rsid w:val="00331930"/>
    <w:rsid w:val="00334292"/>
    <w:rsid w:val="00335079"/>
    <w:rsid w:val="00335F0B"/>
    <w:rsid w:val="0033715C"/>
    <w:rsid w:val="00343C35"/>
    <w:rsid w:val="003446C7"/>
    <w:rsid w:val="003467B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5DA"/>
    <w:rsid w:val="00397A99"/>
    <w:rsid w:val="003A03DF"/>
    <w:rsid w:val="003A0695"/>
    <w:rsid w:val="003A0EBB"/>
    <w:rsid w:val="003A1033"/>
    <w:rsid w:val="003A17CC"/>
    <w:rsid w:val="003A3A53"/>
    <w:rsid w:val="003A7044"/>
    <w:rsid w:val="003A741B"/>
    <w:rsid w:val="003B182B"/>
    <w:rsid w:val="003B2AFB"/>
    <w:rsid w:val="003B2B13"/>
    <w:rsid w:val="003B3FE8"/>
    <w:rsid w:val="003B6728"/>
    <w:rsid w:val="003B7229"/>
    <w:rsid w:val="003B7960"/>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722"/>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673D"/>
    <w:rsid w:val="00407602"/>
    <w:rsid w:val="004077B7"/>
    <w:rsid w:val="00407D4F"/>
    <w:rsid w:val="00410B56"/>
    <w:rsid w:val="00413261"/>
    <w:rsid w:val="004156C1"/>
    <w:rsid w:val="00415FE3"/>
    <w:rsid w:val="004209AE"/>
    <w:rsid w:val="00420B27"/>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596C"/>
    <w:rsid w:val="00467486"/>
    <w:rsid w:val="004677F0"/>
    <w:rsid w:val="00470325"/>
    <w:rsid w:val="00470EDD"/>
    <w:rsid w:val="0047126A"/>
    <w:rsid w:val="00472F07"/>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26FB"/>
    <w:rsid w:val="004A2B7C"/>
    <w:rsid w:val="004A35E4"/>
    <w:rsid w:val="004A3E1B"/>
    <w:rsid w:val="004A40FF"/>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1BE"/>
    <w:rsid w:val="004C6F40"/>
    <w:rsid w:val="004C7528"/>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2AB"/>
    <w:rsid w:val="0052390C"/>
    <w:rsid w:val="005242ED"/>
    <w:rsid w:val="00525509"/>
    <w:rsid w:val="005261E0"/>
    <w:rsid w:val="00527AB7"/>
    <w:rsid w:val="005314D5"/>
    <w:rsid w:val="0053291E"/>
    <w:rsid w:val="00533F3B"/>
    <w:rsid w:val="005345F7"/>
    <w:rsid w:val="00534697"/>
    <w:rsid w:val="005355A2"/>
    <w:rsid w:val="005373EF"/>
    <w:rsid w:val="00537B12"/>
    <w:rsid w:val="00542481"/>
    <w:rsid w:val="0054248A"/>
    <w:rsid w:val="00543FFF"/>
    <w:rsid w:val="00544668"/>
    <w:rsid w:val="00544FA4"/>
    <w:rsid w:val="005460FA"/>
    <w:rsid w:val="0054646F"/>
    <w:rsid w:val="00546AEE"/>
    <w:rsid w:val="005508EC"/>
    <w:rsid w:val="00551655"/>
    <w:rsid w:val="00551698"/>
    <w:rsid w:val="00553EDA"/>
    <w:rsid w:val="00557B47"/>
    <w:rsid w:val="0056027E"/>
    <w:rsid w:val="005603C1"/>
    <w:rsid w:val="0056106F"/>
    <w:rsid w:val="00562186"/>
    <w:rsid w:val="005631DF"/>
    <w:rsid w:val="0056426C"/>
    <w:rsid w:val="00564961"/>
    <w:rsid w:val="005649D6"/>
    <w:rsid w:val="00565202"/>
    <w:rsid w:val="005652F5"/>
    <w:rsid w:val="0056671F"/>
    <w:rsid w:val="00567173"/>
    <w:rsid w:val="00571148"/>
    <w:rsid w:val="005716FC"/>
    <w:rsid w:val="00571D62"/>
    <w:rsid w:val="00573F02"/>
    <w:rsid w:val="00575E36"/>
    <w:rsid w:val="0057655F"/>
    <w:rsid w:val="00576813"/>
    <w:rsid w:val="005834BA"/>
    <w:rsid w:val="00583D0F"/>
    <w:rsid w:val="00585A6D"/>
    <w:rsid w:val="005864F8"/>
    <w:rsid w:val="00587DE3"/>
    <w:rsid w:val="00590A1B"/>
    <w:rsid w:val="00593786"/>
    <w:rsid w:val="005944C1"/>
    <w:rsid w:val="00597250"/>
    <w:rsid w:val="005A0E3B"/>
    <w:rsid w:val="005A2B08"/>
    <w:rsid w:val="005A3B1A"/>
    <w:rsid w:val="005A41D0"/>
    <w:rsid w:val="005A6CE9"/>
    <w:rsid w:val="005B12F9"/>
    <w:rsid w:val="005B1D84"/>
    <w:rsid w:val="005B24F7"/>
    <w:rsid w:val="005B2840"/>
    <w:rsid w:val="005B2887"/>
    <w:rsid w:val="005B32A8"/>
    <w:rsid w:val="005B3443"/>
    <w:rsid w:val="005B47EE"/>
    <w:rsid w:val="005B537A"/>
    <w:rsid w:val="005B5B29"/>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3A8D"/>
    <w:rsid w:val="006050B1"/>
    <w:rsid w:val="00606106"/>
    <w:rsid w:val="00610E61"/>
    <w:rsid w:val="0061101B"/>
    <w:rsid w:val="00611B15"/>
    <w:rsid w:val="006122DC"/>
    <w:rsid w:val="0061281F"/>
    <w:rsid w:val="00612DC6"/>
    <w:rsid w:val="006134CF"/>
    <w:rsid w:val="00613848"/>
    <w:rsid w:val="00614976"/>
    <w:rsid w:val="006164CD"/>
    <w:rsid w:val="006176F4"/>
    <w:rsid w:val="00620A6B"/>
    <w:rsid w:val="00620D5A"/>
    <w:rsid w:val="00621361"/>
    <w:rsid w:val="006217BC"/>
    <w:rsid w:val="00621FD4"/>
    <w:rsid w:val="00622CF4"/>
    <w:rsid w:val="00627696"/>
    <w:rsid w:val="00627782"/>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15A"/>
    <w:rsid w:val="0065098B"/>
    <w:rsid w:val="0065115D"/>
    <w:rsid w:val="00651E40"/>
    <w:rsid w:val="0065306F"/>
    <w:rsid w:val="00655386"/>
    <w:rsid w:val="006562C1"/>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10A"/>
    <w:rsid w:val="00677EA3"/>
    <w:rsid w:val="006801C2"/>
    <w:rsid w:val="00681C65"/>
    <w:rsid w:val="00683AA9"/>
    <w:rsid w:val="00683C04"/>
    <w:rsid w:val="00684097"/>
    <w:rsid w:val="00685C56"/>
    <w:rsid w:val="006863B5"/>
    <w:rsid w:val="00686679"/>
    <w:rsid w:val="00687BF6"/>
    <w:rsid w:val="00687D75"/>
    <w:rsid w:val="00690B2B"/>
    <w:rsid w:val="00692A6D"/>
    <w:rsid w:val="00692AA6"/>
    <w:rsid w:val="00693668"/>
    <w:rsid w:val="00693858"/>
    <w:rsid w:val="00696BA4"/>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4DE"/>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5503"/>
    <w:rsid w:val="006E67B8"/>
    <w:rsid w:val="006E7589"/>
    <w:rsid w:val="006F08E6"/>
    <w:rsid w:val="006F1466"/>
    <w:rsid w:val="006F2786"/>
    <w:rsid w:val="006F2C73"/>
    <w:rsid w:val="006F3F9D"/>
    <w:rsid w:val="006F4522"/>
    <w:rsid w:val="006F59ED"/>
    <w:rsid w:val="006F5C9A"/>
    <w:rsid w:val="006F6D36"/>
    <w:rsid w:val="00700A24"/>
    <w:rsid w:val="00701BE5"/>
    <w:rsid w:val="0070359A"/>
    <w:rsid w:val="007046B2"/>
    <w:rsid w:val="00705E2E"/>
    <w:rsid w:val="0070629E"/>
    <w:rsid w:val="00706C8C"/>
    <w:rsid w:val="0071244B"/>
    <w:rsid w:val="00715585"/>
    <w:rsid w:val="00715980"/>
    <w:rsid w:val="00717F6A"/>
    <w:rsid w:val="0072064C"/>
    <w:rsid w:val="00721F3E"/>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44A2"/>
    <w:rsid w:val="007D50EE"/>
    <w:rsid w:val="007D5AEA"/>
    <w:rsid w:val="007D6548"/>
    <w:rsid w:val="007D6BA4"/>
    <w:rsid w:val="007D77E0"/>
    <w:rsid w:val="007E34AB"/>
    <w:rsid w:val="007E48BC"/>
    <w:rsid w:val="007E4C85"/>
    <w:rsid w:val="007E5B43"/>
    <w:rsid w:val="007E6810"/>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3C36"/>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1626"/>
    <w:rsid w:val="008437AD"/>
    <w:rsid w:val="00843890"/>
    <w:rsid w:val="00847C9D"/>
    <w:rsid w:val="00847F33"/>
    <w:rsid w:val="00852032"/>
    <w:rsid w:val="00854240"/>
    <w:rsid w:val="0085471E"/>
    <w:rsid w:val="00854FF3"/>
    <w:rsid w:val="008557E8"/>
    <w:rsid w:val="00855EE0"/>
    <w:rsid w:val="00860529"/>
    <w:rsid w:val="008613BE"/>
    <w:rsid w:val="008614B4"/>
    <w:rsid w:val="00861659"/>
    <w:rsid w:val="00861B45"/>
    <w:rsid w:val="00861D29"/>
    <w:rsid w:val="0086287A"/>
    <w:rsid w:val="00862F56"/>
    <w:rsid w:val="0086373E"/>
    <w:rsid w:val="00863A7D"/>
    <w:rsid w:val="008643A6"/>
    <w:rsid w:val="0086561E"/>
    <w:rsid w:val="00866369"/>
    <w:rsid w:val="00866B11"/>
    <w:rsid w:val="008703E8"/>
    <w:rsid w:val="00871748"/>
    <w:rsid w:val="00872980"/>
    <w:rsid w:val="0087539E"/>
    <w:rsid w:val="00875571"/>
    <w:rsid w:val="0087611C"/>
    <w:rsid w:val="00876964"/>
    <w:rsid w:val="00877639"/>
    <w:rsid w:val="00880FE9"/>
    <w:rsid w:val="008825E9"/>
    <w:rsid w:val="00884C33"/>
    <w:rsid w:val="00885059"/>
    <w:rsid w:val="00885982"/>
    <w:rsid w:val="00890B42"/>
    <w:rsid w:val="008915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A21"/>
    <w:rsid w:val="008B1F52"/>
    <w:rsid w:val="008B310E"/>
    <w:rsid w:val="008B3819"/>
    <w:rsid w:val="008B753F"/>
    <w:rsid w:val="008B7A42"/>
    <w:rsid w:val="008B7EE0"/>
    <w:rsid w:val="008B7FB1"/>
    <w:rsid w:val="008C1BC9"/>
    <w:rsid w:val="008C2A0E"/>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57"/>
    <w:rsid w:val="008E5FFE"/>
    <w:rsid w:val="008E60E5"/>
    <w:rsid w:val="008E6B5B"/>
    <w:rsid w:val="008E7048"/>
    <w:rsid w:val="008E78F2"/>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4F95"/>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57E5"/>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193"/>
    <w:rsid w:val="009A2536"/>
    <w:rsid w:val="009A3ADF"/>
    <w:rsid w:val="009A6906"/>
    <w:rsid w:val="009A7C6C"/>
    <w:rsid w:val="009B0A27"/>
    <w:rsid w:val="009B1664"/>
    <w:rsid w:val="009B1E9D"/>
    <w:rsid w:val="009B43DB"/>
    <w:rsid w:val="009B4838"/>
    <w:rsid w:val="009B4B1E"/>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B08"/>
    <w:rsid w:val="009E2926"/>
    <w:rsid w:val="009E31A8"/>
    <w:rsid w:val="009E32C8"/>
    <w:rsid w:val="009E40C6"/>
    <w:rsid w:val="009E535C"/>
    <w:rsid w:val="009E581C"/>
    <w:rsid w:val="009E64D8"/>
    <w:rsid w:val="009F05A3"/>
    <w:rsid w:val="009F232D"/>
    <w:rsid w:val="009F2E39"/>
    <w:rsid w:val="009F3BE8"/>
    <w:rsid w:val="009F4371"/>
    <w:rsid w:val="009F4C89"/>
    <w:rsid w:val="009F5D15"/>
    <w:rsid w:val="009F7E18"/>
    <w:rsid w:val="00A00A8B"/>
    <w:rsid w:val="00A01CC4"/>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36E42"/>
    <w:rsid w:val="00A4055F"/>
    <w:rsid w:val="00A41050"/>
    <w:rsid w:val="00A431C2"/>
    <w:rsid w:val="00A43EF5"/>
    <w:rsid w:val="00A45D01"/>
    <w:rsid w:val="00A517C7"/>
    <w:rsid w:val="00A51AC7"/>
    <w:rsid w:val="00A523ED"/>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67868"/>
    <w:rsid w:val="00A7012D"/>
    <w:rsid w:val="00A7084C"/>
    <w:rsid w:val="00A730E6"/>
    <w:rsid w:val="00A73EB5"/>
    <w:rsid w:val="00A74AD9"/>
    <w:rsid w:val="00A7540E"/>
    <w:rsid w:val="00A75B43"/>
    <w:rsid w:val="00A75CEF"/>
    <w:rsid w:val="00A75E73"/>
    <w:rsid w:val="00A804B4"/>
    <w:rsid w:val="00A81242"/>
    <w:rsid w:val="00A8303E"/>
    <w:rsid w:val="00A83569"/>
    <w:rsid w:val="00A839D7"/>
    <w:rsid w:val="00A856EA"/>
    <w:rsid w:val="00A86B74"/>
    <w:rsid w:val="00A876EA"/>
    <w:rsid w:val="00A93BD9"/>
    <w:rsid w:val="00A941A7"/>
    <w:rsid w:val="00A95C94"/>
    <w:rsid w:val="00A96C4C"/>
    <w:rsid w:val="00AA1400"/>
    <w:rsid w:val="00AA1DDF"/>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4F7"/>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16292"/>
    <w:rsid w:val="00B20C51"/>
    <w:rsid w:val="00B211C1"/>
    <w:rsid w:val="00B22346"/>
    <w:rsid w:val="00B22B90"/>
    <w:rsid w:val="00B24553"/>
    <w:rsid w:val="00B252EE"/>
    <w:rsid w:val="00B25998"/>
    <w:rsid w:val="00B30469"/>
    <w:rsid w:val="00B304A9"/>
    <w:rsid w:val="00B31747"/>
    <w:rsid w:val="00B31F5E"/>
    <w:rsid w:val="00B323FE"/>
    <w:rsid w:val="00B32980"/>
    <w:rsid w:val="00B346F5"/>
    <w:rsid w:val="00B34796"/>
    <w:rsid w:val="00B34E08"/>
    <w:rsid w:val="00B3583B"/>
    <w:rsid w:val="00B41AF5"/>
    <w:rsid w:val="00B421FD"/>
    <w:rsid w:val="00B42C10"/>
    <w:rsid w:val="00B4382C"/>
    <w:rsid w:val="00B4765F"/>
    <w:rsid w:val="00B5040A"/>
    <w:rsid w:val="00B50F64"/>
    <w:rsid w:val="00B5115E"/>
    <w:rsid w:val="00B517F7"/>
    <w:rsid w:val="00B51C2D"/>
    <w:rsid w:val="00B51D80"/>
    <w:rsid w:val="00B52CCB"/>
    <w:rsid w:val="00B53CFD"/>
    <w:rsid w:val="00B540CF"/>
    <w:rsid w:val="00B559B9"/>
    <w:rsid w:val="00B55C29"/>
    <w:rsid w:val="00B55FE0"/>
    <w:rsid w:val="00B56DB7"/>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2554"/>
    <w:rsid w:val="00B8315E"/>
    <w:rsid w:val="00B85E6C"/>
    <w:rsid w:val="00B86635"/>
    <w:rsid w:val="00B86798"/>
    <w:rsid w:val="00B90994"/>
    <w:rsid w:val="00B91295"/>
    <w:rsid w:val="00B9232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78"/>
    <w:rsid w:val="00BC00D1"/>
    <w:rsid w:val="00BC0873"/>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27CA"/>
    <w:rsid w:val="00BF5C0A"/>
    <w:rsid w:val="00BF6892"/>
    <w:rsid w:val="00BF7827"/>
    <w:rsid w:val="00C03380"/>
    <w:rsid w:val="00C03F92"/>
    <w:rsid w:val="00C04E93"/>
    <w:rsid w:val="00C073F7"/>
    <w:rsid w:val="00C10125"/>
    <w:rsid w:val="00C103CF"/>
    <w:rsid w:val="00C105C7"/>
    <w:rsid w:val="00C108B9"/>
    <w:rsid w:val="00C11D79"/>
    <w:rsid w:val="00C125B4"/>
    <w:rsid w:val="00C12964"/>
    <w:rsid w:val="00C13A71"/>
    <w:rsid w:val="00C14002"/>
    <w:rsid w:val="00C159C6"/>
    <w:rsid w:val="00C15C57"/>
    <w:rsid w:val="00C204E0"/>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7BA"/>
    <w:rsid w:val="00C318D3"/>
    <w:rsid w:val="00C3191F"/>
    <w:rsid w:val="00C324AA"/>
    <w:rsid w:val="00C32745"/>
    <w:rsid w:val="00C33DDC"/>
    <w:rsid w:val="00C35EA6"/>
    <w:rsid w:val="00C3633B"/>
    <w:rsid w:val="00C376C1"/>
    <w:rsid w:val="00C410A7"/>
    <w:rsid w:val="00C429DB"/>
    <w:rsid w:val="00C46EEA"/>
    <w:rsid w:val="00C505DC"/>
    <w:rsid w:val="00C5061D"/>
    <w:rsid w:val="00C50861"/>
    <w:rsid w:val="00C51709"/>
    <w:rsid w:val="00C52069"/>
    <w:rsid w:val="00C52AA0"/>
    <w:rsid w:val="00C53035"/>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53B3"/>
    <w:rsid w:val="00C67452"/>
    <w:rsid w:val="00C67460"/>
    <w:rsid w:val="00C6764D"/>
    <w:rsid w:val="00C7002D"/>
    <w:rsid w:val="00C71079"/>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97AE5"/>
    <w:rsid w:val="00CA131C"/>
    <w:rsid w:val="00CA2CA6"/>
    <w:rsid w:val="00CA30E3"/>
    <w:rsid w:val="00CA4698"/>
    <w:rsid w:val="00CA5148"/>
    <w:rsid w:val="00CA5D58"/>
    <w:rsid w:val="00CA673D"/>
    <w:rsid w:val="00CA68FD"/>
    <w:rsid w:val="00CB0819"/>
    <w:rsid w:val="00CB14BB"/>
    <w:rsid w:val="00CB3BBA"/>
    <w:rsid w:val="00CB3D19"/>
    <w:rsid w:val="00CB4A32"/>
    <w:rsid w:val="00CB4FE3"/>
    <w:rsid w:val="00CB5E99"/>
    <w:rsid w:val="00CB6F0D"/>
    <w:rsid w:val="00CC064B"/>
    <w:rsid w:val="00CC2E1F"/>
    <w:rsid w:val="00CC3790"/>
    <w:rsid w:val="00CC4C1B"/>
    <w:rsid w:val="00CC6413"/>
    <w:rsid w:val="00CD0F32"/>
    <w:rsid w:val="00CD221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32FFA"/>
    <w:rsid w:val="00D33BE3"/>
    <w:rsid w:val="00D36204"/>
    <w:rsid w:val="00D371BC"/>
    <w:rsid w:val="00D412F3"/>
    <w:rsid w:val="00D42E30"/>
    <w:rsid w:val="00D443B8"/>
    <w:rsid w:val="00D44778"/>
    <w:rsid w:val="00D4516A"/>
    <w:rsid w:val="00D45D9D"/>
    <w:rsid w:val="00D46DAB"/>
    <w:rsid w:val="00D46EFF"/>
    <w:rsid w:val="00D47B6C"/>
    <w:rsid w:val="00D47B78"/>
    <w:rsid w:val="00D51989"/>
    <w:rsid w:val="00D538C5"/>
    <w:rsid w:val="00D54471"/>
    <w:rsid w:val="00D57C3F"/>
    <w:rsid w:val="00D57F19"/>
    <w:rsid w:val="00D60384"/>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0F1A"/>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185"/>
    <w:rsid w:val="00DA3326"/>
    <w:rsid w:val="00DA55D2"/>
    <w:rsid w:val="00DA5939"/>
    <w:rsid w:val="00DA6D8B"/>
    <w:rsid w:val="00DA7892"/>
    <w:rsid w:val="00DB1775"/>
    <w:rsid w:val="00DB384B"/>
    <w:rsid w:val="00DB63A6"/>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2001"/>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414"/>
    <w:rsid w:val="00E35BF3"/>
    <w:rsid w:val="00E3769D"/>
    <w:rsid w:val="00E37C34"/>
    <w:rsid w:val="00E40597"/>
    <w:rsid w:val="00E409C9"/>
    <w:rsid w:val="00E40D81"/>
    <w:rsid w:val="00E41C06"/>
    <w:rsid w:val="00E43DAA"/>
    <w:rsid w:val="00E43F50"/>
    <w:rsid w:val="00E463C7"/>
    <w:rsid w:val="00E473A7"/>
    <w:rsid w:val="00E473C3"/>
    <w:rsid w:val="00E47C93"/>
    <w:rsid w:val="00E5063D"/>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74A6"/>
    <w:rsid w:val="00E6778E"/>
    <w:rsid w:val="00E7210E"/>
    <w:rsid w:val="00E74B75"/>
    <w:rsid w:val="00E751DF"/>
    <w:rsid w:val="00E7590F"/>
    <w:rsid w:val="00E76054"/>
    <w:rsid w:val="00E76B18"/>
    <w:rsid w:val="00E779AC"/>
    <w:rsid w:val="00E80FEF"/>
    <w:rsid w:val="00E816BE"/>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3954"/>
    <w:rsid w:val="00EA633E"/>
    <w:rsid w:val="00EA7BB0"/>
    <w:rsid w:val="00EA7C69"/>
    <w:rsid w:val="00EB1B7D"/>
    <w:rsid w:val="00EB23BD"/>
    <w:rsid w:val="00EB37F5"/>
    <w:rsid w:val="00EB5D3C"/>
    <w:rsid w:val="00EB75F0"/>
    <w:rsid w:val="00EC35CE"/>
    <w:rsid w:val="00EC4BDA"/>
    <w:rsid w:val="00EC6878"/>
    <w:rsid w:val="00ED09C7"/>
    <w:rsid w:val="00ED0B01"/>
    <w:rsid w:val="00ED168B"/>
    <w:rsid w:val="00ED1C9F"/>
    <w:rsid w:val="00ED2F40"/>
    <w:rsid w:val="00ED469B"/>
    <w:rsid w:val="00ED7B3B"/>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17ADB"/>
    <w:rsid w:val="00F205E1"/>
    <w:rsid w:val="00F20E34"/>
    <w:rsid w:val="00F2152A"/>
    <w:rsid w:val="00F2335B"/>
    <w:rsid w:val="00F23AD0"/>
    <w:rsid w:val="00F23E06"/>
    <w:rsid w:val="00F253AD"/>
    <w:rsid w:val="00F30BEE"/>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BD9"/>
    <w:rsid w:val="00F54DC5"/>
    <w:rsid w:val="00F554EF"/>
    <w:rsid w:val="00F55F0F"/>
    <w:rsid w:val="00F5628E"/>
    <w:rsid w:val="00F5735B"/>
    <w:rsid w:val="00F57E84"/>
    <w:rsid w:val="00F61367"/>
    <w:rsid w:val="00F61C43"/>
    <w:rsid w:val="00F65CDB"/>
    <w:rsid w:val="00F6774D"/>
    <w:rsid w:val="00F70E3B"/>
    <w:rsid w:val="00F71175"/>
    <w:rsid w:val="00F713CA"/>
    <w:rsid w:val="00F727F2"/>
    <w:rsid w:val="00F75159"/>
    <w:rsid w:val="00F76448"/>
    <w:rsid w:val="00F7645B"/>
    <w:rsid w:val="00F77D26"/>
    <w:rsid w:val="00F804A4"/>
    <w:rsid w:val="00F805DC"/>
    <w:rsid w:val="00F81459"/>
    <w:rsid w:val="00F81A0C"/>
    <w:rsid w:val="00F8305F"/>
    <w:rsid w:val="00F84C65"/>
    <w:rsid w:val="00F85117"/>
    <w:rsid w:val="00F85698"/>
    <w:rsid w:val="00F86FAA"/>
    <w:rsid w:val="00F87826"/>
    <w:rsid w:val="00F87D2F"/>
    <w:rsid w:val="00F903B3"/>
    <w:rsid w:val="00F91C4C"/>
    <w:rsid w:val="00F92419"/>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525E"/>
    <w:rsid w:val="00FB75C5"/>
    <w:rsid w:val="00FC019E"/>
    <w:rsid w:val="00FC0AF3"/>
    <w:rsid w:val="00FC1DB7"/>
    <w:rsid w:val="00FC393F"/>
    <w:rsid w:val="00FC405D"/>
    <w:rsid w:val="00FC53A5"/>
    <w:rsid w:val="00FC5B98"/>
    <w:rsid w:val="00FC63B6"/>
    <w:rsid w:val="00FC75D2"/>
    <w:rsid w:val="00FD01EB"/>
    <w:rsid w:val="00FD05F7"/>
    <w:rsid w:val="00FD09CD"/>
    <w:rsid w:val="00FD0AA1"/>
    <w:rsid w:val="00FD0D41"/>
    <w:rsid w:val="00FD1A51"/>
    <w:rsid w:val="00FD49D2"/>
    <w:rsid w:val="00FD4AAE"/>
    <w:rsid w:val="00FD6147"/>
    <w:rsid w:val="00FD6301"/>
    <w:rsid w:val="00FD647E"/>
    <w:rsid w:val="00FE2342"/>
    <w:rsid w:val="00FE248D"/>
    <w:rsid w:val="00FE36FA"/>
    <w:rsid w:val="00FE3BF1"/>
    <w:rsid w:val="00FE6F33"/>
    <w:rsid w:val="00FF06F2"/>
    <w:rsid w:val="00FF2925"/>
    <w:rsid w:val="00FF2A8D"/>
    <w:rsid w:val="00FF4BF7"/>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paragraph" w:customStyle="1" w:styleId="2c">
    <w:name w:val="Название объекта2"/>
    <w:basedOn w:val="Standard"/>
    <w:rsid w:val="00213474"/>
    <w:pPr>
      <w:suppressLineNumbers/>
      <w:spacing w:before="120" w:after="120"/>
    </w:pPr>
    <w:rPr>
      <w:rFonts w:cs="Mangal"/>
      <w:i/>
      <w:iCs/>
    </w:rPr>
  </w:style>
  <w:style w:type="paragraph" w:customStyle="1" w:styleId="131">
    <w:name w:val="Заголовок 13"/>
    <w:basedOn w:val="Standard"/>
    <w:next w:val="Textbody"/>
    <w:rsid w:val="00213474"/>
    <w:pPr>
      <w:keepNext/>
      <w:spacing w:before="240" w:after="60"/>
      <w:ind w:left="540"/>
      <w:outlineLvl w:val="0"/>
    </w:pPr>
    <w:rPr>
      <w:rFonts w:eastAsia="MS Mincho" w:cs="Arial"/>
      <w:b/>
      <w:bCs/>
      <w:sz w:val="32"/>
      <w:szCs w:val="32"/>
    </w:rPr>
  </w:style>
  <w:style w:type="paragraph" w:customStyle="1" w:styleId="221">
    <w:name w:val="Заголовок 22"/>
    <w:basedOn w:val="Standard"/>
    <w:next w:val="Textbody"/>
    <w:rsid w:val="00213474"/>
    <w:pPr>
      <w:keepNext/>
      <w:spacing w:before="240" w:after="60"/>
      <w:outlineLvl w:val="1"/>
    </w:pPr>
    <w:rPr>
      <w:rFonts w:cs="Arial"/>
      <w:b/>
      <w:bCs/>
      <w:i/>
      <w:iCs/>
      <w:sz w:val="28"/>
      <w:szCs w:val="28"/>
    </w:rPr>
  </w:style>
  <w:style w:type="paragraph" w:customStyle="1" w:styleId="320">
    <w:name w:val="Заголовок 32"/>
    <w:basedOn w:val="Standard"/>
    <w:next w:val="Textbody"/>
    <w:rsid w:val="00213474"/>
    <w:pPr>
      <w:keepNext/>
      <w:spacing w:before="240" w:after="60"/>
      <w:outlineLvl w:val="2"/>
    </w:pPr>
    <w:rPr>
      <w:rFonts w:ascii="Arial" w:hAnsi="Arial"/>
      <w:b/>
      <w:bCs/>
      <w:sz w:val="26"/>
      <w:szCs w:val="26"/>
    </w:rPr>
  </w:style>
  <w:style w:type="paragraph" w:customStyle="1" w:styleId="420">
    <w:name w:val="Заголовок 42"/>
    <w:basedOn w:val="Standard"/>
    <w:next w:val="Textbody"/>
    <w:rsid w:val="00213474"/>
    <w:pPr>
      <w:keepNext/>
      <w:spacing w:before="240" w:after="60"/>
      <w:outlineLvl w:val="3"/>
    </w:pPr>
    <w:rPr>
      <w:b/>
      <w:bCs/>
      <w:sz w:val="28"/>
      <w:szCs w:val="28"/>
    </w:rPr>
  </w:style>
  <w:style w:type="paragraph" w:customStyle="1" w:styleId="2d">
    <w:name w:val="Верхний колонтитул2"/>
    <w:basedOn w:val="Standard"/>
    <w:rsid w:val="00213474"/>
    <w:pPr>
      <w:suppressLineNumbers/>
      <w:tabs>
        <w:tab w:val="center" w:pos="4819"/>
        <w:tab w:val="right" w:pos="9638"/>
      </w:tabs>
    </w:pPr>
  </w:style>
  <w:style w:type="paragraph" w:customStyle="1" w:styleId="2e">
    <w:name w:val="Нижний колонтитул2"/>
    <w:basedOn w:val="Standard"/>
    <w:rsid w:val="00213474"/>
    <w:pPr>
      <w:suppressLineNumbers/>
      <w:tabs>
        <w:tab w:val="center" w:pos="4891"/>
        <w:tab w:val="right" w:pos="9710"/>
      </w:tabs>
      <w:spacing w:line="300" w:lineRule="auto"/>
      <w:ind w:left="72" w:firstLine="680"/>
      <w:jc w:val="both"/>
    </w:pPr>
    <w:rPr>
      <w:rFonts w:eastAsia="MS Mincho"/>
      <w:spacing w:val="-2"/>
    </w:rPr>
  </w:style>
  <w:style w:type="paragraph" w:customStyle="1" w:styleId="afffe">
    <w:name w:val="Знак Знак Знак"/>
    <w:basedOn w:val="a"/>
    <w:rsid w:val="00213474"/>
    <w:pPr>
      <w:suppressAutoHyphens w:val="0"/>
    </w:pPr>
    <w:rPr>
      <w:rFonts w:ascii="Verdana" w:hAnsi="Verdana"/>
      <w:sz w:val="20"/>
      <w:szCs w:val="20"/>
      <w:lang w:val="en-US" w:eastAsia="en-US"/>
    </w:rPr>
  </w:style>
  <w:style w:type="paragraph" w:customStyle="1" w:styleId="60">
    <w:name w:val="Обычный6"/>
    <w:rsid w:val="00213474"/>
    <w:pPr>
      <w:spacing w:line="480" w:lineRule="auto"/>
      <w:ind w:left="2080" w:right="1200"/>
      <w:jc w:val="center"/>
    </w:pPr>
    <w:rPr>
      <w:b/>
      <w:bCs/>
      <w:i/>
      <w:i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paragraph" w:customStyle="1" w:styleId="2c">
    <w:name w:val="Название объекта2"/>
    <w:basedOn w:val="Standard"/>
    <w:rsid w:val="00213474"/>
    <w:pPr>
      <w:suppressLineNumbers/>
      <w:spacing w:before="120" w:after="120"/>
    </w:pPr>
    <w:rPr>
      <w:rFonts w:cs="Mangal"/>
      <w:i/>
      <w:iCs/>
    </w:rPr>
  </w:style>
  <w:style w:type="paragraph" w:customStyle="1" w:styleId="131">
    <w:name w:val="Заголовок 13"/>
    <w:basedOn w:val="Standard"/>
    <w:next w:val="Textbody"/>
    <w:rsid w:val="00213474"/>
    <w:pPr>
      <w:keepNext/>
      <w:spacing w:before="240" w:after="60"/>
      <w:ind w:left="540"/>
      <w:outlineLvl w:val="0"/>
    </w:pPr>
    <w:rPr>
      <w:rFonts w:eastAsia="MS Mincho" w:cs="Arial"/>
      <w:b/>
      <w:bCs/>
      <w:sz w:val="32"/>
      <w:szCs w:val="32"/>
    </w:rPr>
  </w:style>
  <w:style w:type="paragraph" w:customStyle="1" w:styleId="221">
    <w:name w:val="Заголовок 22"/>
    <w:basedOn w:val="Standard"/>
    <w:next w:val="Textbody"/>
    <w:rsid w:val="00213474"/>
    <w:pPr>
      <w:keepNext/>
      <w:spacing w:before="240" w:after="60"/>
      <w:outlineLvl w:val="1"/>
    </w:pPr>
    <w:rPr>
      <w:rFonts w:cs="Arial"/>
      <w:b/>
      <w:bCs/>
      <w:i/>
      <w:iCs/>
      <w:sz w:val="28"/>
      <w:szCs w:val="28"/>
    </w:rPr>
  </w:style>
  <w:style w:type="paragraph" w:customStyle="1" w:styleId="320">
    <w:name w:val="Заголовок 32"/>
    <w:basedOn w:val="Standard"/>
    <w:next w:val="Textbody"/>
    <w:rsid w:val="00213474"/>
    <w:pPr>
      <w:keepNext/>
      <w:spacing w:before="240" w:after="60"/>
      <w:outlineLvl w:val="2"/>
    </w:pPr>
    <w:rPr>
      <w:rFonts w:ascii="Arial" w:hAnsi="Arial"/>
      <w:b/>
      <w:bCs/>
      <w:sz w:val="26"/>
      <w:szCs w:val="26"/>
    </w:rPr>
  </w:style>
  <w:style w:type="paragraph" w:customStyle="1" w:styleId="420">
    <w:name w:val="Заголовок 42"/>
    <w:basedOn w:val="Standard"/>
    <w:next w:val="Textbody"/>
    <w:rsid w:val="00213474"/>
    <w:pPr>
      <w:keepNext/>
      <w:spacing w:before="240" w:after="60"/>
      <w:outlineLvl w:val="3"/>
    </w:pPr>
    <w:rPr>
      <w:b/>
      <w:bCs/>
      <w:sz w:val="28"/>
      <w:szCs w:val="28"/>
    </w:rPr>
  </w:style>
  <w:style w:type="paragraph" w:customStyle="1" w:styleId="2d">
    <w:name w:val="Верхний колонтитул2"/>
    <w:basedOn w:val="Standard"/>
    <w:rsid w:val="00213474"/>
    <w:pPr>
      <w:suppressLineNumbers/>
      <w:tabs>
        <w:tab w:val="center" w:pos="4819"/>
        <w:tab w:val="right" w:pos="9638"/>
      </w:tabs>
    </w:pPr>
  </w:style>
  <w:style w:type="paragraph" w:customStyle="1" w:styleId="2e">
    <w:name w:val="Нижний колонтитул2"/>
    <w:basedOn w:val="Standard"/>
    <w:rsid w:val="00213474"/>
    <w:pPr>
      <w:suppressLineNumbers/>
      <w:tabs>
        <w:tab w:val="center" w:pos="4891"/>
        <w:tab w:val="right" w:pos="9710"/>
      </w:tabs>
      <w:spacing w:line="300" w:lineRule="auto"/>
      <w:ind w:left="72" w:firstLine="680"/>
      <w:jc w:val="both"/>
    </w:pPr>
    <w:rPr>
      <w:rFonts w:eastAsia="MS Mincho"/>
      <w:spacing w:val="-2"/>
    </w:rPr>
  </w:style>
  <w:style w:type="paragraph" w:customStyle="1" w:styleId="afffe">
    <w:name w:val="Знак Знак Знак"/>
    <w:basedOn w:val="a"/>
    <w:rsid w:val="00213474"/>
    <w:pPr>
      <w:suppressAutoHyphens w:val="0"/>
    </w:pPr>
    <w:rPr>
      <w:rFonts w:ascii="Verdana" w:hAnsi="Verdana"/>
      <w:sz w:val="20"/>
      <w:szCs w:val="20"/>
      <w:lang w:val="en-US" w:eastAsia="en-US"/>
    </w:rPr>
  </w:style>
  <w:style w:type="paragraph" w:customStyle="1" w:styleId="60">
    <w:name w:val="Обычный6"/>
    <w:rsid w:val="00213474"/>
    <w:pPr>
      <w:spacing w:line="480" w:lineRule="auto"/>
      <w:ind w:left="2080" w:right="1200"/>
      <w:jc w:val="center"/>
    </w:pPr>
    <w:rPr>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6967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10898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9" Type="http://schemas.openxmlformats.org/officeDocument/2006/relationships/hyperlink" Target="consultantplus://offline/main?base=SVB014;n=23658;fld=134;dst=100172" TargetMode="External"/><Relationship Id="rId3" Type="http://schemas.openxmlformats.org/officeDocument/2006/relationships/customXml" Target="../customXml/item3.xml"/><Relationship Id="rId21" Type="http://schemas.openxmlformats.org/officeDocument/2006/relationships/hyperlink" Target="mailto:MishinAY@trcont.ru" TargetMode="External"/><Relationship Id="rId34" Type="http://schemas.openxmlformats.org/officeDocument/2006/relationships/hyperlink" Target="consultantplus://offline/main?base=SVB014;n=23658;fld=134;dst=100133"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s://service.nalog.ru/zd.do" TargetMode="External"/><Relationship Id="rId33" Type="http://schemas.openxmlformats.org/officeDocument/2006/relationships/hyperlink" Target="consultantplus://offline/main?base=SVB014;n=16348;fld=134;dst=100006" TargetMode="External"/><Relationship Id="rId38" Type="http://schemas.openxmlformats.org/officeDocument/2006/relationships/hyperlink" Target="consultantplus://offline/main?base=SVB014;n=23658;fld=134;dst=10016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kpsrz@trcont.ru" TargetMode="External"/><Relationship Id="rId32" Type="http://schemas.openxmlformats.org/officeDocument/2006/relationships/hyperlink" Target="consultantplus://offline/main?base=SVB014;n=16348;fld=134;dst=100006" TargetMode="External"/><Relationship Id="rId37" Type="http://schemas.openxmlformats.org/officeDocument/2006/relationships/hyperlink" Target="consultantplus://offline/main?base=SVB014;n=23658;fld=134;dst=100163"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KuritsynAE@trcont.ru" TargetMode="External"/><Relationship Id="rId28" Type="http://schemas.openxmlformats.org/officeDocument/2006/relationships/footer" Target="footer3.xml"/><Relationship Id="rId36" Type="http://schemas.openxmlformats.org/officeDocument/2006/relationships/hyperlink" Target="consultantplus://offline/main?base=SVB014;n=23658;fld=134;dst=100140"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AksiutinaKM@trco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consultantplus://offline/main?base=SVB014;n=23658;fld=134;dst=10013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28B6ABB-B404-412D-B57B-A11728702471}">
  <ds:schemaRefs>
    <ds:schemaRef ds:uri="http://schemas.openxmlformats.org/officeDocument/2006/bibliography"/>
  </ds:schemaRefs>
</ds:datastoreItem>
</file>

<file path=customXml/itemProps4.xml><?xml version="1.0" encoding="utf-8"?>
<ds:datastoreItem xmlns:ds="http://schemas.openxmlformats.org/officeDocument/2006/customXml" ds:itemID="{1C8896B4-0770-4824-ADBB-DA5F7686E953}">
  <ds:schemaRefs>
    <ds:schemaRef ds:uri="http://schemas.openxmlformats.org/officeDocument/2006/bibliography"/>
  </ds:schemaRefs>
</ds:datastoreItem>
</file>

<file path=customXml/itemProps5.xml><?xml version="1.0" encoding="utf-8"?>
<ds:datastoreItem xmlns:ds="http://schemas.openxmlformats.org/officeDocument/2006/customXml" ds:itemID="{DDD09008-EFE1-43DC-92E3-55F0C13AB7FB}">
  <ds:schemaRefs>
    <ds:schemaRef ds:uri="http://schemas.openxmlformats.org/officeDocument/2006/bibliography"/>
  </ds:schemaRefs>
</ds:datastoreItem>
</file>

<file path=customXml/itemProps6.xml><?xml version="1.0" encoding="utf-8"?>
<ds:datastoreItem xmlns:ds="http://schemas.openxmlformats.org/officeDocument/2006/customXml" ds:itemID="{33EE5FF5-B9C6-4BE7-A853-D474E21E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103</Pages>
  <Words>31048</Words>
  <Characters>176976</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207609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5</cp:revision>
  <cp:lastPrinted>2019-11-29T13:33:00Z</cp:lastPrinted>
  <dcterms:created xsi:type="dcterms:W3CDTF">2019-12-09T15:47:00Z</dcterms:created>
  <dcterms:modified xsi:type="dcterms:W3CDTF">2020-05-25T14:30:00Z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