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97E17" w:rsidRDefault="00441C01">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41C01" w:rsidRDefault="00441C01" w:rsidP="00441C01">
      <w:pPr>
        <w:tabs>
          <w:tab w:val="left" w:pos="4962"/>
        </w:tabs>
        <w:ind w:left="4253" w:firstLine="567"/>
        <w:rPr>
          <w:b/>
          <w:bCs/>
          <w:sz w:val="28"/>
          <w:szCs w:val="28"/>
        </w:rPr>
      </w:pPr>
      <w:r>
        <w:rPr>
          <w:b/>
          <w:bCs/>
          <w:sz w:val="28"/>
          <w:szCs w:val="28"/>
        </w:rPr>
        <w:t>Алексей Андреевич Сурков</w:t>
      </w:r>
    </w:p>
    <w:p w:rsidR="00397E17" w:rsidRDefault="00397E17">
      <w:pPr>
        <w:tabs>
          <w:tab w:val="left" w:pos="4962"/>
        </w:tabs>
        <w:ind w:left="4820"/>
        <w:rPr>
          <w:b/>
          <w:bCs/>
          <w:sz w:val="28"/>
          <w:szCs w:val="28"/>
        </w:rPr>
      </w:pPr>
    </w:p>
    <w:p w:rsidR="006F6D36" w:rsidRPr="006D2B87" w:rsidRDefault="006F6D36" w:rsidP="006F6D36">
      <w:pPr>
        <w:tabs>
          <w:tab w:val="left" w:pos="4962"/>
        </w:tabs>
        <w:ind w:left="4820"/>
        <w:rPr>
          <w:rFonts w:eastAsia="Arial Unicode MS"/>
        </w:rPr>
      </w:pPr>
    </w:p>
    <w:p w:rsidR="00397E17" w:rsidRDefault="00441C01">
      <w:pPr>
        <w:tabs>
          <w:tab w:val="left" w:pos="4962"/>
        </w:tabs>
        <w:ind w:left="4820"/>
        <w:rPr>
          <w:b/>
          <w:bCs/>
          <w:sz w:val="28"/>
        </w:rPr>
      </w:pPr>
      <w:r>
        <w:rPr>
          <w:b/>
          <w:bCs/>
          <w:sz w:val="28"/>
        </w:rPr>
        <w:t>«23» декабря 2019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97E17" w:rsidRDefault="00441C01">
      <w:pPr>
        <w:pStyle w:val="19"/>
        <w:numPr>
          <w:ilvl w:val="2"/>
          <w:numId w:val="1"/>
        </w:numPr>
        <w:tabs>
          <w:tab w:val="clear" w:pos="0"/>
        </w:tabs>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 223-ФЗ «О закупках товаров, работ, услуг отдельными видами юридических лиц» и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t>Открытый конкурс в электронной форме № ОКэ-ЦКПМТО-19-0115 по предмету закупки "Купля-продажа легковых автомобилей для нужд аппарата управления ПАО "ТрансКонтейнер""</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w:t>
      </w:r>
      <w:r>
        <w:rPr>
          <w:szCs w:val="28"/>
        </w:rPr>
        <w:lastRenderedPageBreak/>
        <w:t xml:space="preserve">работ или оказания услуг, количество лотов, порядок, сроки размещения настоящей документации о закупке,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w:t>
      </w:r>
      <w:r>
        <w:lastRenderedPageBreak/>
        <w:t xml:space="preserve">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6 Информационной карты, подать </w:t>
      </w:r>
      <w:r>
        <w:lastRenderedPageBreak/>
        <w:t>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4" w:history="1">
        <w:r>
          <w:rPr>
            <w:rStyle w:val="a7"/>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00397E17" w:rsidRDefault="00441C01">
      <w:pPr>
        <w:pStyle w:val="19"/>
        <w:widowControl w:val="0"/>
        <w:numPr>
          <w:ilvl w:val="2"/>
          <w:numId w:val="1"/>
        </w:numPr>
        <w:tabs>
          <w:tab w:val="clear" w:pos="0"/>
        </w:tabs>
        <w:ind w:left="0" w:firstLine="709"/>
      </w:pPr>
      <w:r>
        <w:lastRenderedPageBreak/>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CF24AF">
      <w:pPr>
        <w:pStyle w:val="af9"/>
        <w:numPr>
          <w:ilvl w:val="0"/>
          <w:numId w:val="24"/>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CF24AF">
      <w:pPr>
        <w:pStyle w:val="af9"/>
        <w:numPr>
          <w:ilvl w:val="0"/>
          <w:numId w:val="24"/>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CF24AF">
      <w:pPr>
        <w:pStyle w:val="af9"/>
        <w:numPr>
          <w:ilvl w:val="0"/>
          <w:numId w:val="24"/>
        </w:numPr>
        <w:ind w:left="0" w:firstLine="709"/>
        <w:rPr>
          <w:sz w:val="28"/>
          <w:szCs w:val="28"/>
        </w:rPr>
      </w:pPr>
      <w:r>
        <w:rPr>
          <w:sz w:val="28"/>
          <w:szCs w:val="28"/>
        </w:rPr>
        <w:t>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CF24AF">
      <w:pPr>
        <w:pStyle w:val="af9"/>
        <w:numPr>
          <w:ilvl w:val="0"/>
          <w:numId w:val="24"/>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CF24AF">
      <w:pPr>
        <w:pStyle w:val="af9"/>
        <w:numPr>
          <w:ilvl w:val="0"/>
          <w:numId w:val="25"/>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9"/>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CF24AF">
      <w:pPr>
        <w:pStyle w:val="af9"/>
        <w:numPr>
          <w:ilvl w:val="0"/>
          <w:numId w:val="25"/>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CF24AF">
      <w:pPr>
        <w:pStyle w:val="af9"/>
        <w:numPr>
          <w:ilvl w:val="0"/>
          <w:numId w:val="25"/>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5"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6"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CF24AF">
      <w:pPr>
        <w:pStyle w:val="af9"/>
        <w:numPr>
          <w:ilvl w:val="0"/>
          <w:numId w:val="25"/>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CF24AF">
      <w:pPr>
        <w:pStyle w:val="19"/>
        <w:numPr>
          <w:ilvl w:val="1"/>
          <w:numId w:val="16"/>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CF24AF">
      <w:pPr>
        <w:pStyle w:val="19"/>
        <w:numPr>
          <w:ilvl w:val="1"/>
          <w:numId w:val="16"/>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E76363">
      <w:pPr>
        <w:pStyle w:val="af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9"/>
        <w:rPr>
          <w:sz w:val="28"/>
          <w:szCs w:val="28"/>
        </w:rPr>
      </w:pPr>
    </w:p>
    <w:p w:rsidR="002410DF" w:rsidRPr="00D20AD0" w:rsidRDefault="002410DF" w:rsidP="00CF24AF">
      <w:pPr>
        <w:pStyle w:val="19"/>
        <w:numPr>
          <w:ilvl w:val="1"/>
          <w:numId w:val="16"/>
        </w:numPr>
        <w:ind w:left="0" w:firstLine="709"/>
        <w:outlineLvl w:val="1"/>
        <w:rPr>
          <w:b/>
          <w:szCs w:val="28"/>
        </w:rPr>
      </w:pPr>
      <w:r>
        <w:rPr>
          <w:b/>
          <w:szCs w:val="28"/>
        </w:rPr>
        <w:t>Представление документов</w:t>
      </w:r>
    </w:p>
    <w:p w:rsidR="00737675" w:rsidRPr="00D32FFA" w:rsidRDefault="00737675" w:rsidP="00CF24AF">
      <w:pPr>
        <w:pStyle w:val="aff7"/>
        <w:numPr>
          <w:ilvl w:val="0"/>
          <w:numId w:val="17"/>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9"/>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CF24AF">
      <w:pPr>
        <w:pStyle w:val="aff7"/>
        <w:numPr>
          <w:ilvl w:val="0"/>
          <w:numId w:val="17"/>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9"/>
        <w:tabs>
          <w:tab w:val="left" w:pos="0"/>
          <w:tab w:val="left" w:pos="1440"/>
        </w:tabs>
        <w:rPr>
          <w:sz w:val="28"/>
        </w:rPr>
      </w:pPr>
    </w:p>
    <w:p w:rsidR="003C30F3" w:rsidRPr="00D20AD0" w:rsidRDefault="003C30F3" w:rsidP="00CF24AF">
      <w:pPr>
        <w:pStyle w:val="19"/>
        <w:numPr>
          <w:ilvl w:val="1"/>
          <w:numId w:val="22"/>
        </w:numPr>
        <w:ind w:left="0" w:firstLine="709"/>
        <w:outlineLvl w:val="1"/>
        <w:rPr>
          <w:b/>
          <w:szCs w:val="28"/>
        </w:rPr>
      </w:pPr>
      <w:r>
        <w:rPr>
          <w:b/>
          <w:szCs w:val="28"/>
        </w:rPr>
        <w:t>Заявка</w:t>
      </w:r>
    </w:p>
    <w:p w:rsidR="00627DB4" w:rsidRPr="007E5BBC" w:rsidRDefault="00627DB4" w:rsidP="00CF24AF">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CF24AF">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CF24AF">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CF24AF">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CF24AF">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CF24AF">
      <w:pPr>
        <w:pStyle w:val="af9"/>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15 Информационной карты.</w:t>
      </w:r>
    </w:p>
    <w:p w:rsidR="00627DB4" w:rsidRPr="00D32FFA" w:rsidRDefault="00627DB4" w:rsidP="00CF24AF">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CF24AF">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CF24AF">
      <w:pPr>
        <w:pStyle w:val="af9"/>
        <w:numPr>
          <w:ilvl w:val="2"/>
          <w:numId w:val="5"/>
        </w:numPr>
        <w:tabs>
          <w:tab w:val="clear" w:pos="1440"/>
        </w:tabs>
        <w:ind w:firstLine="709"/>
        <w:rPr>
          <w:sz w:val="28"/>
          <w:szCs w:val="28"/>
        </w:rPr>
      </w:pPr>
      <w:r>
        <w:rPr>
          <w:sz w:val="28"/>
          <w:szCs w:val="28"/>
        </w:rPr>
        <w:t>Начальная (максимальная) цена лота(-ов) указана в извещении о проведении Открытого конкурса и в пункте 5 Информационной карты.</w:t>
      </w:r>
    </w:p>
    <w:p w:rsidR="00627DB4" w:rsidRPr="007E5BBC" w:rsidRDefault="00602A14" w:rsidP="00CF24AF">
      <w:pPr>
        <w:pStyle w:val="af9"/>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CF24AF">
      <w:pPr>
        <w:pStyle w:val="af9"/>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CF24AF">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16 Информационной карты.</w:t>
      </w:r>
    </w:p>
    <w:p w:rsidR="00627DB4" w:rsidRDefault="00627DB4" w:rsidP="00CF24AF">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CF24AF">
      <w:pPr>
        <w:pStyle w:val="19"/>
        <w:numPr>
          <w:ilvl w:val="1"/>
          <w:numId w:val="22"/>
        </w:numPr>
        <w:ind w:left="0" w:firstLine="709"/>
        <w:outlineLvl w:val="1"/>
        <w:rPr>
          <w:b/>
          <w:szCs w:val="28"/>
        </w:rPr>
      </w:pPr>
      <w:r>
        <w:rPr>
          <w:b/>
          <w:szCs w:val="28"/>
        </w:rPr>
        <w:t>Срок и порядок подачи Заявок</w:t>
      </w:r>
    </w:p>
    <w:p w:rsidR="00542481" w:rsidRPr="002D2D73"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9"/>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9"/>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9"/>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9"/>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9"/>
        <w:ind w:left="709" w:firstLine="0"/>
        <w:rPr>
          <w:sz w:val="28"/>
        </w:rPr>
      </w:pPr>
    </w:p>
    <w:p w:rsidR="00AA1400" w:rsidRPr="00542481" w:rsidRDefault="00AA1400" w:rsidP="00CF24AF">
      <w:pPr>
        <w:pStyle w:val="19"/>
        <w:numPr>
          <w:ilvl w:val="1"/>
          <w:numId w:val="22"/>
        </w:numPr>
        <w:ind w:left="0" w:firstLine="709"/>
        <w:outlineLvl w:val="1"/>
        <w:rPr>
          <w:b/>
          <w:szCs w:val="28"/>
        </w:rPr>
      </w:pPr>
      <w:r>
        <w:rPr>
          <w:b/>
        </w:rPr>
        <w:t>Порядок оформления Заявки</w:t>
      </w:r>
    </w:p>
    <w:p w:rsidR="00AA1400" w:rsidRDefault="00AA1400" w:rsidP="00CF24AF">
      <w:pPr>
        <w:pStyle w:val="af9"/>
        <w:numPr>
          <w:ilvl w:val="0"/>
          <w:numId w:val="23"/>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CF24AF">
      <w:pPr>
        <w:pStyle w:val="af9"/>
        <w:numPr>
          <w:ilvl w:val="0"/>
          <w:numId w:val="23"/>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CF24AF">
      <w:pPr>
        <w:pStyle w:val="af9"/>
        <w:numPr>
          <w:ilvl w:val="0"/>
          <w:numId w:val="23"/>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CF24AF">
      <w:pPr>
        <w:pStyle w:val="af9"/>
        <w:numPr>
          <w:ilvl w:val="0"/>
          <w:numId w:val="23"/>
        </w:numPr>
        <w:ind w:left="0" w:firstLine="709"/>
        <w:rPr>
          <w:sz w:val="28"/>
        </w:rPr>
      </w:pPr>
      <w:r>
        <w:rPr>
          <w:sz w:val="28"/>
        </w:rPr>
        <w:t>Документы, находящиеся в Заявке должны иметь один из распространенных форматов файлов: с расширением (*.doc), (*.doc</w:t>
      </w:r>
      <w:r>
        <w:rPr>
          <w:sz w:val="28"/>
          <w:lang w:val="en-US"/>
        </w:rPr>
        <w:t>x</w:t>
      </w:r>
      <w:r>
        <w:rPr>
          <w:sz w:val="28"/>
        </w:rPr>
        <w:t>), (*.xls), (*.xls</w:t>
      </w:r>
      <w:r>
        <w:rPr>
          <w:sz w:val="28"/>
          <w:lang w:val="en-US"/>
        </w:rPr>
        <w:t>x</w:t>
      </w:r>
      <w:r>
        <w:rPr>
          <w:sz w:val="28"/>
        </w:rPr>
        <w:t>), (*.</w:t>
      </w:r>
      <w:r>
        <w:rPr>
          <w:sz w:val="28"/>
          <w:lang w:val="en-US"/>
        </w:rPr>
        <w:t>txt</w:t>
      </w:r>
      <w:r>
        <w:rPr>
          <w:sz w:val="28"/>
        </w:rPr>
        <w:t>), (*.pdf), (*.</w:t>
      </w:r>
      <w:r>
        <w:rPr>
          <w:sz w:val="28"/>
          <w:lang w:val="en-US"/>
        </w:rPr>
        <w:t>jpg</w:t>
      </w:r>
      <w:r>
        <w:rPr>
          <w:sz w:val="28"/>
        </w:rPr>
        <w:t>) и т.д.</w:t>
      </w:r>
    </w:p>
    <w:p w:rsidR="009F2BCA" w:rsidRPr="0016413E" w:rsidRDefault="003936DB" w:rsidP="00CF24AF">
      <w:pPr>
        <w:pStyle w:val="af9"/>
        <w:numPr>
          <w:ilvl w:val="0"/>
          <w:numId w:val="23"/>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CF24AF">
      <w:pPr>
        <w:pStyle w:val="af9"/>
        <w:numPr>
          <w:ilvl w:val="0"/>
          <w:numId w:val="23"/>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CF24AF">
      <w:pPr>
        <w:pStyle w:val="af9"/>
        <w:numPr>
          <w:ilvl w:val="0"/>
          <w:numId w:val="23"/>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9"/>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7E17" w:rsidRDefault="00441C01">
      <w:pPr>
        <w:pStyle w:val="af9"/>
        <w:rPr>
          <w:sz w:val="28"/>
        </w:rPr>
      </w:pPr>
      <w:r>
        <w:rPr>
          <w:noProof/>
          <w:sz w:val="28"/>
          <w:szCs w:val="28"/>
          <w:lang w:eastAsia="ru-RU"/>
        </w:rPr>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441C01" w:rsidRPr="007E6DE4" w:rsidRDefault="00441C01" w:rsidP="008F6343">
                            <w:pPr>
                              <w:jc w:val="center"/>
                              <w:rPr>
                                <w:b/>
                                <w:sz w:val="28"/>
                                <w:szCs w:val="28"/>
                              </w:rPr>
                            </w:pPr>
                            <w:r w:rsidRPr="007E6DE4">
                              <w:rPr>
                                <w:b/>
                                <w:sz w:val="28"/>
                                <w:szCs w:val="28"/>
                              </w:rPr>
                              <w:t xml:space="preserve">_____________________________________________, </w:t>
                            </w:r>
                          </w:p>
                          <w:p w:rsidR="00441C01" w:rsidRDefault="00441C0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41C01" w:rsidRPr="007E6DE4" w:rsidRDefault="00441C01" w:rsidP="008F6343">
                            <w:pPr>
                              <w:jc w:val="center"/>
                              <w:rPr>
                                <w:b/>
                                <w:sz w:val="28"/>
                                <w:szCs w:val="28"/>
                              </w:rPr>
                            </w:pPr>
                            <w:r w:rsidRPr="007E6DE4">
                              <w:rPr>
                                <w:b/>
                                <w:sz w:val="28"/>
                                <w:szCs w:val="28"/>
                              </w:rPr>
                              <w:t>________________________________________</w:t>
                            </w:r>
                          </w:p>
                          <w:p w:rsidR="00441C01" w:rsidRPr="007E6DE4" w:rsidRDefault="00441C01" w:rsidP="008F6343">
                            <w:pPr>
                              <w:jc w:val="center"/>
                              <w:rPr>
                                <w:i/>
                                <w:sz w:val="20"/>
                                <w:szCs w:val="20"/>
                              </w:rPr>
                            </w:pPr>
                            <w:r w:rsidRPr="007E6DE4">
                              <w:rPr>
                                <w:i/>
                                <w:sz w:val="20"/>
                                <w:szCs w:val="20"/>
                              </w:rPr>
                              <w:t>государство регистрации претендента</w:t>
                            </w:r>
                          </w:p>
                          <w:p w:rsidR="00441C01" w:rsidRPr="007E6DE4" w:rsidRDefault="00441C01" w:rsidP="008F6343">
                            <w:pPr>
                              <w:jc w:val="center"/>
                              <w:rPr>
                                <w:b/>
                                <w:sz w:val="28"/>
                                <w:szCs w:val="28"/>
                              </w:rPr>
                            </w:pPr>
                            <w:r w:rsidRPr="007E6DE4">
                              <w:rPr>
                                <w:b/>
                                <w:sz w:val="28"/>
                                <w:szCs w:val="28"/>
                              </w:rPr>
                              <w:t>_____________________________</w:t>
                            </w:r>
                            <w:r>
                              <w:rPr>
                                <w:b/>
                                <w:sz w:val="28"/>
                                <w:szCs w:val="28"/>
                              </w:rPr>
                              <w:t>__________________</w:t>
                            </w:r>
                          </w:p>
                          <w:p w:rsidR="00441C01" w:rsidRPr="007E6DE4" w:rsidRDefault="00441C01" w:rsidP="008F6343">
                            <w:pPr>
                              <w:jc w:val="center"/>
                              <w:rPr>
                                <w:i/>
                                <w:sz w:val="20"/>
                                <w:szCs w:val="20"/>
                              </w:rPr>
                            </w:pPr>
                            <w:r w:rsidRPr="007E6DE4">
                              <w:rPr>
                                <w:i/>
                                <w:sz w:val="20"/>
                                <w:szCs w:val="20"/>
                              </w:rPr>
                              <w:t>ИНН претендента (для претендентов-резидентов Российской Федерации)</w:t>
                            </w:r>
                          </w:p>
                          <w:p w:rsidR="00441C01" w:rsidRDefault="00441C01" w:rsidP="008F6343">
                            <w:pPr>
                              <w:jc w:val="both"/>
                            </w:pPr>
                          </w:p>
                          <w:p w:rsidR="00441C01" w:rsidRDefault="00441C01">
                            <w:pPr>
                              <w:jc w:val="center"/>
                              <w:rPr>
                                <w:b/>
                              </w:rPr>
                            </w:pPr>
                            <w:r>
                              <w:rPr>
                                <w:b/>
                              </w:rPr>
                              <w:t>ОБЕСПЕЧЕНИЕ ЗАЯВКИ НА УЧАСТИЕ В ОТКРЫТОМ КОНКУРСЕ № ОКэ-ЦКПМТО-19-0115</w:t>
                            </w:r>
                          </w:p>
                          <w:p w:rsidR="00441C01" w:rsidRPr="003C6269" w:rsidRDefault="00441C01" w:rsidP="008F6343">
                            <w:pPr>
                              <w:jc w:val="center"/>
                              <w:rPr>
                                <w:b/>
                              </w:rPr>
                            </w:pPr>
                            <w:r w:rsidRPr="003C6269">
                              <w:rPr>
                                <w:b/>
                              </w:rPr>
                              <w:t xml:space="preserve">(лот № _________) </w:t>
                            </w:r>
                          </w:p>
                          <w:p w:rsidR="00441C01" w:rsidRPr="006471D1" w:rsidRDefault="00441C01"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441C01" w:rsidRPr="007E6DE4" w:rsidRDefault="00441C01" w:rsidP="008F6343">
                      <w:pPr>
                        <w:jc w:val="center"/>
                        <w:rPr>
                          <w:b/>
                          <w:sz w:val="28"/>
                          <w:szCs w:val="28"/>
                        </w:rPr>
                      </w:pPr>
                      <w:r w:rsidRPr="007E6DE4">
                        <w:rPr>
                          <w:b/>
                          <w:sz w:val="28"/>
                          <w:szCs w:val="28"/>
                        </w:rPr>
                        <w:t xml:space="preserve">_____________________________________________, </w:t>
                      </w:r>
                    </w:p>
                    <w:p w:rsidR="00441C01" w:rsidRDefault="00441C01"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441C01" w:rsidRPr="007E6DE4" w:rsidRDefault="00441C01" w:rsidP="008F6343">
                      <w:pPr>
                        <w:jc w:val="center"/>
                        <w:rPr>
                          <w:b/>
                          <w:sz w:val="28"/>
                          <w:szCs w:val="28"/>
                        </w:rPr>
                      </w:pPr>
                      <w:r w:rsidRPr="007E6DE4">
                        <w:rPr>
                          <w:b/>
                          <w:sz w:val="28"/>
                          <w:szCs w:val="28"/>
                        </w:rPr>
                        <w:t>________________________________________</w:t>
                      </w:r>
                    </w:p>
                    <w:p w:rsidR="00441C01" w:rsidRPr="007E6DE4" w:rsidRDefault="00441C01" w:rsidP="008F6343">
                      <w:pPr>
                        <w:jc w:val="center"/>
                        <w:rPr>
                          <w:i/>
                          <w:sz w:val="20"/>
                          <w:szCs w:val="20"/>
                        </w:rPr>
                      </w:pPr>
                      <w:r w:rsidRPr="007E6DE4">
                        <w:rPr>
                          <w:i/>
                          <w:sz w:val="20"/>
                          <w:szCs w:val="20"/>
                        </w:rPr>
                        <w:t>государство регистрации претендента</w:t>
                      </w:r>
                    </w:p>
                    <w:p w:rsidR="00441C01" w:rsidRPr="007E6DE4" w:rsidRDefault="00441C01" w:rsidP="008F6343">
                      <w:pPr>
                        <w:jc w:val="center"/>
                        <w:rPr>
                          <w:b/>
                          <w:sz w:val="28"/>
                          <w:szCs w:val="28"/>
                        </w:rPr>
                      </w:pPr>
                      <w:r w:rsidRPr="007E6DE4">
                        <w:rPr>
                          <w:b/>
                          <w:sz w:val="28"/>
                          <w:szCs w:val="28"/>
                        </w:rPr>
                        <w:t>_____________________________</w:t>
                      </w:r>
                      <w:r>
                        <w:rPr>
                          <w:b/>
                          <w:sz w:val="28"/>
                          <w:szCs w:val="28"/>
                        </w:rPr>
                        <w:t>__________________</w:t>
                      </w:r>
                    </w:p>
                    <w:p w:rsidR="00441C01" w:rsidRPr="007E6DE4" w:rsidRDefault="00441C01" w:rsidP="008F6343">
                      <w:pPr>
                        <w:jc w:val="center"/>
                        <w:rPr>
                          <w:i/>
                          <w:sz w:val="20"/>
                          <w:szCs w:val="20"/>
                        </w:rPr>
                      </w:pPr>
                      <w:r w:rsidRPr="007E6DE4">
                        <w:rPr>
                          <w:i/>
                          <w:sz w:val="20"/>
                          <w:szCs w:val="20"/>
                        </w:rPr>
                        <w:t>ИНН претендента (для претендентов-резидентов Российской Федерации)</w:t>
                      </w:r>
                    </w:p>
                    <w:p w:rsidR="00441C01" w:rsidRDefault="00441C01" w:rsidP="008F6343">
                      <w:pPr>
                        <w:jc w:val="both"/>
                      </w:pPr>
                    </w:p>
                    <w:p w:rsidR="00441C01" w:rsidRDefault="00441C01">
                      <w:pPr>
                        <w:jc w:val="center"/>
                        <w:rPr>
                          <w:b/>
                        </w:rPr>
                      </w:pPr>
                      <w:r>
                        <w:rPr>
                          <w:b/>
                        </w:rPr>
                        <w:t>ОБЕСПЕЧЕНИЕ ЗАЯВКИ НА УЧАСТИЕ В ОТКРЫТОМ КОНКУРСЕ № ОКэ-ЦКПМТО-19-0115</w:t>
                      </w:r>
                    </w:p>
                    <w:p w:rsidR="00441C01" w:rsidRPr="003C6269" w:rsidRDefault="00441C01" w:rsidP="008F6343">
                      <w:pPr>
                        <w:jc w:val="center"/>
                        <w:rPr>
                          <w:b/>
                        </w:rPr>
                      </w:pPr>
                      <w:r w:rsidRPr="003C6269">
                        <w:rPr>
                          <w:b/>
                        </w:rPr>
                        <w:t xml:space="preserve">(лот № _________) </w:t>
                      </w:r>
                    </w:p>
                    <w:p w:rsidR="00441C01" w:rsidRPr="006471D1" w:rsidRDefault="00441C01"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9"/>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9"/>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9"/>
        <w:rPr>
          <w:sz w:val="28"/>
        </w:rPr>
      </w:pPr>
    </w:p>
    <w:p w:rsidR="005C58AF" w:rsidRDefault="005C58AF" w:rsidP="00CF24AF">
      <w:pPr>
        <w:pStyle w:val="19"/>
        <w:numPr>
          <w:ilvl w:val="1"/>
          <w:numId w:val="22"/>
        </w:numPr>
        <w:ind w:left="0" w:firstLine="709"/>
        <w:outlineLvl w:val="1"/>
        <w:rPr>
          <w:b/>
          <w:szCs w:val="28"/>
        </w:rPr>
      </w:pPr>
      <w:r>
        <w:rPr>
          <w:b/>
          <w:bCs/>
          <w:iCs/>
          <w:szCs w:val="28"/>
        </w:rPr>
        <w:t>Обеспечение Заявки</w:t>
      </w:r>
    </w:p>
    <w:p w:rsidR="005C58AF" w:rsidRPr="00B90994" w:rsidRDefault="005C58AF" w:rsidP="00CF24AF">
      <w:pPr>
        <w:numPr>
          <w:ilvl w:val="0"/>
          <w:numId w:val="20"/>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CF24AF">
      <w:pPr>
        <w:numPr>
          <w:ilvl w:val="0"/>
          <w:numId w:val="20"/>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CF24AF">
      <w:pPr>
        <w:numPr>
          <w:ilvl w:val="0"/>
          <w:numId w:val="20"/>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CF24AF">
      <w:pPr>
        <w:numPr>
          <w:ilvl w:val="0"/>
          <w:numId w:val="20"/>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предоставить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CF24AF">
      <w:pPr>
        <w:numPr>
          <w:ilvl w:val="0"/>
          <w:numId w:val="20"/>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CF24AF">
      <w:pPr>
        <w:numPr>
          <w:ilvl w:val="0"/>
          <w:numId w:val="20"/>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CF24AF">
      <w:pPr>
        <w:numPr>
          <w:ilvl w:val="0"/>
          <w:numId w:val="20"/>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CF24AF">
      <w:pPr>
        <w:numPr>
          <w:ilvl w:val="0"/>
          <w:numId w:val="20"/>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CF24AF">
      <w:pPr>
        <w:pStyle w:val="2"/>
        <w:keepNext w:val="0"/>
        <w:widowControl w:val="0"/>
        <w:numPr>
          <w:ilvl w:val="1"/>
          <w:numId w:val="22"/>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397E17" w:rsidRDefault="00441C01" w:rsidP="00CF24AF">
      <w:pPr>
        <w:pStyle w:val="af9"/>
        <w:numPr>
          <w:ilvl w:val="2"/>
          <w:numId w:val="8"/>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D6F67" w:rsidRPr="000C37D3" w:rsidRDefault="004D6F67" w:rsidP="00CF24AF">
      <w:pPr>
        <w:pStyle w:val="af9"/>
        <w:numPr>
          <w:ilvl w:val="2"/>
          <w:numId w:val="8"/>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397E17" w:rsidRDefault="00441C01" w:rsidP="00CF24AF">
      <w:pPr>
        <w:pStyle w:val="af9"/>
        <w:numPr>
          <w:ilvl w:val="2"/>
          <w:numId w:val="8"/>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D6F67" w:rsidRPr="000C37D3" w:rsidRDefault="004D6F67" w:rsidP="00CF24AF">
      <w:pPr>
        <w:pStyle w:val="af9"/>
        <w:numPr>
          <w:ilvl w:val="2"/>
          <w:numId w:val="8"/>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 </w:t>
      </w:r>
    </w:p>
    <w:p w:rsidR="00397E17" w:rsidRDefault="00441C01">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97E17" w:rsidRDefault="00397E17" w:rsidP="00CF24AF">
      <w:pPr>
        <w:pStyle w:val="af9"/>
        <w:numPr>
          <w:ilvl w:val="2"/>
          <w:numId w:val="8"/>
        </w:numPr>
        <w:ind w:left="0" w:firstLine="709"/>
        <w:rPr>
          <w:sz w:val="28"/>
          <w:szCs w:val="28"/>
        </w:rPr>
      </w:pPr>
    </w:p>
    <w:p w:rsidR="00397E17" w:rsidRDefault="00397E17">
      <w:pPr>
        <w:pStyle w:val="Default"/>
        <w:ind w:firstLine="709"/>
        <w:jc w:val="both"/>
        <w:rPr>
          <w:sz w:val="28"/>
          <w:szCs w:val="28"/>
        </w:rPr>
      </w:pPr>
    </w:p>
    <w:p w:rsidR="004D6F67" w:rsidRDefault="004D6F67" w:rsidP="00CF24AF">
      <w:pPr>
        <w:pStyle w:val="af9"/>
        <w:numPr>
          <w:ilvl w:val="2"/>
          <w:numId w:val="8"/>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397E17" w:rsidRDefault="00441C01" w:rsidP="00CF24AF">
      <w:pPr>
        <w:pStyle w:val="af9"/>
        <w:numPr>
          <w:ilvl w:val="2"/>
          <w:numId w:val="8"/>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5 к настоящей документации о закупке.</w:t>
      </w:r>
    </w:p>
    <w:p w:rsidR="00397E17" w:rsidRDefault="00397E17" w:rsidP="00CF24AF">
      <w:pPr>
        <w:pStyle w:val="af9"/>
        <w:numPr>
          <w:ilvl w:val="2"/>
          <w:numId w:val="8"/>
        </w:numPr>
        <w:ind w:left="0" w:firstLine="709"/>
        <w:rPr>
          <w:sz w:val="28"/>
          <w:szCs w:val="28"/>
        </w:rPr>
      </w:pPr>
    </w:p>
    <w:p w:rsidR="004D6F67" w:rsidRDefault="004D6F67" w:rsidP="00A07BF5">
      <w:pPr>
        <w:pStyle w:val="19"/>
        <w:ind w:left="709" w:firstLine="0"/>
        <w:rPr>
          <w:b/>
          <w:szCs w:val="28"/>
        </w:rPr>
      </w:pPr>
    </w:p>
    <w:p w:rsidR="005C58AF" w:rsidRPr="004B366A" w:rsidRDefault="00AD2E3C" w:rsidP="00CF24AF">
      <w:pPr>
        <w:pStyle w:val="19"/>
        <w:numPr>
          <w:ilvl w:val="1"/>
          <w:numId w:val="22"/>
        </w:numPr>
        <w:ind w:left="0" w:firstLine="709"/>
        <w:outlineLvl w:val="1"/>
        <w:rPr>
          <w:b/>
          <w:szCs w:val="28"/>
        </w:rPr>
      </w:pPr>
      <w:r>
        <w:rPr>
          <w:b/>
          <w:szCs w:val="28"/>
        </w:rPr>
        <w:t>Открытие доступа к Заявкам</w:t>
      </w:r>
    </w:p>
    <w:p w:rsidR="002E43C8" w:rsidRDefault="002E43C8" w:rsidP="00CF24AF">
      <w:pPr>
        <w:pStyle w:val="aff7"/>
        <w:numPr>
          <w:ilvl w:val="0"/>
          <w:numId w:val="26"/>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CF24AF">
      <w:pPr>
        <w:pStyle w:val="aff7"/>
        <w:numPr>
          <w:ilvl w:val="0"/>
          <w:numId w:val="26"/>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CF24AF">
      <w:pPr>
        <w:pStyle w:val="aff7"/>
        <w:numPr>
          <w:ilvl w:val="0"/>
          <w:numId w:val="26"/>
        </w:numPr>
        <w:ind w:left="0" w:firstLine="709"/>
        <w:jc w:val="both"/>
        <w:rPr>
          <w:sz w:val="28"/>
        </w:rPr>
      </w:pPr>
      <w:r>
        <w:rPr>
          <w:sz w:val="28"/>
        </w:rPr>
        <w:t>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с даты его подписания.</w:t>
      </w:r>
    </w:p>
    <w:p w:rsidR="002E43C8" w:rsidRDefault="002E43C8" w:rsidP="00CF24AF">
      <w:pPr>
        <w:pStyle w:val="aff7"/>
        <w:numPr>
          <w:ilvl w:val="0"/>
          <w:numId w:val="26"/>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CF24AF">
      <w:pPr>
        <w:pStyle w:val="aff7"/>
        <w:numPr>
          <w:ilvl w:val="0"/>
          <w:numId w:val="27"/>
        </w:numPr>
        <w:rPr>
          <w:rFonts w:eastAsia="MS Mincho"/>
          <w:sz w:val="28"/>
        </w:rPr>
      </w:pPr>
      <w:r>
        <w:rPr>
          <w:rFonts w:eastAsia="MS Mincho"/>
          <w:sz w:val="28"/>
        </w:rPr>
        <w:t>дата подписания протокола;</w:t>
      </w:r>
    </w:p>
    <w:p w:rsidR="002E43C8" w:rsidRDefault="002E43C8" w:rsidP="00CF24AF">
      <w:pPr>
        <w:pStyle w:val="aff7"/>
        <w:numPr>
          <w:ilvl w:val="0"/>
          <w:numId w:val="27"/>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CF24AF">
      <w:pPr>
        <w:pStyle w:val="aff7"/>
        <w:numPr>
          <w:ilvl w:val="0"/>
          <w:numId w:val="27"/>
        </w:numPr>
        <w:rPr>
          <w:rFonts w:eastAsia="MS Mincho"/>
          <w:sz w:val="28"/>
        </w:rPr>
      </w:pPr>
      <w:r>
        <w:rPr>
          <w:rFonts w:eastAsia="MS Mincho"/>
          <w:sz w:val="28"/>
        </w:rPr>
        <w:t>иная информация, при необходимости.</w:t>
      </w:r>
    </w:p>
    <w:p w:rsidR="00311B95" w:rsidRPr="00C0748C" w:rsidRDefault="00311B95" w:rsidP="00311B95">
      <w:pPr>
        <w:pStyle w:val="aff7"/>
        <w:ind w:left="1429"/>
        <w:rPr>
          <w:rFonts w:eastAsia="MS Mincho"/>
          <w:sz w:val="28"/>
        </w:rPr>
      </w:pPr>
    </w:p>
    <w:p w:rsidR="00674404" w:rsidRPr="004B366A" w:rsidRDefault="00674404" w:rsidP="00CF24AF">
      <w:pPr>
        <w:pStyle w:val="19"/>
        <w:numPr>
          <w:ilvl w:val="1"/>
          <w:numId w:val="22"/>
        </w:numPr>
        <w:ind w:left="0" w:firstLine="709"/>
        <w:outlineLvl w:val="1"/>
        <w:rPr>
          <w:b/>
          <w:szCs w:val="28"/>
        </w:rPr>
      </w:pPr>
      <w:r>
        <w:rPr>
          <w:b/>
          <w:szCs w:val="28"/>
        </w:rPr>
        <w:t>Рассмотрение, оценка и сопоставление Заявок и изучение квалификации претендентов Организатором</w:t>
      </w:r>
    </w:p>
    <w:p w:rsidR="00BD5B44" w:rsidRPr="00D32FFA" w:rsidRDefault="0063279C" w:rsidP="00CF24AF">
      <w:pPr>
        <w:numPr>
          <w:ilvl w:val="0"/>
          <w:numId w:val="12"/>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1749AE" w:rsidRPr="00D32FFA" w:rsidRDefault="001749AE" w:rsidP="00CF24AF">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CF24AF">
      <w:pPr>
        <w:numPr>
          <w:ilvl w:val="0"/>
          <w:numId w:val="12"/>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CF24AF">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CF24AF">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CF24AF">
      <w:pPr>
        <w:numPr>
          <w:ilvl w:val="0"/>
          <w:numId w:val="12"/>
        </w:numPr>
        <w:ind w:left="0" w:firstLine="709"/>
        <w:jc w:val="both"/>
        <w:rPr>
          <w:sz w:val="28"/>
          <w:szCs w:val="28"/>
        </w:rPr>
      </w:pPr>
      <w:r>
        <w:rPr>
          <w:sz w:val="28"/>
          <w:szCs w:val="28"/>
        </w:rPr>
        <w:t>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CF24AF">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9"/>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9"/>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9"/>
        <w:rPr>
          <w:sz w:val="28"/>
        </w:rPr>
      </w:pPr>
      <w:r>
        <w:rPr>
          <w:sz w:val="28"/>
        </w:rPr>
        <w:t>- Заявка не соответствует положениям Технического задания;</w:t>
      </w:r>
    </w:p>
    <w:p w:rsidR="00243F0F" w:rsidRDefault="002B5CC4" w:rsidP="00045327">
      <w:pPr>
        <w:pStyle w:val="af9"/>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9"/>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9"/>
        <w:rPr>
          <w:sz w:val="28"/>
        </w:rPr>
      </w:pPr>
      <w:r>
        <w:rPr>
          <w:sz w:val="28"/>
        </w:rPr>
        <w:t>6) невнесения обеспечения Заявки (если документацией о закупке установлено требование о его внесении);</w:t>
      </w:r>
    </w:p>
    <w:p w:rsidR="00243F0F" w:rsidRPr="00D32FFA" w:rsidRDefault="00B060A7" w:rsidP="00045327">
      <w:pPr>
        <w:pStyle w:val="af9"/>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CF24AF">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CF24AF">
      <w:pPr>
        <w:numPr>
          <w:ilvl w:val="0"/>
          <w:numId w:val="12"/>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CF24AF">
      <w:pPr>
        <w:numPr>
          <w:ilvl w:val="0"/>
          <w:numId w:val="12"/>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CF24AF">
      <w:pPr>
        <w:numPr>
          <w:ilvl w:val="0"/>
          <w:numId w:val="12"/>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655386" w:rsidRDefault="00655386" w:rsidP="00CF24AF">
      <w:pPr>
        <w:numPr>
          <w:ilvl w:val="0"/>
          <w:numId w:val="12"/>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CF24AF">
      <w:pPr>
        <w:numPr>
          <w:ilvl w:val="0"/>
          <w:numId w:val="12"/>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CF24AF">
      <w:pPr>
        <w:pStyle w:val="19"/>
        <w:numPr>
          <w:ilvl w:val="1"/>
          <w:numId w:val="22"/>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CF24AF">
      <w:pPr>
        <w:numPr>
          <w:ilvl w:val="0"/>
          <w:numId w:val="13"/>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CF24AF">
      <w:pPr>
        <w:numPr>
          <w:ilvl w:val="0"/>
          <w:numId w:val="13"/>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CF24AF">
      <w:pPr>
        <w:numPr>
          <w:ilvl w:val="0"/>
          <w:numId w:val="13"/>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CF24AF">
      <w:pPr>
        <w:numPr>
          <w:ilvl w:val="0"/>
          <w:numId w:val="13"/>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CF24AF">
      <w:pPr>
        <w:numPr>
          <w:ilvl w:val="0"/>
          <w:numId w:val="13"/>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CF24AF">
      <w:pPr>
        <w:numPr>
          <w:ilvl w:val="0"/>
          <w:numId w:val="13"/>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CF24AF">
      <w:pPr>
        <w:numPr>
          <w:ilvl w:val="0"/>
          <w:numId w:val="13"/>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CF24AF">
      <w:pPr>
        <w:numPr>
          <w:ilvl w:val="0"/>
          <w:numId w:val="13"/>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CF24AF">
      <w:pPr>
        <w:numPr>
          <w:ilvl w:val="0"/>
          <w:numId w:val="13"/>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7" w:history="1">
        <w:r>
          <w:rPr>
            <w:rStyle w:val="a7"/>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8" w:history="1">
        <w:r>
          <w:rPr>
            <w:rStyle w:val="a7"/>
            <w:sz w:val="28"/>
            <w:szCs w:val="28"/>
          </w:rPr>
          <w:t>www.zakupki.gov.ru</w:t>
        </w:r>
      </w:hyperlink>
      <w:r>
        <w:rPr>
          <w:sz w:val="28"/>
          <w:szCs w:val="28"/>
        </w:rPr>
        <w:t>) (далее – ЕИС) (на странице сведений о Положении о закупках ПАО «ТрансКонтейнер»)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
    <w:p w:rsidR="0075124C" w:rsidRDefault="0075124C" w:rsidP="00CF24AF">
      <w:pPr>
        <w:pStyle w:val="Default"/>
        <w:numPr>
          <w:ilvl w:val="0"/>
          <w:numId w:val="21"/>
        </w:numPr>
        <w:ind w:left="0" w:firstLine="720"/>
        <w:jc w:val="both"/>
        <w:rPr>
          <w:sz w:val="28"/>
          <w:szCs w:val="28"/>
        </w:rPr>
      </w:pPr>
      <w:r>
        <w:rPr>
          <w:sz w:val="28"/>
          <w:szCs w:val="28"/>
        </w:rPr>
        <w:t>дата подписания протокола;</w:t>
      </w:r>
    </w:p>
    <w:p w:rsidR="0075124C" w:rsidRDefault="0075124C" w:rsidP="00CF24AF">
      <w:pPr>
        <w:pStyle w:val="Default"/>
        <w:numPr>
          <w:ilvl w:val="0"/>
          <w:numId w:val="21"/>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CF24AF">
      <w:pPr>
        <w:pStyle w:val="Default"/>
        <w:numPr>
          <w:ilvl w:val="0"/>
          <w:numId w:val="21"/>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количества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CF24AF">
      <w:pPr>
        <w:pStyle w:val="Default"/>
        <w:numPr>
          <w:ilvl w:val="0"/>
          <w:numId w:val="21"/>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CF24AF">
      <w:pPr>
        <w:pStyle w:val="Default"/>
        <w:numPr>
          <w:ilvl w:val="0"/>
          <w:numId w:val="21"/>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CF24AF">
      <w:pPr>
        <w:pStyle w:val="Default"/>
        <w:numPr>
          <w:ilvl w:val="0"/>
          <w:numId w:val="21"/>
        </w:numPr>
        <w:ind w:left="0" w:firstLine="720"/>
        <w:jc w:val="both"/>
        <w:rPr>
          <w:sz w:val="28"/>
          <w:szCs w:val="28"/>
        </w:rPr>
      </w:pPr>
      <w:r>
        <w:rPr>
          <w:sz w:val="28"/>
          <w:szCs w:val="28"/>
        </w:rPr>
        <w:t>иная информация при необходимости.</w:t>
      </w:r>
    </w:p>
    <w:p w:rsidR="00C15C57" w:rsidRPr="00C03380" w:rsidRDefault="00760ECD" w:rsidP="00CF24AF">
      <w:pPr>
        <w:pStyle w:val="Default"/>
        <w:numPr>
          <w:ilvl w:val="0"/>
          <w:numId w:val="13"/>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9"/>
        <w:rPr>
          <w:sz w:val="28"/>
          <w:szCs w:val="28"/>
        </w:rPr>
      </w:pPr>
    </w:p>
    <w:p w:rsidR="00370C44" w:rsidRPr="004B366A" w:rsidRDefault="00370C44" w:rsidP="00CF24AF">
      <w:pPr>
        <w:pStyle w:val="19"/>
        <w:numPr>
          <w:ilvl w:val="1"/>
          <w:numId w:val="22"/>
        </w:numPr>
        <w:ind w:left="0" w:firstLine="709"/>
        <w:outlineLvl w:val="1"/>
        <w:rPr>
          <w:b/>
          <w:szCs w:val="28"/>
        </w:rPr>
      </w:pPr>
      <w:r>
        <w:rPr>
          <w:b/>
          <w:szCs w:val="28"/>
        </w:rPr>
        <w:t>Подведение итогов Открытого конкурса</w:t>
      </w:r>
    </w:p>
    <w:p w:rsidR="007D6548" w:rsidRPr="00D32FFA" w:rsidRDefault="007D6548" w:rsidP="00CF24AF">
      <w:pPr>
        <w:numPr>
          <w:ilvl w:val="0"/>
          <w:numId w:val="14"/>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CF24AF">
      <w:pPr>
        <w:numPr>
          <w:ilvl w:val="0"/>
          <w:numId w:val="14"/>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CF24AF">
      <w:pPr>
        <w:numPr>
          <w:ilvl w:val="0"/>
          <w:numId w:val="14"/>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CF24AF">
      <w:pPr>
        <w:numPr>
          <w:ilvl w:val="0"/>
          <w:numId w:val="14"/>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CF24AF">
      <w:pPr>
        <w:numPr>
          <w:ilvl w:val="0"/>
          <w:numId w:val="14"/>
        </w:numPr>
        <w:ind w:left="0" w:firstLine="709"/>
        <w:jc w:val="both"/>
        <w:rPr>
          <w:sz w:val="28"/>
          <w:szCs w:val="28"/>
        </w:rPr>
      </w:pPr>
      <w:r>
        <w:rPr>
          <w:sz w:val="28"/>
          <w:szCs w:val="28"/>
        </w:rPr>
        <w:t>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CF24AF">
      <w:pPr>
        <w:numPr>
          <w:ilvl w:val="0"/>
          <w:numId w:val="14"/>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CF24AF">
      <w:pPr>
        <w:numPr>
          <w:ilvl w:val="0"/>
          <w:numId w:val="14"/>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CF24AF">
      <w:pPr>
        <w:numPr>
          <w:ilvl w:val="0"/>
          <w:numId w:val="14"/>
        </w:numPr>
        <w:ind w:left="0" w:firstLine="709"/>
        <w:jc w:val="both"/>
        <w:rPr>
          <w:sz w:val="28"/>
          <w:szCs w:val="28"/>
        </w:rPr>
      </w:pPr>
      <w:r>
        <w:rPr>
          <w:sz w:val="28"/>
          <w:szCs w:val="28"/>
        </w:rPr>
        <w:t>Конкурсной комиссией может быть принято решение о проведении постквалификации,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CF24AF">
      <w:pPr>
        <w:numPr>
          <w:ilvl w:val="0"/>
          <w:numId w:val="14"/>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CF24AF">
      <w:pPr>
        <w:numPr>
          <w:ilvl w:val="0"/>
          <w:numId w:val="14"/>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CF24AF">
      <w:pPr>
        <w:numPr>
          <w:ilvl w:val="0"/>
          <w:numId w:val="14"/>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9"/>
        <w:tabs>
          <w:tab w:val="left" w:pos="1680"/>
        </w:tabs>
        <w:rPr>
          <w:sz w:val="28"/>
          <w:szCs w:val="28"/>
        </w:rPr>
      </w:pPr>
    </w:p>
    <w:p w:rsidR="001049C1" w:rsidRPr="004B366A" w:rsidRDefault="001049C1" w:rsidP="00CF24AF">
      <w:pPr>
        <w:pStyle w:val="19"/>
        <w:numPr>
          <w:ilvl w:val="1"/>
          <w:numId w:val="22"/>
        </w:numPr>
        <w:ind w:left="0" w:firstLine="709"/>
        <w:outlineLvl w:val="1"/>
        <w:rPr>
          <w:b/>
          <w:szCs w:val="28"/>
        </w:rPr>
      </w:pPr>
      <w:r>
        <w:rPr>
          <w:b/>
          <w:szCs w:val="28"/>
        </w:rPr>
        <w:t>Заключение договора</w:t>
      </w:r>
    </w:p>
    <w:p w:rsidR="000A6133" w:rsidRDefault="000A6133" w:rsidP="00CF24AF">
      <w:pPr>
        <w:numPr>
          <w:ilvl w:val="0"/>
          <w:numId w:val="15"/>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97E17" w:rsidRDefault="00441C01" w:rsidP="00CF24AF">
      <w:pPr>
        <w:numPr>
          <w:ilvl w:val="0"/>
          <w:numId w:val="15"/>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381CD3" w:rsidRDefault="00381CD3" w:rsidP="00CF24AF">
      <w:pPr>
        <w:numPr>
          <w:ilvl w:val="0"/>
          <w:numId w:val="15"/>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CF24AF">
      <w:pPr>
        <w:numPr>
          <w:ilvl w:val="0"/>
          <w:numId w:val="15"/>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CF24AF">
      <w:pPr>
        <w:numPr>
          <w:ilvl w:val="0"/>
          <w:numId w:val="15"/>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CF24AF">
      <w:pPr>
        <w:numPr>
          <w:ilvl w:val="0"/>
          <w:numId w:val="15"/>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CF24AF">
      <w:pPr>
        <w:numPr>
          <w:ilvl w:val="0"/>
          <w:numId w:val="15"/>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CF24AF">
      <w:pPr>
        <w:numPr>
          <w:ilvl w:val="0"/>
          <w:numId w:val="15"/>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CF24AF">
      <w:pPr>
        <w:numPr>
          <w:ilvl w:val="0"/>
          <w:numId w:val="15"/>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CF24AF">
      <w:pPr>
        <w:numPr>
          <w:ilvl w:val="0"/>
          <w:numId w:val="15"/>
        </w:numPr>
        <w:ind w:left="0" w:firstLine="709"/>
        <w:jc w:val="both"/>
        <w:rPr>
          <w:sz w:val="28"/>
          <w:szCs w:val="28"/>
        </w:rPr>
      </w:pPr>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CF24AF">
      <w:pPr>
        <w:numPr>
          <w:ilvl w:val="0"/>
          <w:numId w:val="15"/>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CF24AF">
      <w:pPr>
        <w:numPr>
          <w:ilvl w:val="0"/>
          <w:numId w:val="15"/>
        </w:numPr>
        <w:ind w:left="0" w:firstLine="709"/>
        <w:jc w:val="both"/>
        <w:rPr>
          <w:sz w:val="28"/>
          <w:szCs w:val="28"/>
        </w:rPr>
      </w:pPr>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 своем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CF24AF">
      <w:pPr>
        <w:pStyle w:val="19"/>
        <w:numPr>
          <w:ilvl w:val="1"/>
          <w:numId w:val="22"/>
        </w:numPr>
        <w:ind w:left="0" w:firstLine="709"/>
        <w:outlineLvl w:val="1"/>
        <w:rPr>
          <w:b/>
          <w:szCs w:val="28"/>
        </w:rPr>
      </w:pPr>
      <w:r>
        <w:rPr>
          <w:b/>
          <w:szCs w:val="28"/>
        </w:rPr>
        <w:t>Обеспечение исполнения договора</w:t>
      </w:r>
    </w:p>
    <w:p w:rsidR="0045708B" w:rsidRPr="00CC064B" w:rsidRDefault="0045708B" w:rsidP="00CF24AF">
      <w:pPr>
        <w:pStyle w:val="aff7"/>
        <w:numPr>
          <w:ilvl w:val="0"/>
          <w:numId w:val="19"/>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CF24AF">
      <w:pPr>
        <w:pStyle w:val="aff7"/>
        <w:numPr>
          <w:ilvl w:val="0"/>
          <w:numId w:val="19"/>
        </w:numPr>
        <w:ind w:left="0" w:firstLine="709"/>
        <w:jc w:val="both"/>
        <w:rPr>
          <w:sz w:val="28"/>
          <w:szCs w:val="28"/>
        </w:rPr>
      </w:pPr>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CF24AF">
      <w:pPr>
        <w:pStyle w:val="aff7"/>
        <w:numPr>
          <w:ilvl w:val="0"/>
          <w:numId w:val="19"/>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78268F" w:rsidRDefault="0045708B" w:rsidP="00CF24AF">
      <w:pPr>
        <w:pStyle w:val="aff7"/>
        <w:numPr>
          <w:ilvl w:val="0"/>
          <w:numId w:val="19"/>
        </w:numPr>
        <w:ind w:left="0" w:firstLine="709"/>
        <w:jc w:val="both"/>
        <w:rPr>
          <w:sz w:val="28"/>
          <w:szCs w:val="28"/>
        </w:rPr>
      </w:pPr>
      <w:r>
        <w:rPr>
          <w:rFonts w:eastAsia="MS Mincho"/>
          <w:sz w:val="28"/>
          <w:szCs w:val="28"/>
        </w:rPr>
        <w:t>Подтверждающие документы о выполнении требований об обеспечение исполнения договора предоставляются не позднее 5 рабочих дней с даты заключения договора победителем или Участником со вторым порядковым номером.</w:t>
      </w:r>
    </w:p>
    <w:p w:rsidR="0045708B" w:rsidRPr="006B528B" w:rsidRDefault="0045708B" w:rsidP="00CF24AF">
      <w:pPr>
        <w:pStyle w:val="aff7"/>
        <w:numPr>
          <w:ilvl w:val="0"/>
          <w:numId w:val="19"/>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CF24AF">
      <w:pPr>
        <w:pStyle w:val="aff7"/>
        <w:numPr>
          <w:ilvl w:val="0"/>
          <w:numId w:val="19"/>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45708B" w:rsidRPr="00CC0633" w:rsidRDefault="0045708B" w:rsidP="00CF24AF">
      <w:pPr>
        <w:pStyle w:val="aff7"/>
        <w:numPr>
          <w:ilvl w:val="0"/>
          <w:numId w:val="19"/>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CF24AF">
      <w:pPr>
        <w:pStyle w:val="aff7"/>
        <w:numPr>
          <w:ilvl w:val="0"/>
          <w:numId w:val="19"/>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CF24AF">
      <w:pPr>
        <w:pStyle w:val="aff7"/>
        <w:numPr>
          <w:ilvl w:val="0"/>
          <w:numId w:val="19"/>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441C01" w:rsidRPr="000252DE" w:rsidRDefault="00441C01" w:rsidP="00441C01">
      <w:pPr>
        <w:tabs>
          <w:tab w:val="num" w:pos="1070"/>
        </w:tabs>
        <w:ind w:firstLine="709"/>
        <w:jc w:val="both"/>
        <w:rPr>
          <w:rFonts w:eastAsia="MS Mincho"/>
          <w:b/>
          <w:sz w:val="28"/>
          <w:szCs w:val="28"/>
        </w:rPr>
      </w:pPr>
      <w:r>
        <w:rPr>
          <w:rFonts w:eastAsia="MS Mincho"/>
          <w:b/>
          <w:sz w:val="28"/>
          <w:szCs w:val="28"/>
        </w:rPr>
        <w:t>4.1. Общие положения</w:t>
      </w:r>
    </w:p>
    <w:p w:rsidR="00441C01" w:rsidRDefault="00441C01" w:rsidP="00441C01">
      <w:pPr>
        <w:tabs>
          <w:tab w:val="num" w:pos="1070"/>
        </w:tabs>
        <w:ind w:firstLine="709"/>
        <w:jc w:val="both"/>
        <w:rPr>
          <w:rFonts w:eastAsia="MS Mincho"/>
          <w:sz w:val="28"/>
          <w:szCs w:val="28"/>
        </w:rPr>
      </w:pPr>
      <w:r>
        <w:rPr>
          <w:rFonts w:eastAsia="MS Mincho"/>
          <w:sz w:val="28"/>
          <w:szCs w:val="28"/>
        </w:rPr>
        <w:t>4.1.1. Предмет конкурса – купля-продажа легковых автомобилей для нужд аппарата управления ПАО «ТрансКонтейнер» (далее – Товар)</w:t>
      </w:r>
    </w:p>
    <w:p w:rsidR="00441C01" w:rsidRPr="000252DE" w:rsidRDefault="00441C01" w:rsidP="00441C01">
      <w:pPr>
        <w:tabs>
          <w:tab w:val="num" w:pos="1070"/>
        </w:tabs>
        <w:ind w:firstLine="709"/>
        <w:jc w:val="both"/>
        <w:rPr>
          <w:sz w:val="28"/>
          <w:szCs w:val="28"/>
        </w:rPr>
      </w:pPr>
      <w:r>
        <w:rPr>
          <w:sz w:val="28"/>
          <w:szCs w:val="28"/>
        </w:rPr>
        <w:t>4.1.2. Предмет настоящего открытого конкурса неделим, то есть претендент в случае победы в Открытом конкурсе должен осуществить поставку легковых автомобилей (далее – Товар) в полном ассортименте и в полном объеме согласно настоящей документации о закупке.</w:t>
      </w:r>
    </w:p>
    <w:p w:rsidR="00441C01" w:rsidRPr="000252DE" w:rsidRDefault="00441C01" w:rsidP="00441C01">
      <w:pPr>
        <w:ind w:firstLine="709"/>
        <w:jc w:val="both"/>
        <w:rPr>
          <w:rFonts w:eastAsia="MS Mincho"/>
          <w:sz w:val="28"/>
          <w:szCs w:val="28"/>
        </w:rPr>
      </w:pPr>
      <w:r>
        <w:rPr>
          <w:sz w:val="28"/>
          <w:szCs w:val="28"/>
        </w:rPr>
        <w:t>В Заявке должны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поставки Товара,</w:t>
      </w:r>
      <w:r>
        <w:rPr>
          <w:rFonts w:eastAsia="MS Mincho"/>
          <w:sz w:val="28"/>
          <w:szCs w:val="28"/>
        </w:rPr>
        <w:t xml:space="preserve"> которые Заказчик принимает по своему усмотрению.</w:t>
      </w:r>
    </w:p>
    <w:p w:rsidR="00441C01" w:rsidRPr="000252DE" w:rsidRDefault="00441C01" w:rsidP="00441C01">
      <w:pPr>
        <w:ind w:firstLine="709"/>
        <w:jc w:val="both"/>
        <w:rPr>
          <w:rFonts w:eastAsia="MS Mincho"/>
          <w:sz w:val="28"/>
          <w:szCs w:val="28"/>
        </w:rPr>
      </w:pPr>
    </w:p>
    <w:p w:rsidR="00441C01" w:rsidRPr="000252DE" w:rsidRDefault="00441C01" w:rsidP="00441C01">
      <w:pPr>
        <w:ind w:firstLine="709"/>
        <w:jc w:val="both"/>
        <w:rPr>
          <w:bCs/>
          <w:sz w:val="28"/>
          <w:szCs w:val="28"/>
          <w:lang w:eastAsia="ru-RU"/>
        </w:rPr>
      </w:pPr>
      <w:r>
        <w:rPr>
          <w:b/>
          <w:bCs/>
          <w:sz w:val="28"/>
          <w:szCs w:val="28"/>
          <w:lang w:eastAsia="ru-RU"/>
        </w:rPr>
        <w:t>4.2. Требования к качеству Товара</w:t>
      </w:r>
    </w:p>
    <w:p w:rsidR="00441C01" w:rsidRPr="000252DE" w:rsidRDefault="00441C01" w:rsidP="00441C01">
      <w:pPr>
        <w:pStyle w:val="affa"/>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быть  качественным, новым (не бывшем в употреблении, не прошедшим ремонт, в том числе восстановление, замену составных частей, восстановления потребительских свойств) и должен соответствовать требованиям, установленным настоящим Техническим заданием. На Товаре не должно быть механических повреждений.</w:t>
      </w:r>
    </w:p>
    <w:p w:rsidR="00441C01" w:rsidRPr="000252DE" w:rsidRDefault="00441C01" w:rsidP="00441C01">
      <w:pPr>
        <w:pStyle w:val="affa"/>
        <w:ind w:firstLine="709"/>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t>Товар должен отвечать требованиям технического регламента Таможенного союза ТР ТС 018/ 2011 «О безопасности колесных транспортных средств», требованиям качества, безопасности и другим требованиям, предъявленным законодательством Российской Федерации.</w:t>
      </w:r>
    </w:p>
    <w:p w:rsidR="00441C01" w:rsidRPr="000252DE" w:rsidRDefault="00441C01" w:rsidP="00441C01">
      <w:pPr>
        <w:pStyle w:val="affa"/>
        <w:ind w:firstLine="709"/>
        <w:jc w:val="both"/>
        <w:rPr>
          <w:rFonts w:ascii="Times New Roman" w:eastAsia="Times New Roman" w:hAnsi="Times New Roman"/>
          <w:bCs/>
          <w:sz w:val="28"/>
          <w:szCs w:val="28"/>
          <w:lang w:eastAsia="ru-RU"/>
        </w:rPr>
      </w:pPr>
    </w:p>
    <w:p w:rsidR="00441C01" w:rsidRPr="000252DE" w:rsidRDefault="00441C01" w:rsidP="00441C01">
      <w:pPr>
        <w:tabs>
          <w:tab w:val="left" w:pos="1418"/>
        </w:tabs>
        <w:ind w:firstLine="709"/>
        <w:jc w:val="both"/>
        <w:rPr>
          <w:b/>
          <w:color w:val="000000" w:themeColor="text1"/>
          <w:sz w:val="28"/>
          <w:szCs w:val="28"/>
        </w:rPr>
      </w:pPr>
      <w:r>
        <w:rPr>
          <w:b/>
          <w:color w:val="000000" w:themeColor="text1"/>
          <w:sz w:val="28"/>
          <w:szCs w:val="28"/>
        </w:rPr>
        <w:t>4.3. Технические характеристики и количество Товара</w:t>
      </w:r>
    </w:p>
    <w:tbl>
      <w:tblPr>
        <w:tblStyle w:val="afff2"/>
        <w:tblW w:w="0" w:type="auto"/>
        <w:tblLook w:val="04A0" w:firstRow="1" w:lastRow="0" w:firstColumn="1" w:lastColumn="0" w:noHBand="0" w:noVBand="1"/>
      </w:tblPr>
      <w:tblGrid>
        <w:gridCol w:w="4783"/>
        <w:gridCol w:w="4788"/>
      </w:tblGrid>
      <w:tr w:rsidR="00441C01" w:rsidRPr="00831D5F" w:rsidTr="00441C01">
        <w:tc>
          <w:tcPr>
            <w:tcW w:w="4783" w:type="dxa"/>
          </w:tcPr>
          <w:p w:rsidR="00441C01" w:rsidRPr="00A779BF" w:rsidRDefault="00441C01" w:rsidP="00441C01">
            <w:pPr>
              <w:tabs>
                <w:tab w:val="left" w:pos="1418"/>
              </w:tabs>
              <w:spacing w:before="120"/>
              <w:rPr>
                <w:color w:val="000000" w:themeColor="text1"/>
                <w:sz w:val="28"/>
                <w:szCs w:val="28"/>
              </w:rPr>
            </w:pPr>
            <w:r>
              <w:rPr>
                <w:color w:val="333333"/>
                <w:sz w:val="30"/>
                <w:szCs w:val="30"/>
                <w:shd w:val="clear" w:color="auto" w:fill="FFFFFF"/>
              </w:rPr>
              <w:t>Параметры</w:t>
            </w:r>
          </w:p>
        </w:tc>
        <w:tc>
          <w:tcPr>
            <w:tcW w:w="4788" w:type="dxa"/>
          </w:tcPr>
          <w:p w:rsidR="00441C01" w:rsidRPr="00A779BF" w:rsidRDefault="00441C01" w:rsidP="00441C01">
            <w:pPr>
              <w:tabs>
                <w:tab w:val="left" w:pos="1418"/>
              </w:tabs>
              <w:spacing w:before="120"/>
              <w:rPr>
                <w:color w:val="000000" w:themeColor="text1"/>
                <w:sz w:val="28"/>
                <w:szCs w:val="28"/>
              </w:rPr>
            </w:pPr>
            <w:r>
              <w:rPr>
                <w:color w:val="000000" w:themeColor="text1"/>
                <w:sz w:val="28"/>
                <w:szCs w:val="28"/>
              </w:rPr>
              <w:t>Значение</w:t>
            </w:r>
          </w:p>
        </w:tc>
      </w:tr>
      <w:tr w:rsidR="00441C01" w:rsidRPr="000252DE" w:rsidTr="00441C01">
        <w:tc>
          <w:tcPr>
            <w:tcW w:w="4783" w:type="dxa"/>
          </w:tcPr>
          <w:p w:rsidR="00441C01" w:rsidRDefault="00441C01" w:rsidP="00441C01">
            <w:pPr>
              <w:tabs>
                <w:tab w:val="left" w:pos="1418"/>
              </w:tabs>
              <w:spacing w:before="120"/>
              <w:rPr>
                <w:color w:val="000000" w:themeColor="text1"/>
                <w:sz w:val="28"/>
                <w:szCs w:val="28"/>
              </w:rPr>
            </w:pPr>
          </w:p>
          <w:p w:rsidR="00441C01" w:rsidRPr="000252DE" w:rsidRDefault="00441C01" w:rsidP="00441C01">
            <w:pPr>
              <w:tabs>
                <w:tab w:val="left" w:pos="1418"/>
              </w:tabs>
              <w:spacing w:before="120"/>
              <w:rPr>
                <w:b/>
                <w:color w:val="000000" w:themeColor="text1"/>
                <w:sz w:val="28"/>
                <w:szCs w:val="28"/>
              </w:rPr>
            </w:pPr>
            <w:r>
              <w:rPr>
                <w:color w:val="000000" w:themeColor="text1"/>
                <w:sz w:val="28"/>
                <w:szCs w:val="28"/>
              </w:rPr>
              <w:t>Тип кузова</w:t>
            </w:r>
          </w:p>
        </w:tc>
        <w:tc>
          <w:tcPr>
            <w:tcW w:w="4788" w:type="dxa"/>
          </w:tcPr>
          <w:p w:rsidR="00441C01" w:rsidRDefault="00441C01" w:rsidP="00441C01">
            <w:pPr>
              <w:tabs>
                <w:tab w:val="left" w:pos="1418"/>
              </w:tabs>
              <w:spacing w:before="120"/>
              <w:rPr>
                <w:color w:val="000000" w:themeColor="text1"/>
                <w:sz w:val="28"/>
                <w:szCs w:val="28"/>
              </w:rPr>
            </w:pPr>
          </w:p>
          <w:p w:rsidR="00441C01" w:rsidRPr="000252DE" w:rsidRDefault="00441C01" w:rsidP="00441C01">
            <w:pPr>
              <w:tabs>
                <w:tab w:val="left" w:pos="1418"/>
              </w:tabs>
              <w:spacing w:before="120"/>
              <w:rPr>
                <w:b/>
                <w:color w:val="000000" w:themeColor="text1"/>
                <w:sz w:val="28"/>
                <w:szCs w:val="28"/>
              </w:rPr>
            </w:pPr>
            <w:r>
              <w:rPr>
                <w:color w:val="000000" w:themeColor="text1"/>
                <w:sz w:val="28"/>
                <w:szCs w:val="28"/>
              </w:rPr>
              <w:t>Седан</w:t>
            </w:r>
          </w:p>
        </w:tc>
      </w:tr>
      <w:tr w:rsidR="00441C01" w:rsidRPr="000252DE" w:rsidTr="00441C01">
        <w:tc>
          <w:tcPr>
            <w:tcW w:w="4783"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Привод</w:t>
            </w:r>
          </w:p>
        </w:tc>
        <w:tc>
          <w:tcPr>
            <w:tcW w:w="4788"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Передний</w:t>
            </w:r>
          </w:p>
        </w:tc>
      </w:tr>
      <w:tr w:rsidR="00441C01" w:rsidRPr="000252DE" w:rsidTr="00441C01">
        <w:tc>
          <w:tcPr>
            <w:tcW w:w="4783"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Тип трансмиссии</w:t>
            </w:r>
          </w:p>
        </w:tc>
        <w:tc>
          <w:tcPr>
            <w:tcW w:w="4788"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АКПП 6</w:t>
            </w:r>
          </w:p>
        </w:tc>
      </w:tr>
      <w:tr w:rsidR="00441C01" w:rsidRPr="000252DE" w:rsidTr="00441C01">
        <w:tc>
          <w:tcPr>
            <w:tcW w:w="4783" w:type="dxa"/>
            <w:shd w:val="clear" w:color="auto" w:fill="auto"/>
          </w:tcPr>
          <w:p w:rsidR="00441C01" w:rsidRPr="000252DE" w:rsidRDefault="00441C01" w:rsidP="00441C01">
            <w:pPr>
              <w:tabs>
                <w:tab w:val="left" w:pos="1418"/>
              </w:tabs>
              <w:rPr>
                <w:color w:val="000000" w:themeColor="text1"/>
                <w:sz w:val="28"/>
                <w:szCs w:val="28"/>
              </w:rPr>
            </w:pPr>
            <w:r>
              <w:rPr>
                <w:color w:val="000000" w:themeColor="text1"/>
                <w:sz w:val="28"/>
                <w:szCs w:val="28"/>
              </w:rPr>
              <w:t>Количество цилиндров</w:t>
            </w:r>
          </w:p>
        </w:tc>
        <w:tc>
          <w:tcPr>
            <w:tcW w:w="4788" w:type="dxa"/>
            <w:shd w:val="clear" w:color="auto" w:fill="auto"/>
          </w:tcPr>
          <w:p w:rsidR="00441C01" w:rsidRPr="000252DE" w:rsidRDefault="00441C01" w:rsidP="00441C01">
            <w:pPr>
              <w:tabs>
                <w:tab w:val="left" w:pos="1418"/>
              </w:tabs>
              <w:rPr>
                <w:color w:val="000000" w:themeColor="text1"/>
                <w:sz w:val="28"/>
                <w:szCs w:val="28"/>
              </w:rPr>
            </w:pPr>
            <w:r>
              <w:rPr>
                <w:color w:val="000000" w:themeColor="text1"/>
                <w:sz w:val="28"/>
                <w:szCs w:val="28"/>
              </w:rPr>
              <w:t>Не менее  4</w:t>
            </w:r>
          </w:p>
        </w:tc>
      </w:tr>
      <w:tr w:rsidR="00441C01" w:rsidRPr="000252DE" w:rsidTr="00441C01">
        <w:tc>
          <w:tcPr>
            <w:tcW w:w="4783"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Цвет кузова</w:t>
            </w:r>
          </w:p>
        </w:tc>
        <w:tc>
          <w:tcPr>
            <w:tcW w:w="4788"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Черный</w:t>
            </w:r>
          </w:p>
        </w:tc>
      </w:tr>
      <w:tr w:rsidR="00441C01" w:rsidRPr="000252DE" w:rsidTr="00441C01">
        <w:tc>
          <w:tcPr>
            <w:tcW w:w="4783"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Цвет салона</w:t>
            </w:r>
          </w:p>
        </w:tc>
        <w:tc>
          <w:tcPr>
            <w:tcW w:w="4788" w:type="dxa"/>
            <w:shd w:val="clear" w:color="auto" w:fill="auto"/>
          </w:tcPr>
          <w:p w:rsidR="00441C01" w:rsidRPr="000252DE" w:rsidRDefault="00441C01" w:rsidP="00441C01">
            <w:pPr>
              <w:tabs>
                <w:tab w:val="left" w:pos="1418"/>
              </w:tabs>
              <w:rPr>
                <w:b/>
                <w:color w:val="000000" w:themeColor="text1"/>
                <w:sz w:val="28"/>
                <w:szCs w:val="28"/>
              </w:rPr>
            </w:pPr>
            <w:r>
              <w:rPr>
                <w:color w:val="000000" w:themeColor="text1"/>
                <w:sz w:val="28"/>
                <w:szCs w:val="28"/>
              </w:rPr>
              <w:t>Черный</w:t>
            </w:r>
          </w:p>
        </w:tc>
      </w:tr>
      <w:tr w:rsidR="00441C01" w:rsidRPr="000252DE" w:rsidTr="00441C01">
        <w:tc>
          <w:tcPr>
            <w:tcW w:w="4783" w:type="dxa"/>
            <w:shd w:val="clear" w:color="auto" w:fill="auto"/>
          </w:tcPr>
          <w:p w:rsidR="00441C01" w:rsidRPr="000252DE" w:rsidRDefault="00441C01" w:rsidP="00441C01">
            <w:pPr>
              <w:tabs>
                <w:tab w:val="left" w:pos="1418"/>
              </w:tabs>
              <w:rPr>
                <w:color w:val="000000" w:themeColor="text1"/>
                <w:sz w:val="28"/>
                <w:szCs w:val="28"/>
              </w:rPr>
            </w:pPr>
            <w:r>
              <w:rPr>
                <w:sz w:val="28"/>
                <w:szCs w:val="28"/>
              </w:rPr>
              <w:t>Объем двигателя, куб, см.</w:t>
            </w:r>
          </w:p>
        </w:tc>
        <w:tc>
          <w:tcPr>
            <w:tcW w:w="4788" w:type="dxa"/>
            <w:shd w:val="clear" w:color="auto" w:fill="auto"/>
          </w:tcPr>
          <w:p w:rsidR="00441C01" w:rsidRPr="000252DE" w:rsidRDefault="00441C01" w:rsidP="00441C01">
            <w:pPr>
              <w:tabs>
                <w:tab w:val="left" w:pos="1418"/>
              </w:tabs>
              <w:rPr>
                <w:color w:val="000000" w:themeColor="text1"/>
                <w:sz w:val="28"/>
                <w:szCs w:val="28"/>
              </w:rPr>
            </w:pPr>
            <w:r>
              <w:rPr>
                <w:sz w:val="28"/>
                <w:szCs w:val="28"/>
              </w:rPr>
              <w:t>Не менее 2494</w:t>
            </w:r>
          </w:p>
        </w:tc>
      </w:tr>
      <w:tr w:rsidR="00441C01" w:rsidRPr="000252DE" w:rsidTr="00441C01">
        <w:tc>
          <w:tcPr>
            <w:tcW w:w="4783" w:type="dxa"/>
            <w:shd w:val="clear" w:color="auto" w:fill="auto"/>
          </w:tcPr>
          <w:p w:rsidR="00441C01" w:rsidRPr="000252DE" w:rsidRDefault="00441C01" w:rsidP="00441C01">
            <w:pPr>
              <w:tabs>
                <w:tab w:val="left" w:pos="1418"/>
              </w:tabs>
              <w:rPr>
                <w:color w:val="000000" w:themeColor="text1"/>
                <w:sz w:val="28"/>
                <w:szCs w:val="28"/>
              </w:rPr>
            </w:pPr>
            <w:r>
              <w:rPr>
                <w:sz w:val="28"/>
                <w:szCs w:val="28"/>
              </w:rPr>
              <w:t>Тип двигателя</w:t>
            </w:r>
          </w:p>
        </w:tc>
        <w:tc>
          <w:tcPr>
            <w:tcW w:w="4788" w:type="dxa"/>
            <w:shd w:val="clear" w:color="auto" w:fill="auto"/>
          </w:tcPr>
          <w:p w:rsidR="00441C01" w:rsidRPr="000252DE" w:rsidRDefault="00441C01" w:rsidP="00441C01">
            <w:pPr>
              <w:tabs>
                <w:tab w:val="left" w:pos="1418"/>
              </w:tabs>
              <w:rPr>
                <w:color w:val="000000" w:themeColor="text1"/>
                <w:sz w:val="28"/>
                <w:szCs w:val="28"/>
              </w:rPr>
            </w:pPr>
            <w:r>
              <w:rPr>
                <w:sz w:val="28"/>
                <w:szCs w:val="28"/>
              </w:rPr>
              <w:t>Рядный, бензиновый</w:t>
            </w:r>
          </w:p>
        </w:tc>
      </w:tr>
      <w:tr w:rsidR="00441C01" w:rsidRPr="000252DE" w:rsidTr="00441C01">
        <w:tc>
          <w:tcPr>
            <w:tcW w:w="4783" w:type="dxa"/>
            <w:shd w:val="clear" w:color="auto" w:fill="auto"/>
          </w:tcPr>
          <w:p w:rsidR="00441C01" w:rsidRDefault="00441C01" w:rsidP="00441C01">
            <w:pPr>
              <w:tabs>
                <w:tab w:val="left" w:pos="1418"/>
              </w:tabs>
              <w:rPr>
                <w:sz w:val="28"/>
                <w:szCs w:val="28"/>
              </w:rPr>
            </w:pPr>
            <w:r>
              <w:rPr>
                <w:sz w:val="28"/>
                <w:szCs w:val="28"/>
              </w:rPr>
              <w:t>Экологический тип двигателя</w:t>
            </w:r>
          </w:p>
        </w:tc>
        <w:tc>
          <w:tcPr>
            <w:tcW w:w="4788" w:type="dxa"/>
            <w:shd w:val="clear" w:color="auto" w:fill="auto"/>
          </w:tcPr>
          <w:p w:rsidR="00441C01" w:rsidRDefault="00441C01" w:rsidP="00441C01">
            <w:pPr>
              <w:tabs>
                <w:tab w:val="left" w:pos="1418"/>
              </w:tabs>
              <w:rPr>
                <w:sz w:val="28"/>
                <w:szCs w:val="28"/>
              </w:rPr>
            </w:pPr>
            <w:r>
              <w:rPr>
                <w:sz w:val="28"/>
                <w:szCs w:val="28"/>
              </w:rPr>
              <w:t>Евро-5</w:t>
            </w:r>
          </w:p>
        </w:tc>
      </w:tr>
      <w:tr w:rsidR="00441C01" w:rsidRPr="000252DE" w:rsidTr="00441C01">
        <w:tc>
          <w:tcPr>
            <w:tcW w:w="4783" w:type="dxa"/>
            <w:shd w:val="clear" w:color="auto" w:fill="auto"/>
          </w:tcPr>
          <w:p w:rsidR="00441C01" w:rsidRPr="006509AD" w:rsidRDefault="00441C01" w:rsidP="00441C01">
            <w:pPr>
              <w:tabs>
                <w:tab w:val="left" w:pos="1418"/>
              </w:tabs>
              <w:rPr>
                <w:sz w:val="28"/>
                <w:szCs w:val="28"/>
              </w:rPr>
            </w:pPr>
            <w:r>
              <w:rPr>
                <w:sz w:val="28"/>
                <w:szCs w:val="28"/>
              </w:rPr>
              <w:t>Максимальная мощность, л.с.</w:t>
            </w:r>
          </w:p>
        </w:tc>
        <w:tc>
          <w:tcPr>
            <w:tcW w:w="4788" w:type="dxa"/>
            <w:shd w:val="clear" w:color="auto" w:fill="auto"/>
          </w:tcPr>
          <w:p w:rsidR="00441C01" w:rsidRPr="000252DE" w:rsidRDefault="00441C01" w:rsidP="00441C01">
            <w:pPr>
              <w:tabs>
                <w:tab w:val="left" w:pos="1418"/>
              </w:tabs>
              <w:rPr>
                <w:color w:val="000000" w:themeColor="text1"/>
                <w:sz w:val="28"/>
                <w:szCs w:val="28"/>
              </w:rPr>
            </w:pPr>
            <w:r>
              <w:rPr>
                <w:sz w:val="28"/>
                <w:szCs w:val="28"/>
              </w:rPr>
              <w:t xml:space="preserve">Не менее 181 </w:t>
            </w:r>
          </w:p>
        </w:tc>
      </w:tr>
      <w:tr w:rsidR="00441C01" w:rsidRPr="000252DE" w:rsidTr="00441C01">
        <w:tc>
          <w:tcPr>
            <w:tcW w:w="4783" w:type="dxa"/>
            <w:shd w:val="clear" w:color="auto" w:fill="auto"/>
          </w:tcPr>
          <w:p w:rsidR="00441C01" w:rsidRDefault="00441C01" w:rsidP="00441C01">
            <w:pPr>
              <w:tabs>
                <w:tab w:val="left" w:pos="1418"/>
              </w:tabs>
              <w:rPr>
                <w:sz w:val="28"/>
                <w:szCs w:val="28"/>
              </w:rPr>
            </w:pPr>
            <w:r>
              <w:rPr>
                <w:sz w:val="28"/>
                <w:szCs w:val="28"/>
              </w:rPr>
              <w:t>Максимальный крутящий момент, Н-м</w:t>
            </w:r>
          </w:p>
        </w:tc>
        <w:tc>
          <w:tcPr>
            <w:tcW w:w="4788" w:type="dxa"/>
            <w:shd w:val="clear" w:color="auto" w:fill="auto"/>
          </w:tcPr>
          <w:p w:rsidR="00441C01" w:rsidRDefault="00441C01" w:rsidP="00441C01">
            <w:pPr>
              <w:tabs>
                <w:tab w:val="left" w:pos="1418"/>
              </w:tabs>
              <w:rPr>
                <w:sz w:val="28"/>
                <w:szCs w:val="28"/>
              </w:rPr>
            </w:pPr>
            <w:r>
              <w:rPr>
                <w:sz w:val="28"/>
                <w:szCs w:val="28"/>
              </w:rPr>
              <w:t>Не менее 231</w:t>
            </w:r>
          </w:p>
        </w:tc>
      </w:tr>
      <w:tr w:rsidR="00441C01" w:rsidRPr="000252DE" w:rsidTr="00441C01">
        <w:tc>
          <w:tcPr>
            <w:tcW w:w="4783" w:type="dxa"/>
          </w:tcPr>
          <w:p w:rsidR="00441C01" w:rsidRPr="000252DE" w:rsidRDefault="00441C01" w:rsidP="00441C01">
            <w:pPr>
              <w:tabs>
                <w:tab w:val="left" w:pos="1418"/>
              </w:tabs>
              <w:rPr>
                <w:b/>
                <w:color w:val="000000" w:themeColor="text1"/>
                <w:sz w:val="28"/>
                <w:szCs w:val="28"/>
              </w:rPr>
            </w:pPr>
            <w:r>
              <w:rPr>
                <w:sz w:val="28"/>
                <w:szCs w:val="28"/>
              </w:rPr>
              <w:t xml:space="preserve">Расход топлива </w:t>
            </w:r>
            <w:r>
              <w:rPr>
                <w:rFonts w:eastAsia="MS Mincho"/>
                <w:sz w:val="28"/>
                <w:szCs w:val="28"/>
              </w:rPr>
              <w:t>(л/100 км)</w:t>
            </w:r>
          </w:p>
        </w:tc>
        <w:tc>
          <w:tcPr>
            <w:tcW w:w="4788" w:type="dxa"/>
          </w:tcPr>
          <w:p w:rsidR="00441C01" w:rsidRPr="000252DE" w:rsidRDefault="00441C01" w:rsidP="00441C01">
            <w:pPr>
              <w:tabs>
                <w:tab w:val="left" w:pos="1418"/>
              </w:tabs>
              <w:rPr>
                <w:sz w:val="28"/>
                <w:szCs w:val="28"/>
              </w:rPr>
            </w:pPr>
            <w:r>
              <w:rPr>
                <w:sz w:val="28"/>
                <w:szCs w:val="28"/>
              </w:rPr>
              <w:t>Городской цикл: не более 11,5</w:t>
            </w:r>
          </w:p>
          <w:p w:rsidR="00441C01" w:rsidRPr="000252DE" w:rsidRDefault="00441C01" w:rsidP="00441C01">
            <w:pPr>
              <w:tabs>
                <w:tab w:val="left" w:pos="1418"/>
              </w:tabs>
              <w:rPr>
                <w:b/>
                <w:color w:val="000000" w:themeColor="text1"/>
                <w:sz w:val="28"/>
                <w:szCs w:val="28"/>
              </w:rPr>
            </w:pPr>
            <w:r>
              <w:rPr>
                <w:sz w:val="28"/>
                <w:szCs w:val="28"/>
              </w:rPr>
              <w:t>Загородный цикл: не более 6,4                 Смешанный цикл: не более 8,3</w:t>
            </w:r>
          </w:p>
        </w:tc>
      </w:tr>
      <w:tr w:rsidR="00441C01" w:rsidRPr="000252DE" w:rsidTr="00441C01">
        <w:tc>
          <w:tcPr>
            <w:tcW w:w="4783" w:type="dxa"/>
            <w:shd w:val="clear" w:color="auto" w:fill="auto"/>
          </w:tcPr>
          <w:p w:rsidR="00441C01" w:rsidRPr="00A779BF" w:rsidRDefault="00441C01" w:rsidP="00441C01">
            <w:pPr>
              <w:tabs>
                <w:tab w:val="left" w:pos="1418"/>
              </w:tabs>
              <w:rPr>
                <w:color w:val="000000" w:themeColor="text1"/>
                <w:sz w:val="28"/>
                <w:szCs w:val="28"/>
              </w:rPr>
            </w:pPr>
            <w:r>
              <w:rPr>
                <w:sz w:val="28"/>
                <w:szCs w:val="28"/>
              </w:rPr>
              <w:t>Разгон до 100 км/ч</w:t>
            </w:r>
            <w:r>
              <w:rPr>
                <w:color w:val="000000" w:themeColor="text1"/>
                <w:sz w:val="28"/>
                <w:szCs w:val="28"/>
              </w:rPr>
              <w:t>, с</w:t>
            </w:r>
          </w:p>
        </w:tc>
        <w:tc>
          <w:tcPr>
            <w:tcW w:w="4788" w:type="dxa"/>
            <w:shd w:val="clear" w:color="auto" w:fill="auto"/>
          </w:tcPr>
          <w:p w:rsidR="00441C01" w:rsidRPr="000252DE" w:rsidRDefault="00441C01" w:rsidP="00441C01">
            <w:pPr>
              <w:tabs>
                <w:tab w:val="left" w:pos="1418"/>
              </w:tabs>
              <w:rPr>
                <w:b/>
                <w:color w:val="000000" w:themeColor="text1"/>
                <w:sz w:val="28"/>
                <w:szCs w:val="28"/>
              </w:rPr>
            </w:pPr>
            <w:r>
              <w:rPr>
                <w:sz w:val="28"/>
                <w:szCs w:val="28"/>
              </w:rPr>
              <w:t>от 9,9 до 11</w:t>
            </w:r>
          </w:p>
        </w:tc>
      </w:tr>
      <w:tr w:rsidR="00441C01" w:rsidRPr="000252DE" w:rsidTr="00441C01">
        <w:tc>
          <w:tcPr>
            <w:tcW w:w="4783" w:type="dxa"/>
            <w:shd w:val="clear" w:color="auto" w:fill="auto"/>
          </w:tcPr>
          <w:p w:rsidR="00441C01" w:rsidRDefault="00441C01" w:rsidP="00441C01">
            <w:pPr>
              <w:tabs>
                <w:tab w:val="left" w:pos="1418"/>
              </w:tabs>
              <w:rPr>
                <w:sz w:val="28"/>
                <w:szCs w:val="28"/>
              </w:rPr>
            </w:pPr>
            <w:r>
              <w:rPr>
                <w:sz w:val="28"/>
                <w:szCs w:val="28"/>
              </w:rPr>
              <w:t>Максимальная скорость, км/ч</w:t>
            </w:r>
          </w:p>
        </w:tc>
        <w:tc>
          <w:tcPr>
            <w:tcW w:w="4788" w:type="dxa"/>
            <w:shd w:val="clear" w:color="auto" w:fill="auto"/>
          </w:tcPr>
          <w:p w:rsidR="00441C01" w:rsidRDefault="00441C01" w:rsidP="00441C01">
            <w:pPr>
              <w:tabs>
                <w:tab w:val="left" w:pos="1418"/>
              </w:tabs>
              <w:rPr>
                <w:sz w:val="28"/>
                <w:szCs w:val="28"/>
              </w:rPr>
            </w:pPr>
            <w:r>
              <w:rPr>
                <w:sz w:val="28"/>
                <w:szCs w:val="28"/>
              </w:rPr>
              <w:t>Не менее 210</w:t>
            </w:r>
          </w:p>
        </w:tc>
      </w:tr>
      <w:tr w:rsidR="00441C01" w:rsidRPr="000252DE" w:rsidTr="00441C01">
        <w:tc>
          <w:tcPr>
            <w:tcW w:w="4783" w:type="dxa"/>
            <w:shd w:val="clear" w:color="auto" w:fill="auto"/>
          </w:tcPr>
          <w:p w:rsidR="00441C01" w:rsidRDefault="00441C01" w:rsidP="00441C01">
            <w:pPr>
              <w:tabs>
                <w:tab w:val="left" w:pos="1418"/>
              </w:tabs>
              <w:rPr>
                <w:sz w:val="28"/>
                <w:szCs w:val="28"/>
              </w:rPr>
            </w:pPr>
            <w:r>
              <w:rPr>
                <w:sz w:val="28"/>
                <w:szCs w:val="28"/>
              </w:rPr>
              <w:t xml:space="preserve">Клиренс (высота дорожного просвета), мм </w:t>
            </w:r>
          </w:p>
        </w:tc>
        <w:tc>
          <w:tcPr>
            <w:tcW w:w="4788" w:type="dxa"/>
            <w:shd w:val="clear" w:color="auto" w:fill="auto"/>
          </w:tcPr>
          <w:p w:rsidR="00441C01" w:rsidRDefault="00441C01" w:rsidP="00441C01">
            <w:pPr>
              <w:tabs>
                <w:tab w:val="left" w:pos="1418"/>
              </w:tabs>
              <w:rPr>
                <w:sz w:val="28"/>
                <w:szCs w:val="28"/>
              </w:rPr>
            </w:pPr>
            <w:r>
              <w:rPr>
                <w:sz w:val="28"/>
                <w:szCs w:val="28"/>
              </w:rPr>
              <w:t>Не менее 155</w:t>
            </w:r>
          </w:p>
        </w:tc>
      </w:tr>
      <w:tr w:rsidR="00441C01" w:rsidRPr="000252DE" w:rsidTr="00441C01">
        <w:trPr>
          <w:trHeight w:val="66"/>
        </w:trPr>
        <w:tc>
          <w:tcPr>
            <w:tcW w:w="4783" w:type="dxa"/>
          </w:tcPr>
          <w:p w:rsidR="00441C01" w:rsidRPr="000252DE" w:rsidRDefault="00441C01" w:rsidP="00441C01">
            <w:pPr>
              <w:tabs>
                <w:tab w:val="left" w:pos="1418"/>
              </w:tabs>
              <w:rPr>
                <w:sz w:val="28"/>
                <w:szCs w:val="28"/>
              </w:rPr>
            </w:pPr>
            <w:r>
              <w:rPr>
                <w:sz w:val="28"/>
                <w:szCs w:val="28"/>
              </w:rPr>
              <w:t>Габаритные размеры, мм (Д х Ш х В):</w:t>
            </w:r>
          </w:p>
        </w:tc>
        <w:tc>
          <w:tcPr>
            <w:tcW w:w="4788" w:type="dxa"/>
          </w:tcPr>
          <w:p w:rsidR="00441C01" w:rsidRPr="00F4176D" w:rsidRDefault="00441C01" w:rsidP="00441C01">
            <w:pPr>
              <w:tabs>
                <w:tab w:val="left" w:pos="1418"/>
              </w:tabs>
              <w:rPr>
                <w:sz w:val="28"/>
                <w:szCs w:val="28"/>
              </w:rPr>
            </w:pPr>
            <w:r>
              <w:rPr>
                <w:sz w:val="28"/>
                <w:szCs w:val="28"/>
              </w:rPr>
              <w:t xml:space="preserve">4885÷4900 x 1840÷1900 </w:t>
            </w:r>
            <w:r>
              <w:rPr>
                <w:sz w:val="28"/>
                <w:szCs w:val="28"/>
                <w:lang w:val="en-US"/>
              </w:rPr>
              <w:t>x</w:t>
            </w:r>
            <w:r>
              <w:rPr>
                <w:sz w:val="28"/>
                <w:szCs w:val="28"/>
              </w:rPr>
              <w:t xml:space="preserve"> 1455÷1600 </w:t>
            </w:r>
          </w:p>
        </w:tc>
      </w:tr>
      <w:tr w:rsidR="00441C01" w:rsidRPr="000252DE" w:rsidTr="00441C01">
        <w:trPr>
          <w:trHeight w:val="66"/>
        </w:trPr>
        <w:tc>
          <w:tcPr>
            <w:tcW w:w="4783" w:type="dxa"/>
          </w:tcPr>
          <w:p w:rsidR="00441C01" w:rsidRDefault="00441C01" w:rsidP="00441C01">
            <w:pPr>
              <w:tabs>
                <w:tab w:val="left" w:pos="1418"/>
              </w:tabs>
              <w:rPr>
                <w:sz w:val="28"/>
                <w:szCs w:val="28"/>
              </w:rPr>
            </w:pPr>
            <w:r>
              <w:rPr>
                <w:sz w:val="28"/>
                <w:szCs w:val="28"/>
              </w:rPr>
              <w:t>Число мест в салоне</w:t>
            </w:r>
          </w:p>
        </w:tc>
        <w:tc>
          <w:tcPr>
            <w:tcW w:w="4788" w:type="dxa"/>
          </w:tcPr>
          <w:p w:rsidR="00441C01" w:rsidRDefault="00441C01" w:rsidP="00441C01">
            <w:pPr>
              <w:tabs>
                <w:tab w:val="left" w:pos="1418"/>
              </w:tabs>
              <w:rPr>
                <w:sz w:val="28"/>
                <w:szCs w:val="28"/>
              </w:rPr>
            </w:pPr>
            <w:r>
              <w:rPr>
                <w:sz w:val="28"/>
                <w:szCs w:val="28"/>
              </w:rPr>
              <w:t>5</w:t>
            </w:r>
          </w:p>
        </w:tc>
      </w:tr>
      <w:tr w:rsidR="00441C01" w:rsidRPr="000252DE" w:rsidTr="00441C01">
        <w:trPr>
          <w:trHeight w:val="66"/>
        </w:trPr>
        <w:tc>
          <w:tcPr>
            <w:tcW w:w="4783" w:type="dxa"/>
          </w:tcPr>
          <w:p w:rsidR="00441C01" w:rsidRDefault="00441C01" w:rsidP="00441C01">
            <w:pPr>
              <w:tabs>
                <w:tab w:val="left" w:pos="1418"/>
              </w:tabs>
              <w:rPr>
                <w:sz w:val="28"/>
                <w:szCs w:val="28"/>
              </w:rPr>
            </w:pPr>
            <w:r>
              <w:rPr>
                <w:sz w:val="28"/>
                <w:szCs w:val="28"/>
              </w:rPr>
              <w:t>Количество рядов сидений</w:t>
            </w:r>
          </w:p>
        </w:tc>
        <w:tc>
          <w:tcPr>
            <w:tcW w:w="4788" w:type="dxa"/>
          </w:tcPr>
          <w:p w:rsidR="00441C01" w:rsidRDefault="00441C01" w:rsidP="00441C01">
            <w:pPr>
              <w:tabs>
                <w:tab w:val="left" w:pos="1418"/>
              </w:tabs>
              <w:rPr>
                <w:sz w:val="28"/>
                <w:szCs w:val="28"/>
              </w:rPr>
            </w:pPr>
            <w:r>
              <w:rPr>
                <w:sz w:val="28"/>
                <w:szCs w:val="28"/>
              </w:rPr>
              <w:t>2</w:t>
            </w:r>
          </w:p>
        </w:tc>
      </w:tr>
      <w:tr w:rsidR="00441C01" w:rsidRPr="000252DE" w:rsidTr="00441C01">
        <w:trPr>
          <w:trHeight w:val="66"/>
        </w:trPr>
        <w:tc>
          <w:tcPr>
            <w:tcW w:w="4783" w:type="dxa"/>
          </w:tcPr>
          <w:p w:rsidR="00441C01" w:rsidRDefault="00441C01" w:rsidP="00441C01">
            <w:pPr>
              <w:tabs>
                <w:tab w:val="left" w:pos="1418"/>
              </w:tabs>
              <w:rPr>
                <w:sz w:val="28"/>
                <w:szCs w:val="28"/>
              </w:rPr>
            </w:pPr>
            <w:r>
              <w:rPr>
                <w:sz w:val="28"/>
                <w:szCs w:val="28"/>
              </w:rPr>
              <w:t>Масса, кг</w:t>
            </w:r>
          </w:p>
        </w:tc>
        <w:tc>
          <w:tcPr>
            <w:tcW w:w="4788" w:type="dxa"/>
          </w:tcPr>
          <w:p w:rsidR="00441C01" w:rsidRDefault="00441C01" w:rsidP="00441C01">
            <w:pPr>
              <w:tabs>
                <w:tab w:val="left" w:pos="1418"/>
              </w:tabs>
              <w:rPr>
                <w:sz w:val="28"/>
                <w:szCs w:val="28"/>
              </w:rPr>
            </w:pPr>
            <w:r>
              <w:rPr>
                <w:sz w:val="28"/>
                <w:szCs w:val="28"/>
              </w:rPr>
              <w:t>Не менее 1555</w:t>
            </w:r>
          </w:p>
        </w:tc>
      </w:tr>
      <w:tr w:rsidR="00441C01" w:rsidRPr="000252DE" w:rsidTr="00441C01">
        <w:trPr>
          <w:trHeight w:val="66"/>
        </w:trPr>
        <w:tc>
          <w:tcPr>
            <w:tcW w:w="4783" w:type="dxa"/>
          </w:tcPr>
          <w:p w:rsidR="00441C01" w:rsidRDefault="00441C01" w:rsidP="00441C01">
            <w:pPr>
              <w:tabs>
                <w:tab w:val="left" w:pos="1418"/>
              </w:tabs>
              <w:rPr>
                <w:sz w:val="28"/>
                <w:szCs w:val="28"/>
              </w:rPr>
            </w:pPr>
            <w:r>
              <w:rPr>
                <w:sz w:val="28"/>
                <w:szCs w:val="28"/>
              </w:rPr>
              <w:t>Объем топливного бака, л</w:t>
            </w:r>
          </w:p>
        </w:tc>
        <w:tc>
          <w:tcPr>
            <w:tcW w:w="4788" w:type="dxa"/>
          </w:tcPr>
          <w:p w:rsidR="00441C01" w:rsidRDefault="00441C01" w:rsidP="00441C01">
            <w:pPr>
              <w:tabs>
                <w:tab w:val="left" w:pos="1418"/>
              </w:tabs>
              <w:rPr>
                <w:sz w:val="28"/>
                <w:szCs w:val="28"/>
              </w:rPr>
            </w:pPr>
            <w:r>
              <w:rPr>
                <w:sz w:val="28"/>
                <w:szCs w:val="28"/>
              </w:rPr>
              <w:t>Не менее 60</w:t>
            </w:r>
          </w:p>
        </w:tc>
      </w:tr>
      <w:tr w:rsidR="00441C01" w:rsidRPr="000252DE" w:rsidTr="00441C01">
        <w:trPr>
          <w:trHeight w:val="66"/>
        </w:trPr>
        <w:tc>
          <w:tcPr>
            <w:tcW w:w="4783" w:type="dxa"/>
          </w:tcPr>
          <w:p w:rsidR="00441C01" w:rsidRDefault="00441C01" w:rsidP="00441C01">
            <w:pPr>
              <w:tabs>
                <w:tab w:val="left" w:pos="1418"/>
              </w:tabs>
              <w:rPr>
                <w:sz w:val="28"/>
                <w:szCs w:val="28"/>
              </w:rPr>
            </w:pPr>
            <w:r>
              <w:rPr>
                <w:sz w:val="28"/>
                <w:szCs w:val="28"/>
              </w:rPr>
              <w:t>Передняя подвеска</w:t>
            </w:r>
          </w:p>
        </w:tc>
        <w:tc>
          <w:tcPr>
            <w:tcW w:w="4788" w:type="dxa"/>
          </w:tcPr>
          <w:p w:rsidR="00441C01" w:rsidRDefault="00441C01" w:rsidP="00441C01">
            <w:pPr>
              <w:tabs>
                <w:tab w:val="left" w:pos="1418"/>
              </w:tabs>
              <w:rPr>
                <w:sz w:val="28"/>
                <w:szCs w:val="28"/>
              </w:rPr>
            </w:pPr>
            <w:r>
              <w:rPr>
                <w:sz w:val="28"/>
                <w:szCs w:val="28"/>
              </w:rPr>
              <w:t>Независимая, амортизационная стойка типа МакФерсон</w:t>
            </w:r>
          </w:p>
        </w:tc>
      </w:tr>
      <w:tr w:rsidR="00441C01" w:rsidRPr="000252DE" w:rsidTr="00441C01">
        <w:trPr>
          <w:trHeight w:val="66"/>
        </w:trPr>
        <w:tc>
          <w:tcPr>
            <w:tcW w:w="4783" w:type="dxa"/>
          </w:tcPr>
          <w:p w:rsidR="00441C01" w:rsidRDefault="00441C01" w:rsidP="00441C01">
            <w:pPr>
              <w:tabs>
                <w:tab w:val="left" w:pos="1418"/>
              </w:tabs>
              <w:rPr>
                <w:sz w:val="28"/>
                <w:szCs w:val="28"/>
              </w:rPr>
            </w:pPr>
            <w:r>
              <w:rPr>
                <w:sz w:val="28"/>
                <w:szCs w:val="28"/>
              </w:rPr>
              <w:t>Задняя подвеска</w:t>
            </w:r>
          </w:p>
        </w:tc>
        <w:tc>
          <w:tcPr>
            <w:tcW w:w="4788" w:type="dxa"/>
          </w:tcPr>
          <w:p w:rsidR="00441C01" w:rsidRDefault="00441C01" w:rsidP="00441C01">
            <w:pPr>
              <w:tabs>
                <w:tab w:val="left" w:pos="1418"/>
              </w:tabs>
              <w:rPr>
                <w:sz w:val="28"/>
                <w:szCs w:val="28"/>
              </w:rPr>
            </w:pPr>
            <w:r>
              <w:rPr>
                <w:sz w:val="28"/>
                <w:szCs w:val="28"/>
              </w:rPr>
              <w:t>Независимая, на двойных поперечных рычагах</w:t>
            </w:r>
          </w:p>
        </w:tc>
      </w:tr>
      <w:tr w:rsidR="00441C01" w:rsidRPr="000252DE" w:rsidTr="00441C01">
        <w:trPr>
          <w:trHeight w:val="66"/>
        </w:trPr>
        <w:tc>
          <w:tcPr>
            <w:tcW w:w="4783" w:type="dxa"/>
            <w:vAlign w:val="center"/>
          </w:tcPr>
          <w:p w:rsidR="00441C01" w:rsidRPr="00755DD0" w:rsidRDefault="00441C01" w:rsidP="00441C01">
            <w:pPr>
              <w:tabs>
                <w:tab w:val="left" w:pos="1418"/>
              </w:tabs>
              <w:rPr>
                <w:sz w:val="28"/>
              </w:rPr>
            </w:pPr>
            <w:r>
              <w:rPr>
                <w:sz w:val="28"/>
              </w:rPr>
              <w:t>Передние тормоза</w:t>
            </w:r>
          </w:p>
        </w:tc>
        <w:tc>
          <w:tcPr>
            <w:tcW w:w="4788" w:type="dxa"/>
            <w:vAlign w:val="center"/>
          </w:tcPr>
          <w:p w:rsidR="00441C01" w:rsidRPr="00755DD0" w:rsidRDefault="00441C01" w:rsidP="00441C01">
            <w:pPr>
              <w:tabs>
                <w:tab w:val="left" w:pos="1418"/>
              </w:tabs>
              <w:rPr>
                <w:sz w:val="28"/>
              </w:rPr>
            </w:pPr>
            <w:r>
              <w:rPr>
                <w:sz w:val="28"/>
              </w:rPr>
              <w:t>Дисковые вентилируемые</w:t>
            </w:r>
          </w:p>
        </w:tc>
      </w:tr>
      <w:tr w:rsidR="00441C01" w:rsidRPr="000252DE" w:rsidTr="00441C01">
        <w:trPr>
          <w:trHeight w:val="66"/>
        </w:trPr>
        <w:tc>
          <w:tcPr>
            <w:tcW w:w="4783" w:type="dxa"/>
            <w:vAlign w:val="center"/>
          </w:tcPr>
          <w:p w:rsidR="00441C01" w:rsidRPr="00755DD0" w:rsidRDefault="00441C01" w:rsidP="00441C01">
            <w:pPr>
              <w:tabs>
                <w:tab w:val="left" w:pos="1418"/>
              </w:tabs>
              <w:rPr>
                <w:sz w:val="28"/>
              </w:rPr>
            </w:pPr>
            <w:r>
              <w:rPr>
                <w:sz w:val="28"/>
              </w:rPr>
              <w:t>Задние тормоза</w:t>
            </w:r>
          </w:p>
        </w:tc>
        <w:tc>
          <w:tcPr>
            <w:tcW w:w="4788" w:type="dxa"/>
            <w:vAlign w:val="center"/>
          </w:tcPr>
          <w:p w:rsidR="00441C01" w:rsidRPr="00755DD0" w:rsidRDefault="00441C01" w:rsidP="00441C01">
            <w:pPr>
              <w:tabs>
                <w:tab w:val="left" w:pos="1418"/>
              </w:tabs>
              <w:rPr>
                <w:sz w:val="28"/>
              </w:rPr>
            </w:pPr>
            <w:r>
              <w:rPr>
                <w:sz w:val="28"/>
              </w:rPr>
              <w:t xml:space="preserve">Дисковые </w:t>
            </w:r>
          </w:p>
        </w:tc>
      </w:tr>
      <w:tr w:rsidR="00441C01" w:rsidRPr="000252DE" w:rsidTr="00441C01">
        <w:tc>
          <w:tcPr>
            <w:tcW w:w="4783" w:type="dxa"/>
          </w:tcPr>
          <w:p w:rsidR="00441C01" w:rsidRPr="000252DE" w:rsidRDefault="00441C01" w:rsidP="00441C01">
            <w:pPr>
              <w:tabs>
                <w:tab w:val="left" w:pos="1418"/>
              </w:tabs>
              <w:rPr>
                <w:sz w:val="28"/>
                <w:szCs w:val="28"/>
              </w:rPr>
            </w:pPr>
            <w:r>
              <w:rPr>
                <w:sz w:val="28"/>
                <w:szCs w:val="28"/>
              </w:rPr>
              <w:t>Год выпуска</w:t>
            </w:r>
          </w:p>
        </w:tc>
        <w:tc>
          <w:tcPr>
            <w:tcW w:w="4788" w:type="dxa"/>
          </w:tcPr>
          <w:p w:rsidR="00441C01" w:rsidRPr="000252DE" w:rsidRDefault="00441C01" w:rsidP="00441C01">
            <w:pPr>
              <w:tabs>
                <w:tab w:val="left" w:pos="1418"/>
              </w:tabs>
              <w:rPr>
                <w:sz w:val="28"/>
                <w:szCs w:val="28"/>
              </w:rPr>
            </w:pPr>
            <w:r>
              <w:rPr>
                <w:sz w:val="28"/>
                <w:szCs w:val="28"/>
              </w:rPr>
              <w:t>2020</w:t>
            </w:r>
          </w:p>
        </w:tc>
      </w:tr>
      <w:tr w:rsidR="00441C01" w:rsidRPr="000252DE" w:rsidTr="00441C01">
        <w:tc>
          <w:tcPr>
            <w:tcW w:w="4783" w:type="dxa"/>
          </w:tcPr>
          <w:p w:rsidR="00441C01" w:rsidRPr="000252DE" w:rsidRDefault="00441C01" w:rsidP="00441C01">
            <w:pPr>
              <w:tabs>
                <w:tab w:val="left" w:pos="1418"/>
              </w:tabs>
              <w:rPr>
                <w:sz w:val="28"/>
                <w:szCs w:val="28"/>
              </w:rPr>
            </w:pPr>
            <w:r>
              <w:rPr>
                <w:color w:val="000000" w:themeColor="text1"/>
                <w:sz w:val="28"/>
                <w:szCs w:val="28"/>
              </w:rPr>
              <w:t>Страна изготовитель</w:t>
            </w:r>
          </w:p>
        </w:tc>
        <w:tc>
          <w:tcPr>
            <w:tcW w:w="4788" w:type="dxa"/>
          </w:tcPr>
          <w:p w:rsidR="00441C01" w:rsidRPr="000252DE" w:rsidRDefault="00441C01" w:rsidP="00441C01">
            <w:pPr>
              <w:tabs>
                <w:tab w:val="left" w:pos="1418"/>
              </w:tabs>
              <w:rPr>
                <w:sz w:val="28"/>
                <w:szCs w:val="28"/>
              </w:rPr>
            </w:pPr>
            <w:r>
              <w:rPr>
                <w:sz w:val="28"/>
                <w:szCs w:val="28"/>
              </w:rPr>
              <w:t>Российская Федерация</w:t>
            </w:r>
          </w:p>
        </w:tc>
      </w:tr>
      <w:tr w:rsidR="00441C01" w:rsidRPr="000252DE" w:rsidTr="00441C01">
        <w:tc>
          <w:tcPr>
            <w:tcW w:w="4783" w:type="dxa"/>
          </w:tcPr>
          <w:p w:rsidR="00441C01" w:rsidRPr="000252DE" w:rsidRDefault="00441C01" w:rsidP="00441C01">
            <w:pPr>
              <w:tabs>
                <w:tab w:val="left" w:pos="1418"/>
              </w:tabs>
              <w:rPr>
                <w:color w:val="000000" w:themeColor="text1"/>
                <w:sz w:val="28"/>
                <w:szCs w:val="28"/>
              </w:rPr>
            </w:pPr>
            <w:r>
              <w:rPr>
                <w:sz w:val="28"/>
                <w:szCs w:val="28"/>
              </w:rPr>
              <w:t>Количество</w:t>
            </w:r>
          </w:p>
        </w:tc>
        <w:tc>
          <w:tcPr>
            <w:tcW w:w="4788" w:type="dxa"/>
          </w:tcPr>
          <w:p w:rsidR="00441C01" w:rsidRPr="000252DE" w:rsidRDefault="00441C01" w:rsidP="00441C01">
            <w:pPr>
              <w:tabs>
                <w:tab w:val="left" w:pos="1418"/>
              </w:tabs>
              <w:rPr>
                <w:sz w:val="28"/>
                <w:szCs w:val="28"/>
              </w:rPr>
            </w:pPr>
            <w:r>
              <w:rPr>
                <w:sz w:val="28"/>
                <w:szCs w:val="28"/>
              </w:rPr>
              <w:t>2 штуки</w:t>
            </w:r>
          </w:p>
        </w:tc>
      </w:tr>
    </w:tbl>
    <w:p w:rsidR="00441C01" w:rsidRDefault="00441C01" w:rsidP="00441C01">
      <w:pPr>
        <w:jc w:val="both"/>
      </w:pPr>
    </w:p>
    <w:p w:rsidR="00441C01" w:rsidRPr="007D33B8" w:rsidRDefault="00441C01" w:rsidP="00441C01">
      <w:pPr>
        <w:jc w:val="both"/>
        <w:rPr>
          <w:sz w:val="28"/>
        </w:rPr>
      </w:pPr>
      <w:r>
        <w:rPr>
          <w:sz w:val="28"/>
        </w:rPr>
        <w:t>Предлагаемые позиции товара должны быть от одного производителя</w:t>
      </w:r>
    </w:p>
    <w:p w:rsidR="00441C01" w:rsidRDefault="00441C01" w:rsidP="00441C01">
      <w:pPr>
        <w:pStyle w:val="3"/>
        <w:numPr>
          <w:ilvl w:val="0"/>
          <w:numId w:val="0"/>
        </w:numPr>
        <w:spacing w:before="0" w:after="0"/>
        <w:jc w:val="both"/>
        <w:rPr>
          <w:rFonts w:ascii="Times New Roman" w:hAnsi="Times New Roman"/>
          <w:sz w:val="28"/>
          <w:szCs w:val="28"/>
        </w:rPr>
      </w:pPr>
    </w:p>
    <w:p w:rsidR="00441C01" w:rsidRPr="00A55FAC" w:rsidRDefault="00441C01" w:rsidP="00441C01"/>
    <w:p w:rsidR="00441C01" w:rsidRPr="00A55FAC" w:rsidRDefault="00441C01" w:rsidP="00441C01">
      <w:pPr>
        <w:pStyle w:val="3"/>
        <w:numPr>
          <w:ilvl w:val="0"/>
          <w:numId w:val="0"/>
        </w:numPr>
        <w:spacing w:before="0" w:after="0"/>
        <w:jc w:val="both"/>
        <w:rPr>
          <w:b w:val="0"/>
          <w:sz w:val="28"/>
          <w:szCs w:val="28"/>
        </w:rPr>
      </w:pPr>
      <w:r>
        <w:rPr>
          <w:rFonts w:ascii="Times New Roman" w:hAnsi="Times New Roman"/>
          <w:sz w:val="28"/>
          <w:szCs w:val="28"/>
        </w:rPr>
        <w:t>Комплектация</w:t>
      </w:r>
      <w:r>
        <w:rPr>
          <w:color w:val="FF0000"/>
          <w:sz w:val="28"/>
          <w:szCs w:val="28"/>
        </w:rPr>
        <w:t> </w:t>
      </w:r>
    </w:p>
    <w:tbl>
      <w:tblPr>
        <w:tblW w:w="9639" w:type="dxa"/>
        <w:tblCellSpacing w:w="0" w:type="dxa"/>
        <w:tblCellMar>
          <w:left w:w="0" w:type="dxa"/>
          <w:right w:w="0" w:type="dxa"/>
        </w:tblCellMar>
        <w:tblLook w:val="04A0" w:firstRow="1" w:lastRow="0" w:firstColumn="1" w:lastColumn="0" w:noHBand="0" w:noVBand="1"/>
      </w:tblPr>
      <w:tblGrid>
        <w:gridCol w:w="9639"/>
      </w:tblGrid>
      <w:tr w:rsidR="00441C01" w:rsidRPr="000252DE" w:rsidTr="00441C01">
        <w:trPr>
          <w:tblCellSpacing w:w="0" w:type="dxa"/>
        </w:trPr>
        <w:tc>
          <w:tcPr>
            <w:tcW w:w="0" w:type="auto"/>
            <w:tcBorders>
              <w:top w:val="single" w:sz="6" w:space="0" w:color="A6A6A6"/>
              <w:left w:val="nil"/>
              <w:bottom w:val="nil"/>
              <w:right w:val="nil"/>
            </w:tcBorders>
            <w:tcMar>
              <w:top w:w="113" w:type="dxa"/>
              <w:left w:w="0" w:type="dxa"/>
              <w:bottom w:w="0" w:type="dxa"/>
              <w:right w:w="57" w:type="dxa"/>
            </w:tcMar>
            <w:vAlign w:val="center"/>
            <w:hideMark/>
          </w:tcPr>
          <w:p w:rsidR="00441C01" w:rsidRPr="000252DE" w:rsidRDefault="00441C01" w:rsidP="00441C01">
            <w:pPr>
              <w:pStyle w:val="affb"/>
              <w:spacing w:before="0" w:after="0"/>
              <w:jc w:val="both"/>
              <w:rPr>
                <w:sz w:val="28"/>
                <w:szCs w:val="28"/>
              </w:rPr>
            </w:pPr>
          </w:p>
        </w:tc>
      </w:tr>
    </w:tbl>
    <w:p w:rsidR="00441C01" w:rsidRPr="000252DE" w:rsidRDefault="00441C01" w:rsidP="00441C01">
      <w:pPr>
        <w:jc w:val="both"/>
        <w:rPr>
          <w:bCs/>
          <w:sz w:val="28"/>
          <w:szCs w:val="28"/>
          <w:lang w:eastAsia="ru-RU"/>
        </w:rPr>
      </w:pPr>
    </w:p>
    <w:p w:rsidR="00441C01" w:rsidRPr="000252DE" w:rsidRDefault="00441C01" w:rsidP="00441C01">
      <w:pPr>
        <w:jc w:val="both"/>
        <w:rPr>
          <w:b/>
          <w:bCs/>
          <w:sz w:val="28"/>
          <w:szCs w:val="28"/>
          <w:lang w:eastAsia="ru-RU"/>
        </w:rPr>
      </w:pPr>
      <w:r>
        <w:rPr>
          <w:b/>
          <w:bCs/>
          <w:sz w:val="28"/>
          <w:szCs w:val="28"/>
          <w:lang w:eastAsia="ru-RU"/>
        </w:rPr>
        <w:t>Комфорт</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электроусилитель рулевого управления (EPS)</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мультифункциональное рулевое колесо</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электрорегулировка рулевой колонки по вылету и по наклону</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 xml:space="preserve">передние и задние электростеклоподъемники с функцией «Auto» </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салонное зеркало заднего вида с электрохромным покрытием</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солнцезащитные шторки на стеклах задних дверей</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солнцезащитная шторка заднего стекла с электроприводом</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боковые зеркала заднего вида с электрорегулировкой и электроприводом складывания</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боковые зеркала заднего вида с повторителями указателей поворота</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трехзонный климат-контроль</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вентиляция передних сидений</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ионизатор воздуха Nano-e</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датчик света</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датчик дождя</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задние и передние датчики парковки</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камера заднего вида с динамической разметкой</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обивка сидений кожей</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сиденье водителя с электрорегулировкой поясничной опоры</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сиденье переднего пассажира с электрорегулировкой поясничной опоры</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электропривод регулировки водительского сиденья в 8 направлениях</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память водительского сиденья, зеркал и рулевой колонки в 2 положениях</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электрорегулировка пассажирского сидения в 4 направлениях</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электрорегулировка сидений второго ряда в 2-х направлениях разделенные в пропорции 40:20:40</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Электромеханический стояночный тормоз с функцией автоматической активации</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интеллектуальная система доступа в автомобиль Smart Entry</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запуск двигателя кнопкой Push Start</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7» цветной многофункциональный дисплей на панели приборов</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беспроводное зарядное устройство</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элементы управления аудиосистемой, подогревом задних сидений, климат-контролем, регулировкой задних сидений для пассажиров второго ряда сидений</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подсветка органов управления, дверных ручек, перчаточного ящика, зоны ног водителя и переднего пассажира</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рулевое колесо с подогревом</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подогрев передних сидений</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подогрев задних сидений</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зеркала заднего вида с обогревом</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электрообогрев форсунок стеклоомывателя</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электрообогрев лобового стекла</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дополнительные воздуховоды для второго ряда сидений</w:t>
      </w:r>
    </w:p>
    <w:p w:rsidR="00441C01" w:rsidRPr="000252DE"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индикатор низкого уровня омывающей жидкости</w:t>
      </w:r>
    </w:p>
    <w:p w:rsidR="00441C01" w:rsidRPr="000252DE" w:rsidRDefault="00441C01" w:rsidP="00441C01">
      <w:pPr>
        <w:jc w:val="both"/>
        <w:rPr>
          <w:bCs/>
          <w:sz w:val="28"/>
          <w:szCs w:val="28"/>
          <w:lang w:eastAsia="ru-RU"/>
        </w:rPr>
      </w:pPr>
    </w:p>
    <w:p w:rsidR="00441C01" w:rsidRPr="00490C0B" w:rsidRDefault="00441C01" w:rsidP="00441C01">
      <w:pPr>
        <w:jc w:val="both"/>
        <w:rPr>
          <w:b/>
          <w:bCs/>
          <w:sz w:val="28"/>
          <w:szCs w:val="28"/>
          <w:lang w:eastAsia="ru-RU"/>
        </w:rPr>
      </w:pPr>
      <w:r>
        <w:rPr>
          <w:b/>
          <w:bCs/>
          <w:sz w:val="28"/>
          <w:szCs w:val="28"/>
          <w:lang w:eastAsia="ru-RU"/>
        </w:rPr>
        <w:t>Интерьер</w:t>
      </w:r>
    </w:p>
    <w:p w:rsidR="00441C01" w:rsidRPr="000252DE" w:rsidRDefault="00441C01" w:rsidP="00CF24AF">
      <w:pPr>
        <w:pStyle w:val="aff7"/>
        <w:numPr>
          <w:ilvl w:val="0"/>
          <w:numId w:val="28"/>
        </w:numPr>
        <w:suppressAutoHyphens w:val="0"/>
        <w:ind w:left="284" w:hanging="284"/>
        <w:jc w:val="both"/>
        <w:rPr>
          <w:bCs/>
          <w:sz w:val="28"/>
          <w:szCs w:val="28"/>
          <w:lang w:eastAsia="ru-RU"/>
        </w:rPr>
      </w:pPr>
      <w:r>
        <w:rPr>
          <w:bCs/>
          <w:sz w:val="28"/>
          <w:szCs w:val="28"/>
          <w:lang w:eastAsia="ru-RU"/>
        </w:rPr>
        <w:t>кожаная обивка селектора управления трансмиссией</w:t>
      </w:r>
    </w:p>
    <w:p w:rsidR="00441C01" w:rsidRPr="000252DE" w:rsidRDefault="00441C01" w:rsidP="00CF24AF">
      <w:pPr>
        <w:pStyle w:val="aff7"/>
        <w:numPr>
          <w:ilvl w:val="0"/>
          <w:numId w:val="28"/>
        </w:numPr>
        <w:suppressAutoHyphens w:val="0"/>
        <w:ind w:left="284" w:hanging="284"/>
        <w:jc w:val="both"/>
        <w:rPr>
          <w:bCs/>
          <w:sz w:val="28"/>
          <w:szCs w:val="28"/>
          <w:lang w:eastAsia="ru-RU"/>
        </w:rPr>
      </w:pPr>
      <w:r>
        <w:rPr>
          <w:bCs/>
          <w:sz w:val="28"/>
          <w:szCs w:val="28"/>
          <w:lang w:eastAsia="ru-RU"/>
        </w:rPr>
        <w:t>комплект резиновых ковриков для первого и второго рядов сидений</w:t>
      </w:r>
    </w:p>
    <w:p w:rsidR="00441C01" w:rsidRPr="000252DE" w:rsidRDefault="00441C01" w:rsidP="00CF24AF">
      <w:pPr>
        <w:pStyle w:val="aff7"/>
        <w:numPr>
          <w:ilvl w:val="0"/>
          <w:numId w:val="28"/>
        </w:numPr>
        <w:suppressAutoHyphens w:val="0"/>
        <w:ind w:left="284" w:hanging="284"/>
        <w:jc w:val="both"/>
        <w:rPr>
          <w:bCs/>
          <w:sz w:val="28"/>
          <w:szCs w:val="28"/>
          <w:lang w:eastAsia="ru-RU"/>
        </w:rPr>
      </w:pPr>
      <w:r>
        <w:rPr>
          <w:bCs/>
          <w:sz w:val="28"/>
          <w:szCs w:val="28"/>
          <w:lang w:eastAsia="ru-RU"/>
        </w:rPr>
        <w:t>обивка сидений кожей</w:t>
      </w:r>
    </w:p>
    <w:p w:rsidR="00441C01" w:rsidRPr="000252DE" w:rsidRDefault="00441C01" w:rsidP="00CF24AF">
      <w:pPr>
        <w:pStyle w:val="aff7"/>
        <w:numPr>
          <w:ilvl w:val="0"/>
          <w:numId w:val="28"/>
        </w:numPr>
        <w:suppressAutoHyphens w:val="0"/>
        <w:ind w:left="284" w:hanging="284"/>
        <w:jc w:val="both"/>
        <w:rPr>
          <w:bCs/>
          <w:sz w:val="28"/>
          <w:szCs w:val="28"/>
          <w:lang w:eastAsia="ru-RU"/>
        </w:rPr>
      </w:pPr>
      <w:r>
        <w:rPr>
          <w:bCs/>
          <w:sz w:val="28"/>
          <w:szCs w:val="28"/>
          <w:lang w:eastAsia="ru-RU"/>
        </w:rPr>
        <w:t>отделка салона вставками «под дерево»</w:t>
      </w:r>
    </w:p>
    <w:p w:rsidR="00441C01" w:rsidRPr="000252DE" w:rsidRDefault="00441C01" w:rsidP="00CF24AF">
      <w:pPr>
        <w:pStyle w:val="aff7"/>
        <w:numPr>
          <w:ilvl w:val="0"/>
          <w:numId w:val="28"/>
        </w:numPr>
        <w:suppressAutoHyphens w:val="0"/>
        <w:ind w:left="284" w:hanging="284"/>
        <w:jc w:val="both"/>
        <w:rPr>
          <w:bCs/>
          <w:sz w:val="28"/>
          <w:szCs w:val="28"/>
          <w:lang w:eastAsia="ru-RU"/>
        </w:rPr>
      </w:pPr>
      <w:r>
        <w:rPr>
          <w:bCs/>
          <w:sz w:val="28"/>
          <w:szCs w:val="28"/>
          <w:lang w:eastAsia="ru-RU"/>
        </w:rPr>
        <w:t>рулевое колесо с кожаной обивкой</w:t>
      </w:r>
    </w:p>
    <w:p w:rsidR="00441C01" w:rsidRPr="000252DE" w:rsidRDefault="00441C01" w:rsidP="00441C01">
      <w:pPr>
        <w:jc w:val="both"/>
        <w:rPr>
          <w:b/>
          <w:bCs/>
          <w:sz w:val="28"/>
          <w:szCs w:val="28"/>
          <w:lang w:eastAsia="ru-RU"/>
        </w:rPr>
      </w:pPr>
    </w:p>
    <w:p w:rsidR="00441C01" w:rsidRPr="000252DE" w:rsidRDefault="00441C01" w:rsidP="00441C01">
      <w:pPr>
        <w:jc w:val="both"/>
        <w:rPr>
          <w:b/>
          <w:bCs/>
          <w:sz w:val="28"/>
          <w:szCs w:val="28"/>
          <w:lang w:eastAsia="ru-RU"/>
        </w:rPr>
      </w:pPr>
      <w:r>
        <w:rPr>
          <w:b/>
          <w:bCs/>
          <w:sz w:val="28"/>
          <w:szCs w:val="28"/>
          <w:lang w:eastAsia="ru-RU"/>
        </w:rPr>
        <w:t>Экстерьер</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светодиодные фары ближнего и дальнего света</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полностью светодиодная передняя и задняя оптика</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светодиодные дневные ходовые огни</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омыватель фар</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светодиодные передние противотуманные фары</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ручки дверей с хромированной накладкой</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нижняя решетка радиатора цвета тёмно-серый металлик</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антенна «Плавник акулы»</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шины 235/45 R18</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легкосплавные колесные диски</w:t>
      </w:r>
    </w:p>
    <w:p w:rsidR="00441C01" w:rsidRPr="00490C0B" w:rsidRDefault="00441C01" w:rsidP="00CF24AF">
      <w:pPr>
        <w:numPr>
          <w:ilvl w:val="0"/>
          <w:numId w:val="29"/>
        </w:numPr>
        <w:suppressAutoHyphens w:val="0"/>
        <w:ind w:left="0" w:firstLine="0"/>
        <w:rPr>
          <w:rFonts w:eastAsia="Calibri"/>
          <w:sz w:val="28"/>
          <w:szCs w:val="28"/>
          <w:lang w:eastAsia="ru-RU"/>
        </w:rPr>
      </w:pPr>
      <w:r>
        <w:rPr>
          <w:rFonts w:eastAsia="Calibri"/>
          <w:sz w:val="28"/>
          <w:szCs w:val="28"/>
          <w:lang w:eastAsia="ru-RU"/>
        </w:rPr>
        <w:t>полноразмерное запасное колесо на легкосплавном диске</w:t>
      </w:r>
    </w:p>
    <w:p w:rsidR="00441C01" w:rsidRPr="000252DE" w:rsidRDefault="00441C01" w:rsidP="00441C01">
      <w:pPr>
        <w:jc w:val="both"/>
        <w:rPr>
          <w:bCs/>
          <w:sz w:val="28"/>
          <w:szCs w:val="28"/>
          <w:lang w:eastAsia="ru-RU"/>
        </w:rPr>
      </w:pPr>
    </w:p>
    <w:p w:rsidR="00441C01" w:rsidRPr="000252DE" w:rsidRDefault="00441C01" w:rsidP="00441C01">
      <w:pPr>
        <w:jc w:val="both"/>
        <w:rPr>
          <w:b/>
          <w:bCs/>
          <w:sz w:val="28"/>
          <w:szCs w:val="28"/>
          <w:lang w:eastAsia="ru-RU"/>
        </w:rPr>
      </w:pPr>
      <w:r>
        <w:rPr>
          <w:b/>
          <w:bCs/>
          <w:sz w:val="28"/>
          <w:szCs w:val="28"/>
          <w:lang w:eastAsia="ru-RU"/>
        </w:rPr>
        <w:t>Безопасность</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антиблокировочная система (ABS)</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распределения тормозного усилия (EBD)</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усилитель экстренного торможения (BAS)</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антипробуксовочная система (TRC)</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курсовой устойчивости (VSC+)</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помощи при подъеме по склону (HAC)</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Конструкция передних сидений снижающая вероятность травмы шеи (технология WIL)</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мониторинга слепых зон (BSM)</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помощи при выезде с парковки задним ходом с функцией визуального оповещения (RCTA)</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распознавания и информирования водителя о дорожных знаках (RSA)</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оповещения о смене полосы движения (LDA)</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контроля и информирования об усталости водителя</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предупреждения об угрозе фронтального столкновения с функцией автоматического торможения и распознаванием пешеходов (PCS)</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круиз-контроль с функцией поддержания безопасной дистанции до впереди идущего автомобиля (DRCC)</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автоматического переключения дальнего света на ближний (AHB)</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фронтальные и боковые подушки безопасности</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боковые подушки безопасности для первого и второго ряда сидений</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шторки безопасности</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коленная подушка безопасности водителя</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крепления ISOFIX для детских автокресел</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система вызова экстренных оперативных служб “Эра Глонасс”</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иммобилайзер</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центральный замок с дистанционным управлением</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сигнализация с датчиками открытия дверей и капота</w:t>
      </w:r>
    </w:p>
    <w:p w:rsidR="00441C01" w:rsidRPr="00A736F0" w:rsidRDefault="00441C01" w:rsidP="00CF24AF">
      <w:pPr>
        <w:numPr>
          <w:ilvl w:val="0"/>
          <w:numId w:val="30"/>
        </w:numPr>
        <w:suppressAutoHyphens w:val="0"/>
        <w:ind w:left="0" w:firstLine="0"/>
        <w:rPr>
          <w:rFonts w:eastAsia="Calibri"/>
          <w:sz w:val="28"/>
          <w:szCs w:val="28"/>
          <w:lang w:eastAsia="ru-RU"/>
        </w:rPr>
      </w:pPr>
      <w:r>
        <w:rPr>
          <w:rFonts w:eastAsia="Calibri"/>
          <w:sz w:val="28"/>
          <w:szCs w:val="28"/>
          <w:lang w:eastAsia="ru-RU"/>
        </w:rPr>
        <w:t>набор автомобилиста</w:t>
      </w:r>
    </w:p>
    <w:p w:rsidR="00441C01" w:rsidRPr="00A736F0" w:rsidRDefault="00441C01" w:rsidP="00CF24AF">
      <w:pPr>
        <w:pStyle w:val="aff7"/>
        <w:numPr>
          <w:ilvl w:val="0"/>
          <w:numId w:val="30"/>
        </w:numPr>
        <w:suppressAutoHyphens w:val="0"/>
        <w:ind w:left="0" w:firstLine="0"/>
        <w:jc w:val="both"/>
        <w:rPr>
          <w:bCs/>
          <w:sz w:val="28"/>
          <w:szCs w:val="28"/>
          <w:lang w:eastAsia="ru-RU"/>
        </w:rPr>
      </w:pPr>
      <w:r>
        <w:rPr>
          <w:sz w:val="28"/>
          <w:szCs w:val="28"/>
          <w:lang w:eastAsia="ru-RU"/>
        </w:rPr>
        <w:t>система мониторинга давления в шинах</w:t>
      </w:r>
      <w:r>
        <w:rPr>
          <w:sz w:val="28"/>
          <w:szCs w:val="28"/>
          <w:lang w:eastAsia="ru-RU"/>
        </w:rPr>
        <w:tab/>
      </w:r>
    </w:p>
    <w:p w:rsidR="00441C01" w:rsidRPr="000252DE" w:rsidRDefault="00441C01" w:rsidP="00441C01">
      <w:pPr>
        <w:jc w:val="both"/>
        <w:rPr>
          <w:b/>
          <w:bCs/>
          <w:sz w:val="28"/>
          <w:szCs w:val="28"/>
          <w:lang w:eastAsia="ru-RU"/>
        </w:rPr>
      </w:pPr>
      <w:r>
        <w:rPr>
          <w:b/>
          <w:bCs/>
          <w:sz w:val="28"/>
          <w:szCs w:val="28"/>
          <w:lang w:eastAsia="ru-RU"/>
        </w:rPr>
        <w:t>Мультимедиа</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аудиосистема премиум класса JBL с поддержкой CD/MP3/WMA/WAV/FLAC/ALAC</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9 динамиков аудиосистемы (включая сабвуфер)</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аудио разъем (AUX)</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USB разъем для воспроизведения медиа файлов и зарядки мобильных устройств на центральной консоли</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2 USB разъема для зарядки мобильных устройств пассажиров второго ряда</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коммуникационная система Bluetooth</w:t>
      </w:r>
    </w:p>
    <w:p w:rsidR="00441C01" w:rsidRPr="00D36AA6" w:rsidRDefault="00441C01" w:rsidP="00CF24AF">
      <w:pPr>
        <w:pStyle w:val="aff7"/>
        <w:numPr>
          <w:ilvl w:val="0"/>
          <w:numId w:val="28"/>
        </w:numPr>
        <w:suppressAutoHyphens w:val="0"/>
        <w:ind w:left="0" w:firstLine="0"/>
        <w:jc w:val="both"/>
        <w:rPr>
          <w:bCs/>
          <w:sz w:val="28"/>
          <w:szCs w:val="28"/>
          <w:lang w:eastAsia="ru-RU"/>
        </w:rPr>
      </w:pPr>
      <w:r>
        <w:rPr>
          <w:bCs/>
          <w:sz w:val="28"/>
          <w:szCs w:val="28"/>
          <w:lang w:eastAsia="ru-RU"/>
        </w:rPr>
        <w:t>мультимедийная система CY’17 с 8-дюймовым цветным дисплеем и навигационной системой</w:t>
      </w:r>
    </w:p>
    <w:p w:rsidR="00441C01" w:rsidRPr="004C4BB9" w:rsidRDefault="00441C01" w:rsidP="00441C01">
      <w:pPr>
        <w:pStyle w:val="aff7"/>
        <w:ind w:left="284"/>
        <w:jc w:val="both"/>
        <w:rPr>
          <w:bCs/>
          <w:sz w:val="28"/>
          <w:szCs w:val="28"/>
          <w:lang w:eastAsia="ru-RU"/>
        </w:rPr>
      </w:pPr>
    </w:p>
    <w:p w:rsidR="00441C01" w:rsidRPr="004C4BB9" w:rsidRDefault="00441C01" w:rsidP="00441C01">
      <w:pPr>
        <w:ind w:firstLine="709"/>
        <w:jc w:val="both"/>
        <w:rPr>
          <w:bCs/>
          <w:sz w:val="28"/>
          <w:szCs w:val="28"/>
          <w:lang w:eastAsia="ru-RU"/>
        </w:rPr>
      </w:pPr>
      <w:r>
        <w:rPr>
          <w:b/>
          <w:bCs/>
          <w:sz w:val="28"/>
          <w:szCs w:val="28"/>
          <w:lang w:eastAsia="ru-RU"/>
        </w:rPr>
        <w:t>4.4.   Срок гарантии на Товар</w:t>
      </w:r>
    </w:p>
    <w:p w:rsidR="00441C01" w:rsidRDefault="00441C01" w:rsidP="00441C01">
      <w:pPr>
        <w:pStyle w:val="afc"/>
        <w:tabs>
          <w:tab w:val="left" w:pos="426"/>
        </w:tabs>
        <w:ind w:firstLine="709"/>
        <w:jc w:val="both"/>
        <w:rPr>
          <w:bCs/>
          <w:szCs w:val="28"/>
          <w:lang w:eastAsia="ru-RU"/>
        </w:rPr>
      </w:pPr>
      <w:r>
        <w:rPr>
          <w:bCs/>
          <w:szCs w:val="28"/>
          <w:lang w:eastAsia="ru-RU"/>
        </w:rPr>
        <w:t>4.4.1. Срок гарантии на Товар должен составлять не менее 3 лет или 100 000 км пробега (в зависимости от того, что наступит ранее).</w:t>
      </w:r>
      <w:r>
        <w:rPr>
          <w:color w:val="000000"/>
          <w:sz w:val="24"/>
          <w:szCs w:val="24"/>
        </w:rPr>
        <w:t xml:space="preserve"> </w:t>
      </w:r>
      <w:r>
        <w:rPr>
          <w:bCs/>
          <w:szCs w:val="28"/>
          <w:lang w:eastAsia="ru-RU"/>
        </w:rPr>
        <w:t>При этом объем предоставленной гарантии продавцом должен быть не меньше объема гарантии, предоставленного производителем и указанного в сервисной книжке автомобиля.</w:t>
      </w:r>
    </w:p>
    <w:p w:rsidR="00441C01" w:rsidRPr="00064E26" w:rsidRDefault="00441C01" w:rsidP="00441C01">
      <w:pPr>
        <w:pStyle w:val="afc"/>
        <w:tabs>
          <w:tab w:val="num" w:pos="360"/>
          <w:tab w:val="left" w:pos="426"/>
        </w:tabs>
        <w:ind w:firstLine="709"/>
        <w:jc w:val="both"/>
        <w:rPr>
          <w:bCs/>
          <w:szCs w:val="28"/>
          <w:lang w:eastAsia="ru-RU"/>
        </w:rPr>
      </w:pPr>
      <w:r>
        <w:rPr>
          <w:bCs/>
          <w:szCs w:val="28"/>
          <w:lang w:eastAsia="ru-RU"/>
        </w:rPr>
        <w:t>Гарантийный срок на Товар исчисляется с даты подписания сторонами акта приема-передачи Товара, а также соответствующей отметки в регистрационной карточке сервисной книжки.</w:t>
      </w:r>
    </w:p>
    <w:p w:rsidR="00441C01" w:rsidRPr="004B3EBC" w:rsidRDefault="00441C01" w:rsidP="00441C01"/>
    <w:p w:rsidR="00D83DFB" w:rsidRDefault="00D83DFB" w:rsidP="00D83DFB">
      <w:pPr>
        <w:spacing w:after="120"/>
        <w:outlineLvl w:val="0"/>
        <w:rPr>
          <w:rFonts w:eastAsia="MS Mincho"/>
          <w:szCs w:val="28"/>
        </w:rPr>
        <w:sectPr w:rsidR="00D83DFB" w:rsidSect="002E3184">
          <w:headerReference w:type="default" r:id="rId19"/>
          <w:footerReference w:type="even" r:id="rId20"/>
          <w:pgSz w:w="11907" w:h="16840" w:code="9"/>
          <w:pgMar w:top="1134" w:right="851" w:bottom="1134" w:left="1418" w:header="794" w:footer="794" w:gutter="0"/>
          <w:cols w:space="720"/>
          <w:titlePg/>
          <w:docGrid w:linePitch="326"/>
        </w:sectPr>
      </w:pPr>
    </w:p>
    <w:p w:rsidR="002E18D3" w:rsidRPr="00D72C8B" w:rsidRDefault="002E18D3" w:rsidP="001629D5">
      <w:pPr>
        <w:pStyle w:val="af9"/>
        <w:ind w:left="709" w:firstLine="0"/>
        <w:jc w:val="center"/>
        <w:outlineLvl w:val="0"/>
      </w:pPr>
      <w:r>
        <w:rPr>
          <w:b/>
          <w:bCs/>
          <w:sz w:val="32"/>
          <w:szCs w:val="32"/>
        </w:rPr>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3"/>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п/п</w:t>
            </w:r>
          </w:p>
        </w:tc>
        <w:tc>
          <w:tcPr>
            <w:tcW w:w="2127" w:type="dxa"/>
            <w:vAlign w:val="center"/>
          </w:tcPr>
          <w:p w:rsidR="002E18D3" w:rsidRPr="00F86FAA" w:rsidRDefault="002E18D3" w:rsidP="00804946">
            <w:pPr>
              <w:pStyle w:val="Default"/>
              <w:jc w:val="center"/>
              <w:rPr>
                <w:b/>
                <w:color w:val="auto"/>
              </w:rPr>
            </w:pPr>
            <w:r>
              <w:rPr>
                <w:b/>
                <w:color w:val="auto"/>
              </w:rPr>
              <w:t>Наименование п/п</w:t>
            </w:r>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397E17" w:rsidRDefault="00441C01">
            <w:pPr>
              <w:pStyle w:val="19"/>
              <w:ind w:firstLine="397"/>
              <w:rPr>
                <w:sz w:val="24"/>
                <w:szCs w:val="24"/>
              </w:rPr>
            </w:pPr>
            <w:r>
              <w:rPr>
                <w:sz w:val="24"/>
                <w:szCs w:val="24"/>
              </w:rPr>
              <w:t>Открытый конкурс в электронной форме № ОКэ-ЦКПМТО-19-0115 по предмету закупки "Купля-продажа легковых автомобилей для нужд аппарата управления ПАО "ТрансКонтейнер""</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397E17" w:rsidRDefault="00441C0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97E17" w:rsidRDefault="00397E17">
            <w:pPr>
              <w:pStyle w:val="19"/>
              <w:ind w:firstLine="397"/>
              <w:rPr>
                <w:sz w:val="24"/>
                <w:szCs w:val="24"/>
              </w:rPr>
            </w:pPr>
          </w:p>
          <w:p w:rsidR="00DD3B11" w:rsidRDefault="00520E52" w:rsidP="00DD3B11">
            <w:pPr>
              <w:pStyle w:val="19"/>
              <w:ind w:firstLine="0"/>
              <w:rPr>
                <w:sz w:val="24"/>
                <w:szCs w:val="24"/>
              </w:rPr>
            </w:pPr>
            <w:r>
              <w:rPr>
                <w:sz w:val="24"/>
                <w:szCs w:val="24"/>
              </w:rPr>
              <w:t>- постоянная рабочая группа Конкурсной комиссии аппарата управления ПАО «ТрансКонтейнер».</w:t>
            </w:r>
          </w:p>
          <w:p w:rsidR="00DD3B11" w:rsidRDefault="00DD3B11" w:rsidP="00DD3B11">
            <w:pPr>
              <w:pStyle w:val="19"/>
              <w:ind w:firstLine="0"/>
              <w:rPr>
                <w:sz w:val="24"/>
                <w:szCs w:val="24"/>
              </w:rPr>
            </w:pPr>
            <w:r>
              <w:rPr>
                <w:sz w:val="24"/>
                <w:szCs w:val="24"/>
              </w:rPr>
              <w:t xml:space="preserve">Адрес: 125047, Москва, Оружейный переулок, д.19. </w:t>
            </w:r>
          </w:p>
          <w:p w:rsidR="00397E17" w:rsidRDefault="00441C01">
            <w:pPr>
              <w:rPr>
                <w:rFonts w:ascii="Calibri" w:hAnsi="Calibri" w:cs="Calibri"/>
                <w:color w:val="000000"/>
                <w:sz w:val="22"/>
                <w:szCs w:val="22"/>
                <w:lang w:eastAsia="ru-RU"/>
              </w:rPr>
            </w:pPr>
            <w:r>
              <w:t>Контактное(-ые) лицо(-а) Заказчика: Бочкарёв Павел Ильич, тел. +7(495)7881717(1546), электронный адрес bochkarevpi@trcont.ru.</w:t>
            </w:r>
          </w:p>
          <w:p w:rsidR="00D412F3" w:rsidRDefault="00DD3B11" w:rsidP="00D412F3">
            <w:pPr>
              <w:pStyle w:val="19"/>
              <w:ind w:firstLine="0"/>
            </w:pPr>
            <w:r>
              <w:rPr>
                <w:sz w:val="24"/>
                <w:szCs w:val="24"/>
              </w:rPr>
              <w:t>Контактное(-ые) лицо(-а) Организатора:</w:t>
            </w:r>
          </w:p>
          <w:p w:rsidR="00D412F3" w:rsidRDefault="004774CF" w:rsidP="00D412F3">
            <w:pPr>
              <w:pStyle w:val="19"/>
              <w:ind w:firstLine="0"/>
              <w:rPr>
                <w:sz w:val="24"/>
                <w:szCs w:val="24"/>
              </w:rPr>
            </w:pPr>
            <w:r>
              <w:rPr>
                <w:sz w:val="24"/>
                <w:szCs w:val="24"/>
              </w:rPr>
              <w:t>Аксютина Кира Михайловна, тел. +7 (495) 788-1717 доб. 16-42, электронный адрес AksiutinaKM@trcont.ru;</w:t>
            </w:r>
          </w:p>
          <w:p w:rsidR="00D412F3" w:rsidRDefault="00D412F3" w:rsidP="00D412F3">
            <w:pPr>
              <w:pStyle w:val="19"/>
              <w:ind w:firstLine="0"/>
              <w:rPr>
                <w:sz w:val="24"/>
                <w:szCs w:val="24"/>
              </w:rPr>
            </w:pPr>
            <w:r>
              <w:rPr>
                <w:sz w:val="24"/>
                <w:szCs w:val="24"/>
              </w:rPr>
              <w:t>Курицын Александр Евгеньевич, тел. +7 (495) 788-1717 доб. 16-41, электронный адрес KuritsynAE@trcont.ru</w:t>
            </w:r>
          </w:p>
          <w:p w:rsidR="00397E17" w:rsidRDefault="00397E17">
            <w:pPr>
              <w:pStyle w:val="19"/>
              <w:ind w:firstLine="0"/>
              <w:rPr>
                <w:sz w:val="24"/>
                <w:szCs w:val="24"/>
              </w:rPr>
            </w:pP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397E17" w:rsidRDefault="00441C01">
            <w:pPr>
              <w:jc w:val="both"/>
              <w:rPr>
                <w:b/>
              </w:rPr>
            </w:pPr>
            <w:bookmarkStart w:id="16" w:name="OLE_LINK8"/>
            <w:bookmarkStart w:id="17" w:name="OLE_LINK9"/>
            <w:bookmarkStart w:id="18" w:name="OLE_LINK23"/>
            <w:bookmarkStart w:id="19" w:name="OLE_LINK24"/>
            <w:bookmarkStart w:id="20" w:name="OLE_LINK37"/>
            <w:bookmarkStart w:id="21" w:name="OLE_LINK60"/>
            <w:bookmarkStart w:id="22" w:name="OLE_LINK61"/>
            <w:bookmarkStart w:id="23" w:name="OLE_LINK75"/>
            <w:bookmarkStart w:id="24" w:name="OLE_LINK76"/>
            <w:bookmarkStart w:id="25" w:name="OLE_LINK89"/>
            <w:bookmarkStart w:id="26" w:name="OLE_LINK90"/>
            <w:bookmarkStart w:id="27" w:name="OLE_LINK101"/>
            <w:bookmarkStart w:id="28" w:name="OLE_LINK102"/>
            <w:bookmarkStart w:id="29" w:name="OLE_LINK49"/>
            <w:bookmarkStart w:id="30" w:name="OLE_LINK50"/>
            <w:r>
              <w:t>«23» декабря 2019 года</w:t>
            </w:r>
            <w:bookmarkStart w:id="31" w:name="OLE_LINK111"/>
            <w:bookmarkStart w:id="32" w:name="OLE_LINK112"/>
            <w:bookmarkStart w:id="33" w:name="OLE_LINK113"/>
            <w:bookmarkStart w:id="34" w:name="OLE_LINK11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1" w:history="1">
              <w:r>
                <w:rPr>
                  <w:rStyle w:val="a7"/>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2" w:history="1">
              <w:hyperlink r:id="rId23" w:history="1">
                <w:r>
                  <w:rPr>
                    <w:rStyle w:val="a7"/>
                    <w:sz w:val="24"/>
                    <w:szCs w:val="24"/>
                  </w:rPr>
                  <w:t>www.zakupki.gov.ru</w:t>
                </w:r>
              </w:hyperlink>
            </w:hyperlink>
            <w:r>
              <w:rPr>
                <w:sz w:val="24"/>
                <w:szCs w:val="24"/>
              </w:rPr>
              <w:t>) (далее – ЕИС).</w:t>
            </w:r>
          </w:p>
          <w:p w:rsidR="0074087D" w:rsidRPr="008D4CFE" w:rsidRDefault="001356F1" w:rsidP="0074087D">
            <w:pPr>
              <w:pStyle w:val="19"/>
              <w:ind w:firstLine="397"/>
              <w:rPr>
                <w:sz w:val="24"/>
                <w:szCs w:val="24"/>
              </w:rPr>
            </w:pPr>
            <w:r>
              <w:rPr>
                <w:sz w:val="24"/>
                <w:szCs w:val="24"/>
              </w:rPr>
              <w:t>В случае возникновения технических и иных неполадок при работе ЕИС, блокирующих доступ к ЕИС в течение более чем одного рабочего дня, информация, подлежащая размещению на ЕИС, размещается на сайте ПАО «ТрансКонтейнер» с последующим размещением такой информации на ЕИС в течение одного рабочего дня со дня устранения технических или иных неполадок, блокирующих доступ к ЕИС, и считается размещенной в установленном порядке.</w:t>
            </w:r>
          </w:p>
          <w:p w:rsidR="00836996" w:rsidRPr="008D4CFE" w:rsidRDefault="00242A1E" w:rsidP="0074087D">
            <w:pPr>
              <w:pStyle w:val="19"/>
              <w:ind w:firstLine="397"/>
              <w:rPr>
                <w:sz w:val="24"/>
                <w:szCs w:val="24"/>
              </w:rPr>
            </w:pPr>
            <w:r>
              <w:rPr>
                <w:sz w:val="24"/>
                <w:szCs w:val="24"/>
              </w:rPr>
              <w:t>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извещения и/или документации о закупке Открытого конкурса, размещение в ЕИС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4"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5834BA" w:rsidRPr="00CD3643" w:rsidRDefault="0074087D" w:rsidP="00202CD3">
            <w:pPr>
              <w:pStyle w:val="19"/>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5" w:history="1">
              <w:r>
                <w:rPr>
                  <w:rStyle w:val="a7"/>
                  <w:sz w:val="24"/>
                  <w:szCs w:val="24"/>
                </w:rPr>
                <w:t>www.otc.ru</w:t>
              </w:r>
            </w:hyperlink>
            <w:r>
              <w:rPr>
                <w:sz w:val="24"/>
                <w:szCs w:val="24"/>
              </w:rPr>
              <w:t>).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397E17" w:rsidRDefault="00441C01">
            <w:pPr>
              <w:pStyle w:val="19"/>
              <w:ind w:firstLine="397"/>
              <w:rPr>
                <w:sz w:val="24"/>
                <w:szCs w:val="24"/>
              </w:rPr>
            </w:pPr>
            <w:r>
              <w:rPr>
                <w:sz w:val="24"/>
                <w:szCs w:val="24"/>
              </w:rPr>
              <w:t xml:space="preserve">Начальная (максимальная) цена договора составляет </w:t>
            </w:r>
            <w:r w:rsidRPr="00777EF4">
              <w:rPr>
                <w:sz w:val="24"/>
                <w:szCs w:val="24"/>
              </w:rPr>
              <w:t>3</w:t>
            </w:r>
            <w:r>
              <w:rPr>
                <w:sz w:val="24"/>
                <w:szCs w:val="24"/>
                <w:lang w:val="en-US"/>
              </w:rPr>
              <w:t> </w:t>
            </w:r>
            <w:r w:rsidRPr="00777EF4">
              <w:rPr>
                <w:sz w:val="24"/>
                <w:szCs w:val="24"/>
              </w:rPr>
              <w:t>900</w:t>
            </w:r>
            <w:r>
              <w:rPr>
                <w:sz w:val="24"/>
                <w:szCs w:val="24"/>
                <w:lang w:val="en-US"/>
              </w:rPr>
              <w:t> </w:t>
            </w:r>
            <w:r>
              <w:rPr>
                <w:sz w:val="24"/>
                <w:szCs w:val="24"/>
              </w:rPr>
              <w:t>000.</w:t>
            </w:r>
            <w:r w:rsidRPr="00777EF4">
              <w:rPr>
                <w:sz w:val="24"/>
                <w:szCs w:val="24"/>
              </w:rPr>
              <w:t>00</w:t>
            </w:r>
            <w:r>
              <w:rPr>
                <w:sz w:val="24"/>
                <w:szCs w:val="24"/>
              </w:rPr>
              <w:t xml:space="preserve"> (три миллиона девятьсот тысяч) рублей 00 копеек с учетом всех налогов (кроме НДС). Кроме того, цена договора учитывает стоимость товара, затраты на транспортировку, страхование, уплату таможенных пошлин, сборов и других обязательных платежей.</w:t>
            </w:r>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397E17" w:rsidRDefault="00441C01" w:rsidP="00974CA4">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с даты опубликования извещения о проведении Открытого конкурса и до </w:t>
            </w:r>
            <w:r w:rsidR="00974CA4">
              <w:rPr>
                <w:sz w:val="24"/>
                <w:szCs w:val="24"/>
              </w:rPr>
              <w:t>30</w:t>
            </w:r>
            <w:r>
              <w:rPr>
                <w:sz w:val="24"/>
                <w:szCs w:val="24"/>
              </w:rPr>
              <w:t xml:space="preserve"> января 2020 г. 14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397E17" w:rsidRDefault="00441C01" w:rsidP="00974CA4">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00974CA4">
              <w:rPr>
                <w:sz w:val="24"/>
                <w:szCs w:val="24"/>
              </w:rPr>
              <w:t>30</w:t>
            </w:r>
            <w:r>
              <w:rPr>
                <w:sz w:val="24"/>
                <w:szCs w:val="24"/>
              </w:rPr>
              <w:t xml:space="preserve"> января 2020 г. 14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97E17" w:rsidRDefault="00441C01" w:rsidP="00974CA4">
            <w:pPr>
              <w:pStyle w:val="19"/>
              <w:ind w:firstLine="397"/>
              <w:rPr>
                <w:sz w:val="24"/>
                <w:szCs w:val="24"/>
                <w:highlight w:val="cyan"/>
              </w:rPr>
            </w:pPr>
            <w:r>
              <w:rPr>
                <w:sz w:val="24"/>
                <w:szCs w:val="24"/>
              </w:rPr>
              <w:t xml:space="preserve">Рассмотрение, оценка и сопоставление Заявок состоится </w:t>
            </w:r>
            <w:r w:rsidR="00974CA4">
              <w:rPr>
                <w:sz w:val="24"/>
                <w:szCs w:val="24"/>
              </w:rPr>
              <w:t>05</w:t>
            </w:r>
            <w:r>
              <w:rPr>
                <w:sz w:val="24"/>
                <w:szCs w:val="24"/>
              </w:rPr>
              <w:t xml:space="preserve"> </w:t>
            </w:r>
            <w:r w:rsidR="00974CA4">
              <w:rPr>
                <w:sz w:val="24"/>
                <w:szCs w:val="24"/>
              </w:rPr>
              <w:t xml:space="preserve">февраля </w:t>
            </w:r>
            <w:r>
              <w:rPr>
                <w:sz w:val="24"/>
                <w:szCs w:val="24"/>
              </w:rPr>
              <w:t>2020 г. 14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397E17" w:rsidRDefault="00441C01">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аппарате управления ПАО «ТрансКонтейнер» </w:t>
            </w:r>
          </w:p>
          <w:p w:rsidR="00397E17" w:rsidRDefault="00441C01">
            <w:pPr>
              <w:pStyle w:val="19"/>
              <w:ind w:firstLine="0"/>
              <w:rPr>
                <w:sz w:val="24"/>
                <w:szCs w:val="24"/>
                <w:highlight w:val="cyan"/>
              </w:rPr>
            </w:pPr>
            <w:r>
              <w:rPr>
                <w:sz w:val="24"/>
                <w:szCs w:val="24"/>
              </w:rPr>
              <w:t>Адрес: 125047, Российская Федерация, Москва, Оружейный переулок 19.</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397E17" w:rsidRDefault="00441C01" w:rsidP="00974CA4">
            <w:pPr>
              <w:pStyle w:val="19"/>
              <w:ind w:firstLine="0"/>
              <w:rPr>
                <w:sz w:val="24"/>
                <w:szCs w:val="24"/>
                <w:highlight w:val="cyan"/>
              </w:rPr>
            </w:pPr>
            <w:r>
              <w:rPr>
                <w:sz w:val="24"/>
                <w:szCs w:val="24"/>
              </w:rPr>
              <w:t xml:space="preserve">Подведение итогов состоится не позднее </w:t>
            </w:r>
            <w:r w:rsidR="00974CA4">
              <w:rPr>
                <w:sz w:val="24"/>
                <w:szCs w:val="24"/>
              </w:rPr>
              <w:t>27</w:t>
            </w:r>
            <w:bookmarkStart w:id="35" w:name="_GoBack"/>
            <w:bookmarkEnd w:id="35"/>
            <w:r>
              <w:rPr>
                <w:sz w:val="24"/>
                <w:szCs w:val="24"/>
              </w:rPr>
              <w:t xml:space="preserve"> февраля 2020г. 14 часов 00 минут </w:t>
            </w:r>
            <w:bookmarkStart w:id="36" w:name="OLE_LINK14"/>
            <w:bookmarkStart w:id="37" w:name="OLE_LINK15"/>
            <w:bookmarkStart w:id="38" w:name="OLE_LINK28"/>
            <w:bookmarkEnd w:id="36"/>
            <w:bookmarkEnd w:id="37"/>
            <w:bookmarkEnd w:id="38"/>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397E17" w:rsidRDefault="00441C01">
            <w:pPr>
              <w:pStyle w:val="19"/>
              <w:ind w:firstLine="0"/>
              <w:rPr>
                <w:sz w:val="24"/>
                <w:szCs w:val="24"/>
              </w:rPr>
            </w:pPr>
            <w:r>
              <w:t xml:space="preserve">Оплата товара производится покупателем в следующем порядке - авансовым платежом в размере до 100% от цены договора в течение 7 (семи) календарных дней с даты подписания сторонами договора и получения покупателем счета от продавца, окончательный расчет - в течение 30 (тридцати) календарных дней с даты подписания сторонами товарной накладной </w:t>
            </w:r>
            <w:r w:rsidRPr="006C7869">
              <w:t>(ТОРГ-12) или универсального-передаточного документ</w:t>
            </w:r>
            <w:r>
              <w:t xml:space="preserve">а (УПД) и акта приема-передачи товара на основании предоставленных поставщиком счета, счета фактуры либо Оплата товара производится покупателем в течение 30 (тридцати) календарных дней с даты подписания сторонами товарной накладной </w:t>
            </w:r>
            <w:r>
              <w:rPr>
                <w:color w:val="222222"/>
                <w:shd w:val="clear" w:color="auto" w:fill="FFFFFF"/>
              </w:rPr>
              <w:t>(ТОРГ-12) или универсального-передаточного документа (УПД) и акта приема-передачи Товара </w:t>
            </w:r>
            <w:r>
              <w:t xml:space="preserve"> </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397E17" w:rsidRDefault="00441C01">
            <w:pPr>
              <w:pStyle w:val="19"/>
              <w:ind w:firstLine="0"/>
              <w:rPr>
                <w:b/>
                <w:sz w:val="24"/>
                <w:szCs w:val="24"/>
                <w:lang w:val="en-US"/>
              </w:rPr>
            </w:pPr>
            <w:r>
              <w:rPr>
                <w:sz w:val="24"/>
                <w:szCs w:val="24"/>
                <w:lang w:val="en-US"/>
              </w:rPr>
              <w:t>один лот</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441C01" w:rsidRDefault="00441C01" w:rsidP="00441C01">
            <w:pPr>
              <w:autoSpaceDE w:val="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в течение 30 (тридцати) календарных дней с даты поступления авансового платежа на расчетный счет продавца  либо  при отсутствии авансирования -  в течение 30 (тридцати) календарных дней с даты заключения договора.</w:t>
            </w:r>
          </w:p>
          <w:p w:rsidR="00441C01" w:rsidRPr="005C0C5C" w:rsidRDefault="00441C01" w:rsidP="00441C01">
            <w:pPr>
              <w:autoSpaceDE w:val="0"/>
              <w:jc w:val="both"/>
              <w:rPr>
                <w:rFonts w:eastAsia="Arial"/>
              </w:rPr>
            </w:pPr>
          </w:p>
          <w:p w:rsidR="00397E17" w:rsidRDefault="00441C01" w:rsidP="00441C01">
            <w:pPr>
              <w:pStyle w:val="19"/>
              <w:ind w:firstLine="0"/>
              <w:rPr>
                <w:sz w:val="24"/>
                <w:szCs w:val="24"/>
              </w:rPr>
            </w:pPr>
            <w:r>
              <w:rPr>
                <w:b/>
                <w:bCs/>
              </w:rPr>
              <w:t xml:space="preserve">Место </w:t>
            </w:r>
            <w:r>
              <w:rPr>
                <w:b/>
              </w:rPr>
              <w:t xml:space="preserve">выполнения работ, оказания услуг, поставки товара и т.д.: </w:t>
            </w:r>
            <w:r>
              <w:t>г. Москва, склад продавца</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397E17" w:rsidRDefault="00397E17">
            <w:pPr>
              <w:pStyle w:val="19"/>
              <w:ind w:firstLine="0"/>
              <w:rPr>
                <w:sz w:val="24"/>
                <w:szCs w:val="24"/>
              </w:rPr>
            </w:pP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397E17" w:rsidRPr="00441C01" w:rsidRDefault="00441C01">
            <w:pPr>
              <w:pStyle w:val="afe"/>
              <w:jc w:val="both"/>
              <w:rPr>
                <w:sz w:val="24"/>
                <w:szCs w:val="24"/>
              </w:rPr>
            </w:pPr>
            <w:r w:rsidRPr="00441C01">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397E17" w:rsidRDefault="00441C01">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CF24AF">
            <w:pPr>
              <w:pStyle w:val="aff7"/>
              <w:numPr>
                <w:ilvl w:val="0"/>
                <w:numId w:val="18"/>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97E17" w:rsidRPr="00441C01" w:rsidRDefault="00441C01" w:rsidP="00CF24AF">
            <w:pPr>
              <w:pStyle w:val="aff7"/>
              <w:numPr>
                <w:ilvl w:val="1"/>
                <w:numId w:val="18"/>
              </w:numPr>
              <w:jc w:val="both"/>
            </w:pPr>
            <w:r w:rsidRPr="00441C01">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97E17" w:rsidRPr="00441C01" w:rsidRDefault="00441C01" w:rsidP="00CF24AF">
            <w:pPr>
              <w:pStyle w:val="aff7"/>
              <w:numPr>
                <w:ilvl w:val="1"/>
                <w:numId w:val="18"/>
              </w:numPr>
              <w:jc w:val="both"/>
            </w:pPr>
            <w:r w:rsidRPr="00441C01">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97E17" w:rsidRPr="00441C01" w:rsidRDefault="00441C01" w:rsidP="00CF24AF">
            <w:pPr>
              <w:pStyle w:val="aff7"/>
              <w:numPr>
                <w:ilvl w:val="1"/>
                <w:numId w:val="18"/>
              </w:numPr>
              <w:jc w:val="both"/>
            </w:pPr>
            <w:r w:rsidRPr="00441C01">
              <w:t xml:space="preserve"> продавец должен являться официальным дилером (или дистрибьютором) по продаже поставляемого товара..</w:t>
            </w:r>
          </w:p>
          <w:p w:rsidR="006D2B87" w:rsidRPr="006D2B87" w:rsidRDefault="006D2B87" w:rsidP="00CF24AF">
            <w:pPr>
              <w:pStyle w:val="aff7"/>
              <w:numPr>
                <w:ilvl w:val="0"/>
                <w:numId w:val="18"/>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397E17" w:rsidRPr="00441C01" w:rsidRDefault="00441C01" w:rsidP="00CF24AF">
            <w:pPr>
              <w:pStyle w:val="aff7"/>
              <w:numPr>
                <w:ilvl w:val="1"/>
                <w:numId w:val="18"/>
              </w:numPr>
              <w:jc w:val="both"/>
            </w:pPr>
            <w:r w:rsidRPr="00441C01">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97E17" w:rsidRPr="00441C01" w:rsidRDefault="00441C01" w:rsidP="00CF24AF">
            <w:pPr>
              <w:pStyle w:val="aff7"/>
              <w:numPr>
                <w:ilvl w:val="1"/>
                <w:numId w:val="18"/>
              </w:numPr>
              <w:jc w:val="both"/>
            </w:pPr>
            <w:r w:rsidRPr="00441C0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41C01">
              <w:t>://</w:t>
            </w:r>
            <w:r>
              <w:rPr>
                <w:lang w:val="en-US"/>
              </w:rPr>
              <w:t>service</w:t>
            </w:r>
            <w:r w:rsidRPr="00441C01">
              <w:t>.</w:t>
            </w:r>
            <w:r>
              <w:rPr>
                <w:lang w:val="en-US"/>
              </w:rPr>
              <w:t>nalog</w:t>
            </w:r>
            <w:r w:rsidRPr="00441C01">
              <w:t>.</w:t>
            </w:r>
            <w:r>
              <w:rPr>
                <w:lang w:val="en-US"/>
              </w:rPr>
              <w:t>ru</w:t>
            </w:r>
            <w:r w:rsidRPr="00441C01">
              <w:t>/</w:t>
            </w:r>
            <w:r>
              <w:rPr>
                <w:lang w:val="en-US"/>
              </w:rPr>
              <w:t>zd</w:t>
            </w:r>
            <w:r w:rsidRPr="00441C01">
              <w:t>.</w:t>
            </w:r>
            <w:r>
              <w:rPr>
                <w:lang w:val="en-US"/>
              </w:rPr>
              <w:t>do</w:t>
            </w:r>
            <w:r w:rsidRPr="00441C01">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41C01">
              <w:t>://</w:t>
            </w:r>
            <w:r>
              <w:rPr>
                <w:lang w:val="en-US"/>
              </w:rPr>
              <w:t>service</w:t>
            </w:r>
            <w:r w:rsidRPr="00441C01">
              <w:t>.</w:t>
            </w:r>
            <w:r>
              <w:rPr>
                <w:lang w:val="en-US"/>
              </w:rPr>
              <w:t>nalog</w:t>
            </w:r>
            <w:r w:rsidRPr="00441C01">
              <w:t>.</w:t>
            </w:r>
            <w:r>
              <w:rPr>
                <w:lang w:val="en-US"/>
              </w:rPr>
              <w:t>ru</w:t>
            </w:r>
            <w:r w:rsidRPr="00441C01">
              <w:t>/</w:t>
            </w:r>
            <w:r>
              <w:rPr>
                <w:lang w:val="en-US"/>
              </w:rPr>
              <w:t>zd</w:t>
            </w:r>
            <w:r w:rsidRPr="00441C01">
              <w:t>.</w:t>
            </w:r>
            <w:r>
              <w:rPr>
                <w:lang w:val="en-US"/>
              </w:rPr>
              <w:t>do</w:t>
            </w:r>
            <w:r w:rsidRPr="00441C01">
              <w:t>);</w:t>
            </w:r>
          </w:p>
          <w:p w:rsidR="00397E17" w:rsidRPr="00441C01" w:rsidRDefault="00441C01" w:rsidP="00CF24AF">
            <w:pPr>
              <w:pStyle w:val="aff7"/>
              <w:numPr>
                <w:ilvl w:val="1"/>
                <w:numId w:val="18"/>
              </w:numPr>
              <w:jc w:val="both"/>
            </w:pPr>
            <w:r w:rsidRPr="00441C01">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41C01">
              <w:t>://</w:t>
            </w:r>
            <w:r>
              <w:rPr>
                <w:lang w:val="en-US"/>
              </w:rPr>
              <w:t>fssprus</w:t>
            </w:r>
            <w:r w:rsidRPr="00441C01">
              <w:t>.</w:t>
            </w:r>
            <w:r>
              <w:rPr>
                <w:lang w:val="en-US"/>
              </w:rPr>
              <w:t>ru</w:t>
            </w:r>
            <w:r w:rsidRPr="00441C01">
              <w:t>/</w:t>
            </w:r>
            <w:r>
              <w:rPr>
                <w:lang w:val="en-US"/>
              </w:rPr>
              <w:t>iss</w:t>
            </w:r>
            <w:r w:rsidRPr="00441C01">
              <w:t>/</w:t>
            </w:r>
            <w:r>
              <w:rPr>
                <w:lang w:val="en-US"/>
              </w:rPr>
              <w:t>ip</w:t>
            </w:r>
            <w:r w:rsidRPr="00441C01">
              <w:t xml:space="preserve">), а также информации в едином Федеральном реестре сведений о фактах деятельности юридических лиц </w:t>
            </w:r>
            <w:r>
              <w:rPr>
                <w:lang w:val="en-US"/>
              </w:rPr>
              <w:t>http</w:t>
            </w:r>
            <w:r w:rsidRPr="00441C01">
              <w:t>://</w:t>
            </w:r>
            <w:r>
              <w:rPr>
                <w:lang w:val="en-US"/>
              </w:rPr>
              <w:t>www</w:t>
            </w:r>
            <w:r w:rsidRPr="00441C01">
              <w:t>.</w:t>
            </w:r>
            <w:r>
              <w:rPr>
                <w:lang w:val="en-US"/>
              </w:rPr>
              <w:t>fedresurs</w:t>
            </w:r>
            <w:r w:rsidRPr="00441C01">
              <w:t>.</w:t>
            </w:r>
            <w:r>
              <w:rPr>
                <w:lang w:val="en-US"/>
              </w:rPr>
              <w:t>ru</w:t>
            </w:r>
            <w:r w:rsidRPr="00441C01">
              <w:t>/</w:t>
            </w:r>
            <w:r>
              <w:rPr>
                <w:lang w:val="en-US"/>
              </w:rPr>
              <w:t>companies</w:t>
            </w:r>
            <w:r w:rsidRPr="00441C01">
              <w:t>/</w:t>
            </w:r>
            <w:r>
              <w:rPr>
                <w:lang w:val="en-US"/>
              </w:rPr>
              <w:t>IsSearching</w:t>
            </w:r>
            <w:r w:rsidRPr="00441C01">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97E17" w:rsidRPr="00441C01" w:rsidRDefault="00441C01" w:rsidP="00CF24AF">
            <w:pPr>
              <w:pStyle w:val="aff7"/>
              <w:numPr>
                <w:ilvl w:val="1"/>
                <w:numId w:val="18"/>
              </w:numPr>
              <w:jc w:val="both"/>
            </w:pPr>
            <w:r w:rsidRPr="00441C01">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41C01" w:rsidRDefault="00441C01" w:rsidP="00CF24AF">
            <w:pPr>
              <w:numPr>
                <w:ilvl w:val="1"/>
                <w:numId w:val="18"/>
              </w:numPr>
              <w:jc w:val="both"/>
              <w:rPr>
                <w:lang w:val="en-US"/>
              </w:rPr>
            </w:pPr>
            <w:r w:rsidRPr="008E0279">
              <w:t xml:space="preserve">информация о функциональных и качественных характеристиках (потребительских свойствах) предлагаемого товара по форме Приложения № 1 к финансово-коммерческому предложению </w:t>
            </w:r>
            <w:r>
              <w:rPr>
                <w:lang w:val="en-US"/>
              </w:rPr>
              <w:t xml:space="preserve">(Приложение № 3 настоящей документации о закупке); </w:t>
            </w:r>
          </w:p>
          <w:p w:rsidR="00397E17" w:rsidRPr="00441C01" w:rsidRDefault="00441C01" w:rsidP="00CF24AF">
            <w:pPr>
              <w:pStyle w:val="aff7"/>
              <w:numPr>
                <w:ilvl w:val="1"/>
                <w:numId w:val="18"/>
              </w:numPr>
              <w:jc w:val="both"/>
            </w:pPr>
            <w:r w:rsidRPr="008E0279">
              <w:t>в подтверждение требования, установленного подпунктом 1.3 пункта 17 Информационной карты, претендент должен предоставить информационное письмо или иной документ, выданный производителем и/или дилерский договор с производителем товара.</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397E17" w:rsidRDefault="00441C01">
            <w:pPr>
              <w:pStyle w:val="af9"/>
              <w:ind w:firstLine="0"/>
              <w:rPr>
                <w:sz w:val="24"/>
                <w:highlight w:val="yellow"/>
              </w:rPr>
            </w:pPr>
            <w:r>
              <w:rPr>
                <w:sz w:val="24"/>
                <w:lang w:val="en-US"/>
              </w:rPr>
              <w:t>Не предусмотрено.</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(Кз)</w:t>
            </w:r>
          </w:p>
        </w:tc>
        <w:tc>
          <w:tcPr>
            <w:tcW w:w="6945" w:type="dxa"/>
          </w:tcPr>
          <w:tbl>
            <w:tblPr>
              <w:tblStyle w:val="afff2"/>
              <w:tblW w:w="0" w:type="auto"/>
              <w:tblLayout w:type="fixed"/>
              <w:tblLook w:val="04A0" w:firstRow="1" w:lastRow="0" w:firstColumn="1" w:lastColumn="0" w:noHBand="0" w:noVBand="1"/>
            </w:tblPr>
            <w:tblGrid>
              <w:gridCol w:w="4423"/>
              <w:gridCol w:w="2114"/>
            </w:tblGrid>
            <w:tr w:rsidR="006D2B87" w:rsidRPr="00E048E8" w:rsidTr="006D2B87">
              <w:tc>
                <w:tcPr>
                  <w:tcW w:w="4423" w:type="dxa"/>
                </w:tcPr>
                <w:p w:rsidR="006D2B87" w:rsidRPr="006D2B87" w:rsidRDefault="006D2B87" w:rsidP="006D2B87">
                  <w:pPr>
                    <w:pStyle w:val="af9"/>
                    <w:rPr>
                      <w:b/>
                      <w:sz w:val="24"/>
                    </w:rPr>
                  </w:pPr>
                  <w:r>
                    <w:rPr>
                      <w:b/>
                      <w:sz w:val="24"/>
                    </w:rPr>
                    <w:t>Критерий оценки</w:t>
                  </w:r>
                </w:p>
              </w:tc>
              <w:tc>
                <w:tcPr>
                  <w:tcW w:w="2114" w:type="dxa"/>
                </w:tcPr>
                <w:p w:rsidR="006D2B87" w:rsidRPr="006D2B87" w:rsidRDefault="006D2B87" w:rsidP="006D2B87">
                  <w:pPr>
                    <w:pStyle w:val="af9"/>
                    <w:ind w:firstLine="0"/>
                    <w:rPr>
                      <w:b/>
                      <w:sz w:val="24"/>
                    </w:rPr>
                  </w:pPr>
                  <w:r>
                    <w:rPr>
                      <w:b/>
                      <w:sz w:val="24"/>
                    </w:rPr>
                    <w:t>Значение Кз</w:t>
                  </w:r>
                </w:p>
              </w:tc>
            </w:tr>
            <w:tr w:rsidR="006D2B87" w:rsidRPr="00514332" w:rsidTr="006D2B87">
              <w:tc>
                <w:tcPr>
                  <w:tcW w:w="4423" w:type="dxa"/>
                </w:tcPr>
                <w:p w:rsidR="00397E17" w:rsidRDefault="00441C01">
                  <w:pPr>
                    <w:pStyle w:val="af9"/>
                    <w:ind w:firstLine="0"/>
                    <w:rPr>
                      <w:sz w:val="24"/>
                    </w:rPr>
                  </w:pPr>
                  <w:r>
                    <w:rPr>
                      <w:sz w:val="24"/>
                    </w:rPr>
                    <w:t xml:space="preserve">Цена договора </w:t>
                  </w:r>
                </w:p>
              </w:tc>
              <w:tc>
                <w:tcPr>
                  <w:tcW w:w="2114" w:type="dxa"/>
                </w:tcPr>
                <w:p w:rsidR="00397E17" w:rsidRDefault="00441C01">
                  <w:pPr>
                    <w:pStyle w:val="af9"/>
                    <w:ind w:firstLine="0"/>
                    <w:rPr>
                      <w:sz w:val="24"/>
                      <w:lang w:val="en-US"/>
                    </w:rPr>
                  </w:pPr>
                  <w:r>
                    <w:rPr>
                      <w:sz w:val="24"/>
                      <w:lang w:val="en-US"/>
                    </w:rPr>
                    <w:t>0,60</w:t>
                  </w:r>
                </w:p>
              </w:tc>
            </w:tr>
            <w:tr w:rsidR="006D2B87" w:rsidRPr="00514332" w:rsidTr="006D2B87">
              <w:tc>
                <w:tcPr>
                  <w:tcW w:w="4423" w:type="dxa"/>
                </w:tcPr>
                <w:p w:rsidR="00397E17" w:rsidRDefault="00441C01">
                  <w:pPr>
                    <w:pStyle w:val="af9"/>
                    <w:ind w:firstLine="0"/>
                    <w:rPr>
                      <w:sz w:val="24"/>
                    </w:rPr>
                  </w:pPr>
                  <w:r>
                    <w:rPr>
                      <w:sz w:val="24"/>
                    </w:rPr>
                    <w:t xml:space="preserve">Условия оплаты товара (размер аванса, в рублях). Наилучшим считается наименьший размер аванса. При предоставлении отсрочки платежа (постоплаты) Товара (оплата без аванса) заявке участника по данному критерию будет присвоено максимальное количество баллов. </w:t>
                  </w:r>
                </w:p>
              </w:tc>
              <w:tc>
                <w:tcPr>
                  <w:tcW w:w="2114" w:type="dxa"/>
                </w:tcPr>
                <w:p w:rsidR="00397E17" w:rsidRDefault="00441C01">
                  <w:pPr>
                    <w:pStyle w:val="af9"/>
                    <w:ind w:firstLine="0"/>
                    <w:rPr>
                      <w:sz w:val="24"/>
                      <w:lang w:val="en-US"/>
                    </w:rPr>
                  </w:pPr>
                  <w:r>
                    <w:rPr>
                      <w:sz w:val="24"/>
                      <w:lang w:val="en-US"/>
                    </w:rPr>
                    <w:t>0,20</w:t>
                  </w:r>
                </w:p>
              </w:tc>
            </w:tr>
            <w:tr w:rsidR="006D2B87" w:rsidRPr="00514332" w:rsidTr="006D2B87">
              <w:tc>
                <w:tcPr>
                  <w:tcW w:w="4423" w:type="dxa"/>
                </w:tcPr>
                <w:p w:rsidR="00397E17" w:rsidRDefault="00441C01">
                  <w:pPr>
                    <w:pStyle w:val="af9"/>
                    <w:ind w:firstLine="0"/>
                    <w:rPr>
                      <w:sz w:val="24"/>
                    </w:rPr>
                  </w:pPr>
                  <w:r>
                    <w:rPr>
                      <w:sz w:val="24"/>
                    </w:rPr>
                    <w:t xml:space="preserve">Срок поставки </w:t>
                  </w:r>
                </w:p>
              </w:tc>
              <w:tc>
                <w:tcPr>
                  <w:tcW w:w="2114" w:type="dxa"/>
                </w:tcPr>
                <w:p w:rsidR="00397E17" w:rsidRDefault="00441C01">
                  <w:pPr>
                    <w:pStyle w:val="af9"/>
                    <w:ind w:firstLine="0"/>
                    <w:rPr>
                      <w:sz w:val="24"/>
                      <w:lang w:val="en-US"/>
                    </w:rPr>
                  </w:pPr>
                  <w:r>
                    <w:rPr>
                      <w:sz w:val="24"/>
                      <w:lang w:val="en-US"/>
                    </w:rPr>
                    <w:t>0,20</w:t>
                  </w:r>
                </w:p>
              </w:tc>
            </w:tr>
          </w:tbl>
          <w:p w:rsidR="007D6548" w:rsidRPr="00F86FAA" w:rsidRDefault="007D6548" w:rsidP="003D3596">
            <w:pPr>
              <w:pStyle w:val="af9"/>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p w:rsidR="00397E17" w:rsidRDefault="00441C01" w:rsidP="00CF24AF">
            <w:pPr>
              <w:pStyle w:val="-3"/>
              <w:numPr>
                <w:ilvl w:val="1"/>
                <w:numId w:val="15"/>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w:t>
            </w:r>
          </w:p>
          <w:p w:rsidR="002F15C9" w:rsidRPr="002F15C9" w:rsidRDefault="002F15C9" w:rsidP="002F15C9">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Открытого конкурса победителем в двухсуточный срок с момента публикации протокола подведения итогов в соответствии с пунктом 4 Информационной карты.</w:t>
            </w:r>
          </w:p>
          <w:p w:rsidR="002F15C9" w:rsidRPr="002F15C9" w:rsidRDefault="002F15C9" w:rsidP="002F15C9">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F15C9" w:rsidRPr="002F15C9" w:rsidRDefault="002F15C9" w:rsidP="002F15C9">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97E17" w:rsidRDefault="00441C01" w:rsidP="00441C01">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397E17" w:rsidRDefault="00441C01">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397E17" w:rsidRDefault="00441C01">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397E17" w:rsidRDefault="00441C01" w:rsidP="00441C01">
            <w:pPr>
              <w:pStyle w:val="19"/>
              <w:ind w:firstLine="0"/>
              <w:rPr>
                <w:sz w:val="24"/>
                <w:szCs w:val="24"/>
              </w:rPr>
            </w:pPr>
            <w:r>
              <w:rPr>
                <w:sz w:val="24"/>
                <w:szCs w:val="24"/>
              </w:rPr>
              <w:t>Не предусмотрено.</w:t>
            </w: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397E17" w:rsidRDefault="00441C01">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Не ранее чем через 10 (десять) дней и не позднее чем через 20 (двадцать) дней с даты принятия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t>26.</w:t>
            </w:r>
          </w:p>
        </w:tc>
        <w:tc>
          <w:tcPr>
            <w:tcW w:w="2127" w:type="dxa"/>
          </w:tcPr>
          <w:p w:rsidR="005D5B59" w:rsidRPr="004A2CA8" w:rsidRDefault="00971A21" w:rsidP="00AD2CB8">
            <w:pPr>
              <w:pStyle w:val="Default"/>
              <w:rPr>
                <w:b/>
              </w:rPr>
            </w:pPr>
            <w:r>
              <w:rPr>
                <w:b/>
              </w:rPr>
              <w:t>Срок действия договора</w:t>
            </w:r>
          </w:p>
        </w:tc>
        <w:tc>
          <w:tcPr>
            <w:tcW w:w="6945" w:type="dxa"/>
          </w:tcPr>
          <w:p w:rsidR="00441C01" w:rsidRPr="004D2F12" w:rsidRDefault="00441C01" w:rsidP="00441C01">
            <w:pPr>
              <w:ind w:firstLine="33"/>
              <w:jc w:val="both"/>
              <w:rPr>
                <w:bCs/>
                <w:lang w:eastAsia="ru-RU"/>
              </w:rPr>
            </w:pPr>
            <w:r>
              <w:rPr>
                <w:bCs/>
                <w:lang w:eastAsia="ru-RU"/>
              </w:rPr>
              <w:t>Договор вступает в силу с момента подписания Сторонами и действует до полного выполнения Сторонами своих обязательств.</w:t>
            </w:r>
          </w:p>
          <w:p w:rsidR="00397E17" w:rsidRDefault="00397E17">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6"/>
          <w:headerReference w:type="default" r:id="rId27"/>
          <w:footerReference w:type="even" r:id="rId28"/>
          <w:footerReference w:type="default" r:id="rId29"/>
          <w:headerReference w:type="first" r:id="rId30"/>
          <w:footerReference w:type="first" r:id="rId31"/>
          <w:pgSz w:w="11907" w:h="16840" w:code="9"/>
          <w:pgMar w:top="1134" w:right="851" w:bottom="1134" w:left="1418" w:header="794" w:footer="794" w:gutter="0"/>
          <w:cols w:space="720"/>
          <w:titlePg/>
          <w:docGrid w:linePitch="326"/>
        </w:sectPr>
      </w:pPr>
    </w:p>
    <w:p w:rsidR="00397E17" w:rsidRDefault="00441C01">
      <w:pPr>
        <w:pStyle w:val="19"/>
        <w:ind w:firstLine="0"/>
        <w:jc w:val="right"/>
        <w:outlineLvl w:val="0"/>
        <w:rPr>
          <w:rFonts w:eastAsia="MS Mincho"/>
          <w:szCs w:val="28"/>
        </w:rPr>
      </w:pPr>
      <w:r>
        <w:rPr>
          <w:rFonts w:eastAsia="MS Mincho"/>
          <w:szCs w:val="28"/>
        </w:rPr>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CF24AF">
      <w:pPr>
        <w:pStyle w:val="afc"/>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F24AF">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F24AF">
      <w:pPr>
        <w:pStyle w:val="afc"/>
        <w:numPr>
          <w:ilvl w:val="0"/>
          <w:numId w:val="9"/>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CF24AF">
      <w:pPr>
        <w:pStyle w:val="afc"/>
        <w:numPr>
          <w:ilvl w:val="0"/>
          <w:numId w:val="9"/>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CF24AF">
      <w:pPr>
        <w:numPr>
          <w:ilvl w:val="0"/>
          <w:numId w:val="10"/>
        </w:numPr>
        <w:tabs>
          <w:tab w:val="left" w:pos="1418"/>
        </w:tabs>
        <w:ind w:left="0" w:firstLine="709"/>
        <w:jc w:val="both"/>
        <w:rPr>
          <w:sz w:val="28"/>
          <w:szCs w:val="20"/>
        </w:rPr>
      </w:pPr>
      <w:r>
        <w:rPr>
          <w:sz w:val="28"/>
          <w:szCs w:val="20"/>
        </w:rPr>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902129" w:rsidRDefault="000954FB" w:rsidP="00CF24AF">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CF24AF">
      <w:pPr>
        <w:numPr>
          <w:ilvl w:val="0"/>
          <w:numId w:val="10"/>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CF24AF">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F24AF">
      <w:pPr>
        <w:numPr>
          <w:ilvl w:val="0"/>
          <w:numId w:val="10"/>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97E17" w:rsidRDefault="00441C01">
      <w:pPr>
        <w:pStyle w:val="19"/>
        <w:ind w:firstLine="0"/>
        <w:jc w:val="right"/>
        <w:outlineLvl w:val="0"/>
        <w:rPr>
          <w:rFonts w:eastAsia="Times New Roman"/>
          <w:szCs w:val="28"/>
        </w:rPr>
      </w:pPr>
      <w:r>
        <w:rPr>
          <w:rFonts w:eastAsia="MS Mincho"/>
          <w:szCs w:val="28"/>
        </w:rPr>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9"/>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 (______) __________________________________________</w:t>
      </w:r>
    </w:p>
    <w:p w:rsidR="00110975" w:rsidRDefault="00110975" w:rsidP="00110975">
      <w:pPr>
        <w:pStyle w:val="af9"/>
        <w:ind w:firstLine="698"/>
        <w:rPr>
          <w:sz w:val="28"/>
          <w:szCs w:val="28"/>
        </w:rPr>
      </w:pPr>
      <w:r>
        <w:rPr>
          <w:sz w:val="28"/>
          <w:szCs w:val="28"/>
        </w:rPr>
        <w:t>Факс (______) _____________________________________________</w:t>
      </w:r>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10975">
      <w:pPr>
        <w:tabs>
          <w:tab w:val="left" w:pos="9639"/>
        </w:tabs>
        <w:ind w:right="96"/>
        <w:jc w:val="both"/>
        <w:rPr>
          <w:i/>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147510" w:rsidRPr="00147510" w:rsidRDefault="00147510" w:rsidP="00147510">
      <w:pPr>
        <w:tabs>
          <w:tab w:val="left" w:pos="9639"/>
        </w:tabs>
        <w:ind w:firstLine="539"/>
        <w:jc w:val="both"/>
        <w:rPr>
          <w:sz w:val="28"/>
          <w:szCs w:val="28"/>
        </w:rPr>
      </w:pPr>
      <w:r>
        <w:rPr>
          <w:sz w:val="28"/>
          <w:szCs w:val="28"/>
        </w:rPr>
        <w:t>Категория субъекта малого и среднего предпринимателя ___________ (</w:t>
      </w:r>
      <w:r>
        <w:rPr>
          <w:i/>
          <w:sz w:val="28"/>
          <w:szCs w:val="28"/>
        </w:rPr>
        <w:t>указать: микропредприятие, малое предприятие или среднее предприятие</w:t>
      </w:r>
      <w:r>
        <w:rPr>
          <w:sz w:val="28"/>
          <w:szCs w:val="28"/>
        </w:rPr>
        <w:t>);</w:t>
      </w:r>
    </w:p>
    <w:p w:rsidR="00147510" w:rsidRPr="00147510" w:rsidRDefault="00147510" w:rsidP="00147510">
      <w:pPr>
        <w:tabs>
          <w:tab w:val="left" w:pos="9639"/>
        </w:tabs>
        <w:ind w:firstLine="539"/>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147510" w:rsidRPr="00147510" w:rsidRDefault="00147510" w:rsidP="00147510">
      <w:pPr>
        <w:tabs>
          <w:tab w:val="left" w:pos="9639"/>
        </w:tabs>
        <w:ind w:firstLine="53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147510" w:rsidRPr="00147510" w:rsidRDefault="00147510" w:rsidP="00147510">
      <w:pPr>
        <w:tabs>
          <w:tab w:val="left" w:pos="9639"/>
        </w:tabs>
        <w:ind w:firstLine="53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СВЕДЕНИЯ О ПРЕТЕНДЕНТЕ (для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CF24AF">
      <w:pPr>
        <w:pStyle w:val="af9"/>
        <w:numPr>
          <w:ilvl w:val="2"/>
          <w:numId w:val="11"/>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CF24AF">
      <w:pPr>
        <w:pStyle w:val="af9"/>
        <w:numPr>
          <w:ilvl w:val="2"/>
          <w:numId w:val="11"/>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CF24AF">
      <w:pPr>
        <w:pStyle w:val="af9"/>
        <w:numPr>
          <w:ilvl w:val="2"/>
          <w:numId w:val="11"/>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CF24AF">
      <w:pPr>
        <w:pStyle w:val="af9"/>
        <w:numPr>
          <w:ilvl w:val="2"/>
          <w:numId w:val="11"/>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9"/>
        <w:ind w:left="709" w:firstLine="0"/>
        <w:jc w:val="left"/>
        <w:rPr>
          <w:sz w:val="28"/>
          <w:szCs w:val="28"/>
        </w:rPr>
      </w:pPr>
    </w:p>
    <w:p w:rsidR="00110975" w:rsidRDefault="00110975" w:rsidP="00CF24AF">
      <w:pPr>
        <w:pStyle w:val="af9"/>
        <w:numPr>
          <w:ilvl w:val="2"/>
          <w:numId w:val="11"/>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9"/>
        <w:ind w:firstLine="0"/>
        <w:jc w:val="left"/>
        <w:rPr>
          <w:sz w:val="28"/>
          <w:szCs w:val="28"/>
        </w:rPr>
      </w:pPr>
    </w:p>
    <w:p w:rsidR="00110975" w:rsidRDefault="00110975" w:rsidP="00CF24AF">
      <w:pPr>
        <w:pStyle w:val="af9"/>
        <w:numPr>
          <w:ilvl w:val="2"/>
          <w:numId w:val="11"/>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CF24AF">
      <w:pPr>
        <w:pStyle w:val="af9"/>
        <w:numPr>
          <w:ilvl w:val="2"/>
          <w:numId w:val="11"/>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CF24AF">
      <w:pPr>
        <w:pStyle w:val="af9"/>
        <w:numPr>
          <w:ilvl w:val="2"/>
          <w:numId w:val="11"/>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97E17" w:rsidRDefault="00441C01">
      <w:pPr>
        <w:pStyle w:val="19"/>
        <w:ind w:firstLine="0"/>
        <w:jc w:val="right"/>
        <w:outlineLvl w:val="0"/>
        <w:rPr>
          <w:szCs w:val="28"/>
        </w:rPr>
      </w:pPr>
      <w:r>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441C01" w:rsidRPr="00854A6C" w:rsidRDefault="00441C01" w:rsidP="00441C01">
      <w:pPr>
        <w:keepNext/>
        <w:spacing w:before="240" w:after="60"/>
        <w:ind w:left="540"/>
        <w:jc w:val="right"/>
        <w:outlineLvl w:val="0"/>
        <w:rPr>
          <w:rFonts w:eastAsia="MS Mincho"/>
          <w:bCs/>
          <w:i/>
          <w:iCs/>
          <w:kern w:val="1"/>
          <w:sz w:val="28"/>
          <w:szCs w:val="32"/>
        </w:rPr>
      </w:pPr>
      <w:r>
        <w:rPr>
          <w:rFonts w:eastAsia="MS Mincho"/>
          <w:bCs/>
          <w:kern w:val="1"/>
          <w:sz w:val="28"/>
          <w:szCs w:val="32"/>
        </w:rPr>
        <w:t>Приложение № 3</w:t>
      </w:r>
    </w:p>
    <w:p w:rsidR="00441C01" w:rsidRPr="00854A6C" w:rsidRDefault="00441C01" w:rsidP="00441C01">
      <w:pPr>
        <w:jc w:val="right"/>
        <w:rPr>
          <w:sz w:val="32"/>
          <w:szCs w:val="28"/>
        </w:rPr>
      </w:pPr>
      <w:r>
        <w:rPr>
          <w:rFonts w:eastAsia="MS Mincho"/>
          <w:sz w:val="28"/>
        </w:rPr>
        <w:t>к документации о закупке</w:t>
      </w:r>
    </w:p>
    <w:p w:rsidR="00441C01" w:rsidRPr="00854A6C" w:rsidRDefault="00441C01" w:rsidP="00441C01">
      <w:pPr>
        <w:rPr>
          <w:sz w:val="28"/>
          <w:szCs w:val="28"/>
        </w:rPr>
      </w:pPr>
    </w:p>
    <w:p w:rsidR="00441C01" w:rsidRPr="00854A6C" w:rsidRDefault="00441C01" w:rsidP="00441C01">
      <w:pPr>
        <w:ind w:firstLine="709"/>
        <w:outlineLvl w:val="1"/>
        <w:rPr>
          <w:rFonts w:eastAsia="MS Mincho"/>
          <w:b/>
          <w:sz w:val="28"/>
          <w:szCs w:val="28"/>
        </w:rPr>
      </w:pPr>
      <w:r>
        <w:rPr>
          <w:rFonts w:eastAsia="MS Mincho"/>
          <w:b/>
          <w:sz w:val="28"/>
          <w:szCs w:val="28"/>
        </w:rPr>
        <w:t>Финансово-коммерческое предложение</w:t>
      </w:r>
    </w:p>
    <w:p w:rsidR="00441C01" w:rsidRPr="00854A6C" w:rsidRDefault="00441C01" w:rsidP="00441C01"/>
    <w:p w:rsidR="00441C01" w:rsidRPr="00854A6C" w:rsidRDefault="00441C01" w:rsidP="00441C01">
      <w:pPr>
        <w:rPr>
          <w:sz w:val="28"/>
          <w:szCs w:val="28"/>
        </w:rPr>
      </w:pPr>
      <w:r>
        <w:rPr>
          <w:sz w:val="28"/>
          <w:szCs w:val="28"/>
        </w:rPr>
        <w:t xml:space="preserve"> «____» ___________ 20__ г.                              Открытый конкурс № ОКэ-_____  </w:t>
      </w:r>
    </w:p>
    <w:p w:rsidR="00441C01" w:rsidRPr="00854A6C" w:rsidRDefault="00441C01" w:rsidP="00441C0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41C01" w:rsidRPr="00854A6C" w:rsidRDefault="00441C01" w:rsidP="00441C01">
      <w:pPr>
        <w:jc w:val="right"/>
        <w:rPr>
          <w:bCs/>
          <w:i/>
        </w:rPr>
      </w:pPr>
      <w:r>
        <w:rPr>
          <w:bCs/>
          <w:i/>
        </w:rPr>
        <w:t>Указывается  при необходимости</w:t>
      </w:r>
    </w:p>
    <w:p w:rsidR="00441C01" w:rsidRPr="00854A6C" w:rsidRDefault="00441C01" w:rsidP="00441C01"/>
    <w:p w:rsidR="00441C01" w:rsidRPr="00854A6C" w:rsidRDefault="00441C01" w:rsidP="00441C01">
      <w:pPr>
        <w:rPr>
          <w:sz w:val="28"/>
          <w:szCs w:val="28"/>
        </w:rPr>
      </w:pPr>
      <w:r>
        <w:rPr>
          <w:sz w:val="28"/>
          <w:szCs w:val="28"/>
        </w:rPr>
        <w:t>____________________________________________________________________</w:t>
      </w:r>
    </w:p>
    <w:p w:rsidR="00441C01" w:rsidRPr="00854A6C" w:rsidRDefault="00441C01" w:rsidP="00441C01">
      <w:pPr>
        <w:ind w:firstLine="3"/>
        <w:rPr>
          <w:bCs/>
          <w:i/>
        </w:rPr>
      </w:pPr>
      <w:r>
        <w:rPr>
          <w:bCs/>
          <w:i/>
        </w:rPr>
        <w:t>(Полное наименование п</w:t>
      </w:r>
      <w:r>
        <w:rPr>
          <w:i/>
        </w:rPr>
        <w:t>ретендента</w:t>
      </w:r>
      <w:r>
        <w:rPr>
          <w:bCs/>
          <w:i/>
        </w:rPr>
        <w:t>)</w:t>
      </w:r>
    </w:p>
    <w:p w:rsidR="00441C01" w:rsidRPr="00854A6C" w:rsidRDefault="00441C01" w:rsidP="00441C01">
      <w:pPr>
        <w:ind w:firstLine="708"/>
        <w:rPr>
          <w:bCs/>
          <w:sz w:val="28"/>
          <w:szCs w:val="28"/>
        </w:rPr>
      </w:pPr>
    </w:p>
    <w:p w:rsidR="00441C01" w:rsidRPr="00854A6C" w:rsidRDefault="00441C01" w:rsidP="00441C01">
      <w:pPr>
        <w:ind w:firstLine="708"/>
        <w:jc w:val="right"/>
        <w:rPr>
          <w:bCs/>
          <w:sz w:val="28"/>
          <w:szCs w:val="28"/>
        </w:rPr>
      </w:pPr>
      <w:r>
        <w:rPr>
          <w:bCs/>
          <w:sz w:val="28"/>
          <w:szCs w:val="28"/>
        </w:rPr>
        <w:t>Таблица № 1</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9"/>
        <w:gridCol w:w="2126"/>
        <w:gridCol w:w="1286"/>
        <w:gridCol w:w="2398"/>
        <w:gridCol w:w="1700"/>
      </w:tblGrid>
      <w:tr w:rsidR="00441C01" w:rsidRPr="00854A6C" w:rsidTr="00441C01">
        <w:trPr>
          <w:trHeight w:val="1707"/>
          <w:jc w:val="center"/>
        </w:trPr>
        <w:tc>
          <w:tcPr>
            <w:tcW w:w="1104" w:type="pct"/>
            <w:vAlign w:val="center"/>
          </w:tcPr>
          <w:p w:rsidR="00441C01" w:rsidRPr="00854A6C" w:rsidRDefault="00441C01" w:rsidP="00441C01">
            <w:r>
              <w:t>Наименование и марка товара</w:t>
            </w:r>
          </w:p>
        </w:tc>
        <w:tc>
          <w:tcPr>
            <w:tcW w:w="1103" w:type="pct"/>
            <w:vAlign w:val="center"/>
          </w:tcPr>
          <w:p w:rsidR="00441C01" w:rsidRPr="00854A6C" w:rsidRDefault="00441C01" w:rsidP="00441C01">
            <w:r>
              <w:t>Цена за единицу товара в руб., без учета НДС</w:t>
            </w:r>
          </w:p>
        </w:tc>
        <w:tc>
          <w:tcPr>
            <w:tcW w:w="667" w:type="pct"/>
            <w:vAlign w:val="center"/>
          </w:tcPr>
          <w:p w:rsidR="00441C01" w:rsidRPr="00854A6C" w:rsidRDefault="00441C01" w:rsidP="00441C01">
            <w:r>
              <w:t>Количество поставляемого товара, шт.</w:t>
            </w:r>
          </w:p>
        </w:tc>
        <w:tc>
          <w:tcPr>
            <w:tcW w:w="1244" w:type="pct"/>
            <w:vAlign w:val="center"/>
          </w:tcPr>
          <w:p w:rsidR="00441C01" w:rsidRPr="00854A6C" w:rsidRDefault="00441C01" w:rsidP="00441C01">
            <w:r>
              <w:t>Цена за весь закупаемый объем Товара, в руб., без учета НДС</w:t>
            </w:r>
          </w:p>
        </w:tc>
        <w:tc>
          <w:tcPr>
            <w:tcW w:w="882" w:type="pct"/>
            <w:vAlign w:val="center"/>
          </w:tcPr>
          <w:p w:rsidR="00441C01" w:rsidRPr="00854A6C" w:rsidRDefault="00441C01" w:rsidP="00441C01">
            <w:r>
              <w:t>Размер аванса</w:t>
            </w:r>
          </w:p>
        </w:tc>
      </w:tr>
      <w:tr w:rsidR="00441C01" w:rsidRPr="00854A6C" w:rsidTr="00441C01">
        <w:trPr>
          <w:trHeight w:val="611"/>
          <w:jc w:val="center"/>
        </w:trPr>
        <w:tc>
          <w:tcPr>
            <w:tcW w:w="1104" w:type="pct"/>
            <w:noWrap/>
            <w:vAlign w:val="center"/>
          </w:tcPr>
          <w:p w:rsidR="00441C01" w:rsidRPr="00854A6C" w:rsidRDefault="00441C01" w:rsidP="00441C01"/>
        </w:tc>
        <w:tc>
          <w:tcPr>
            <w:tcW w:w="1103" w:type="pct"/>
            <w:vAlign w:val="center"/>
          </w:tcPr>
          <w:p w:rsidR="00441C01" w:rsidRPr="00854A6C" w:rsidRDefault="00441C01" w:rsidP="00441C01"/>
        </w:tc>
        <w:tc>
          <w:tcPr>
            <w:tcW w:w="667" w:type="pct"/>
            <w:vAlign w:val="center"/>
          </w:tcPr>
          <w:p w:rsidR="00441C01" w:rsidRPr="00854A6C" w:rsidRDefault="00441C01" w:rsidP="00441C01">
            <w:r>
              <w:t>2</w:t>
            </w:r>
          </w:p>
        </w:tc>
        <w:tc>
          <w:tcPr>
            <w:tcW w:w="1244" w:type="pct"/>
            <w:vAlign w:val="center"/>
          </w:tcPr>
          <w:p w:rsidR="00441C01" w:rsidRPr="00854A6C" w:rsidRDefault="00441C01" w:rsidP="00441C01">
            <w:pPr>
              <w:rPr>
                <w:rFonts w:eastAsia="Arial"/>
              </w:rPr>
            </w:pPr>
          </w:p>
        </w:tc>
        <w:tc>
          <w:tcPr>
            <w:tcW w:w="882" w:type="pct"/>
            <w:vAlign w:val="center"/>
          </w:tcPr>
          <w:p w:rsidR="00441C01" w:rsidRPr="00854A6C" w:rsidRDefault="00441C01" w:rsidP="00441C01">
            <w:pPr>
              <w:jc w:val="both"/>
              <w:rPr>
                <w:bCs/>
                <w:lang w:eastAsia="ru-RU"/>
              </w:rPr>
            </w:pPr>
            <w:r>
              <w:rPr>
                <w:rFonts w:eastAsia="Arial"/>
              </w:rPr>
              <w:t>______</w:t>
            </w:r>
            <w:r>
              <w:t xml:space="preserve"> % от цены договора</w:t>
            </w:r>
            <w:r>
              <w:rPr>
                <w:rFonts w:eastAsia="Arial"/>
              </w:rPr>
              <w:t xml:space="preserve"> </w:t>
            </w:r>
          </w:p>
        </w:tc>
      </w:tr>
    </w:tbl>
    <w:p w:rsidR="00441C01" w:rsidRPr="00854A6C" w:rsidRDefault="00441C01" w:rsidP="00441C01">
      <w:pPr>
        <w:ind w:firstLine="709"/>
        <w:jc w:val="both"/>
        <w:rPr>
          <w:sz w:val="28"/>
          <w:szCs w:val="28"/>
        </w:rPr>
      </w:pPr>
    </w:p>
    <w:p w:rsidR="00441C01" w:rsidRPr="00854A6C" w:rsidRDefault="00441C01" w:rsidP="00441C01">
      <w:pPr>
        <w:ind w:firstLine="709"/>
        <w:jc w:val="both"/>
        <w:rPr>
          <w:sz w:val="28"/>
          <w:szCs w:val="28"/>
        </w:rPr>
      </w:pPr>
      <w:r>
        <w:rPr>
          <w:sz w:val="28"/>
          <w:szCs w:val="28"/>
        </w:rPr>
        <w:t xml:space="preserve">1. Цена, указанная в настоящем финансово-коммерческом предложении по поставке товара, учитывает стоимость товара, затраты на транспортировку, страхование, уплату налогов, таможенных пошлин, сборов и других обязательных платежей, кроме НДС. </w:t>
      </w:r>
    </w:p>
    <w:p w:rsidR="00441C01" w:rsidRPr="00854A6C" w:rsidRDefault="00441C01" w:rsidP="00441C01">
      <w:pPr>
        <w:ind w:firstLine="720"/>
        <w:jc w:val="both"/>
        <w:rPr>
          <w:sz w:val="28"/>
          <w:szCs w:val="28"/>
        </w:rPr>
      </w:pPr>
      <w:r>
        <w:rPr>
          <w:sz w:val="28"/>
          <w:szCs w:val="28"/>
        </w:rPr>
        <w:t xml:space="preserve">Поставка товаров облагается НДС по ставке ____%, размер которого составляет ________/ НДС не облагается </w:t>
      </w:r>
      <w:r>
        <w:rPr>
          <w:i/>
        </w:rPr>
        <w:t>(указать необходимое)</w:t>
      </w:r>
      <w:r>
        <w:rPr>
          <w:i/>
          <w:sz w:val="28"/>
          <w:szCs w:val="28"/>
        </w:rPr>
        <w:t>.</w:t>
      </w:r>
    </w:p>
    <w:p w:rsidR="00441C01" w:rsidRPr="00854A6C" w:rsidRDefault="00441C01" w:rsidP="00441C01">
      <w:pPr>
        <w:ind w:firstLine="720"/>
        <w:jc w:val="both"/>
        <w:rPr>
          <w:i/>
        </w:rPr>
      </w:pPr>
      <w:r>
        <w:rPr>
          <w:sz w:val="28"/>
          <w:szCs w:val="28"/>
        </w:rPr>
        <w:t xml:space="preserve">2. </w:t>
      </w:r>
      <w:r>
        <w:rPr>
          <w:sz w:val="28"/>
          <w:szCs w:val="20"/>
        </w:rPr>
        <w:t>Срок поставки товара:</w:t>
      </w:r>
      <w:r>
        <w:rPr>
          <w:sz w:val="28"/>
          <w:szCs w:val="28"/>
        </w:rPr>
        <w:t xml:space="preserve"> ____ (___________) </w:t>
      </w:r>
      <w:r>
        <w:rPr>
          <w:i/>
        </w:rPr>
        <w:t xml:space="preserve">(указать значение не менее 30) </w:t>
      </w:r>
      <w:r>
        <w:rPr>
          <w:sz w:val="28"/>
          <w:szCs w:val="28"/>
        </w:rPr>
        <w:t>календарных дней с даты</w:t>
      </w:r>
      <w:r>
        <w:rPr>
          <w:i/>
        </w:rPr>
        <w:t xml:space="preserve"> _____________ (поступления авансового платежа на расчетный счет Продавца  либо,  при отсутствии авансирования, с даты заключения договора).</w:t>
      </w:r>
    </w:p>
    <w:p w:rsidR="00441C01" w:rsidRPr="00854A6C" w:rsidRDefault="00441C01" w:rsidP="00441C01">
      <w:pPr>
        <w:ind w:firstLine="720"/>
        <w:jc w:val="both"/>
        <w:rPr>
          <w:i/>
        </w:rPr>
      </w:pPr>
      <w:r>
        <w:rPr>
          <w:sz w:val="28"/>
          <w:szCs w:val="28"/>
        </w:rPr>
        <w:t xml:space="preserve">3. </w:t>
      </w:r>
      <w:r>
        <w:rPr>
          <w:sz w:val="28"/>
          <w:szCs w:val="20"/>
        </w:rPr>
        <w:t>Место поставки товара:</w:t>
      </w:r>
      <w:r>
        <w:rPr>
          <w:sz w:val="28"/>
          <w:szCs w:val="28"/>
        </w:rPr>
        <w:t xml:space="preserve"> _______________ </w:t>
      </w:r>
      <w:r>
        <w:rPr>
          <w:i/>
        </w:rPr>
        <w:t>(указывается адрес Продавца в г. Москве)</w:t>
      </w:r>
      <w:r>
        <w:rPr>
          <w:sz w:val="28"/>
          <w:szCs w:val="28"/>
        </w:rPr>
        <w:t>.</w:t>
      </w:r>
    </w:p>
    <w:p w:rsidR="00441C01" w:rsidRPr="00854A6C" w:rsidRDefault="00441C01" w:rsidP="00441C01">
      <w:pPr>
        <w:ind w:firstLine="709"/>
        <w:jc w:val="both"/>
        <w:rPr>
          <w:szCs w:val="28"/>
        </w:rPr>
      </w:pPr>
      <w:r>
        <w:rPr>
          <w:sz w:val="28"/>
          <w:szCs w:val="28"/>
        </w:rPr>
        <w:t xml:space="preserve">4. Гарантия на Товар: </w:t>
      </w:r>
      <w:r>
        <w:rPr>
          <w:bCs/>
          <w:sz w:val="28"/>
          <w:szCs w:val="28"/>
          <w:lang w:eastAsia="ru-RU"/>
        </w:rPr>
        <w:t>___ (_____________)</w:t>
      </w:r>
      <w:r>
        <w:rPr>
          <w:bCs/>
          <w:lang w:eastAsia="ru-RU"/>
        </w:rPr>
        <w:t xml:space="preserve">  </w:t>
      </w:r>
      <w:r>
        <w:rPr>
          <w:bCs/>
          <w:i/>
          <w:sz w:val="16"/>
          <w:szCs w:val="16"/>
          <w:lang w:eastAsia="ru-RU"/>
        </w:rPr>
        <w:t>(указать значение не менее 36 (тридцать шесть)</w:t>
      </w:r>
      <w:r>
        <w:rPr>
          <w:bCs/>
          <w:lang w:eastAsia="ru-RU"/>
        </w:rPr>
        <w:t xml:space="preserve"> </w:t>
      </w:r>
      <w:r>
        <w:rPr>
          <w:bCs/>
          <w:sz w:val="28"/>
          <w:szCs w:val="28"/>
          <w:lang w:eastAsia="ru-RU"/>
        </w:rPr>
        <w:t>месяцев или _______</w:t>
      </w:r>
      <w:r>
        <w:rPr>
          <w:bCs/>
          <w:lang w:eastAsia="ru-RU"/>
        </w:rPr>
        <w:t xml:space="preserve"> </w:t>
      </w:r>
      <w:r>
        <w:rPr>
          <w:bCs/>
          <w:i/>
          <w:sz w:val="16"/>
          <w:szCs w:val="16"/>
          <w:lang w:eastAsia="ru-RU"/>
        </w:rPr>
        <w:t>(указать значение не менее 100 000)</w:t>
      </w:r>
      <w:r>
        <w:rPr>
          <w:bCs/>
          <w:lang w:eastAsia="ru-RU"/>
        </w:rPr>
        <w:t xml:space="preserve"> </w:t>
      </w:r>
      <w:r>
        <w:rPr>
          <w:bCs/>
          <w:sz w:val="28"/>
          <w:szCs w:val="28"/>
          <w:lang w:eastAsia="ru-RU"/>
        </w:rPr>
        <w:t>километров (в зависимости от того, что наступит ранее)</w:t>
      </w:r>
    </w:p>
    <w:p w:rsidR="00441C01" w:rsidRPr="00854A6C" w:rsidRDefault="00441C01" w:rsidP="00441C01">
      <w:pPr>
        <w:ind w:firstLine="709"/>
        <w:jc w:val="both"/>
        <w:rPr>
          <w:szCs w:val="28"/>
        </w:rPr>
      </w:pPr>
      <w:r>
        <w:rPr>
          <w:sz w:val="28"/>
          <w:szCs w:val="28"/>
        </w:rPr>
        <w:t xml:space="preserve">5. Дополнительные условия поставки товаров. </w:t>
      </w:r>
    </w:p>
    <w:p w:rsidR="00441C01" w:rsidRPr="00854A6C" w:rsidRDefault="00441C01" w:rsidP="00441C01">
      <w:pPr>
        <w:ind w:firstLine="720"/>
        <w:rPr>
          <w:i/>
        </w:rPr>
      </w:pPr>
      <w:r>
        <w:rPr>
          <w:i/>
        </w:rPr>
        <w:t>(заполняется претендентом при необходимости).</w:t>
      </w:r>
    </w:p>
    <w:p w:rsidR="00441C01" w:rsidRPr="00854A6C" w:rsidRDefault="00441C01" w:rsidP="00441C01">
      <w:pPr>
        <w:ind w:firstLine="709"/>
        <w:jc w:val="both"/>
        <w:rPr>
          <w:sz w:val="28"/>
          <w:szCs w:val="28"/>
        </w:rPr>
      </w:pPr>
      <w:r>
        <w:rPr>
          <w:sz w:val="28"/>
          <w:szCs w:val="28"/>
        </w:rPr>
        <w:t xml:space="preserve">6. Срок действия настоящего финансово-коммерческого предложения составляет _______________ </w:t>
      </w:r>
      <w:r>
        <w:rPr>
          <w:i/>
        </w:rPr>
        <w:t>(указывается срок в соответствии с пунктом 7 Информационной карты, но не менее 90 (девяносто) календарных дней)</w:t>
      </w:r>
      <w:r>
        <w:rPr>
          <w:sz w:val="28"/>
          <w:szCs w:val="20"/>
        </w:rPr>
        <w:t xml:space="preserve"> </w:t>
      </w:r>
      <w:r>
        <w:rPr>
          <w:sz w:val="28"/>
          <w:szCs w:val="28"/>
        </w:rPr>
        <w:t xml:space="preserve">с даты </w:t>
      </w:r>
      <w:r>
        <w:rPr>
          <w:sz w:val="28"/>
          <w:szCs w:val="20"/>
        </w:rPr>
        <w:t xml:space="preserve">окончания срока подачи </w:t>
      </w:r>
      <w:r>
        <w:rPr>
          <w:sz w:val="28"/>
          <w:szCs w:val="28"/>
        </w:rPr>
        <w:t>Заявок, указанной в пункте 6 Информационной карты).</w:t>
      </w:r>
    </w:p>
    <w:p w:rsidR="00441C01" w:rsidRPr="00854A6C" w:rsidRDefault="00441C01" w:rsidP="00441C01">
      <w:pPr>
        <w:ind w:firstLine="709"/>
        <w:jc w:val="both"/>
        <w:rPr>
          <w:sz w:val="28"/>
          <w:szCs w:val="28"/>
        </w:rPr>
      </w:pPr>
      <w:r>
        <w:rPr>
          <w:sz w:val="28"/>
          <w:szCs w:val="28"/>
        </w:rPr>
        <w:t xml:space="preserve">7. Если наши предложения, изложенные выше, будут приняты, мы берем на себя обязательство поставить товар в соответствии с требованиями документации о закупке и согласно нашим предложениям. </w:t>
      </w:r>
    </w:p>
    <w:p w:rsidR="00441C01" w:rsidRPr="00854A6C" w:rsidRDefault="00441C01" w:rsidP="00441C01">
      <w:pPr>
        <w:ind w:firstLine="709"/>
        <w:jc w:val="both"/>
        <w:rPr>
          <w:sz w:val="28"/>
          <w:szCs w:val="28"/>
        </w:rPr>
      </w:pPr>
      <w:r>
        <w:rPr>
          <w:sz w:val="28"/>
          <w:szCs w:val="28"/>
        </w:rPr>
        <w:t>8.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41C01" w:rsidRPr="00854A6C" w:rsidRDefault="00441C01" w:rsidP="00441C01">
      <w:pPr>
        <w:ind w:firstLine="709"/>
        <w:jc w:val="both"/>
        <w:rPr>
          <w:sz w:val="28"/>
          <w:szCs w:val="28"/>
        </w:rPr>
      </w:pPr>
      <w:r>
        <w:rPr>
          <w:sz w:val="28"/>
          <w:szCs w:val="28"/>
        </w:rPr>
        <w:t>9.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441C01" w:rsidRPr="00854A6C" w:rsidRDefault="00441C01" w:rsidP="00441C01">
      <w:pPr>
        <w:ind w:firstLine="709"/>
        <w:jc w:val="both"/>
        <w:rPr>
          <w:sz w:val="28"/>
          <w:szCs w:val="28"/>
        </w:rPr>
      </w:pPr>
      <w:r>
        <w:rPr>
          <w:sz w:val="28"/>
          <w:szCs w:val="28"/>
        </w:rPr>
        <w:t>10.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41C01" w:rsidRPr="00854A6C" w:rsidRDefault="00441C01" w:rsidP="00441C01">
      <w:pPr>
        <w:ind w:firstLine="709"/>
        <w:jc w:val="both"/>
        <w:rPr>
          <w:sz w:val="28"/>
          <w:szCs w:val="28"/>
        </w:rPr>
      </w:pPr>
      <w:r>
        <w:rPr>
          <w:sz w:val="28"/>
          <w:szCs w:val="28"/>
        </w:rPr>
        <w:t>Следующее приложение является неотъемлемой частью настоящего финансово-коммерческого предложения:</w:t>
      </w:r>
    </w:p>
    <w:p w:rsidR="00441C01" w:rsidRPr="00854A6C" w:rsidRDefault="00441C01" w:rsidP="00CF24AF">
      <w:pPr>
        <w:numPr>
          <w:ilvl w:val="0"/>
          <w:numId w:val="31"/>
        </w:numPr>
        <w:suppressAutoHyphens w:val="0"/>
        <w:ind w:left="0" w:firstLine="709"/>
        <w:jc w:val="both"/>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p w:rsidR="00441C01" w:rsidRPr="00854A6C" w:rsidRDefault="00441C01" w:rsidP="00441C01">
      <w:pPr>
        <w:ind w:left="709"/>
        <w:rPr>
          <w:sz w:val="28"/>
          <w:szCs w:val="28"/>
        </w:rPr>
      </w:pPr>
    </w:p>
    <w:p w:rsidR="00441C01" w:rsidRPr="00854A6C" w:rsidRDefault="00441C01" w:rsidP="00441C01">
      <w:pPr>
        <w:jc w:val="both"/>
        <w:rPr>
          <w:rFonts w:eastAsia="Arial"/>
          <w:b/>
          <w:sz w:val="28"/>
          <w:szCs w:val="20"/>
        </w:rPr>
      </w:pPr>
      <w:r>
        <w:rPr>
          <w:rFonts w:eastAsia="Arial"/>
          <w:b/>
          <w:sz w:val="28"/>
          <w:szCs w:val="20"/>
        </w:rPr>
        <w:t>Представитель, имеющий полномочия подписать заявку на участие от имени ___________________________________________________________</w:t>
      </w:r>
    </w:p>
    <w:p w:rsidR="00441C01" w:rsidRPr="00854A6C" w:rsidRDefault="00441C01" w:rsidP="00441C01">
      <w:pPr>
        <w:tabs>
          <w:tab w:val="left" w:pos="8640"/>
        </w:tabs>
        <w:rPr>
          <w:i/>
        </w:rPr>
      </w:pPr>
      <w:r>
        <w:rPr>
          <w:i/>
        </w:rPr>
        <w:t>(наименование претендента)</w:t>
      </w:r>
    </w:p>
    <w:p w:rsidR="00441C01" w:rsidRPr="00854A6C" w:rsidRDefault="00441C01" w:rsidP="00441C01">
      <w:pPr>
        <w:rPr>
          <w:sz w:val="28"/>
          <w:szCs w:val="28"/>
        </w:rPr>
      </w:pPr>
      <w:r>
        <w:rPr>
          <w:sz w:val="28"/>
          <w:szCs w:val="28"/>
        </w:rPr>
        <w:t>____________________________________________________________________</w:t>
      </w:r>
    </w:p>
    <w:p w:rsidR="00441C01" w:rsidRPr="00854A6C" w:rsidRDefault="00441C01" w:rsidP="00441C01">
      <w:pPr>
        <w:jc w:val="both"/>
        <w:rPr>
          <w:i/>
        </w:rPr>
      </w:pPr>
      <w:r>
        <w:rPr>
          <w:i/>
        </w:rPr>
        <w:t>Печать</w:t>
      </w:r>
      <w:r>
        <w:rPr>
          <w:i/>
        </w:rPr>
        <w:tab/>
      </w:r>
      <w:r>
        <w:rPr>
          <w:i/>
        </w:rPr>
        <w:tab/>
      </w:r>
      <w:r>
        <w:rPr>
          <w:i/>
        </w:rPr>
        <w:tab/>
        <w:t>(должность, подпись, ФИО)</w:t>
      </w:r>
    </w:p>
    <w:p w:rsidR="00441C01" w:rsidRPr="00854A6C" w:rsidRDefault="00441C01" w:rsidP="00441C01">
      <w:pPr>
        <w:jc w:val="both"/>
        <w:rPr>
          <w:sz w:val="28"/>
          <w:szCs w:val="28"/>
        </w:rPr>
      </w:pPr>
      <w:r>
        <w:rPr>
          <w:sz w:val="28"/>
          <w:szCs w:val="28"/>
        </w:rPr>
        <w:t>«____» _________ 20___ г.</w:t>
      </w: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Default="00441C01" w:rsidP="00441C01">
      <w:pPr>
        <w:jc w:val="both"/>
      </w:pPr>
    </w:p>
    <w:p w:rsidR="00441C01" w:rsidRPr="00854A6C" w:rsidRDefault="00441C01" w:rsidP="00441C01">
      <w:pPr>
        <w:jc w:val="right"/>
        <w:rPr>
          <w:sz w:val="28"/>
          <w:szCs w:val="28"/>
        </w:rPr>
      </w:pPr>
      <w:r>
        <w:rPr>
          <w:sz w:val="28"/>
          <w:szCs w:val="28"/>
        </w:rPr>
        <w:t>Приложение № 1</w:t>
      </w:r>
    </w:p>
    <w:p w:rsidR="00441C01" w:rsidRPr="00854A6C" w:rsidRDefault="00441C01" w:rsidP="00441C01">
      <w:pPr>
        <w:jc w:val="right"/>
        <w:rPr>
          <w:sz w:val="28"/>
          <w:szCs w:val="28"/>
        </w:rPr>
      </w:pPr>
      <w:r>
        <w:rPr>
          <w:sz w:val="28"/>
          <w:szCs w:val="28"/>
        </w:rPr>
        <w:t>к финансово-коммерческому предложению</w:t>
      </w:r>
    </w:p>
    <w:p w:rsidR="00441C01" w:rsidRPr="00854A6C" w:rsidRDefault="00441C01" w:rsidP="00441C01">
      <w:pPr>
        <w:jc w:val="both"/>
        <w:rPr>
          <w:sz w:val="28"/>
          <w:szCs w:val="28"/>
        </w:rPr>
      </w:pPr>
    </w:p>
    <w:p w:rsidR="00441C01" w:rsidRPr="00854A6C" w:rsidRDefault="00441C01" w:rsidP="00441C01">
      <w:pPr>
        <w:jc w:val="both"/>
        <w:rPr>
          <w:sz w:val="28"/>
          <w:szCs w:val="28"/>
        </w:rPr>
      </w:pPr>
    </w:p>
    <w:p w:rsidR="00441C01" w:rsidRPr="00854A6C" w:rsidRDefault="00441C01" w:rsidP="00441C01">
      <w:pPr>
        <w:rPr>
          <w:sz w:val="28"/>
          <w:szCs w:val="28"/>
        </w:rPr>
      </w:pPr>
      <w:r>
        <w:rPr>
          <w:sz w:val="28"/>
          <w:szCs w:val="28"/>
        </w:rPr>
        <w:t>Информация о функциональных и качественных характеристиках (потребительских свойствах) предлагаемого товара</w:t>
      </w:r>
    </w:p>
    <w:p w:rsidR="00441C01" w:rsidRPr="00854A6C" w:rsidRDefault="00441C01" w:rsidP="00441C01">
      <w:pPr>
        <w:jc w:val="both"/>
        <w:rPr>
          <w:sz w:val="16"/>
          <w:szCs w:val="16"/>
        </w:rPr>
      </w:pPr>
    </w:p>
    <w:tbl>
      <w:tblPr>
        <w:tblStyle w:val="afff2"/>
        <w:tblW w:w="9781" w:type="dxa"/>
        <w:tblInd w:w="-34" w:type="dxa"/>
        <w:tblLayout w:type="fixed"/>
        <w:tblLook w:val="04A0" w:firstRow="1" w:lastRow="0" w:firstColumn="1" w:lastColumn="0" w:noHBand="0" w:noVBand="1"/>
      </w:tblPr>
      <w:tblGrid>
        <w:gridCol w:w="709"/>
        <w:gridCol w:w="1985"/>
        <w:gridCol w:w="2551"/>
        <w:gridCol w:w="1985"/>
        <w:gridCol w:w="2551"/>
      </w:tblGrid>
      <w:tr w:rsidR="00441C01" w:rsidRPr="00854A6C" w:rsidTr="00441C01">
        <w:trPr>
          <w:trHeight w:val="647"/>
        </w:trPr>
        <w:tc>
          <w:tcPr>
            <w:tcW w:w="709" w:type="dxa"/>
            <w:vMerge w:val="restart"/>
            <w:vAlign w:val="center"/>
          </w:tcPr>
          <w:p w:rsidR="00441C01" w:rsidRPr="00854A6C" w:rsidRDefault="00441C01" w:rsidP="00441C01">
            <w:r>
              <w:t>№ п/п</w:t>
            </w:r>
          </w:p>
        </w:tc>
        <w:tc>
          <w:tcPr>
            <w:tcW w:w="4536" w:type="dxa"/>
            <w:gridSpan w:val="2"/>
            <w:vAlign w:val="center"/>
          </w:tcPr>
          <w:p w:rsidR="00441C01" w:rsidRPr="00854A6C" w:rsidRDefault="00441C01" w:rsidP="00441C01">
            <w:r>
              <w:t>Требования Технического задания</w:t>
            </w:r>
          </w:p>
        </w:tc>
        <w:tc>
          <w:tcPr>
            <w:tcW w:w="4536" w:type="dxa"/>
            <w:gridSpan w:val="2"/>
            <w:vAlign w:val="center"/>
          </w:tcPr>
          <w:p w:rsidR="00441C01" w:rsidRPr="00854A6C" w:rsidRDefault="00441C01" w:rsidP="00441C01">
            <w:r>
              <w:t>Характеристики предлагаемого Товара</w:t>
            </w:r>
          </w:p>
        </w:tc>
      </w:tr>
      <w:tr w:rsidR="00441C01" w:rsidRPr="00854A6C" w:rsidTr="00441C01">
        <w:tc>
          <w:tcPr>
            <w:tcW w:w="709" w:type="dxa"/>
            <w:vMerge/>
            <w:vAlign w:val="center"/>
          </w:tcPr>
          <w:p w:rsidR="00441C01" w:rsidRPr="00854A6C" w:rsidRDefault="00441C01" w:rsidP="00441C01">
            <w:pPr>
              <w:tabs>
                <w:tab w:val="left" w:pos="1134"/>
              </w:tabs>
            </w:pPr>
          </w:p>
        </w:tc>
        <w:tc>
          <w:tcPr>
            <w:tcW w:w="1985" w:type="dxa"/>
            <w:vAlign w:val="center"/>
          </w:tcPr>
          <w:p w:rsidR="00441C01" w:rsidRPr="00854A6C" w:rsidRDefault="00441C01" w:rsidP="00441C01">
            <w:pPr>
              <w:tabs>
                <w:tab w:val="left" w:pos="1134"/>
              </w:tabs>
            </w:pPr>
            <w:r>
              <w:t>Наименование</w:t>
            </w:r>
          </w:p>
        </w:tc>
        <w:tc>
          <w:tcPr>
            <w:tcW w:w="2551" w:type="dxa"/>
            <w:vAlign w:val="center"/>
          </w:tcPr>
          <w:p w:rsidR="00441C01" w:rsidRPr="00854A6C" w:rsidRDefault="00441C01" w:rsidP="00441C01">
            <w:r>
              <w:t>Технические и функциональные характеристики</w:t>
            </w:r>
          </w:p>
        </w:tc>
        <w:tc>
          <w:tcPr>
            <w:tcW w:w="1985" w:type="dxa"/>
            <w:vAlign w:val="center"/>
          </w:tcPr>
          <w:p w:rsidR="00441C01" w:rsidRPr="00854A6C" w:rsidRDefault="00441C01" w:rsidP="00441C01">
            <w:r>
              <w:t>Наименование</w:t>
            </w:r>
          </w:p>
        </w:tc>
        <w:tc>
          <w:tcPr>
            <w:tcW w:w="2551" w:type="dxa"/>
            <w:vAlign w:val="center"/>
          </w:tcPr>
          <w:p w:rsidR="00441C01" w:rsidRPr="00854A6C" w:rsidRDefault="00441C01" w:rsidP="00441C01">
            <w:r>
              <w:t>Технические и функциональные характеристики</w:t>
            </w:r>
          </w:p>
        </w:tc>
      </w:tr>
      <w:tr w:rsidR="00441C01" w:rsidRPr="00854A6C" w:rsidTr="00441C01">
        <w:tc>
          <w:tcPr>
            <w:tcW w:w="709" w:type="dxa"/>
            <w:vAlign w:val="center"/>
          </w:tcPr>
          <w:p w:rsidR="00441C01" w:rsidRPr="00854A6C" w:rsidRDefault="00441C01" w:rsidP="00CF24AF">
            <w:pPr>
              <w:numPr>
                <w:ilvl w:val="0"/>
                <w:numId w:val="32"/>
              </w:numPr>
              <w:suppressAutoHyphens w:val="0"/>
            </w:pPr>
          </w:p>
          <w:p w:rsidR="00441C01" w:rsidRPr="00854A6C" w:rsidRDefault="00441C01" w:rsidP="00441C01"/>
        </w:tc>
        <w:tc>
          <w:tcPr>
            <w:tcW w:w="1985" w:type="dxa"/>
          </w:tcPr>
          <w:p w:rsidR="00441C01" w:rsidRPr="00854A6C" w:rsidRDefault="00441C01" w:rsidP="00441C01">
            <w:pPr>
              <w:tabs>
                <w:tab w:val="left" w:pos="1418"/>
              </w:tabs>
              <w:spacing w:before="120"/>
              <w:rPr>
                <w:color w:val="000000"/>
              </w:rPr>
            </w:pPr>
          </w:p>
          <w:p w:rsidR="00441C01" w:rsidRPr="00854A6C" w:rsidRDefault="00441C01" w:rsidP="00441C01">
            <w:pPr>
              <w:tabs>
                <w:tab w:val="left" w:pos="1418"/>
              </w:tabs>
              <w:spacing w:before="120"/>
              <w:rPr>
                <w:b/>
                <w:color w:val="000000"/>
              </w:rPr>
            </w:pPr>
            <w:r>
              <w:rPr>
                <w:color w:val="000000"/>
              </w:rPr>
              <w:t>Тип кузова</w:t>
            </w:r>
          </w:p>
        </w:tc>
        <w:tc>
          <w:tcPr>
            <w:tcW w:w="2551" w:type="dxa"/>
          </w:tcPr>
          <w:p w:rsidR="00441C01" w:rsidRPr="00854A6C" w:rsidRDefault="00441C01" w:rsidP="00441C01">
            <w:pPr>
              <w:tabs>
                <w:tab w:val="left" w:pos="1418"/>
              </w:tabs>
              <w:spacing w:before="120"/>
              <w:rPr>
                <w:color w:val="000000"/>
              </w:rPr>
            </w:pPr>
          </w:p>
          <w:p w:rsidR="00441C01" w:rsidRPr="00854A6C" w:rsidRDefault="00441C01" w:rsidP="00441C01">
            <w:pPr>
              <w:tabs>
                <w:tab w:val="left" w:pos="1418"/>
              </w:tabs>
              <w:spacing w:before="120"/>
              <w:rPr>
                <w:b/>
                <w:color w:val="000000"/>
              </w:rPr>
            </w:pPr>
            <w:r>
              <w:rPr>
                <w:color w:val="000000"/>
              </w:rPr>
              <w:t>Седан</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b/>
                <w:color w:val="000000"/>
              </w:rPr>
            </w:pPr>
            <w:r>
              <w:rPr>
                <w:color w:val="000000"/>
              </w:rPr>
              <w:t>Привод</w:t>
            </w:r>
          </w:p>
        </w:tc>
        <w:tc>
          <w:tcPr>
            <w:tcW w:w="2551" w:type="dxa"/>
          </w:tcPr>
          <w:p w:rsidR="00441C01" w:rsidRPr="00854A6C" w:rsidRDefault="00441C01" w:rsidP="00441C01">
            <w:pPr>
              <w:tabs>
                <w:tab w:val="left" w:pos="1418"/>
              </w:tabs>
              <w:rPr>
                <w:b/>
                <w:color w:val="000000"/>
              </w:rPr>
            </w:pPr>
            <w:r>
              <w:rPr>
                <w:color w:val="000000"/>
              </w:rPr>
              <w:t>Передний</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b/>
                <w:color w:val="000000"/>
              </w:rPr>
            </w:pPr>
            <w:r>
              <w:rPr>
                <w:color w:val="000000"/>
              </w:rPr>
              <w:t>Тип трансмиссии</w:t>
            </w:r>
          </w:p>
        </w:tc>
        <w:tc>
          <w:tcPr>
            <w:tcW w:w="2551" w:type="dxa"/>
          </w:tcPr>
          <w:p w:rsidR="00441C01" w:rsidRPr="00854A6C" w:rsidRDefault="00441C01" w:rsidP="00441C01">
            <w:pPr>
              <w:tabs>
                <w:tab w:val="left" w:pos="1418"/>
              </w:tabs>
              <w:rPr>
                <w:b/>
                <w:color w:val="000000"/>
              </w:rPr>
            </w:pPr>
            <w:r>
              <w:rPr>
                <w:color w:val="000000"/>
              </w:rPr>
              <w:t>АКПП 6</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color w:val="000000"/>
              </w:rPr>
            </w:pPr>
            <w:r>
              <w:rPr>
                <w:color w:val="000000"/>
              </w:rPr>
              <w:t>Количество цилиндров</w:t>
            </w:r>
          </w:p>
        </w:tc>
        <w:tc>
          <w:tcPr>
            <w:tcW w:w="2551" w:type="dxa"/>
          </w:tcPr>
          <w:p w:rsidR="00441C01" w:rsidRPr="00854A6C" w:rsidRDefault="00441C01" w:rsidP="00441C01">
            <w:pPr>
              <w:tabs>
                <w:tab w:val="left" w:pos="1418"/>
              </w:tabs>
              <w:rPr>
                <w:color w:val="000000"/>
              </w:rPr>
            </w:pPr>
            <w:r>
              <w:rPr>
                <w:color w:val="000000"/>
              </w:rPr>
              <w:t>Не менее  4</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b/>
                <w:color w:val="000000"/>
              </w:rPr>
            </w:pPr>
            <w:r>
              <w:rPr>
                <w:color w:val="000000"/>
              </w:rPr>
              <w:t>Цвет кузова</w:t>
            </w:r>
          </w:p>
        </w:tc>
        <w:tc>
          <w:tcPr>
            <w:tcW w:w="2551" w:type="dxa"/>
          </w:tcPr>
          <w:p w:rsidR="00441C01" w:rsidRPr="00854A6C" w:rsidRDefault="00441C01" w:rsidP="00441C01">
            <w:pPr>
              <w:tabs>
                <w:tab w:val="left" w:pos="1418"/>
              </w:tabs>
              <w:rPr>
                <w:b/>
                <w:color w:val="000000"/>
              </w:rPr>
            </w:pPr>
            <w:r>
              <w:rPr>
                <w:color w:val="000000"/>
              </w:rPr>
              <w:t>Черный</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b/>
                <w:color w:val="000000"/>
              </w:rPr>
            </w:pPr>
            <w:r>
              <w:rPr>
                <w:color w:val="000000"/>
              </w:rPr>
              <w:t>Цвет салона</w:t>
            </w:r>
          </w:p>
        </w:tc>
        <w:tc>
          <w:tcPr>
            <w:tcW w:w="2551" w:type="dxa"/>
          </w:tcPr>
          <w:p w:rsidR="00441C01" w:rsidRPr="00854A6C" w:rsidRDefault="00441C01" w:rsidP="00441C01">
            <w:pPr>
              <w:tabs>
                <w:tab w:val="left" w:pos="1418"/>
              </w:tabs>
              <w:rPr>
                <w:b/>
                <w:color w:val="000000"/>
              </w:rPr>
            </w:pPr>
            <w:r>
              <w:rPr>
                <w:color w:val="000000"/>
              </w:rPr>
              <w:t>Черный</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color w:val="000000"/>
              </w:rPr>
            </w:pPr>
            <w:r>
              <w:t>Объем двигателя, куб, см.</w:t>
            </w:r>
          </w:p>
        </w:tc>
        <w:tc>
          <w:tcPr>
            <w:tcW w:w="2551" w:type="dxa"/>
          </w:tcPr>
          <w:p w:rsidR="00441C01" w:rsidRPr="00854A6C" w:rsidRDefault="00441C01" w:rsidP="00441C01">
            <w:pPr>
              <w:tabs>
                <w:tab w:val="left" w:pos="1418"/>
              </w:tabs>
              <w:rPr>
                <w:color w:val="000000"/>
              </w:rPr>
            </w:pPr>
            <w:r>
              <w:t>Не менее 2494</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color w:val="000000"/>
              </w:rPr>
            </w:pPr>
            <w:r>
              <w:t>Тип двигателя</w:t>
            </w:r>
          </w:p>
        </w:tc>
        <w:tc>
          <w:tcPr>
            <w:tcW w:w="2551" w:type="dxa"/>
          </w:tcPr>
          <w:p w:rsidR="00441C01" w:rsidRPr="00854A6C" w:rsidRDefault="00441C01" w:rsidP="00441C01">
            <w:pPr>
              <w:tabs>
                <w:tab w:val="left" w:pos="1418"/>
              </w:tabs>
              <w:rPr>
                <w:color w:val="000000"/>
              </w:rPr>
            </w:pPr>
            <w:r>
              <w:t>Рядный, бензиновый</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Экологический тип двигателя</w:t>
            </w:r>
          </w:p>
        </w:tc>
        <w:tc>
          <w:tcPr>
            <w:tcW w:w="2551" w:type="dxa"/>
          </w:tcPr>
          <w:p w:rsidR="00441C01" w:rsidRPr="00854A6C" w:rsidRDefault="00441C01" w:rsidP="00441C01">
            <w:pPr>
              <w:tabs>
                <w:tab w:val="left" w:pos="1418"/>
              </w:tabs>
            </w:pPr>
            <w:r>
              <w:t>Евро-5</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Максимальная мощность, л.с.</w:t>
            </w:r>
          </w:p>
        </w:tc>
        <w:tc>
          <w:tcPr>
            <w:tcW w:w="2551" w:type="dxa"/>
          </w:tcPr>
          <w:p w:rsidR="00441C01" w:rsidRPr="00854A6C" w:rsidRDefault="00441C01" w:rsidP="00441C01">
            <w:pPr>
              <w:tabs>
                <w:tab w:val="left" w:pos="1418"/>
              </w:tabs>
              <w:rPr>
                <w:color w:val="000000"/>
              </w:rPr>
            </w:pPr>
            <w:r>
              <w:t xml:space="preserve">Не менее 181 </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Максимальный крутящий момент, Н-м</w:t>
            </w:r>
          </w:p>
        </w:tc>
        <w:tc>
          <w:tcPr>
            <w:tcW w:w="2551" w:type="dxa"/>
          </w:tcPr>
          <w:p w:rsidR="00441C01" w:rsidRPr="00854A6C" w:rsidRDefault="00441C01" w:rsidP="00441C01">
            <w:pPr>
              <w:tabs>
                <w:tab w:val="left" w:pos="1418"/>
              </w:tabs>
            </w:pPr>
            <w:r>
              <w:t>Не менее 231</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b/>
                <w:color w:val="000000"/>
              </w:rPr>
            </w:pPr>
            <w:r>
              <w:t xml:space="preserve">Расход топлива </w:t>
            </w:r>
            <w:r>
              <w:rPr>
                <w:rFonts w:eastAsia="MS Mincho"/>
              </w:rPr>
              <w:t>(л/100 км)</w:t>
            </w:r>
          </w:p>
        </w:tc>
        <w:tc>
          <w:tcPr>
            <w:tcW w:w="2551" w:type="dxa"/>
          </w:tcPr>
          <w:p w:rsidR="00441C01" w:rsidRPr="00854A6C" w:rsidRDefault="00441C01" w:rsidP="00441C01">
            <w:pPr>
              <w:tabs>
                <w:tab w:val="left" w:pos="1418"/>
              </w:tabs>
            </w:pPr>
            <w:r>
              <w:t>Городской цикл: не более 11,5</w:t>
            </w:r>
          </w:p>
          <w:p w:rsidR="00441C01" w:rsidRPr="00854A6C" w:rsidRDefault="00441C01" w:rsidP="00441C01">
            <w:pPr>
              <w:tabs>
                <w:tab w:val="left" w:pos="1418"/>
              </w:tabs>
              <w:rPr>
                <w:b/>
                <w:color w:val="000000"/>
              </w:rPr>
            </w:pPr>
            <w:r>
              <w:t>Загородный цикл: не более 6,4                 Смешанный цикл: не более 8,3</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color w:val="000000"/>
              </w:rPr>
            </w:pPr>
            <w:r>
              <w:t>Разгон до 100 км/ч</w:t>
            </w:r>
            <w:r>
              <w:rPr>
                <w:color w:val="000000"/>
              </w:rPr>
              <w:t>, с</w:t>
            </w:r>
          </w:p>
        </w:tc>
        <w:tc>
          <w:tcPr>
            <w:tcW w:w="2551" w:type="dxa"/>
          </w:tcPr>
          <w:p w:rsidR="00441C01" w:rsidRPr="00854A6C" w:rsidRDefault="00441C01" w:rsidP="00441C01">
            <w:pPr>
              <w:tabs>
                <w:tab w:val="left" w:pos="1418"/>
              </w:tabs>
              <w:rPr>
                <w:b/>
                <w:color w:val="000000"/>
              </w:rPr>
            </w:pPr>
            <w:r>
              <w:t>от 9,9 до 11</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Максимальная скорость, км/ч</w:t>
            </w:r>
          </w:p>
        </w:tc>
        <w:tc>
          <w:tcPr>
            <w:tcW w:w="2551" w:type="dxa"/>
          </w:tcPr>
          <w:p w:rsidR="00441C01" w:rsidRPr="00854A6C" w:rsidRDefault="00441C01" w:rsidP="00441C01">
            <w:pPr>
              <w:tabs>
                <w:tab w:val="left" w:pos="1418"/>
              </w:tabs>
            </w:pPr>
            <w:r>
              <w:t>Не менее 210</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 xml:space="preserve">Клиренс (высота дорожного просвета), мм </w:t>
            </w:r>
          </w:p>
        </w:tc>
        <w:tc>
          <w:tcPr>
            <w:tcW w:w="2551" w:type="dxa"/>
          </w:tcPr>
          <w:p w:rsidR="00441C01" w:rsidRPr="00854A6C" w:rsidRDefault="00441C01" w:rsidP="00441C01">
            <w:pPr>
              <w:tabs>
                <w:tab w:val="left" w:pos="1418"/>
              </w:tabs>
            </w:pPr>
            <w:r>
              <w:t>Не менее 155</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Габаритные размеры, мм (Д х Ш х В):</w:t>
            </w:r>
          </w:p>
        </w:tc>
        <w:tc>
          <w:tcPr>
            <w:tcW w:w="2551" w:type="dxa"/>
          </w:tcPr>
          <w:p w:rsidR="00441C01" w:rsidRPr="00854A6C" w:rsidRDefault="00441C01" w:rsidP="00441C01">
            <w:pPr>
              <w:tabs>
                <w:tab w:val="left" w:pos="1418"/>
              </w:tabs>
            </w:pPr>
            <w:r>
              <w:t xml:space="preserve">4885÷4900 x 1840÷1900 </w:t>
            </w:r>
            <w:r>
              <w:rPr>
                <w:lang w:val="en-US"/>
              </w:rPr>
              <w:t>x</w:t>
            </w:r>
            <w:r>
              <w:t xml:space="preserve"> 1455÷1600 </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Число мест в салоне</w:t>
            </w:r>
          </w:p>
        </w:tc>
        <w:tc>
          <w:tcPr>
            <w:tcW w:w="2551" w:type="dxa"/>
          </w:tcPr>
          <w:p w:rsidR="00441C01" w:rsidRPr="00854A6C" w:rsidRDefault="00441C01" w:rsidP="00441C01">
            <w:pPr>
              <w:tabs>
                <w:tab w:val="left" w:pos="1418"/>
              </w:tabs>
            </w:pPr>
            <w:r>
              <w:t>5</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Количество рядов сидений</w:t>
            </w:r>
          </w:p>
        </w:tc>
        <w:tc>
          <w:tcPr>
            <w:tcW w:w="2551" w:type="dxa"/>
          </w:tcPr>
          <w:p w:rsidR="00441C01" w:rsidRPr="00854A6C" w:rsidRDefault="00441C01" w:rsidP="00441C01">
            <w:pPr>
              <w:tabs>
                <w:tab w:val="left" w:pos="1418"/>
              </w:tabs>
            </w:pPr>
            <w:r>
              <w:t>2</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Масса, кг</w:t>
            </w:r>
          </w:p>
        </w:tc>
        <w:tc>
          <w:tcPr>
            <w:tcW w:w="2551" w:type="dxa"/>
          </w:tcPr>
          <w:p w:rsidR="00441C01" w:rsidRPr="00854A6C" w:rsidRDefault="00441C01" w:rsidP="00441C01">
            <w:pPr>
              <w:tabs>
                <w:tab w:val="left" w:pos="1418"/>
              </w:tabs>
            </w:pPr>
            <w:r>
              <w:t>Не менее 1555</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Объем топливного бака, л</w:t>
            </w:r>
          </w:p>
        </w:tc>
        <w:tc>
          <w:tcPr>
            <w:tcW w:w="2551" w:type="dxa"/>
          </w:tcPr>
          <w:p w:rsidR="00441C01" w:rsidRPr="00854A6C" w:rsidRDefault="00441C01" w:rsidP="00441C01">
            <w:pPr>
              <w:tabs>
                <w:tab w:val="left" w:pos="1418"/>
              </w:tabs>
            </w:pPr>
            <w:r>
              <w:t>Не менее 60</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Передняя подвеска</w:t>
            </w:r>
          </w:p>
        </w:tc>
        <w:tc>
          <w:tcPr>
            <w:tcW w:w="2551" w:type="dxa"/>
          </w:tcPr>
          <w:p w:rsidR="00441C01" w:rsidRPr="00854A6C" w:rsidRDefault="00441C01" w:rsidP="00441C01">
            <w:pPr>
              <w:tabs>
                <w:tab w:val="left" w:pos="1418"/>
              </w:tabs>
            </w:pPr>
            <w:r>
              <w:t>Независимая, амортизационная стойка типа МакФерсон</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Задняя подвеска</w:t>
            </w:r>
          </w:p>
        </w:tc>
        <w:tc>
          <w:tcPr>
            <w:tcW w:w="2551" w:type="dxa"/>
          </w:tcPr>
          <w:p w:rsidR="00441C01" w:rsidRPr="00854A6C" w:rsidRDefault="00441C01" w:rsidP="00441C01">
            <w:pPr>
              <w:tabs>
                <w:tab w:val="left" w:pos="1418"/>
              </w:tabs>
            </w:pPr>
            <w:r>
              <w:t>Независимая, на двойных поперечных рычагах</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vAlign w:val="center"/>
          </w:tcPr>
          <w:p w:rsidR="00441C01" w:rsidRPr="00854A6C" w:rsidRDefault="00441C01" w:rsidP="00441C01">
            <w:pPr>
              <w:tabs>
                <w:tab w:val="left" w:pos="1418"/>
              </w:tabs>
            </w:pPr>
            <w:r>
              <w:t>Передние тормоза</w:t>
            </w:r>
          </w:p>
        </w:tc>
        <w:tc>
          <w:tcPr>
            <w:tcW w:w="2551" w:type="dxa"/>
            <w:vAlign w:val="center"/>
          </w:tcPr>
          <w:p w:rsidR="00441C01" w:rsidRPr="00854A6C" w:rsidRDefault="00441C01" w:rsidP="00441C01">
            <w:pPr>
              <w:tabs>
                <w:tab w:val="left" w:pos="1418"/>
              </w:tabs>
            </w:pPr>
            <w:r>
              <w:t>Дисковые вентилируемые</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vAlign w:val="center"/>
          </w:tcPr>
          <w:p w:rsidR="00441C01" w:rsidRPr="00854A6C" w:rsidRDefault="00441C01" w:rsidP="00441C01">
            <w:pPr>
              <w:tabs>
                <w:tab w:val="left" w:pos="1418"/>
              </w:tabs>
            </w:pPr>
            <w:r>
              <w:t>Задние тормоза</w:t>
            </w:r>
          </w:p>
        </w:tc>
        <w:tc>
          <w:tcPr>
            <w:tcW w:w="2551" w:type="dxa"/>
            <w:vAlign w:val="center"/>
          </w:tcPr>
          <w:p w:rsidR="00441C01" w:rsidRPr="00854A6C" w:rsidRDefault="00441C01" w:rsidP="00441C01">
            <w:pPr>
              <w:tabs>
                <w:tab w:val="left" w:pos="1418"/>
              </w:tabs>
            </w:pPr>
            <w:r>
              <w:t xml:space="preserve">Дисковые </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t>Год выпуска</w:t>
            </w:r>
          </w:p>
        </w:tc>
        <w:tc>
          <w:tcPr>
            <w:tcW w:w="2551" w:type="dxa"/>
          </w:tcPr>
          <w:p w:rsidR="00441C01" w:rsidRPr="00854A6C" w:rsidRDefault="00441C01" w:rsidP="00441C01">
            <w:pPr>
              <w:tabs>
                <w:tab w:val="left" w:pos="1418"/>
              </w:tabs>
            </w:pPr>
            <w:r>
              <w:t>2020</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pPr>
            <w:r>
              <w:rPr>
                <w:color w:val="000000"/>
              </w:rPr>
              <w:t>Страна изготовитель</w:t>
            </w:r>
          </w:p>
        </w:tc>
        <w:tc>
          <w:tcPr>
            <w:tcW w:w="2551" w:type="dxa"/>
          </w:tcPr>
          <w:p w:rsidR="00441C01" w:rsidRPr="00854A6C" w:rsidRDefault="00441C01" w:rsidP="00441C01">
            <w:pPr>
              <w:tabs>
                <w:tab w:val="left" w:pos="1418"/>
              </w:tabs>
            </w:pPr>
            <w:r>
              <w:t>Российская Федерация</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1985" w:type="dxa"/>
          </w:tcPr>
          <w:p w:rsidR="00441C01" w:rsidRPr="00854A6C" w:rsidRDefault="00441C01" w:rsidP="00441C01">
            <w:pPr>
              <w:tabs>
                <w:tab w:val="left" w:pos="1418"/>
              </w:tabs>
              <w:rPr>
                <w:color w:val="000000"/>
              </w:rPr>
            </w:pPr>
            <w:r>
              <w:t>Количество</w:t>
            </w:r>
          </w:p>
        </w:tc>
        <w:tc>
          <w:tcPr>
            <w:tcW w:w="2551" w:type="dxa"/>
          </w:tcPr>
          <w:p w:rsidR="00441C01" w:rsidRPr="00854A6C" w:rsidRDefault="00441C01" w:rsidP="00441C01">
            <w:pPr>
              <w:tabs>
                <w:tab w:val="left" w:pos="1418"/>
              </w:tabs>
            </w:pPr>
            <w:r>
              <w:t>2 штуки</w:t>
            </w:r>
          </w:p>
        </w:tc>
        <w:tc>
          <w:tcPr>
            <w:tcW w:w="1985" w:type="dxa"/>
            <w:vAlign w:val="center"/>
          </w:tcPr>
          <w:p w:rsidR="00441C01" w:rsidRPr="00854A6C" w:rsidRDefault="00441C01" w:rsidP="00441C01">
            <w:pPr>
              <w:tabs>
                <w:tab w:val="left" w:pos="1134"/>
              </w:tabs>
            </w:pPr>
          </w:p>
        </w:tc>
        <w:tc>
          <w:tcPr>
            <w:tcW w:w="2551" w:type="dxa"/>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9072" w:type="dxa"/>
            <w:gridSpan w:val="4"/>
            <w:vAlign w:val="center"/>
          </w:tcPr>
          <w:p w:rsidR="00441C01" w:rsidRPr="00854A6C" w:rsidRDefault="00441C01" w:rsidP="00441C01">
            <w:pPr>
              <w:tabs>
                <w:tab w:val="left" w:pos="1134"/>
              </w:tabs>
              <w:rPr>
                <w:b/>
              </w:rPr>
            </w:pPr>
            <w:r>
              <w:rPr>
                <w:b/>
              </w:rPr>
              <w:t>Комплектация</w:t>
            </w: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vAlign w:val="center"/>
          </w:tcPr>
          <w:p w:rsidR="00441C01" w:rsidRPr="00854A6C" w:rsidRDefault="00441C01" w:rsidP="00441C01">
            <w:pPr>
              <w:tabs>
                <w:tab w:val="left" w:pos="1418"/>
              </w:tabs>
              <w:spacing w:before="120"/>
              <w:rPr>
                <w:b/>
                <w:color w:val="000000"/>
                <w:sz w:val="28"/>
                <w:szCs w:val="28"/>
              </w:rPr>
            </w:pPr>
            <w:r>
              <w:rPr>
                <w:b/>
                <w:bCs/>
                <w:szCs w:val="28"/>
                <w:lang w:eastAsia="ru-RU"/>
              </w:rPr>
              <w:t>Комфорт</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электроусилитель рулевого управления (EPS)</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мультифункциональное рулевое колесо</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электрорегулировка рулевой колонки по вылету и по наклону</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передние и задние электростеклоподъемники с функцией «Auto»</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салонное зеркало заднего вида с электрохромным покрытием</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солнцезащитные шторки на стеклах задних дверей</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солнцезащитная шторка заднего стекла с электроприводом</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боковые зеркала заднего вида с электрорегулировкой и электроприводом складывания</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боковые зеркала заднего вида с повторителями указателей поворота</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трехзонный климат-контроль</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вентиляция передних сидений</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ионизатор воздуха Nano-e</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датчик света</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датчик дождя</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задние и передние датчики парковки</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камера заднего вида с динамической разметкой</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pPr>
          </w:p>
        </w:tc>
        <w:tc>
          <w:tcPr>
            <w:tcW w:w="4536" w:type="dxa"/>
            <w:gridSpan w:val="2"/>
          </w:tcPr>
          <w:p w:rsidR="00441C01" w:rsidRPr="00854A6C" w:rsidRDefault="00441C01" w:rsidP="00441C01">
            <w:r>
              <w:t>сиденье водителя с электрорегулировкой поясничной опоры</w:t>
            </w:r>
          </w:p>
        </w:tc>
        <w:tc>
          <w:tcPr>
            <w:tcW w:w="4536" w:type="dxa"/>
            <w:gridSpan w:val="2"/>
            <w:vAlign w:val="center"/>
          </w:tcPr>
          <w:p w:rsidR="00441C01" w:rsidRPr="00854A6C" w:rsidRDefault="00441C01" w:rsidP="00441C01">
            <w:pPr>
              <w:tabs>
                <w:tab w:val="left" w:pos="1134"/>
              </w:tabs>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сиденье переднего пассажира с электрорегулировкой поясничной опоры</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электропривод регулировки водительского сиденья в 8 направлениях</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память водительского сиденья, зеркал и рулевой колонки в 2 положениях</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электрорегулировка пассажирского сидения в 4 направлениях</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электрорегулировка сидений второго ряда в 2-х направлениях разделенные в пропорции 40:20:40</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Электромеханический стояночный тормоз с функцией автоматической активации</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интеллектуальная система доступа в автомобиль Smart Entry</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запуск двигателя кнопкой Push Start</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7-дюймовый цветной многофункциональный дисплей на панели приборов</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беспроводное зарядное устройство</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элементы управления аудиосистемой, подогревом задних сидений, климат-контролем, регулировкой задних сидений для пассажиров второго ряда сидений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подсветка органов управления, дверных ручек, перчаточного ящика, зоны ног водителя и переднего пасажира</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рулевое колесо с подогревом</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подогрев передних сидений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подогрев задних сидений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зеркала заднего вида с обогревом</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электрообогрев форсунок стеклоомывателя</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электрообогрев лобового стекла</w:t>
            </w:r>
          </w:p>
        </w:tc>
        <w:tc>
          <w:tcPr>
            <w:tcW w:w="4536" w:type="dxa"/>
            <w:gridSpan w:val="2"/>
            <w:vAlign w:val="center"/>
          </w:tcPr>
          <w:p w:rsidR="00441C01" w:rsidRPr="00854A6C" w:rsidRDefault="00441C01" w:rsidP="00441C01">
            <w:pPr>
              <w:rPr>
                <w:bCs/>
                <w:lang w:eastAsia="ru-RU"/>
              </w:rPr>
            </w:pPr>
          </w:p>
        </w:tc>
      </w:tr>
      <w:tr w:rsidR="00441C01" w:rsidRPr="00854A6C" w:rsidTr="00441C01">
        <w:trPr>
          <w:trHeight w:val="165"/>
        </w:trPr>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дополнительные воздуховоды для второго ряда сидений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tcPr>
          <w:p w:rsidR="00441C01" w:rsidRPr="00854A6C" w:rsidRDefault="00441C01" w:rsidP="00441C01">
            <w:r>
              <w:t>индикатор низкого уровня омывающей жидкости</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rPr>
                <w:b/>
                <w:bCs/>
                <w:sz w:val="28"/>
                <w:szCs w:val="28"/>
                <w:lang w:eastAsia="ru-RU"/>
              </w:rPr>
            </w:pPr>
            <w:r>
              <w:rPr>
                <w:b/>
                <w:bCs/>
                <w:szCs w:val="28"/>
                <w:lang w:eastAsia="ru-RU"/>
              </w:rPr>
              <w:t>Интерьер</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ind w:left="33"/>
            </w:pPr>
            <w:r>
              <w:t>кожаная обивка селектора управления трансмиссией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Merge w:val="restart"/>
            <w:vAlign w:val="center"/>
          </w:tcPr>
          <w:p w:rsidR="00441C01" w:rsidRPr="00854A6C" w:rsidRDefault="00441C01" w:rsidP="00441C01">
            <w:pPr>
              <w:ind w:left="33"/>
            </w:pPr>
            <w:r>
              <w:t>комплект резиновых ковриков для первого и второго рядов сидений</w:t>
            </w:r>
          </w:p>
          <w:p w:rsidR="00441C01" w:rsidRPr="00854A6C" w:rsidRDefault="00441C01" w:rsidP="00441C01">
            <w:pPr>
              <w:ind w:left="33"/>
            </w:pPr>
            <w:r>
              <w:t>обивка сидений кожей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Merge/>
            <w:vAlign w:val="center"/>
          </w:tcPr>
          <w:p w:rsidR="00441C01" w:rsidRPr="00854A6C" w:rsidRDefault="00441C01" w:rsidP="00441C01">
            <w:pPr>
              <w:ind w:left="33"/>
            </w:pP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ind w:left="33"/>
            </w:pPr>
            <w:r>
              <w:t>отделка салона вставками «под дерево»</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ind w:left="33"/>
            </w:pPr>
            <w:r>
              <w:t>рулевое колесо с кожаной обивкой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rPr>
                <w:b/>
                <w:bCs/>
                <w:lang w:eastAsia="ru-RU"/>
              </w:rPr>
              <w:t>Экстерьер</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светодиодные фары ближнего и дальнего света</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полностью светодиодная передняя и задняя оптика</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светодиодные дневные ходовые огни</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омыватель фар</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светодиодные передние противотуманные фары</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ручки дверей с хромированной накладкой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Merge w:val="restart"/>
            <w:vAlign w:val="center"/>
          </w:tcPr>
          <w:p w:rsidR="00441C01" w:rsidRPr="00854A6C" w:rsidRDefault="00441C01" w:rsidP="00441C01">
            <w:r>
              <w:t>нижняя решетка радиатора цвета тёмно-серый металлик</w:t>
            </w:r>
          </w:p>
          <w:p w:rsidR="00441C01" w:rsidRPr="00854A6C" w:rsidRDefault="00441C01" w:rsidP="00441C01">
            <w:r>
              <w:t>антенна «Плавник акулы»</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Merge/>
            <w:vAlign w:val="center"/>
          </w:tcPr>
          <w:p w:rsidR="00441C01" w:rsidRPr="00854A6C" w:rsidRDefault="00441C01" w:rsidP="00441C01"/>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шины 235/45 R18</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легкосплавные колесные диски</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t>полноразмерное запасное колесо на легкосплавном диске</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rPr>
                <w:b/>
                <w:bCs/>
                <w:lang w:eastAsia="ru-RU"/>
              </w:rPr>
              <w:t>Мультимедиа</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аудиосистема премиум класса JBL с поддержкой CD/MP3/WMA/WAV/FLAC/ALAC</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9динамиков аудиосистемы (включая сабвуфер)</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аудио разъем (AUX)</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USB разъем для воспроизведения медиа файлов и зарядки мобильных устройств на центральной консоли</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2 USB разъема для зарядки мобильных устройств пассажиров второго ряда</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коммуникационная система Bluetooth</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мультимедийная система CY’17 с 8-дюймовым цветным дисплеем и навигационной системой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r>
              <w:rPr>
                <w:b/>
                <w:bCs/>
                <w:lang w:eastAsia="ru-RU"/>
              </w:rPr>
              <w:t>Безопасность</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антиблокировочная система (ABS)</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распределения тормозного усилия (EBD)</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усилитель экстренного торможения (BAS)</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антипробуксовочная система (TRC)</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курсовой устойчивости (VSC+)</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помощи при подъеме по склону (HAC)</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Конструкция передних сидений снижающая вероятность травмы шеи (технология WIL)</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мониторинга слепых зон (BSM)</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cистема помощи при выезде с парковки задним ходом с функцией визуального оповещения (RCTA)</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распознавания и информирования водителя о дорожных знаках (RSA)</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оповещения о смене полосы движения (LDA)</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контроля и информирования об усталости водителя</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предупреждения об угрозе фронтального столкновения с функцией автоматического торможения и распознованием пешеходов (PCS)</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круиз-контроль с функцией поддержания безопасной дистанции до впереди идущего автомобиля (DRCC)</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автоматического переключения дальнего света на ближний (AHB)</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фронтальные и боковые подушки безопасности</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боковые подушки безопасности для первого и второго ряда сидений</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шторки безопасности</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коленная подушка безопасности водителя</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крепления ISOFIX для детских автокресел</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вызова экстренных оперативных служб “Эра Глонасс”</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иммобилайзер</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центральный замок с дистанционным управлением</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сигнализация с датчиками открытия дверей и капота</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набор автомобилиста</w:t>
            </w:r>
          </w:p>
        </w:tc>
        <w:tc>
          <w:tcPr>
            <w:tcW w:w="4536" w:type="dxa"/>
            <w:gridSpan w:val="2"/>
            <w:vAlign w:val="center"/>
          </w:tcPr>
          <w:p w:rsidR="00441C01" w:rsidRPr="00854A6C" w:rsidRDefault="00441C01" w:rsidP="00441C01">
            <w:pPr>
              <w:rPr>
                <w:bCs/>
                <w:lang w:eastAsia="ru-RU"/>
              </w:rPr>
            </w:pPr>
          </w:p>
        </w:tc>
      </w:tr>
      <w:tr w:rsidR="00441C01" w:rsidRPr="00854A6C" w:rsidTr="00441C01">
        <w:tc>
          <w:tcPr>
            <w:tcW w:w="709" w:type="dxa"/>
            <w:vAlign w:val="center"/>
          </w:tcPr>
          <w:p w:rsidR="00441C01" w:rsidRPr="00854A6C" w:rsidRDefault="00441C01" w:rsidP="00CF24AF">
            <w:pPr>
              <w:numPr>
                <w:ilvl w:val="0"/>
                <w:numId w:val="32"/>
              </w:numPr>
              <w:suppressAutoHyphens w:val="0"/>
              <w:rPr>
                <w:bCs/>
                <w:lang w:eastAsia="ru-RU"/>
              </w:rPr>
            </w:pPr>
          </w:p>
        </w:tc>
        <w:tc>
          <w:tcPr>
            <w:tcW w:w="4536" w:type="dxa"/>
            <w:gridSpan w:val="2"/>
            <w:vAlign w:val="center"/>
          </w:tcPr>
          <w:p w:rsidR="00441C01" w:rsidRPr="00854A6C" w:rsidRDefault="00441C01" w:rsidP="00441C01">
            <w:pPr>
              <w:jc w:val="both"/>
            </w:pPr>
            <w:r>
              <w:t>система мониторинга давления в шинах</w:t>
            </w:r>
          </w:p>
        </w:tc>
        <w:tc>
          <w:tcPr>
            <w:tcW w:w="4536" w:type="dxa"/>
            <w:gridSpan w:val="2"/>
            <w:vAlign w:val="center"/>
          </w:tcPr>
          <w:p w:rsidR="00441C01" w:rsidRPr="00854A6C" w:rsidRDefault="00441C01" w:rsidP="00441C01">
            <w:pPr>
              <w:rPr>
                <w:bCs/>
                <w:lang w:eastAsia="ru-RU"/>
              </w:rPr>
            </w:pPr>
          </w:p>
        </w:tc>
      </w:tr>
    </w:tbl>
    <w:p w:rsidR="00441C01" w:rsidRPr="00854A6C" w:rsidRDefault="00441C01" w:rsidP="00441C01">
      <w:pPr>
        <w:jc w:val="both"/>
        <w:rPr>
          <w:sz w:val="28"/>
          <w:szCs w:val="28"/>
        </w:rPr>
      </w:pPr>
    </w:p>
    <w:p w:rsidR="00441C01" w:rsidRPr="00854A6C" w:rsidRDefault="00441C01" w:rsidP="00441C01">
      <w:pPr>
        <w:jc w:val="both"/>
        <w:rPr>
          <w:sz w:val="28"/>
          <w:szCs w:val="28"/>
        </w:rPr>
      </w:pPr>
    </w:p>
    <w:p w:rsidR="00441C01" w:rsidRPr="00854A6C" w:rsidRDefault="00441C01" w:rsidP="00441C01">
      <w:pPr>
        <w:jc w:val="both"/>
        <w:rPr>
          <w:sz w:val="28"/>
          <w:szCs w:val="28"/>
        </w:rPr>
      </w:pPr>
    </w:p>
    <w:p w:rsidR="00441C01" w:rsidRPr="00854A6C" w:rsidRDefault="00441C01" w:rsidP="00441C01">
      <w:pPr>
        <w:jc w:val="both"/>
        <w:rPr>
          <w:rFonts w:eastAsia="Arial"/>
          <w:b/>
          <w:sz w:val="28"/>
          <w:szCs w:val="20"/>
        </w:rPr>
      </w:pPr>
      <w:r>
        <w:rPr>
          <w:rFonts w:eastAsia="Arial"/>
          <w:b/>
          <w:sz w:val="28"/>
          <w:szCs w:val="20"/>
        </w:rPr>
        <w:t>Представитель, имеющий полномочия подписать заявку на участие от имени ___________________________________________________________</w:t>
      </w:r>
    </w:p>
    <w:p w:rsidR="00441C01" w:rsidRPr="00854A6C" w:rsidRDefault="00441C01" w:rsidP="00441C01">
      <w:pPr>
        <w:tabs>
          <w:tab w:val="left" w:pos="8640"/>
        </w:tabs>
        <w:rPr>
          <w:i/>
        </w:rPr>
      </w:pPr>
      <w:r>
        <w:rPr>
          <w:i/>
        </w:rPr>
        <w:t>(наименование претендента)</w:t>
      </w:r>
    </w:p>
    <w:p w:rsidR="00441C01" w:rsidRPr="00854A6C" w:rsidRDefault="00441C01" w:rsidP="00441C01">
      <w:pPr>
        <w:rPr>
          <w:sz w:val="28"/>
          <w:szCs w:val="28"/>
        </w:rPr>
      </w:pPr>
      <w:r>
        <w:rPr>
          <w:sz w:val="28"/>
          <w:szCs w:val="28"/>
        </w:rPr>
        <w:t>____________________________________________________________________</w:t>
      </w:r>
    </w:p>
    <w:p w:rsidR="00441C01" w:rsidRPr="00854A6C" w:rsidRDefault="00441C01" w:rsidP="00441C01">
      <w:pPr>
        <w:jc w:val="both"/>
        <w:rPr>
          <w:i/>
        </w:rPr>
      </w:pPr>
      <w:r>
        <w:rPr>
          <w:i/>
        </w:rPr>
        <w:t>Печать</w:t>
      </w:r>
      <w:r>
        <w:rPr>
          <w:i/>
        </w:rPr>
        <w:tab/>
      </w:r>
      <w:r>
        <w:rPr>
          <w:i/>
        </w:rPr>
        <w:tab/>
      </w:r>
      <w:r>
        <w:rPr>
          <w:i/>
        </w:rPr>
        <w:tab/>
        <w:t>(должность, подпись, ФИО)</w:t>
      </w:r>
    </w:p>
    <w:p w:rsidR="00441C01" w:rsidRPr="00854A6C" w:rsidRDefault="00441C01" w:rsidP="00441C01">
      <w:pPr>
        <w:jc w:val="both"/>
        <w:rPr>
          <w:sz w:val="28"/>
          <w:szCs w:val="28"/>
        </w:rPr>
      </w:pPr>
      <w:r>
        <w:rPr>
          <w:sz w:val="28"/>
          <w:szCs w:val="28"/>
        </w:rPr>
        <w:t>«____» _________ 20___ г.</w:t>
      </w: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441C01" w:rsidRPr="00441C01" w:rsidRDefault="00441C01" w:rsidP="00CF24AF">
      <w:pPr>
        <w:keepNext/>
        <w:numPr>
          <w:ilvl w:val="0"/>
          <w:numId w:val="7"/>
        </w:numPr>
        <w:suppressAutoHyphens w:val="0"/>
        <w:spacing w:before="240" w:after="60"/>
        <w:ind w:left="540" w:firstLine="0"/>
        <w:jc w:val="right"/>
        <w:outlineLvl w:val="0"/>
        <w:rPr>
          <w:rFonts w:eastAsia="MS Mincho" w:cs="Arial"/>
          <w:bCs/>
          <w:kern w:val="1"/>
          <w:sz w:val="28"/>
          <w:szCs w:val="32"/>
        </w:rPr>
      </w:pPr>
      <w:r w:rsidRPr="00441C01">
        <w:rPr>
          <w:rFonts w:eastAsia="MS Mincho"/>
          <w:bCs/>
          <w:kern w:val="1"/>
          <w:sz w:val="28"/>
          <w:szCs w:val="32"/>
        </w:rPr>
        <w:t>Приложение № 4</w:t>
      </w:r>
    </w:p>
    <w:p w:rsidR="00441C01" w:rsidRPr="00441C01" w:rsidRDefault="00441C01" w:rsidP="00441C01">
      <w:pPr>
        <w:suppressAutoHyphens w:val="0"/>
        <w:ind w:left="578" w:hanging="578"/>
        <w:jc w:val="right"/>
        <w:rPr>
          <w:sz w:val="28"/>
        </w:rPr>
      </w:pPr>
      <w:r w:rsidRPr="00441C01">
        <w:rPr>
          <w:sz w:val="28"/>
        </w:rPr>
        <w:t>к документации о закупке</w:t>
      </w:r>
    </w:p>
    <w:p w:rsidR="00441C01" w:rsidRPr="00441C01" w:rsidRDefault="00441C01" w:rsidP="00441C01">
      <w:pPr>
        <w:suppressAutoHyphens w:val="0"/>
        <w:ind w:left="578" w:hanging="578"/>
        <w:jc w:val="right"/>
        <w:rPr>
          <w:sz w:val="28"/>
        </w:rPr>
      </w:pPr>
    </w:p>
    <w:p w:rsidR="00441C01" w:rsidRPr="00441C01" w:rsidRDefault="00441C01" w:rsidP="00441C01">
      <w:pPr>
        <w:suppressAutoHyphens w:val="0"/>
        <w:ind w:left="578" w:hanging="578"/>
        <w:jc w:val="right"/>
        <w:rPr>
          <w:sz w:val="28"/>
        </w:rPr>
      </w:pPr>
    </w:p>
    <w:p w:rsidR="00441C01" w:rsidRPr="00441C01" w:rsidRDefault="00441C01" w:rsidP="00441C01">
      <w:pPr>
        <w:widowControl w:val="0"/>
        <w:suppressAutoHyphens w:val="0"/>
        <w:autoSpaceDE w:val="0"/>
        <w:ind w:firstLine="709"/>
        <w:jc w:val="center"/>
        <w:rPr>
          <w:rFonts w:cs="Arial"/>
          <w:b/>
          <w:bCs/>
          <w:kern w:val="1"/>
        </w:rPr>
      </w:pPr>
      <w:r w:rsidRPr="00441C01">
        <w:rPr>
          <w:rFonts w:cs="Arial"/>
          <w:b/>
          <w:bCs/>
          <w:kern w:val="1"/>
        </w:rPr>
        <w:t>Договор № ТКд/__/__/___</w:t>
      </w:r>
    </w:p>
    <w:p w:rsidR="00441C01" w:rsidRPr="00441C01" w:rsidRDefault="00441C01" w:rsidP="00441C01">
      <w:pPr>
        <w:tabs>
          <w:tab w:val="left" w:pos="7371"/>
        </w:tabs>
        <w:suppressAutoHyphens w:val="0"/>
        <w:ind w:firstLine="709"/>
        <w:jc w:val="center"/>
      </w:pPr>
      <w:r w:rsidRPr="00441C01">
        <w:rPr>
          <w:b/>
        </w:rPr>
        <w:t>купли-продажи автомобиля</w:t>
      </w:r>
    </w:p>
    <w:p w:rsidR="00441C01" w:rsidRPr="00441C01" w:rsidRDefault="00441C01" w:rsidP="00441C01">
      <w:pPr>
        <w:tabs>
          <w:tab w:val="left" w:pos="7371"/>
        </w:tabs>
        <w:suppressAutoHyphens w:val="0"/>
        <w:ind w:firstLine="709"/>
        <w:jc w:val="center"/>
      </w:pPr>
    </w:p>
    <w:p w:rsidR="00441C01" w:rsidRPr="00441C01" w:rsidRDefault="00441C01" w:rsidP="00441C01">
      <w:pPr>
        <w:tabs>
          <w:tab w:val="left" w:pos="7371"/>
        </w:tabs>
        <w:suppressAutoHyphens w:val="0"/>
        <w:jc w:val="both"/>
      </w:pPr>
      <w:r w:rsidRPr="00441C01">
        <w:t>г. Москва                                                                                                  «___»___________ 20__ г.</w:t>
      </w:r>
    </w:p>
    <w:p w:rsidR="00441C01" w:rsidRPr="00441C01" w:rsidRDefault="00441C01" w:rsidP="00441C01">
      <w:pPr>
        <w:suppressAutoHyphens w:val="0"/>
        <w:ind w:firstLine="709"/>
        <w:jc w:val="right"/>
      </w:pPr>
    </w:p>
    <w:p w:rsidR="00441C01" w:rsidRPr="00441C01" w:rsidRDefault="00441C01" w:rsidP="00441C01">
      <w:pPr>
        <w:suppressAutoHyphens w:val="0"/>
        <w:ind w:firstLine="709"/>
        <w:jc w:val="right"/>
      </w:pPr>
    </w:p>
    <w:p w:rsidR="00441C01" w:rsidRPr="00441C01" w:rsidRDefault="00441C01" w:rsidP="00441C01">
      <w:pPr>
        <w:suppressAutoHyphens w:val="0"/>
        <w:ind w:firstLine="709"/>
        <w:jc w:val="both"/>
      </w:pPr>
      <w:r w:rsidRPr="00441C01">
        <w:t xml:space="preserve">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 действующего на основании ______ ________, и _______________________ ( _______), именуемое в дальнейшем «Продавец», в лице _________ , действующего на основании _________ </w:t>
      </w:r>
      <w:r w:rsidRPr="00441C01">
        <w:rPr>
          <w:iCs/>
        </w:rPr>
        <w:t>, с другой стороны, совместно</w:t>
      </w:r>
      <w:r w:rsidRPr="00441C01">
        <w:t xml:space="preserve"> именуемые «Стороны», заключили настоящий Договор о нижеследующем:</w:t>
      </w:r>
    </w:p>
    <w:p w:rsidR="00441C01" w:rsidRPr="00441C01" w:rsidRDefault="00441C01" w:rsidP="00441C01">
      <w:pPr>
        <w:suppressAutoHyphens w:val="0"/>
        <w:ind w:firstLine="709"/>
        <w:jc w:val="both"/>
      </w:pPr>
    </w:p>
    <w:p w:rsidR="00441C01" w:rsidRPr="00441C01" w:rsidRDefault="00441C01" w:rsidP="00CF24AF">
      <w:pPr>
        <w:numPr>
          <w:ilvl w:val="0"/>
          <w:numId w:val="33"/>
        </w:numPr>
        <w:tabs>
          <w:tab w:val="num" w:pos="0"/>
          <w:tab w:val="left" w:pos="3402"/>
          <w:tab w:val="left" w:pos="3686"/>
          <w:tab w:val="left" w:pos="3828"/>
        </w:tabs>
        <w:suppressAutoHyphens w:val="0"/>
        <w:ind w:left="0" w:firstLine="709"/>
        <w:jc w:val="center"/>
        <w:rPr>
          <w:b/>
          <w:bCs/>
        </w:rPr>
      </w:pPr>
      <w:r w:rsidRPr="00441C01">
        <w:rPr>
          <w:b/>
          <w:bCs/>
        </w:rPr>
        <w:t>Предмет Договора</w:t>
      </w:r>
    </w:p>
    <w:p w:rsidR="00441C01" w:rsidRPr="00441C01" w:rsidRDefault="00441C01" w:rsidP="00441C01">
      <w:pPr>
        <w:tabs>
          <w:tab w:val="left" w:pos="540"/>
          <w:tab w:val="left" w:pos="1134"/>
        </w:tabs>
        <w:suppressAutoHyphens w:val="0"/>
        <w:ind w:firstLine="709"/>
        <w:jc w:val="both"/>
        <w:rPr>
          <w:color w:val="FF0000"/>
        </w:rPr>
      </w:pPr>
      <w:r w:rsidRPr="00441C01">
        <w:t xml:space="preserve">1.1. По настоящему Договору Продавец обязуется передать в собственность Покупателю легковые автомобили марки </w:t>
      </w:r>
      <w:r w:rsidRPr="00441C01">
        <w:rPr>
          <w:rFonts w:eastAsia="MS Mincho"/>
        </w:rPr>
        <w:t>_______________</w:t>
      </w:r>
      <w:r w:rsidRPr="00441C01">
        <w:t xml:space="preserve"> (далее – Товар).</w:t>
      </w:r>
    </w:p>
    <w:p w:rsidR="00441C01" w:rsidRPr="00441C01" w:rsidRDefault="00441C01" w:rsidP="00441C01">
      <w:pPr>
        <w:suppressAutoHyphens w:val="0"/>
        <w:ind w:firstLine="709"/>
        <w:jc w:val="both"/>
      </w:pPr>
      <w:r w:rsidRPr="00441C01">
        <w:t xml:space="preserve">Покупатель обязуется принять Товар и уплатить за него определенную настоящим Договором цену. </w:t>
      </w:r>
    </w:p>
    <w:p w:rsidR="00441C01" w:rsidRPr="00441C01" w:rsidRDefault="00441C01" w:rsidP="00441C01">
      <w:pPr>
        <w:suppressAutoHyphens w:val="0"/>
        <w:ind w:firstLine="709"/>
        <w:jc w:val="both"/>
      </w:pPr>
      <w:r w:rsidRPr="00441C01">
        <w:t xml:space="preserve">1.2. Подписанием настоящего Договора Покупатель подтверждает, что он ознакомлен и согласен с техническими и конструктивными характеристиками Товара, его комплектацией. </w:t>
      </w:r>
    </w:p>
    <w:p w:rsidR="00441C01" w:rsidRPr="00441C01" w:rsidRDefault="00441C01" w:rsidP="00441C01">
      <w:pPr>
        <w:suppressAutoHyphens w:val="0"/>
        <w:ind w:firstLine="709"/>
        <w:jc w:val="both"/>
      </w:pPr>
      <w:r w:rsidRPr="00441C01">
        <w:t xml:space="preserve">1.3. Продавец по настоящему Договору гарантирует, что Товар принадлежит ему на праве собственности, не является предметом залога, свободен от прав третьих лиц, не сдан в аренду, не продан, в розыске или под арестом не состоит, а также свободен от иных обременений. </w:t>
      </w:r>
    </w:p>
    <w:p w:rsidR="00441C01" w:rsidRPr="00441C01" w:rsidRDefault="00441C01" w:rsidP="00441C01">
      <w:pPr>
        <w:tabs>
          <w:tab w:val="left" w:pos="426"/>
        </w:tabs>
        <w:suppressAutoHyphens w:val="0"/>
        <w:ind w:firstLine="709"/>
        <w:jc w:val="both"/>
      </w:pPr>
      <w:r w:rsidRPr="00441C01">
        <w:t>1.4. Товар должен быть новым, не бывшим в эксплуатации, не прошедшим ремонт, в том числе восстановление, замену деталей, узлов, агрегатов, оборудования, восстановление потребительских свойств.</w:t>
      </w:r>
    </w:p>
    <w:p w:rsidR="00441C01" w:rsidRPr="00441C01" w:rsidRDefault="00441C01" w:rsidP="00441C01">
      <w:pPr>
        <w:tabs>
          <w:tab w:val="left" w:pos="426"/>
        </w:tabs>
        <w:suppressAutoHyphens w:val="0"/>
        <w:ind w:firstLine="709"/>
        <w:jc w:val="both"/>
      </w:pPr>
      <w:r w:rsidRPr="00441C01">
        <w:t>1.5. Товар передается Покупателю в том виде, в котором он находится на дату заключения настоящего Договора.</w:t>
      </w:r>
    </w:p>
    <w:p w:rsidR="00441C01" w:rsidRPr="00441C01" w:rsidRDefault="00441C01" w:rsidP="00CF24AF">
      <w:pPr>
        <w:numPr>
          <w:ilvl w:val="1"/>
          <w:numId w:val="33"/>
        </w:numPr>
        <w:tabs>
          <w:tab w:val="left" w:pos="426"/>
        </w:tabs>
        <w:suppressAutoHyphens w:val="0"/>
        <w:ind w:firstLine="709"/>
        <w:jc w:val="both"/>
      </w:pPr>
    </w:p>
    <w:p w:rsidR="00441C01" w:rsidRPr="00441C01" w:rsidRDefault="00441C01" w:rsidP="00CF24AF">
      <w:pPr>
        <w:numPr>
          <w:ilvl w:val="1"/>
          <w:numId w:val="34"/>
        </w:numPr>
        <w:tabs>
          <w:tab w:val="num" w:pos="0"/>
        </w:tabs>
        <w:suppressAutoHyphens w:val="0"/>
        <w:ind w:firstLine="709"/>
        <w:jc w:val="center"/>
        <w:rPr>
          <w:b/>
        </w:rPr>
      </w:pPr>
      <w:r w:rsidRPr="00441C01">
        <w:rPr>
          <w:b/>
        </w:rPr>
        <w:t>2. Цена Договора и порядок оплаты</w:t>
      </w:r>
    </w:p>
    <w:p w:rsidR="00441C01" w:rsidRPr="00441C01" w:rsidRDefault="00441C01" w:rsidP="00CF24AF">
      <w:pPr>
        <w:numPr>
          <w:ilvl w:val="1"/>
          <w:numId w:val="34"/>
        </w:numPr>
        <w:tabs>
          <w:tab w:val="num" w:pos="0"/>
          <w:tab w:val="left" w:pos="426"/>
        </w:tabs>
        <w:suppressAutoHyphens w:val="0"/>
        <w:ind w:firstLine="709"/>
        <w:jc w:val="both"/>
      </w:pPr>
      <w:r w:rsidRPr="00441C01">
        <w:t>2.1. Цена настоящего Договора составляет ____________ (____________) рублей ___ копеек, в том числе НДС 20% - ________</w:t>
      </w:r>
      <w:r>
        <w:t>__ (___________) рублей __ копе</w:t>
      </w:r>
      <w:r w:rsidRPr="00441C01">
        <w:t xml:space="preserve">ек. </w:t>
      </w:r>
    </w:p>
    <w:p w:rsidR="00441C01" w:rsidRPr="00441C01" w:rsidRDefault="00441C01" w:rsidP="00CF24AF">
      <w:pPr>
        <w:numPr>
          <w:ilvl w:val="1"/>
          <w:numId w:val="34"/>
        </w:numPr>
        <w:tabs>
          <w:tab w:val="num" w:pos="0"/>
          <w:tab w:val="num" w:pos="360"/>
          <w:tab w:val="left" w:pos="426"/>
        </w:tabs>
        <w:suppressAutoHyphens w:val="0"/>
        <w:ind w:firstLine="709"/>
        <w:jc w:val="both"/>
        <w:rPr>
          <w:color w:val="000000"/>
        </w:rPr>
      </w:pPr>
      <w:r w:rsidRPr="00441C01">
        <w:rPr>
          <w:color w:val="000000"/>
        </w:rPr>
        <w:t>Общая  цена настоящего Договора является фиксированной и не подлежит изменению по соглашению Сторон.</w:t>
      </w:r>
    </w:p>
    <w:p w:rsidR="00441C01" w:rsidRPr="00441C01" w:rsidRDefault="00441C01" w:rsidP="00CF24AF">
      <w:pPr>
        <w:numPr>
          <w:ilvl w:val="1"/>
          <w:numId w:val="34"/>
        </w:numPr>
        <w:tabs>
          <w:tab w:val="num" w:pos="0"/>
          <w:tab w:val="num" w:pos="360"/>
          <w:tab w:val="left" w:pos="426"/>
        </w:tabs>
        <w:suppressAutoHyphens w:val="0"/>
        <w:ind w:firstLine="709"/>
        <w:jc w:val="both"/>
        <w:rPr>
          <w:color w:val="000000"/>
        </w:rPr>
      </w:pPr>
      <w:r w:rsidRPr="00441C01">
        <w:t>2.2. В цену настоящего Договора входят стоимость Товара, затраты на транспортировку, страхование, уплату налогов, таможенных пошлин, сборов и других обязательных платежей.</w:t>
      </w:r>
    </w:p>
    <w:p w:rsidR="00441C01" w:rsidRPr="00441C01" w:rsidRDefault="00441C01" w:rsidP="00CF24AF">
      <w:pPr>
        <w:numPr>
          <w:ilvl w:val="1"/>
          <w:numId w:val="34"/>
        </w:numPr>
        <w:tabs>
          <w:tab w:val="num" w:pos="0"/>
          <w:tab w:val="num" w:pos="360"/>
          <w:tab w:val="left" w:pos="426"/>
        </w:tabs>
        <w:suppressAutoHyphens w:val="0"/>
        <w:ind w:firstLine="709"/>
        <w:jc w:val="both"/>
        <w:rPr>
          <w:color w:val="000000"/>
        </w:rPr>
      </w:pPr>
      <w:r w:rsidRPr="00441C01">
        <w:rPr>
          <w:color w:val="000000"/>
        </w:rPr>
        <w:t>Общая цена настоящего Договора включает гарантийное обслуживание и ремонт в порядке и на условиях предусмотренных настоящим Договором.</w:t>
      </w:r>
    </w:p>
    <w:p w:rsidR="00441C01" w:rsidRPr="00441C01" w:rsidRDefault="00441C01" w:rsidP="00441C01">
      <w:pPr>
        <w:tabs>
          <w:tab w:val="num" w:pos="0"/>
        </w:tabs>
        <w:suppressAutoHyphens w:val="0"/>
        <w:ind w:firstLine="709"/>
        <w:jc w:val="both"/>
      </w:pPr>
      <w:r w:rsidRPr="00441C01">
        <w:t>2.3. Оплата Товара по настоящему Договору производится Покупателем в следующем порядке:</w:t>
      </w:r>
    </w:p>
    <w:p w:rsidR="00441C01" w:rsidRPr="00441C01" w:rsidRDefault="00441C01" w:rsidP="00441C01">
      <w:pPr>
        <w:tabs>
          <w:tab w:val="num" w:pos="0"/>
          <w:tab w:val="left" w:pos="22680"/>
        </w:tabs>
        <w:suppressAutoHyphens w:val="0"/>
        <w:ind w:firstLine="709"/>
        <w:jc w:val="both"/>
      </w:pPr>
      <w:r w:rsidRPr="00441C01">
        <w:t>- авансовым платежом в размере __% (____________) процентов от цены Договора – в течение 7 (семи) календарных дней с даты подписания Сторонами настоящего Договора и получения Покупателем счета от Продавца.</w:t>
      </w:r>
    </w:p>
    <w:p w:rsidR="00441C01" w:rsidRPr="00441C01" w:rsidRDefault="00441C01" w:rsidP="00441C01">
      <w:pPr>
        <w:tabs>
          <w:tab w:val="num" w:pos="0"/>
          <w:tab w:val="left" w:pos="22680"/>
        </w:tabs>
        <w:suppressAutoHyphens w:val="0"/>
        <w:ind w:firstLine="709"/>
        <w:jc w:val="both"/>
      </w:pPr>
      <w:r w:rsidRPr="00441C01">
        <w:t xml:space="preserve">- окончательный расчет в размере __% (______) процентов от цены Договора  – в течение 30 (тридцати) календарных дней с даты подписания Сторонами </w:t>
      </w:r>
      <w:r w:rsidRPr="00441C01">
        <w:rPr>
          <w:rFonts w:eastAsia="Arial"/>
        </w:rPr>
        <w:t xml:space="preserve">товарной накладной </w:t>
      </w:r>
      <w:r w:rsidRPr="00441C01">
        <w:rPr>
          <w:color w:val="222222"/>
          <w:shd w:val="clear" w:color="auto" w:fill="FFFFFF"/>
        </w:rPr>
        <w:t xml:space="preserve">(ТОРГ-12) или универсального-передаточного документа (УПД) и </w:t>
      </w:r>
      <w:r w:rsidRPr="00441C01">
        <w:t xml:space="preserve"> Акта сдачи-приемки Товара </w:t>
      </w:r>
      <w:r w:rsidRPr="00441C01">
        <w:rPr>
          <w:color w:val="000000"/>
        </w:rPr>
        <w:t>(по форме согласованной Сторонами в приложении № 2 к настоящему Договору) на основании счета Продавца</w:t>
      </w:r>
      <w:r w:rsidRPr="00441C01">
        <w:t>.</w:t>
      </w:r>
    </w:p>
    <w:p w:rsidR="00441C01" w:rsidRPr="00441C01" w:rsidRDefault="00441C01" w:rsidP="00441C01">
      <w:pPr>
        <w:tabs>
          <w:tab w:val="num" w:pos="0"/>
          <w:tab w:val="left" w:pos="22680"/>
        </w:tabs>
        <w:suppressAutoHyphens w:val="0"/>
        <w:ind w:firstLine="709"/>
        <w:jc w:val="both"/>
        <w:rPr>
          <w:b/>
          <w:i/>
        </w:rPr>
      </w:pPr>
      <w:r w:rsidRPr="00441C01">
        <w:rPr>
          <w:b/>
          <w:i/>
        </w:rPr>
        <w:t xml:space="preserve">либо </w:t>
      </w:r>
    </w:p>
    <w:p w:rsidR="00441C01" w:rsidRPr="00441C01" w:rsidRDefault="00441C01" w:rsidP="00441C01">
      <w:pPr>
        <w:suppressAutoHyphens w:val="0"/>
        <w:ind w:firstLine="709"/>
        <w:jc w:val="both"/>
        <w:rPr>
          <w:bCs/>
          <w:lang w:eastAsia="ru-RU"/>
        </w:rPr>
      </w:pPr>
      <w:r w:rsidRPr="00441C01">
        <w:rPr>
          <w:bCs/>
          <w:lang w:eastAsia="ru-RU"/>
        </w:rPr>
        <w:t xml:space="preserve">оплата Товара производится Покупателем в течение 30 (тридцати) календарных дней с даты подписания Сторонами </w:t>
      </w:r>
      <w:r w:rsidRPr="00441C01">
        <w:rPr>
          <w:rFonts w:eastAsia="Arial"/>
        </w:rPr>
        <w:t xml:space="preserve">товарной накладной </w:t>
      </w:r>
      <w:r w:rsidRPr="00441C01">
        <w:rPr>
          <w:color w:val="222222"/>
          <w:shd w:val="clear" w:color="auto" w:fill="FFFFFF"/>
        </w:rPr>
        <w:t xml:space="preserve">(ТОРГ-12) или универсального-передаточного документа (УПД) и </w:t>
      </w:r>
      <w:r w:rsidRPr="00441C01">
        <w:rPr>
          <w:bCs/>
          <w:lang w:eastAsia="ru-RU"/>
        </w:rPr>
        <w:t xml:space="preserve"> Акта приемки-передачи Товара на основании счета Продавца.  </w:t>
      </w:r>
    </w:p>
    <w:p w:rsidR="00441C01" w:rsidRPr="00441C01" w:rsidRDefault="00441C01" w:rsidP="00441C01">
      <w:pPr>
        <w:tabs>
          <w:tab w:val="num" w:pos="0"/>
        </w:tabs>
        <w:suppressAutoHyphens w:val="0"/>
        <w:ind w:firstLine="709"/>
        <w:jc w:val="both"/>
      </w:pPr>
      <w:r w:rsidRPr="00441C01">
        <w:t xml:space="preserve">2.4. Оплата Товара производится Покупателем </w:t>
      </w:r>
      <w:r w:rsidRPr="00441C01">
        <w:rPr>
          <w:rFonts w:eastAsia="MS Mincho"/>
          <w:bCs/>
        </w:rPr>
        <w:t xml:space="preserve">путем безналичного перечисления денежных средств </w:t>
      </w:r>
      <w:r w:rsidRPr="00441C01">
        <w:t>на расчетный счет Продавца.</w:t>
      </w:r>
    </w:p>
    <w:p w:rsidR="00441C01" w:rsidRPr="00441C01" w:rsidRDefault="00441C01" w:rsidP="00441C01">
      <w:pPr>
        <w:tabs>
          <w:tab w:val="num" w:pos="0"/>
        </w:tabs>
        <w:suppressAutoHyphens w:val="0"/>
        <w:ind w:firstLine="709"/>
        <w:jc w:val="both"/>
      </w:pPr>
      <w:r w:rsidRPr="00441C01">
        <w:t>2.5. Датой оплаты Товара является дата поступления денежных средств в полном объеме на расчетный счет Продавца.</w:t>
      </w:r>
    </w:p>
    <w:p w:rsidR="00441C01" w:rsidRPr="00441C01" w:rsidRDefault="00441C01" w:rsidP="00441C01">
      <w:pPr>
        <w:suppressAutoHyphens w:val="0"/>
        <w:ind w:firstLine="709"/>
        <w:jc w:val="both"/>
      </w:pPr>
    </w:p>
    <w:p w:rsidR="00441C01" w:rsidRPr="00441C01" w:rsidRDefault="00441C01" w:rsidP="00441C01">
      <w:pPr>
        <w:suppressAutoHyphens w:val="0"/>
        <w:ind w:firstLine="709"/>
        <w:jc w:val="center"/>
        <w:rPr>
          <w:b/>
          <w:bCs/>
        </w:rPr>
      </w:pPr>
      <w:r w:rsidRPr="00441C01">
        <w:rPr>
          <w:b/>
          <w:bCs/>
        </w:rPr>
        <w:t>3. Срок и порядок передачи Товара</w:t>
      </w:r>
    </w:p>
    <w:p w:rsidR="00441C01" w:rsidRPr="00441C01" w:rsidRDefault="00441C01" w:rsidP="00441C01">
      <w:pPr>
        <w:suppressAutoHyphens w:val="0"/>
        <w:ind w:firstLine="709"/>
        <w:jc w:val="both"/>
        <w:rPr>
          <w:color w:val="FF0000"/>
        </w:rPr>
      </w:pPr>
      <w:r w:rsidRPr="00441C01">
        <w:t>3.1. Продавец обязуется передать Покупателю Товар, соответствующий характеристикам, установленным настоящим Договором (Приложение № 1 к настоящему Договору), со всеми его принадлежностями и относящимися к нему документами в течение</w:t>
      </w:r>
      <w:r w:rsidRPr="00441C01">
        <w:br/>
        <w:t xml:space="preserve">___ (_________) календарных дней с даты поступления авансового платежа на расчетный счет Продавца в соответствии с п. 2.3. настоящего Договора </w:t>
      </w:r>
      <w:r w:rsidRPr="00441C01">
        <w:rPr>
          <w:b/>
          <w:bCs/>
          <w:i/>
          <w:lang w:eastAsia="ru-RU"/>
        </w:rPr>
        <w:t>либо</w:t>
      </w:r>
      <w:r w:rsidRPr="00441C01">
        <w:rPr>
          <w:bCs/>
          <w:lang w:eastAsia="ru-RU"/>
        </w:rPr>
        <w:t xml:space="preserve"> в течение ___ (_________) календарных дней с даты заключения договора </w:t>
      </w:r>
      <w:r w:rsidRPr="00441C01">
        <w:rPr>
          <w:bCs/>
          <w:i/>
          <w:lang w:eastAsia="ru-RU"/>
        </w:rPr>
        <w:t>(при отсутствии авансирования)</w:t>
      </w:r>
      <w:r w:rsidRPr="00441C01">
        <w:rPr>
          <w:bCs/>
          <w:lang w:eastAsia="ru-RU"/>
        </w:rPr>
        <w:t>.</w:t>
      </w:r>
    </w:p>
    <w:p w:rsidR="00441C01" w:rsidRPr="00441C01" w:rsidRDefault="00441C01" w:rsidP="00441C01">
      <w:pPr>
        <w:suppressAutoHyphens w:val="0"/>
        <w:ind w:firstLine="709"/>
        <w:jc w:val="both"/>
      </w:pPr>
      <w:r w:rsidRPr="00441C01">
        <w:t xml:space="preserve">3.2. Прием-передача Товара осуществляются Сторонами по Акту приема-передачи Товара, который составляется в трех экземплярах – один экземпляр для Покупателя, другой для Продавца, третий – для органов, осуществляющих постановку на учет. Продавец одновременно с передачей Товара передает Покупателю: счет-фактуру, </w:t>
      </w:r>
      <w:r w:rsidRPr="00441C01">
        <w:rPr>
          <w:rFonts w:eastAsia="Arial"/>
        </w:rPr>
        <w:t xml:space="preserve">товарную накладную </w:t>
      </w:r>
      <w:r w:rsidRPr="00441C01">
        <w:rPr>
          <w:color w:val="222222"/>
          <w:shd w:val="clear" w:color="auto" w:fill="FFFFFF"/>
        </w:rPr>
        <w:t>(ТОРГ-12) или универсальный-передаточный документ (УПД)</w:t>
      </w:r>
      <w:r w:rsidRPr="00441C01">
        <w:t>, Сервисную книжку, Руководство по эксплуатации автомобиля, паспорт транспортного средства, комплект ключей зажигания, комплект документов, необходимых для регистрации автомобиля в органах ГИБДД.</w:t>
      </w:r>
    </w:p>
    <w:p w:rsidR="00441C01" w:rsidRPr="00441C01" w:rsidRDefault="00441C01" w:rsidP="00441C01">
      <w:pPr>
        <w:suppressAutoHyphens w:val="0"/>
        <w:ind w:firstLine="709"/>
        <w:jc w:val="both"/>
      </w:pPr>
      <w:r w:rsidRPr="00441C01">
        <w:t xml:space="preserve">3.3. Товар передается Покупателю на складе Продавца по адресу: </w:t>
      </w:r>
      <w:r w:rsidRPr="00441C01">
        <w:br/>
        <w:t>______________________.</w:t>
      </w:r>
    </w:p>
    <w:p w:rsidR="00441C01" w:rsidRPr="00441C01" w:rsidRDefault="00441C01" w:rsidP="00441C01">
      <w:pPr>
        <w:suppressAutoHyphens w:val="0"/>
        <w:ind w:firstLine="709"/>
        <w:jc w:val="both"/>
      </w:pPr>
      <w:r w:rsidRPr="00441C01">
        <w:rPr>
          <w:color w:val="000000"/>
        </w:rPr>
        <w:t xml:space="preserve">3.4. Продавец заблаговременно за 2 (два) рабочих дня до предполагаемой даты поставки уведомляет Покупателя о дате осуществления приемки Товара. Уведомление может быть произведено по телефону: +7 (495) 788-17-17, доб. _____ и электронной почте по адресу: </w:t>
      </w:r>
      <w:hyperlink r:id="rId32" w:history="1">
        <w:r w:rsidRPr="00441C01">
          <w:rPr>
            <w:u w:val="single"/>
          </w:rPr>
          <w:t>_____________</w:t>
        </w:r>
      </w:hyperlink>
      <w:r w:rsidRPr="00441C01">
        <w:t>.</w:t>
      </w:r>
    </w:p>
    <w:p w:rsidR="00441C01" w:rsidRPr="00441C01" w:rsidRDefault="00441C01" w:rsidP="00441C01">
      <w:pPr>
        <w:suppressAutoHyphens w:val="0"/>
        <w:ind w:firstLine="709"/>
        <w:jc w:val="both"/>
      </w:pPr>
      <w:r w:rsidRPr="00441C01">
        <w:t>3.5. Покупатель обязан осуществить приемку Товара, его принадлежностей и относящихся к нему документов. В случае выявления в ходе осуществления приемки Товара несоответствия Товара условиям настоящего Договора или мотивированного отказа Покупателя от приемки Товара, Сторонами составляется акт с перечнем недостатков и со сроками их устранения за счет Продавца. При этом Покупатель подписывает Акт приема-передачи автомобиля после полного устранения недостатков, указанных в вышеупомянутом акте.</w:t>
      </w:r>
    </w:p>
    <w:p w:rsidR="00441C01" w:rsidRPr="00441C01" w:rsidRDefault="00441C01" w:rsidP="00441C01">
      <w:pPr>
        <w:suppressAutoHyphens w:val="0"/>
        <w:ind w:firstLine="709"/>
        <w:jc w:val="both"/>
      </w:pPr>
      <w:r w:rsidRPr="00441C01">
        <w:t>3.6. Покупатель обязуется после подписания Акта приема-передачи Товара в присутствии представителя Продавца забрать Товар с территории склада Продавца, адрес которого указан в п. 3.3. настоящего Договора.</w:t>
      </w:r>
    </w:p>
    <w:p w:rsidR="00441C01" w:rsidRPr="00441C01" w:rsidRDefault="00441C01" w:rsidP="00441C01">
      <w:pPr>
        <w:suppressAutoHyphens w:val="0"/>
        <w:ind w:firstLine="709"/>
        <w:jc w:val="both"/>
      </w:pPr>
      <w:r w:rsidRPr="00441C01">
        <w:t>3.7. Перед подписанием Акта приема-передачи Товара Продавец обязан осуществить предпродажную подготовку Товара. Вид и объем предпродажной подготовки определяется Продавцом с учетом требований изготовителя Товара.</w:t>
      </w:r>
    </w:p>
    <w:p w:rsidR="00441C01" w:rsidRPr="00441C01" w:rsidRDefault="00441C01" w:rsidP="00441C01">
      <w:pPr>
        <w:suppressAutoHyphens w:val="0"/>
        <w:ind w:firstLine="709"/>
        <w:jc w:val="both"/>
      </w:pPr>
      <w:r w:rsidRPr="00441C01">
        <w:t>3.8. С момента передачи Товара по Акту приема-передачи Товара обязательства Продавца по передаче Товара считаются выполненными надлежащим образом и в полном объеме.</w:t>
      </w:r>
    </w:p>
    <w:p w:rsidR="00441C01" w:rsidRPr="00441C01" w:rsidRDefault="00441C01" w:rsidP="00441C01">
      <w:pPr>
        <w:suppressAutoHyphens w:val="0"/>
        <w:ind w:firstLine="709"/>
        <w:jc w:val="both"/>
      </w:pPr>
      <w:r w:rsidRPr="00441C01">
        <w:t>3.9. Право собственности на Товар и риск его случайной гибели переходят от Продавца к Покупателю с момент подписания Сторонами Акта приема-передачи Товара.</w:t>
      </w:r>
    </w:p>
    <w:p w:rsidR="00441C01" w:rsidRPr="00441C01" w:rsidRDefault="00441C01" w:rsidP="00441C01">
      <w:pPr>
        <w:suppressAutoHyphens w:val="0"/>
        <w:ind w:firstLine="709"/>
        <w:jc w:val="both"/>
      </w:pPr>
    </w:p>
    <w:p w:rsidR="00441C01" w:rsidRPr="00441C01" w:rsidRDefault="00441C01" w:rsidP="00CF24AF">
      <w:pPr>
        <w:numPr>
          <w:ilvl w:val="1"/>
          <w:numId w:val="33"/>
        </w:numPr>
        <w:tabs>
          <w:tab w:val="left" w:pos="426"/>
        </w:tabs>
        <w:suppressAutoHyphens w:val="0"/>
        <w:ind w:firstLine="709"/>
        <w:jc w:val="center"/>
        <w:rPr>
          <w:b/>
          <w:bCs/>
        </w:rPr>
      </w:pPr>
      <w:r w:rsidRPr="00441C01">
        <w:rPr>
          <w:b/>
          <w:bCs/>
        </w:rPr>
        <w:t>4. Качество Товара и условия Гарантии</w:t>
      </w:r>
    </w:p>
    <w:p w:rsidR="00441C01" w:rsidRPr="00441C01" w:rsidRDefault="00441C01" w:rsidP="00441C01">
      <w:pPr>
        <w:tabs>
          <w:tab w:val="left" w:pos="426"/>
        </w:tabs>
        <w:suppressAutoHyphens w:val="0"/>
        <w:ind w:firstLine="709"/>
        <w:jc w:val="both"/>
        <w:rPr>
          <w:color w:val="000000"/>
        </w:rPr>
      </w:pPr>
      <w:r w:rsidRPr="00441C01">
        <w:rPr>
          <w:color w:val="000000"/>
        </w:rPr>
        <w:t xml:space="preserve">4.1. Качество Товара должно соответствовать законодательству Российской Федерации, требованиям действующих ГОСТов, ТУ, техническим регламентам, санитарным нормам и иным документам, в т.ч. сертификатам соответствия, паспорту качества и целям его использования. Сведения о заводе-изготовителе указаны в паспорте транспортного средства. </w:t>
      </w:r>
    </w:p>
    <w:p w:rsidR="00441C01" w:rsidRPr="00441C01" w:rsidRDefault="00441C01" w:rsidP="00441C01">
      <w:pPr>
        <w:tabs>
          <w:tab w:val="left" w:pos="426"/>
        </w:tabs>
        <w:suppressAutoHyphens w:val="0"/>
        <w:ind w:firstLine="709"/>
        <w:jc w:val="both"/>
        <w:rPr>
          <w:bCs/>
        </w:rPr>
      </w:pPr>
      <w:r w:rsidRPr="00441C01">
        <w:rPr>
          <w:bCs/>
        </w:rPr>
        <w:t xml:space="preserve">4.2. Товар прошел проверку качества на соответствие обязательным стандартам, принятым в  Российской Федерации, что подтверждается одобрением типа транспортного средства № ___________________, выданным _____________________________. </w:t>
      </w:r>
    </w:p>
    <w:p w:rsidR="00441C01" w:rsidRPr="00441C01" w:rsidRDefault="00441C01" w:rsidP="00441C01">
      <w:pPr>
        <w:tabs>
          <w:tab w:val="left" w:pos="426"/>
        </w:tabs>
        <w:suppressAutoHyphens w:val="0"/>
        <w:ind w:firstLine="709"/>
        <w:jc w:val="both"/>
        <w:rPr>
          <w:bCs/>
          <w:lang w:eastAsia="en-US"/>
        </w:rPr>
      </w:pPr>
      <w:r w:rsidRPr="00441C01">
        <w:rPr>
          <w:bCs/>
          <w:lang w:eastAsia="en-US"/>
        </w:rPr>
        <w:t xml:space="preserve">4.3. Качество Товара по параметрам, не указанным  в одобрении типа транспортного средства, определяется заводом-изготовителем _____________ в соответствии с технологией производства. </w:t>
      </w:r>
      <w:r w:rsidRPr="00441C01">
        <w:rPr>
          <w:bCs/>
          <w:lang w:eastAsia="en-US"/>
        </w:rPr>
        <w:tab/>
      </w:r>
    </w:p>
    <w:p w:rsidR="00441C01" w:rsidRPr="00441C01" w:rsidRDefault="00441C01" w:rsidP="00441C01">
      <w:pPr>
        <w:tabs>
          <w:tab w:val="left" w:pos="426"/>
        </w:tabs>
        <w:suppressAutoHyphens w:val="0"/>
        <w:ind w:firstLine="709"/>
        <w:jc w:val="both"/>
        <w:rPr>
          <w:bCs/>
          <w:lang w:eastAsia="en-US"/>
        </w:rPr>
      </w:pPr>
      <w:r w:rsidRPr="00441C01">
        <w:rPr>
          <w:bCs/>
          <w:lang w:eastAsia="en-US"/>
        </w:rPr>
        <w:t>4.4. Продавец гарантирует, что передаваемый Покупателю Товар технически исправен и не имеет дефектов материала или изготовления.</w:t>
      </w:r>
    </w:p>
    <w:p w:rsidR="00441C01" w:rsidRPr="00441C01" w:rsidRDefault="00441C01" w:rsidP="00441C01">
      <w:pPr>
        <w:tabs>
          <w:tab w:val="left" w:pos="426"/>
        </w:tabs>
        <w:suppressAutoHyphens w:val="0"/>
        <w:ind w:firstLine="709"/>
        <w:jc w:val="both"/>
        <w:rPr>
          <w:color w:val="000000"/>
          <w:highlight w:val="yellow"/>
        </w:rPr>
      </w:pPr>
      <w:r w:rsidRPr="00441C01">
        <w:rPr>
          <w:color w:val="000000"/>
        </w:rPr>
        <w:t xml:space="preserve">4.5. Продавец предоставляет гарантию качества Товара на срок ___ (___________) года/лет или __________ (____________) километров пробега в зависимости от того, что наступит ранее. </w:t>
      </w:r>
    </w:p>
    <w:p w:rsidR="00441C01" w:rsidRPr="00441C01" w:rsidRDefault="00441C01" w:rsidP="00CF24AF">
      <w:pPr>
        <w:numPr>
          <w:ilvl w:val="1"/>
          <w:numId w:val="33"/>
        </w:numPr>
        <w:tabs>
          <w:tab w:val="left" w:pos="426"/>
        </w:tabs>
        <w:suppressAutoHyphens w:val="0"/>
        <w:ind w:firstLine="709"/>
        <w:jc w:val="both"/>
      </w:pPr>
      <w:r w:rsidRPr="00441C01">
        <w:rPr>
          <w:color w:val="000000"/>
        </w:rPr>
        <w:t>Гарантийный срок на Товар исчисляется с даты подписания Сторонами</w:t>
      </w:r>
      <w:r w:rsidRPr="00441C01">
        <w:rPr>
          <w:sz w:val="28"/>
          <w:szCs w:val="20"/>
        </w:rPr>
        <w:t xml:space="preserve"> </w:t>
      </w:r>
      <w:r w:rsidRPr="00441C01">
        <w:rPr>
          <w:color w:val="000000"/>
        </w:rPr>
        <w:t xml:space="preserve">товарной накладной (ТОРГ-12) или универсального-передаточного документа (УПД), Акта приема-передачи Товара, а также соответствующей отметки в регистрационной карточке </w:t>
      </w:r>
      <w:r w:rsidRPr="00441C01">
        <w:t>Сервисной книжки.</w:t>
      </w:r>
    </w:p>
    <w:p w:rsidR="00441C01" w:rsidRPr="00441C01" w:rsidRDefault="00441C01" w:rsidP="00441C01">
      <w:pPr>
        <w:tabs>
          <w:tab w:val="num" w:pos="0"/>
        </w:tabs>
        <w:suppressAutoHyphens w:val="0"/>
        <w:ind w:firstLine="709"/>
        <w:jc w:val="both"/>
        <w:rPr>
          <w:spacing w:val="6"/>
          <w:lang w:eastAsia="de-DE"/>
        </w:rPr>
      </w:pPr>
      <w:r w:rsidRPr="00441C01">
        <w:t xml:space="preserve">4.6. </w:t>
      </w:r>
      <w:r w:rsidRPr="00441C01">
        <w:rPr>
          <w:spacing w:val="6"/>
          <w:lang w:eastAsia="de-DE"/>
        </w:rPr>
        <w:t>Условия и порядок гарантийного обслуживания Товара указаны в разделе «Гарантия» в Сервисной книжке (далее - Руководство по гарантийному обслуживанию), выдаваемой Покупателю при приобретении Товара.</w:t>
      </w:r>
    </w:p>
    <w:p w:rsidR="00441C01" w:rsidRPr="00441C01" w:rsidRDefault="00441C01" w:rsidP="00441C01">
      <w:pPr>
        <w:tabs>
          <w:tab w:val="num" w:pos="0"/>
        </w:tabs>
        <w:suppressAutoHyphens w:val="0"/>
        <w:ind w:firstLine="709"/>
        <w:jc w:val="both"/>
        <w:rPr>
          <w:spacing w:val="6"/>
          <w:lang w:eastAsia="de-DE"/>
        </w:rPr>
      </w:pPr>
      <w:r w:rsidRPr="00441C01">
        <w:rPr>
          <w:spacing w:val="6"/>
          <w:lang w:eastAsia="de-DE"/>
        </w:rPr>
        <w:t>4.7. Руководство по гарантийному обслуживанию является документом, который Покупатель обязан предъявлять Уполномоченному дилеру/Уполномоченному партнеру производителя при каждом обращении к нему Покупателя в случае гарантийного ремонта Товара.</w:t>
      </w:r>
    </w:p>
    <w:p w:rsidR="00441C01" w:rsidRPr="00441C01" w:rsidRDefault="00441C01" w:rsidP="00441C01">
      <w:pPr>
        <w:tabs>
          <w:tab w:val="num" w:pos="0"/>
        </w:tabs>
        <w:suppressAutoHyphens w:val="0"/>
        <w:ind w:firstLine="709"/>
        <w:jc w:val="both"/>
        <w:rPr>
          <w:spacing w:val="6"/>
          <w:lang w:eastAsia="de-DE"/>
        </w:rPr>
      </w:pPr>
      <w:r w:rsidRPr="00441C01">
        <w:rPr>
          <w:spacing w:val="6"/>
          <w:lang w:eastAsia="de-DE"/>
        </w:rPr>
        <w:t>4.8. Продавец осуществляет предпродажную подготовку и гарантийное обслуживание Товара. Гарантийное обслуживание Товара может осуществляться Покупателем у любого Уполномоченного дилера/Уполномоченного партнера _____. Продавец,  Уполномоченные дилеры/Уполномоченные партнеры самостоятельно по своему усмотрению определяют способ и метод осуществления гарантийного ремонта и/или проведения заводом-изготовителем сервисных кампаний, необходимых для улучшения потребительских свойств Товара. Замененные в процессе ремонта детали переходят в собственность Продавца.</w:t>
      </w:r>
    </w:p>
    <w:p w:rsidR="00441C01" w:rsidRPr="00441C01" w:rsidRDefault="00441C01" w:rsidP="00441C01">
      <w:pPr>
        <w:suppressAutoHyphens w:val="0"/>
        <w:ind w:firstLine="709"/>
        <w:jc w:val="both"/>
        <w:rPr>
          <w:spacing w:val="6"/>
          <w:lang w:eastAsia="de-DE"/>
        </w:rPr>
      </w:pPr>
      <w:r w:rsidRPr="00441C01">
        <w:rPr>
          <w:spacing w:val="6"/>
          <w:lang w:eastAsia="de-DE"/>
        </w:rPr>
        <w:t>4.9. Гарантия утрачивает силу в случае нарушения Покупателем условий эксплуатации Товара, указанных в Руководстве по эксплуатации, а также при несоблюдении Покупателем  требований, содержащихся в Руководстве по гарантийному обслуживанию.</w:t>
      </w:r>
    </w:p>
    <w:p w:rsidR="00441C01" w:rsidRPr="00441C01" w:rsidRDefault="00441C01" w:rsidP="00441C01">
      <w:pPr>
        <w:suppressAutoHyphens w:val="0"/>
        <w:ind w:firstLine="709"/>
        <w:jc w:val="both"/>
        <w:rPr>
          <w:spacing w:val="6"/>
          <w:lang w:eastAsia="de-DE"/>
        </w:rPr>
      </w:pPr>
      <w:r w:rsidRPr="00441C01">
        <w:rPr>
          <w:spacing w:val="6"/>
          <w:lang w:eastAsia="de-DE"/>
        </w:rPr>
        <w:t>4.10. В случае, если какой-либо вид технического обслуживания Товара был произведен не Уполномоченным дилером/Уполномоченным партнером ___________, гарантия утрачивает силу.</w:t>
      </w:r>
    </w:p>
    <w:p w:rsidR="00441C01" w:rsidRPr="00441C01" w:rsidRDefault="00441C01" w:rsidP="00441C01">
      <w:pPr>
        <w:suppressAutoHyphens w:val="0"/>
        <w:ind w:firstLine="709"/>
        <w:jc w:val="both"/>
        <w:rPr>
          <w:spacing w:val="6"/>
          <w:lang w:eastAsia="de-DE"/>
        </w:rPr>
      </w:pPr>
      <w:r w:rsidRPr="00441C01">
        <w:rPr>
          <w:spacing w:val="6"/>
          <w:lang w:eastAsia="de-DE"/>
        </w:rPr>
        <w:t>4.11. Гарантийное обслуживание осуществляется при условии соблюдения Покупателем или уполномоченным Покупателем лицом правил эксплуатации, изложенных в Руководстве по эксплуатации и в Руководстве по гарантийному обслуживанию у любого Уполномоченного Дилера/Уполномоченного Партнера ___________. Гарантийные обязательства изготовителя поддерживаются Продавцом/Уполномоченным дилером/Уполномоченным партнером _________ только при условии строгого соблюдения периодичности осуществления работ по техническому обслуживанию, установленной в Руководстве по гарантийному обслуживанию, и своевременного проведения всех видов технического обслуживания и ремонта у Уполномоченных Дилеров/Уполномоченных партнеров _________, что должно быть подтверждено, в том числе, соответствующими отметками в Руководстве по гарантийному обслуживанию.</w:t>
      </w:r>
    </w:p>
    <w:p w:rsidR="00441C01" w:rsidRPr="00441C01" w:rsidRDefault="00441C01" w:rsidP="00441C01">
      <w:pPr>
        <w:suppressAutoHyphens w:val="0"/>
        <w:ind w:firstLine="709"/>
        <w:jc w:val="both"/>
        <w:rPr>
          <w:spacing w:val="6"/>
          <w:lang w:eastAsia="de-DE"/>
        </w:rPr>
      </w:pPr>
      <w:r w:rsidRPr="00441C01">
        <w:rPr>
          <w:spacing w:val="6"/>
          <w:lang w:eastAsia="de-DE"/>
        </w:rPr>
        <w:t>4.12. Недостатки, обнаруженные в Товаре, подлежат устранению Продавцом либо иным официальным дилером _______ в течение 20 (двадцати) рабочих дней с даты предъявления Покупателем соответствующего письменного требования и передачи Товара Продавцу либо иному официальному дилеру ___________ для выполнения работ, если более продолжительный срок устранения недостатков не будет связан с заказом и доставкой необходимых для гарантийного ремонта запасных частей и иных комплектующих. В этом случае срок устранения недостатков продлевается на срок доставки заказанных запасных частей и иных комплектующих Продавцу либо иному официальному дилеру ________________, в который обратился Покупатель для выполнения работ, но не более, чем на 10</w:t>
      </w:r>
      <w:r w:rsidRPr="00441C01">
        <w:rPr>
          <w:bCs/>
        </w:rPr>
        <w:t xml:space="preserve"> (десяти) рабочих дней</w:t>
      </w:r>
      <w:r w:rsidRPr="00441C01">
        <w:rPr>
          <w:spacing w:val="6"/>
          <w:lang w:eastAsia="de-DE"/>
        </w:rPr>
        <w:t>.</w:t>
      </w:r>
    </w:p>
    <w:p w:rsidR="00441C01" w:rsidRPr="00441C01" w:rsidRDefault="00441C01" w:rsidP="00441C01">
      <w:pPr>
        <w:suppressAutoHyphens w:val="0"/>
        <w:ind w:firstLine="709"/>
        <w:jc w:val="both"/>
        <w:rPr>
          <w:spacing w:val="6"/>
          <w:lang w:eastAsia="de-DE"/>
        </w:rPr>
      </w:pPr>
      <w:r w:rsidRPr="00441C01">
        <w:rPr>
          <w:spacing w:val="6"/>
          <w:lang w:eastAsia="de-DE"/>
        </w:rPr>
        <w:t>В случае, если приобретаемый в рамках настоящего Договора Товар Покупатель будет использовать на территориях, находящихся на значительном удалении от ближайшего официального дилера ______________, Покупатель осознает и согласен с тем, что место постоянной эксплуатации Товара и ближайший официальный дилер _____________ находятся на значительном удалении от крупных дилерских центров и центрального склада запасных частей. При этом  Покупатель осознанно принимает на себя риски возможных задержек в поставке запасных частей для технического обслуживания, гарантийного и послегарантийного ремонта, возможных трудностей в доставке Товара к месту технического обслуживания и ремонта, ожидания окончания ремонта.</w:t>
      </w:r>
    </w:p>
    <w:p w:rsidR="00441C01" w:rsidRPr="00441C01" w:rsidRDefault="00441C01" w:rsidP="00441C01">
      <w:pPr>
        <w:suppressAutoHyphens w:val="0"/>
        <w:ind w:firstLine="709"/>
        <w:jc w:val="both"/>
        <w:rPr>
          <w:lang w:eastAsia="en-US"/>
        </w:rPr>
      </w:pPr>
      <w:r w:rsidRPr="00441C01">
        <w:t>Продавец обязуется выполнить все возможные действия для скорейшего удовлетворения требований Покупателя, но по объективным и не зависящим от него обстоятельствам, изложенным во втором абзаце настоящего пункта, не гарантирует устранение в короткие сроки недостатков Товара в случае их обнаружения – независимо от их природы, характера и возможного способа устранения. Покупатель согласен с возможным длительным устранением недостатков по обстоятельствам, изложенным во втором абзаце настоящего пункта.</w:t>
      </w:r>
    </w:p>
    <w:p w:rsidR="00441C01" w:rsidRPr="00441C01" w:rsidRDefault="00441C01" w:rsidP="00441C01">
      <w:pPr>
        <w:suppressAutoHyphens w:val="0"/>
        <w:ind w:firstLine="709"/>
        <w:jc w:val="both"/>
        <w:rPr>
          <w:spacing w:val="6"/>
          <w:lang w:eastAsia="de-DE"/>
        </w:rPr>
      </w:pPr>
      <w:r w:rsidRPr="00441C01">
        <w:rPr>
          <w:spacing w:val="6"/>
          <w:lang w:eastAsia="de-DE"/>
        </w:rPr>
        <w:t>4.13. Для осуществления гарантийного обслуживания Покупатель за свой счет поставляет принадлежащий ему Товар на территорию ближайшего Уполномоченного дилера _____________________. Выезд представителя Продавца либо иного официального дилера на место нахождения Товара (вне территории официального дилера) не осуществляется.</w:t>
      </w:r>
    </w:p>
    <w:p w:rsidR="00441C01" w:rsidRPr="00441C01" w:rsidRDefault="00441C01" w:rsidP="00441C01">
      <w:pPr>
        <w:suppressAutoHyphens w:val="0"/>
        <w:ind w:firstLine="709"/>
        <w:jc w:val="both"/>
        <w:rPr>
          <w:spacing w:val="6"/>
          <w:lang w:eastAsia="de-DE"/>
        </w:rPr>
      </w:pPr>
      <w:r w:rsidRPr="00441C01">
        <w:rPr>
          <w:spacing w:val="6"/>
          <w:lang w:eastAsia="de-DE"/>
        </w:rPr>
        <w:t>4.14. В случае замены в рамках гарантийного ремонта запасных частей и иных комплектующих в течение установленного на них гарантийного срока, а если отдельный гарантийный срок на них не был установлен, то в течение гарантийного срока на Товар, гарантийный срок на новые запасные части и прочие комплектующие устанавливается равным периоду времени между датой их установки на Товар и датой окончания гарантийного срока на старые подвергнутые замене запасные части и иные комплектующие, а если отдельный гарантийный срок на них не был установлен, то гарантийный срок устанавливается равным периоду времени между датой их установки на Товар и датой окончания гарантийного срока на Товар.</w:t>
      </w:r>
    </w:p>
    <w:p w:rsidR="00441C01" w:rsidRPr="00441C01" w:rsidRDefault="00441C01" w:rsidP="00441C01">
      <w:pPr>
        <w:tabs>
          <w:tab w:val="left" w:pos="426"/>
          <w:tab w:val="num" w:pos="1354"/>
        </w:tabs>
        <w:suppressAutoHyphens w:val="0"/>
        <w:ind w:firstLine="709"/>
        <w:jc w:val="both"/>
        <w:rPr>
          <w:color w:val="000000"/>
        </w:rPr>
      </w:pPr>
      <w:r w:rsidRPr="00441C01">
        <w:rPr>
          <w:color w:val="000000"/>
        </w:rPr>
        <w:t xml:space="preserve">4.15. Гарантия </w:t>
      </w:r>
      <w:r w:rsidRPr="00441C01">
        <w:rPr>
          <w:color w:val="000000"/>
          <w:lang w:eastAsia="ru-RU"/>
        </w:rPr>
        <w:t>качества</w:t>
      </w:r>
      <w:r w:rsidRPr="00441C01">
        <w:rPr>
          <w:color w:val="000000"/>
        </w:rPr>
        <w:t xml:space="preserve"> на лакокрасочное покрытие и противосквозную коррозию установлены в Руководстве по гарантийному обслуживанию.</w:t>
      </w:r>
    </w:p>
    <w:p w:rsidR="00441C01" w:rsidRPr="00441C01" w:rsidRDefault="00441C01" w:rsidP="00441C01">
      <w:pPr>
        <w:tabs>
          <w:tab w:val="left" w:pos="426"/>
        </w:tabs>
        <w:suppressAutoHyphens w:val="0"/>
        <w:ind w:firstLine="709"/>
        <w:jc w:val="both"/>
        <w:rPr>
          <w:color w:val="000000"/>
        </w:rPr>
      </w:pPr>
      <w:r w:rsidRPr="00441C01">
        <w:rPr>
          <w:color w:val="000000"/>
        </w:rPr>
        <w:t>4.16. Продавец гарантирует Покупателю, что приобретенный им Товар отвечает высоким стандартам безопасности и качества, сертифицирован для эксплуатации на территории Российской Федерации. В связи с тем, что Товар является  технически сложным товаром, состоящим из множества узлов, агрегатов и деталей, при его эксплуатации в течение гарантийного срока могут выявиться некоторые незначительные (не существенные) недостатки, которые будут устранены  Продавцом/Уполномоченным дилером/Уполномоченным партнером  по первому требованию Покупателя или уполномоченного им лица. При этом Покупатель обязуется предоставить Товар Продавцу для проведения диагностики и ремонта.</w:t>
      </w:r>
    </w:p>
    <w:p w:rsidR="00441C01" w:rsidRPr="00441C01" w:rsidRDefault="00441C01" w:rsidP="00441C01">
      <w:pPr>
        <w:suppressAutoHyphens w:val="0"/>
        <w:ind w:firstLine="709"/>
        <w:jc w:val="both"/>
        <w:rPr>
          <w:spacing w:val="6"/>
          <w:lang w:eastAsia="de-DE"/>
        </w:rPr>
      </w:pPr>
      <w:r w:rsidRPr="00441C01">
        <w:rPr>
          <w:spacing w:val="6"/>
          <w:lang w:eastAsia="de-DE"/>
        </w:rPr>
        <w:t>4.17. В случае возникновения между Сторонами спора относительно обнаруженных недостатков и причины их возникновения, Покупатель обязан (в соответствии с абз. 2, 3 п. 5 ст. 18 Закона РФ №2300-1 «О защите прав потребителей») предоставить Продавцу Товар для проведения проверки качества и/или независимой экспертизы Товара в том состоянии, в котором Товар находится на момент обращения Покупателя к Продавцу.</w:t>
      </w:r>
    </w:p>
    <w:p w:rsidR="00441C01" w:rsidRPr="00441C01" w:rsidRDefault="00441C01" w:rsidP="00441C01">
      <w:pPr>
        <w:suppressAutoHyphens w:val="0"/>
        <w:ind w:firstLine="709"/>
        <w:jc w:val="both"/>
        <w:rPr>
          <w:spacing w:val="6"/>
          <w:lang w:eastAsia="de-DE"/>
        </w:rPr>
      </w:pPr>
      <w:r w:rsidRPr="00441C01">
        <w:rPr>
          <w:spacing w:val="6"/>
          <w:lang w:eastAsia="de-DE"/>
        </w:rPr>
        <w:t>4.18. Гарантийные обязательства не распространяются на следующие неисправности и повреждения Товара (его отдельных узлов и агрегатов), вызванные обстоятельствами, находящимися вне контроля Продавца:</w:t>
      </w:r>
    </w:p>
    <w:p w:rsidR="00441C01" w:rsidRPr="00441C01" w:rsidRDefault="00441C01" w:rsidP="00441C01">
      <w:pPr>
        <w:suppressAutoHyphens w:val="0"/>
        <w:ind w:firstLine="709"/>
        <w:jc w:val="both"/>
        <w:rPr>
          <w:spacing w:val="6"/>
          <w:lang w:eastAsia="de-DE"/>
        </w:rPr>
      </w:pPr>
      <w:r w:rsidRPr="00441C01">
        <w:rPr>
          <w:spacing w:val="6"/>
          <w:lang w:eastAsia="de-DE"/>
        </w:rPr>
        <w:t>4.18.1. Повреждение или коррозия кузова, возникшие в результате воздействия окружающей среды, природных и экологических явлений: сколы и царапины от камней, соль, щебень, град, сок и почки деревьев, птичий помет, кислотный дождь, переносимые по воздуху радиоактивные и химические элементы, штормовые ветры, молния, наводнение, землетрясение и тому подобные явления природного характера.</w:t>
      </w:r>
    </w:p>
    <w:p w:rsidR="00441C01" w:rsidRPr="00441C01" w:rsidRDefault="00441C01" w:rsidP="00441C01">
      <w:pPr>
        <w:suppressAutoHyphens w:val="0"/>
        <w:ind w:firstLine="709"/>
        <w:jc w:val="both"/>
        <w:rPr>
          <w:spacing w:val="6"/>
          <w:lang w:eastAsia="de-DE"/>
        </w:rPr>
      </w:pPr>
      <w:r w:rsidRPr="00441C01">
        <w:rPr>
          <w:spacing w:val="6"/>
          <w:lang w:eastAsia="de-DE"/>
        </w:rPr>
        <w:t>4.18.2. Повреждения элементов управления системами Товара в результате попадания на них жидкостей  и посторонних предметов.</w:t>
      </w:r>
    </w:p>
    <w:p w:rsidR="00441C01" w:rsidRPr="00441C01" w:rsidRDefault="00441C01" w:rsidP="00441C01">
      <w:pPr>
        <w:suppressAutoHyphens w:val="0"/>
        <w:ind w:firstLine="709"/>
        <w:jc w:val="both"/>
        <w:rPr>
          <w:spacing w:val="6"/>
          <w:lang w:eastAsia="de-DE"/>
        </w:rPr>
      </w:pPr>
      <w:r w:rsidRPr="00441C01">
        <w:rPr>
          <w:spacing w:val="6"/>
          <w:lang w:eastAsia="de-DE"/>
        </w:rPr>
        <w:t>4.18.3. Повреждения элементов отделки, лакокрасочного и гальванического покрытия, стекол Товара металлическими предметами (предметами из иных материалов) элементами одежды и ювелирными украшениями;</w:t>
      </w:r>
    </w:p>
    <w:p w:rsidR="00441C01" w:rsidRPr="00441C01" w:rsidRDefault="00441C01" w:rsidP="00441C01">
      <w:pPr>
        <w:suppressAutoHyphens w:val="0"/>
        <w:ind w:firstLine="709"/>
        <w:jc w:val="both"/>
        <w:rPr>
          <w:spacing w:val="6"/>
          <w:lang w:eastAsia="de-DE"/>
        </w:rPr>
      </w:pPr>
      <w:r w:rsidRPr="00441C01">
        <w:rPr>
          <w:spacing w:val="6"/>
          <w:lang w:eastAsia="de-DE"/>
        </w:rPr>
        <w:t>4.18.4. Обыкновенные при эксплуатации Товара или являющиеся особенностью автомобилей определенных моделей: шум (включая шумы из моторного отсека), скрип, вибрация, запах, обесцвечивание, выгорание, царапины и пятна на лакокрасочном покрытии.</w:t>
      </w:r>
    </w:p>
    <w:p w:rsidR="00441C01" w:rsidRPr="00441C01" w:rsidRDefault="00441C01" w:rsidP="00441C01">
      <w:pPr>
        <w:suppressAutoHyphens w:val="0"/>
        <w:ind w:firstLine="709"/>
        <w:jc w:val="both"/>
        <w:rPr>
          <w:spacing w:val="6"/>
          <w:lang w:eastAsia="de-DE"/>
        </w:rPr>
      </w:pPr>
      <w:r w:rsidRPr="00441C01">
        <w:t>4.19. Наличие шумов и вибрации, в отсутствие иных недостатков у Товара, возможные информационные сообщения систем внутренней диагностики Товара и сигнализация (звуковая, световая) приборов Товара (далее – сообщения) не является свидетельством наличия какой-либо неисправности Товара и каким-либо недостатком Товара, если наличие такого недостатка не будет выявлено на диагностическом оборудовании Продавца.Указанные сообщения носят исключительно информационный характер. При появлении сообщений Покупатель обязан выполнить  требования, изложенные в Руководстве по гарантийному обслуживанию и Руководстве по эксплуатации.</w:t>
      </w:r>
    </w:p>
    <w:p w:rsidR="00441C01" w:rsidRPr="00441C01" w:rsidRDefault="00441C01" w:rsidP="00441C01">
      <w:pPr>
        <w:suppressAutoHyphens w:val="0"/>
        <w:ind w:firstLine="709"/>
        <w:jc w:val="both"/>
        <w:rPr>
          <w:spacing w:val="6"/>
          <w:lang w:eastAsia="de-DE"/>
        </w:rPr>
      </w:pPr>
      <w:r w:rsidRPr="00441C01">
        <w:rPr>
          <w:spacing w:val="6"/>
          <w:lang w:eastAsia="de-DE"/>
        </w:rPr>
        <w:t>4.20. Гарантийные обязательства не распространяются на неисправности и повреждения Товара (его отдельных узлов и агрегатов, в том числе двигателя), возникшие в результате нарушения Покупателем правил эксплуатации Товара, включая, но не ограничиваясь:</w:t>
      </w:r>
    </w:p>
    <w:p w:rsidR="00441C01" w:rsidRPr="00441C01" w:rsidRDefault="00441C01" w:rsidP="00441C01">
      <w:pPr>
        <w:suppressAutoHyphens w:val="0"/>
        <w:ind w:firstLine="709"/>
        <w:jc w:val="both"/>
        <w:rPr>
          <w:spacing w:val="6"/>
          <w:lang w:eastAsia="de-DE"/>
        </w:rPr>
      </w:pPr>
      <w:r w:rsidRPr="00441C01">
        <w:rPr>
          <w:spacing w:val="6"/>
          <w:lang w:eastAsia="de-DE"/>
        </w:rPr>
        <w:t>4.20.1. Использование Покупателем в ходе эксплуатации Товара некачественных эксплуатационных жидкостей, горюче-смазочных материалов, в том числе масла, а также топлива, не соответствующего требованиям ГОСТов и технического регламента</w:t>
      </w:r>
    </w:p>
    <w:p w:rsidR="00441C01" w:rsidRPr="00441C01" w:rsidRDefault="00441C01" w:rsidP="00441C01">
      <w:pPr>
        <w:suppressAutoHyphens w:val="0"/>
        <w:ind w:firstLine="709"/>
        <w:jc w:val="both"/>
        <w:rPr>
          <w:spacing w:val="6"/>
          <w:lang w:eastAsia="de-DE"/>
        </w:rPr>
      </w:pPr>
      <w:r w:rsidRPr="00441C01">
        <w:rPr>
          <w:spacing w:val="6"/>
          <w:lang w:eastAsia="de-DE"/>
        </w:rPr>
        <w:t>4.20.2. Использования Покупателем или уполномоченным им лицом омывающей жидкости, в том числе воды (для систем омывателей фар и стекол), с температурой замерзания, не соответствующей температуре окружающей среды;</w:t>
      </w:r>
    </w:p>
    <w:p w:rsidR="00441C01" w:rsidRPr="00441C01" w:rsidRDefault="00441C01" w:rsidP="00441C01">
      <w:pPr>
        <w:suppressAutoHyphens w:val="0"/>
        <w:ind w:firstLine="709"/>
        <w:jc w:val="both"/>
        <w:rPr>
          <w:spacing w:val="6"/>
          <w:lang w:eastAsia="de-DE"/>
        </w:rPr>
      </w:pPr>
      <w:r w:rsidRPr="00441C01">
        <w:rPr>
          <w:spacing w:val="6"/>
          <w:lang w:eastAsia="de-DE"/>
        </w:rPr>
        <w:t>4.20.3. Несоблюдение Покупателем или уполномоченным им лицом требований к периодическому техническому обслуживанию Товара (ТО), в том числе к показаниям одометра для периодического технического обслуживания, и/или предоставление Товара Уполномоченному Дилеру/Уполномоченному партнеру _________ при показаниях одометра, отличающихся от показаний одометра для периодического технического обслуживания, указанных в Руководстве по эксплуатации, более чем на 250 километров в большую сторону (для технического обслуживания на 1000 километров максимальный показатель одометра – 1050 километров).</w:t>
      </w:r>
    </w:p>
    <w:p w:rsidR="00441C01" w:rsidRPr="00441C01" w:rsidRDefault="00441C01" w:rsidP="00441C01">
      <w:pPr>
        <w:suppressAutoHyphens w:val="0"/>
        <w:ind w:firstLine="709"/>
        <w:jc w:val="both"/>
        <w:rPr>
          <w:spacing w:val="6"/>
          <w:lang w:eastAsia="de-DE"/>
        </w:rPr>
      </w:pPr>
      <w:r w:rsidRPr="00441C01">
        <w:rPr>
          <w:spacing w:val="6"/>
          <w:lang w:eastAsia="de-DE"/>
        </w:rPr>
        <w:t>4.20.4. Неправильной эксплуатации Товара (перегрузок, небрежности, самовольного вмешательства и модернизации, участие в спортивных соревнованиях, использование Товара для обучения вождению);</w:t>
      </w:r>
    </w:p>
    <w:p w:rsidR="00441C01" w:rsidRPr="00441C01" w:rsidRDefault="00441C01" w:rsidP="00441C01">
      <w:pPr>
        <w:suppressAutoHyphens w:val="0"/>
        <w:ind w:firstLine="709"/>
        <w:jc w:val="both"/>
        <w:rPr>
          <w:spacing w:val="6"/>
          <w:lang w:eastAsia="de-DE"/>
        </w:rPr>
      </w:pPr>
      <w:r w:rsidRPr="00441C01">
        <w:rPr>
          <w:spacing w:val="6"/>
          <w:lang w:eastAsia="de-DE"/>
        </w:rPr>
        <w:t>4.20.5. Ремонта (обслуживания), выполненного лицами, не уполномоченными на проведение ремонта и(или) технического обслуживания;</w:t>
      </w:r>
    </w:p>
    <w:p w:rsidR="00441C01" w:rsidRPr="00441C01" w:rsidRDefault="00441C01" w:rsidP="00441C01">
      <w:pPr>
        <w:suppressAutoHyphens w:val="0"/>
        <w:ind w:firstLine="709"/>
        <w:jc w:val="both"/>
        <w:rPr>
          <w:spacing w:val="6"/>
          <w:lang w:eastAsia="de-DE"/>
        </w:rPr>
      </w:pPr>
      <w:r w:rsidRPr="00441C01">
        <w:rPr>
          <w:spacing w:val="6"/>
          <w:lang w:eastAsia="de-DE"/>
        </w:rPr>
        <w:t>4.20.6. Несоблюдение иных требований и условий, указанных в Руководстве по гарантийному обслуживанию и Руководстве по эксплуатации), в том числе несоблюдение рекомендации прекратить</w:t>
      </w:r>
      <w:r>
        <w:rPr>
          <w:spacing w:val="6"/>
          <w:lang w:eastAsia="de-DE"/>
        </w:rPr>
        <w:t xml:space="preserve"> эксплуатацию неисправного Това</w:t>
      </w:r>
      <w:r w:rsidRPr="00441C01">
        <w:rPr>
          <w:spacing w:val="6"/>
          <w:lang w:eastAsia="de-DE"/>
        </w:rPr>
        <w:t>ра, если это повлекло за собой возникновение дополнительных повреждений, и  в других случаях указанных в Руководстве по гарантийному обслуживанию.</w:t>
      </w:r>
    </w:p>
    <w:p w:rsidR="00441C01" w:rsidRPr="00441C01" w:rsidRDefault="00441C01" w:rsidP="00441C01">
      <w:pPr>
        <w:suppressAutoHyphens w:val="0"/>
        <w:ind w:firstLine="709"/>
        <w:jc w:val="both"/>
        <w:rPr>
          <w:spacing w:val="6"/>
          <w:lang w:eastAsia="de-DE"/>
        </w:rPr>
      </w:pPr>
      <w:r w:rsidRPr="00441C01">
        <w:rPr>
          <w:spacing w:val="6"/>
          <w:lang w:eastAsia="de-DE"/>
        </w:rPr>
        <w:t>4.21. Гарантийные обязательства не распространяются на ремонт, регулировку и замену узлов, агрегатов и деталей Товара, необходимость в которых возникла в результате аварии (дорожно-транспортного происшествия).</w:t>
      </w:r>
    </w:p>
    <w:p w:rsidR="00441C01" w:rsidRPr="00441C01" w:rsidRDefault="00441C01" w:rsidP="00441C01">
      <w:pPr>
        <w:suppressAutoHyphens w:val="0"/>
        <w:ind w:firstLine="709"/>
        <w:jc w:val="both"/>
        <w:rPr>
          <w:spacing w:val="6"/>
          <w:lang w:eastAsia="de-DE"/>
        </w:rPr>
      </w:pPr>
      <w:r w:rsidRPr="00441C01">
        <w:rPr>
          <w:spacing w:val="6"/>
          <w:lang w:eastAsia="de-DE"/>
        </w:rPr>
        <w:t>4.22. Гарантийные обязательства не распространяются на расходные и смазочные материалы, элементы, детали, подверженные нормальному разрушению при нормальной эксплуатации, а также нормальному (естественному) износу, в том числе и ускоренному, если он вызван внешним воздействием: приводные ремни, фрикционные материалы системы тормозов и сцепления, лампы накаливания, плавкие предохранители, щетки стеклоочистителей, диски сцепления, тормозные колодки, свечи зажигания, фильтры и фильтрующие элементы, рабочие жидкости и масла.</w:t>
      </w:r>
    </w:p>
    <w:p w:rsidR="00441C01" w:rsidRPr="00441C01" w:rsidRDefault="00441C01" w:rsidP="00441C01">
      <w:pPr>
        <w:suppressAutoHyphens w:val="0"/>
        <w:ind w:firstLine="709"/>
        <w:jc w:val="both"/>
        <w:rPr>
          <w:spacing w:val="6"/>
          <w:lang w:eastAsia="de-DE"/>
        </w:rPr>
      </w:pPr>
      <w:r w:rsidRPr="00441C01">
        <w:rPr>
          <w:spacing w:val="6"/>
          <w:lang w:eastAsia="de-DE"/>
        </w:rPr>
        <w:t>4.23. Гарантия на изначально установленные шины предоставляется и обеспечивается соответствующим изготовителем шин. Если в процессе эксплуатации Товара выявляется дефект материала или установки шин, для получения компенсации следует обращаться к изготовителю шин напрямую либо обратиться за содействием к Уполномоченному Дилеру/Уполномоченному партнеру ______________.</w:t>
      </w:r>
    </w:p>
    <w:p w:rsidR="00441C01" w:rsidRPr="00441C01" w:rsidRDefault="00441C01" w:rsidP="00441C01">
      <w:pPr>
        <w:suppressAutoHyphens w:val="0"/>
        <w:ind w:firstLine="709"/>
        <w:jc w:val="both"/>
        <w:rPr>
          <w:spacing w:val="6"/>
          <w:lang w:eastAsia="de-DE"/>
        </w:rPr>
      </w:pPr>
      <w:r w:rsidRPr="00441C01">
        <w:rPr>
          <w:spacing w:val="6"/>
          <w:lang w:eastAsia="de-DE"/>
        </w:rPr>
        <w:t>4.24. Регламентные работы, указанные в Руководстве по гарантийному обслуживанию/Руководстве по эксплуатации (включая регулировку двигателя, смазку, чистку, полировку; замену фильтров, охлаждающей жидкости, свечей зажигания, плавких предохранителей, изношенных стеклоочистителей, тормозных колодок и дисков, приводных ремней и дисков сцепления), оплачиваются Покупателем в полном объеме.</w:t>
      </w:r>
    </w:p>
    <w:p w:rsidR="00441C01" w:rsidRPr="00441C01" w:rsidRDefault="00441C01" w:rsidP="00441C01">
      <w:pPr>
        <w:suppressAutoHyphens w:val="0"/>
        <w:ind w:firstLine="709"/>
        <w:jc w:val="both"/>
        <w:rPr>
          <w:spacing w:val="6"/>
          <w:lang w:eastAsia="de-DE"/>
        </w:rPr>
      </w:pPr>
      <w:r w:rsidRPr="00441C01">
        <w:rPr>
          <w:spacing w:val="6"/>
          <w:lang w:eastAsia="de-DE"/>
        </w:rPr>
        <w:t xml:space="preserve">4.25. Настоящим Продавец подтверждает, что продаваемый Покупателю Товар в обусловленной заводом-изготовителем стандартной комплектации соответствует всем стандартам безопасности, установленным в Российской Федерации, позволяющим его эксплуатировать по назначению. Все технические параметры Товара в его стандартной комплектации соответствуют всем требованиям, необходимым и достаточным для постановки Товара на учет в органах ГИБДД. </w:t>
      </w:r>
    </w:p>
    <w:p w:rsidR="00441C01" w:rsidRPr="00441C01" w:rsidRDefault="00441C01" w:rsidP="00441C01">
      <w:pPr>
        <w:suppressAutoHyphens w:val="0"/>
        <w:ind w:firstLine="709"/>
        <w:jc w:val="both"/>
        <w:rPr>
          <w:spacing w:val="6"/>
          <w:lang w:eastAsia="de-DE"/>
        </w:rPr>
      </w:pPr>
    </w:p>
    <w:p w:rsidR="00441C01" w:rsidRPr="00441C01" w:rsidRDefault="00441C01" w:rsidP="00441C01">
      <w:pPr>
        <w:suppressAutoHyphens w:val="0"/>
        <w:ind w:firstLine="709"/>
        <w:jc w:val="center"/>
        <w:rPr>
          <w:b/>
          <w:bCs/>
        </w:rPr>
      </w:pPr>
      <w:r w:rsidRPr="00441C01">
        <w:rPr>
          <w:b/>
          <w:bCs/>
        </w:rPr>
        <w:t>5. Ответственность сторон.</w:t>
      </w:r>
    </w:p>
    <w:p w:rsidR="00441C01" w:rsidRPr="00441C01" w:rsidRDefault="00441C01" w:rsidP="00441C01">
      <w:pPr>
        <w:suppressAutoHyphens w:val="0"/>
        <w:ind w:firstLine="709"/>
        <w:jc w:val="both"/>
      </w:pPr>
      <w:r w:rsidRPr="00441C01">
        <w:t>5.1. В случае нарушения Покупателем срока оплаты Товара по Договору Продавец вправе начислить и потребовать от Покупателя уплаты пени в размере 0,1% (ноль целых одна процента) от стоимости Товара за каждый день просрочки,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441C01" w:rsidRPr="00441C01" w:rsidRDefault="00441C01" w:rsidP="00441C01">
      <w:pPr>
        <w:suppressAutoHyphens w:val="0"/>
        <w:ind w:firstLine="709"/>
        <w:jc w:val="both"/>
      </w:pPr>
      <w:r w:rsidRPr="00441C01">
        <w:t>5.2. В случае несоблюдения сроков поставки Товара Покупатель вправе потребовать от Поставщика уплаты неустойки в виде пени в размере 0,1% (ноль целых одна десятая процента) от стоимости не поставленного в срок Товара за каждый день просрочки, , посредством направления Покупателю соответствующего письменного требования заказным письмом с уведомлением о вручении, посредством вручения непосредственно Покупателю.</w:t>
      </w:r>
    </w:p>
    <w:p w:rsidR="00441C01" w:rsidRPr="00441C01" w:rsidRDefault="00441C01" w:rsidP="00441C01">
      <w:pPr>
        <w:widowControl w:val="0"/>
        <w:suppressAutoHyphens w:val="0"/>
        <w:autoSpaceDE w:val="0"/>
        <w:autoSpaceDN w:val="0"/>
        <w:adjustRightInd w:val="0"/>
        <w:ind w:firstLine="709"/>
        <w:jc w:val="both"/>
      </w:pPr>
      <w:r w:rsidRPr="00441C01">
        <w:t>5.3. В случае ненадлежащего выполнения Продавцом условий настоящего Договора, Продавец уплачивает Покупателю штраф в размере 10% (десяти процентов) от цены настоящего Договора.</w:t>
      </w:r>
    </w:p>
    <w:p w:rsidR="00441C01" w:rsidRPr="00441C01" w:rsidRDefault="00441C01" w:rsidP="00441C01">
      <w:pPr>
        <w:suppressAutoHyphens w:val="0"/>
        <w:ind w:firstLine="709"/>
        <w:jc w:val="both"/>
      </w:pPr>
      <w:r w:rsidRPr="00441C01">
        <w:t>5.4. Уплата штрафных санкций не освобождает виновную Сторону от исполнения принятых на себя обязательств.</w:t>
      </w:r>
    </w:p>
    <w:p w:rsidR="00441C01" w:rsidRPr="00441C01" w:rsidRDefault="00441C01" w:rsidP="00441C01">
      <w:pPr>
        <w:suppressAutoHyphens w:val="0"/>
        <w:ind w:firstLine="709"/>
        <w:jc w:val="both"/>
      </w:pPr>
      <w:r w:rsidRPr="00441C01">
        <w:t>5.5. Ответственность за полноту, достоверность и актуальность информации, предоставленной Стороной о себе и указанной в настоящем Договоре, а также последствия использования такой информации, несет предоставившая ее Сторона.</w:t>
      </w:r>
    </w:p>
    <w:p w:rsidR="00441C01" w:rsidRPr="00441C01" w:rsidRDefault="00441C01" w:rsidP="00441C01">
      <w:pPr>
        <w:suppressAutoHyphens w:val="0"/>
        <w:ind w:firstLine="709"/>
        <w:jc w:val="both"/>
      </w:pPr>
      <w:r w:rsidRPr="00441C01">
        <w:t xml:space="preserve">5.6. В случае, когда Покупатель осуществляет последующую продажу или передачу Товара третьим лицам, ответственность за передачу  относящихся к Товару документов (гарантийной книжки, руководства по эксплуатации) и принадлежностей лежит на Покупателе. </w:t>
      </w:r>
    </w:p>
    <w:p w:rsidR="00441C01" w:rsidRPr="00441C01" w:rsidRDefault="00441C01" w:rsidP="00441C01">
      <w:pPr>
        <w:suppressAutoHyphens w:val="0"/>
        <w:ind w:firstLine="709"/>
        <w:jc w:val="center"/>
      </w:pPr>
    </w:p>
    <w:p w:rsidR="00441C01" w:rsidRPr="00441C01" w:rsidRDefault="00441C01" w:rsidP="00441C01">
      <w:pPr>
        <w:suppressAutoHyphens w:val="0"/>
        <w:ind w:firstLine="709"/>
        <w:jc w:val="center"/>
        <w:rPr>
          <w:b/>
          <w:bCs/>
        </w:rPr>
      </w:pPr>
      <w:r w:rsidRPr="00441C01">
        <w:rPr>
          <w:b/>
          <w:bCs/>
        </w:rPr>
        <w:t>6. Обстоятельства непреодолимой силы</w:t>
      </w:r>
    </w:p>
    <w:p w:rsidR="00441C01" w:rsidRPr="00441C01" w:rsidRDefault="00441C01" w:rsidP="00441C01">
      <w:pPr>
        <w:suppressAutoHyphens w:val="0"/>
        <w:ind w:firstLine="709"/>
        <w:jc w:val="both"/>
      </w:pPr>
      <w:r w:rsidRPr="00441C01">
        <w:t xml:space="preserve">6.1. Стороны освобождаются от ответственности за частичное или полное неисполнение обязательств по настоящему Договору, если это явилось следствием действия обстоятельств непреодолимой силы (форс-мажор), возникших после заключения Договора. К обстоятельствам непреодолимой силы относятся события, которые нельзя предвидеть или предотвратить разумными мерами, в частности:  обстоятельства природного, техногенного и социально-политического характера (в т.ч. землетрясения, наводнения, пожары, тайфуны), военные действия, национальные и отраслевые забастовки, массовые заболевания (эпидемии), принятие нормативных актов, делающих невозможным для какой-либо из сторон надлежащее исполнение Договорных обязательств. </w:t>
      </w:r>
    </w:p>
    <w:p w:rsidR="00441C01" w:rsidRPr="00441C01" w:rsidRDefault="00441C01" w:rsidP="00441C01">
      <w:pPr>
        <w:suppressAutoHyphens w:val="0"/>
        <w:ind w:firstLine="709"/>
        <w:jc w:val="both"/>
      </w:pPr>
      <w:r w:rsidRPr="00441C01">
        <w:t>6.2. Сторона, которая не исполняет своего обязательства вследствие действия обстоятельств непреодолимой силы, должна незамедлительно известить другую Сторону о таких обстоятельствах и их влиянии на исполнение обязательств по Договору, а также предоставить подтверждение действия обстоятельств непреодолимой силы.</w:t>
      </w:r>
    </w:p>
    <w:p w:rsidR="00441C01" w:rsidRPr="00441C01" w:rsidRDefault="00441C01" w:rsidP="00441C01">
      <w:pPr>
        <w:suppressAutoHyphens w:val="0"/>
        <w:ind w:firstLine="709"/>
        <w:jc w:val="both"/>
      </w:pPr>
      <w:r w:rsidRPr="00441C01">
        <w:t xml:space="preserve">6.3. Если обстоятельства непреодолимой силы действуют на протяжении </w:t>
      </w:r>
      <w:r w:rsidRPr="00441C01">
        <w:br/>
        <w:t xml:space="preserve">3 (трех)  последовательных месяцев, Договор может быть расторгнут любой из Сторон путем направления письменного уведомления другой Стороне. </w:t>
      </w:r>
    </w:p>
    <w:p w:rsidR="00441C01" w:rsidRPr="00441C01" w:rsidRDefault="00441C01" w:rsidP="00441C01">
      <w:pPr>
        <w:suppressAutoHyphens w:val="0"/>
        <w:ind w:firstLine="709"/>
        <w:jc w:val="both"/>
      </w:pPr>
    </w:p>
    <w:p w:rsidR="00441C01" w:rsidRPr="00441C01" w:rsidRDefault="00441C01" w:rsidP="00441C01">
      <w:pPr>
        <w:suppressAutoHyphens w:val="0"/>
        <w:ind w:firstLine="709"/>
        <w:jc w:val="center"/>
        <w:rPr>
          <w:b/>
          <w:bCs/>
        </w:rPr>
      </w:pPr>
      <w:r w:rsidRPr="00441C01">
        <w:rPr>
          <w:b/>
          <w:bCs/>
        </w:rPr>
        <w:t>7. Порядок рассмотрения споров</w:t>
      </w:r>
    </w:p>
    <w:p w:rsidR="00441C01" w:rsidRPr="00441C01" w:rsidRDefault="00441C01" w:rsidP="00441C01">
      <w:pPr>
        <w:suppressAutoHyphens w:val="0"/>
        <w:ind w:firstLine="709"/>
        <w:jc w:val="both"/>
      </w:pPr>
      <w:r w:rsidRPr="00441C01">
        <w:t>7.1.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41C01" w:rsidRPr="00441C01" w:rsidRDefault="00441C01" w:rsidP="00441C01">
      <w:pPr>
        <w:suppressAutoHyphens w:val="0"/>
        <w:ind w:firstLine="709"/>
        <w:jc w:val="both"/>
      </w:pPr>
      <w:r w:rsidRPr="00441C01">
        <w:t>7.2.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441C01" w:rsidRPr="00441C01" w:rsidRDefault="00441C01" w:rsidP="00441C01">
      <w:pPr>
        <w:suppressAutoHyphens w:val="0"/>
        <w:ind w:firstLine="709"/>
        <w:jc w:val="both"/>
      </w:pPr>
      <w:r w:rsidRPr="00441C01">
        <w:t>7.3.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г. Москвы.</w:t>
      </w:r>
    </w:p>
    <w:p w:rsidR="00441C01" w:rsidRPr="00441C01" w:rsidRDefault="00441C01" w:rsidP="00441C01">
      <w:pPr>
        <w:suppressAutoHyphens w:val="0"/>
        <w:ind w:firstLine="709"/>
        <w:jc w:val="both"/>
      </w:pPr>
    </w:p>
    <w:p w:rsidR="00441C01" w:rsidRPr="00441C01" w:rsidRDefault="00441C01" w:rsidP="00441C01">
      <w:pPr>
        <w:suppressAutoHyphens w:val="0"/>
        <w:autoSpaceDE w:val="0"/>
        <w:autoSpaceDN w:val="0"/>
        <w:ind w:firstLine="709"/>
        <w:jc w:val="center"/>
        <w:rPr>
          <w:b/>
        </w:rPr>
      </w:pPr>
      <w:r w:rsidRPr="00441C01">
        <w:rPr>
          <w:b/>
        </w:rPr>
        <w:t>8. Антикоррупционная оговорка</w:t>
      </w:r>
    </w:p>
    <w:p w:rsidR="00441C01" w:rsidRPr="00441C01" w:rsidRDefault="00441C01" w:rsidP="00441C01">
      <w:pPr>
        <w:suppressAutoHyphens w:val="0"/>
        <w:autoSpaceDE w:val="0"/>
        <w:autoSpaceDN w:val="0"/>
        <w:ind w:firstLine="709"/>
        <w:jc w:val="both"/>
      </w:pPr>
      <w:r w:rsidRPr="00441C01">
        <w:t>8.1.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41C01" w:rsidRPr="00441C01" w:rsidRDefault="00441C01" w:rsidP="00441C01">
      <w:pPr>
        <w:suppressAutoHyphens w:val="0"/>
        <w:autoSpaceDE w:val="0"/>
        <w:autoSpaceDN w:val="0"/>
        <w:ind w:firstLine="709"/>
        <w:jc w:val="both"/>
      </w:pPr>
      <w:r w:rsidRPr="00441C01">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41C01" w:rsidRPr="00441C01" w:rsidRDefault="00441C01" w:rsidP="00441C01">
      <w:pPr>
        <w:suppressAutoHyphens w:val="0"/>
        <w:autoSpaceDE w:val="0"/>
        <w:autoSpaceDN w:val="0"/>
        <w:ind w:firstLine="709"/>
        <w:jc w:val="both"/>
      </w:pPr>
      <w:r w:rsidRPr="00441C01">
        <w:t xml:space="preserve">8.2. В случае возникновения у Стороны подозрений, что произошло или может произойти нарушение каких-либо положений пункта 8.1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8.1 настоящего Договора другой Стороной, ее аффилированными лицами, работниками или посредниками. </w:t>
      </w:r>
    </w:p>
    <w:p w:rsidR="00441C01" w:rsidRPr="00441C01" w:rsidRDefault="00441C01" w:rsidP="00441C01">
      <w:pPr>
        <w:suppressAutoHyphens w:val="0"/>
        <w:autoSpaceDE w:val="0"/>
        <w:autoSpaceDN w:val="0"/>
        <w:ind w:firstLine="709"/>
        <w:jc w:val="both"/>
      </w:pPr>
      <w:r w:rsidRPr="00441C01">
        <w:t>Каналы уведомления Продавца о нарушениях каких-либо положений пункта 8.1 настоящего Договора:</w:t>
      </w:r>
      <w:r w:rsidRPr="00441C01">
        <w:rPr>
          <w:lang w:eastAsia="ru-RU"/>
        </w:rPr>
        <w:t xml:space="preserve"> _______________</w:t>
      </w:r>
    </w:p>
    <w:p w:rsidR="00441C01" w:rsidRPr="00441C01" w:rsidRDefault="00441C01" w:rsidP="00441C01">
      <w:pPr>
        <w:suppressAutoHyphens w:val="0"/>
        <w:autoSpaceDE w:val="0"/>
        <w:autoSpaceDN w:val="0"/>
        <w:ind w:firstLine="709"/>
        <w:jc w:val="both"/>
      </w:pPr>
      <w:r w:rsidRPr="00441C01">
        <w:t>Каналы уведомления Покупателя о нарушениях каких-либо положений пункта 8.1 настоящего Договора: 8 (495) 788-17-17, официальный сайт www.trcont.ru.</w:t>
      </w:r>
    </w:p>
    <w:p w:rsidR="00441C01" w:rsidRPr="00441C01" w:rsidRDefault="00441C01" w:rsidP="00441C01">
      <w:pPr>
        <w:suppressAutoHyphens w:val="0"/>
        <w:autoSpaceDE w:val="0"/>
        <w:autoSpaceDN w:val="0"/>
        <w:ind w:firstLine="709"/>
        <w:jc w:val="both"/>
      </w:pPr>
      <w:r w:rsidRPr="00441C01">
        <w:t>Сторона, получившая  уведомление  о  нарушении  каких-либо положений пункта 8.1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41C01" w:rsidRPr="00441C01" w:rsidRDefault="00441C01" w:rsidP="00441C01">
      <w:pPr>
        <w:suppressAutoHyphens w:val="0"/>
        <w:autoSpaceDE w:val="0"/>
        <w:autoSpaceDN w:val="0"/>
        <w:ind w:firstLine="709"/>
        <w:jc w:val="both"/>
      </w:pPr>
      <w:r w:rsidRPr="00441C01">
        <w:t>8.3. Стороны гарантируют осуществление надлежащего разбирательства по фактам нарушения положений пункта 8.1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41C01" w:rsidRPr="00441C01" w:rsidRDefault="00441C01" w:rsidP="00441C01">
      <w:pPr>
        <w:suppressAutoHyphens w:val="0"/>
        <w:ind w:firstLine="709"/>
        <w:jc w:val="both"/>
      </w:pPr>
      <w:r w:rsidRPr="00441C01">
        <w:t>8.4. 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8.2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441C01" w:rsidRPr="00441C01" w:rsidRDefault="00441C01" w:rsidP="00441C01">
      <w:pPr>
        <w:suppressAutoHyphens w:val="0"/>
        <w:ind w:firstLine="709"/>
        <w:jc w:val="both"/>
      </w:pPr>
    </w:p>
    <w:p w:rsidR="00441C01" w:rsidRPr="00441C01" w:rsidRDefault="00441C01" w:rsidP="00441C01">
      <w:pPr>
        <w:suppressAutoHyphens w:val="0"/>
        <w:ind w:firstLine="709"/>
        <w:jc w:val="center"/>
        <w:rPr>
          <w:b/>
        </w:rPr>
      </w:pPr>
      <w:r w:rsidRPr="00441C01">
        <w:rPr>
          <w:b/>
        </w:rPr>
        <w:t>9.  Порядок внесения изменений, дополнений в Договор и его расторжения</w:t>
      </w:r>
    </w:p>
    <w:p w:rsidR="00441C01" w:rsidRPr="00441C01" w:rsidRDefault="00441C01" w:rsidP="00441C01">
      <w:pPr>
        <w:suppressAutoHyphens w:val="0"/>
        <w:ind w:firstLine="709"/>
        <w:jc w:val="both"/>
      </w:pPr>
      <w:r w:rsidRPr="00441C01">
        <w:t>9.1. В настоящий Договор могут быть внесены изменения и дополнения, которые оформляются дополнительными соглашениями к настоящему Договору.</w:t>
      </w:r>
    </w:p>
    <w:p w:rsidR="00441C01" w:rsidRPr="00441C01" w:rsidRDefault="00441C01" w:rsidP="00441C01">
      <w:pPr>
        <w:suppressAutoHyphens w:val="0"/>
        <w:ind w:firstLine="709"/>
        <w:jc w:val="both"/>
      </w:pPr>
      <w:r w:rsidRPr="00441C01">
        <w:t>9.2.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441C01" w:rsidRPr="00441C01" w:rsidRDefault="00441C01" w:rsidP="00441C01">
      <w:pPr>
        <w:widowControl w:val="0"/>
        <w:autoSpaceDE w:val="0"/>
        <w:ind w:firstLine="709"/>
        <w:jc w:val="both"/>
        <w:rPr>
          <w:rFonts w:eastAsia="Arial"/>
        </w:rPr>
      </w:pPr>
      <w:r w:rsidRPr="00441C01">
        <w:rPr>
          <w:rFonts w:eastAsia="Arial"/>
        </w:rPr>
        <w:t xml:space="preserve">9.3. Настоящий Договор может быть досрочно расторгнут Покупателем во внесудебном порядке в любой момент путём направления письменного уведомления о намерении расторгнуть настоящий Договор Поставщику не позднее чем за 10 (десять)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441C01" w:rsidRPr="00441C01" w:rsidRDefault="00441C01" w:rsidP="00441C01">
      <w:pPr>
        <w:suppressAutoHyphens w:val="0"/>
        <w:ind w:firstLine="709"/>
        <w:jc w:val="both"/>
      </w:pPr>
      <w:r w:rsidRPr="00441C01">
        <w:t xml:space="preserve">9.4. 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5 (пяти) рабочих дней с даты расторжения настоящего Договора. </w:t>
      </w:r>
      <w:r w:rsidRPr="00441C01">
        <w:rPr>
          <w:iCs/>
        </w:rPr>
        <w:t xml:space="preserve">        </w:t>
      </w:r>
    </w:p>
    <w:p w:rsidR="00441C01" w:rsidRPr="00441C01" w:rsidRDefault="00441C01" w:rsidP="00441C01">
      <w:pPr>
        <w:suppressAutoHyphens w:val="0"/>
        <w:ind w:firstLine="709"/>
        <w:jc w:val="both"/>
        <w:rPr>
          <w:b/>
        </w:rPr>
      </w:pPr>
    </w:p>
    <w:p w:rsidR="00441C01" w:rsidRPr="00441C01" w:rsidRDefault="00441C01" w:rsidP="00441C01">
      <w:pPr>
        <w:suppressAutoHyphens w:val="0"/>
        <w:ind w:firstLine="709"/>
        <w:jc w:val="center"/>
        <w:rPr>
          <w:b/>
        </w:rPr>
      </w:pPr>
      <w:r w:rsidRPr="00441C01">
        <w:rPr>
          <w:b/>
        </w:rPr>
        <w:t>10.Срок действия Договора</w:t>
      </w:r>
    </w:p>
    <w:p w:rsidR="00441C01" w:rsidRPr="00441C01" w:rsidRDefault="00441C01" w:rsidP="00441C01">
      <w:pPr>
        <w:suppressAutoHyphens w:val="0"/>
        <w:ind w:firstLine="709"/>
        <w:jc w:val="both"/>
        <w:rPr>
          <w:bCs/>
          <w:lang w:eastAsia="ru-RU"/>
        </w:rPr>
      </w:pPr>
      <w:r w:rsidRPr="00441C01">
        <w:t xml:space="preserve">10.1. </w:t>
      </w:r>
      <w:r w:rsidRPr="00441C01">
        <w:rPr>
          <w:bCs/>
          <w:lang w:eastAsia="ru-RU"/>
        </w:rPr>
        <w:t>Договор вступает в силу с момента подписания Сторонами и действует до полного выполнения Сторонами своих обязательств.</w:t>
      </w:r>
    </w:p>
    <w:p w:rsidR="00441C01" w:rsidRPr="00441C01" w:rsidRDefault="00441C01" w:rsidP="00441C01">
      <w:pPr>
        <w:suppressAutoHyphens w:val="0"/>
        <w:ind w:firstLine="709"/>
        <w:jc w:val="both"/>
      </w:pPr>
    </w:p>
    <w:p w:rsidR="00441C01" w:rsidRPr="00441C01" w:rsidRDefault="00441C01" w:rsidP="00441C01">
      <w:pPr>
        <w:suppressAutoHyphens w:val="0"/>
        <w:autoSpaceDE w:val="0"/>
        <w:autoSpaceDN w:val="0"/>
        <w:ind w:firstLine="709"/>
        <w:jc w:val="center"/>
        <w:rPr>
          <w:b/>
        </w:rPr>
      </w:pPr>
      <w:r w:rsidRPr="00441C01">
        <w:rPr>
          <w:b/>
        </w:rPr>
        <w:t>11. Гарантии и заверения Поставщика</w:t>
      </w:r>
    </w:p>
    <w:p w:rsidR="00441C01" w:rsidRPr="00441C01" w:rsidRDefault="00441C01" w:rsidP="00441C01">
      <w:pPr>
        <w:suppressAutoHyphens w:val="0"/>
        <w:ind w:firstLine="709"/>
        <w:contextualSpacing/>
        <w:jc w:val="both"/>
      </w:pPr>
      <w:r w:rsidRPr="00441C01">
        <w:t>11.1. Продавец настоящим заверяет Покупателя и гарантирует, что на дату заключения настоящего Договора:</w:t>
      </w:r>
    </w:p>
    <w:p w:rsidR="00441C01" w:rsidRPr="00441C01" w:rsidRDefault="00441C01" w:rsidP="00441C01">
      <w:pPr>
        <w:suppressAutoHyphens w:val="0"/>
        <w:ind w:firstLine="709"/>
        <w:contextualSpacing/>
        <w:jc w:val="both"/>
      </w:pPr>
      <w:r w:rsidRPr="00441C01">
        <w:t>11.1.1. Продавец является надлежащим образом созданным юридическим лицом, действующим в соответствии с законодательством Российской Федерации;</w:t>
      </w:r>
    </w:p>
    <w:p w:rsidR="00441C01" w:rsidRPr="00441C01" w:rsidRDefault="00441C01" w:rsidP="00441C01">
      <w:pPr>
        <w:suppressAutoHyphens w:val="0"/>
        <w:ind w:firstLine="709"/>
        <w:contextualSpacing/>
        <w:jc w:val="both"/>
      </w:pPr>
      <w:r w:rsidRPr="00441C01">
        <w:t>11.1.2. Продавцом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Продавца;</w:t>
      </w:r>
    </w:p>
    <w:p w:rsidR="00441C01" w:rsidRPr="00441C01" w:rsidRDefault="00441C01" w:rsidP="00441C01">
      <w:pPr>
        <w:suppressAutoHyphens w:val="0"/>
        <w:ind w:firstLine="709"/>
        <w:contextualSpacing/>
        <w:jc w:val="both"/>
      </w:pPr>
      <w:r w:rsidRPr="00441C01">
        <w:t>11.1.3. настоящий Договор от имени Продавца подписан лицом, которое надлежащим образом уполномочено совершать такие действия;</w:t>
      </w:r>
    </w:p>
    <w:p w:rsidR="00441C01" w:rsidRPr="00441C01" w:rsidRDefault="00441C01" w:rsidP="00441C01">
      <w:pPr>
        <w:suppressAutoHyphens w:val="0"/>
        <w:ind w:firstLine="709"/>
        <w:contextualSpacing/>
        <w:jc w:val="both"/>
      </w:pPr>
      <w:r w:rsidRPr="00441C01">
        <w:t>11.1.4.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Продавец, а также любого положения законодательства Российской Федерации;</w:t>
      </w:r>
    </w:p>
    <w:p w:rsidR="00441C01" w:rsidRPr="00441C01" w:rsidRDefault="00441C01" w:rsidP="00441C01">
      <w:pPr>
        <w:suppressAutoHyphens w:val="0"/>
        <w:ind w:firstLine="709"/>
        <w:contextualSpacing/>
        <w:jc w:val="both"/>
      </w:pPr>
      <w:r w:rsidRPr="00441C01">
        <w:t>11.1.5. не существует каких-либо обстоятельств, которые ограничивают, запрещают исполнение Продавцом обязательств по настоящему Договору.</w:t>
      </w:r>
    </w:p>
    <w:p w:rsidR="00441C01" w:rsidRPr="00441C01" w:rsidRDefault="00441C01" w:rsidP="00441C01">
      <w:pPr>
        <w:suppressAutoHyphens w:val="0"/>
        <w:ind w:firstLine="709"/>
        <w:jc w:val="both"/>
      </w:pPr>
    </w:p>
    <w:p w:rsidR="00441C01" w:rsidRPr="00441C01" w:rsidRDefault="00441C01" w:rsidP="00441C01">
      <w:pPr>
        <w:suppressAutoHyphens w:val="0"/>
        <w:ind w:firstLine="709"/>
        <w:jc w:val="center"/>
        <w:rPr>
          <w:b/>
        </w:rPr>
      </w:pPr>
      <w:r w:rsidRPr="00441C01">
        <w:rPr>
          <w:b/>
        </w:rPr>
        <w:t>12. Дополнительные условия</w:t>
      </w:r>
    </w:p>
    <w:p w:rsidR="00441C01" w:rsidRPr="00441C01" w:rsidRDefault="00441C01" w:rsidP="00441C01">
      <w:pPr>
        <w:suppressAutoHyphens w:val="0"/>
        <w:ind w:firstLine="709"/>
        <w:jc w:val="both"/>
        <w:rPr>
          <w:lang w:eastAsia="ru-RU"/>
        </w:rPr>
      </w:pPr>
      <w:r w:rsidRPr="00441C01">
        <w:rPr>
          <w:lang w:eastAsia="ru-RU"/>
        </w:rPr>
        <w:t>12.1.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41C01" w:rsidRPr="00441C01" w:rsidRDefault="00441C01" w:rsidP="00441C01">
      <w:pPr>
        <w:suppressAutoHyphens w:val="0"/>
        <w:ind w:firstLine="709"/>
        <w:jc w:val="both"/>
        <w:rPr>
          <w:lang w:eastAsia="ru-RU"/>
        </w:rPr>
      </w:pPr>
      <w:r w:rsidRPr="00441C01">
        <w:rPr>
          <w:lang w:eastAsia="ru-RU"/>
        </w:rPr>
        <w:t>12.2. В случае изменения  у какой-либо из Сторон  юридического статуса, адреса и платежных реквизитов, она обязана в течение 5 (пяти) рабочих дней со дня возникновения изменений  известить другую Сторону. В случае изменения  у какой-либо из Сторон  юридического статуса и банковских реквизитов, Стороны заключают дополнительное соглашение к настоящему Договору.</w:t>
      </w:r>
    </w:p>
    <w:p w:rsidR="00441C01" w:rsidRPr="00441C01" w:rsidRDefault="00441C01" w:rsidP="00441C01">
      <w:pPr>
        <w:suppressAutoHyphens w:val="0"/>
        <w:ind w:firstLine="709"/>
        <w:jc w:val="both"/>
        <w:rPr>
          <w:lang w:eastAsia="ru-RU"/>
        </w:rPr>
      </w:pPr>
      <w:r w:rsidRPr="00441C01">
        <w:rPr>
          <w:lang w:eastAsia="ru-RU"/>
        </w:rPr>
        <w:t>12.3. Все вопросы, не предусмотренные настоящим Договором, регулируются законодательством Российской Федерации.</w:t>
      </w:r>
    </w:p>
    <w:p w:rsidR="00441C01" w:rsidRPr="00441C01" w:rsidRDefault="00441C01" w:rsidP="00441C01">
      <w:pPr>
        <w:suppressAutoHyphens w:val="0"/>
        <w:ind w:firstLine="709"/>
        <w:jc w:val="both"/>
        <w:rPr>
          <w:lang w:eastAsia="ru-RU"/>
        </w:rPr>
      </w:pPr>
      <w:r w:rsidRPr="00441C01">
        <w:rPr>
          <w:lang w:eastAsia="ru-RU"/>
        </w:rPr>
        <w:t>12.4. Договор составлен в 3-х экземплярах, по одному для каждой из Сторон и для органов, осуществляющих постановку на учет. Все экземпляры имеют одинаковую юридическую силу.</w:t>
      </w:r>
    </w:p>
    <w:p w:rsidR="00441C01" w:rsidRPr="00441C01" w:rsidRDefault="00441C01" w:rsidP="00441C01">
      <w:pPr>
        <w:suppressAutoHyphens w:val="0"/>
        <w:ind w:firstLine="709"/>
        <w:jc w:val="both"/>
      </w:pPr>
      <w:r w:rsidRPr="00441C01">
        <w:rPr>
          <w:lang w:eastAsia="ru-RU"/>
        </w:rPr>
        <w:t>12.5. Все приложения к настоящему Договору являются</w:t>
      </w:r>
      <w:r w:rsidRPr="00441C01">
        <w:t xml:space="preserve"> его неотъемлемыми частями.</w:t>
      </w:r>
    </w:p>
    <w:p w:rsidR="00441C01" w:rsidRPr="00441C01" w:rsidRDefault="00441C01" w:rsidP="00441C01">
      <w:pPr>
        <w:suppressAutoHyphens w:val="0"/>
        <w:ind w:firstLine="709"/>
        <w:jc w:val="both"/>
      </w:pPr>
      <w:r w:rsidRPr="00441C01">
        <w:t>12.6. К настоящему Договору прилагаются:</w:t>
      </w:r>
    </w:p>
    <w:p w:rsidR="00441C01" w:rsidRPr="00441C01" w:rsidRDefault="00441C01" w:rsidP="00441C01">
      <w:pPr>
        <w:suppressAutoHyphens w:val="0"/>
        <w:ind w:firstLine="709"/>
        <w:jc w:val="both"/>
      </w:pPr>
      <w:r w:rsidRPr="00441C01">
        <w:t>12.6.1. Спецификация (Приложение № 1);</w:t>
      </w:r>
    </w:p>
    <w:p w:rsidR="00441C01" w:rsidRPr="00441C01" w:rsidRDefault="00441C01" w:rsidP="00441C01">
      <w:pPr>
        <w:suppressAutoHyphens w:val="0"/>
        <w:ind w:firstLine="709"/>
        <w:jc w:val="both"/>
      </w:pPr>
      <w:r w:rsidRPr="00441C01">
        <w:t>12.6.2. Акт приема-передачи Товара (ФОРМА) (Приложение № 2).</w:t>
      </w:r>
    </w:p>
    <w:p w:rsidR="00441C01" w:rsidRPr="00441C01" w:rsidRDefault="00441C01" w:rsidP="00441C01">
      <w:pPr>
        <w:tabs>
          <w:tab w:val="left" w:pos="4395"/>
        </w:tabs>
        <w:suppressAutoHyphens w:val="0"/>
        <w:ind w:firstLine="709"/>
        <w:jc w:val="center"/>
        <w:rPr>
          <w:b/>
          <w:bCs/>
          <w:color w:val="FF0000"/>
        </w:rPr>
      </w:pPr>
    </w:p>
    <w:p w:rsidR="00441C01" w:rsidRPr="00441C01" w:rsidRDefault="00441C01" w:rsidP="00441C01">
      <w:pPr>
        <w:tabs>
          <w:tab w:val="left" w:pos="4395"/>
        </w:tabs>
        <w:suppressAutoHyphens w:val="0"/>
        <w:ind w:firstLine="709"/>
        <w:jc w:val="center"/>
        <w:rPr>
          <w:b/>
          <w:bCs/>
        </w:rPr>
      </w:pPr>
      <w:r w:rsidRPr="00441C01">
        <w:rPr>
          <w:b/>
          <w:bCs/>
        </w:rPr>
        <w:t>13. Юридические адреса и банковские реквизиты Сторон</w:t>
      </w:r>
    </w:p>
    <w:p w:rsidR="00441C01" w:rsidRPr="00441C01" w:rsidRDefault="00441C01" w:rsidP="00441C01">
      <w:pPr>
        <w:suppressAutoHyphens w:val="0"/>
        <w:ind w:firstLine="709"/>
        <w:jc w:val="center"/>
        <w:rPr>
          <w:color w:val="FF0000"/>
        </w:rPr>
      </w:pPr>
    </w:p>
    <w:tbl>
      <w:tblPr>
        <w:tblW w:w="10036" w:type="dxa"/>
        <w:tblLook w:val="0000" w:firstRow="0" w:lastRow="0" w:firstColumn="0" w:lastColumn="0" w:noHBand="0" w:noVBand="0"/>
      </w:tblPr>
      <w:tblGrid>
        <w:gridCol w:w="4791"/>
        <w:gridCol w:w="5245"/>
      </w:tblGrid>
      <w:tr w:rsidR="00441C01" w:rsidRPr="00441C01" w:rsidTr="00441C01">
        <w:trPr>
          <w:trHeight w:val="233"/>
        </w:trPr>
        <w:tc>
          <w:tcPr>
            <w:tcW w:w="4791" w:type="dxa"/>
          </w:tcPr>
          <w:p w:rsidR="00441C01" w:rsidRPr="00441C01" w:rsidRDefault="00441C01" w:rsidP="00441C01">
            <w:pPr>
              <w:suppressAutoHyphens w:val="0"/>
              <w:jc w:val="center"/>
              <w:rPr>
                <w:b/>
              </w:rPr>
            </w:pPr>
          </w:p>
          <w:p w:rsidR="00441C01" w:rsidRPr="00441C01" w:rsidRDefault="00441C01" w:rsidP="00441C01">
            <w:pPr>
              <w:suppressAutoHyphens w:val="0"/>
              <w:jc w:val="center"/>
            </w:pPr>
            <w:r w:rsidRPr="00441C01">
              <w:rPr>
                <w:b/>
              </w:rPr>
              <w:t>ПОКУПАТЕЛЬ:</w:t>
            </w:r>
            <w:r w:rsidRPr="00441C01">
              <w:t xml:space="preserve">  </w:t>
            </w:r>
          </w:p>
          <w:p w:rsidR="00441C01" w:rsidRPr="00441C01" w:rsidRDefault="00441C01" w:rsidP="00441C01">
            <w:pPr>
              <w:suppressAutoHyphens w:val="0"/>
              <w:jc w:val="both"/>
              <w:rPr>
                <w:lang w:eastAsia="ru-RU"/>
              </w:rPr>
            </w:pPr>
            <w:r w:rsidRPr="00441C01">
              <w:rPr>
                <w:lang w:eastAsia="ru-RU"/>
              </w:rPr>
              <w:t>Публичное акционерное общество «Центр по перевозке грузов в контейнерах «ТрансКонтейнер»</w:t>
            </w:r>
          </w:p>
          <w:p w:rsidR="00441C01" w:rsidRPr="00441C01" w:rsidRDefault="00441C01" w:rsidP="00441C01">
            <w:pPr>
              <w:suppressAutoHyphens w:val="0"/>
              <w:jc w:val="both"/>
              <w:rPr>
                <w:lang w:eastAsia="ru-RU"/>
              </w:rPr>
            </w:pPr>
            <w:r w:rsidRPr="00441C01">
              <w:rPr>
                <w:lang w:eastAsia="ru-RU"/>
              </w:rPr>
              <w:t>Место нахождения: Российская Федерация, 125047, г. Москва, Оружейный пер., д.19</w:t>
            </w:r>
          </w:p>
          <w:p w:rsidR="00441C01" w:rsidRPr="00441C01" w:rsidRDefault="00441C01" w:rsidP="00441C01">
            <w:pPr>
              <w:suppressAutoHyphens w:val="0"/>
              <w:jc w:val="both"/>
              <w:rPr>
                <w:lang w:eastAsia="ru-RU"/>
              </w:rPr>
            </w:pPr>
            <w:r w:rsidRPr="00441C01">
              <w:rPr>
                <w:lang w:eastAsia="ru-RU"/>
              </w:rPr>
              <w:t>Почтовый адрес: 125047, г. Москва, Оружейный пер., д.19</w:t>
            </w:r>
          </w:p>
          <w:p w:rsidR="00441C01" w:rsidRPr="00441C01" w:rsidRDefault="00441C01" w:rsidP="00441C01">
            <w:pPr>
              <w:suppressAutoHyphens w:val="0"/>
              <w:jc w:val="both"/>
              <w:rPr>
                <w:lang w:eastAsia="ru-RU"/>
              </w:rPr>
            </w:pPr>
            <w:r w:rsidRPr="00441C01">
              <w:rPr>
                <w:lang w:eastAsia="ru-RU"/>
              </w:rPr>
              <w:t>ИНН 7708591995</w:t>
            </w:r>
          </w:p>
          <w:p w:rsidR="00441C01" w:rsidRPr="00441C01" w:rsidRDefault="00441C01" w:rsidP="00441C01">
            <w:pPr>
              <w:suppressAutoHyphens w:val="0"/>
              <w:jc w:val="both"/>
              <w:rPr>
                <w:lang w:eastAsia="ru-RU"/>
              </w:rPr>
            </w:pPr>
            <w:r w:rsidRPr="00441C01">
              <w:rPr>
                <w:lang w:eastAsia="ru-RU"/>
              </w:rPr>
              <w:t>КПП 997650001</w:t>
            </w:r>
          </w:p>
          <w:p w:rsidR="00441C01" w:rsidRPr="00441C01" w:rsidRDefault="00441C01" w:rsidP="00441C01">
            <w:pPr>
              <w:suppressAutoHyphens w:val="0"/>
              <w:jc w:val="both"/>
              <w:rPr>
                <w:lang w:eastAsia="ru-RU"/>
              </w:rPr>
            </w:pPr>
            <w:r w:rsidRPr="00441C01">
              <w:rPr>
                <w:lang w:eastAsia="ru-RU"/>
              </w:rPr>
              <w:t>ОКПО 94421386</w:t>
            </w:r>
          </w:p>
          <w:p w:rsidR="00441C01" w:rsidRPr="00441C01" w:rsidRDefault="00441C01" w:rsidP="00441C01">
            <w:pPr>
              <w:suppressAutoHyphens w:val="0"/>
              <w:jc w:val="both"/>
              <w:rPr>
                <w:lang w:eastAsia="ru-RU"/>
              </w:rPr>
            </w:pPr>
            <w:r w:rsidRPr="00441C01">
              <w:rPr>
                <w:lang w:eastAsia="ru-RU"/>
              </w:rPr>
              <w:t xml:space="preserve">Р/с 40702810200030004399 в ПАО Банк ВТБ </w:t>
            </w:r>
          </w:p>
          <w:p w:rsidR="00441C01" w:rsidRPr="00441C01" w:rsidRDefault="00441C01" w:rsidP="00441C01">
            <w:pPr>
              <w:suppressAutoHyphens w:val="0"/>
              <w:jc w:val="both"/>
              <w:rPr>
                <w:lang w:eastAsia="ru-RU"/>
              </w:rPr>
            </w:pPr>
            <w:r w:rsidRPr="00441C01">
              <w:rPr>
                <w:lang w:eastAsia="ru-RU"/>
              </w:rPr>
              <w:t xml:space="preserve">К/с 30101810700000000187 </w:t>
            </w:r>
          </w:p>
          <w:p w:rsidR="00441C01" w:rsidRPr="00441C01" w:rsidRDefault="00441C01" w:rsidP="00441C01">
            <w:pPr>
              <w:suppressAutoHyphens w:val="0"/>
              <w:jc w:val="both"/>
              <w:rPr>
                <w:lang w:eastAsia="ru-RU"/>
              </w:rPr>
            </w:pPr>
            <w:r w:rsidRPr="00441C01">
              <w:rPr>
                <w:lang w:eastAsia="ru-RU"/>
              </w:rPr>
              <w:t>БИК 044525187</w:t>
            </w:r>
          </w:p>
          <w:p w:rsidR="00441C01" w:rsidRPr="00441C01" w:rsidRDefault="00441C01" w:rsidP="00441C01">
            <w:pPr>
              <w:suppressAutoHyphens w:val="0"/>
              <w:jc w:val="both"/>
              <w:rPr>
                <w:lang w:eastAsia="ru-RU"/>
              </w:rPr>
            </w:pPr>
            <w:r w:rsidRPr="00441C01">
              <w:rPr>
                <w:lang w:eastAsia="ru-RU"/>
              </w:rPr>
              <w:t>тел.: (495) 788-17-17</w:t>
            </w:r>
          </w:p>
          <w:p w:rsidR="00441C01" w:rsidRPr="00441C01" w:rsidRDefault="00441C01" w:rsidP="00441C01">
            <w:pPr>
              <w:suppressAutoHyphens w:val="0"/>
              <w:jc w:val="both"/>
              <w:rPr>
                <w:lang w:eastAsia="ru-RU"/>
              </w:rPr>
            </w:pPr>
            <w:r w:rsidRPr="00441C01">
              <w:rPr>
                <w:lang w:eastAsia="ru-RU"/>
              </w:rPr>
              <w:t>факс: (499) 262-75-78</w:t>
            </w:r>
          </w:p>
          <w:p w:rsidR="00441C01" w:rsidRPr="00441C01" w:rsidRDefault="00441C01" w:rsidP="00441C01">
            <w:pPr>
              <w:suppressAutoHyphens w:val="0"/>
              <w:jc w:val="both"/>
              <w:rPr>
                <w:lang w:val="en-US" w:eastAsia="ru-RU"/>
              </w:rPr>
            </w:pPr>
            <w:r w:rsidRPr="00441C01">
              <w:rPr>
                <w:lang w:val="en-US" w:eastAsia="ru-RU"/>
              </w:rPr>
              <w:t>E-mail: trcont@trcont.com</w:t>
            </w:r>
          </w:p>
        </w:tc>
        <w:tc>
          <w:tcPr>
            <w:tcW w:w="5245" w:type="dxa"/>
          </w:tcPr>
          <w:p w:rsidR="00441C01" w:rsidRPr="00441C01" w:rsidRDefault="00441C01" w:rsidP="00441C01">
            <w:pPr>
              <w:widowControl w:val="0"/>
              <w:autoSpaceDE w:val="0"/>
              <w:jc w:val="center"/>
              <w:rPr>
                <w:rFonts w:eastAsia="Arial"/>
                <w:b/>
                <w:lang w:val="en-US"/>
              </w:rPr>
            </w:pPr>
          </w:p>
          <w:p w:rsidR="00441C01" w:rsidRPr="00441C01" w:rsidRDefault="00441C01" w:rsidP="00441C01">
            <w:pPr>
              <w:widowControl w:val="0"/>
              <w:autoSpaceDE w:val="0"/>
              <w:jc w:val="center"/>
              <w:rPr>
                <w:rFonts w:eastAsia="Arial"/>
              </w:rPr>
            </w:pPr>
            <w:r w:rsidRPr="00441C01">
              <w:rPr>
                <w:rFonts w:eastAsia="Arial"/>
                <w:b/>
              </w:rPr>
              <w:t>ПРОДАВЕЦ:</w:t>
            </w:r>
            <w:r w:rsidRPr="00441C01">
              <w:rPr>
                <w:rFonts w:eastAsia="Arial"/>
              </w:rPr>
              <w:t xml:space="preserve"> </w:t>
            </w:r>
          </w:p>
          <w:p w:rsidR="00441C01" w:rsidRPr="00441C01" w:rsidRDefault="00441C01" w:rsidP="00441C01">
            <w:pPr>
              <w:suppressAutoHyphens w:val="0"/>
              <w:jc w:val="center"/>
              <w:rPr>
                <w:color w:val="17365D"/>
                <w:lang w:val="en-US"/>
              </w:rPr>
            </w:pPr>
          </w:p>
          <w:p w:rsidR="00441C01" w:rsidRPr="00441C01" w:rsidRDefault="00441C01" w:rsidP="00441C01">
            <w:pPr>
              <w:suppressAutoHyphens w:val="0"/>
              <w:jc w:val="center"/>
              <w:rPr>
                <w:lang w:val="en-US"/>
              </w:rPr>
            </w:pPr>
            <w:r w:rsidRPr="00441C01">
              <w:rPr>
                <w:lang w:val="en-US"/>
              </w:rPr>
              <w:t xml:space="preserve"> </w:t>
            </w:r>
          </w:p>
        </w:tc>
      </w:tr>
      <w:tr w:rsidR="00441C01" w:rsidRPr="00441C01" w:rsidTr="00441C01">
        <w:trPr>
          <w:trHeight w:val="233"/>
        </w:trPr>
        <w:tc>
          <w:tcPr>
            <w:tcW w:w="4791" w:type="dxa"/>
          </w:tcPr>
          <w:p w:rsidR="00441C01" w:rsidRPr="00441C01" w:rsidRDefault="00441C01" w:rsidP="00441C01">
            <w:pPr>
              <w:shd w:val="clear" w:color="auto" w:fill="FFFFFF"/>
              <w:suppressAutoHyphens w:val="0"/>
              <w:jc w:val="both"/>
            </w:pPr>
          </w:p>
          <w:p w:rsidR="00441C01" w:rsidRPr="00441C01" w:rsidRDefault="00441C01" w:rsidP="00441C01">
            <w:pPr>
              <w:shd w:val="clear" w:color="auto" w:fill="FFFFFF"/>
              <w:suppressAutoHyphens w:val="0"/>
              <w:jc w:val="both"/>
            </w:pPr>
            <w:r w:rsidRPr="00441C01">
              <w:t>Покупатель:</w:t>
            </w:r>
          </w:p>
          <w:p w:rsidR="00441C01" w:rsidRPr="00441C01" w:rsidRDefault="00441C01" w:rsidP="00441C01">
            <w:pPr>
              <w:shd w:val="clear" w:color="auto" w:fill="FFFFFF"/>
              <w:suppressAutoHyphens w:val="0"/>
              <w:jc w:val="both"/>
            </w:pPr>
          </w:p>
          <w:p w:rsidR="00441C01" w:rsidRPr="00441C01" w:rsidRDefault="00441C01" w:rsidP="00441C01">
            <w:pPr>
              <w:shd w:val="clear" w:color="auto" w:fill="FFFFFF"/>
              <w:suppressAutoHyphens w:val="0"/>
              <w:jc w:val="both"/>
            </w:pPr>
            <w:r w:rsidRPr="00441C01">
              <w:t xml:space="preserve">______________________ </w:t>
            </w:r>
          </w:p>
          <w:p w:rsidR="00441C01" w:rsidRPr="00441C01" w:rsidRDefault="00441C01" w:rsidP="00441C01">
            <w:pPr>
              <w:suppressAutoHyphens w:val="0"/>
              <w:jc w:val="both"/>
              <w:rPr>
                <w:b/>
              </w:rPr>
            </w:pPr>
            <w:r w:rsidRPr="00441C01">
              <w:t>мп</w:t>
            </w:r>
            <w:r w:rsidRPr="00441C01">
              <w:rPr>
                <w:b/>
              </w:rPr>
              <w:tab/>
            </w:r>
          </w:p>
        </w:tc>
        <w:tc>
          <w:tcPr>
            <w:tcW w:w="5245" w:type="dxa"/>
          </w:tcPr>
          <w:p w:rsidR="00441C01" w:rsidRPr="00441C01" w:rsidRDefault="00441C01" w:rsidP="00441C01">
            <w:pPr>
              <w:shd w:val="clear" w:color="auto" w:fill="FFFFFF"/>
              <w:suppressAutoHyphens w:val="0"/>
              <w:jc w:val="both"/>
            </w:pPr>
          </w:p>
          <w:p w:rsidR="00441C01" w:rsidRPr="00441C01" w:rsidRDefault="00441C01" w:rsidP="00441C01">
            <w:pPr>
              <w:shd w:val="clear" w:color="auto" w:fill="FFFFFF"/>
              <w:suppressAutoHyphens w:val="0"/>
              <w:jc w:val="both"/>
            </w:pPr>
            <w:r w:rsidRPr="00441C01">
              <w:t>Продавец:</w:t>
            </w:r>
          </w:p>
          <w:p w:rsidR="00441C01" w:rsidRPr="00441C01" w:rsidRDefault="00441C01" w:rsidP="00441C01">
            <w:pPr>
              <w:shd w:val="clear" w:color="auto" w:fill="FFFFFF"/>
              <w:suppressAutoHyphens w:val="0"/>
              <w:jc w:val="both"/>
            </w:pPr>
          </w:p>
          <w:p w:rsidR="00441C01" w:rsidRPr="00441C01" w:rsidRDefault="00441C01" w:rsidP="00441C01">
            <w:pPr>
              <w:widowControl w:val="0"/>
              <w:autoSpaceDE w:val="0"/>
              <w:jc w:val="both"/>
              <w:rPr>
                <w:rFonts w:eastAsia="Arial"/>
              </w:rPr>
            </w:pPr>
            <w:r w:rsidRPr="00441C01">
              <w:rPr>
                <w:rFonts w:eastAsia="Arial"/>
              </w:rPr>
              <w:t xml:space="preserve">______________________ </w:t>
            </w:r>
          </w:p>
          <w:p w:rsidR="00441C01" w:rsidRPr="00441C01" w:rsidRDefault="00441C01" w:rsidP="00441C01">
            <w:pPr>
              <w:widowControl w:val="0"/>
              <w:autoSpaceDE w:val="0"/>
              <w:jc w:val="both"/>
              <w:rPr>
                <w:rFonts w:eastAsia="Arial"/>
                <w:b/>
              </w:rPr>
            </w:pPr>
            <w:r w:rsidRPr="00441C01">
              <w:rPr>
                <w:rFonts w:eastAsia="Arial"/>
              </w:rPr>
              <w:t xml:space="preserve">мп                       </w:t>
            </w:r>
          </w:p>
        </w:tc>
      </w:tr>
    </w:tbl>
    <w:p w:rsidR="00441C01" w:rsidRPr="00441C01" w:rsidRDefault="00441C01" w:rsidP="00441C01">
      <w:pPr>
        <w:suppressAutoHyphens w:val="0"/>
        <w:ind w:firstLine="709"/>
        <w:jc w:val="both"/>
      </w:pPr>
    </w:p>
    <w:p w:rsidR="00441C01" w:rsidRPr="00441C01" w:rsidRDefault="00441C01" w:rsidP="00441C01">
      <w:pPr>
        <w:suppressAutoHyphens w:val="0"/>
        <w:ind w:firstLine="709"/>
        <w:jc w:val="both"/>
      </w:pPr>
      <w:r w:rsidRPr="00441C01">
        <w:br w:type="page"/>
      </w:r>
    </w:p>
    <w:p w:rsidR="00441C01" w:rsidRPr="00441C01" w:rsidRDefault="00441C01" w:rsidP="00441C01">
      <w:pPr>
        <w:suppressAutoHyphens w:val="0"/>
        <w:ind w:firstLine="709"/>
        <w:jc w:val="right"/>
      </w:pPr>
      <w:r w:rsidRPr="00441C01">
        <w:t>Приложение № 1</w:t>
      </w:r>
    </w:p>
    <w:p w:rsidR="00441C01" w:rsidRPr="00441C01" w:rsidRDefault="00441C01" w:rsidP="00441C01">
      <w:pPr>
        <w:tabs>
          <w:tab w:val="left" w:pos="7371"/>
        </w:tabs>
        <w:suppressAutoHyphens w:val="0"/>
        <w:ind w:firstLine="709"/>
        <w:jc w:val="right"/>
      </w:pPr>
      <w:r w:rsidRPr="00441C01">
        <w:t xml:space="preserve">к договору купли-продажи </w:t>
      </w:r>
    </w:p>
    <w:p w:rsidR="00441C01" w:rsidRPr="00441C01" w:rsidRDefault="00441C01" w:rsidP="00441C01">
      <w:pPr>
        <w:tabs>
          <w:tab w:val="left" w:pos="7371"/>
        </w:tabs>
        <w:suppressAutoHyphens w:val="0"/>
        <w:ind w:firstLine="709"/>
        <w:jc w:val="right"/>
      </w:pPr>
      <w:r w:rsidRPr="00441C01">
        <w:t>автомобиля № ТКд/__/__/___</w:t>
      </w:r>
    </w:p>
    <w:p w:rsidR="00441C01" w:rsidRPr="00441C01" w:rsidRDefault="00441C01" w:rsidP="00441C01">
      <w:pPr>
        <w:suppressAutoHyphens w:val="0"/>
        <w:ind w:firstLine="709"/>
        <w:jc w:val="right"/>
      </w:pPr>
      <w:r w:rsidRPr="00441C01">
        <w:t>от «___» ____________ 20__ г.</w:t>
      </w:r>
    </w:p>
    <w:p w:rsidR="00441C01" w:rsidRPr="00441C01" w:rsidRDefault="00441C01" w:rsidP="00441C01">
      <w:pPr>
        <w:suppressAutoHyphens w:val="0"/>
        <w:ind w:firstLine="709"/>
        <w:jc w:val="both"/>
      </w:pPr>
    </w:p>
    <w:p w:rsidR="00441C01" w:rsidRPr="00441C01" w:rsidRDefault="00441C01" w:rsidP="00441C01">
      <w:pPr>
        <w:suppressAutoHyphens w:val="0"/>
        <w:ind w:firstLine="709"/>
        <w:jc w:val="center"/>
        <w:rPr>
          <w:b/>
        </w:rPr>
      </w:pPr>
      <w:r w:rsidRPr="00441C01">
        <w:rPr>
          <w:b/>
        </w:rPr>
        <w:t>Спецификация</w:t>
      </w:r>
    </w:p>
    <w:p w:rsidR="00441C01" w:rsidRPr="00441C01" w:rsidRDefault="00441C01" w:rsidP="00441C01">
      <w:pPr>
        <w:suppressAutoHyphens w:val="0"/>
        <w:ind w:firstLine="709"/>
        <w:jc w:val="both"/>
        <w:rPr>
          <w:b/>
        </w:rPr>
      </w:pPr>
    </w:p>
    <w:p w:rsidR="00441C01" w:rsidRPr="00441C01" w:rsidRDefault="00441C01" w:rsidP="00441C01">
      <w:pPr>
        <w:suppressAutoHyphens w:val="0"/>
        <w:ind w:firstLine="709"/>
        <w:jc w:val="both"/>
      </w:pPr>
      <w:r w:rsidRPr="00441C01">
        <w:t xml:space="preserve">По Договору Продавец обязуется передать в собственность Покупателя, а Покупатель обязуется принять и оплатить Товар, имеющий следующие характеристики: </w:t>
      </w:r>
    </w:p>
    <w:p w:rsidR="00441C01" w:rsidRPr="00441C01" w:rsidRDefault="00441C01" w:rsidP="00441C01">
      <w:pPr>
        <w:suppressAutoHyphens w:val="0"/>
        <w:ind w:firstLine="709"/>
        <w:jc w:val="both"/>
        <w:rPr>
          <w:rFonts w:eastAsia="MS Mincho"/>
          <w:bCs/>
        </w:rPr>
      </w:pPr>
      <w:r w:rsidRPr="00441C01">
        <w:rPr>
          <w:rFonts w:eastAsia="MS Mincho"/>
          <w:bCs/>
        </w:rPr>
        <w:t xml:space="preserve">1. </w:t>
      </w:r>
    </w:p>
    <w:tbl>
      <w:tblPr>
        <w:tblW w:w="998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213"/>
        <w:gridCol w:w="5770"/>
      </w:tblGrid>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Марка, модель:</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lang w:val="en-US"/>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Тип:</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Количество</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lang w:eastAsia="ru-RU"/>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441C01" w:rsidRPr="00441C01" w:rsidRDefault="00441C01" w:rsidP="00441C01">
            <w:pPr>
              <w:suppressAutoHyphens w:val="0"/>
              <w:jc w:val="both"/>
              <w:rPr>
                <w:rFonts w:eastAsia="MS Mincho"/>
                <w:bCs/>
                <w:lang w:eastAsia="ru-RU"/>
              </w:rPr>
            </w:pPr>
            <w:r w:rsidRPr="00441C01">
              <w:rPr>
                <w:rFonts w:eastAsia="MS Mincho"/>
                <w:bCs/>
                <w:lang w:eastAsia="ru-RU"/>
              </w:rPr>
              <w:t>Идентификационный номер (VIN):</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lang w:val="en-US"/>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Год изготовления:</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lang w:eastAsia="ru-RU"/>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 xml:space="preserve">Шасси (рама) №: </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lang w:eastAsia="ru-RU"/>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vAlign w:val="center"/>
          </w:tcPr>
          <w:p w:rsidR="00441C01" w:rsidRPr="00441C01" w:rsidRDefault="00441C01" w:rsidP="00441C01">
            <w:pPr>
              <w:suppressAutoHyphens w:val="0"/>
              <w:jc w:val="both"/>
              <w:rPr>
                <w:rFonts w:eastAsia="MS Mincho"/>
                <w:bCs/>
                <w:lang w:eastAsia="ru-RU"/>
              </w:rPr>
            </w:pPr>
            <w:r w:rsidRPr="00441C01">
              <w:rPr>
                <w:rFonts w:eastAsia="MS Mincho"/>
                <w:bCs/>
                <w:lang w:eastAsia="ru-RU"/>
              </w:rPr>
              <w:t xml:space="preserve">Кузов (прицеп):  </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lang w:val="en-US"/>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Цвет кузова:</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lang w:eastAsia="ru-RU"/>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bCs/>
              </w:rPr>
            </w:pPr>
            <w:r w:rsidRPr="00441C01">
              <w:rPr>
                <w:bCs/>
              </w:rPr>
              <w:t>Цвет салона:</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lang w:val="en-US"/>
              </w:rPr>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bCs/>
              </w:rPr>
            </w:pPr>
            <w:r w:rsidRPr="00441C01">
              <w:rPr>
                <w:bCs/>
              </w:rPr>
              <w:t>Страна производитель</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pPr>
          </w:p>
        </w:tc>
      </w:tr>
      <w:tr w:rsidR="00441C01" w:rsidRPr="00441C01" w:rsidTr="00441C01">
        <w:trPr>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Технические характеристики:</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pPr>
          </w:p>
        </w:tc>
      </w:tr>
      <w:tr w:rsidR="00441C01" w:rsidRPr="00441C01" w:rsidTr="00441C01">
        <w:trPr>
          <w:trHeight w:val="1215"/>
          <w:jc w:val="center"/>
        </w:trPr>
        <w:tc>
          <w:tcPr>
            <w:tcW w:w="4213"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bCs/>
                <w:lang w:eastAsia="ru-RU"/>
              </w:rPr>
            </w:pPr>
            <w:r w:rsidRPr="00441C01">
              <w:rPr>
                <w:rFonts w:eastAsia="MS Mincho"/>
                <w:bCs/>
                <w:lang w:eastAsia="ru-RU"/>
              </w:rPr>
              <w:t>Принадлежности и документы:</w:t>
            </w:r>
          </w:p>
        </w:tc>
        <w:tc>
          <w:tcPr>
            <w:tcW w:w="5770" w:type="dxa"/>
            <w:tcBorders>
              <w:top w:val="single" w:sz="4" w:space="0" w:color="auto"/>
              <w:left w:val="single" w:sz="4" w:space="0" w:color="auto"/>
              <w:bottom w:val="single" w:sz="4" w:space="0" w:color="auto"/>
              <w:right w:val="single" w:sz="4" w:space="0" w:color="auto"/>
            </w:tcBorders>
          </w:tcPr>
          <w:p w:rsidR="00441C01" w:rsidRPr="00441C01" w:rsidRDefault="00441C01" w:rsidP="00441C01">
            <w:pPr>
              <w:suppressAutoHyphens w:val="0"/>
              <w:jc w:val="both"/>
              <w:rPr>
                <w:rFonts w:eastAsia="MS Mincho"/>
                <w:lang w:eastAsia="ru-RU"/>
              </w:rPr>
            </w:pPr>
          </w:p>
        </w:tc>
      </w:tr>
      <w:tr w:rsidR="00441C01" w:rsidRPr="00441C01" w:rsidTr="00441C01">
        <w:trPr>
          <w:trHeight w:val="836"/>
          <w:jc w:val="center"/>
        </w:trPr>
        <w:tc>
          <w:tcPr>
            <w:tcW w:w="4213" w:type="dxa"/>
            <w:tcBorders>
              <w:top w:val="single" w:sz="4" w:space="0" w:color="auto"/>
              <w:left w:val="single" w:sz="4" w:space="0" w:color="auto"/>
              <w:bottom w:val="single" w:sz="4" w:space="0" w:color="auto"/>
              <w:right w:val="single" w:sz="4" w:space="0" w:color="auto"/>
            </w:tcBorders>
            <w:vAlign w:val="center"/>
          </w:tcPr>
          <w:p w:rsidR="00441C01" w:rsidRPr="00441C01" w:rsidRDefault="00441C01" w:rsidP="00441C01">
            <w:pPr>
              <w:suppressAutoHyphens w:val="0"/>
              <w:rPr>
                <w:rFonts w:eastAsia="MS Mincho"/>
                <w:b/>
                <w:lang w:eastAsia="ru-RU"/>
              </w:rPr>
            </w:pPr>
            <w:r w:rsidRPr="00441C01">
              <w:rPr>
                <w:rFonts w:eastAsia="MS Mincho"/>
                <w:b/>
                <w:lang w:eastAsia="ru-RU"/>
              </w:rPr>
              <w:t>Стоимость Товара, без НДС (20%)</w:t>
            </w:r>
          </w:p>
        </w:tc>
        <w:tc>
          <w:tcPr>
            <w:tcW w:w="5770" w:type="dxa"/>
            <w:tcBorders>
              <w:top w:val="single" w:sz="4" w:space="0" w:color="auto"/>
              <w:left w:val="single" w:sz="4" w:space="0" w:color="auto"/>
              <w:bottom w:val="single" w:sz="4" w:space="0" w:color="auto"/>
              <w:right w:val="single" w:sz="4" w:space="0" w:color="auto"/>
            </w:tcBorders>
            <w:vAlign w:val="center"/>
          </w:tcPr>
          <w:p w:rsidR="00441C01" w:rsidRPr="00441C01" w:rsidRDefault="00441C01" w:rsidP="00441C01">
            <w:pPr>
              <w:suppressAutoHyphens w:val="0"/>
              <w:jc w:val="both"/>
              <w:rPr>
                <w:lang w:eastAsia="ru-RU"/>
              </w:rPr>
            </w:pPr>
          </w:p>
        </w:tc>
      </w:tr>
      <w:tr w:rsidR="00441C01" w:rsidRPr="00441C01" w:rsidTr="00441C01">
        <w:trPr>
          <w:trHeight w:val="834"/>
          <w:jc w:val="center"/>
        </w:trPr>
        <w:tc>
          <w:tcPr>
            <w:tcW w:w="4213" w:type="dxa"/>
            <w:tcBorders>
              <w:top w:val="single" w:sz="4" w:space="0" w:color="auto"/>
              <w:left w:val="single" w:sz="4" w:space="0" w:color="auto"/>
              <w:bottom w:val="single" w:sz="4" w:space="0" w:color="auto"/>
              <w:right w:val="single" w:sz="4" w:space="0" w:color="auto"/>
            </w:tcBorders>
            <w:vAlign w:val="center"/>
          </w:tcPr>
          <w:p w:rsidR="00441C01" w:rsidRPr="00441C01" w:rsidRDefault="00441C01" w:rsidP="00441C01">
            <w:pPr>
              <w:suppressAutoHyphens w:val="0"/>
              <w:rPr>
                <w:rFonts w:eastAsia="MS Mincho"/>
                <w:b/>
                <w:lang w:eastAsia="ru-RU"/>
              </w:rPr>
            </w:pPr>
            <w:r w:rsidRPr="00441C01">
              <w:rPr>
                <w:rFonts w:eastAsia="MS Mincho"/>
                <w:b/>
                <w:lang w:eastAsia="ru-RU"/>
              </w:rPr>
              <w:t>Стоимость Товара, в т.ч. НДС (20%)</w:t>
            </w:r>
          </w:p>
        </w:tc>
        <w:tc>
          <w:tcPr>
            <w:tcW w:w="5770" w:type="dxa"/>
            <w:tcBorders>
              <w:top w:val="single" w:sz="4" w:space="0" w:color="auto"/>
              <w:left w:val="single" w:sz="4" w:space="0" w:color="auto"/>
              <w:bottom w:val="single" w:sz="4" w:space="0" w:color="auto"/>
              <w:right w:val="single" w:sz="4" w:space="0" w:color="auto"/>
            </w:tcBorders>
            <w:vAlign w:val="center"/>
          </w:tcPr>
          <w:p w:rsidR="00441C01" w:rsidRPr="00441C01" w:rsidRDefault="00441C01" w:rsidP="00441C01">
            <w:pPr>
              <w:suppressAutoHyphens w:val="0"/>
              <w:jc w:val="both"/>
              <w:rPr>
                <w:rFonts w:eastAsia="MS Mincho"/>
                <w:lang w:eastAsia="ru-RU"/>
              </w:rPr>
            </w:pPr>
          </w:p>
        </w:tc>
      </w:tr>
    </w:tbl>
    <w:p w:rsidR="00441C01" w:rsidRPr="00441C01" w:rsidRDefault="00441C01" w:rsidP="00441C01">
      <w:pPr>
        <w:suppressAutoHyphens w:val="0"/>
        <w:ind w:firstLine="709"/>
        <w:jc w:val="both"/>
        <w:rPr>
          <w:rFonts w:eastAsia="MS Mincho"/>
          <w:color w:val="FF0000"/>
        </w:rPr>
      </w:pPr>
    </w:p>
    <w:p w:rsidR="00441C01" w:rsidRPr="00441C01" w:rsidRDefault="00441C01" w:rsidP="00441C01">
      <w:pPr>
        <w:suppressAutoHyphens w:val="0"/>
        <w:ind w:firstLine="709"/>
        <w:jc w:val="both"/>
        <w:rPr>
          <w:rFonts w:eastAsia="MS Mincho"/>
        </w:rPr>
      </w:pPr>
      <w:r w:rsidRPr="00441C01">
        <w:rPr>
          <w:rFonts w:eastAsia="MS Mincho"/>
        </w:rPr>
        <w:t>2. Настоящая Спецификация является неотъемлемой частью Договора.</w:t>
      </w:r>
    </w:p>
    <w:p w:rsidR="00441C01" w:rsidRPr="00441C01" w:rsidRDefault="00441C01" w:rsidP="00441C01">
      <w:pPr>
        <w:suppressAutoHyphens w:val="0"/>
        <w:ind w:firstLine="709"/>
        <w:jc w:val="both"/>
        <w:rPr>
          <w:rFonts w:eastAsia="MS Mincho"/>
          <w:b/>
          <w:bCs/>
          <w:color w:val="FF0000"/>
        </w:rPr>
      </w:pPr>
    </w:p>
    <w:p w:rsidR="00441C01" w:rsidRPr="00441C01" w:rsidRDefault="00441C01" w:rsidP="00441C01">
      <w:pPr>
        <w:suppressAutoHyphens w:val="0"/>
        <w:ind w:firstLine="709"/>
        <w:jc w:val="both"/>
        <w:rPr>
          <w:rFonts w:eastAsia="MS Mincho"/>
          <w:b/>
          <w:bCs/>
          <w:color w:val="FF0000"/>
        </w:rPr>
      </w:pPr>
    </w:p>
    <w:p w:rsidR="00441C01" w:rsidRPr="00441C01" w:rsidRDefault="00441C01" w:rsidP="00441C01">
      <w:pPr>
        <w:suppressAutoHyphens w:val="0"/>
        <w:ind w:firstLine="709"/>
        <w:jc w:val="both"/>
        <w:rPr>
          <w:rFonts w:eastAsia="MS Mincho"/>
          <w:b/>
          <w:bCs/>
          <w:color w:val="FF0000"/>
        </w:rPr>
      </w:pPr>
    </w:p>
    <w:tbl>
      <w:tblPr>
        <w:tblW w:w="10603" w:type="dxa"/>
        <w:tblLook w:val="0000" w:firstRow="0" w:lastRow="0" w:firstColumn="0" w:lastColumn="0" w:noHBand="0" w:noVBand="0"/>
      </w:tblPr>
      <w:tblGrid>
        <w:gridCol w:w="5358"/>
        <w:gridCol w:w="5245"/>
      </w:tblGrid>
      <w:tr w:rsidR="00441C01" w:rsidRPr="00441C01" w:rsidTr="00441C01">
        <w:trPr>
          <w:trHeight w:val="775"/>
        </w:trPr>
        <w:tc>
          <w:tcPr>
            <w:tcW w:w="5358" w:type="dxa"/>
          </w:tcPr>
          <w:p w:rsidR="00441C01" w:rsidRPr="00441C01" w:rsidRDefault="00441C01" w:rsidP="00441C01">
            <w:pPr>
              <w:shd w:val="clear" w:color="auto" w:fill="FFFFFF"/>
              <w:suppressAutoHyphens w:val="0"/>
            </w:pPr>
            <w:r w:rsidRPr="00441C01">
              <w:t>Покупатель:</w:t>
            </w:r>
          </w:p>
          <w:p w:rsidR="00441C01" w:rsidRPr="00441C01" w:rsidRDefault="00441C01" w:rsidP="00441C01">
            <w:pPr>
              <w:shd w:val="clear" w:color="auto" w:fill="FFFFFF"/>
              <w:suppressAutoHyphens w:val="0"/>
            </w:pPr>
          </w:p>
          <w:p w:rsidR="00441C01" w:rsidRPr="00441C01" w:rsidRDefault="00441C01" w:rsidP="00441C01">
            <w:pPr>
              <w:shd w:val="clear" w:color="auto" w:fill="FFFFFF"/>
              <w:suppressAutoHyphens w:val="0"/>
            </w:pPr>
            <w:r w:rsidRPr="00441C01">
              <w:t xml:space="preserve">______________________ </w:t>
            </w:r>
          </w:p>
          <w:p w:rsidR="00441C01" w:rsidRPr="00441C01" w:rsidRDefault="00441C01" w:rsidP="00441C01">
            <w:pPr>
              <w:suppressAutoHyphens w:val="0"/>
              <w:rPr>
                <w:b/>
              </w:rPr>
            </w:pPr>
            <w:r w:rsidRPr="00441C01">
              <w:t>мп</w:t>
            </w:r>
            <w:r w:rsidRPr="00441C01">
              <w:rPr>
                <w:b/>
              </w:rPr>
              <w:tab/>
            </w:r>
          </w:p>
        </w:tc>
        <w:tc>
          <w:tcPr>
            <w:tcW w:w="5245" w:type="dxa"/>
          </w:tcPr>
          <w:p w:rsidR="00441C01" w:rsidRPr="00441C01" w:rsidRDefault="00441C01" w:rsidP="00441C01">
            <w:pPr>
              <w:shd w:val="clear" w:color="auto" w:fill="FFFFFF"/>
              <w:suppressAutoHyphens w:val="0"/>
            </w:pPr>
            <w:r w:rsidRPr="00441C01">
              <w:t>Продавец:</w:t>
            </w:r>
          </w:p>
          <w:p w:rsidR="00441C01" w:rsidRPr="00441C01" w:rsidRDefault="00441C01" w:rsidP="00441C01">
            <w:pPr>
              <w:shd w:val="clear" w:color="auto" w:fill="FFFFFF"/>
              <w:suppressAutoHyphens w:val="0"/>
            </w:pPr>
          </w:p>
          <w:p w:rsidR="00441C01" w:rsidRPr="00441C01" w:rsidRDefault="00441C01" w:rsidP="00441C01">
            <w:pPr>
              <w:shd w:val="clear" w:color="auto" w:fill="FFFFFF"/>
              <w:suppressAutoHyphens w:val="0"/>
            </w:pPr>
            <w:r w:rsidRPr="00441C01">
              <w:t xml:space="preserve">______________________ </w:t>
            </w:r>
          </w:p>
          <w:p w:rsidR="00441C01" w:rsidRPr="00441C01" w:rsidRDefault="00441C01" w:rsidP="00441C01">
            <w:pPr>
              <w:widowControl w:val="0"/>
              <w:autoSpaceDE w:val="0"/>
              <w:rPr>
                <w:rFonts w:eastAsia="Arial"/>
                <w:b/>
              </w:rPr>
            </w:pPr>
            <w:r w:rsidRPr="00441C01">
              <w:rPr>
                <w:rFonts w:eastAsia="Arial"/>
              </w:rPr>
              <w:t xml:space="preserve">мп                       </w:t>
            </w:r>
          </w:p>
        </w:tc>
      </w:tr>
    </w:tbl>
    <w:p w:rsidR="00441C01" w:rsidRPr="00441C01" w:rsidRDefault="00441C01" w:rsidP="00441C01">
      <w:pPr>
        <w:suppressAutoHyphens w:val="0"/>
        <w:ind w:firstLine="709"/>
        <w:rPr>
          <w:rFonts w:eastAsia="MS Mincho"/>
          <w:b/>
          <w:bCs/>
          <w:color w:val="FF0000"/>
        </w:rPr>
      </w:pPr>
    </w:p>
    <w:p w:rsidR="00441C01" w:rsidRPr="00441C01" w:rsidRDefault="00441C01" w:rsidP="00441C01">
      <w:pPr>
        <w:suppressAutoHyphens w:val="0"/>
        <w:ind w:firstLine="709"/>
        <w:jc w:val="both"/>
        <w:rPr>
          <w:rFonts w:eastAsia="MS Mincho"/>
          <w:b/>
          <w:bCs/>
          <w:color w:val="FF0000"/>
        </w:rPr>
      </w:pPr>
    </w:p>
    <w:p w:rsidR="00441C01" w:rsidRPr="00441C01" w:rsidRDefault="00441C01" w:rsidP="00441C01">
      <w:pPr>
        <w:suppressAutoHyphens w:val="0"/>
        <w:ind w:firstLine="709"/>
        <w:jc w:val="right"/>
        <w:rPr>
          <w:b/>
          <w:color w:val="FF0000"/>
        </w:rPr>
      </w:pPr>
      <w:r w:rsidRPr="00441C01">
        <w:rPr>
          <w:b/>
          <w:color w:val="FF0000"/>
        </w:rPr>
        <w:t xml:space="preserve"> </w:t>
      </w:r>
    </w:p>
    <w:p w:rsidR="00441C01" w:rsidRPr="00441C01" w:rsidRDefault="00441C01" w:rsidP="00441C01">
      <w:pPr>
        <w:suppressAutoHyphens w:val="0"/>
        <w:ind w:firstLine="709"/>
        <w:jc w:val="right"/>
        <w:rPr>
          <w:b/>
          <w:color w:val="FF0000"/>
        </w:rPr>
      </w:pPr>
    </w:p>
    <w:p w:rsidR="00441C01" w:rsidRPr="00441C01" w:rsidRDefault="00441C01" w:rsidP="00441C01">
      <w:pPr>
        <w:suppressAutoHyphens w:val="0"/>
        <w:ind w:firstLine="709"/>
        <w:jc w:val="right"/>
        <w:rPr>
          <w:b/>
          <w:color w:val="FF0000"/>
        </w:rPr>
      </w:pPr>
    </w:p>
    <w:p w:rsidR="00441C01" w:rsidRPr="00441C01" w:rsidRDefault="00441C01" w:rsidP="00441C01">
      <w:pPr>
        <w:suppressAutoHyphens w:val="0"/>
        <w:ind w:firstLine="709"/>
        <w:jc w:val="right"/>
        <w:rPr>
          <w:b/>
          <w:color w:val="FF0000"/>
        </w:rPr>
      </w:pPr>
    </w:p>
    <w:p w:rsidR="00441C01" w:rsidRPr="00441C01" w:rsidRDefault="00441C01" w:rsidP="00441C01">
      <w:pPr>
        <w:suppressAutoHyphens w:val="0"/>
        <w:ind w:firstLine="709"/>
        <w:jc w:val="right"/>
        <w:rPr>
          <w:b/>
          <w:color w:val="FF0000"/>
        </w:rPr>
      </w:pPr>
    </w:p>
    <w:p w:rsidR="00441C01" w:rsidRPr="00441C01" w:rsidRDefault="00441C01" w:rsidP="00441C01">
      <w:pPr>
        <w:suppressAutoHyphens w:val="0"/>
        <w:ind w:firstLine="709"/>
        <w:jc w:val="right"/>
        <w:rPr>
          <w:b/>
          <w:color w:val="FF0000"/>
        </w:rPr>
      </w:pPr>
    </w:p>
    <w:p w:rsidR="00441C01" w:rsidRPr="00441C01" w:rsidRDefault="00441C01" w:rsidP="00441C01">
      <w:pPr>
        <w:suppressAutoHyphens w:val="0"/>
        <w:ind w:firstLine="709"/>
        <w:jc w:val="right"/>
        <w:rPr>
          <w:b/>
          <w:color w:val="FF0000"/>
        </w:rPr>
      </w:pPr>
    </w:p>
    <w:p w:rsidR="00441C01" w:rsidRDefault="00441C01" w:rsidP="00441C01">
      <w:pPr>
        <w:suppressAutoHyphens w:val="0"/>
        <w:ind w:firstLine="709"/>
        <w:jc w:val="right"/>
      </w:pPr>
    </w:p>
    <w:p w:rsidR="00441C01" w:rsidRPr="00441C01" w:rsidRDefault="00441C01" w:rsidP="00441C01">
      <w:pPr>
        <w:suppressAutoHyphens w:val="0"/>
        <w:ind w:firstLine="709"/>
        <w:jc w:val="right"/>
      </w:pPr>
      <w:r w:rsidRPr="00441C01">
        <w:t>Приложение № 2</w:t>
      </w:r>
    </w:p>
    <w:p w:rsidR="00441C01" w:rsidRPr="00441C01" w:rsidRDefault="00441C01" w:rsidP="00441C01">
      <w:pPr>
        <w:tabs>
          <w:tab w:val="left" w:pos="7371"/>
        </w:tabs>
        <w:suppressAutoHyphens w:val="0"/>
        <w:ind w:firstLine="709"/>
        <w:jc w:val="right"/>
      </w:pPr>
      <w:r w:rsidRPr="00441C01">
        <w:t xml:space="preserve">к договору купли-продажи </w:t>
      </w:r>
    </w:p>
    <w:p w:rsidR="00441C01" w:rsidRPr="00441C01" w:rsidRDefault="00441C01" w:rsidP="00441C01">
      <w:pPr>
        <w:tabs>
          <w:tab w:val="left" w:pos="7371"/>
        </w:tabs>
        <w:suppressAutoHyphens w:val="0"/>
        <w:ind w:firstLine="709"/>
        <w:jc w:val="right"/>
      </w:pPr>
      <w:r w:rsidRPr="00441C01">
        <w:t>автомобиля № ТКд/__/__/___</w:t>
      </w:r>
    </w:p>
    <w:p w:rsidR="00441C01" w:rsidRPr="00441C01" w:rsidRDefault="00441C01" w:rsidP="00441C01">
      <w:pPr>
        <w:suppressAutoHyphens w:val="0"/>
        <w:ind w:firstLine="709"/>
        <w:jc w:val="right"/>
      </w:pPr>
      <w:r w:rsidRPr="00441C01">
        <w:t>от «___» ____________ 20__ г.</w:t>
      </w:r>
    </w:p>
    <w:p w:rsidR="00441C01" w:rsidRPr="00441C01" w:rsidRDefault="00441C01" w:rsidP="00441C01">
      <w:pPr>
        <w:suppressAutoHyphens w:val="0"/>
        <w:ind w:firstLine="709"/>
        <w:jc w:val="center"/>
        <w:rPr>
          <w:b/>
          <w:sz w:val="12"/>
          <w:szCs w:val="12"/>
        </w:rPr>
      </w:pPr>
    </w:p>
    <w:p w:rsidR="00441C01" w:rsidRPr="00441C01" w:rsidRDefault="00441C01" w:rsidP="00441C01">
      <w:pPr>
        <w:suppressAutoHyphens w:val="0"/>
        <w:ind w:left="578" w:hanging="578"/>
        <w:rPr>
          <w:b/>
        </w:rPr>
      </w:pPr>
      <w:r w:rsidRPr="00441C01">
        <w:rPr>
          <w:b/>
        </w:rPr>
        <w:t>ФОРМА</w:t>
      </w:r>
    </w:p>
    <w:p w:rsidR="00441C01" w:rsidRPr="00441C01" w:rsidRDefault="00441C01" w:rsidP="00441C01">
      <w:pPr>
        <w:suppressAutoHyphens w:val="0"/>
        <w:ind w:firstLine="709"/>
        <w:jc w:val="center"/>
        <w:rPr>
          <w:b/>
        </w:rPr>
      </w:pPr>
      <w:r w:rsidRPr="00441C01">
        <w:rPr>
          <w:b/>
        </w:rPr>
        <w:t>АКТ приема-передачи Товара</w:t>
      </w:r>
    </w:p>
    <w:p w:rsidR="00441C01" w:rsidRPr="00441C01" w:rsidRDefault="00441C01" w:rsidP="00441C01">
      <w:pPr>
        <w:suppressAutoHyphens w:val="0"/>
        <w:jc w:val="both"/>
      </w:pPr>
      <w:r w:rsidRPr="00441C01">
        <w:t>г. Москва                                                                                                   «___»___________ 20__ г.</w:t>
      </w:r>
    </w:p>
    <w:p w:rsidR="00441C01" w:rsidRPr="00441C01" w:rsidRDefault="00441C01" w:rsidP="00441C01">
      <w:pPr>
        <w:suppressAutoHyphens w:val="0"/>
        <w:ind w:firstLine="709"/>
        <w:jc w:val="center"/>
        <w:rPr>
          <w:sz w:val="16"/>
          <w:szCs w:val="16"/>
        </w:rPr>
      </w:pPr>
    </w:p>
    <w:p w:rsidR="00441C01" w:rsidRPr="00441C01" w:rsidRDefault="00441C01" w:rsidP="00441C01">
      <w:pPr>
        <w:suppressAutoHyphens w:val="0"/>
        <w:spacing w:line="216" w:lineRule="auto"/>
        <w:ind w:firstLine="709"/>
        <w:jc w:val="both"/>
      </w:pPr>
      <w:r w:rsidRPr="00441C01">
        <w:t>Публичное акционерное общество «Центр по перевозке грузов в контейнерах «ТрансКонтейнер» (ПАО «ТрансКонтейнер»), именуемое в дальнейшем «Покупатель», в лице _______________________, действующего на основании доверенности _______________________________________, с одной стороны, и ______________ (__________), именуемое в дальнейшем «Продавец», в лице ___________, действующего на основании _________________________, с другой стороны, подписали настоящий Акт о нижеследующем:</w:t>
      </w:r>
    </w:p>
    <w:p w:rsidR="00441C01" w:rsidRPr="00441C01" w:rsidRDefault="00441C01" w:rsidP="00441C01">
      <w:pPr>
        <w:suppressAutoHyphens w:val="0"/>
        <w:spacing w:line="216" w:lineRule="auto"/>
        <w:ind w:firstLine="709"/>
        <w:jc w:val="both"/>
        <w:rPr>
          <w:sz w:val="12"/>
          <w:szCs w:val="12"/>
        </w:rPr>
      </w:pPr>
    </w:p>
    <w:p w:rsidR="00441C01" w:rsidRPr="00441C01" w:rsidRDefault="00441C01" w:rsidP="00441C01">
      <w:pPr>
        <w:suppressAutoHyphens w:val="0"/>
        <w:spacing w:line="216" w:lineRule="auto"/>
        <w:ind w:firstLine="709"/>
        <w:jc w:val="both"/>
      </w:pPr>
      <w:r w:rsidRPr="00441C01">
        <w:t>1. Продавец передал, а Покупатель принял следующий Товар:</w:t>
      </w:r>
    </w:p>
    <w:p w:rsidR="00441C01" w:rsidRPr="00441C01" w:rsidRDefault="00441C01" w:rsidP="00441C01">
      <w:pPr>
        <w:suppressAutoHyphens w:val="0"/>
        <w:spacing w:line="216" w:lineRule="auto"/>
        <w:ind w:firstLine="709"/>
        <w:jc w:val="center"/>
        <w:rPr>
          <w:sz w:val="8"/>
          <w:szCs w:val="8"/>
        </w:rPr>
      </w:pPr>
    </w:p>
    <w:tbl>
      <w:tblPr>
        <w:tblW w:w="0" w:type="auto"/>
        <w:tblBorders>
          <w:top w:val="single" w:sz="2" w:space="0" w:color="999999"/>
          <w:left w:val="single" w:sz="2" w:space="0" w:color="999999"/>
          <w:bottom w:val="single" w:sz="2" w:space="0" w:color="999999"/>
          <w:right w:val="single" w:sz="2" w:space="0" w:color="999999"/>
        </w:tblBorders>
        <w:tblLook w:val="0000" w:firstRow="0" w:lastRow="0" w:firstColumn="0" w:lastColumn="0" w:noHBand="0" w:noVBand="0"/>
      </w:tblPr>
      <w:tblGrid>
        <w:gridCol w:w="4181"/>
        <w:gridCol w:w="5673"/>
      </w:tblGrid>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наименование Товара</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марка, модель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идентификационный номер (VIN)</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модель, номер двигателя</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тип ТС</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год изготовления</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цвет кузова</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цвет салона</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xml:space="preserve">- количество </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r w:rsidR="00441C01" w:rsidRPr="00441C01" w:rsidTr="00441C01">
        <w:trPr>
          <w:trHeight w:hRule="exact" w:val="284"/>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страна производитель</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rPr>
                <w:lang w:val="en-US"/>
              </w:rPr>
            </w:pPr>
          </w:p>
        </w:tc>
      </w:tr>
      <w:tr w:rsidR="00441C01" w:rsidRPr="00441C01" w:rsidTr="00441C01">
        <w:trPr>
          <w:trHeight w:val="598"/>
        </w:trPr>
        <w:tc>
          <w:tcPr>
            <w:tcW w:w="4234"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pPr>
            <w:r w:rsidRPr="00441C01">
              <w:t>- принадлежности и относящиеся к Товару документы</w:t>
            </w:r>
          </w:p>
        </w:tc>
        <w:tc>
          <w:tcPr>
            <w:tcW w:w="5831" w:type="dxa"/>
            <w:tcBorders>
              <w:top w:val="single" w:sz="2" w:space="0" w:color="999999"/>
              <w:left w:val="single" w:sz="2" w:space="0" w:color="999999"/>
              <w:bottom w:val="single" w:sz="2" w:space="0" w:color="999999"/>
              <w:right w:val="single" w:sz="2" w:space="0" w:color="999999"/>
            </w:tcBorders>
            <w:vAlign w:val="center"/>
          </w:tcPr>
          <w:p w:rsidR="00441C01" w:rsidRPr="00441C01" w:rsidRDefault="00441C01" w:rsidP="00441C01">
            <w:pPr>
              <w:suppressAutoHyphens w:val="0"/>
              <w:spacing w:line="216" w:lineRule="auto"/>
              <w:jc w:val="center"/>
            </w:pPr>
          </w:p>
        </w:tc>
      </w:tr>
    </w:tbl>
    <w:p w:rsidR="00441C01" w:rsidRPr="00441C01" w:rsidRDefault="00441C01" w:rsidP="00441C01">
      <w:pPr>
        <w:suppressAutoHyphens w:val="0"/>
        <w:spacing w:line="216" w:lineRule="auto"/>
        <w:ind w:firstLine="709"/>
        <w:jc w:val="center"/>
        <w:rPr>
          <w:sz w:val="12"/>
          <w:szCs w:val="12"/>
        </w:rPr>
      </w:pPr>
    </w:p>
    <w:p w:rsidR="00441C01" w:rsidRPr="00441C01" w:rsidRDefault="00441C01" w:rsidP="00441C01">
      <w:pPr>
        <w:suppressAutoHyphens w:val="0"/>
        <w:spacing w:line="216" w:lineRule="auto"/>
        <w:ind w:firstLine="709"/>
        <w:jc w:val="both"/>
      </w:pPr>
      <w:r w:rsidRPr="00441C01">
        <w:t xml:space="preserve">2. Общая стоимость Товара составляет _________________ (____________) рублей ___ копеек, включая НДС 20% - ___________ (___________________) рублей __ копеек. </w:t>
      </w:r>
    </w:p>
    <w:p w:rsidR="00441C01" w:rsidRPr="00441C01" w:rsidRDefault="00441C01" w:rsidP="00441C01">
      <w:pPr>
        <w:suppressAutoHyphens w:val="0"/>
        <w:spacing w:line="216" w:lineRule="auto"/>
        <w:ind w:firstLine="709"/>
        <w:jc w:val="both"/>
        <w:rPr>
          <w:bCs/>
        </w:rPr>
      </w:pPr>
      <w:r w:rsidRPr="00441C01">
        <w:rPr>
          <w:bCs/>
        </w:rPr>
        <w:t>3. Комплектация Товара соответствует Спецификации (Приложение № 1 к Договору).</w:t>
      </w:r>
    </w:p>
    <w:p w:rsidR="00441C01" w:rsidRPr="00441C01" w:rsidRDefault="00441C01" w:rsidP="00441C01">
      <w:pPr>
        <w:suppressAutoHyphens w:val="0"/>
        <w:spacing w:line="216" w:lineRule="auto"/>
        <w:ind w:firstLine="709"/>
        <w:jc w:val="both"/>
        <w:rPr>
          <w:bCs/>
        </w:rPr>
      </w:pPr>
      <w:r w:rsidRPr="00441C01">
        <w:rPr>
          <w:bCs/>
        </w:rPr>
        <w:t>Принадлежности Товара и относящиеся к нему документы переданы Покупателю полностью.</w:t>
      </w:r>
    </w:p>
    <w:p w:rsidR="00441C01" w:rsidRPr="00441C01" w:rsidRDefault="00441C01" w:rsidP="00441C01">
      <w:pPr>
        <w:suppressAutoHyphens w:val="0"/>
        <w:spacing w:line="216" w:lineRule="auto"/>
        <w:ind w:firstLine="709"/>
        <w:jc w:val="both"/>
        <w:rPr>
          <w:bCs/>
        </w:rPr>
      </w:pPr>
      <w:r w:rsidRPr="00441C01">
        <w:rPr>
          <w:bCs/>
        </w:rPr>
        <w:t xml:space="preserve">Качество, комплектность и количество Товара соответствуют/не соответствуют </w:t>
      </w:r>
      <w:r w:rsidRPr="00441C01">
        <w:rPr>
          <w:bCs/>
          <w:i/>
        </w:rPr>
        <w:t xml:space="preserve">(указать несоответствие) </w:t>
      </w:r>
      <w:r w:rsidRPr="00441C01">
        <w:rPr>
          <w:bCs/>
        </w:rPr>
        <w:t>условиям Договора.</w:t>
      </w:r>
    </w:p>
    <w:p w:rsidR="00441C01" w:rsidRPr="00441C01" w:rsidRDefault="00441C01" w:rsidP="00441C01">
      <w:pPr>
        <w:suppressAutoHyphens w:val="0"/>
        <w:spacing w:line="216" w:lineRule="auto"/>
        <w:ind w:firstLine="709"/>
        <w:jc w:val="both"/>
        <w:rPr>
          <w:bCs/>
        </w:rPr>
      </w:pPr>
      <w:r w:rsidRPr="00441C01">
        <w:rPr>
          <w:bCs/>
        </w:rPr>
        <w:t xml:space="preserve">4. Номера и другие данные, указанные в документации на Товар, внешний вид, техническая исправность и показания одометра Покупателем проверены. </w:t>
      </w:r>
    </w:p>
    <w:p w:rsidR="00441C01" w:rsidRPr="00441C01" w:rsidRDefault="00441C01" w:rsidP="00441C01">
      <w:pPr>
        <w:suppressAutoHyphens w:val="0"/>
        <w:spacing w:line="216" w:lineRule="auto"/>
        <w:ind w:firstLine="709"/>
        <w:jc w:val="both"/>
        <w:rPr>
          <w:bCs/>
        </w:rPr>
      </w:pPr>
      <w:r w:rsidRPr="00441C01">
        <w:rPr>
          <w:bCs/>
        </w:rPr>
        <w:t xml:space="preserve">5. Претензий по количеству, качеству, комплектности, принадлежностям Товара, относящимся к нему документам и срокам их передачи Покупатель не имеет/имеет </w:t>
      </w:r>
      <w:r w:rsidRPr="00441C01">
        <w:rPr>
          <w:bCs/>
          <w:i/>
        </w:rPr>
        <w:t>(указать перечень)</w:t>
      </w:r>
      <w:r w:rsidRPr="00441C01">
        <w:rPr>
          <w:bCs/>
        </w:rPr>
        <w:t>.</w:t>
      </w:r>
    </w:p>
    <w:p w:rsidR="00441C01" w:rsidRPr="00441C01" w:rsidRDefault="00441C01" w:rsidP="00441C01">
      <w:pPr>
        <w:suppressAutoHyphens w:val="0"/>
        <w:spacing w:line="216" w:lineRule="auto"/>
        <w:ind w:firstLine="709"/>
        <w:jc w:val="both"/>
        <w:rPr>
          <w:bCs/>
        </w:rPr>
      </w:pPr>
      <w:r w:rsidRPr="00441C01">
        <w:rPr>
          <w:bCs/>
        </w:rPr>
        <w:t xml:space="preserve">6. Настоящий Акт является неотъемлемой частью Договора.  </w:t>
      </w:r>
    </w:p>
    <w:p w:rsidR="00441C01" w:rsidRPr="00441C01" w:rsidRDefault="00441C01" w:rsidP="00441C01">
      <w:pPr>
        <w:suppressAutoHyphens w:val="0"/>
        <w:spacing w:line="216" w:lineRule="auto"/>
        <w:ind w:firstLine="709"/>
        <w:jc w:val="both"/>
        <w:rPr>
          <w:bCs/>
          <w:sz w:val="18"/>
          <w:szCs w:val="18"/>
        </w:rPr>
      </w:pPr>
    </w:p>
    <w:tbl>
      <w:tblPr>
        <w:tblW w:w="9894" w:type="dxa"/>
        <w:tblLook w:val="0000" w:firstRow="0" w:lastRow="0" w:firstColumn="0" w:lastColumn="0" w:noHBand="0" w:noVBand="0"/>
      </w:tblPr>
      <w:tblGrid>
        <w:gridCol w:w="4649"/>
        <w:gridCol w:w="5245"/>
      </w:tblGrid>
      <w:tr w:rsidR="00441C01" w:rsidRPr="00441C01" w:rsidTr="00441C01">
        <w:trPr>
          <w:trHeight w:val="233"/>
        </w:trPr>
        <w:tc>
          <w:tcPr>
            <w:tcW w:w="4649" w:type="dxa"/>
          </w:tcPr>
          <w:p w:rsidR="00441C01" w:rsidRPr="00441C01" w:rsidRDefault="00441C01" w:rsidP="00441C01">
            <w:pPr>
              <w:shd w:val="clear" w:color="auto" w:fill="FFFFFF"/>
              <w:suppressAutoHyphens w:val="0"/>
              <w:spacing w:line="216" w:lineRule="auto"/>
              <w:ind w:firstLine="709"/>
            </w:pPr>
            <w:r w:rsidRPr="00441C01">
              <w:t>Покупатель:</w:t>
            </w:r>
          </w:p>
          <w:p w:rsidR="00441C01" w:rsidRPr="00441C01" w:rsidRDefault="00441C01" w:rsidP="00441C01">
            <w:pPr>
              <w:shd w:val="clear" w:color="auto" w:fill="FFFFFF"/>
              <w:suppressAutoHyphens w:val="0"/>
              <w:spacing w:line="216" w:lineRule="auto"/>
              <w:ind w:firstLine="709"/>
            </w:pPr>
            <w:r w:rsidRPr="00441C01">
              <w:t xml:space="preserve">______________________ </w:t>
            </w:r>
          </w:p>
          <w:p w:rsidR="00441C01" w:rsidRPr="00441C01" w:rsidRDefault="00441C01" w:rsidP="00441C01">
            <w:pPr>
              <w:suppressAutoHyphens w:val="0"/>
              <w:spacing w:line="216" w:lineRule="auto"/>
              <w:ind w:firstLine="709"/>
            </w:pPr>
            <w:r w:rsidRPr="00441C01">
              <w:t>мп</w:t>
            </w:r>
          </w:p>
          <w:p w:rsidR="00441C01" w:rsidRPr="00441C01" w:rsidRDefault="00441C01" w:rsidP="00441C01">
            <w:pPr>
              <w:suppressAutoHyphens w:val="0"/>
              <w:spacing w:line="216" w:lineRule="auto"/>
              <w:ind w:left="578" w:hanging="578"/>
              <w:rPr>
                <w:b/>
              </w:rPr>
            </w:pPr>
            <w:r w:rsidRPr="00441C01">
              <w:rPr>
                <w:b/>
                <w:i/>
              </w:rPr>
              <w:t>*** конец формы***</w:t>
            </w:r>
          </w:p>
          <w:p w:rsidR="00441C01" w:rsidRPr="00441C01" w:rsidRDefault="00441C01" w:rsidP="00441C01">
            <w:pPr>
              <w:suppressAutoHyphens w:val="0"/>
              <w:spacing w:line="216" w:lineRule="auto"/>
              <w:ind w:firstLine="709"/>
              <w:rPr>
                <w:b/>
                <w:sz w:val="16"/>
                <w:szCs w:val="16"/>
              </w:rPr>
            </w:pPr>
          </w:p>
        </w:tc>
        <w:tc>
          <w:tcPr>
            <w:tcW w:w="5245" w:type="dxa"/>
          </w:tcPr>
          <w:p w:rsidR="00441C01" w:rsidRPr="00441C01" w:rsidRDefault="00441C01" w:rsidP="00441C01">
            <w:pPr>
              <w:shd w:val="clear" w:color="auto" w:fill="FFFFFF"/>
              <w:suppressAutoHyphens w:val="0"/>
              <w:spacing w:line="216" w:lineRule="auto"/>
              <w:ind w:firstLine="709"/>
            </w:pPr>
            <w:r w:rsidRPr="00441C01">
              <w:t xml:space="preserve"> Продавец:</w:t>
            </w:r>
          </w:p>
          <w:p w:rsidR="00441C01" w:rsidRPr="00441C01" w:rsidRDefault="00441C01" w:rsidP="00441C01">
            <w:pPr>
              <w:shd w:val="clear" w:color="auto" w:fill="FFFFFF"/>
              <w:suppressAutoHyphens w:val="0"/>
              <w:spacing w:line="216" w:lineRule="auto"/>
              <w:ind w:firstLine="709"/>
            </w:pPr>
            <w:r w:rsidRPr="00441C01">
              <w:t xml:space="preserve">  ____________________</w:t>
            </w:r>
          </w:p>
          <w:p w:rsidR="00441C01" w:rsidRPr="00441C01" w:rsidRDefault="00441C01" w:rsidP="00441C01">
            <w:pPr>
              <w:widowControl w:val="0"/>
              <w:suppressAutoHyphens w:val="0"/>
              <w:autoSpaceDE w:val="0"/>
              <w:spacing w:line="216" w:lineRule="auto"/>
              <w:ind w:firstLine="709"/>
              <w:rPr>
                <w:rFonts w:eastAsia="Arial"/>
                <w:b/>
              </w:rPr>
            </w:pPr>
            <w:r w:rsidRPr="00441C01">
              <w:rPr>
                <w:rFonts w:eastAsia="Arial"/>
              </w:rPr>
              <w:t xml:space="preserve">  мп                        </w:t>
            </w:r>
          </w:p>
        </w:tc>
      </w:tr>
      <w:tr w:rsidR="00441C01" w:rsidRPr="00441C01" w:rsidTr="00441C01">
        <w:trPr>
          <w:trHeight w:val="233"/>
        </w:trPr>
        <w:tc>
          <w:tcPr>
            <w:tcW w:w="4649" w:type="dxa"/>
          </w:tcPr>
          <w:p w:rsidR="00441C01" w:rsidRPr="00441C01" w:rsidRDefault="00441C01" w:rsidP="00441C01">
            <w:pPr>
              <w:suppressAutoHyphens w:val="0"/>
              <w:ind w:firstLine="709"/>
            </w:pPr>
            <w:r w:rsidRPr="00441C01">
              <w:t>Покупатель:</w:t>
            </w:r>
          </w:p>
          <w:p w:rsidR="00441C01" w:rsidRPr="00441C01" w:rsidRDefault="00441C01" w:rsidP="00441C01">
            <w:pPr>
              <w:suppressAutoHyphens w:val="0"/>
              <w:ind w:firstLine="709"/>
            </w:pPr>
            <w:r w:rsidRPr="00441C01">
              <w:t xml:space="preserve">______________________ </w:t>
            </w:r>
          </w:p>
          <w:p w:rsidR="00441C01" w:rsidRPr="00441C01" w:rsidRDefault="00441C01" w:rsidP="00441C01">
            <w:pPr>
              <w:suppressAutoHyphens w:val="0"/>
              <w:ind w:firstLine="709"/>
            </w:pPr>
            <w:r w:rsidRPr="00441C01">
              <w:t>мп</w:t>
            </w:r>
            <w:r w:rsidRPr="00441C01">
              <w:tab/>
            </w:r>
          </w:p>
        </w:tc>
        <w:tc>
          <w:tcPr>
            <w:tcW w:w="5245" w:type="dxa"/>
          </w:tcPr>
          <w:p w:rsidR="00441C01" w:rsidRPr="00441C01" w:rsidRDefault="00441C01" w:rsidP="00441C01">
            <w:pPr>
              <w:widowControl w:val="0"/>
              <w:autoSpaceDE w:val="0"/>
              <w:ind w:firstLine="709"/>
              <w:rPr>
                <w:rFonts w:eastAsia="Arial"/>
              </w:rPr>
            </w:pPr>
            <w:r w:rsidRPr="00441C01">
              <w:rPr>
                <w:rFonts w:eastAsia="Arial"/>
              </w:rPr>
              <w:t>Продавец:</w:t>
            </w:r>
          </w:p>
          <w:p w:rsidR="00441C01" w:rsidRPr="00441C01" w:rsidRDefault="00441C01" w:rsidP="00441C01">
            <w:pPr>
              <w:widowControl w:val="0"/>
              <w:autoSpaceDE w:val="0"/>
              <w:ind w:firstLine="709"/>
              <w:rPr>
                <w:rFonts w:eastAsia="Arial"/>
              </w:rPr>
            </w:pPr>
            <w:r w:rsidRPr="00441C01">
              <w:rPr>
                <w:rFonts w:eastAsia="Arial"/>
              </w:rPr>
              <w:t xml:space="preserve">______________________ </w:t>
            </w:r>
          </w:p>
          <w:p w:rsidR="00441C01" w:rsidRPr="00441C01" w:rsidRDefault="00441C01" w:rsidP="00441C01">
            <w:pPr>
              <w:widowControl w:val="0"/>
              <w:autoSpaceDE w:val="0"/>
              <w:ind w:firstLine="709"/>
              <w:rPr>
                <w:rFonts w:eastAsia="Arial"/>
              </w:rPr>
            </w:pPr>
            <w:r w:rsidRPr="00441C01">
              <w:rPr>
                <w:rFonts w:eastAsia="Arial"/>
              </w:rPr>
              <w:t xml:space="preserve">мп                       </w:t>
            </w:r>
          </w:p>
        </w:tc>
      </w:tr>
    </w:tbl>
    <w:p w:rsidR="00441C01" w:rsidRPr="00441C01" w:rsidRDefault="00441C01" w:rsidP="00441C01">
      <w:pPr>
        <w:rPr>
          <w:sz w:val="28"/>
          <w:szCs w:val="28"/>
          <w:lang w:eastAsia="ru-RU"/>
        </w:rPr>
      </w:pPr>
    </w:p>
    <w:p w:rsidR="006B6573" w:rsidRDefault="006B6573" w:rsidP="00B559B9">
      <w:pPr>
        <w:pStyle w:val="af9"/>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41C01" w:rsidRDefault="00441C01"/>
    <w:p w:rsidR="00397E17" w:rsidRDefault="00397E17"/>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397E17" w:rsidRDefault="00397E17">
      <w:pPr>
        <w:pStyle w:val="19"/>
        <w:ind w:firstLine="0"/>
        <w:jc w:val="right"/>
        <w:outlineLvl w:val="0"/>
        <w:rPr>
          <w:b/>
          <w:i/>
          <w:iCs/>
        </w:rPr>
      </w:pPr>
    </w:p>
    <w:sectPr w:rsidR="00397E17"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4AF" w:rsidRDefault="00CF24AF">
      <w:r>
        <w:separator/>
      </w:r>
    </w:p>
  </w:endnote>
  <w:endnote w:type="continuationSeparator" w:id="0">
    <w:p w:rsidR="00CF24AF" w:rsidRDefault="00CF24AF">
      <w:r>
        <w:continuationSeparator/>
      </w:r>
    </w:p>
  </w:endnote>
  <w:endnote w:type="continuationNotice" w:id="1">
    <w:p w:rsidR="00CF24AF" w:rsidRDefault="00CF24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41C01" w:rsidRDefault="00441C01" w:rsidP="00BF6892">
    <w:pPr>
      <w:pStyle w:val="af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441C01" w:rsidRDefault="00441C01" w:rsidP="00BF6892">
    <w:pPr>
      <w:pStyle w:val="af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pPr>
      <w:pStyle w:val="afd"/>
      <w:jc w:val="center"/>
    </w:pPr>
  </w:p>
  <w:p w:rsidR="00441C01" w:rsidRDefault="00441C01" w:rsidP="00BF6892">
    <w:pPr>
      <w:pStyle w:val="afd"/>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4AF" w:rsidRDefault="00CF24AF">
      <w:r>
        <w:separator/>
      </w:r>
    </w:p>
  </w:footnote>
  <w:footnote w:type="continuationSeparator" w:id="0">
    <w:p w:rsidR="00CF24AF" w:rsidRDefault="00CF24AF">
      <w:r>
        <w:continuationSeparator/>
      </w:r>
    </w:p>
  </w:footnote>
  <w:footnote w:type="continuationNotice" w:id="1">
    <w:p w:rsidR="00CF24AF" w:rsidRDefault="00CF24AF"/>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pPr>
      <w:pStyle w:val="afb"/>
      <w:jc w:val="center"/>
    </w:pPr>
    <w:r>
      <w:fldChar w:fldCharType="begin"/>
    </w:r>
    <w:r>
      <w:instrText xml:space="preserve"> PAGE   \* MERGEFORMAT </w:instrText>
    </w:r>
    <w:r>
      <w:fldChar w:fldCharType="separate"/>
    </w:r>
    <w:r w:rsidR="00974CA4">
      <w:rPr>
        <w:noProof/>
      </w:rPr>
      <w:t>32</w:t>
    </w:r>
    <w:r>
      <w:rPr>
        <w:noProof/>
      </w:rPr>
      <w:fldChar w:fldCharType="end"/>
    </w:r>
  </w:p>
  <w:p w:rsidR="00441C01" w:rsidRDefault="00441C01">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rsidP="00510148">
    <w:pPr>
      <w:pStyle w:val="afb"/>
      <w:jc w:val="center"/>
    </w:pPr>
    <w:r>
      <w:fldChar w:fldCharType="begin"/>
    </w:r>
    <w:r>
      <w:instrText xml:space="preserve"> PAGE   \* MERGEFORMAT </w:instrText>
    </w:r>
    <w:r>
      <w:fldChar w:fldCharType="separate"/>
    </w:r>
    <w:r w:rsidR="00974CA4">
      <w:rPr>
        <w:noProof/>
      </w:rPr>
      <w:t>36</w:t>
    </w:r>
    <w:r>
      <w:rPr>
        <w:noProof/>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C01" w:rsidRDefault="00441C01">
    <w:pPr>
      <w:pStyle w:val="af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8E14C9"/>
    <w:multiLevelType w:val="hybridMultilevel"/>
    <w:tmpl w:val="10B68BEA"/>
    <w:lvl w:ilvl="0" w:tplc="A77815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33FD3366"/>
    <w:multiLevelType w:val="hybridMultilevel"/>
    <w:tmpl w:val="34B2F3EA"/>
    <w:lvl w:ilvl="0" w:tplc="1DBC2C1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4EB5313"/>
    <w:multiLevelType w:val="hybridMultilevel"/>
    <w:tmpl w:val="1744DDF2"/>
    <w:lvl w:ilvl="0" w:tplc="48E25E0E">
      <w:start w:val="1"/>
      <w:numFmt w:val="bullet"/>
      <w:lvlText w:val=""/>
      <w:lvlJc w:val="left"/>
      <w:pPr>
        <w:ind w:left="360" w:hanging="360"/>
      </w:pPr>
      <w:rPr>
        <w:rFonts w:ascii="Symbol" w:hAnsi="Symbol" w:hint="default"/>
        <w:sz w:val="20"/>
        <w:szCs w:val="2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D8C3FE1"/>
    <w:multiLevelType w:val="hybridMultilevel"/>
    <w:tmpl w:val="933875F4"/>
    <w:lvl w:ilvl="0" w:tplc="1DBC2C10">
      <w:start w:val="65535"/>
      <w:numFmt w:val="bullet"/>
      <w:lvlText w:val="•"/>
      <w:lvlJc w:val="left"/>
      <w:pPr>
        <w:ind w:left="720" w:hanging="360"/>
      </w:pPr>
      <w:rPr>
        <w:rFonts w:ascii="Arial"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0ED55C1"/>
    <w:multiLevelType w:val="hybridMultilevel"/>
    <w:tmpl w:val="2D42B704"/>
    <w:lvl w:ilvl="0" w:tplc="0419000F">
      <w:start w:val="1"/>
      <w:numFmt w:val="decimal"/>
      <w:lvlText w:val="%1."/>
      <w:lvlJc w:val="left"/>
      <w:pPr>
        <w:ind w:left="567" w:hanging="45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50193C"/>
    <w:multiLevelType w:val="hybridMultilevel"/>
    <w:tmpl w:val="E8800E04"/>
    <w:lvl w:ilvl="0" w:tplc="F9FA9C1C">
      <w:start w:val="1"/>
      <w:numFmt w:val="decimal"/>
      <w:lvlText w:val="%1."/>
      <w:lvlJc w:val="left"/>
      <w:pPr>
        <w:tabs>
          <w:tab w:val="num" w:pos="1354"/>
        </w:tabs>
        <w:ind w:left="1354" w:hanging="360"/>
      </w:pPr>
      <w:rPr>
        <w:rFonts w:ascii="Times New Roman" w:eastAsia="Times New Roman" w:hAnsi="Times New Roman" w:cs="Times New Roman"/>
      </w:rPr>
    </w:lvl>
    <w:lvl w:ilvl="1" w:tplc="646AB16C">
      <w:numFmt w:val="none"/>
      <w:lvlText w:val=""/>
      <w:lvlJc w:val="left"/>
      <w:pPr>
        <w:tabs>
          <w:tab w:val="num" w:pos="644"/>
        </w:tabs>
      </w:pPr>
    </w:lvl>
    <w:lvl w:ilvl="2" w:tplc="2890833E">
      <w:numFmt w:val="none"/>
      <w:lvlText w:val=""/>
      <w:lvlJc w:val="left"/>
      <w:pPr>
        <w:tabs>
          <w:tab w:val="num" w:pos="644"/>
        </w:tabs>
      </w:pPr>
    </w:lvl>
    <w:lvl w:ilvl="3" w:tplc="5CD82D72">
      <w:numFmt w:val="none"/>
      <w:lvlText w:val=""/>
      <w:lvlJc w:val="left"/>
      <w:pPr>
        <w:tabs>
          <w:tab w:val="num" w:pos="644"/>
        </w:tabs>
      </w:pPr>
    </w:lvl>
    <w:lvl w:ilvl="4" w:tplc="EA4E68FE">
      <w:numFmt w:val="none"/>
      <w:lvlText w:val=""/>
      <w:lvlJc w:val="left"/>
      <w:pPr>
        <w:tabs>
          <w:tab w:val="num" w:pos="644"/>
        </w:tabs>
      </w:pPr>
    </w:lvl>
    <w:lvl w:ilvl="5" w:tplc="4A32BDBC">
      <w:numFmt w:val="none"/>
      <w:lvlText w:val=""/>
      <w:lvlJc w:val="left"/>
      <w:pPr>
        <w:tabs>
          <w:tab w:val="num" w:pos="644"/>
        </w:tabs>
      </w:pPr>
    </w:lvl>
    <w:lvl w:ilvl="6" w:tplc="4724BF96">
      <w:numFmt w:val="none"/>
      <w:lvlText w:val=""/>
      <w:lvlJc w:val="left"/>
      <w:pPr>
        <w:tabs>
          <w:tab w:val="num" w:pos="644"/>
        </w:tabs>
      </w:pPr>
    </w:lvl>
    <w:lvl w:ilvl="7" w:tplc="935A58F8">
      <w:numFmt w:val="none"/>
      <w:lvlText w:val=""/>
      <w:lvlJc w:val="left"/>
      <w:pPr>
        <w:tabs>
          <w:tab w:val="num" w:pos="644"/>
        </w:tabs>
      </w:pPr>
    </w:lvl>
    <w:lvl w:ilvl="8" w:tplc="7DD0F084">
      <w:numFmt w:val="none"/>
      <w:lvlText w:val=""/>
      <w:lvlJc w:val="left"/>
      <w:pPr>
        <w:tabs>
          <w:tab w:val="num" w:pos="644"/>
        </w:tabs>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72EB7A0E"/>
    <w:multiLevelType w:val="hybridMultilevel"/>
    <w:tmpl w:val="59B87FEC"/>
    <w:lvl w:ilvl="0" w:tplc="B0902B7A">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9"/>
  </w:num>
  <w:num w:numId="8">
    <w:abstractNumId w:val="22"/>
  </w:num>
  <w:num w:numId="9">
    <w:abstractNumId w:val="35"/>
  </w:num>
  <w:num w:numId="10">
    <w:abstractNumId w:val="43"/>
  </w:num>
  <w:num w:numId="11">
    <w:abstractNumId w:val="37"/>
  </w:num>
  <w:num w:numId="12">
    <w:abstractNumId w:val="45"/>
  </w:num>
  <w:num w:numId="13">
    <w:abstractNumId w:val="50"/>
  </w:num>
  <w:num w:numId="14">
    <w:abstractNumId w:val="34"/>
  </w:num>
  <w:num w:numId="15">
    <w:abstractNumId w:val="36"/>
  </w:num>
  <w:num w:numId="16">
    <w:abstractNumId w:val="30"/>
  </w:num>
  <w:num w:numId="17">
    <w:abstractNumId w:val="32"/>
  </w:num>
  <w:num w:numId="18">
    <w:abstractNumId w:val="48"/>
  </w:num>
  <w:num w:numId="19">
    <w:abstractNumId w:val="25"/>
  </w:num>
  <w:num w:numId="20">
    <w:abstractNumId w:val="44"/>
  </w:num>
  <w:num w:numId="21">
    <w:abstractNumId w:val="41"/>
  </w:num>
  <w:num w:numId="22">
    <w:abstractNumId w:val="42"/>
  </w:num>
  <w:num w:numId="23">
    <w:abstractNumId w:val="23"/>
  </w:num>
  <w:num w:numId="24">
    <w:abstractNumId w:val="27"/>
  </w:num>
  <w:num w:numId="25">
    <w:abstractNumId w:val="40"/>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9"/>
  </w:num>
  <w:num w:numId="29">
    <w:abstractNumId w:val="28"/>
  </w:num>
  <w:num w:numId="30">
    <w:abstractNumId w:val="38"/>
  </w:num>
  <w:num w:numId="31">
    <w:abstractNumId w:val="24"/>
  </w:num>
  <w:num w:numId="32">
    <w:abstractNumId w:val="39"/>
  </w:num>
  <w:num w:numId="33">
    <w:abstractNumId w:val="46"/>
  </w:num>
  <w:num w:numId="34">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5F3B"/>
    <w:rsid w:val="000E132B"/>
    <w:rsid w:val="000E2086"/>
    <w:rsid w:val="000E2916"/>
    <w:rsid w:val="000E388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A1180"/>
    <w:rsid w:val="002A2796"/>
    <w:rsid w:val="002A4D3C"/>
    <w:rsid w:val="002A71D9"/>
    <w:rsid w:val="002B26EB"/>
    <w:rsid w:val="002B41FD"/>
    <w:rsid w:val="002B482F"/>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67BF"/>
    <w:rsid w:val="003527E1"/>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7A99"/>
    <w:rsid w:val="00397E17"/>
    <w:rsid w:val="003A0695"/>
    <w:rsid w:val="003A0EBB"/>
    <w:rsid w:val="003A1033"/>
    <w:rsid w:val="003A17CC"/>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EB0"/>
    <w:rsid w:val="00426ED7"/>
    <w:rsid w:val="004272B0"/>
    <w:rsid w:val="004314C8"/>
    <w:rsid w:val="00432CF8"/>
    <w:rsid w:val="0043423C"/>
    <w:rsid w:val="0043596D"/>
    <w:rsid w:val="00435A9A"/>
    <w:rsid w:val="00437B00"/>
    <w:rsid w:val="00441C01"/>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5935"/>
    <w:rsid w:val="0047650E"/>
    <w:rsid w:val="004765EC"/>
    <w:rsid w:val="004774A6"/>
    <w:rsid w:val="004774CF"/>
    <w:rsid w:val="0047759E"/>
    <w:rsid w:val="00477E4A"/>
    <w:rsid w:val="004808B9"/>
    <w:rsid w:val="004864C2"/>
    <w:rsid w:val="00487153"/>
    <w:rsid w:val="004874C1"/>
    <w:rsid w:val="00493AB2"/>
    <w:rsid w:val="00494C14"/>
    <w:rsid w:val="004A0B79"/>
    <w:rsid w:val="004A1302"/>
    <w:rsid w:val="004A25F0"/>
    <w:rsid w:val="004A35E4"/>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E49"/>
    <w:rsid w:val="005171A2"/>
    <w:rsid w:val="005175D4"/>
    <w:rsid w:val="005175E5"/>
    <w:rsid w:val="00520E52"/>
    <w:rsid w:val="00521353"/>
    <w:rsid w:val="00521F95"/>
    <w:rsid w:val="00522AA2"/>
    <w:rsid w:val="0052390C"/>
    <w:rsid w:val="005242ED"/>
    <w:rsid w:val="005261E0"/>
    <w:rsid w:val="00527AB7"/>
    <w:rsid w:val="0053112F"/>
    <w:rsid w:val="0053291E"/>
    <w:rsid w:val="00533F3B"/>
    <w:rsid w:val="00534697"/>
    <w:rsid w:val="005355A2"/>
    <w:rsid w:val="005355CA"/>
    <w:rsid w:val="00536CEB"/>
    <w:rsid w:val="005373EF"/>
    <w:rsid w:val="00537B12"/>
    <w:rsid w:val="00542481"/>
    <w:rsid w:val="00544668"/>
    <w:rsid w:val="0054646F"/>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23B"/>
    <w:rsid w:val="00590A1B"/>
    <w:rsid w:val="005921BC"/>
    <w:rsid w:val="00593786"/>
    <w:rsid w:val="005944C1"/>
    <w:rsid w:val="005A0E3B"/>
    <w:rsid w:val="005A2B08"/>
    <w:rsid w:val="005A3290"/>
    <w:rsid w:val="005A41D0"/>
    <w:rsid w:val="005A6CE9"/>
    <w:rsid w:val="005B12F9"/>
    <w:rsid w:val="005B32A8"/>
    <w:rsid w:val="005B6216"/>
    <w:rsid w:val="005C58AF"/>
    <w:rsid w:val="005C5AB8"/>
    <w:rsid w:val="005C6744"/>
    <w:rsid w:val="005D0613"/>
    <w:rsid w:val="005D296C"/>
    <w:rsid w:val="005D5B59"/>
    <w:rsid w:val="005D6190"/>
    <w:rsid w:val="005D64F1"/>
    <w:rsid w:val="005D6803"/>
    <w:rsid w:val="005D77E9"/>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437AD"/>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906E2"/>
    <w:rsid w:val="00894B17"/>
    <w:rsid w:val="0089720B"/>
    <w:rsid w:val="008A10F4"/>
    <w:rsid w:val="008A1D8F"/>
    <w:rsid w:val="008A31C7"/>
    <w:rsid w:val="008A4412"/>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4CA4"/>
    <w:rsid w:val="00975F02"/>
    <w:rsid w:val="009802BB"/>
    <w:rsid w:val="00980642"/>
    <w:rsid w:val="00981280"/>
    <w:rsid w:val="00982C6F"/>
    <w:rsid w:val="009830CC"/>
    <w:rsid w:val="009838B1"/>
    <w:rsid w:val="0098468A"/>
    <w:rsid w:val="0098473B"/>
    <w:rsid w:val="0098627F"/>
    <w:rsid w:val="00991BDD"/>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76C1"/>
    <w:rsid w:val="00C427DE"/>
    <w:rsid w:val="00C43B6E"/>
    <w:rsid w:val="00C45338"/>
    <w:rsid w:val="00C46EEA"/>
    <w:rsid w:val="00C505DC"/>
    <w:rsid w:val="00C51709"/>
    <w:rsid w:val="00C52069"/>
    <w:rsid w:val="00C53FE9"/>
    <w:rsid w:val="00C5583D"/>
    <w:rsid w:val="00C559B9"/>
    <w:rsid w:val="00C55B25"/>
    <w:rsid w:val="00C574F0"/>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4AF"/>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basedOn w:val="a0"/>
    <w:link w:val="aff0"/>
    <w:rPr>
      <w:rFonts w:ascii="Arial" w:hAnsi="Arial" w:cs="Arial"/>
      <w:b/>
      <w:bCs/>
      <w:kern w:val="1"/>
      <w:sz w:val="32"/>
      <w:szCs w:val="32"/>
      <w:lang w:eastAsia="ar-SA"/>
    </w:rPr>
  </w:style>
  <w:style w:type="paragraph" w:customStyle="1" w:styleId="43">
    <w:name w:val="Обычный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9F8"/>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5">
    <w:name w:val="annotation subject"/>
    <w:basedOn w:val="1e"/>
    <w:next w:val="1e"/>
    <w:rsid w:val="00F76448"/>
    <w:rPr>
      <w:b/>
      <w:bCs/>
    </w:rPr>
  </w:style>
  <w:style w:type="paragraph" w:styleId="aff6">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uiPriority w:val="34"/>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6"/>
    <w:semiHidden/>
    <w:unhideWhenUsed/>
    <w:rsid w:val="009C211A"/>
    <w:rPr>
      <w:sz w:val="20"/>
      <w:szCs w:val="20"/>
    </w:rPr>
  </w:style>
  <w:style w:type="character" w:customStyle="1" w:styleId="1f6">
    <w:name w:val="Текст примечания Знак1"/>
    <w:basedOn w:val="a0"/>
    <w:link w:val="afff1"/>
    <w:semiHidden/>
    <w:rsid w:val="009C211A"/>
    <w:rPr>
      <w:lang w:eastAsia="ar-SA"/>
    </w:rPr>
  </w:style>
  <w:style w:type="table" w:styleId="afff2">
    <w:name w:val="Table Grid"/>
    <w:basedOn w:val="a1"/>
    <w:uiPriority w:val="3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aff2">
    <w:name w:val="Название Знак"/>
    <w:basedOn w:val="a0"/>
    <w:link w:val="aff0"/>
    <w:rPr>
      <w:rFonts w:ascii="Arial" w:hAnsi="Arial" w:cs="Arial"/>
      <w:b/>
      <w:bCs/>
      <w:kern w:val="1"/>
      <w:sz w:val="32"/>
      <w:szCs w:val="32"/>
      <w:lang w:eastAsia="ar-SA"/>
    </w:rPr>
  </w:style>
  <w:style w:type="paragraph" w:customStyle="1" w:styleId="43">
    <w:name w:val="Обычный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zakupki.gov.ru/epz/main/public/home.html" TargetMode="External"/><Relationship Id="rId26"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yperlink" Target="http://www.trcont.com/" TargetMode="External"/><Relationship Id="rId25" Type="http://schemas.openxmlformats.org/officeDocument/2006/relationships/hyperlink" Target="http://otc.ru/"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otc.ru/" TargetMode="External"/><Relationship Id="rId32" Type="http://schemas.openxmlformats.org/officeDocument/2006/relationships/hyperlink" Target="mailto:DedeAV@trcont.ru"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yperlink" Target="http://zakupki.gov.ru/epz/main/public/home.html" TargetMode="External"/><Relationship Id="rId28"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eader" Target="header1.xml"/><Relationship Id="rId31" Type="http://schemas.openxmlformats.org/officeDocument/2006/relationships/footer" Target="footer4.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s://otc.ru/documents" TargetMode="External"/><Relationship Id="rId22" Type="http://schemas.openxmlformats.org/officeDocument/2006/relationships/hyperlink" Target="http://zakupki.gov.ru/epz/main/public/home.html" TargetMode="External"/><Relationship Id="rId27" Type="http://schemas.openxmlformats.org/officeDocument/2006/relationships/header" Target="header3.xml"/><Relationship Id="rId30"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21F9181-A199-4D55-B335-911D3DF93F0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6E6FE7F9-AAD4-484E-8F8B-2FE6FDA3D4B0}">
  <ds:schemaRefs>
    <ds:schemaRef ds:uri="http://schemas.openxmlformats.org/officeDocument/2006/bibliography"/>
  </ds:schemaRefs>
</ds:datastoreItem>
</file>

<file path=customXml/itemProps4.xml><?xml version="1.0" encoding="utf-8"?>
<ds:datastoreItem xmlns:ds="http://schemas.openxmlformats.org/officeDocument/2006/customXml" ds:itemID="{568F4C8F-1AAF-4B6C-9C84-E935D9CB7C02}">
  <ds:schemaRefs>
    <ds:schemaRef ds:uri="http://schemas.openxmlformats.org/officeDocument/2006/bibliography"/>
  </ds:schemaRefs>
</ds:datastoreItem>
</file>

<file path=customXml/itemProps5.xml><?xml version="1.0" encoding="utf-8"?>
<ds:datastoreItem xmlns:ds="http://schemas.openxmlformats.org/officeDocument/2006/customXml" ds:itemID="{DA6B37AD-0968-49CD-8CA8-F476B8EB78AE}">
  <ds:schemaRefs>
    <ds:schemaRef ds:uri="http://schemas.openxmlformats.org/officeDocument/2006/bibliography"/>
  </ds:schemaRefs>
</ds:datastoreItem>
</file>

<file path=customXml/itemProps6.xml><?xml version="1.0" encoding="utf-8"?>
<ds:datastoreItem xmlns:ds="http://schemas.openxmlformats.org/officeDocument/2006/customXml" ds:itemID="{890BF29B-094F-44CF-AF5D-8BE8E1955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66</Pages>
  <Words>22066</Words>
  <Characters>125778</Characters>
  <Application>Microsoft Office Word</Application>
  <DocSecurity>0</DocSecurity>
  <Lines>1048</Lines>
  <Paragraphs>295</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147549</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Титков Сергей Николаевич</cp:lastModifiedBy>
  <cp:revision>2</cp:revision>
  <cp:lastPrinted>2014-09-23T06:50:00Z</cp:lastPrinted>
  <dcterms:created xsi:type="dcterms:W3CDTF">2020-01-21T14:31:00Z</dcterms:created>
  <dcterms:modified xsi:type="dcterms:W3CDTF">2020-01-21T14:31:00Z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