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681AEC" w:rsidRDefault="002C55EE">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РО-СВЕРД-19-0035</w:t>
      </w:r>
      <w:bookmarkEnd w:id="0"/>
      <w:bookmarkEnd w:id="1"/>
      <w:bookmarkEnd w:id="2"/>
      <w:bookmarkEnd w:id="3"/>
      <w:bookmarkEnd w:id="4"/>
      <w:bookmarkEnd w:id="5"/>
      <w:bookmarkEnd w:id="6"/>
      <w:bookmarkEnd w:id="7"/>
    </w:p>
    <w:p w:rsidR="00AF4708" w:rsidRDefault="00AF4708" w:rsidP="00AF4708">
      <w:pPr>
        <w:jc w:val="both"/>
      </w:pPr>
    </w:p>
    <w:p w:rsidR="00681AEC" w:rsidRDefault="002C55EE">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w:t>
      </w:r>
      <w:r w:rsidR="00232B82">
        <w:t xml:space="preserve">Уральского </w:t>
      </w:r>
      <w:r>
        <w:t xml:space="preserve">филиала ПАО «ТрансКонтейнер» </w:t>
      </w:r>
      <w:r>
        <w:t xml:space="preserve">(далее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 (далее – Полож</w:t>
      </w:r>
      <w:r>
        <w:rPr>
          <w:snapToGrid w:val="0"/>
          <w:szCs w:val="20"/>
        </w:rPr>
        <w:t xml:space="preserve">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w:t>
      </w:r>
      <w:r>
        <w:rPr>
          <w:snapToGrid w:val="0"/>
          <w:szCs w:val="20"/>
        </w:rPr>
        <w:t>Закупк</w:t>
      </w:r>
      <w:r w:rsidR="00232B82">
        <w:rPr>
          <w:snapToGrid w:val="0"/>
          <w:szCs w:val="20"/>
        </w:rPr>
        <w:t>у</w:t>
      </w:r>
      <w:r>
        <w:rPr>
          <w:snapToGrid w:val="0"/>
          <w:szCs w:val="20"/>
        </w:rPr>
        <w:t xml:space="preserve"> способом размещения оферты № РО-СВЕРД-19-0035 по предмету закупки </w:t>
      </w:r>
      <w:r w:rsidR="00232B82">
        <w:rPr>
          <w:snapToGrid w:val="0"/>
          <w:szCs w:val="20"/>
        </w:rPr>
        <w:t>«</w:t>
      </w:r>
      <w:r>
        <w:rPr>
          <w:snapToGrid w:val="0"/>
          <w:szCs w:val="20"/>
        </w:rPr>
        <w:t>Поставка нижних угловых</w:t>
      </w:r>
      <w:proofErr w:type="gramEnd"/>
      <w:r>
        <w:rPr>
          <w:snapToGrid w:val="0"/>
          <w:szCs w:val="20"/>
        </w:rPr>
        <w:t xml:space="preserve"> фитингов для грузовых контейнеров </w:t>
      </w:r>
      <w:proofErr w:type="gramStart"/>
      <w:r>
        <w:rPr>
          <w:snapToGrid w:val="0"/>
          <w:szCs w:val="20"/>
        </w:rPr>
        <w:t xml:space="preserve">( </w:t>
      </w:r>
      <w:proofErr w:type="gramEnd"/>
      <w:r>
        <w:rPr>
          <w:snapToGrid w:val="0"/>
          <w:szCs w:val="20"/>
        </w:rPr>
        <w:t xml:space="preserve">ISO 1161:2016 ) для Контейнерного терминала Магнитогорск - Грузовой Уральского филиала ПАО </w:t>
      </w:r>
      <w:r w:rsidR="00232B82">
        <w:rPr>
          <w:snapToGrid w:val="0"/>
          <w:szCs w:val="20"/>
        </w:rPr>
        <w:t>«</w:t>
      </w:r>
      <w:r>
        <w:rPr>
          <w:snapToGrid w:val="0"/>
          <w:szCs w:val="20"/>
        </w:rPr>
        <w:t>Тр</w:t>
      </w:r>
      <w:r>
        <w:rPr>
          <w:snapToGrid w:val="0"/>
          <w:szCs w:val="20"/>
        </w:rPr>
        <w:t>ансКонтейнер</w:t>
      </w:r>
      <w:r w:rsidR="00232B82">
        <w:rPr>
          <w:snapToGrid w:val="0"/>
          <w:szCs w:val="20"/>
        </w:rPr>
        <w:t>»</w:t>
      </w:r>
      <w:r>
        <w:rPr>
          <w:snapToGrid w:val="0"/>
          <w:szCs w:val="20"/>
        </w:rPr>
        <w:t xml:space="preserve">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681AEC" w:rsidRDefault="002C55EE">
      <w:pPr>
        <w:jc w:val="both"/>
      </w:pPr>
      <w:r>
        <w:t>Почтовый адрес Заказчика: Электронная торговая площадка.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681AEC" w:rsidRDefault="002C55EE">
      <w:pPr>
        <w:jc w:val="both"/>
      </w:pPr>
      <w:r>
        <w:t xml:space="preserve">Ф.И.О.: </w:t>
      </w:r>
      <w:proofErr w:type="spellStart"/>
      <w:r>
        <w:t>Ербягина</w:t>
      </w:r>
      <w:proofErr w:type="spellEnd"/>
      <w:r>
        <w:t xml:space="preserve"> Марина</w:t>
      </w:r>
      <w:r>
        <w:t xml:space="preserve"> Валерьевна</w:t>
      </w:r>
    </w:p>
    <w:p w:rsidR="00681AEC" w:rsidRDefault="002C55EE">
      <w:pPr>
        <w:jc w:val="both"/>
      </w:pPr>
      <w:r>
        <w:t>Адрес электронной почты: erbiaginamv@trcont.ru</w:t>
      </w:r>
    </w:p>
    <w:p w:rsidR="00681AEC" w:rsidRDefault="002C55EE">
      <w:pPr>
        <w:jc w:val="both"/>
      </w:pPr>
      <w:r>
        <w:t>Телефон: +7(495)7881717(5052).</w:t>
      </w:r>
    </w:p>
    <w:p w:rsidR="00CB1C18" w:rsidRDefault="00CB1C18" w:rsidP="00AF4708">
      <w:pPr>
        <w:jc w:val="both"/>
      </w:pPr>
    </w:p>
    <w:p w:rsidR="00681AEC" w:rsidRDefault="002C55EE">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w:t>
      </w:r>
      <w:r w:rsidR="00232B82">
        <w:rPr>
          <w:szCs w:val="28"/>
        </w:rPr>
        <w:t xml:space="preserve">Уральского </w:t>
      </w:r>
      <w:r>
        <w:rPr>
          <w:szCs w:val="28"/>
        </w:rPr>
        <w:t xml:space="preserve">филиала </w:t>
      </w:r>
      <w:r>
        <w:rPr>
          <w:szCs w:val="28"/>
        </w:rPr>
        <w:t>ПАО «ТрансКонтейнер»</w:t>
      </w:r>
      <w:r>
        <w:t>.</w:t>
      </w:r>
    </w:p>
    <w:p w:rsidR="00681AEC" w:rsidRDefault="002C55EE">
      <w:pPr>
        <w:pStyle w:val="1"/>
        <w:ind w:firstLine="0"/>
        <w:rPr>
          <w:szCs w:val="28"/>
        </w:rPr>
      </w:pPr>
      <w:r>
        <w:rPr>
          <w:szCs w:val="28"/>
        </w:rPr>
        <w:t>Адрес: Российская Федерация, 620027, г. Екатеринбург, ул. Николая Никонова, д.8.</w:t>
      </w:r>
    </w:p>
    <w:p w:rsidR="00232B82" w:rsidRDefault="00232B82">
      <w:pPr>
        <w:pStyle w:val="1"/>
        <w:ind w:firstLine="0"/>
        <w:rPr>
          <w:szCs w:val="28"/>
        </w:rPr>
      </w:pPr>
    </w:p>
    <w:p w:rsidR="00681AEC" w:rsidRDefault="002C55EE">
      <w:pPr>
        <w:pStyle w:val="1"/>
        <w:ind w:firstLine="708"/>
        <w:rPr>
          <w:szCs w:val="28"/>
        </w:rPr>
      </w:pPr>
      <w:r>
        <w:rPr>
          <w:b/>
          <w:szCs w:val="28"/>
        </w:rPr>
        <w:tab/>
        <w:t>Лот № 1.</w:t>
      </w:r>
    </w:p>
    <w:p w:rsidR="00681AEC" w:rsidRDefault="002C55EE">
      <w:pPr>
        <w:jc w:val="both"/>
        <w:rPr>
          <w:szCs w:val="28"/>
        </w:rPr>
      </w:pPr>
      <w:r>
        <w:rPr>
          <w:b/>
          <w:szCs w:val="28"/>
        </w:rPr>
        <w:t>Предмет договора:</w:t>
      </w:r>
      <w:r>
        <w:rPr>
          <w:szCs w:val="28"/>
        </w:rPr>
        <w:t xml:space="preserve"> Поставка нижних угловых фитингов для грузовых контейнеров </w:t>
      </w:r>
      <w:proofErr w:type="gramStart"/>
      <w:r>
        <w:rPr>
          <w:szCs w:val="28"/>
        </w:rPr>
        <w:t xml:space="preserve">( </w:t>
      </w:r>
      <w:proofErr w:type="gramEnd"/>
      <w:r>
        <w:rPr>
          <w:szCs w:val="28"/>
        </w:rPr>
        <w:t>ISO 1161:2016 ) для Контейнерного</w:t>
      </w:r>
      <w:r>
        <w:rPr>
          <w:szCs w:val="28"/>
        </w:rPr>
        <w:t xml:space="preserve"> терминала Магнитогорск - Грузовой Уральского филиала ПАО </w:t>
      </w:r>
      <w:r w:rsidR="00232B82">
        <w:rPr>
          <w:szCs w:val="28"/>
        </w:rPr>
        <w:t>«</w:t>
      </w:r>
      <w:r>
        <w:rPr>
          <w:szCs w:val="28"/>
        </w:rPr>
        <w:t>ТрансКонтейнер</w:t>
      </w:r>
      <w:r w:rsidR="00232B82">
        <w:rPr>
          <w:szCs w:val="28"/>
        </w:rPr>
        <w:t>»</w:t>
      </w:r>
      <w:r>
        <w:rPr>
          <w:szCs w:val="28"/>
        </w:rPr>
        <w:t>.</w:t>
      </w:r>
    </w:p>
    <w:p w:rsidR="00681AEC" w:rsidRDefault="002C55EE">
      <w:pPr>
        <w:jc w:val="both"/>
        <w:rPr>
          <w:szCs w:val="28"/>
        </w:rPr>
      </w:pPr>
      <w:proofErr w:type="gramStart"/>
      <w:r>
        <w:rPr>
          <w:szCs w:val="28"/>
        </w:rPr>
        <w:t>Начальная (максимальная) цена договора: 984375 (девятьсот восемьдесят четыре тысячи триста семьдесят пять) рублей 00 копеек с учетом всех налогов (кроме НДС)</w:t>
      </w:r>
      <w:r w:rsidR="00232B82">
        <w:rPr>
          <w:szCs w:val="28"/>
        </w:rPr>
        <w:t>,</w:t>
      </w:r>
      <w:r>
        <w:rPr>
          <w:szCs w:val="28"/>
        </w:rPr>
        <w:t xml:space="preserve"> </w:t>
      </w:r>
      <w:r>
        <w:rPr>
          <w:szCs w:val="28"/>
        </w:rPr>
        <w:t>стоимости ма</w:t>
      </w:r>
      <w:r>
        <w:rPr>
          <w:szCs w:val="28"/>
        </w:rPr>
        <w:t>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w:t>
      </w:r>
      <w:r>
        <w:rPr>
          <w:szCs w:val="28"/>
        </w:rPr>
        <w:t>м услуг, в том числе подрядных (в случае наличия</w:t>
      </w:r>
      <w:proofErr w:type="gramEnd"/>
      <w:r>
        <w:rPr>
          <w:szCs w:val="28"/>
        </w:rPr>
        <w:t>).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681AEC" w:rsidRDefault="002C55EE">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681AEC" w:rsidRDefault="002C55EE">
            <w:pPr>
              <w:snapToGrid w:val="0"/>
              <w:ind w:firstLine="0"/>
              <w:rPr>
                <w:snapToGrid/>
                <w:sz w:val="24"/>
                <w:szCs w:val="24"/>
                <w:lang w:val="en-US"/>
              </w:rPr>
            </w:pPr>
            <w:r>
              <w:rPr>
                <w:snapToGrid/>
                <w:sz w:val="24"/>
                <w:szCs w:val="24"/>
                <w:lang w:val="en-US"/>
              </w:rPr>
              <w:t>25.99</w:t>
            </w:r>
          </w:p>
        </w:tc>
        <w:tc>
          <w:tcPr>
            <w:tcW w:w="1843" w:type="dxa"/>
            <w:tcBorders>
              <w:top w:val="single" w:sz="4" w:space="0" w:color="auto"/>
              <w:left w:val="single" w:sz="4" w:space="0" w:color="auto"/>
              <w:bottom w:val="single" w:sz="4" w:space="0" w:color="auto"/>
              <w:right w:val="single" w:sz="4" w:space="0" w:color="auto"/>
            </w:tcBorders>
          </w:tcPr>
          <w:p w:rsidR="00681AEC" w:rsidRDefault="002C55EE">
            <w:pPr>
              <w:snapToGrid w:val="0"/>
              <w:ind w:firstLine="0"/>
              <w:rPr>
                <w:snapToGrid/>
                <w:sz w:val="24"/>
                <w:szCs w:val="24"/>
              </w:rPr>
            </w:pPr>
            <w:r>
              <w:rPr>
                <w:snapToGrid/>
                <w:sz w:val="24"/>
                <w:szCs w:val="24"/>
                <w:lang w:val="en-US"/>
              </w:rPr>
              <w:t>25.99</w:t>
            </w:r>
          </w:p>
        </w:tc>
        <w:tc>
          <w:tcPr>
            <w:tcW w:w="1559" w:type="dxa"/>
            <w:tcBorders>
              <w:top w:val="single" w:sz="4" w:space="0" w:color="auto"/>
              <w:left w:val="single" w:sz="4" w:space="0" w:color="auto"/>
              <w:bottom w:val="single" w:sz="4" w:space="0" w:color="auto"/>
              <w:right w:val="single" w:sz="4" w:space="0" w:color="auto"/>
            </w:tcBorders>
          </w:tcPr>
          <w:p w:rsidR="00681AEC" w:rsidRDefault="002C55EE">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681AEC" w:rsidRDefault="002C55EE">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681AEC" w:rsidRDefault="002C55EE">
            <w:pPr>
              <w:snapToGrid w:val="0"/>
              <w:ind w:firstLine="0"/>
              <w:rPr>
                <w:snapToGrid/>
                <w:sz w:val="24"/>
                <w:szCs w:val="24"/>
              </w:rPr>
            </w:pPr>
            <w:r>
              <w:rPr>
                <w:snapToGrid/>
                <w:sz w:val="24"/>
                <w:szCs w:val="24"/>
              </w:rPr>
              <w:t>Строка годового плана закупок №978</w:t>
            </w:r>
          </w:p>
        </w:tc>
      </w:tr>
    </w:tbl>
    <w:p w:rsidR="00681AEC" w:rsidRDefault="002C55EE">
      <w:pPr>
        <w:spacing w:before="120"/>
        <w:jc w:val="both"/>
        <w:rPr>
          <w:szCs w:val="28"/>
        </w:rPr>
      </w:pPr>
      <w:r>
        <w:rPr>
          <w:szCs w:val="28"/>
        </w:rPr>
        <w:lastRenderedPageBreak/>
        <w:t xml:space="preserve">Место поставки товара, выполнения работ, оказания услуг: </w:t>
      </w:r>
      <w:r>
        <w:rPr>
          <w:szCs w:val="28"/>
        </w:rPr>
        <w:t xml:space="preserve">Российская Федерация, Челябинская область, </w:t>
      </w:r>
      <w:proofErr w:type="gramStart"/>
      <w:r>
        <w:rPr>
          <w:szCs w:val="28"/>
        </w:rPr>
        <w:t>г</w:t>
      </w:r>
      <w:proofErr w:type="gramEnd"/>
      <w:r>
        <w:rPr>
          <w:szCs w:val="28"/>
        </w:rPr>
        <w:t>. Магнитогорск, ул. Калибровщиков, д. 11</w:t>
      </w:r>
    </w:p>
    <w:p w:rsidR="008C7B27" w:rsidRDefault="008C7B27" w:rsidP="00CB1C18">
      <w:pPr>
        <w:jc w:val="both"/>
        <w:rPr>
          <w:szCs w:val="28"/>
        </w:rPr>
      </w:pPr>
    </w:p>
    <w:p w:rsidR="00681AEC" w:rsidRDefault="002C55EE">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(далее</w:t>
      </w:r>
      <w:r>
        <w:rPr>
          <w:szCs w:val="28"/>
        </w:rPr>
        <w:t xml:space="preserve"> – сайт ПАО «ТрансКонтейнер).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681AEC" w:rsidRDefault="002C55EE">
      <w:pPr>
        <w:jc w:val="both"/>
        <w:rPr>
          <w:b/>
        </w:rPr>
      </w:pPr>
      <w:r>
        <w:rPr>
          <w:b/>
        </w:rPr>
        <w:t xml:space="preserve">Размер, порядок и сроки внесения платы за предоставление документации о закупке: </w:t>
      </w: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681AEC" w:rsidRDefault="002C55EE">
      <w:pPr>
        <w:jc w:val="both"/>
        <w:rPr>
          <w:b/>
        </w:rPr>
      </w:pPr>
      <w:r>
        <w:tab/>
      </w: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r>
        <w:rPr>
          <w:szCs w:val="28"/>
        </w:rPr>
        <w:t>«2</w:t>
      </w:r>
      <w:r w:rsidR="006A5992">
        <w:rPr>
          <w:szCs w:val="28"/>
        </w:rPr>
        <w:t>2</w:t>
      </w:r>
      <w:r>
        <w:rPr>
          <w:szCs w:val="28"/>
        </w:rPr>
        <w:t xml:space="preserve">» </w:t>
      </w:r>
      <w:r w:rsidR="006A5992">
        <w:rPr>
          <w:szCs w:val="28"/>
        </w:rPr>
        <w:t>июля</w:t>
      </w:r>
      <w:r>
        <w:rPr>
          <w:szCs w:val="28"/>
        </w:rPr>
        <w:t xml:space="preserve"> 2020 г.</w:t>
      </w:r>
      <w:r>
        <w:rPr>
          <w:szCs w:val="28"/>
        </w:rPr>
        <w:t xml:space="preserve"> 14 час. 00 мин.</w:t>
      </w:r>
      <w:bookmarkEnd w:id="21"/>
      <w:bookmarkEnd w:id="22"/>
      <w:bookmarkEnd w:id="23"/>
      <w:bookmarkEnd w:id="24"/>
      <w:bookmarkEnd w:id="25"/>
      <w:bookmarkEnd w:id="26"/>
      <w:bookmarkEnd w:id="27"/>
      <w:bookmarkEnd w:id="28"/>
      <w:bookmarkEnd w:id="29"/>
      <w:bookmarkEnd w:id="30"/>
      <w:bookmarkEnd w:id="31"/>
    </w:p>
    <w:p w:rsidR="00681AEC" w:rsidRDefault="002C55EE">
      <w:pPr>
        <w:ind w:firstLine="0"/>
        <w:jc w:val="both"/>
      </w:pPr>
      <w:r>
        <w:t>Место: Электронная торговая площадка</w:t>
      </w:r>
    </w:p>
    <w:p w:rsidR="006A5992" w:rsidRDefault="006A5992">
      <w:pPr>
        <w:ind w:firstLine="0"/>
        <w:jc w:val="both"/>
      </w:pPr>
    </w:p>
    <w:p w:rsidR="00C604E7" w:rsidRPr="00C604E7" w:rsidRDefault="00C604E7" w:rsidP="00C604E7">
      <w:pPr>
        <w:snapToGrid w:val="0"/>
        <w:jc w:val="both"/>
        <w:rPr>
          <w:snapToGrid/>
        </w:rPr>
      </w:pPr>
      <w:r>
        <w:rPr>
          <w:b/>
          <w:snapToGrid/>
        </w:rPr>
        <w:t>Вскрытие конвертов с Заявками</w:t>
      </w:r>
      <w:r>
        <w:rPr>
          <w:snapToGrid/>
        </w:rPr>
        <w:t>:</w:t>
      </w:r>
    </w:p>
    <w:p w:rsidR="00C604E7" w:rsidRDefault="00C604E7" w:rsidP="00707ACE">
      <w:pPr>
        <w:snapToGrid w:val="0"/>
        <w:jc w:val="both"/>
        <w:rPr>
          <w:snapToGrid/>
        </w:rPr>
      </w:pPr>
      <w:r>
        <w:rPr>
          <w:snapToGrid/>
        </w:rPr>
        <w:t>Вскрытие Заявок состоится на дату, место и время рассмотрения, оценки и сопоставления Заявок.</w:t>
      </w:r>
    </w:p>
    <w:p w:rsidR="006A5992" w:rsidRPr="00C604E7" w:rsidRDefault="006A5992" w:rsidP="00707ACE">
      <w:pPr>
        <w:snapToGrid w:val="0"/>
        <w:jc w:val="both"/>
        <w:rPr>
          <w:b/>
          <w:snapToGrid/>
        </w:rPr>
      </w:pPr>
    </w:p>
    <w:p w:rsidR="00681AEC" w:rsidRDefault="002C55EE">
      <w:pPr>
        <w:jc w:val="both"/>
        <w:rPr>
          <w:rFonts w:eastAsia="Arial"/>
          <w:snapToGrid/>
          <w:szCs w:val="28"/>
          <w:lang w:eastAsia="ar-SA"/>
        </w:rPr>
      </w:pPr>
      <w:r>
        <w:rPr>
          <w:b/>
          <w:szCs w:val="28"/>
        </w:rPr>
        <w:t>Рассмотрение, оценка и сопоставление Заявок</w:t>
      </w:r>
      <w:bookmarkStart w:id="32" w:name="OLE_LINK4"/>
      <w:bookmarkStart w:id="33" w:name="OLE_LINK5"/>
      <w:bookmarkStart w:id="34" w:name="OLE_LINK6"/>
      <w:bookmarkEnd w:id="32"/>
      <w:bookmarkEnd w:id="33"/>
      <w:bookmarkEnd w:id="34"/>
      <w:r>
        <w:rPr>
          <w:b/>
          <w:szCs w:val="28"/>
        </w:rPr>
        <w:t>:</w:t>
      </w:r>
    </w:p>
    <w:p w:rsidR="006A5992" w:rsidRPr="00E0585F" w:rsidRDefault="006A5992" w:rsidP="006A5992">
      <w:pPr>
        <w:ind w:left="34"/>
        <w:jc w:val="both"/>
        <w:rPr>
          <w:rFonts w:eastAsia="Calibri"/>
          <w:szCs w:val="28"/>
        </w:rPr>
      </w:pPr>
      <w:r w:rsidRPr="00E0585F">
        <w:rPr>
          <w:rFonts w:eastAsia="Calibri"/>
          <w:szCs w:val="28"/>
        </w:rPr>
        <w:t>1)</w:t>
      </w:r>
      <w:r w:rsidRPr="00E0585F">
        <w:rPr>
          <w:rFonts w:eastAsia="Calibri"/>
          <w:szCs w:val="28"/>
        </w:rPr>
        <w:tab/>
        <w:t>по первому этапу при наличии Заявок состоится «</w:t>
      </w:r>
      <w:r>
        <w:rPr>
          <w:rFonts w:eastAsia="Calibri"/>
          <w:szCs w:val="28"/>
        </w:rPr>
        <w:t>24</w:t>
      </w:r>
      <w:r w:rsidRPr="00E0585F">
        <w:rPr>
          <w:rFonts w:eastAsia="Calibri"/>
          <w:szCs w:val="28"/>
        </w:rPr>
        <w:t xml:space="preserve">» </w:t>
      </w:r>
      <w:r>
        <w:rPr>
          <w:rFonts w:eastAsia="Calibri"/>
          <w:szCs w:val="28"/>
        </w:rPr>
        <w:t>янва</w:t>
      </w:r>
      <w:r w:rsidRPr="00E0585F">
        <w:rPr>
          <w:rFonts w:eastAsia="Calibri"/>
          <w:szCs w:val="28"/>
        </w:rPr>
        <w:t>ря 20</w:t>
      </w:r>
      <w:r>
        <w:rPr>
          <w:rFonts w:eastAsia="Calibri"/>
          <w:szCs w:val="28"/>
        </w:rPr>
        <w:t>20</w:t>
      </w:r>
      <w:r w:rsidRPr="00E0585F">
        <w:rPr>
          <w:rFonts w:eastAsia="Calibri"/>
          <w:szCs w:val="28"/>
        </w:rPr>
        <w:t xml:space="preserve"> г. в 14 часов 00 минут местного времени;</w:t>
      </w:r>
    </w:p>
    <w:p w:rsidR="00681AEC" w:rsidRDefault="006A5992" w:rsidP="006A5992">
      <w:pPr>
        <w:tabs>
          <w:tab w:val="clear" w:pos="709"/>
        </w:tabs>
        <w:suppressAutoHyphens/>
        <w:jc w:val="both"/>
        <w:rPr>
          <w:rFonts w:eastAsia="Arial"/>
          <w:snapToGrid/>
          <w:szCs w:val="28"/>
          <w:lang w:eastAsia="ar-SA"/>
        </w:rPr>
      </w:pPr>
      <w:r w:rsidRPr="00E0585F">
        <w:rPr>
          <w:rFonts w:eastAsia="Calibri"/>
          <w:szCs w:val="28"/>
        </w:rPr>
        <w:t>2)</w:t>
      </w:r>
      <w:r w:rsidRPr="00E0585F">
        <w:rPr>
          <w:rFonts w:eastAsia="Calibri"/>
          <w:szCs w:val="28"/>
        </w:rPr>
        <w:tab/>
        <w:t>по второму этапу при поступлении Заявок после первого этапа - «</w:t>
      </w:r>
      <w:r>
        <w:rPr>
          <w:rFonts w:eastAsia="Calibri"/>
          <w:szCs w:val="28"/>
        </w:rPr>
        <w:t>24</w:t>
      </w:r>
      <w:r w:rsidRPr="00E0585F">
        <w:rPr>
          <w:rFonts w:eastAsia="Calibri"/>
          <w:szCs w:val="28"/>
        </w:rPr>
        <w:t xml:space="preserve">» </w:t>
      </w:r>
      <w:r>
        <w:rPr>
          <w:rFonts w:eastAsia="Calibri"/>
          <w:szCs w:val="28"/>
        </w:rPr>
        <w:t>июля</w:t>
      </w:r>
      <w:r w:rsidRPr="00E0585F">
        <w:rPr>
          <w:rFonts w:eastAsia="Calibri"/>
          <w:szCs w:val="28"/>
        </w:rPr>
        <w:t xml:space="preserve"> 2020 г. в 14 часов 00 минут местного времени.</w:t>
      </w:r>
    </w:p>
    <w:p w:rsidR="00681AEC" w:rsidRDefault="002C55EE">
      <w:pPr>
        <w:tabs>
          <w:tab w:val="clear" w:pos="709"/>
        </w:tabs>
        <w:suppressAutoHyphens/>
        <w:ind w:firstLine="0"/>
        <w:jc w:val="both"/>
        <w:rPr>
          <w:szCs w:val="28"/>
        </w:rPr>
      </w:pPr>
      <w:r>
        <w:rPr>
          <w:szCs w:val="28"/>
        </w:rPr>
        <w:t xml:space="preserve">Место: </w:t>
      </w:r>
      <w:r>
        <w:t>Российская Федерация, 620027, г. Екатеринбург, ул. Николая Никонова, д.8</w:t>
      </w:r>
    </w:p>
    <w:p w:rsidR="00AE21A6"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6A5992" w:rsidRPr="00340BA5" w:rsidRDefault="006A5992" w:rsidP="00AE21A6">
      <w:pPr>
        <w:tabs>
          <w:tab w:val="clear" w:pos="709"/>
        </w:tabs>
        <w:suppressAutoHyphens/>
        <w:ind w:left="708" w:firstLine="0"/>
        <w:jc w:val="both"/>
        <w:rPr>
          <w:rFonts w:eastAsia="MS Mincho"/>
          <w:snapToGrid/>
          <w:szCs w:val="28"/>
        </w:rPr>
      </w:pPr>
    </w:p>
    <w:p w:rsidR="00681AEC" w:rsidRDefault="002C55EE">
      <w:pPr>
        <w:jc w:val="both"/>
        <w:rPr>
          <w:b/>
          <w:szCs w:val="28"/>
        </w:rPr>
      </w:pPr>
      <w:r>
        <w:rPr>
          <w:b/>
          <w:szCs w:val="28"/>
        </w:rPr>
        <w:t>Подведение итогов не позднее:</w:t>
      </w:r>
    </w:p>
    <w:p w:rsidR="006A5992" w:rsidRPr="00E0585F" w:rsidRDefault="006A5992" w:rsidP="006A5992">
      <w:pPr>
        <w:ind w:left="34"/>
        <w:jc w:val="both"/>
        <w:rPr>
          <w:rFonts w:eastAsia="Arial"/>
        </w:rPr>
      </w:pPr>
      <w:r w:rsidRPr="00E0585F">
        <w:rPr>
          <w:rFonts w:eastAsia="Arial"/>
        </w:rPr>
        <w:t>1) По первому этапу при наличии Заявок состоится не позднее</w:t>
      </w:r>
      <w:r>
        <w:rPr>
          <w:rFonts w:eastAsia="Arial"/>
        </w:rPr>
        <w:t xml:space="preserve"> </w:t>
      </w:r>
      <w:r w:rsidRPr="00E0585F">
        <w:rPr>
          <w:rFonts w:eastAsia="Arial"/>
        </w:rPr>
        <w:t>«</w:t>
      </w:r>
      <w:r>
        <w:rPr>
          <w:rFonts w:eastAsia="Arial"/>
        </w:rPr>
        <w:t>28</w:t>
      </w:r>
      <w:r w:rsidRPr="00E0585F">
        <w:rPr>
          <w:rFonts w:eastAsia="Arial"/>
        </w:rPr>
        <w:t xml:space="preserve">» </w:t>
      </w:r>
      <w:r>
        <w:rPr>
          <w:rFonts w:eastAsia="Arial"/>
        </w:rPr>
        <w:t>февраля</w:t>
      </w:r>
      <w:r w:rsidRPr="00E0585F">
        <w:rPr>
          <w:rFonts w:eastAsia="Arial"/>
        </w:rPr>
        <w:t xml:space="preserve"> 20</w:t>
      </w:r>
      <w:r>
        <w:rPr>
          <w:rFonts w:eastAsia="Arial"/>
        </w:rPr>
        <w:t>20</w:t>
      </w:r>
      <w:r w:rsidRPr="00E0585F">
        <w:rPr>
          <w:rFonts w:eastAsia="Arial"/>
        </w:rPr>
        <w:t xml:space="preserve"> г. в 14 часов 00 минут местного времени;</w:t>
      </w:r>
    </w:p>
    <w:p w:rsidR="00681AEC" w:rsidRDefault="006A5992" w:rsidP="006A5992">
      <w:pPr>
        <w:jc w:val="both"/>
        <w:rPr>
          <w:b/>
          <w:szCs w:val="28"/>
        </w:rPr>
      </w:pPr>
      <w:r w:rsidRPr="00E0585F">
        <w:rPr>
          <w:rFonts w:eastAsia="Arial"/>
        </w:rPr>
        <w:t xml:space="preserve">2) Второй этап при поступлении Заявок не позднее 21 календарного дня </w:t>
      </w:r>
      <w:proofErr w:type="gramStart"/>
      <w:r w:rsidRPr="00E0585F">
        <w:rPr>
          <w:rFonts w:eastAsia="Arial"/>
        </w:rPr>
        <w:t>с даты рассмотрения</w:t>
      </w:r>
      <w:proofErr w:type="gramEnd"/>
      <w:r w:rsidRPr="00E0585F">
        <w:rPr>
          <w:rFonts w:eastAsia="Arial"/>
        </w:rPr>
        <w:t xml:space="preserve"> и сопоставления Заявок (пункт 8 Информационной карты)</w:t>
      </w:r>
      <w:r w:rsidRPr="00E0585F">
        <w:t xml:space="preserve"> в 14 час. 00 мин. местного времени.</w:t>
      </w:r>
    </w:p>
    <w:p w:rsidR="00681AEC" w:rsidRDefault="002C55EE">
      <w:pPr>
        <w:ind w:firstLine="0"/>
        <w:jc w:val="both"/>
        <w:rPr>
          <w:snapToGrid/>
          <w:szCs w:val="28"/>
          <w:lang w:eastAsia="ar-SA"/>
        </w:rPr>
      </w:pPr>
      <w:r>
        <w:rPr>
          <w:szCs w:val="28"/>
        </w:rPr>
        <w:t xml:space="preserve">Место: </w:t>
      </w:r>
      <w:r>
        <w:t>Российская Федерация, 620027, г.</w:t>
      </w:r>
      <w:r>
        <w:t xml:space="preserve"> Екатеринбург, ул. Николая Никонова, д.8</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lastRenderedPageBreak/>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w:t>
      </w:r>
      <w:bookmarkStart w:id="35" w:name="_GoBack"/>
      <w:bookmarkEnd w:id="35"/>
      <w:r>
        <w:t xml:space="preserve"> в порядке, установленном Положением о закупках.</w:t>
      </w:r>
    </w:p>
    <w:sectPr w:rsidR="00721338" w:rsidRPr="00721338" w:rsidSect="00BD4B61">
      <w:headerReference w:type="default" r:id="rId11"/>
      <w:headerReference w:type="first" r:id="rId12"/>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E56" w:rsidRDefault="00105E56" w:rsidP="00CB1C18">
      <w:r>
        <w:separator/>
      </w:r>
    </w:p>
  </w:endnote>
  <w:endnote w:type="continuationSeparator" w:id="1">
    <w:p w:rsidR="00105E56" w:rsidRDefault="00105E5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E56" w:rsidRDefault="00105E56" w:rsidP="00CB1C18">
      <w:r>
        <w:separator/>
      </w:r>
    </w:p>
  </w:footnote>
  <w:footnote w:type="continuationSeparator" w:id="1">
    <w:p w:rsidR="00105E56" w:rsidRDefault="00105E5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681AEC">
    <w:pPr>
      <w:pStyle w:val="af0"/>
      <w:jc w:val="center"/>
    </w:pPr>
    <w:r>
      <w:fldChar w:fldCharType="begin"/>
    </w:r>
    <w:r w:rsidR="00105E56">
      <w:instrText xml:space="preserve"> PAGE   \* MERGEFORMAT </w:instrText>
    </w:r>
    <w:r>
      <w:fldChar w:fldCharType="separate"/>
    </w:r>
    <w:r w:rsidR="002C55EE">
      <w:rPr>
        <w:noProof/>
      </w:rPr>
      <w:t>3</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2B82"/>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C55EE"/>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85CE7"/>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81AEC"/>
    <w:rsid w:val="00695B0F"/>
    <w:rsid w:val="00695EA3"/>
    <w:rsid w:val="006A2D2A"/>
    <w:rsid w:val="006A5992"/>
    <w:rsid w:val="006B32C7"/>
    <w:rsid w:val="006B7C86"/>
    <w:rsid w:val="006E0FA2"/>
    <w:rsid w:val="007022A0"/>
    <w:rsid w:val="00702B9B"/>
    <w:rsid w:val="00706492"/>
    <w:rsid w:val="00707ACE"/>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04E7"/>
    <w:rsid w:val="00C64E36"/>
    <w:rsid w:val="00C710BB"/>
    <w:rsid w:val="00C73DDA"/>
    <w:rsid w:val="00CA4696"/>
    <w:rsid w:val="00CA5F81"/>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C38"/>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07C8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256254521">
      <w:bodyDiv w:val="1"/>
      <w:marLeft w:val="0"/>
      <w:marRight w:val="0"/>
      <w:marTop w:val="0"/>
      <w:marBottom w:val="0"/>
      <w:divBdr>
        <w:top w:val="none" w:sz="0" w:space="0" w:color="auto"/>
        <w:left w:val="none" w:sz="0" w:space="0" w:color="auto"/>
        <w:bottom w:val="none" w:sz="0" w:space="0" w:color="auto"/>
        <w:right w:val="none" w:sz="0" w:space="0" w:color="auto"/>
      </w:divBdr>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Props1.xml><?xml version="1.0" encoding="utf-8"?>
<ds:datastoreItem xmlns:ds="http://schemas.openxmlformats.org/officeDocument/2006/customXml" ds:itemID="{9F7FA7AF-3ACB-4756-9A84-136D5B69DB5B}">
  <ds:schemaRefs>
    <ds:schemaRef ds:uri="http://schemas.openxmlformats.org/officeDocument/2006/bibliography"/>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4213E-99AD-4584-9CFC-1899EA8BEF87}">
  <ds:schemaRefs>
    <ds:schemaRef ds:uri="http://www.w3.org/XML/1998/namespace"/>
    <ds:schemaRef ds:uri="http://purl.org/dc/dcmitype/"/>
    <ds:schemaRef ds:uri="021F9181-A199-4D55-B335-911D3DF93F0C"/>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5696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erbiaginamv</cp:lastModifiedBy>
  <cp:revision>2</cp:revision>
  <cp:lastPrinted>2013-10-11T11:56:00Z</cp:lastPrinted>
  <dcterms:created xsi:type="dcterms:W3CDTF">2019-12-30T13:43:00Z</dcterms:created>
  <dcterms:modified xsi:type="dcterms:W3CDTF">2019-12-30T13:43:00Z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