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C7" w:rsidRDefault="00763E36">
      <w:pPr>
        <w:ind w:firstLine="0"/>
        <w:jc w:val="center"/>
        <w:rPr>
          <w:b/>
          <w:sz w:val="32"/>
          <w:szCs w:val="32"/>
        </w:rPr>
      </w:pPr>
      <w:r>
        <w:rPr>
          <w:b/>
          <w:sz w:val="32"/>
          <w:szCs w:val="32"/>
        </w:rPr>
        <w:t xml:space="preserve">Извещение о проведении запроса предложений </w:t>
      </w:r>
    </w:p>
    <w:p w:rsidR="004B0951" w:rsidRDefault="00763E36">
      <w:pPr>
        <w:ind w:firstLine="0"/>
        <w:jc w:val="center"/>
        <w:rPr>
          <w:b/>
          <w:sz w:val="32"/>
          <w:szCs w:val="32"/>
        </w:rPr>
      </w:pPr>
      <w:r>
        <w:rPr>
          <w:b/>
          <w:sz w:val="32"/>
          <w:szCs w:val="32"/>
        </w:rPr>
        <w:t>№ ЗП-</w:t>
      </w:r>
      <w:r w:rsidR="00864DC7">
        <w:rPr>
          <w:b/>
          <w:sz w:val="32"/>
          <w:szCs w:val="32"/>
        </w:rPr>
        <w:t>ЗСИБ</w:t>
      </w:r>
      <w:r>
        <w:rPr>
          <w:b/>
          <w:sz w:val="32"/>
          <w:szCs w:val="32"/>
        </w:rPr>
        <w:t>-19-</w:t>
      </w:r>
      <w:r w:rsidR="00864DC7">
        <w:rPr>
          <w:b/>
          <w:sz w:val="32"/>
          <w:szCs w:val="32"/>
        </w:rPr>
        <w:t>000</w:t>
      </w:r>
      <w:r w:rsidR="000C200D">
        <w:rPr>
          <w:b/>
          <w:sz w:val="32"/>
          <w:szCs w:val="32"/>
        </w:rPr>
        <w:t>3</w:t>
      </w:r>
      <w:r>
        <w:rPr>
          <w:b/>
          <w:sz w:val="32"/>
          <w:szCs w:val="32"/>
        </w:rPr>
        <w:t xml:space="preserve"> </w:t>
      </w:r>
    </w:p>
    <w:p w:rsidR="00AF4708" w:rsidRDefault="00AF4708" w:rsidP="00AF4708">
      <w:pPr>
        <w:jc w:val="both"/>
      </w:pPr>
    </w:p>
    <w:p w:rsidR="004B0951" w:rsidRDefault="00763E3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w:t>
      </w:r>
      <w:proofErr w:type="gramEnd"/>
      <w:r>
        <w:t xml:space="preserve"> декабря 2018 г. (далее – Положение о закупках), </w:t>
      </w:r>
      <w:r>
        <w:rPr>
          <w:b/>
        </w:rPr>
        <w:t>проводит</w:t>
      </w:r>
      <w:r>
        <w:t xml:space="preserve"> </w:t>
      </w:r>
      <w:r>
        <w:rPr>
          <w:b/>
        </w:rPr>
        <w:t>запрос предложений</w:t>
      </w:r>
      <w:r>
        <w:t xml:space="preserve"> № ЗП-</w:t>
      </w:r>
      <w:r w:rsidR="00864DC7">
        <w:t>ЗСИБ</w:t>
      </w:r>
      <w:r>
        <w:t>-1</w:t>
      </w:r>
      <w:r w:rsidR="00864DC7">
        <w:t>9</w:t>
      </w:r>
      <w:r>
        <w:t>-</w:t>
      </w:r>
      <w:r w:rsidR="00864DC7">
        <w:t>000</w:t>
      </w:r>
      <w:r w:rsidR="000C200D">
        <w:t>3</w:t>
      </w:r>
      <w:r w:rsidR="00864DC7">
        <w:t xml:space="preserve"> </w:t>
      </w:r>
      <w:r>
        <w:t>по предмету закупки «Поставка дизельного топлива для нужд контейнерного терминала Клещиха филиала ПАО «ТрансКонтейнер» на Западно-Сибирской железной дороге в 2019 г.» (далее – Запрос предложений).</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4B0951" w:rsidRDefault="00763E36">
      <w:pPr>
        <w:jc w:val="both"/>
      </w:pPr>
      <w:r>
        <w:t>Почтовый адрес Заказчика: Российская Федерация, 630001, г. Новосибирск, ул.Жуковского, д. 102.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4B0951" w:rsidRDefault="00763E36">
      <w:pPr>
        <w:jc w:val="both"/>
      </w:pPr>
      <w:r>
        <w:t>Ф.И.О.: Корнеев Юрий Васильевич</w:t>
      </w:r>
    </w:p>
    <w:p w:rsidR="004B0951" w:rsidRDefault="00763E36">
      <w:pPr>
        <w:jc w:val="both"/>
      </w:pPr>
      <w:r>
        <w:t>Адрес электронной почты: korneeviuv@trcont.ru</w:t>
      </w:r>
    </w:p>
    <w:p w:rsidR="004B0951" w:rsidRDefault="00763E36">
      <w:pPr>
        <w:jc w:val="both"/>
      </w:pPr>
      <w:r>
        <w:t>Телефон: +7(495)7881717(5547).</w:t>
      </w:r>
    </w:p>
    <w:p w:rsidR="00CB1C18" w:rsidRDefault="00CB1C18" w:rsidP="00AF4708">
      <w:pPr>
        <w:jc w:val="both"/>
      </w:pPr>
    </w:p>
    <w:p w:rsidR="004B0951" w:rsidRDefault="00763E36">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4B0951" w:rsidRDefault="004B0951">
      <w:pPr>
        <w:pStyle w:val="1"/>
        <w:ind w:firstLine="708"/>
        <w:rPr>
          <w:szCs w:val="28"/>
        </w:rPr>
      </w:pPr>
    </w:p>
    <w:p w:rsidR="004B0951" w:rsidRDefault="00763E36">
      <w:pPr>
        <w:pStyle w:val="1"/>
        <w:ind w:firstLine="708"/>
        <w:rPr>
          <w:szCs w:val="28"/>
        </w:rPr>
      </w:pPr>
      <w:r>
        <w:rPr>
          <w:szCs w:val="28"/>
        </w:rPr>
        <w:t>-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864DC7">
        <w:t>Западно-Сибирской</w:t>
      </w:r>
      <w:proofErr w:type="spellEnd"/>
      <w:r w:rsidR="00864DC7">
        <w:t xml:space="preserve"> железной дороге</w:t>
      </w:r>
      <w:r>
        <w:t>.</w:t>
      </w:r>
    </w:p>
    <w:p w:rsidR="004B0951" w:rsidRDefault="00763E36">
      <w:pPr>
        <w:pStyle w:val="1"/>
        <w:ind w:firstLine="0"/>
        <w:rPr>
          <w:szCs w:val="28"/>
        </w:rPr>
      </w:pPr>
      <w:r>
        <w:rPr>
          <w:szCs w:val="28"/>
        </w:rPr>
        <w:t xml:space="preserve">Адрес: Российская Федерация, 630001, г. Новосибирск, ул.Жуковского, д. 102 </w:t>
      </w:r>
    </w:p>
    <w:p w:rsidR="004B0951" w:rsidRDefault="004B0951">
      <w:pPr>
        <w:pStyle w:val="1"/>
        <w:ind w:firstLine="0"/>
        <w:rPr>
          <w:b/>
          <w:szCs w:val="28"/>
        </w:rPr>
      </w:pPr>
    </w:p>
    <w:p w:rsidR="004B0951" w:rsidRDefault="00763E36">
      <w:pPr>
        <w:pStyle w:val="1"/>
        <w:ind w:firstLine="0"/>
        <w:rPr>
          <w:szCs w:val="28"/>
        </w:rPr>
      </w:pPr>
      <w:r>
        <w:rPr>
          <w:b/>
          <w:szCs w:val="28"/>
        </w:rPr>
        <w:t>Предмет договора:</w:t>
      </w:r>
      <w:r>
        <w:rPr>
          <w:szCs w:val="28"/>
        </w:rPr>
        <w:t xml:space="preserve"> Поставка дизельного топлива для нужд контейнерного терминала Клещиха филиала ПАО «ТрансКонтейнер» на Западно-Сиби</w:t>
      </w:r>
      <w:r w:rsidR="00864DC7">
        <w:rPr>
          <w:szCs w:val="28"/>
        </w:rPr>
        <w:t>рской железной дороге в 2019 г.</w:t>
      </w:r>
    </w:p>
    <w:p w:rsidR="009C24E4" w:rsidRPr="009C24E4" w:rsidRDefault="009C24E4" w:rsidP="009C24E4">
      <w:pPr>
        <w:jc w:val="both"/>
        <w:rPr>
          <w:szCs w:val="28"/>
        </w:rPr>
      </w:pPr>
      <w:r w:rsidRPr="009C24E4">
        <w:rPr>
          <w:szCs w:val="28"/>
        </w:rPr>
        <w:t>Начальная (максимальная) цена договора: 12285185 (двенадцать миллионов двести восемьдесят пять тысяч сто восемьдесят пять) рублей 00 копеек с учетом всех налогов (кроме НДС).</w:t>
      </w:r>
      <w:r w:rsidRPr="009C24E4">
        <w:rPr>
          <w:bCs/>
          <w:szCs w:val="28"/>
        </w:rPr>
        <w:t xml:space="preserve"> Единичная расценка на Товар учитывает</w:t>
      </w:r>
      <w:r w:rsidRPr="009C24E4">
        <w:rPr>
          <w:szCs w:val="28"/>
        </w:rPr>
        <w:t xml:space="preserve"> стоимость дизельного топлива, стоимость доставки Товара Покупателю, его разгрузки в ёмкости, указанные Покупателем, всех видов налогов (кроме НДС), сборов</w:t>
      </w:r>
      <w:proofErr w:type="gramStart"/>
      <w:r w:rsidRPr="009C24E4">
        <w:rPr>
          <w:szCs w:val="28"/>
        </w:rPr>
        <w:t xml:space="preserve"> ,</w:t>
      </w:r>
      <w:proofErr w:type="gramEnd"/>
      <w:r w:rsidRPr="009C24E4">
        <w:rPr>
          <w:szCs w:val="28"/>
        </w:rPr>
        <w:t xml:space="preserve"> а также всех материалов и затрат, издержек и иных расходов Поставщика связанных с исполнением договора. </w:t>
      </w:r>
      <w:r w:rsidRPr="009C24E4">
        <w:rPr>
          <w:bCs/>
          <w:szCs w:val="28"/>
        </w:rPr>
        <w:t>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701"/>
        <w:gridCol w:w="1843"/>
        <w:gridCol w:w="1417"/>
        <w:gridCol w:w="1418"/>
        <w:gridCol w:w="2409"/>
      </w:tblGrid>
      <w:tr w:rsidR="00926C56" w:rsidRPr="00BD24C5" w:rsidTr="009C24E4">
        <w:tc>
          <w:tcPr>
            <w:tcW w:w="85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9C24E4">
        <w:tc>
          <w:tcPr>
            <w:tcW w:w="851" w:type="dxa"/>
            <w:tcBorders>
              <w:top w:val="single" w:sz="4" w:space="0" w:color="auto"/>
              <w:left w:val="single" w:sz="4" w:space="0" w:color="auto"/>
              <w:bottom w:val="single" w:sz="4" w:space="0" w:color="auto"/>
              <w:right w:val="single" w:sz="4" w:space="0" w:color="auto"/>
            </w:tcBorders>
            <w:hideMark/>
          </w:tcPr>
          <w:p w:rsidR="004B0951" w:rsidRDefault="00763E3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B0951" w:rsidRDefault="00763E36">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4B0951" w:rsidRDefault="00763E36">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4B0951" w:rsidRDefault="00763E36">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4B0951" w:rsidRDefault="00763E3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B0951" w:rsidRDefault="00763E36">
            <w:pPr>
              <w:snapToGrid w:val="0"/>
              <w:ind w:firstLine="0"/>
              <w:rPr>
                <w:snapToGrid/>
                <w:sz w:val="24"/>
                <w:szCs w:val="24"/>
              </w:rPr>
            </w:pPr>
            <w:r>
              <w:rPr>
                <w:snapToGrid/>
                <w:sz w:val="24"/>
                <w:szCs w:val="24"/>
              </w:rPr>
              <w:t>Номер строки годового плана закупок № 144</w:t>
            </w:r>
          </w:p>
        </w:tc>
      </w:tr>
    </w:tbl>
    <w:p w:rsidR="004B0951" w:rsidRDefault="00763E36">
      <w:pPr>
        <w:jc w:val="both"/>
        <w:rPr>
          <w:szCs w:val="28"/>
        </w:rPr>
      </w:pPr>
      <w:r>
        <w:rPr>
          <w:szCs w:val="28"/>
        </w:rPr>
        <w:t xml:space="preserve">Место поставки товаров, выполнения работ, оказания услуг: г Новосибирск, </w:t>
      </w:r>
      <w:proofErr w:type="gramStart"/>
      <w:r>
        <w:rPr>
          <w:szCs w:val="28"/>
        </w:rPr>
        <w:t>ул</w:t>
      </w:r>
      <w:proofErr w:type="gramEnd"/>
      <w:r>
        <w:rPr>
          <w:szCs w:val="28"/>
        </w:rPr>
        <w:t xml:space="preserve"> Толмачевская, д 1 </w:t>
      </w:r>
    </w:p>
    <w:p w:rsidR="008C7B27" w:rsidRPr="00C56E25" w:rsidRDefault="00D66FED" w:rsidP="00D609F0">
      <w:pPr>
        <w:jc w:val="both"/>
        <w:rPr>
          <w:szCs w:val="28"/>
        </w:rPr>
      </w:pPr>
      <w:r>
        <w:rPr>
          <w:b/>
          <w:szCs w:val="28"/>
        </w:rPr>
        <w:t>Информация документации о закупке:</w:t>
      </w:r>
    </w:p>
    <w:p w:rsidR="00D609F0" w:rsidRDefault="00763E36" w:rsidP="0034075D">
      <w:pPr>
        <w:jc w:val="both"/>
        <w:rPr>
          <w:szCs w:val="28"/>
        </w:rPr>
      </w:pPr>
      <w:r>
        <w:rPr>
          <w:szCs w:val="28"/>
        </w:rPr>
        <w:t>Срок предоставления документации о закупке:</w:t>
      </w:r>
      <w:r>
        <w:rPr>
          <w:szCs w:val="28"/>
        </w:rPr>
        <w:br/>
        <w:t xml:space="preserve">с </w:t>
      </w:r>
      <w:r w:rsidR="000C200D">
        <w:rPr>
          <w:szCs w:val="28"/>
        </w:rPr>
        <w:t xml:space="preserve">«29» марта 2019 года </w:t>
      </w:r>
      <w:r>
        <w:rPr>
          <w:szCs w:val="28"/>
        </w:rPr>
        <w:t xml:space="preserve">по </w:t>
      </w:r>
      <w:r w:rsidR="000C200D">
        <w:rPr>
          <w:szCs w:val="28"/>
        </w:rPr>
        <w:t>«15» апреля 2019 года.</w:t>
      </w:r>
    </w:p>
    <w:p w:rsidR="000C200D" w:rsidRPr="00D609F0" w:rsidRDefault="000C200D" w:rsidP="0034075D">
      <w:pPr>
        <w:jc w:val="both"/>
        <w:rPr>
          <w:szCs w:val="28"/>
        </w:rPr>
      </w:pPr>
    </w:p>
    <w:p w:rsidR="004B0951" w:rsidRDefault="00763E3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4B0951" w:rsidRDefault="00763E36">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4B0951" w:rsidRDefault="00763E36">
      <w:pPr>
        <w:jc w:val="both"/>
        <w:rPr>
          <w:b/>
        </w:rPr>
      </w:pPr>
      <w:r>
        <w:rPr>
          <w:szCs w:val="28"/>
        </w:rPr>
        <w:tab/>
      </w:r>
      <w:r w:rsidR="000C200D">
        <w:t>«15» апреля 2019 года 17 часов 00 минут</w:t>
      </w:r>
    </w:p>
    <w:p w:rsidR="004B0951" w:rsidRDefault="00763E36">
      <w:pPr>
        <w:ind w:firstLine="0"/>
        <w:jc w:val="both"/>
      </w:pPr>
      <w:r>
        <w:t>Место: Российская Федерация, 630001, г. Новосибирск, ул.Жуковского, д. 102</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4B0951" w:rsidRDefault="00763E36">
      <w:pPr>
        <w:jc w:val="both"/>
        <w:rPr>
          <w:b/>
        </w:rPr>
      </w:pPr>
      <w:r>
        <w:tab/>
      </w:r>
      <w:r w:rsidR="000C200D">
        <w:t>«16» апреля 2019 года 10 часов 00 минут</w:t>
      </w:r>
    </w:p>
    <w:p w:rsidR="004B0951" w:rsidRDefault="00763E36">
      <w:pPr>
        <w:ind w:firstLine="0"/>
        <w:jc w:val="both"/>
      </w:pPr>
      <w:r>
        <w:t>Место: Российская Федерация, 630001, г. Новосибирск, ул.Жуковского, д. 102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4B0951" w:rsidRDefault="00763E36">
      <w:pPr>
        <w:jc w:val="both"/>
        <w:rPr>
          <w:b/>
        </w:rPr>
      </w:pPr>
      <w:r>
        <w:tab/>
      </w:r>
      <w:r w:rsidR="000C200D">
        <w:t>«18» июня 2019 года 14 часов 00 минут</w:t>
      </w:r>
    </w:p>
    <w:p w:rsidR="004B0951" w:rsidRDefault="00763E36">
      <w:pPr>
        <w:ind w:firstLine="0"/>
        <w:jc w:val="both"/>
      </w:pPr>
      <w:r>
        <w:t xml:space="preserve">Место: Российская Федерация, 125047, г. Москва, Оружейный переулок, д.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lastRenderedPageBreak/>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E83" w:rsidRDefault="00647E83" w:rsidP="00CB1C18">
      <w:r>
        <w:separator/>
      </w:r>
    </w:p>
  </w:endnote>
  <w:endnote w:type="continuationSeparator" w:id="0">
    <w:p w:rsidR="00647E83" w:rsidRDefault="00647E8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E83" w:rsidRDefault="00647E83" w:rsidP="00CB1C18">
      <w:r>
        <w:separator/>
      </w:r>
    </w:p>
  </w:footnote>
  <w:footnote w:type="continuationSeparator" w:id="0">
    <w:p w:rsidR="00647E83" w:rsidRDefault="00647E8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6A4D0E">
    <w:pPr>
      <w:pStyle w:val="af0"/>
      <w:jc w:val="center"/>
    </w:pPr>
    <w:r>
      <w:fldChar w:fldCharType="begin"/>
    </w:r>
    <w:r w:rsidR="00A07F97">
      <w:instrText xml:space="preserve"> PAGE   \* MERGEFORMAT </w:instrText>
    </w:r>
    <w:r>
      <w:fldChar w:fldCharType="separate"/>
    </w:r>
    <w:r w:rsidR="000C200D">
      <w:rPr>
        <w:noProof/>
      </w:rPr>
      <w:t>2</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200D"/>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0951"/>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47E83"/>
    <w:rsid w:val="006527AA"/>
    <w:rsid w:val="006533C8"/>
    <w:rsid w:val="0065729B"/>
    <w:rsid w:val="0065731F"/>
    <w:rsid w:val="00661273"/>
    <w:rsid w:val="00662448"/>
    <w:rsid w:val="006713BF"/>
    <w:rsid w:val="0067225E"/>
    <w:rsid w:val="006A1CD2"/>
    <w:rsid w:val="006A4D0E"/>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63E36"/>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4DC7"/>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24E4"/>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14537"/>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296A"/>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FE25B-FAFC-4029-BC11-3BB3AA03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IablonskaiaOV</cp:lastModifiedBy>
  <cp:revision>10</cp:revision>
  <cp:lastPrinted>2013-04-01T13:23:00Z</cp:lastPrinted>
  <dcterms:created xsi:type="dcterms:W3CDTF">2018-09-17T14:56:00Z</dcterms:created>
  <dcterms:modified xsi:type="dcterms:W3CDTF">2019-03-27T03:46:00Z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