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59" w:rsidRPr="00C8296E" w:rsidRDefault="00797959" w:rsidP="00797959">
      <w:pPr>
        <w:tabs>
          <w:tab w:val="left" w:pos="4962"/>
        </w:tabs>
        <w:ind w:left="4820"/>
        <w:rPr>
          <w:b/>
          <w:bCs/>
          <w:sz w:val="28"/>
          <w:szCs w:val="28"/>
        </w:rPr>
      </w:pPr>
      <w:r>
        <w:rPr>
          <w:b/>
          <w:bCs/>
          <w:sz w:val="28"/>
          <w:szCs w:val="28"/>
        </w:rPr>
        <w:t>УТВЕРЖДАЮ:</w:t>
      </w:r>
    </w:p>
    <w:p w:rsidR="00797959" w:rsidRPr="00C8296E" w:rsidRDefault="00797959" w:rsidP="00797959">
      <w:pPr>
        <w:tabs>
          <w:tab w:val="left" w:pos="4962"/>
        </w:tabs>
        <w:ind w:left="4820"/>
        <w:rPr>
          <w:b/>
          <w:bCs/>
          <w:sz w:val="28"/>
          <w:szCs w:val="28"/>
        </w:rPr>
      </w:pPr>
    </w:p>
    <w:p w:rsidR="00797959" w:rsidRDefault="00797959" w:rsidP="0079795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797959" w:rsidRPr="00C8296E" w:rsidRDefault="00797959" w:rsidP="00797959">
      <w:pPr>
        <w:tabs>
          <w:tab w:val="left" w:pos="4962"/>
        </w:tabs>
        <w:ind w:left="4820"/>
        <w:rPr>
          <w:b/>
          <w:bCs/>
          <w:sz w:val="28"/>
          <w:szCs w:val="28"/>
        </w:rPr>
      </w:pPr>
    </w:p>
    <w:p w:rsidR="00797959" w:rsidRPr="00C8296E" w:rsidRDefault="00797959" w:rsidP="00797959">
      <w:pPr>
        <w:tabs>
          <w:tab w:val="left" w:pos="4962"/>
        </w:tabs>
        <w:ind w:left="4820"/>
        <w:rPr>
          <w:b/>
          <w:bCs/>
          <w:sz w:val="28"/>
          <w:szCs w:val="28"/>
        </w:rPr>
      </w:pPr>
      <w:r>
        <w:rPr>
          <w:b/>
          <w:bCs/>
          <w:sz w:val="28"/>
          <w:szCs w:val="28"/>
        </w:rPr>
        <w:t xml:space="preserve">____________________ </w:t>
      </w:r>
    </w:p>
    <w:p w:rsidR="00797959" w:rsidRDefault="00797959" w:rsidP="00797959">
      <w:pPr>
        <w:tabs>
          <w:tab w:val="left" w:pos="4962"/>
        </w:tabs>
        <w:ind w:left="4820"/>
        <w:rPr>
          <w:b/>
          <w:bCs/>
          <w:sz w:val="28"/>
          <w:szCs w:val="28"/>
        </w:rPr>
      </w:pPr>
      <w:r>
        <w:rPr>
          <w:b/>
          <w:bCs/>
          <w:sz w:val="28"/>
          <w:szCs w:val="28"/>
        </w:rPr>
        <w:t>Евгений Евгеньевич Бабич</w:t>
      </w:r>
    </w:p>
    <w:p w:rsidR="00797959" w:rsidRPr="00C8296E" w:rsidRDefault="00797959" w:rsidP="00797959">
      <w:pPr>
        <w:tabs>
          <w:tab w:val="left" w:pos="4962"/>
        </w:tabs>
        <w:ind w:left="4820"/>
        <w:rPr>
          <w:b/>
          <w:bCs/>
          <w:sz w:val="28"/>
          <w:szCs w:val="28"/>
        </w:rPr>
      </w:pPr>
    </w:p>
    <w:p w:rsidR="00797959" w:rsidRDefault="00797959" w:rsidP="00797959">
      <w:pPr>
        <w:tabs>
          <w:tab w:val="left" w:pos="4962"/>
        </w:tabs>
        <w:ind w:left="4820"/>
        <w:rPr>
          <w:b/>
          <w:bCs/>
          <w:sz w:val="28"/>
        </w:rPr>
      </w:pPr>
      <w:r w:rsidRPr="00DA07CC">
        <w:rPr>
          <w:b/>
          <w:bCs/>
          <w:sz w:val="28"/>
          <w:szCs w:val="28"/>
        </w:rPr>
        <w:t>«29» марта 2019 года</w:t>
      </w:r>
    </w:p>
    <w:p w:rsidR="00797959" w:rsidRPr="00C8296E" w:rsidRDefault="00797959" w:rsidP="00797959">
      <w:pPr>
        <w:ind w:firstLine="709"/>
        <w:rPr>
          <w:b/>
          <w:bCs/>
          <w:spacing w:val="20"/>
          <w:sz w:val="28"/>
          <w:szCs w:val="28"/>
        </w:rPr>
      </w:pPr>
    </w:p>
    <w:p w:rsidR="00797959" w:rsidRPr="00C8296E" w:rsidRDefault="00797959" w:rsidP="00797959">
      <w:pPr>
        <w:spacing w:after="120"/>
        <w:jc w:val="center"/>
        <w:rPr>
          <w:b/>
          <w:bCs/>
          <w:sz w:val="40"/>
          <w:szCs w:val="40"/>
        </w:rPr>
      </w:pPr>
    </w:p>
    <w:p w:rsidR="00797959" w:rsidRPr="00C8296E" w:rsidRDefault="00797959" w:rsidP="00797959">
      <w:pPr>
        <w:spacing w:after="120"/>
        <w:jc w:val="center"/>
        <w:rPr>
          <w:b/>
          <w:bCs/>
          <w:sz w:val="40"/>
          <w:szCs w:val="40"/>
        </w:rPr>
      </w:pPr>
      <w:r>
        <w:rPr>
          <w:b/>
          <w:bCs/>
          <w:sz w:val="40"/>
          <w:szCs w:val="40"/>
        </w:rPr>
        <w:t>ДОКУМЕНТАЦИЯ О ЗАКУПКЕ</w:t>
      </w:r>
    </w:p>
    <w:p w:rsidR="00797959" w:rsidRDefault="00797959" w:rsidP="00797959">
      <w:pPr>
        <w:spacing w:after="120"/>
        <w:jc w:val="center"/>
        <w:rPr>
          <w:b/>
          <w:bCs/>
          <w:sz w:val="40"/>
          <w:szCs w:val="40"/>
        </w:rPr>
      </w:pPr>
      <w:r>
        <w:rPr>
          <w:b/>
          <w:bCs/>
          <w:sz w:val="40"/>
          <w:szCs w:val="40"/>
        </w:rPr>
        <w:t>СПОСОБОМ РАЗМЕЩЕНИЯ ОФЕРТЫ</w:t>
      </w:r>
    </w:p>
    <w:p w:rsidR="00797959" w:rsidRPr="00CA5D58" w:rsidRDefault="00797959" w:rsidP="00797959">
      <w:pPr>
        <w:spacing w:after="120"/>
        <w:jc w:val="center"/>
        <w:rPr>
          <w:b/>
          <w:bCs/>
        </w:rPr>
      </w:pPr>
    </w:p>
    <w:p w:rsidR="00797959" w:rsidRPr="00C8296E" w:rsidRDefault="00797959" w:rsidP="00797959">
      <w:pPr>
        <w:spacing w:after="120"/>
        <w:jc w:val="center"/>
        <w:outlineLvl w:val="0"/>
        <w:rPr>
          <w:b/>
          <w:bCs/>
          <w:sz w:val="32"/>
          <w:szCs w:val="32"/>
        </w:rPr>
      </w:pPr>
      <w:r>
        <w:rPr>
          <w:b/>
          <w:bCs/>
          <w:sz w:val="32"/>
          <w:szCs w:val="32"/>
        </w:rPr>
        <w:t>Раздел 1. Общие положения</w:t>
      </w:r>
    </w:p>
    <w:p w:rsidR="00797959" w:rsidRPr="00C8296E" w:rsidRDefault="00797959" w:rsidP="00797959">
      <w:pPr>
        <w:spacing w:after="120"/>
        <w:ind w:firstLine="709"/>
        <w:jc w:val="center"/>
        <w:rPr>
          <w:b/>
          <w:bCs/>
          <w:sz w:val="20"/>
          <w:szCs w:val="20"/>
        </w:rPr>
      </w:pPr>
    </w:p>
    <w:p w:rsidR="00797959" w:rsidRPr="00C8296E" w:rsidRDefault="00797959" w:rsidP="00797959">
      <w:pPr>
        <w:pStyle w:val="19"/>
        <w:numPr>
          <w:ilvl w:val="1"/>
          <w:numId w:val="1"/>
        </w:numPr>
        <w:tabs>
          <w:tab w:val="clear" w:pos="720"/>
          <w:tab w:val="num" w:pos="567"/>
        </w:tabs>
        <w:ind w:left="0" w:firstLine="709"/>
        <w:outlineLvl w:val="1"/>
        <w:rPr>
          <w:b/>
          <w:szCs w:val="28"/>
        </w:rPr>
      </w:pPr>
      <w:r>
        <w:rPr>
          <w:b/>
          <w:szCs w:val="28"/>
        </w:rPr>
        <w:t>Общие положения</w:t>
      </w:r>
    </w:p>
    <w:p w:rsidR="00797959" w:rsidRPr="00C8296E" w:rsidRDefault="00797959" w:rsidP="00797959">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97959" w:rsidRDefault="00797959" w:rsidP="00797959">
      <w:pPr>
        <w:pStyle w:val="19"/>
        <w:ind w:firstLine="709"/>
        <w:rPr>
          <w:szCs w:val="28"/>
        </w:rPr>
      </w:pPr>
      <w:proofErr w:type="gramStart"/>
      <w:r>
        <w:rPr>
          <w:rFonts w:eastAsia="Times New Roman"/>
          <w:szCs w:val="28"/>
        </w:rPr>
        <w:t>з</w:t>
      </w:r>
      <w:r>
        <w:t>акупку способом размещения оферты № РО-НКПСКЖД-19-0003 по предмету закупки «</w:t>
      </w:r>
      <w:r w:rsidRPr="0080772D">
        <w:t xml:space="preserve">Выполнение работ по выгрузке/погрузке груза из/в открытого подвижного состава, автомобиля, креплению/раскреплению груза, очистке открытого подвижного состава, стропальных и иных работ на контейнерном терминале Скачки филиала ПАО «ТрансКонтейнер» на </w:t>
      </w:r>
      <w:proofErr w:type="spellStart"/>
      <w:r w:rsidRPr="0080772D">
        <w:t>Северо-Кавказской</w:t>
      </w:r>
      <w:proofErr w:type="spellEnd"/>
      <w:r w:rsidRPr="0080772D">
        <w:t xml:space="preserve"> железной дороги с даты заключения д</w:t>
      </w:r>
      <w:r>
        <w:t>оговора по 31 декабря 2020 года»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797959" w:rsidRPr="00A93BD9" w:rsidRDefault="00797959" w:rsidP="00797959">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797959" w:rsidRPr="00AF76D8" w:rsidRDefault="00797959" w:rsidP="00797959">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797959" w:rsidRPr="00AF76D8" w:rsidRDefault="00797959" w:rsidP="00797959">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797959" w:rsidRDefault="00797959" w:rsidP="00797959">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97959" w:rsidRPr="00C8296E" w:rsidRDefault="00797959" w:rsidP="00797959">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797959" w:rsidRPr="00C8296E" w:rsidRDefault="00797959" w:rsidP="00797959">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97959" w:rsidRPr="00C8296E" w:rsidRDefault="00797959" w:rsidP="00797959">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97959" w:rsidRPr="00C8296E" w:rsidRDefault="00797959" w:rsidP="00797959">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97959" w:rsidRPr="00C8296E" w:rsidRDefault="00797959" w:rsidP="00797959">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97959" w:rsidRPr="00C8296E" w:rsidRDefault="00797959" w:rsidP="00797959">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797959" w:rsidRDefault="00797959" w:rsidP="00797959">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97959" w:rsidRPr="00C8296E" w:rsidRDefault="00797959" w:rsidP="00797959">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97959" w:rsidRPr="00C8296E" w:rsidRDefault="00797959" w:rsidP="00797959">
      <w:pPr>
        <w:pStyle w:val="19"/>
        <w:numPr>
          <w:ilvl w:val="2"/>
          <w:numId w:val="1"/>
        </w:numPr>
        <w:ind w:left="0" w:firstLine="709"/>
        <w:rPr>
          <w:szCs w:val="28"/>
        </w:rPr>
      </w:pPr>
      <w:r>
        <w:rPr>
          <w:szCs w:val="28"/>
        </w:rPr>
        <w:t>Для участия в Размещении оферты претендент должен:</w:t>
      </w:r>
    </w:p>
    <w:p w:rsidR="00797959" w:rsidRPr="00C8296E" w:rsidRDefault="00797959" w:rsidP="00797959">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97959" w:rsidRPr="00C8296E" w:rsidRDefault="00797959" w:rsidP="00797959">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97959" w:rsidRPr="00C8296E" w:rsidRDefault="00797959" w:rsidP="00797959">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97959" w:rsidRPr="00C8296E" w:rsidRDefault="00797959" w:rsidP="00797959">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97959" w:rsidRPr="00C8296E" w:rsidRDefault="00797959" w:rsidP="00797959">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97959" w:rsidRPr="00C8296E" w:rsidRDefault="00797959" w:rsidP="00797959">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97959" w:rsidRPr="00C8296E" w:rsidRDefault="00797959" w:rsidP="00797959">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797959" w:rsidRPr="00C8296E" w:rsidRDefault="00797959" w:rsidP="00797959">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97959" w:rsidRPr="00C8296E" w:rsidRDefault="00797959" w:rsidP="00797959">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97959" w:rsidRPr="00C8296E" w:rsidRDefault="00797959" w:rsidP="00797959">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97959" w:rsidRDefault="00797959" w:rsidP="00797959">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97959" w:rsidRDefault="00797959" w:rsidP="00797959">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797959" w:rsidRDefault="00797959" w:rsidP="0079795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97959" w:rsidRPr="00C8296E" w:rsidRDefault="00797959" w:rsidP="00797959">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97959" w:rsidRPr="00C8296E" w:rsidRDefault="00797959" w:rsidP="0079795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97959" w:rsidRPr="00C8296E" w:rsidRDefault="00797959" w:rsidP="00797959">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97959" w:rsidRPr="00C8296E" w:rsidRDefault="00797959" w:rsidP="00797959">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97959" w:rsidRPr="00FF2925" w:rsidRDefault="00797959" w:rsidP="00797959">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97959" w:rsidRPr="007E4C85" w:rsidRDefault="00797959" w:rsidP="00797959">
      <w:pPr>
        <w:pStyle w:val="19"/>
        <w:widowControl w:val="0"/>
        <w:ind w:left="709" w:firstLine="0"/>
        <w:rPr>
          <w:highlight w:val="yellow"/>
        </w:rPr>
      </w:pPr>
    </w:p>
    <w:p w:rsidR="00797959" w:rsidRPr="00C8296E" w:rsidRDefault="00797959" w:rsidP="00797959">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797959" w:rsidRPr="00C8296E" w:rsidRDefault="00797959" w:rsidP="00797959">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797959" w:rsidRDefault="00797959" w:rsidP="00797959">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97959" w:rsidRPr="00460906" w:rsidRDefault="00797959" w:rsidP="0079795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97959" w:rsidRPr="00C8296E" w:rsidRDefault="00797959" w:rsidP="00797959">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97959" w:rsidRPr="00C8296E" w:rsidRDefault="00797959" w:rsidP="00797959">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97959" w:rsidRPr="00C8296E" w:rsidRDefault="00797959" w:rsidP="00797959">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797959" w:rsidRPr="00C8296E" w:rsidRDefault="00797959" w:rsidP="00797959">
      <w:pPr>
        <w:ind w:firstLine="709"/>
        <w:jc w:val="both"/>
        <w:rPr>
          <w:sz w:val="28"/>
          <w:szCs w:val="28"/>
        </w:rPr>
      </w:pPr>
    </w:p>
    <w:p w:rsidR="00797959" w:rsidRPr="00C8296E" w:rsidRDefault="00797959" w:rsidP="00797959">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797959" w:rsidRPr="00C8296E" w:rsidRDefault="00797959" w:rsidP="00797959">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797959" w:rsidRPr="00C8296E" w:rsidRDefault="00797959" w:rsidP="00797959">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797959" w:rsidRDefault="00797959" w:rsidP="00797959">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797959" w:rsidRPr="00C8296E" w:rsidRDefault="00797959" w:rsidP="00797959">
      <w:pPr>
        <w:pStyle w:val="af9"/>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797959" w:rsidRPr="00C8296E" w:rsidRDefault="00797959" w:rsidP="00797959">
      <w:pPr>
        <w:pStyle w:val="af9"/>
        <w:rPr>
          <w:sz w:val="28"/>
          <w:szCs w:val="28"/>
        </w:rPr>
      </w:pPr>
    </w:p>
    <w:p w:rsidR="00797959" w:rsidRPr="00C8296E" w:rsidRDefault="00797959" w:rsidP="0079795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797959" w:rsidRPr="00C8296E" w:rsidRDefault="00797959" w:rsidP="00797959">
      <w:pPr>
        <w:pStyle w:val="af9"/>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97959" w:rsidRPr="00C8296E" w:rsidRDefault="00797959" w:rsidP="00797959">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97959" w:rsidRPr="00C8296E" w:rsidRDefault="00797959" w:rsidP="00797959">
      <w:pPr>
        <w:pStyle w:val="af9"/>
        <w:numPr>
          <w:ilvl w:val="0"/>
          <w:numId w:val="24"/>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97959" w:rsidRPr="00C8296E" w:rsidRDefault="00797959" w:rsidP="00797959">
      <w:pPr>
        <w:pStyle w:val="af9"/>
        <w:numPr>
          <w:ilvl w:val="0"/>
          <w:numId w:val="24"/>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797959" w:rsidRPr="00C8296E" w:rsidRDefault="00797959" w:rsidP="0079795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8"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797959" w:rsidRPr="00C8296E" w:rsidRDefault="00797959" w:rsidP="0079795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97959" w:rsidRPr="00C8296E" w:rsidRDefault="00797959" w:rsidP="00797959">
      <w:pPr>
        <w:pStyle w:val="af9"/>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97959" w:rsidRPr="00C8296E" w:rsidRDefault="00797959" w:rsidP="00797959">
      <w:pPr>
        <w:pStyle w:val="19"/>
        <w:ind w:firstLine="709"/>
        <w:rPr>
          <w:szCs w:val="24"/>
        </w:rPr>
      </w:pPr>
    </w:p>
    <w:p w:rsidR="00797959" w:rsidRPr="00C8296E" w:rsidRDefault="00797959" w:rsidP="0079795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797959" w:rsidRPr="00C8296E" w:rsidRDefault="00797959" w:rsidP="00797959">
      <w:pPr>
        <w:pStyle w:val="19"/>
        <w:numPr>
          <w:ilvl w:val="1"/>
          <w:numId w:val="15"/>
        </w:numPr>
        <w:ind w:left="0" w:firstLine="709"/>
        <w:outlineLvl w:val="1"/>
        <w:rPr>
          <w:b/>
          <w:szCs w:val="28"/>
        </w:rPr>
      </w:pPr>
      <w:r>
        <w:rPr>
          <w:b/>
          <w:szCs w:val="28"/>
        </w:rPr>
        <w:t>Обязательные требования</w:t>
      </w:r>
    </w:p>
    <w:p w:rsidR="00797959" w:rsidRPr="00C8296E" w:rsidRDefault="00797959" w:rsidP="00797959">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797959" w:rsidRPr="00C8296E" w:rsidRDefault="00797959" w:rsidP="00797959">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97959" w:rsidRPr="00C8296E" w:rsidRDefault="00797959" w:rsidP="00797959">
      <w:pPr>
        <w:ind w:firstLine="709"/>
        <w:jc w:val="both"/>
        <w:rPr>
          <w:sz w:val="28"/>
          <w:szCs w:val="28"/>
        </w:rPr>
      </w:pPr>
      <w:r>
        <w:rPr>
          <w:sz w:val="28"/>
          <w:szCs w:val="28"/>
        </w:rPr>
        <w:t>б) не находиться в процессе ликвидации;</w:t>
      </w:r>
    </w:p>
    <w:p w:rsidR="00797959" w:rsidRPr="00C8296E" w:rsidRDefault="00797959" w:rsidP="00797959">
      <w:pPr>
        <w:ind w:firstLine="709"/>
        <w:jc w:val="both"/>
        <w:rPr>
          <w:sz w:val="28"/>
          <w:szCs w:val="28"/>
        </w:rPr>
      </w:pPr>
      <w:r>
        <w:rPr>
          <w:sz w:val="28"/>
          <w:szCs w:val="28"/>
        </w:rPr>
        <w:t>в) не быть признанным несостоятельным (банкротом);</w:t>
      </w:r>
    </w:p>
    <w:p w:rsidR="00797959" w:rsidRPr="00C8296E" w:rsidRDefault="00797959" w:rsidP="00797959">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97959" w:rsidRPr="00C8296E" w:rsidRDefault="00797959" w:rsidP="00797959">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97959" w:rsidRPr="00C8296E" w:rsidRDefault="00797959" w:rsidP="0079795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97959" w:rsidRPr="00C8296E" w:rsidRDefault="00797959" w:rsidP="0079795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97959" w:rsidRPr="00C8296E" w:rsidRDefault="00797959" w:rsidP="00797959">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797959" w:rsidRPr="00C8296E" w:rsidRDefault="00797959" w:rsidP="00797959">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797959" w:rsidRPr="00C8296E" w:rsidRDefault="00797959" w:rsidP="00797959">
      <w:pPr>
        <w:ind w:firstLine="709"/>
        <w:jc w:val="both"/>
        <w:rPr>
          <w:sz w:val="28"/>
          <w:szCs w:val="28"/>
        </w:rPr>
      </w:pPr>
    </w:p>
    <w:p w:rsidR="00797959" w:rsidRPr="00C8296E" w:rsidRDefault="00797959" w:rsidP="00797959">
      <w:pPr>
        <w:pStyle w:val="19"/>
        <w:numPr>
          <w:ilvl w:val="1"/>
          <w:numId w:val="15"/>
        </w:numPr>
        <w:ind w:left="0" w:firstLine="709"/>
        <w:outlineLvl w:val="1"/>
        <w:rPr>
          <w:b/>
          <w:szCs w:val="28"/>
        </w:rPr>
      </w:pPr>
      <w:r>
        <w:rPr>
          <w:b/>
          <w:szCs w:val="28"/>
        </w:rPr>
        <w:t>Квалификационные требования</w:t>
      </w:r>
    </w:p>
    <w:p w:rsidR="00797959" w:rsidRPr="00C8296E" w:rsidRDefault="00797959" w:rsidP="00797959">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97959" w:rsidRPr="00C8296E" w:rsidRDefault="00797959" w:rsidP="00797959">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97959" w:rsidRPr="00C8296E" w:rsidRDefault="00797959" w:rsidP="00797959">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97959" w:rsidRPr="00C8296E" w:rsidRDefault="00797959" w:rsidP="00797959">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797959" w:rsidRPr="00C8296E" w:rsidRDefault="00797959" w:rsidP="00797959">
      <w:pPr>
        <w:pStyle w:val="af9"/>
        <w:tabs>
          <w:tab w:val="left" w:pos="1080"/>
        </w:tabs>
        <w:rPr>
          <w:sz w:val="28"/>
          <w:szCs w:val="28"/>
        </w:rPr>
      </w:pPr>
    </w:p>
    <w:p w:rsidR="00797959" w:rsidRPr="00C8296E" w:rsidRDefault="00797959" w:rsidP="00797959">
      <w:pPr>
        <w:pStyle w:val="19"/>
        <w:numPr>
          <w:ilvl w:val="1"/>
          <w:numId w:val="15"/>
        </w:numPr>
        <w:ind w:left="0" w:firstLine="709"/>
        <w:outlineLvl w:val="1"/>
        <w:rPr>
          <w:b/>
          <w:szCs w:val="28"/>
        </w:rPr>
      </w:pPr>
      <w:r>
        <w:rPr>
          <w:b/>
          <w:szCs w:val="28"/>
        </w:rPr>
        <w:t>Представление документов</w:t>
      </w:r>
    </w:p>
    <w:p w:rsidR="00797959" w:rsidRPr="00C8296E" w:rsidRDefault="00797959" w:rsidP="00797959">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797959" w:rsidRPr="0007096B" w:rsidRDefault="00797959" w:rsidP="00797959">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797959" w:rsidRPr="005314D5" w:rsidRDefault="00797959" w:rsidP="00797959">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797959" w:rsidRDefault="00797959" w:rsidP="00797959">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797959" w:rsidRPr="0007096B" w:rsidRDefault="00797959" w:rsidP="00797959">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797959" w:rsidRPr="00D32FFA" w:rsidRDefault="00797959" w:rsidP="00797959">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797959" w:rsidRPr="00D32FFA" w:rsidRDefault="00797959" w:rsidP="00797959">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797959" w:rsidRPr="00D32FFA" w:rsidRDefault="00797959" w:rsidP="00797959">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797959" w:rsidRPr="00D32FFA" w:rsidRDefault="00797959" w:rsidP="00797959">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797959" w:rsidRPr="0007096B" w:rsidRDefault="00797959" w:rsidP="00797959">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797959" w:rsidRPr="00C8296E" w:rsidRDefault="00797959" w:rsidP="00797959">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97959" w:rsidRPr="00C8296E" w:rsidRDefault="00797959" w:rsidP="00797959">
      <w:pPr>
        <w:pStyle w:val="aff8"/>
        <w:tabs>
          <w:tab w:val="left" w:pos="0"/>
        </w:tabs>
        <w:ind w:left="709"/>
        <w:jc w:val="both"/>
        <w:rPr>
          <w:rFonts w:eastAsia="MS Mincho"/>
          <w:sz w:val="28"/>
          <w:szCs w:val="28"/>
        </w:rPr>
      </w:pPr>
    </w:p>
    <w:p w:rsidR="00797959" w:rsidRPr="00C8296E" w:rsidRDefault="00797959" w:rsidP="00797959">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97959" w:rsidRPr="00C8296E" w:rsidRDefault="00797959" w:rsidP="00797959">
      <w:pPr>
        <w:pStyle w:val="af9"/>
        <w:tabs>
          <w:tab w:val="left" w:pos="0"/>
          <w:tab w:val="left" w:pos="1440"/>
        </w:tabs>
        <w:ind w:firstLine="0"/>
        <w:rPr>
          <w:sz w:val="28"/>
        </w:rPr>
      </w:pPr>
    </w:p>
    <w:p w:rsidR="00797959" w:rsidRPr="00C8296E" w:rsidRDefault="00797959" w:rsidP="00797959">
      <w:pPr>
        <w:pStyle w:val="19"/>
        <w:numPr>
          <w:ilvl w:val="1"/>
          <w:numId w:val="21"/>
        </w:numPr>
        <w:ind w:left="0" w:firstLine="720"/>
        <w:outlineLvl w:val="1"/>
        <w:rPr>
          <w:b/>
          <w:szCs w:val="28"/>
        </w:rPr>
      </w:pPr>
      <w:r>
        <w:rPr>
          <w:b/>
          <w:szCs w:val="28"/>
        </w:rPr>
        <w:t>Заявка</w:t>
      </w:r>
    </w:p>
    <w:p w:rsidR="00797959" w:rsidRPr="00C8296E" w:rsidRDefault="00797959" w:rsidP="00797959">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797959" w:rsidRPr="00137B1F" w:rsidRDefault="00797959" w:rsidP="00797959">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797959" w:rsidRPr="00137B1F" w:rsidRDefault="00797959" w:rsidP="00797959">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97959" w:rsidRPr="00C8296E" w:rsidRDefault="00797959" w:rsidP="00797959">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97959" w:rsidRPr="00C8296E" w:rsidRDefault="00797959" w:rsidP="00797959">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97959" w:rsidRPr="00C8296E" w:rsidRDefault="00797959" w:rsidP="00797959">
      <w:pPr>
        <w:pStyle w:val="af9"/>
        <w:numPr>
          <w:ilvl w:val="2"/>
          <w:numId w:val="5"/>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797959" w:rsidRPr="00C8296E" w:rsidRDefault="00797959" w:rsidP="00797959">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97959" w:rsidRPr="00C8296E" w:rsidRDefault="00797959" w:rsidP="00797959">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97959" w:rsidRPr="00C8296E" w:rsidRDefault="00797959" w:rsidP="00797959">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797959" w:rsidRPr="00C8296E" w:rsidRDefault="00797959" w:rsidP="00797959">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97959" w:rsidRPr="00C8296E" w:rsidRDefault="00797959" w:rsidP="00797959">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797959" w:rsidRPr="00C8296E" w:rsidRDefault="00797959" w:rsidP="0079795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97959" w:rsidRPr="00C8296E" w:rsidRDefault="00797959" w:rsidP="00797959">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97959" w:rsidRPr="00C8296E" w:rsidRDefault="00797959" w:rsidP="00797959">
      <w:pPr>
        <w:pStyle w:val="Default"/>
        <w:ind w:firstLine="709"/>
        <w:jc w:val="both"/>
        <w:rPr>
          <w:color w:val="auto"/>
        </w:rPr>
      </w:pPr>
    </w:p>
    <w:p w:rsidR="00797959" w:rsidRPr="00C8296E" w:rsidRDefault="00797959" w:rsidP="00797959">
      <w:pPr>
        <w:pStyle w:val="19"/>
        <w:numPr>
          <w:ilvl w:val="1"/>
          <w:numId w:val="21"/>
        </w:numPr>
        <w:ind w:left="0" w:firstLine="709"/>
        <w:outlineLvl w:val="1"/>
        <w:rPr>
          <w:b/>
          <w:szCs w:val="28"/>
        </w:rPr>
      </w:pPr>
      <w:r>
        <w:rPr>
          <w:b/>
          <w:szCs w:val="28"/>
        </w:rPr>
        <w:t>Срок и порядок подачи Заявок</w:t>
      </w:r>
    </w:p>
    <w:p w:rsidR="00797959" w:rsidRPr="00C8296E" w:rsidRDefault="00797959" w:rsidP="00797959">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97959" w:rsidRPr="00C8296E" w:rsidRDefault="00797959" w:rsidP="00797959">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797959" w:rsidRPr="00C8296E" w:rsidRDefault="00797959" w:rsidP="00797959">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97959" w:rsidRPr="00C8296E" w:rsidRDefault="00797959" w:rsidP="00797959">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97959" w:rsidRPr="001D3955" w:rsidRDefault="00797959" w:rsidP="00797959">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97959" w:rsidRPr="00C8296E" w:rsidRDefault="00797959" w:rsidP="00797959">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97959" w:rsidRPr="00C8296E" w:rsidRDefault="00797959" w:rsidP="00797959">
      <w:pPr>
        <w:pStyle w:val="19"/>
        <w:ind w:left="709" w:firstLine="0"/>
        <w:rPr>
          <w:b/>
          <w:szCs w:val="28"/>
        </w:rPr>
      </w:pPr>
    </w:p>
    <w:p w:rsidR="00797959" w:rsidRPr="00C8296E" w:rsidRDefault="00797959" w:rsidP="00797959">
      <w:pPr>
        <w:pStyle w:val="19"/>
        <w:numPr>
          <w:ilvl w:val="1"/>
          <w:numId w:val="21"/>
        </w:numPr>
        <w:ind w:left="0" w:firstLine="709"/>
        <w:outlineLvl w:val="1"/>
        <w:rPr>
          <w:b/>
          <w:szCs w:val="28"/>
        </w:rPr>
      </w:pPr>
      <w:r>
        <w:rPr>
          <w:b/>
        </w:rPr>
        <w:t>Порядок оформления Заявки</w:t>
      </w:r>
    </w:p>
    <w:p w:rsidR="00797959" w:rsidRPr="00C8296E" w:rsidRDefault="00797959" w:rsidP="00797959">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97959" w:rsidRDefault="00E21294" w:rsidP="00797959">
      <w:pPr>
        <w:pStyle w:val="af9"/>
        <w:numPr>
          <w:ilvl w:val="0"/>
          <w:numId w:val="22"/>
        </w:numPr>
        <w:ind w:left="0" w:firstLine="709"/>
        <w:rPr>
          <w:sz w:val="28"/>
        </w:rPr>
      </w:pPr>
      <w:r w:rsidRPr="00E2129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2F7D77" w:rsidRPr="007E6DE4" w:rsidRDefault="002F7D77" w:rsidP="00797959">
                  <w:pPr>
                    <w:jc w:val="center"/>
                    <w:rPr>
                      <w:b/>
                      <w:sz w:val="28"/>
                      <w:szCs w:val="28"/>
                    </w:rPr>
                  </w:pPr>
                  <w:r w:rsidRPr="007E6DE4">
                    <w:rPr>
                      <w:b/>
                      <w:sz w:val="28"/>
                      <w:szCs w:val="28"/>
                    </w:rPr>
                    <w:t>_____________________________________________</w:t>
                  </w:r>
                  <w:r>
                    <w:rPr>
                      <w:b/>
                      <w:sz w:val="28"/>
                      <w:szCs w:val="28"/>
                    </w:rPr>
                    <w:t>,</w:t>
                  </w:r>
                </w:p>
                <w:p w:rsidR="002F7D77" w:rsidRDefault="002F7D77" w:rsidP="00797959">
                  <w:pPr>
                    <w:jc w:val="center"/>
                    <w:rPr>
                      <w:sz w:val="28"/>
                      <w:szCs w:val="28"/>
                    </w:rPr>
                  </w:pPr>
                  <w:r w:rsidRPr="007E6DE4">
                    <w:rPr>
                      <w:i/>
                      <w:sz w:val="20"/>
                      <w:szCs w:val="20"/>
                    </w:rPr>
                    <w:t>наименование претендента</w:t>
                  </w:r>
                </w:p>
                <w:p w:rsidR="002F7D77" w:rsidRPr="007E6DE4" w:rsidRDefault="002F7D77" w:rsidP="00797959">
                  <w:pPr>
                    <w:jc w:val="center"/>
                    <w:rPr>
                      <w:b/>
                      <w:sz w:val="28"/>
                      <w:szCs w:val="28"/>
                    </w:rPr>
                  </w:pPr>
                  <w:r w:rsidRPr="007E6DE4">
                    <w:rPr>
                      <w:b/>
                      <w:sz w:val="28"/>
                      <w:szCs w:val="28"/>
                    </w:rPr>
                    <w:t>________________________________________</w:t>
                  </w:r>
                </w:p>
                <w:p w:rsidR="002F7D77" w:rsidRPr="007E6DE4" w:rsidRDefault="002F7D77" w:rsidP="00797959">
                  <w:pPr>
                    <w:jc w:val="center"/>
                    <w:rPr>
                      <w:i/>
                      <w:sz w:val="20"/>
                      <w:szCs w:val="20"/>
                    </w:rPr>
                  </w:pPr>
                  <w:r w:rsidRPr="007E6DE4">
                    <w:rPr>
                      <w:i/>
                      <w:sz w:val="20"/>
                      <w:szCs w:val="20"/>
                    </w:rPr>
                    <w:t>государство регистрации претендента</w:t>
                  </w:r>
                </w:p>
                <w:p w:rsidR="002F7D77" w:rsidRPr="007E6DE4" w:rsidRDefault="002F7D77" w:rsidP="00797959">
                  <w:pPr>
                    <w:jc w:val="center"/>
                    <w:rPr>
                      <w:b/>
                      <w:sz w:val="28"/>
                      <w:szCs w:val="28"/>
                    </w:rPr>
                  </w:pPr>
                  <w:r w:rsidRPr="007E6DE4">
                    <w:rPr>
                      <w:b/>
                      <w:sz w:val="28"/>
                      <w:szCs w:val="28"/>
                    </w:rPr>
                    <w:t>_____________________________</w:t>
                  </w:r>
                  <w:r>
                    <w:rPr>
                      <w:b/>
                      <w:sz w:val="28"/>
                      <w:szCs w:val="28"/>
                    </w:rPr>
                    <w:t>__________________</w:t>
                  </w:r>
                </w:p>
                <w:p w:rsidR="002F7D77" w:rsidRPr="007E6DE4" w:rsidRDefault="002F7D77" w:rsidP="00797959">
                  <w:pPr>
                    <w:jc w:val="center"/>
                    <w:rPr>
                      <w:i/>
                      <w:sz w:val="20"/>
                      <w:szCs w:val="20"/>
                    </w:rPr>
                  </w:pPr>
                  <w:r w:rsidRPr="007E6DE4">
                    <w:rPr>
                      <w:i/>
                      <w:sz w:val="20"/>
                      <w:szCs w:val="20"/>
                    </w:rPr>
                    <w:t>ИНН претендента (для претендентов-резидентов Российской Федерации)</w:t>
                  </w:r>
                </w:p>
                <w:p w:rsidR="002F7D77" w:rsidRDefault="002F7D77" w:rsidP="00797959">
                  <w:pPr>
                    <w:jc w:val="both"/>
                  </w:pPr>
                </w:p>
                <w:p w:rsidR="002F7D77" w:rsidRDefault="002F7D77" w:rsidP="00797959">
                  <w:pPr>
                    <w:jc w:val="center"/>
                    <w:rPr>
                      <w:b/>
                    </w:rPr>
                  </w:pPr>
                  <w:r>
                    <w:rPr>
                      <w:b/>
                    </w:rPr>
                    <w:t>ЗАЯВКА НА УЧАСТИЕ В ПРОЦЕДУРЕ</w:t>
                  </w:r>
                  <w:r>
                    <w:rPr>
                      <w:b/>
                    </w:rPr>
                    <w:br/>
                    <w:t>СПОСОБОМ РАЗМЕЩЕНИЯ ОФЕРТЫ</w:t>
                  </w:r>
                  <w:r>
                    <w:rPr>
                      <w:b/>
                    </w:rPr>
                    <w:br/>
                    <w:t xml:space="preserve"> № РО-НКПСКЖД-19-0003</w:t>
                  </w:r>
                </w:p>
                <w:p w:rsidR="002F7D77" w:rsidRPr="003C6269" w:rsidRDefault="002F7D77" w:rsidP="00797959">
                  <w:pPr>
                    <w:jc w:val="center"/>
                    <w:rPr>
                      <w:b/>
                    </w:rPr>
                  </w:pPr>
                  <w:r>
                    <w:rPr>
                      <w:b/>
                    </w:rPr>
                    <w:t>(лот № _________)</w:t>
                  </w:r>
                </w:p>
                <w:p w:rsidR="002F7D77" w:rsidRPr="00521EAB" w:rsidRDefault="002F7D77" w:rsidP="00797959">
                  <w:pPr>
                    <w:jc w:val="center"/>
                    <w:rPr>
                      <w:i/>
                    </w:rPr>
                  </w:pPr>
                  <w:r w:rsidRPr="003C6269">
                    <w:rPr>
                      <w:i/>
                    </w:rPr>
                    <w:t>(указывается номер лота)</w:t>
                  </w:r>
                </w:p>
              </w:txbxContent>
            </v:textbox>
            <w10:wrap type="tight"/>
          </v:shape>
        </w:pict>
      </w:r>
      <w:r w:rsidR="00797959">
        <w:rPr>
          <w:sz w:val="28"/>
        </w:rPr>
        <w:t>Письмо (конверт) с Заявкой должно иметь следующую маркировку:</w:t>
      </w:r>
    </w:p>
    <w:p w:rsidR="00797959" w:rsidRPr="00C8296E" w:rsidRDefault="00797959" w:rsidP="00797959">
      <w:pPr>
        <w:pStyle w:val="af9"/>
        <w:numPr>
          <w:ilvl w:val="0"/>
          <w:numId w:val="22"/>
        </w:numPr>
        <w:ind w:left="0" w:firstLine="709"/>
        <w:rPr>
          <w:sz w:val="28"/>
        </w:rPr>
      </w:pPr>
      <w:r>
        <w:rPr>
          <w:sz w:val="28"/>
        </w:rPr>
        <w:t xml:space="preserve">Заявка должна содержать документы, перечисленные в подпункте </w:t>
      </w:r>
      <w:r>
        <w:rPr>
          <w:sz w:val="28"/>
        </w:rPr>
        <w:lastRenderedPageBreak/>
        <w:t>2.3.1 настоящей документации о закупке, а также в пунктах 17, 18 Информационной карты с описью представленных документов.</w:t>
      </w:r>
    </w:p>
    <w:p w:rsidR="00797959" w:rsidRPr="00C8296E" w:rsidRDefault="00797959" w:rsidP="00797959">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97959" w:rsidRPr="00C8296E" w:rsidRDefault="00797959" w:rsidP="00797959">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97959" w:rsidRPr="00C8296E" w:rsidRDefault="00797959" w:rsidP="00797959">
      <w:pPr>
        <w:pStyle w:val="af9"/>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97959" w:rsidRPr="00C8296E" w:rsidRDefault="00797959" w:rsidP="00797959">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97959" w:rsidRPr="00C8296E" w:rsidRDefault="00797959" w:rsidP="00797959">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97959" w:rsidRPr="00C8296E" w:rsidRDefault="00797959" w:rsidP="00797959">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797959" w:rsidRPr="00137B1F" w:rsidRDefault="00797959" w:rsidP="00797959">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797959" w:rsidRPr="00137B1F" w:rsidRDefault="00797959" w:rsidP="00797959">
      <w:pPr>
        <w:pStyle w:val="af9"/>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797959" w:rsidRPr="00C8296E" w:rsidRDefault="00797959" w:rsidP="00797959">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797959" w:rsidRPr="00C8296E" w:rsidRDefault="00797959" w:rsidP="00797959">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97959" w:rsidRPr="00C8296E" w:rsidRDefault="00797959" w:rsidP="00797959">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797959" w:rsidRPr="00C8296E" w:rsidRDefault="00797959" w:rsidP="00797959">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797959" w:rsidRPr="00C8296E" w:rsidRDefault="00797959" w:rsidP="0079795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797959" w:rsidRPr="00C8296E" w:rsidRDefault="00797959" w:rsidP="00797959">
      <w:pPr>
        <w:pStyle w:val="af9"/>
        <w:rPr>
          <w:sz w:val="28"/>
        </w:rPr>
      </w:pPr>
      <w:r>
        <w:rPr>
          <w:sz w:val="28"/>
        </w:rPr>
        <w:t>Обеспечения Заявки по истечении срока, указанного в пункте 6 Информационной карты, не принимаются.</w:t>
      </w:r>
    </w:p>
    <w:p w:rsidR="00797959" w:rsidRPr="00C8296E" w:rsidRDefault="00797959" w:rsidP="00797959">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97959" w:rsidRPr="00C8296E" w:rsidRDefault="00797959" w:rsidP="00797959">
      <w:pPr>
        <w:pStyle w:val="af9"/>
        <w:rPr>
          <w:sz w:val="28"/>
        </w:rPr>
      </w:pPr>
    </w:p>
    <w:p w:rsidR="00797959" w:rsidRPr="00C8296E" w:rsidRDefault="00797959" w:rsidP="00797959">
      <w:pPr>
        <w:pStyle w:val="19"/>
        <w:numPr>
          <w:ilvl w:val="1"/>
          <w:numId w:val="21"/>
        </w:numPr>
        <w:ind w:left="0" w:firstLine="709"/>
        <w:outlineLvl w:val="1"/>
        <w:rPr>
          <w:b/>
          <w:szCs w:val="28"/>
        </w:rPr>
      </w:pPr>
      <w:r>
        <w:rPr>
          <w:b/>
          <w:bCs/>
          <w:iCs/>
          <w:szCs w:val="28"/>
        </w:rPr>
        <w:t>Обеспечение Заявки</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97959" w:rsidRDefault="00797959" w:rsidP="00797959">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797959" w:rsidRPr="00C8296E" w:rsidRDefault="00797959" w:rsidP="00797959">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w:t>
      </w:r>
      <w:r>
        <w:rPr>
          <w:sz w:val="28"/>
          <w:szCs w:val="28"/>
          <w:lang w:eastAsia="ru-RU"/>
        </w:rPr>
        <w:lastRenderedPageBreak/>
        <w:t>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97959" w:rsidRPr="00C8296E" w:rsidRDefault="00797959" w:rsidP="00797959">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797959" w:rsidRPr="00C8296E" w:rsidRDefault="00797959" w:rsidP="00797959">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797959" w:rsidRPr="00C8296E" w:rsidRDefault="00797959" w:rsidP="00797959">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97959" w:rsidRPr="00C8296E" w:rsidRDefault="00797959" w:rsidP="00797959">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797959" w:rsidRPr="00C8296E" w:rsidRDefault="00797959" w:rsidP="00797959">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97959" w:rsidRPr="00C8296E" w:rsidRDefault="00797959" w:rsidP="00797959">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797959" w:rsidRPr="00C8296E" w:rsidRDefault="00797959" w:rsidP="00797959">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797959" w:rsidRPr="00C8296E" w:rsidRDefault="00797959" w:rsidP="00797959">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97959" w:rsidRPr="00C8296E" w:rsidRDefault="00797959" w:rsidP="00797959">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97959" w:rsidRPr="00C8296E" w:rsidRDefault="00797959" w:rsidP="00797959">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97959" w:rsidRPr="00C8296E" w:rsidRDefault="00797959" w:rsidP="00797959">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797959" w:rsidRPr="00C8296E" w:rsidRDefault="00797959" w:rsidP="00797959">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97959" w:rsidRPr="00C8296E" w:rsidRDefault="00797959" w:rsidP="00797959">
      <w:pPr>
        <w:autoSpaceDE w:val="0"/>
        <w:ind w:firstLine="397"/>
        <w:jc w:val="both"/>
        <w:rPr>
          <w:b/>
          <w:szCs w:val="28"/>
        </w:rPr>
      </w:pPr>
    </w:p>
    <w:p w:rsidR="00797959" w:rsidRPr="00C8296E" w:rsidRDefault="00797959" w:rsidP="00797959">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797959" w:rsidRDefault="00797959" w:rsidP="00797959">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797959" w:rsidRPr="00C8296E" w:rsidRDefault="00797959" w:rsidP="00797959">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97959" w:rsidRDefault="00797959" w:rsidP="00797959">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797959" w:rsidRPr="00C8296E" w:rsidRDefault="00797959" w:rsidP="00797959">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797959" w:rsidRDefault="00797959" w:rsidP="0079795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97959" w:rsidRPr="00C8296E" w:rsidRDefault="00797959" w:rsidP="00797959">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97959" w:rsidRDefault="00797959" w:rsidP="00797959">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C2367" w:rsidRPr="00DA07CC" w:rsidRDefault="006C2367" w:rsidP="006C2367">
      <w:pPr>
        <w:pStyle w:val="19"/>
        <w:numPr>
          <w:ilvl w:val="1"/>
          <w:numId w:val="21"/>
        </w:numPr>
        <w:ind w:left="0" w:firstLine="709"/>
        <w:outlineLvl w:val="1"/>
        <w:rPr>
          <w:b/>
          <w:szCs w:val="28"/>
        </w:rPr>
      </w:pPr>
      <w:r w:rsidRPr="00DA07CC">
        <w:rPr>
          <w:b/>
          <w:szCs w:val="28"/>
        </w:rPr>
        <w:t>Проведение многоэтапной закупки способом Размещения оферты</w:t>
      </w:r>
    </w:p>
    <w:p w:rsidR="006C2367" w:rsidRPr="00DA07CC" w:rsidRDefault="006C2367" w:rsidP="006C2367">
      <w:pPr>
        <w:pStyle w:val="19"/>
        <w:numPr>
          <w:ilvl w:val="0"/>
          <w:numId w:val="25"/>
        </w:numPr>
        <w:ind w:left="0" w:firstLine="709"/>
        <w:rPr>
          <w:szCs w:val="28"/>
        </w:rPr>
      </w:pPr>
      <w:r w:rsidRPr="00DA07CC">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DA07CC">
        <w:rPr>
          <w:szCs w:val="28"/>
        </w:rPr>
        <w:t>многоэтапность</w:t>
      </w:r>
      <w:proofErr w:type="spellEnd"/>
      <w:r w:rsidRPr="00DA07CC">
        <w:rPr>
          <w:szCs w:val="28"/>
        </w:rPr>
        <w:t xml:space="preserve"> подведения итогов, далее по тексту настоящей документации о закупке именуется многоэтапной.</w:t>
      </w:r>
    </w:p>
    <w:p w:rsidR="006C2367" w:rsidRPr="00DA07CC" w:rsidRDefault="006C2367" w:rsidP="006C2367">
      <w:pPr>
        <w:pStyle w:val="19"/>
        <w:numPr>
          <w:ilvl w:val="0"/>
          <w:numId w:val="25"/>
        </w:numPr>
        <w:ind w:left="0" w:firstLine="709"/>
        <w:rPr>
          <w:szCs w:val="28"/>
        </w:rPr>
      </w:pPr>
      <w:r w:rsidRPr="00DA07CC">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C2367" w:rsidRPr="00DA07CC" w:rsidRDefault="006C2367" w:rsidP="006C2367">
      <w:pPr>
        <w:pStyle w:val="19"/>
        <w:numPr>
          <w:ilvl w:val="0"/>
          <w:numId w:val="25"/>
        </w:numPr>
        <w:ind w:left="0" w:firstLine="709"/>
        <w:rPr>
          <w:szCs w:val="28"/>
        </w:rPr>
      </w:pPr>
      <w:r w:rsidRPr="00DA07CC">
        <w:t xml:space="preserve">Этапы по рассмотрению, оценки и сопоставления Заявок на участие в многоэтапной процедуре Размещения оферты </w:t>
      </w:r>
      <w:r w:rsidRPr="00DA07CC">
        <w:rPr>
          <w:szCs w:val="28"/>
        </w:rPr>
        <w:t>указываются в пункте 8</w:t>
      </w:r>
      <w:r w:rsidRPr="00DA07CC">
        <w:t xml:space="preserve"> </w:t>
      </w:r>
      <w:r w:rsidRPr="00DA07CC">
        <w:rPr>
          <w:szCs w:val="28"/>
        </w:rPr>
        <w:t xml:space="preserve">Информационной карты. Этапы </w:t>
      </w:r>
      <w:proofErr w:type="gramStart"/>
      <w:r w:rsidRPr="00DA07CC">
        <w:rPr>
          <w:szCs w:val="28"/>
        </w:rPr>
        <w:t xml:space="preserve">подведения итогов </w:t>
      </w:r>
      <w:r w:rsidRPr="00DA07CC">
        <w:t>процедуры Размещения оферты</w:t>
      </w:r>
      <w:proofErr w:type="gramEnd"/>
      <w:r w:rsidRPr="00DA07CC">
        <w:t xml:space="preserve"> </w:t>
      </w:r>
      <w:r w:rsidRPr="00DA07CC">
        <w:rPr>
          <w:szCs w:val="28"/>
        </w:rPr>
        <w:t>указываются в пункте 10</w:t>
      </w:r>
      <w:r w:rsidRPr="00DA07CC">
        <w:t xml:space="preserve"> </w:t>
      </w:r>
      <w:r w:rsidRPr="00DA07CC">
        <w:rPr>
          <w:szCs w:val="28"/>
        </w:rPr>
        <w:t>Информационной карты. Этапу присваивается соответствующий номер только при наличии Заявк</w:t>
      </w:r>
      <w:proofErr w:type="gramStart"/>
      <w:r w:rsidRPr="00DA07CC">
        <w:rPr>
          <w:szCs w:val="28"/>
        </w:rPr>
        <w:t>и(</w:t>
      </w:r>
      <w:proofErr w:type="gramEnd"/>
      <w:r w:rsidRPr="00DA07CC">
        <w:rPr>
          <w:szCs w:val="28"/>
        </w:rPr>
        <w:t>-</w:t>
      </w:r>
      <w:proofErr w:type="spellStart"/>
      <w:r w:rsidRPr="00DA07CC">
        <w:rPr>
          <w:szCs w:val="28"/>
        </w:rPr>
        <w:t>ок</w:t>
      </w:r>
      <w:proofErr w:type="spellEnd"/>
      <w:r w:rsidRPr="00DA07CC">
        <w:rPr>
          <w:szCs w:val="28"/>
        </w:rPr>
        <w:t>) от претендентов.</w:t>
      </w:r>
    </w:p>
    <w:p w:rsidR="006C2367" w:rsidRPr="00DA07CC" w:rsidRDefault="006C2367" w:rsidP="006C2367">
      <w:pPr>
        <w:pStyle w:val="19"/>
        <w:numPr>
          <w:ilvl w:val="0"/>
          <w:numId w:val="25"/>
        </w:numPr>
        <w:ind w:left="0" w:firstLine="709"/>
        <w:rPr>
          <w:szCs w:val="28"/>
        </w:rPr>
      </w:pPr>
      <w:r w:rsidRPr="00DA07CC">
        <w:rPr>
          <w:szCs w:val="28"/>
        </w:rPr>
        <w:t>В ходе проведения многоэтапной процедуры Размещения оферты Заявк</w:t>
      </w:r>
      <w:proofErr w:type="gramStart"/>
      <w:r w:rsidRPr="00DA07CC">
        <w:rPr>
          <w:szCs w:val="28"/>
        </w:rPr>
        <w:t>а(</w:t>
      </w:r>
      <w:proofErr w:type="gramEnd"/>
      <w:r w:rsidRPr="00DA07CC">
        <w:rPr>
          <w:szCs w:val="28"/>
        </w:rPr>
        <w:t>-и) претендента(-</w:t>
      </w:r>
      <w:proofErr w:type="spellStart"/>
      <w:r w:rsidRPr="00DA07CC">
        <w:rPr>
          <w:szCs w:val="28"/>
        </w:rPr>
        <w:t>ов</w:t>
      </w:r>
      <w:proofErr w:type="spellEnd"/>
      <w:r w:rsidRPr="00DA07CC">
        <w:rPr>
          <w:szCs w:val="28"/>
        </w:rPr>
        <w:t>), поданная(-</w:t>
      </w:r>
      <w:proofErr w:type="spellStart"/>
      <w:r w:rsidRPr="00DA07CC">
        <w:rPr>
          <w:szCs w:val="28"/>
        </w:rPr>
        <w:t>ые</w:t>
      </w:r>
      <w:proofErr w:type="spellEnd"/>
      <w:r w:rsidRPr="00DA07CC">
        <w:rPr>
          <w:szCs w:val="28"/>
        </w:rPr>
        <w:t>) позднее времени рассмотрения соответствующего этапа, рассматривается(-</w:t>
      </w:r>
      <w:proofErr w:type="spellStart"/>
      <w:r w:rsidRPr="00DA07CC">
        <w:rPr>
          <w:szCs w:val="28"/>
        </w:rPr>
        <w:t>ются</w:t>
      </w:r>
      <w:proofErr w:type="spellEnd"/>
      <w:r w:rsidRPr="00DA07CC">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6C2367" w:rsidRPr="00DA07CC" w:rsidRDefault="006C2367" w:rsidP="006C2367">
      <w:pPr>
        <w:pStyle w:val="19"/>
        <w:numPr>
          <w:ilvl w:val="0"/>
          <w:numId w:val="25"/>
        </w:numPr>
        <w:ind w:left="0" w:firstLine="709"/>
        <w:rPr>
          <w:szCs w:val="28"/>
        </w:rPr>
      </w:pPr>
      <w:r w:rsidRPr="00DA07CC">
        <w:t>В случае проведения многоэтапной закупки способом размещения оферты после выбора победител</w:t>
      </w:r>
      <w:proofErr w:type="gramStart"/>
      <w:r w:rsidRPr="00DA07CC">
        <w:t>я(</w:t>
      </w:r>
      <w:proofErr w:type="gramEnd"/>
      <w:r w:rsidRPr="00DA07CC">
        <w:t xml:space="preserve">-ей) не допускается внесение изменений в документацию о проведении закупки способом размещения </w:t>
      </w:r>
      <w:r w:rsidRPr="00DA07CC">
        <w:lastRenderedPageBreak/>
        <w:t>оферты, предусматривающих установление требований, которым не соответствуют заявки ранее определенных победителей закупки.</w:t>
      </w:r>
    </w:p>
    <w:p w:rsidR="006C2367" w:rsidRPr="00DA07CC" w:rsidRDefault="006C2367" w:rsidP="006C2367">
      <w:pPr>
        <w:pStyle w:val="19"/>
        <w:numPr>
          <w:ilvl w:val="0"/>
          <w:numId w:val="25"/>
        </w:numPr>
        <w:ind w:left="0" w:firstLine="709"/>
        <w:rPr>
          <w:szCs w:val="28"/>
        </w:rPr>
      </w:pPr>
      <w:r w:rsidRPr="00DA07CC">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6C2367" w:rsidRPr="00DA07CC" w:rsidRDefault="006C2367" w:rsidP="006C2367">
      <w:pPr>
        <w:pStyle w:val="19"/>
        <w:numPr>
          <w:ilvl w:val="0"/>
          <w:numId w:val="25"/>
        </w:numPr>
        <w:ind w:left="0" w:firstLine="709"/>
        <w:rPr>
          <w:szCs w:val="28"/>
        </w:rPr>
      </w:pPr>
      <w:r w:rsidRPr="00DA07CC">
        <w:t xml:space="preserve">В случае если </w:t>
      </w:r>
      <w:proofErr w:type="gramStart"/>
      <w:r w:rsidRPr="00DA07CC">
        <w:t>на основании результатов рассмотрения Заявок принято решение об отказе в допуске к участию на одном из этапов</w:t>
      </w:r>
      <w:proofErr w:type="gramEnd"/>
      <w:r w:rsidRPr="00DA07CC">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6C2367" w:rsidRPr="00DA07CC" w:rsidRDefault="006C2367" w:rsidP="006C2367">
      <w:pPr>
        <w:pStyle w:val="19"/>
        <w:numPr>
          <w:ilvl w:val="0"/>
          <w:numId w:val="25"/>
        </w:numPr>
        <w:ind w:left="0" w:firstLine="709"/>
        <w:rPr>
          <w:szCs w:val="28"/>
        </w:rPr>
      </w:pPr>
      <w:r w:rsidRPr="00DA07CC">
        <w:t xml:space="preserve">При проведении многоэтапной процедуры Размещения оферты претенденты, </w:t>
      </w:r>
      <w:proofErr w:type="spellStart"/>
      <w:r w:rsidRPr="00DA07CC">
        <w:t>недопущенные</w:t>
      </w:r>
      <w:proofErr w:type="spellEnd"/>
      <w:r w:rsidRPr="00DA07CC">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6C2367" w:rsidRPr="00DA07CC" w:rsidRDefault="006C2367" w:rsidP="006C2367">
      <w:pPr>
        <w:pStyle w:val="19"/>
        <w:numPr>
          <w:ilvl w:val="0"/>
          <w:numId w:val="25"/>
        </w:numPr>
        <w:ind w:left="0" w:firstLine="709"/>
        <w:rPr>
          <w:szCs w:val="28"/>
        </w:rPr>
      </w:pPr>
      <w:r w:rsidRPr="00DA07CC">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C2367" w:rsidRPr="00DA07CC" w:rsidRDefault="006C2367" w:rsidP="006C2367">
      <w:pPr>
        <w:pStyle w:val="af9"/>
        <w:ind w:left="709" w:firstLine="0"/>
        <w:rPr>
          <w:sz w:val="28"/>
          <w:szCs w:val="28"/>
        </w:rPr>
      </w:pPr>
    </w:p>
    <w:p w:rsidR="006C2367" w:rsidRPr="00DA07CC" w:rsidRDefault="006C2367" w:rsidP="006C2367">
      <w:pPr>
        <w:pStyle w:val="19"/>
        <w:numPr>
          <w:ilvl w:val="1"/>
          <w:numId w:val="21"/>
        </w:numPr>
        <w:ind w:left="0" w:firstLine="709"/>
        <w:outlineLvl w:val="1"/>
        <w:rPr>
          <w:b/>
          <w:szCs w:val="28"/>
        </w:rPr>
      </w:pPr>
      <w:r w:rsidRPr="00DA07CC">
        <w:rPr>
          <w:b/>
          <w:szCs w:val="28"/>
        </w:rPr>
        <w:t xml:space="preserve">Вскрытие, рассмотрение, оценка и сопоставление </w:t>
      </w:r>
      <w:proofErr w:type="gramStart"/>
      <w:r w:rsidRPr="00DA07CC">
        <w:rPr>
          <w:b/>
          <w:szCs w:val="28"/>
        </w:rPr>
        <w:t>Заявок</w:t>
      </w:r>
      <w:proofErr w:type="gramEnd"/>
      <w:r w:rsidRPr="00DA07CC">
        <w:rPr>
          <w:b/>
          <w:szCs w:val="28"/>
        </w:rPr>
        <w:t xml:space="preserve"> и изучение квалификации претендентов Организатором</w:t>
      </w:r>
    </w:p>
    <w:p w:rsidR="006C2367" w:rsidRPr="00DA07CC" w:rsidRDefault="006C2367" w:rsidP="006C2367">
      <w:pPr>
        <w:numPr>
          <w:ilvl w:val="0"/>
          <w:numId w:val="10"/>
        </w:numPr>
        <w:ind w:left="0" w:firstLine="709"/>
        <w:jc w:val="both"/>
        <w:rPr>
          <w:sz w:val="28"/>
          <w:szCs w:val="28"/>
        </w:rPr>
      </w:pPr>
      <w:r w:rsidRPr="00DA07CC">
        <w:rPr>
          <w:sz w:val="28"/>
          <w:szCs w:val="28"/>
        </w:rPr>
        <w:t xml:space="preserve">По окончании срока </w:t>
      </w:r>
      <w:proofErr w:type="gramStart"/>
      <w:r w:rsidRPr="00DA07CC">
        <w:rPr>
          <w:sz w:val="28"/>
          <w:szCs w:val="28"/>
        </w:rPr>
        <w:t>подачи Заявок, представленные претендентами конверты с Заявками вскрываются</w:t>
      </w:r>
      <w:proofErr w:type="gramEnd"/>
      <w:r w:rsidRPr="00DA07CC">
        <w:rPr>
          <w:sz w:val="28"/>
          <w:szCs w:val="28"/>
        </w:rPr>
        <w:t xml:space="preserve"> Организатором в срок, указанный в пункте 7</w:t>
      </w:r>
      <w:r w:rsidRPr="00DA07CC">
        <w:rPr>
          <w:sz w:val="28"/>
        </w:rPr>
        <w:t xml:space="preserve"> </w:t>
      </w:r>
      <w:r w:rsidRPr="00DA07CC">
        <w:rPr>
          <w:sz w:val="28"/>
          <w:szCs w:val="28"/>
        </w:rPr>
        <w:t>Информационной карты. Организатор может проводить ауди</w:t>
      </w:r>
      <w:proofErr w:type="gramStart"/>
      <w:r w:rsidRPr="00DA07CC">
        <w:rPr>
          <w:sz w:val="28"/>
          <w:szCs w:val="28"/>
        </w:rPr>
        <w:t>о-</w:t>
      </w:r>
      <w:proofErr w:type="gramEnd"/>
      <w:r w:rsidRPr="00DA07CC">
        <w:rPr>
          <w:sz w:val="28"/>
          <w:szCs w:val="28"/>
        </w:rPr>
        <w:t xml:space="preserve"> и/или видеозапись процедуры вскрытия конвертов с Заявками.</w:t>
      </w:r>
    </w:p>
    <w:p w:rsidR="006C2367" w:rsidRPr="00DA07CC" w:rsidRDefault="006C2367" w:rsidP="006C2367">
      <w:pPr>
        <w:pStyle w:val="af9"/>
        <w:numPr>
          <w:ilvl w:val="0"/>
          <w:numId w:val="10"/>
        </w:numPr>
        <w:ind w:left="0" w:firstLine="709"/>
        <w:rPr>
          <w:sz w:val="28"/>
          <w:szCs w:val="28"/>
        </w:rPr>
      </w:pPr>
      <w:r w:rsidRPr="00DA07CC">
        <w:rPr>
          <w:sz w:val="28"/>
          <w:szCs w:val="28"/>
        </w:rPr>
        <w:t>При вскрытии конвертов с Заявками объявляются:</w:t>
      </w:r>
    </w:p>
    <w:p w:rsidR="006C2367" w:rsidRPr="00DA07CC" w:rsidRDefault="006C2367" w:rsidP="006C2367">
      <w:pPr>
        <w:pStyle w:val="aff8"/>
        <w:ind w:left="0" w:firstLine="709"/>
        <w:jc w:val="both"/>
        <w:rPr>
          <w:sz w:val="28"/>
          <w:szCs w:val="28"/>
        </w:rPr>
      </w:pPr>
      <w:r w:rsidRPr="00DA07CC">
        <w:rPr>
          <w:sz w:val="28"/>
          <w:szCs w:val="28"/>
        </w:rPr>
        <w:t>- наименование претендента;</w:t>
      </w:r>
    </w:p>
    <w:p w:rsidR="006C2367" w:rsidRPr="00DA07CC" w:rsidRDefault="006C2367" w:rsidP="006C2367">
      <w:pPr>
        <w:pStyle w:val="aff8"/>
        <w:ind w:left="0" w:firstLine="709"/>
        <w:jc w:val="both"/>
        <w:rPr>
          <w:sz w:val="28"/>
          <w:szCs w:val="28"/>
        </w:rPr>
      </w:pPr>
      <w:r w:rsidRPr="00DA07CC">
        <w:rPr>
          <w:sz w:val="28"/>
          <w:szCs w:val="28"/>
        </w:rPr>
        <w:t>- сведения о наличии документов, перечень которых указан в настоящей документации о закупке;</w:t>
      </w:r>
    </w:p>
    <w:p w:rsidR="006C2367" w:rsidRPr="00DA07CC" w:rsidRDefault="006C2367" w:rsidP="006C2367">
      <w:pPr>
        <w:pStyle w:val="af9"/>
        <w:ind w:left="709" w:firstLine="0"/>
        <w:rPr>
          <w:sz w:val="28"/>
          <w:szCs w:val="28"/>
        </w:rPr>
      </w:pPr>
      <w:r w:rsidRPr="00DA07CC">
        <w:rPr>
          <w:sz w:val="28"/>
          <w:szCs w:val="28"/>
        </w:rPr>
        <w:t>- иная информация.</w:t>
      </w:r>
    </w:p>
    <w:p w:rsidR="006C2367" w:rsidRPr="00DA07CC" w:rsidRDefault="006C2367" w:rsidP="006C2367">
      <w:pPr>
        <w:numPr>
          <w:ilvl w:val="0"/>
          <w:numId w:val="10"/>
        </w:numPr>
        <w:ind w:left="0" w:firstLine="709"/>
        <w:jc w:val="both"/>
        <w:rPr>
          <w:sz w:val="28"/>
          <w:szCs w:val="28"/>
        </w:rPr>
      </w:pPr>
      <w:r w:rsidRPr="00DA07CC">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C2367" w:rsidRPr="00DA07CC" w:rsidRDefault="006C2367" w:rsidP="006C2367">
      <w:pPr>
        <w:numPr>
          <w:ilvl w:val="0"/>
          <w:numId w:val="10"/>
        </w:numPr>
        <w:ind w:left="0" w:firstLine="709"/>
        <w:jc w:val="both"/>
        <w:rPr>
          <w:sz w:val="28"/>
          <w:szCs w:val="28"/>
        </w:rPr>
      </w:pPr>
      <w:r w:rsidRPr="00DA07CC">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DA07CC">
        <w:rPr>
          <w:sz w:val="28"/>
          <w:szCs w:val="28"/>
        </w:rPr>
        <w:t>я(</w:t>
      </w:r>
      <w:proofErr w:type="gramEnd"/>
      <w:r w:rsidRPr="00DA07CC">
        <w:rPr>
          <w:sz w:val="28"/>
          <w:szCs w:val="28"/>
        </w:rPr>
        <w:t>-ей).</w:t>
      </w:r>
    </w:p>
    <w:p w:rsidR="006C2367" w:rsidRPr="00DA07CC" w:rsidRDefault="006C2367" w:rsidP="006C2367">
      <w:pPr>
        <w:numPr>
          <w:ilvl w:val="0"/>
          <w:numId w:val="10"/>
        </w:numPr>
        <w:ind w:left="0" w:firstLine="709"/>
        <w:jc w:val="both"/>
        <w:rPr>
          <w:sz w:val="28"/>
          <w:szCs w:val="28"/>
        </w:rPr>
      </w:pPr>
      <w:r w:rsidRPr="00DA07CC">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6C2367" w:rsidRPr="00DA07CC" w:rsidRDefault="006C2367" w:rsidP="006C2367">
      <w:pPr>
        <w:numPr>
          <w:ilvl w:val="0"/>
          <w:numId w:val="10"/>
        </w:numPr>
        <w:ind w:left="0" w:firstLine="709"/>
        <w:jc w:val="both"/>
        <w:rPr>
          <w:sz w:val="28"/>
          <w:szCs w:val="28"/>
        </w:rPr>
      </w:pPr>
      <w:r w:rsidRPr="00DA07CC">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C2367" w:rsidRPr="00DA07CC" w:rsidRDefault="006C2367" w:rsidP="006C2367">
      <w:pPr>
        <w:numPr>
          <w:ilvl w:val="0"/>
          <w:numId w:val="10"/>
        </w:numPr>
        <w:ind w:left="0" w:firstLine="709"/>
        <w:jc w:val="both"/>
        <w:rPr>
          <w:sz w:val="28"/>
          <w:szCs w:val="28"/>
        </w:rPr>
      </w:pPr>
      <w:r w:rsidRPr="00DA07CC">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C2367" w:rsidRPr="00DA07CC" w:rsidRDefault="006C2367" w:rsidP="006C2367">
      <w:pPr>
        <w:numPr>
          <w:ilvl w:val="0"/>
          <w:numId w:val="10"/>
        </w:numPr>
        <w:ind w:left="0" w:firstLine="709"/>
        <w:jc w:val="both"/>
        <w:rPr>
          <w:sz w:val="28"/>
          <w:szCs w:val="28"/>
        </w:rPr>
      </w:pPr>
      <w:r w:rsidRPr="00DA07CC">
        <w:rPr>
          <w:sz w:val="28"/>
          <w:szCs w:val="28"/>
        </w:rPr>
        <w:t>Указание претендентом недостоверных сведений в Заявке может служить основанием для отклонения такой Заявки.</w:t>
      </w:r>
    </w:p>
    <w:p w:rsidR="006C2367" w:rsidRPr="00DA07CC" w:rsidRDefault="006C2367" w:rsidP="006C2367">
      <w:pPr>
        <w:numPr>
          <w:ilvl w:val="0"/>
          <w:numId w:val="10"/>
        </w:numPr>
        <w:ind w:left="0" w:firstLine="709"/>
        <w:jc w:val="both"/>
        <w:rPr>
          <w:sz w:val="28"/>
          <w:szCs w:val="28"/>
        </w:rPr>
      </w:pPr>
      <w:r w:rsidRPr="00DA07CC">
        <w:rPr>
          <w:sz w:val="28"/>
          <w:szCs w:val="28"/>
        </w:rPr>
        <w:t>Наличие в реестрах недобросовестных поставщиков, указанных в подпункте «</w:t>
      </w:r>
      <w:proofErr w:type="spellStart"/>
      <w:r w:rsidRPr="00DA07CC">
        <w:rPr>
          <w:sz w:val="28"/>
          <w:szCs w:val="28"/>
        </w:rPr>
        <w:t>з</w:t>
      </w:r>
      <w:proofErr w:type="spellEnd"/>
      <w:r w:rsidRPr="00DA07CC">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6C2367" w:rsidRPr="00DA07CC" w:rsidRDefault="006C2367" w:rsidP="006C2367">
      <w:pPr>
        <w:numPr>
          <w:ilvl w:val="0"/>
          <w:numId w:val="10"/>
        </w:numPr>
        <w:ind w:left="0" w:firstLine="709"/>
        <w:jc w:val="both"/>
        <w:rPr>
          <w:sz w:val="28"/>
          <w:szCs w:val="28"/>
        </w:rPr>
      </w:pPr>
      <w:r w:rsidRPr="00DA07CC">
        <w:rPr>
          <w:sz w:val="28"/>
          <w:szCs w:val="28"/>
        </w:rPr>
        <w:t xml:space="preserve"> Претендент также может быть не допущен к участию в процедуре Размещения оферты в случае:</w:t>
      </w:r>
    </w:p>
    <w:p w:rsidR="006C2367" w:rsidRPr="00DA07CC" w:rsidRDefault="006C2367" w:rsidP="006C2367">
      <w:pPr>
        <w:ind w:firstLine="709"/>
        <w:jc w:val="both"/>
        <w:rPr>
          <w:sz w:val="28"/>
          <w:szCs w:val="28"/>
        </w:rPr>
      </w:pPr>
      <w:r w:rsidRPr="00DA07CC">
        <w:rPr>
          <w:sz w:val="28"/>
          <w:szCs w:val="28"/>
        </w:rPr>
        <w:t xml:space="preserve">1) </w:t>
      </w:r>
      <w:r w:rsidRPr="00DA07CC">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DA07CC">
        <w:rPr>
          <w:sz w:val="28"/>
          <w:szCs w:val="28"/>
        </w:rPr>
        <w:t>;</w:t>
      </w:r>
    </w:p>
    <w:p w:rsidR="006C2367" w:rsidRPr="00DA07CC" w:rsidRDefault="006C2367" w:rsidP="006C2367">
      <w:pPr>
        <w:pStyle w:val="af9"/>
        <w:rPr>
          <w:sz w:val="28"/>
        </w:rPr>
      </w:pPr>
      <w:r w:rsidRPr="00DA07CC">
        <w:rPr>
          <w:sz w:val="28"/>
          <w:szCs w:val="28"/>
        </w:rPr>
        <w:t xml:space="preserve">2) </w:t>
      </w:r>
      <w:r w:rsidRPr="00DA07CC">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C2367" w:rsidRPr="00DA07CC" w:rsidRDefault="006C2367" w:rsidP="006C2367">
      <w:pPr>
        <w:pStyle w:val="af9"/>
        <w:rPr>
          <w:sz w:val="28"/>
        </w:rPr>
      </w:pPr>
      <w:r w:rsidRPr="00DA07CC">
        <w:rPr>
          <w:sz w:val="28"/>
        </w:rPr>
        <w:t>3) несоответствия Заявки требованиям настоящей документации о закупке, в том числе если:</w:t>
      </w:r>
    </w:p>
    <w:p w:rsidR="006C2367" w:rsidRPr="00DA07CC" w:rsidRDefault="006C2367" w:rsidP="006C2367">
      <w:pPr>
        <w:pStyle w:val="af9"/>
        <w:rPr>
          <w:sz w:val="28"/>
        </w:rPr>
      </w:pPr>
      <w:r w:rsidRPr="00DA07CC">
        <w:rPr>
          <w:sz w:val="28"/>
        </w:rPr>
        <w:t>- Заявка не соответствует форме, установленной настоящей документацией о закупке;</w:t>
      </w:r>
    </w:p>
    <w:p w:rsidR="006C2367" w:rsidRPr="00DA07CC" w:rsidRDefault="006C2367" w:rsidP="006C2367">
      <w:pPr>
        <w:pStyle w:val="af9"/>
        <w:rPr>
          <w:sz w:val="28"/>
        </w:rPr>
      </w:pPr>
      <w:r w:rsidRPr="00DA07CC">
        <w:rPr>
          <w:sz w:val="28"/>
        </w:rPr>
        <w:t>- Заявка не соответствует положениям Технического задания;</w:t>
      </w:r>
    </w:p>
    <w:p w:rsidR="006C2367" w:rsidRPr="00DA07CC" w:rsidRDefault="006C2367" w:rsidP="006C2367">
      <w:pPr>
        <w:pStyle w:val="af9"/>
        <w:rPr>
          <w:sz w:val="28"/>
        </w:rPr>
      </w:pPr>
      <w:r w:rsidRPr="00DA07CC">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6C2367" w:rsidRPr="00DA07CC" w:rsidRDefault="006C2367" w:rsidP="006C2367">
      <w:pPr>
        <w:pStyle w:val="af9"/>
        <w:rPr>
          <w:sz w:val="28"/>
        </w:rPr>
      </w:pPr>
      <w:r w:rsidRPr="00DA07CC">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6C2367" w:rsidRPr="00DA07CC" w:rsidRDefault="006C2367" w:rsidP="006C2367">
      <w:pPr>
        <w:pStyle w:val="af9"/>
        <w:rPr>
          <w:sz w:val="28"/>
        </w:rPr>
      </w:pPr>
      <w:r w:rsidRPr="00DA07CC">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6C2367" w:rsidRPr="00DA07CC" w:rsidRDefault="006C2367" w:rsidP="006C2367">
      <w:pPr>
        <w:pStyle w:val="af9"/>
        <w:rPr>
          <w:sz w:val="28"/>
        </w:rPr>
      </w:pPr>
      <w:r w:rsidRPr="00DA07CC">
        <w:rPr>
          <w:sz w:val="28"/>
        </w:rPr>
        <w:t>5) отказа претендента от продления срока действия Заявки (если такой запрос претендентам направлялся);</w:t>
      </w:r>
    </w:p>
    <w:p w:rsidR="006C2367" w:rsidRPr="00DA07CC" w:rsidRDefault="006C2367" w:rsidP="006C2367">
      <w:pPr>
        <w:pStyle w:val="af9"/>
        <w:rPr>
          <w:sz w:val="28"/>
        </w:rPr>
      </w:pPr>
      <w:r w:rsidRPr="00DA07CC">
        <w:rPr>
          <w:sz w:val="28"/>
        </w:rPr>
        <w:t xml:space="preserve">6) невнесения обеспечения Заявки (если документацией о закупке установлено </w:t>
      </w:r>
      <w:proofErr w:type="gramStart"/>
      <w:r w:rsidRPr="00DA07CC">
        <w:rPr>
          <w:sz w:val="28"/>
        </w:rPr>
        <w:t>требование</w:t>
      </w:r>
      <w:proofErr w:type="gramEnd"/>
      <w:r w:rsidRPr="00DA07CC">
        <w:rPr>
          <w:sz w:val="28"/>
        </w:rPr>
        <w:t xml:space="preserve"> о его внесении);</w:t>
      </w:r>
    </w:p>
    <w:p w:rsidR="006C2367" w:rsidRPr="00DA07CC" w:rsidRDefault="006C2367" w:rsidP="006C2367">
      <w:pPr>
        <w:pStyle w:val="af9"/>
        <w:rPr>
          <w:sz w:val="28"/>
        </w:rPr>
      </w:pPr>
      <w:r w:rsidRPr="00DA07CC">
        <w:rPr>
          <w:sz w:val="28"/>
        </w:rPr>
        <w:t>7) в иных случаях, установленных Положением о закупках и настоящей документацией о закупке,</w:t>
      </w:r>
      <w:r w:rsidRPr="00DA07CC">
        <w:rPr>
          <w:sz w:val="28"/>
          <w:szCs w:val="28"/>
          <w:lang w:eastAsia="ru-RU"/>
        </w:rPr>
        <w:t xml:space="preserve"> в том числе пунктом 17 </w:t>
      </w:r>
      <w:r w:rsidRPr="00DA07CC">
        <w:rPr>
          <w:sz w:val="28"/>
          <w:szCs w:val="28"/>
        </w:rPr>
        <w:t>Информационной карты.</w:t>
      </w:r>
    </w:p>
    <w:p w:rsidR="006C2367" w:rsidRPr="00DA07CC" w:rsidRDefault="006C2367" w:rsidP="006C2367">
      <w:pPr>
        <w:numPr>
          <w:ilvl w:val="0"/>
          <w:numId w:val="10"/>
        </w:numPr>
        <w:ind w:left="0" w:firstLine="709"/>
        <w:jc w:val="both"/>
        <w:rPr>
          <w:sz w:val="28"/>
          <w:szCs w:val="28"/>
        </w:rPr>
      </w:pPr>
      <w:r w:rsidRPr="00DA07CC">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DA07CC">
        <w:rPr>
          <w:snapToGrid w:val="0"/>
          <w:sz w:val="28"/>
          <w:szCs w:val="28"/>
          <w:lang w:eastAsia="ru-RU"/>
        </w:rPr>
        <w:t xml:space="preserve"> </w:t>
      </w:r>
      <w:r w:rsidRPr="00DA07CC">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6C2367" w:rsidRPr="00DA07CC" w:rsidRDefault="006C2367" w:rsidP="006C2367">
      <w:pPr>
        <w:numPr>
          <w:ilvl w:val="0"/>
          <w:numId w:val="10"/>
        </w:numPr>
        <w:ind w:left="0" w:firstLine="709"/>
        <w:jc w:val="both"/>
        <w:rPr>
          <w:sz w:val="28"/>
          <w:szCs w:val="28"/>
        </w:rPr>
      </w:pPr>
      <w:r w:rsidRPr="00DA07CC">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6C2367" w:rsidRPr="00DA07CC" w:rsidRDefault="006C2367" w:rsidP="006C2367">
      <w:pPr>
        <w:numPr>
          <w:ilvl w:val="0"/>
          <w:numId w:val="10"/>
        </w:numPr>
        <w:ind w:left="0" w:firstLine="709"/>
        <w:jc w:val="both"/>
        <w:rPr>
          <w:sz w:val="28"/>
          <w:szCs w:val="28"/>
        </w:rPr>
      </w:pPr>
      <w:r w:rsidRPr="00DA07CC">
        <w:rPr>
          <w:sz w:val="28"/>
          <w:szCs w:val="28"/>
        </w:rPr>
        <w:t>Претенденты и их представители не вправе участвовать в рассмотрении Заявок и изучении квалификации претендентов.</w:t>
      </w:r>
    </w:p>
    <w:p w:rsidR="006C2367" w:rsidRPr="00DA07CC" w:rsidRDefault="006C2367" w:rsidP="006C2367">
      <w:pPr>
        <w:numPr>
          <w:ilvl w:val="0"/>
          <w:numId w:val="10"/>
        </w:numPr>
        <w:ind w:left="0" w:firstLine="709"/>
        <w:jc w:val="both"/>
        <w:rPr>
          <w:sz w:val="28"/>
          <w:szCs w:val="28"/>
        </w:rPr>
      </w:pPr>
      <w:r w:rsidRPr="00DA07CC">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6C2367" w:rsidRPr="00DA07CC" w:rsidRDefault="006C2367" w:rsidP="006C2367">
      <w:pPr>
        <w:numPr>
          <w:ilvl w:val="0"/>
          <w:numId w:val="10"/>
        </w:numPr>
        <w:ind w:left="0" w:firstLine="709"/>
        <w:jc w:val="both"/>
        <w:rPr>
          <w:sz w:val="28"/>
          <w:szCs w:val="28"/>
        </w:rPr>
      </w:pPr>
      <w:r w:rsidRPr="00DA07CC">
        <w:rPr>
          <w:sz w:val="28"/>
          <w:szCs w:val="28"/>
        </w:rPr>
        <w:t xml:space="preserve">В случае если </w:t>
      </w:r>
      <w:proofErr w:type="gramStart"/>
      <w:r w:rsidRPr="00DA07CC">
        <w:rPr>
          <w:sz w:val="28"/>
          <w:szCs w:val="28"/>
        </w:rPr>
        <w:t>на основании результатов рассмотрения Заявок принято решение об отказе в допуске к участию в процедуре</w:t>
      </w:r>
      <w:proofErr w:type="gramEnd"/>
      <w:r w:rsidRPr="00DA07CC">
        <w:rPr>
          <w:sz w:val="28"/>
          <w:szCs w:val="28"/>
        </w:rPr>
        <w:t xml:space="preserve"> Размещения оферты всех претендентов, подавших Заявки, процедура Размещение оферты признается несостоявшейся.</w:t>
      </w:r>
    </w:p>
    <w:p w:rsidR="006C2367" w:rsidRPr="00DA07CC" w:rsidRDefault="006C2367" w:rsidP="006C2367">
      <w:pPr>
        <w:numPr>
          <w:ilvl w:val="0"/>
          <w:numId w:val="10"/>
        </w:numPr>
        <w:ind w:left="0" w:firstLine="709"/>
        <w:jc w:val="both"/>
        <w:rPr>
          <w:sz w:val="28"/>
          <w:szCs w:val="28"/>
        </w:rPr>
      </w:pPr>
      <w:proofErr w:type="gramStart"/>
      <w:r w:rsidRPr="00DA07CC">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sidRPr="00DA07CC">
        <w:rPr>
          <w:sz w:val="28"/>
          <w:szCs w:val="28"/>
        </w:rPr>
        <w:lastRenderedPageBreak/>
        <w:t>от таких органов</w:t>
      </w:r>
      <w:proofErr w:type="gramEnd"/>
      <w:r w:rsidRPr="00DA07CC">
        <w:rPr>
          <w:sz w:val="28"/>
          <w:szCs w:val="28"/>
        </w:rPr>
        <w:t xml:space="preserve">, </w:t>
      </w:r>
      <w:proofErr w:type="gramStart"/>
      <w:r w:rsidRPr="00DA07CC">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6C2367" w:rsidRPr="00DA07CC" w:rsidRDefault="006C2367" w:rsidP="006C2367">
      <w:pPr>
        <w:numPr>
          <w:ilvl w:val="0"/>
          <w:numId w:val="10"/>
        </w:numPr>
        <w:ind w:left="0" w:firstLine="709"/>
        <w:jc w:val="both"/>
        <w:rPr>
          <w:sz w:val="28"/>
          <w:szCs w:val="28"/>
        </w:rPr>
      </w:pPr>
      <w:proofErr w:type="gramStart"/>
      <w:r w:rsidRPr="00DA07CC">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DA07CC">
        <w:rPr>
          <w:sz w:val="28"/>
          <w:szCs w:val="28"/>
        </w:rPr>
        <w:t xml:space="preserve"> При этом не допускается изменение Заявок участников.</w:t>
      </w:r>
    </w:p>
    <w:p w:rsidR="006C2367" w:rsidRPr="00DA07CC" w:rsidRDefault="006C2367" w:rsidP="006C2367">
      <w:pPr>
        <w:pStyle w:val="Default"/>
        <w:ind w:firstLine="709"/>
        <w:jc w:val="both"/>
        <w:rPr>
          <w:color w:val="auto"/>
          <w:sz w:val="28"/>
          <w:szCs w:val="28"/>
          <w:lang w:eastAsia="ru-RU"/>
        </w:rPr>
      </w:pPr>
    </w:p>
    <w:p w:rsidR="00797959" w:rsidRPr="00DA07CC" w:rsidRDefault="00797959" w:rsidP="00797959">
      <w:pPr>
        <w:pStyle w:val="19"/>
        <w:numPr>
          <w:ilvl w:val="1"/>
          <w:numId w:val="21"/>
        </w:numPr>
        <w:ind w:left="0" w:firstLine="709"/>
        <w:outlineLvl w:val="1"/>
        <w:rPr>
          <w:b/>
          <w:szCs w:val="28"/>
        </w:rPr>
      </w:pPr>
      <w:r w:rsidRPr="00DA07CC">
        <w:rPr>
          <w:b/>
          <w:szCs w:val="28"/>
        </w:rPr>
        <w:t>Порядок рассмотрения, оценки и сопоставления Заявок участников Организатором</w:t>
      </w:r>
    </w:p>
    <w:p w:rsidR="00797959" w:rsidRPr="00DA07CC" w:rsidRDefault="00797959" w:rsidP="00797959">
      <w:pPr>
        <w:numPr>
          <w:ilvl w:val="0"/>
          <w:numId w:val="11"/>
        </w:numPr>
        <w:ind w:left="0" w:firstLine="709"/>
        <w:jc w:val="both"/>
        <w:rPr>
          <w:sz w:val="28"/>
          <w:szCs w:val="28"/>
        </w:rPr>
      </w:pPr>
      <w:r w:rsidRPr="00DA07CC">
        <w:rPr>
          <w:sz w:val="28"/>
          <w:szCs w:val="28"/>
        </w:rPr>
        <w:t>Рассмотрение, оценка и сопоставление Заявок состоится в срок, указанный в пункте 8 Информационной карты.</w:t>
      </w:r>
    </w:p>
    <w:p w:rsidR="00797959" w:rsidRPr="00DA07CC" w:rsidRDefault="00797959" w:rsidP="00797959">
      <w:pPr>
        <w:numPr>
          <w:ilvl w:val="0"/>
          <w:numId w:val="11"/>
        </w:numPr>
        <w:ind w:left="0" w:firstLine="709"/>
        <w:jc w:val="both"/>
        <w:rPr>
          <w:sz w:val="28"/>
          <w:szCs w:val="28"/>
        </w:rPr>
      </w:pPr>
      <w:r w:rsidRPr="00DA07CC">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DA07CC">
        <w:rPr>
          <w:sz w:val="28"/>
          <w:szCs w:val="28"/>
        </w:rPr>
        <w:t>я(</w:t>
      </w:r>
      <w:proofErr w:type="gramEnd"/>
      <w:r w:rsidRPr="00DA07CC">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97959" w:rsidRPr="00DA07CC" w:rsidRDefault="00797959" w:rsidP="00797959">
      <w:pPr>
        <w:numPr>
          <w:ilvl w:val="0"/>
          <w:numId w:val="11"/>
        </w:numPr>
        <w:ind w:left="0" w:firstLine="709"/>
        <w:jc w:val="both"/>
        <w:rPr>
          <w:sz w:val="28"/>
          <w:szCs w:val="28"/>
        </w:rPr>
      </w:pPr>
      <w:r w:rsidRPr="00DA07CC">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97959" w:rsidRPr="00DA07CC" w:rsidRDefault="00797959" w:rsidP="00797959">
      <w:pPr>
        <w:numPr>
          <w:ilvl w:val="0"/>
          <w:numId w:val="11"/>
        </w:numPr>
        <w:ind w:left="0" w:firstLine="709"/>
        <w:jc w:val="both"/>
        <w:rPr>
          <w:sz w:val="28"/>
          <w:szCs w:val="28"/>
        </w:rPr>
      </w:pPr>
      <w:r w:rsidRPr="00DA07CC">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97959" w:rsidRPr="00DA07CC" w:rsidRDefault="00797959" w:rsidP="00797959">
      <w:pPr>
        <w:numPr>
          <w:ilvl w:val="0"/>
          <w:numId w:val="11"/>
        </w:numPr>
        <w:ind w:left="0" w:firstLine="709"/>
        <w:jc w:val="both"/>
        <w:rPr>
          <w:sz w:val="28"/>
          <w:szCs w:val="28"/>
        </w:rPr>
      </w:pPr>
      <w:r w:rsidRPr="00DA07CC">
        <w:rPr>
          <w:sz w:val="28"/>
          <w:szCs w:val="28"/>
        </w:rPr>
        <w:t>Заявке, содержащей наилучшие условия, присваивается наибольшее количество баллов.</w:t>
      </w:r>
    </w:p>
    <w:p w:rsidR="00797959" w:rsidRPr="00DA07CC" w:rsidRDefault="00797959" w:rsidP="00797959">
      <w:pPr>
        <w:numPr>
          <w:ilvl w:val="0"/>
          <w:numId w:val="11"/>
        </w:numPr>
        <w:ind w:left="0" w:firstLine="709"/>
        <w:jc w:val="both"/>
        <w:rPr>
          <w:sz w:val="28"/>
          <w:szCs w:val="28"/>
        </w:rPr>
      </w:pPr>
      <w:r w:rsidRPr="00DA07CC">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sidRPr="00DA07CC">
        <w:rPr>
          <w:sz w:val="28"/>
          <w:szCs w:val="28"/>
        </w:rPr>
        <w:lastRenderedPageBreak/>
        <w:t>порядковый номер присваивается Заявке, которая поступила ранее других Заявок.</w:t>
      </w:r>
    </w:p>
    <w:p w:rsidR="00797959" w:rsidRPr="00DA07CC" w:rsidRDefault="00797959" w:rsidP="00797959">
      <w:pPr>
        <w:numPr>
          <w:ilvl w:val="0"/>
          <w:numId w:val="11"/>
        </w:numPr>
        <w:ind w:left="0" w:firstLine="709"/>
        <w:jc w:val="both"/>
        <w:rPr>
          <w:sz w:val="28"/>
          <w:szCs w:val="28"/>
        </w:rPr>
      </w:pPr>
      <w:r w:rsidRPr="00DA07CC">
        <w:rPr>
          <w:sz w:val="28"/>
          <w:szCs w:val="28"/>
        </w:rPr>
        <w:t>Участни</w:t>
      </w:r>
      <w:proofErr w:type="gramStart"/>
      <w:r w:rsidRPr="00DA07CC">
        <w:rPr>
          <w:sz w:val="28"/>
          <w:szCs w:val="28"/>
        </w:rPr>
        <w:t>к(</w:t>
      </w:r>
      <w:proofErr w:type="gramEnd"/>
      <w:r w:rsidRPr="00DA07CC">
        <w:rPr>
          <w:sz w:val="28"/>
          <w:szCs w:val="28"/>
        </w:rPr>
        <w:t>-и), допущенный(-</w:t>
      </w:r>
      <w:proofErr w:type="spellStart"/>
      <w:r w:rsidRPr="00DA07CC">
        <w:rPr>
          <w:sz w:val="28"/>
          <w:szCs w:val="28"/>
        </w:rPr>
        <w:t>ые</w:t>
      </w:r>
      <w:proofErr w:type="spellEnd"/>
      <w:r w:rsidRPr="00DA07CC">
        <w:rPr>
          <w:sz w:val="28"/>
          <w:szCs w:val="28"/>
        </w:rPr>
        <w:t>) к участию в процедуре Размещения оферты, считается(-</w:t>
      </w:r>
      <w:proofErr w:type="spellStart"/>
      <w:r w:rsidRPr="00DA07CC">
        <w:rPr>
          <w:sz w:val="28"/>
          <w:szCs w:val="28"/>
        </w:rPr>
        <w:t>ются</w:t>
      </w:r>
      <w:proofErr w:type="spellEnd"/>
      <w:r w:rsidRPr="00DA07CC">
        <w:rPr>
          <w:sz w:val="28"/>
          <w:szCs w:val="28"/>
        </w:rPr>
        <w:t>) победителем(-</w:t>
      </w:r>
      <w:proofErr w:type="spellStart"/>
      <w:r w:rsidRPr="00DA07CC">
        <w:rPr>
          <w:sz w:val="28"/>
          <w:szCs w:val="28"/>
        </w:rPr>
        <w:t>ями</w:t>
      </w:r>
      <w:proofErr w:type="spellEnd"/>
      <w:r w:rsidRPr="00DA07CC">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797959" w:rsidRPr="00DA07CC" w:rsidRDefault="00797959" w:rsidP="00797959">
      <w:pPr>
        <w:numPr>
          <w:ilvl w:val="0"/>
          <w:numId w:val="11"/>
        </w:numPr>
        <w:ind w:left="0" w:firstLine="709"/>
        <w:jc w:val="both"/>
        <w:rPr>
          <w:sz w:val="28"/>
          <w:szCs w:val="28"/>
        </w:rPr>
      </w:pPr>
      <w:r w:rsidRPr="00DA07CC">
        <w:rPr>
          <w:sz w:val="28"/>
          <w:szCs w:val="28"/>
        </w:rPr>
        <w:t>Участники или их представители не могут участвовать в рассмотрении, оценке и сопоставлении Заявок.</w:t>
      </w:r>
    </w:p>
    <w:p w:rsidR="00797959" w:rsidRPr="00DA07CC" w:rsidRDefault="00797959" w:rsidP="00797959">
      <w:pPr>
        <w:numPr>
          <w:ilvl w:val="0"/>
          <w:numId w:val="11"/>
        </w:numPr>
        <w:ind w:left="0" w:firstLine="709"/>
        <w:jc w:val="both"/>
        <w:rPr>
          <w:sz w:val="28"/>
          <w:szCs w:val="28"/>
        </w:rPr>
      </w:pPr>
      <w:r w:rsidRPr="00DA07CC">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9" w:history="1">
        <w:r w:rsidRPr="00DA07CC">
          <w:rPr>
            <w:rStyle w:val="a7"/>
            <w:szCs w:val="28"/>
          </w:rPr>
          <w:t>www.trcont.com</w:t>
        </w:r>
      </w:hyperlink>
      <w:r w:rsidRPr="00DA07CC">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0" w:history="1">
        <w:r w:rsidRPr="00DA07CC">
          <w:rPr>
            <w:rStyle w:val="a7"/>
            <w:szCs w:val="28"/>
          </w:rPr>
          <w:t>www.zakupki.gov.ru</w:t>
        </w:r>
      </w:hyperlink>
      <w:r w:rsidRPr="00DA07CC">
        <w:rPr>
          <w:sz w:val="28"/>
          <w:szCs w:val="28"/>
        </w:rPr>
        <w:t xml:space="preserve">) (далее – ЕИС) (на странице сведений о </w:t>
      </w:r>
      <w:proofErr w:type="gramStart"/>
      <w:r w:rsidRPr="00DA07CC">
        <w:rPr>
          <w:sz w:val="28"/>
          <w:szCs w:val="28"/>
        </w:rPr>
        <w:t>Положении</w:t>
      </w:r>
      <w:proofErr w:type="gramEnd"/>
      <w:r w:rsidRPr="00DA07CC">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97959" w:rsidRPr="00DA07CC" w:rsidRDefault="00797959" w:rsidP="00797959">
      <w:pPr>
        <w:pStyle w:val="Default"/>
        <w:numPr>
          <w:ilvl w:val="0"/>
          <w:numId w:val="20"/>
        </w:numPr>
        <w:ind w:left="0" w:firstLine="720"/>
        <w:jc w:val="both"/>
        <w:rPr>
          <w:sz w:val="28"/>
          <w:szCs w:val="28"/>
        </w:rPr>
      </w:pPr>
      <w:r w:rsidRPr="00DA07CC">
        <w:rPr>
          <w:sz w:val="28"/>
          <w:szCs w:val="28"/>
        </w:rPr>
        <w:t>дата подписания протокола;</w:t>
      </w:r>
    </w:p>
    <w:p w:rsidR="00797959" w:rsidRPr="00DA07CC" w:rsidRDefault="00797959" w:rsidP="00797959">
      <w:pPr>
        <w:pStyle w:val="Default"/>
        <w:numPr>
          <w:ilvl w:val="0"/>
          <w:numId w:val="20"/>
        </w:numPr>
        <w:ind w:left="0" w:firstLine="720"/>
        <w:jc w:val="both"/>
        <w:rPr>
          <w:sz w:val="28"/>
          <w:szCs w:val="28"/>
        </w:rPr>
      </w:pPr>
      <w:r w:rsidRPr="00DA07CC">
        <w:rPr>
          <w:sz w:val="28"/>
          <w:szCs w:val="28"/>
        </w:rPr>
        <w:t>количество поданных на участие в закупке Заявок, а также дата и время регистрации каждой Заявки;</w:t>
      </w:r>
    </w:p>
    <w:p w:rsidR="00797959" w:rsidRPr="00DA07CC" w:rsidRDefault="00797959" w:rsidP="00797959">
      <w:pPr>
        <w:pStyle w:val="Default"/>
        <w:numPr>
          <w:ilvl w:val="0"/>
          <w:numId w:val="20"/>
        </w:numPr>
        <w:ind w:left="0" w:firstLine="720"/>
        <w:jc w:val="both"/>
        <w:rPr>
          <w:color w:val="auto"/>
          <w:sz w:val="28"/>
          <w:szCs w:val="28"/>
        </w:rPr>
      </w:pPr>
      <w:r w:rsidRPr="00DA07CC">
        <w:rPr>
          <w:color w:val="auto"/>
          <w:sz w:val="28"/>
          <w:szCs w:val="28"/>
        </w:rPr>
        <w:t xml:space="preserve">результаты рассмотрения Заявок </w:t>
      </w:r>
      <w:proofErr w:type="gramStart"/>
      <w:r w:rsidRPr="00DA07CC">
        <w:rPr>
          <w:color w:val="auto"/>
          <w:sz w:val="28"/>
          <w:szCs w:val="28"/>
        </w:rPr>
        <w:t>на участие в Запросе предложений с указанием количества Заявок на участие в закупке</w:t>
      </w:r>
      <w:proofErr w:type="gramEnd"/>
      <w:r w:rsidRPr="00DA07CC">
        <w:rPr>
          <w:color w:val="auto"/>
          <w:sz w:val="28"/>
          <w:szCs w:val="28"/>
        </w:rPr>
        <w:t>, которые отклонены,</w:t>
      </w:r>
      <w:r w:rsidRPr="00DA07CC">
        <w:rPr>
          <w:rFonts w:eastAsia="Times New Roman"/>
          <w:snapToGrid w:val="0"/>
          <w:color w:val="auto"/>
          <w:sz w:val="28"/>
          <w:szCs w:val="28"/>
          <w:lang w:eastAsia="ru-RU"/>
        </w:rPr>
        <w:t xml:space="preserve"> </w:t>
      </w:r>
      <w:r w:rsidRPr="00DA07CC">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97959" w:rsidRPr="00DA07CC" w:rsidRDefault="00797959" w:rsidP="00797959">
      <w:pPr>
        <w:pStyle w:val="Default"/>
        <w:numPr>
          <w:ilvl w:val="0"/>
          <w:numId w:val="20"/>
        </w:numPr>
        <w:ind w:left="0" w:firstLine="720"/>
        <w:jc w:val="both"/>
        <w:rPr>
          <w:sz w:val="28"/>
          <w:szCs w:val="28"/>
        </w:rPr>
      </w:pPr>
      <w:proofErr w:type="gramStart"/>
      <w:r w:rsidRPr="00DA07CC">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797959" w:rsidRPr="00DA07CC" w:rsidRDefault="00797959" w:rsidP="00797959">
      <w:pPr>
        <w:pStyle w:val="Default"/>
        <w:numPr>
          <w:ilvl w:val="0"/>
          <w:numId w:val="20"/>
        </w:numPr>
        <w:ind w:left="0" w:firstLine="720"/>
        <w:jc w:val="both"/>
        <w:rPr>
          <w:sz w:val="28"/>
          <w:szCs w:val="28"/>
        </w:rPr>
      </w:pPr>
      <w:r w:rsidRPr="00DA07CC">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97959" w:rsidRPr="00DA07CC" w:rsidRDefault="00797959" w:rsidP="00797959">
      <w:pPr>
        <w:pStyle w:val="Default"/>
        <w:numPr>
          <w:ilvl w:val="0"/>
          <w:numId w:val="20"/>
        </w:numPr>
        <w:ind w:left="0" w:firstLine="720"/>
        <w:jc w:val="both"/>
        <w:rPr>
          <w:color w:val="auto"/>
          <w:sz w:val="28"/>
          <w:szCs w:val="28"/>
        </w:rPr>
      </w:pPr>
      <w:r w:rsidRPr="00DA07CC">
        <w:rPr>
          <w:sz w:val="28"/>
          <w:szCs w:val="28"/>
        </w:rPr>
        <w:t>иная информация при необходимости.</w:t>
      </w:r>
    </w:p>
    <w:p w:rsidR="00797959" w:rsidRPr="00DA07CC" w:rsidRDefault="00797959" w:rsidP="00797959">
      <w:pPr>
        <w:pStyle w:val="Default"/>
        <w:numPr>
          <w:ilvl w:val="0"/>
          <w:numId w:val="11"/>
        </w:numPr>
        <w:ind w:left="0" w:firstLine="709"/>
        <w:jc w:val="both"/>
        <w:rPr>
          <w:color w:val="auto"/>
          <w:sz w:val="28"/>
          <w:szCs w:val="28"/>
        </w:rPr>
      </w:pPr>
      <w:r w:rsidRPr="00DA07CC">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DA07CC">
        <w:rPr>
          <w:color w:val="auto"/>
          <w:sz w:val="28"/>
          <w:szCs w:val="28"/>
        </w:rPr>
        <w:t>с даты</w:t>
      </w:r>
      <w:proofErr w:type="gramEnd"/>
      <w:r w:rsidRPr="00DA07CC">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797959" w:rsidRPr="00DA07CC" w:rsidRDefault="00797959" w:rsidP="00797959">
      <w:pPr>
        <w:pStyle w:val="af9"/>
        <w:rPr>
          <w:sz w:val="28"/>
          <w:szCs w:val="28"/>
        </w:rPr>
      </w:pPr>
    </w:p>
    <w:p w:rsidR="00797959" w:rsidRPr="00DA07CC" w:rsidRDefault="00797959" w:rsidP="00797959">
      <w:pPr>
        <w:pStyle w:val="19"/>
        <w:numPr>
          <w:ilvl w:val="1"/>
          <w:numId w:val="21"/>
        </w:numPr>
        <w:ind w:left="0" w:firstLine="709"/>
        <w:outlineLvl w:val="1"/>
        <w:rPr>
          <w:b/>
          <w:szCs w:val="28"/>
        </w:rPr>
      </w:pPr>
      <w:r w:rsidRPr="00DA07CC">
        <w:rPr>
          <w:b/>
          <w:szCs w:val="28"/>
        </w:rPr>
        <w:t>Подведение итогов Размещения оферты</w:t>
      </w:r>
    </w:p>
    <w:p w:rsidR="00797959" w:rsidRPr="00DA07CC" w:rsidRDefault="00797959" w:rsidP="00797959">
      <w:pPr>
        <w:numPr>
          <w:ilvl w:val="0"/>
          <w:numId w:val="12"/>
        </w:numPr>
        <w:ind w:left="0" w:firstLine="709"/>
        <w:jc w:val="both"/>
        <w:rPr>
          <w:sz w:val="28"/>
          <w:szCs w:val="28"/>
        </w:rPr>
      </w:pPr>
      <w:r w:rsidRPr="00DA07CC">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w:t>
      </w:r>
      <w:r w:rsidRPr="00DA07CC">
        <w:rPr>
          <w:sz w:val="28"/>
          <w:szCs w:val="28"/>
        </w:rPr>
        <w:lastRenderedPageBreak/>
        <w:t>Размещения оферты, рассматриваются Конкурсной комиссией для принятия решения об итогах Размещения оферты.</w:t>
      </w:r>
    </w:p>
    <w:p w:rsidR="00797959" w:rsidRPr="00DA07CC" w:rsidRDefault="00797959" w:rsidP="00797959">
      <w:pPr>
        <w:numPr>
          <w:ilvl w:val="0"/>
          <w:numId w:val="12"/>
        </w:numPr>
        <w:ind w:left="0" w:firstLine="709"/>
        <w:jc w:val="both"/>
        <w:rPr>
          <w:sz w:val="28"/>
          <w:szCs w:val="28"/>
        </w:rPr>
      </w:pPr>
      <w:r w:rsidRPr="00DA07CC">
        <w:rPr>
          <w:sz w:val="28"/>
          <w:szCs w:val="28"/>
        </w:rPr>
        <w:t>Подведение итогов Размещения оферты проводится Конкурсной комиссией в срок, указанный в пункте 10 Информационной карты.</w:t>
      </w:r>
    </w:p>
    <w:p w:rsidR="00797959" w:rsidRPr="00DA07CC" w:rsidRDefault="00797959" w:rsidP="00797959">
      <w:pPr>
        <w:numPr>
          <w:ilvl w:val="0"/>
          <w:numId w:val="12"/>
        </w:numPr>
        <w:ind w:left="0" w:firstLine="709"/>
        <w:jc w:val="both"/>
        <w:rPr>
          <w:sz w:val="28"/>
          <w:szCs w:val="28"/>
        </w:rPr>
      </w:pPr>
      <w:r w:rsidRPr="00DA07CC">
        <w:rPr>
          <w:sz w:val="28"/>
          <w:szCs w:val="28"/>
        </w:rPr>
        <w:t>Участники или их представители не могут присутствовать на заседании Конкурсной комиссии.</w:t>
      </w:r>
    </w:p>
    <w:p w:rsidR="00797959" w:rsidRPr="00DA07CC" w:rsidRDefault="00797959" w:rsidP="00797959">
      <w:pPr>
        <w:numPr>
          <w:ilvl w:val="0"/>
          <w:numId w:val="12"/>
        </w:numPr>
        <w:ind w:left="0" w:firstLine="709"/>
        <w:jc w:val="both"/>
        <w:rPr>
          <w:sz w:val="28"/>
          <w:szCs w:val="28"/>
        </w:rPr>
      </w:pPr>
      <w:r w:rsidRPr="00DA07CC">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97959" w:rsidRPr="00DA07CC" w:rsidRDefault="00797959" w:rsidP="00797959">
      <w:pPr>
        <w:numPr>
          <w:ilvl w:val="0"/>
          <w:numId w:val="12"/>
        </w:numPr>
        <w:ind w:left="0" w:firstLine="709"/>
        <w:jc w:val="both"/>
        <w:rPr>
          <w:sz w:val="28"/>
          <w:szCs w:val="28"/>
        </w:rPr>
      </w:pPr>
      <w:r w:rsidRPr="00DA07CC">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DA07CC">
        <w:rPr>
          <w:snapToGrid w:val="0"/>
          <w:sz w:val="28"/>
          <w:szCs w:val="28"/>
          <w:lang w:eastAsia="ru-RU"/>
        </w:rPr>
        <w:t xml:space="preserve"> </w:t>
      </w:r>
      <w:r w:rsidRPr="00DA07CC">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797959" w:rsidRPr="00DA07CC" w:rsidRDefault="00797959" w:rsidP="00797959">
      <w:pPr>
        <w:numPr>
          <w:ilvl w:val="0"/>
          <w:numId w:val="12"/>
        </w:numPr>
        <w:ind w:left="0" w:firstLine="709"/>
        <w:jc w:val="both"/>
        <w:rPr>
          <w:sz w:val="28"/>
          <w:szCs w:val="28"/>
        </w:rPr>
      </w:pPr>
      <w:r w:rsidRPr="00DA07CC">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DA07CC">
        <w:rPr>
          <w:sz w:val="28"/>
          <w:szCs w:val="28"/>
        </w:rPr>
        <w:t>с даты</w:t>
      </w:r>
      <w:proofErr w:type="gramEnd"/>
      <w:r w:rsidRPr="00DA07CC">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97959" w:rsidRPr="00DA07CC" w:rsidRDefault="00797959" w:rsidP="00797959">
      <w:pPr>
        <w:numPr>
          <w:ilvl w:val="0"/>
          <w:numId w:val="12"/>
        </w:numPr>
        <w:ind w:left="0" w:firstLine="709"/>
        <w:jc w:val="both"/>
        <w:rPr>
          <w:sz w:val="28"/>
          <w:szCs w:val="28"/>
        </w:rPr>
      </w:pPr>
      <w:r w:rsidRPr="00DA07CC">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97959" w:rsidRPr="00DA07CC" w:rsidRDefault="00797959" w:rsidP="00797959">
      <w:pPr>
        <w:numPr>
          <w:ilvl w:val="0"/>
          <w:numId w:val="12"/>
        </w:numPr>
        <w:ind w:left="0" w:firstLine="709"/>
        <w:jc w:val="both"/>
        <w:rPr>
          <w:sz w:val="28"/>
          <w:szCs w:val="28"/>
        </w:rPr>
      </w:pPr>
      <w:r w:rsidRPr="00DA07CC">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797959" w:rsidRPr="00DA07CC" w:rsidRDefault="00797959" w:rsidP="00797959">
      <w:pPr>
        <w:numPr>
          <w:ilvl w:val="0"/>
          <w:numId w:val="12"/>
        </w:numPr>
        <w:ind w:left="0" w:firstLine="709"/>
        <w:jc w:val="both"/>
        <w:rPr>
          <w:sz w:val="28"/>
          <w:szCs w:val="28"/>
        </w:rPr>
      </w:pPr>
      <w:r w:rsidRPr="00DA07CC">
        <w:rPr>
          <w:sz w:val="28"/>
          <w:szCs w:val="28"/>
        </w:rPr>
        <w:t xml:space="preserve">Конкурсной комиссией может быть принято решение о проведении </w:t>
      </w:r>
      <w:proofErr w:type="spellStart"/>
      <w:r w:rsidRPr="00DA07CC">
        <w:rPr>
          <w:sz w:val="28"/>
          <w:szCs w:val="28"/>
        </w:rPr>
        <w:t>постквалификации</w:t>
      </w:r>
      <w:proofErr w:type="spellEnd"/>
      <w:r w:rsidRPr="00DA07CC">
        <w:rPr>
          <w:sz w:val="28"/>
          <w:szCs w:val="28"/>
        </w:rPr>
        <w:t>, переговоров в соответствии с пунктами 33-41 Положения о закупках.</w:t>
      </w:r>
    </w:p>
    <w:p w:rsidR="00797959" w:rsidRPr="00DA07CC" w:rsidRDefault="00797959" w:rsidP="00797959">
      <w:pPr>
        <w:numPr>
          <w:ilvl w:val="0"/>
          <w:numId w:val="12"/>
        </w:numPr>
        <w:ind w:left="0" w:firstLine="709"/>
        <w:jc w:val="both"/>
        <w:rPr>
          <w:sz w:val="28"/>
          <w:szCs w:val="28"/>
        </w:rPr>
      </w:pPr>
      <w:r w:rsidRPr="00DA07CC">
        <w:rPr>
          <w:sz w:val="28"/>
          <w:szCs w:val="28"/>
        </w:rPr>
        <w:t xml:space="preserve">В случае если </w:t>
      </w:r>
      <w:proofErr w:type="gramStart"/>
      <w:r w:rsidRPr="00DA07CC">
        <w:rPr>
          <w:sz w:val="28"/>
          <w:szCs w:val="28"/>
        </w:rPr>
        <w:t>на основании результатов рассмотрения Заявок принято решение об отказе в допуске к участию в Размещении</w:t>
      </w:r>
      <w:proofErr w:type="gramEnd"/>
      <w:r w:rsidRPr="00DA07CC">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797959" w:rsidRPr="00DA07CC" w:rsidRDefault="00797959" w:rsidP="00797959">
      <w:pPr>
        <w:numPr>
          <w:ilvl w:val="0"/>
          <w:numId w:val="12"/>
        </w:numPr>
        <w:ind w:left="0" w:firstLine="709"/>
        <w:jc w:val="both"/>
        <w:rPr>
          <w:sz w:val="28"/>
          <w:szCs w:val="28"/>
        </w:rPr>
      </w:pPr>
      <w:r w:rsidRPr="00DA07CC">
        <w:rPr>
          <w:rFonts w:eastAsia="Calibri"/>
          <w:sz w:val="28"/>
          <w:szCs w:val="28"/>
          <w:lang w:eastAsia="en-US"/>
        </w:rPr>
        <w:t>Участни</w:t>
      </w:r>
      <w:proofErr w:type="gramStart"/>
      <w:r w:rsidRPr="00DA07CC">
        <w:rPr>
          <w:rFonts w:eastAsia="Calibri"/>
          <w:sz w:val="28"/>
          <w:szCs w:val="28"/>
          <w:lang w:eastAsia="en-US"/>
        </w:rPr>
        <w:t>к(</w:t>
      </w:r>
      <w:proofErr w:type="gramEnd"/>
      <w:r w:rsidRPr="00DA07CC">
        <w:rPr>
          <w:rFonts w:eastAsia="Calibri"/>
          <w:sz w:val="28"/>
          <w:szCs w:val="28"/>
          <w:lang w:eastAsia="en-US"/>
        </w:rPr>
        <w:t>-и), допущенный(-</w:t>
      </w:r>
      <w:proofErr w:type="spellStart"/>
      <w:r w:rsidRPr="00DA07CC">
        <w:rPr>
          <w:rFonts w:eastAsia="Calibri"/>
          <w:sz w:val="28"/>
          <w:szCs w:val="28"/>
          <w:lang w:eastAsia="en-US"/>
        </w:rPr>
        <w:t>ые</w:t>
      </w:r>
      <w:proofErr w:type="spellEnd"/>
      <w:r w:rsidRPr="00DA07CC">
        <w:rPr>
          <w:rFonts w:eastAsia="Calibri"/>
          <w:sz w:val="28"/>
          <w:szCs w:val="28"/>
          <w:lang w:eastAsia="en-US"/>
        </w:rPr>
        <w:t>) к участию в процедуре Размещения оферты, считается(-</w:t>
      </w:r>
      <w:proofErr w:type="spellStart"/>
      <w:r w:rsidRPr="00DA07CC">
        <w:rPr>
          <w:rFonts w:eastAsia="Calibri"/>
          <w:sz w:val="28"/>
          <w:szCs w:val="28"/>
          <w:lang w:eastAsia="en-US"/>
        </w:rPr>
        <w:t>ются</w:t>
      </w:r>
      <w:proofErr w:type="spellEnd"/>
      <w:r w:rsidRPr="00DA07CC">
        <w:rPr>
          <w:rFonts w:eastAsia="Calibri"/>
          <w:sz w:val="28"/>
          <w:szCs w:val="28"/>
          <w:lang w:eastAsia="en-US"/>
        </w:rPr>
        <w:t>) победителем(-</w:t>
      </w:r>
      <w:proofErr w:type="spellStart"/>
      <w:r w:rsidRPr="00DA07CC">
        <w:rPr>
          <w:rFonts w:eastAsia="Calibri"/>
          <w:sz w:val="28"/>
          <w:szCs w:val="28"/>
          <w:lang w:eastAsia="en-US"/>
        </w:rPr>
        <w:t>ями</w:t>
      </w:r>
      <w:proofErr w:type="spellEnd"/>
      <w:r w:rsidRPr="00DA07CC">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797959" w:rsidRPr="00DA07CC" w:rsidRDefault="00797959" w:rsidP="00797959">
      <w:pPr>
        <w:pStyle w:val="af9"/>
        <w:tabs>
          <w:tab w:val="left" w:pos="1680"/>
        </w:tabs>
        <w:rPr>
          <w:sz w:val="28"/>
          <w:szCs w:val="28"/>
        </w:rPr>
      </w:pPr>
    </w:p>
    <w:p w:rsidR="00797959" w:rsidRPr="00DA07CC" w:rsidRDefault="00797959" w:rsidP="00797959">
      <w:pPr>
        <w:pStyle w:val="19"/>
        <w:numPr>
          <w:ilvl w:val="1"/>
          <w:numId w:val="21"/>
        </w:numPr>
        <w:ind w:left="0" w:firstLine="709"/>
        <w:outlineLvl w:val="1"/>
        <w:rPr>
          <w:b/>
          <w:szCs w:val="28"/>
        </w:rPr>
      </w:pPr>
      <w:r w:rsidRPr="00DA07CC">
        <w:rPr>
          <w:b/>
          <w:szCs w:val="28"/>
        </w:rPr>
        <w:t>Заключение договора</w:t>
      </w:r>
    </w:p>
    <w:p w:rsidR="00797959" w:rsidRPr="00DA07CC" w:rsidRDefault="00797959" w:rsidP="00797959">
      <w:pPr>
        <w:numPr>
          <w:ilvl w:val="0"/>
          <w:numId w:val="13"/>
        </w:numPr>
        <w:ind w:left="0" w:firstLine="709"/>
        <w:jc w:val="both"/>
        <w:rPr>
          <w:sz w:val="28"/>
          <w:szCs w:val="28"/>
        </w:rPr>
      </w:pPr>
      <w:r w:rsidRPr="00DA07CC">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w:t>
      </w:r>
      <w:r w:rsidRPr="00DA07CC">
        <w:rPr>
          <w:sz w:val="28"/>
          <w:szCs w:val="28"/>
        </w:rPr>
        <w:lastRenderedPageBreak/>
        <w:t>документацией о закупке заключается договор, в проект договора, являющийся неотъемлемой частью настоящей документации о закупке.</w:t>
      </w:r>
    </w:p>
    <w:p w:rsidR="00797959" w:rsidRPr="00DA07CC" w:rsidRDefault="00797959" w:rsidP="00797959">
      <w:pPr>
        <w:numPr>
          <w:ilvl w:val="0"/>
          <w:numId w:val="13"/>
        </w:numPr>
        <w:ind w:left="0" w:firstLine="709"/>
        <w:jc w:val="both"/>
        <w:rPr>
          <w:sz w:val="28"/>
          <w:szCs w:val="28"/>
        </w:rPr>
      </w:pPr>
      <w:r w:rsidRPr="00DA07CC">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797959" w:rsidRPr="00DA07CC" w:rsidRDefault="00797959" w:rsidP="00797959">
      <w:pPr>
        <w:numPr>
          <w:ilvl w:val="0"/>
          <w:numId w:val="13"/>
        </w:numPr>
        <w:ind w:left="0" w:firstLine="709"/>
        <w:jc w:val="both"/>
        <w:rPr>
          <w:sz w:val="28"/>
          <w:szCs w:val="28"/>
        </w:rPr>
      </w:pPr>
      <w:proofErr w:type="gramStart"/>
      <w:r w:rsidRPr="00DA07CC">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DA07CC">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97959" w:rsidRPr="00DA07CC" w:rsidRDefault="00797959" w:rsidP="00797959">
      <w:pPr>
        <w:numPr>
          <w:ilvl w:val="0"/>
          <w:numId w:val="13"/>
        </w:numPr>
        <w:ind w:left="0" w:firstLine="709"/>
        <w:jc w:val="both"/>
        <w:rPr>
          <w:sz w:val="28"/>
          <w:szCs w:val="28"/>
        </w:rPr>
      </w:pPr>
      <w:r w:rsidRPr="00DA07CC">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97959" w:rsidRPr="00DA07CC" w:rsidRDefault="00797959" w:rsidP="00797959">
      <w:pPr>
        <w:numPr>
          <w:ilvl w:val="0"/>
          <w:numId w:val="13"/>
        </w:numPr>
        <w:ind w:left="0" w:firstLine="709"/>
        <w:jc w:val="both"/>
        <w:rPr>
          <w:sz w:val="28"/>
          <w:szCs w:val="28"/>
        </w:rPr>
      </w:pPr>
      <w:proofErr w:type="gramStart"/>
      <w:r w:rsidRPr="00DA07CC">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97959" w:rsidRPr="00DA07CC" w:rsidRDefault="00797959" w:rsidP="00797959">
      <w:pPr>
        <w:numPr>
          <w:ilvl w:val="0"/>
          <w:numId w:val="13"/>
        </w:numPr>
        <w:ind w:left="0" w:firstLine="709"/>
        <w:jc w:val="both"/>
        <w:rPr>
          <w:sz w:val="28"/>
          <w:szCs w:val="28"/>
        </w:rPr>
      </w:pPr>
      <w:r w:rsidRPr="00DA07CC">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DA07CC">
        <w:rPr>
          <w:sz w:val="28"/>
          <w:szCs w:val="28"/>
        </w:rPr>
        <w:t>,</w:t>
      </w:r>
      <w:proofErr w:type="gramEnd"/>
      <w:r w:rsidRPr="00DA07CC">
        <w:rPr>
          <w:sz w:val="28"/>
          <w:szCs w:val="28"/>
        </w:rPr>
        <w:t xml:space="preserve"> чем на 30 (тридцать) дней с даты опубликования протокола Конкурсной комиссии об итогах Размещения оферты.</w:t>
      </w:r>
    </w:p>
    <w:p w:rsidR="00797959" w:rsidRPr="00DA07CC" w:rsidRDefault="00797959" w:rsidP="00797959">
      <w:pPr>
        <w:numPr>
          <w:ilvl w:val="0"/>
          <w:numId w:val="13"/>
        </w:numPr>
        <w:ind w:left="0" w:firstLine="709"/>
        <w:jc w:val="both"/>
        <w:rPr>
          <w:sz w:val="28"/>
          <w:szCs w:val="28"/>
        </w:rPr>
      </w:pPr>
      <w:r w:rsidRPr="00DA07CC">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sidRPr="00DA07CC">
        <w:rPr>
          <w:sz w:val="28"/>
          <w:szCs w:val="28"/>
        </w:rPr>
        <w:lastRenderedPageBreak/>
        <w:t>договор, в случае отказа от подписания договора, признается уклонившимся от заключения договора.</w:t>
      </w:r>
    </w:p>
    <w:p w:rsidR="00797959" w:rsidRPr="00DA07CC" w:rsidRDefault="00797959" w:rsidP="00797959">
      <w:pPr>
        <w:numPr>
          <w:ilvl w:val="0"/>
          <w:numId w:val="13"/>
        </w:numPr>
        <w:ind w:left="0" w:firstLine="709"/>
        <w:jc w:val="both"/>
        <w:rPr>
          <w:sz w:val="28"/>
          <w:szCs w:val="28"/>
        </w:rPr>
      </w:pPr>
      <w:proofErr w:type="gramStart"/>
      <w:r w:rsidRPr="00DA07CC">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DA07CC">
        <w:rPr>
          <w:sz w:val="28"/>
          <w:szCs w:val="28"/>
        </w:rPr>
        <w:t xml:space="preserve"> </w:t>
      </w:r>
      <w:proofErr w:type="gramStart"/>
      <w:r w:rsidRPr="00DA07CC">
        <w:rPr>
          <w:sz w:val="28"/>
          <w:szCs w:val="28"/>
        </w:rPr>
        <w:t>случаях</w:t>
      </w:r>
      <w:proofErr w:type="gramEnd"/>
      <w:r w:rsidRPr="00DA07CC">
        <w:rPr>
          <w:sz w:val="28"/>
          <w:szCs w:val="28"/>
        </w:rPr>
        <w:t>, когда такое согласие (одобрение) или уведомление предусмотрено законодательством Российской Федерации.</w:t>
      </w:r>
    </w:p>
    <w:p w:rsidR="00797959" w:rsidRPr="00DA07CC" w:rsidRDefault="00797959" w:rsidP="00797959">
      <w:pPr>
        <w:ind w:firstLine="709"/>
        <w:jc w:val="both"/>
        <w:rPr>
          <w:sz w:val="28"/>
          <w:szCs w:val="28"/>
        </w:rPr>
      </w:pPr>
      <w:r w:rsidRPr="00DA07CC">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97959" w:rsidRPr="00DA07CC" w:rsidRDefault="00797959" w:rsidP="00797959">
      <w:pPr>
        <w:ind w:firstLine="709"/>
        <w:jc w:val="both"/>
        <w:rPr>
          <w:sz w:val="28"/>
          <w:szCs w:val="28"/>
        </w:rPr>
      </w:pPr>
      <w:r w:rsidRPr="00DA07CC">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7959" w:rsidRPr="00DA07CC" w:rsidRDefault="00797959" w:rsidP="00797959">
      <w:pPr>
        <w:numPr>
          <w:ilvl w:val="0"/>
          <w:numId w:val="13"/>
        </w:numPr>
        <w:ind w:left="0" w:firstLine="709"/>
        <w:jc w:val="both"/>
        <w:rPr>
          <w:sz w:val="28"/>
          <w:szCs w:val="28"/>
        </w:rPr>
      </w:pPr>
      <w:r w:rsidRPr="00DA07CC">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797959" w:rsidRPr="00DA07CC" w:rsidRDefault="00797959" w:rsidP="00797959">
      <w:pPr>
        <w:numPr>
          <w:ilvl w:val="0"/>
          <w:numId w:val="13"/>
        </w:numPr>
        <w:ind w:left="0" w:firstLine="709"/>
        <w:jc w:val="both"/>
        <w:rPr>
          <w:sz w:val="28"/>
          <w:szCs w:val="28"/>
        </w:rPr>
      </w:pPr>
      <w:proofErr w:type="gramStart"/>
      <w:r w:rsidRPr="00DA07CC">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DA07CC">
        <w:rPr>
          <w:sz w:val="28"/>
          <w:szCs w:val="28"/>
        </w:rPr>
        <w:t xml:space="preserve"> </w:t>
      </w:r>
      <w:proofErr w:type="gramStart"/>
      <w:r w:rsidRPr="00DA07CC">
        <w:rPr>
          <w:sz w:val="28"/>
          <w:szCs w:val="28"/>
        </w:rPr>
        <w:t>своем</w:t>
      </w:r>
      <w:proofErr w:type="gramEnd"/>
      <w:r w:rsidRPr="00DA07CC">
        <w:rPr>
          <w:sz w:val="28"/>
          <w:szCs w:val="28"/>
        </w:rPr>
        <w:t xml:space="preserve"> соответствии таким требованиям, что позволило ему получить право на заключение договора.</w:t>
      </w:r>
    </w:p>
    <w:p w:rsidR="00797959" w:rsidRPr="00DA07CC" w:rsidRDefault="00797959" w:rsidP="00797959">
      <w:pPr>
        <w:numPr>
          <w:ilvl w:val="0"/>
          <w:numId w:val="13"/>
        </w:numPr>
        <w:ind w:left="0" w:firstLine="709"/>
        <w:jc w:val="both"/>
        <w:rPr>
          <w:sz w:val="28"/>
          <w:szCs w:val="28"/>
        </w:rPr>
      </w:pPr>
      <w:r w:rsidRPr="00DA07CC">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797959" w:rsidRPr="00DA07CC" w:rsidRDefault="00797959" w:rsidP="00797959">
      <w:pPr>
        <w:numPr>
          <w:ilvl w:val="0"/>
          <w:numId w:val="13"/>
        </w:numPr>
        <w:ind w:left="0" w:firstLine="709"/>
        <w:jc w:val="both"/>
        <w:rPr>
          <w:sz w:val="28"/>
          <w:szCs w:val="28"/>
        </w:rPr>
      </w:pPr>
      <w:r w:rsidRPr="00DA07CC">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797959" w:rsidRPr="00DA07CC" w:rsidRDefault="00797959" w:rsidP="00797959">
      <w:pPr>
        <w:ind w:firstLine="709"/>
        <w:jc w:val="both"/>
        <w:rPr>
          <w:sz w:val="28"/>
          <w:szCs w:val="28"/>
        </w:rPr>
      </w:pPr>
    </w:p>
    <w:p w:rsidR="00797959" w:rsidRPr="00DA07CC" w:rsidRDefault="00797959" w:rsidP="00797959">
      <w:pPr>
        <w:pStyle w:val="19"/>
        <w:numPr>
          <w:ilvl w:val="1"/>
          <w:numId w:val="21"/>
        </w:numPr>
        <w:ind w:left="0" w:firstLine="709"/>
        <w:outlineLvl w:val="1"/>
        <w:rPr>
          <w:b/>
          <w:szCs w:val="28"/>
        </w:rPr>
      </w:pPr>
      <w:r w:rsidRPr="00DA07CC">
        <w:rPr>
          <w:b/>
          <w:szCs w:val="28"/>
        </w:rPr>
        <w:lastRenderedPageBreak/>
        <w:t>Обеспечение исполнения договора</w:t>
      </w:r>
    </w:p>
    <w:p w:rsidR="00797959" w:rsidRPr="00DA07CC" w:rsidRDefault="00797959" w:rsidP="00797959">
      <w:pPr>
        <w:pStyle w:val="aff8"/>
        <w:numPr>
          <w:ilvl w:val="0"/>
          <w:numId w:val="18"/>
        </w:numPr>
        <w:ind w:left="0" w:firstLine="709"/>
        <w:jc w:val="both"/>
        <w:rPr>
          <w:sz w:val="28"/>
          <w:szCs w:val="28"/>
        </w:rPr>
      </w:pPr>
      <w:r w:rsidRPr="00DA07CC">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797959" w:rsidRPr="00DA07CC" w:rsidRDefault="00797959" w:rsidP="00797959">
      <w:pPr>
        <w:pStyle w:val="aff8"/>
        <w:numPr>
          <w:ilvl w:val="0"/>
          <w:numId w:val="18"/>
        </w:numPr>
        <w:ind w:left="0" w:firstLine="709"/>
        <w:jc w:val="both"/>
        <w:rPr>
          <w:sz w:val="28"/>
          <w:szCs w:val="28"/>
        </w:rPr>
      </w:pPr>
      <w:r w:rsidRPr="00DA07CC">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797959" w:rsidRPr="00DA07CC" w:rsidRDefault="00797959" w:rsidP="00797959">
      <w:pPr>
        <w:pStyle w:val="aff8"/>
        <w:numPr>
          <w:ilvl w:val="0"/>
          <w:numId w:val="18"/>
        </w:numPr>
        <w:ind w:left="0" w:firstLine="709"/>
        <w:jc w:val="both"/>
        <w:rPr>
          <w:sz w:val="28"/>
          <w:szCs w:val="28"/>
        </w:rPr>
      </w:pPr>
      <w:r w:rsidRPr="00DA07CC">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97959" w:rsidRPr="00DA07CC" w:rsidRDefault="00797959" w:rsidP="00797959">
      <w:pPr>
        <w:pStyle w:val="aff8"/>
        <w:ind w:left="0" w:firstLine="709"/>
        <w:jc w:val="both"/>
        <w:rPr>
          <w:sz w:val="28"/>
          <w:szCs w:val="28"/>
        </w:rPr>
      </w:pPr>
      <w:r w:rsidRPr="00DA07CC">
        <w:rPr>
          <w:sz w:val="28"/>
          <w:szCs w:val="28"/>
        </w:rPr>
        <w:t>1) обязательств по возврату аванса;</w:t>
      </w:r>
    </w:p>
    <w:p w:rsidR="00797959" w:rsidRPr="00DA07CC" w:rsidRDefault="00797959" w:rsidP="00797959">
      <w:pPr>
        <w:pStyle w:val="aff8"/>
        <w:ind w:left="0" w:firstLine="709"/>
        <w:jc w:val="both"/>
        <w:rPr>
          <w:sz w:val="28"/>
          <w:szCs w:val="28"/>
        </w:rPr>
      </w:pPr>
      <w:r w:rsidRPr="00DA07CC">
        <w:rPr>
          <w:sz w:val="28"/>
          <w:szCs w:val="28"/>
        </w:rPr>
        <w:t>2) обязательств по договору (также по отдельным этапам исполнения договора), кроме гарантийных обязательств;</w:t>
      </w:r>
    </w:p>
    <w:p w:rsidR="00797959" w:rsidRPr="00DA07CC" w:rsidRDefault="00797959" w:rsidP="00797959">
      <w:pPr>
        <w:pStyle w:val="aff8"/>
        <w:ind w:left="0" w:firstLine="709"/>
        <w:jc w:val="both"/>
        <w:rPr>
          <w:sz w:val="28"/>
          <w:szCs w:val="28"/>
        </w:rPr>
      </w:pPr>
      <w:r w:rsidRPr="00DA07CC">
        <w:rPr>
          <w:sz w:val="28"/>
          <w:szCs w:val="28"/>
        </w:rPr>
        <w:t>3) гарантийных обязательств.</w:t>
      </w:r>
    </w:p>
    <w:p w:rsidR="00797959" w:rsidRPr="00DA07CC" w:rsidRDefault="00797959" w:rsidP="00797959">
      <w:pPr>
        <w:pStyle w:val="aff8"/>
        <w:numPr>
          <w:ilvl w:val="0"/>
          <w:numId w:val="18"/>
        </w:numPr>
        <w:ind w:left="0" w:firstLine="709"/>
        <w:jc w:val="both"/>
        <w:rPr>
          <w:sz w:val="28"/>
          <w:szCs w:val="28"/>
        </w:rPr>
      </w:pPr>
      <w:r w:rsidRPr="00DA07CC">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DA07CC">
        <w:rPr>
          <w:rFonts w:eastAsia="MS Mincho"/>
          <w:sz w:val="28"/>
          <w:szCs w:val="28"/>
        </w:rPr>
        <w:t>с даты заключения</w:t>
      </w:r>
      <w:proofErr w:type="gramEnd"/>
      <w:r w:rsidRPr="00DA07CC">
        <w:rPr>
          <w:rFonts w:eastAsia="MS Mincho"/>
          <w:sz w:val="28"/>
          <w:szCs w:val="28"/>
        </w:rPr>
        <w:t xml:space="preserve"> договора победителем.</w:t>
      </w:r>
    </w:p>
    <w:p w:rsidR="00797959" w:rsidRPr="00DA07CC" w:rsidRDefault="00797959" w:rsidP="00797959">
      <w:pPr>
        <w:pStyle w:val="aff8"/>
        <w:numPr>
          <w:ilvl w:val="0"/>
          <w:numId w:val="18"/>
        </w:numPr>
        <w:ind w:left="0" w:firstLine="709"/>
        <w:jc w:val="both"/>
        <w:rPr>
          <w:sz w:val="28"/>
          <w:szCs w:val="28"/>
        </w:rPr>
      </w:pPr>
      <w:r w:rsidRPr="00DA07CC">
        <w:rPr>
          <w:rFonts w:eastAsia="MS Mincho"/>
          <w:sz w:val="28"/>
          <w:szCs w:val="28"/>
        </w:rPr>
        <w:t xml:space="preserve">В случае </w:t>
      </w:r>
      <w:proofErr w:type="gramStart"/>
      <w:r w:rsidRPr="00DA07CC">
        <w:rPr>
          <w:rFonts w:eastAsia="MS Mincho"/>
          <w:sz w:val="28"/>
          <w:szCs w:val="28"/>
        </w:rPr>
        <w:t>выбора способа обеспечения исполнения договора</w:t>
      </w:r>
      <w:proofErr w:type="gramEnd"/>
      <w:r w:rsidRPr="00DA07CC">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DA07CC">
        <w:rPr>
          <w:sz w:val="28"/>
          <w:szCs w:val="28"/>
          <w:lang w:eastAsia="ru-RU"/>
        </w:rPr>
        <w:t xml:space="preserve"> выданной соответствующим банком</w:t>
      </w:r>
      <w:r w:rsidRPr="00DA07CC">
        <w:rPr>
          <w:rFonts w:eastAsia="MS Mincho"/>
          <w:sz w:val="28"/>
          <w:szCs w:val="28"/>
        </w:rPr>
        <w:t>.</w:t>
      </w:r>
    </w:p>
    <w:p w:rsidR="00797959" w:rsidRPr="00DA07CC" w:rsidRDefault="00797959" w:rsidP="00797959">
      <w:pPr>
        <w:pStyle w:val="aff8"/>
        <w:numPr>
          <w:ilvl w:val="0"/>
          <w:numId w:val="18"/>
        </w:numPr>
        <w:ind w:left="0" w:firstLine="709"/>
        <w:jc w:val="both"/>
        <w:rPr>
          <w:sz w:val="28"/>
          <w:szCs w:val="28"/>
        </w:rPr>
      </w:pPr>
      <w:r w:rsidRPr="00DA07CC">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DA07CC">
        <w:rPr>
          <w:rFonts w:eastAsia="MS Mincho"/>
          <w:sz w:val="28"/>
          <w:szCs w:val="28"/>
        </w:rPr>
        <w:t>дств в к</w:t>
      </w:r>
      <w:proofErr w:type="gramEnd"/>
      <w:r w:rsidRPr="00DA07CC">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DA07CC">
        <w:rPr>
          <w:rFonts w:eastAsia="MS Mincho"/>
          <w:sz w:val="28"/>
          <w:szCs w:val="28"/>
        </w:rPr>
        <w:t>дств сч</w:t>
      </w:r>
      <w:proofErr w:type="gramEnd"/>
      <w:r w:rsidRPr="00DA07CC">
        <w:rPr>
          <w:rFonts w:eastAsia="MS Mincho"/>
          <w:sz w:val="28"/>
          <w:szCs w:val="28"/>
        </w:rPr>
        <w:t>итается исполненным в момент поступления денежной суммы на счет Заказчика.</w:t>
      </w:r>
    </w:p>
    <w:p w:rsidR="00797959" w:rsidRPr="00DA07CC" w:rsidRDefault="00797959" w:rsidP="00797959">
      <w:pPr>
        <w:pStyle w:val="aff8"/>
        <w:numPr>
          <w:ilvl w:val="0"/>
          <w:numId w:val="18"/>
        </w:numPr>
        <w:ind w:left="0" w:firstLine="709"/>
        <w:jc w:val="both"/>
        <w:rPr>
          <w:sz w:val="28"/>
          <w:szCs w:val="28"/>
        </w:rPr>
      </w:pPr>
      <w:r w:rsidRPr="00DA07CC">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797959" w:rsidRPr="00DA07CC" w:rsidRDefault="00797959" w:rsidP="00797959">
      <w:pPr>
        <w:pStyle w:val="aff8"/>
        <w:numPr>
          <w:ilvl w:val="0"/>
          <w:numId w:val="18"/>
        </w:numPr>
        <w:ind w:left="0" w:firstLine="709"/>
        <w:jc w:val="both"/>
        <w:rPr>
          <w:sz w:val="28"/>
          <w:szCs w:val="28"/>
        </w:rPr>
      </w:pPr>
      <w:r w:rsidRPr="00DA07CC">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DA07CC">
        <w:rPr>
          <w:sz w:val="28"/>
          <w:szCs w:val="28"/>
        </w:rPr>
        <w:t xml:space="preserve"> обеспечения исполнения договора</w:t>
      </w:r>
      <w:r w:rsidRPr="00DA07CC">
        <w:rPr>
          <w:rFonts w:eastAsia="MS Mincho"/>
          <w:sz w:val="28"/>
          <w:szCs w:val="28"/>
        </w:rPr>
        <w:t>.</w:t>
      </w:r>
    </w:p>
    <w:p w:rsidR="00797959" w:rsidRPr="00DA07CC" w:rsidRDefault="00797959" w:rsidP="00797959">
      <w:pPr>
        <w:pStyle w:val="aff8"/>
        <w:numPr>
          <w:ilvl w:val="0"/>
          <w:numId w:val="18"/>
        </w:numPr>
        <w:ind w:left="0" w:firstLine="709"/>
        <w:jc w:val="both"/>
        <w:rPr>
          <w:sz w:val="28"/>
          <w:szCs w:val="28"/>
        </w:rPr>
      </w:pPr>
      <w:proofErr w:type="gramStart"/>
      <w:r w:rsidRPr="00DA07CC">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97959" w:rsidRPr="00DA07CC" w:rsidRDefault="00797959" w:rsidP="00797959">
      <w:pPr>
        <w:pStyle w:val="19"/>
        <w:ind w:left="709" w:firstLine="0"/>
        <w:outlineLvl w:val="1"/>
        <w:rPr>
          <w:szCs w:val="28"/>
        </w:rPr>
      </w:pPr>
    </w:p>
    <w:p w:rsidR="00797959" w:rsidRPr="00DA07CC" w:rsidRDefault="00797959" w:rsidP="00797959">
      <w:pPr>
        <w:jc w:val="center"/>
        <w:outlineLvl w:val="0"/>
        <w:rPr>
          <w:b/>
          <w:bCs/>
          <w:sz w:val="32"/>
          <w:szCs w:val="32"/>
        </w:rPr>
      </w:pPr>
      <w:r w:rsidRPr="00DA07CC">
        <w:rPr>
          <w:b/>
          <w:bCs/>
          <w:sz w:val="32"/>
          <w:szCs w:val="32"/>
        </w:rPr>
        <w:t>Раздел 4. Техническое задание</w:t>
      </w:r>
    </w:p>
    <w:p w:rsidR="00797959" w:rsidRPr="00DA07CC" w:rsidRDefault="00797959" w:rsidP="00797959">
      <w:pPr>
        <w:ind w:firstLine="709"/>
        <w:jc w:val="both"/>
        <w:rPr>
          <w:b/>
          <w:sz w:val="28"/>
          <w:szCs w:val="28"/>
        </w:rPr>
      </w:pPr>
      <w:r w:rsidRPr="00DA07CC">
        <w:rPr>
          <w:b/>
          <w:sz w:val="28"/>
          <w:szCs w:val="28"/>
        </w:rPr>
        <w:t>4.1. Общие положения</w:t>
      </w:r>
    </w:p>
    <w:p w:rsidR="00797959" w:rsidRPr="00DA07CC" w:rsidRDefault="00797959" w:rsidP="00797959">
      <w:pPr>
        <w:ind w:firstLine="709"/>
        <w:jc w:val="both"/>
        <w:rPr>
          <w:b/>
          <w:sz w:val="16"/>
          <w:szCs w:val="16"/>
        </w:rPr>
      </w:pPr>
    </w:p>
    <w:p w:rsidR="00797959" w:rsidRPr="00DA07CC" w:rsidRDefault="00797959" w:rsidP="00797959">
      <w:pPr>
        <w:pStyle w:val="19"/>
        <w:ind w:firstLine="709"/>
        <w:rPr>
          <w:szCs w:val="28"/>
        </w:rPr>
      </w:pPr>
      <w:r w:rsidRPr="00DA07CC">
        <w:rPr>
          <w:szCs w:val="28"/>
        </w:rPr>
        <w:t xml:space="preserve">4.1.1.  </w:t>
      </w:r>
      <w:proofErr w:type="gramStart"/>
      <w:r w:rsidRPr="00DA07CC">
        <w:rPr>
          <w:szCs w:val="28"/>
        </w:rPr>
        <w:t xml:space="preserve">Победитель должен иметь возможность выполнить работы, предусмотренные предметом процедуры Размещения оферты, указанным в пункте 1.1.2. настоящей документации о закупке, а именно работы по выгрузке/погрузке груза из/в открытого подвижного состава, автомобиля, креплению/раскреплению груза, очистке открытого подвижного состава, стропальных и иных работ на контейнерном терминале Скачки филиала ПАО «ТрансКонтейнер» на </w:t>
      </w:r>
      <w:proofErr w:type="spellStart"/>
      <w:r w:rsidRPr="00DA07CC">
        <w:rPr>
          <w:szCs w:val="28"/>
        </w:rPr>
        <w:t>Северо-Кавказской</w:t>
      </w:r>
      <w:proofErr w:type="spellEnd"/>
      <w:r w:rsidRPr="00DA07CC">
        <w:rPr>
          <w:szCs w:val="28"/>
        </w:rPr>
        <w:t xml:space="preserve"> железной дороги с даты заключения договора по 31</w:t>
      </w:r>
      <w:proofErr w:type="gramEnd"/>
      <w:r w:rsidRPr="00DA07CC">
        <w:rPr>
          <w:szCs w:val="28"/>
        </w:rPr>
        <w:t xml:space="preserve"> декабря 2020 года. (Далее </w:t>
      </w:r>
      <w:r w:rsidRPr="00DA07CC">
        <w:rPr>
          <w:color w:val="000000"/>
          <w:szCs w:val="28"/>
        </w:rPr>
        <w:t>Погрузочно-разгрузочные работы).</w:t>
      </w:r>
    </w:p>
    <w:p w:rsidR="00797959" w:rsidRPr="00DA07CC" w:rsidRDefault="00797959" w:rsidP="00797959">
      <w:pPr>
        <w:ind w:firstLine="709"/>
        <w:jc w:val="both"/>
        <w:rPr>
          <w:sz w:val="28"/>
          <w:szCs w:val="28"/>
        </w:rPr>
      </w:pPr>
      <w:r w:rsidRPr="00DA07CC">
        <w:rPr>
          <w:sz w:val="28"/>
          <w:szCs w:val="28"/>
        </w:rPr>
        <w:t>4.1.2. В конкурсной заявке претендента, Предложении о сотрудничестве должны быть изложены условия, соответствующие требованиям технического задания либо более выгодные для Заказчика. Стоимость Погрузочно-разгрузочных работ (в руб. без учета НДС) не может превышать стоимость, указанную в  п. 4.5. настоящего Технического задания.</w:t>
      </w:r>
    </w:p>
    <w:p w:rsidR="00797959" w:rsidRPr="00DA07CC" w:rsidRDefault="00797959" w:rsidP="00797959">
      <w:pPr>
        <w:pStyle w:val="aff8"/>
        <w:tabs>
          <w:tab w:val="decimal" w:pos="-142"/>
        </w:tabs>
        <w:suppressAutoHyphens w:val="0"/>
        <w:autoSpaceDE w:val="0"/>
        <w:autoSpaceDN w:val="0"/>
        <w:adjustRightInd w:val="0"/>
        <w:ind w:left="0" w:firstLine="284"/>
        <w:jc w:val="both"/>
        <w:rPr>
          <w:sz w:val="28"/>
          <w:szCs w:val="28"/>
        </w:rPr>
      </w:pPr>
      <w:r w:rsidRPr="00DA07CC">
        <w:rPr>
          <w:sz w:val="28"/>
          <w:szCs w:val="28"/>
        </w:rPr>
        <w:t xml:space="preserve">      4.1.3. Начальная (максимальная) цена договора/</w:t>
      </w:r>
      <w:proofErr w:type="spellStart"/>
      <w:r w:rsidRPr="00DA07CC">
        <w:rPr>
          <w:sz w:val="28"/>
          <w:szCs w:val="28"/>
        </w:rPr>
        <w:t>ов</w:t>
      </w:r>
      <w:proofErr w:type="spellEnd"/>
      <w:r w:rsidRPr="00DA07CC">
        <w:rPr>
          <w:sz w:val="28"/>
          <w:szCs w:val="28"/>
        </w:rPr>
        <w:t xml:space="preserve">  составляет 3 500 000 (три миллиона пятьсот тысяч рублей 00 копеек) с учетом всех налогов (кроме НДС),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797959" w:rsidRPr="00DA07CC" w:rsidRDefault="00797959" w:rsidP="00797959">
      <w:pPr>
        <w:pStyle w:val="19"/>
        <w:ind w:firstLine="284"/>
        <w:rPr>
          <w:szCs w:val="28"/>
        </w:rPr>
      </w:pPr>
      <w:r w:rsidRPr="00DA07CC">
        <w:rPr>
          <w:szCs w:val="28"/>
        </w:rPr>
        <w:t xml:space="preserve">    Сумма НДС и условия начисления определяются в соответствии с законодательством Российской Федерации.</w:t>
      </w:r>
    </w:p>
    <w:p w:rsidR="00797959" w:rsidRPr="00DA07CC" w:rsidRDefault="00797959" w:rsidP="00797959">
      <w:pPr>
        <w:spacing w:line="320" w:lineRule="exact"/>
        <w:ind w:firstLine="709"/>
        <w:jc w:val="both"/>
        <w:rPr>
          <w:sz w:val="28"/>
          <w:szCs w:val="28"/>
        </w:rPr>
      </w:pPr>
      <w:r w:rsidRPr="00DA07CC">
        <w:rPr>
          <w:sz w:val="28"/>
          <w:szCs w:val="28"/>
        </w:rPr>
        <w:t>4.1.4.</w:t>
      </w:r>
      <w:r w:rsidRPr="00DA07CC">
        <w:t xml:space="preserve"> </w:t>
      </w:r>
      <w:r w:rsidRPr="00DA07CC">
        <w:rPr>
          <w:sz w:val="28"/>
          <w:szCs w:val="28"/>
        </w:rPr>
        <w:t>Погрузочно-разгрузочные  работы не осуществляются в отношении опасных грузов.</w:t>
      </w:r>
    </w:p>
    <w:p w:rsidR="00797959" w:rsidRPr="00DA07CC" w:rsidRDefault="00797959" w:rsidP="00797959">
      <w:pPr>
        <w:pStyle w:val="19"/>
        <w:ind w:firstLine="284"/>
        <w:rPr>
          <w:szCs w:val="28"/>
        </w:rPr>
      </w:pPr>
    </w:p>
    <w:p w:rsidR="00797959" w:rsidRPr="00DA07CC" w:rsidRDefault="00797959" w:rsidP="00797959">
      <w:pPr>
        <w:ind w:firstLine="709"/>
        <w:jc w:val="both"/>
        <w:outlineLvl w:val="0"/>
        <w:rPr>
          <w:b/>
          <w:sz w:val="28"/>
          <w:szCs w:val="28"/>
        </w:rPr>
      </w:pPr>
      <w:r w:rsidRPr="00DA07CC">
        <w:rPr>
          <w:b/>
          <w:sz w:val="28"/>
          <w:szCs w:val="28"/>
        </w:rPr>
        <w:t>4.2. Общие требования к выполняемым Работам.</w:t>
      </w:r>
    </w:p>
    <w:p w:rsidR="00797959" w:rsidRPr="00DA07CC" w:rsidRDefault="00797959" w:rsidP="00797959">
      <w:pPr>
        <w:ind w:firstLine="709"/>
        <w:jc w:val="both"/>
        <w:outlineLvl w:val="0"/>
        <w:rPr>
          <w:b/>
          <w:sz w:val="16"/>
          <w:szCs w:val="16"/>
        </w:rPr>
      </w:pPr>
    </w:p>
    <w:p w:rsidR="00797959" w:rsidRPr="00DA07CC" w:rsidRDefault="00797959" w:rsidP="00797959">
      <w:pPr>
        <w:ind w:firstLine="709"/>
        <w:jc w:val="both"/>
        <w:rPr>
          <w:sz w:val="28"/>
          <w:szCs w:val="28"/>
        </w:rPr>
      </w:pPr>
      <w:r w:rsidRPr="00DA07CC">
        <w:rPr>
          <w:sz w:val="28"/>
          <w:szCs w:val="28"/>
        </w:rPr>
        <w:t>4.2.1. Погрузочно-разгрузочные работы должны выполняться с учетом требований установленных:</w:t>
      </w:r>
    </w:p>
    <w:p w:rsidR="00797959" w:rsidRPr="00DA07CC" w:rsidRDefault="00797959" w:rsidP="00797959">
      <w:pPr>
        <w:framePr w:hSpace="180" w:wrap="around" w:vAnchor="text" w:hAnchor="margin" w:xAlign="center" w:y="88"/>
        <w:spacing w:after="60" w:line="280" w:lineRule="exact"/>
        <w:jc w:val="both"/>
        <w:rPr>
          <w:sz w:val="28"/>
          <w:szCs w:val="28"/>
        </w:rPr>
      </w:pPr>
      <w:r w:rsidRPr="00DA07CC">
        <w:rPr>
          <w:sz w:val="28"/>
          <w:szCs w:val="28"/>
        </w:rPr>
        <w:lastRenderedPageBreak/>
        <w:t xml:space="preserve">          - Федеральным законом «Устав железнодорожного транспорта Российской Федерации» от 10.01.2003г. №18-ФЗ;</w:t>
      </w:r>
    </w:p>
    <w:p w:rsidR="00797959" w:rsidRPr="00DA07CC" w:rsidRDefault="00797959" w:rsidP="00797959">
      <w:pPr>
        <w:framePr w:hSpace="180" w:wrap="around" w:vAnchor="text" w:hAnchor="margin" w:xAlign="center" w:y="88"/>
        <w:spacing w:after="60" w:line="280" w:lineRule="exact"/>
        <w:jc w:val="both"/>
        <w:rPr>
          <w:sz w:val="28"/>
          <w:szCs w:val="28"/>
        </w:rPr>
      </w:pPr>
      <w:r w:rsidRPr="00DA07CC">
        <w:rPr>
          <w:sz w:val="28"/>
          <w:szCs w:val="28"/>
        </w:rPr>
        <w:t xml:space="preserve">           - Правилами приема грузов к перевозке железнодорожным транспортом, утвержденными Приказом МПС РФ от 18.06.2003г. № 28;</w:t>
      </w:r>
    </w:p>
    <w:p w:rsidR="00797959" w:rsidRPr="00DA07CC" w:rsidRDefault="00797959" w:rsidP="00797959">
      <w:pPr>
        <w:framePr w:hSpace="180" w:wrap="around" w:vAnchor="text" w:hAnchor="margin" w:xAlign="center" w:y="88"/>
        <w:spacing w:after="60" w:line="280" w:lineRule="exact"/>
        <w:jc w:val="both"/>
        <w:rPr>
          <w:sz w:val="28"/>
          <w:szCs w:val="28"/>
        </w:rPr>
      </w:pPr>
      <w:r w:rsidRPr="00DA07CC">
        <w:rPr>
          <w:sz w:val="28"/>
          <w:szCs w:val="28"/>
        </w:rPr>
        <w:t xml:space="preserve">           -    Техническими условиями размещения и крепления грузов в вагонах и контейнерах, утвержденными МПС РФ 27.05.2003г. № ЦМ- 943;</w:t>
      </w:r>
    </w:p>
    <w:p w:rsidR="00797959" w:rsidRPr="00DA07CC" w:rsidRDefault="00797959" w:rsidP="00797959">
      <w:pPr>
        <w:framePr w:hSpace="180" w:wrap="around" w:vAnchor="text" w:hAnchor="margin" w:xAlign="center" w:y="88"/>
        <w:spacing w:after="60" w:line="280" w:lineRule="exact"/>
        <w:jc w:val="both"/>
        <w:rPr>
          <w:sz w:val="28"/>
          <w:szCs w:val="28"/>
        </w:rPr>
      </w:pPr>
      <w:r w:rsidRPr="00DA07CC">
        <w:rPr>
          <w:sz w:val="28"/>
          <w:szCs w:val="28"/>
        </w:rPr>
        <w:t xml:space="preserve">           - Местными техническими условиями размещения и крепления грузов в вагонах и контейнерах.</w:t>
      </w:r>
    </w:p>
    <w:p w:rsidR="00797959" w:rsidRPr="00DA07CC" w:rsidRDefault="00797959" w:rsidP="00797959">
      <w:pPr>
        <w:framePr w:hSpace="180" w:wrap="around" w:vAnchor="text" w:hAnchor="margin" w:xAlign="center" w:y="88"/>
        <w:jc w:val="both"/>
        <w:rPr>
          <w:sz w:val="28"/>
          <w:szCs w:val="28"/>
        </w:rPr>
      </w:pPr>
      <w:r w:rsidRPr="00DA07CC">
        <w:rPr>
          <w:sz w:val="28"/>
          <w:szCs w:val="28"/>
        </w:rPr>
        <w:t xml:space="preserve">          - </w:t>
      </w:r>
      <w:r w:rsidRPr="00DA07CC">
        <w:rPr>
          <w:b/>
          <w:bCs/>
          <w:sz w:val="28"/>
          <w:szCs w:val="28"/>
        </w:rPr>
        <w:t>«</w:t>
      </w:r>
      <w:r w:rsidRPr="00DA07CC">
        <w:rPr>
          <w:sz w:val="28"/>
          <w:szCs w:val="28"/>
        </w:rPr>
        <w:t>Межотраслевыми правилами по охране труда при погрузочно-разгрузочных работах и размещении грузов</w:t>
      </w:r>
      <w:r w:rsidRPr="00DA07CC">
        <w:rPr>
          <w:b/>
          <w:bCs/>
          <w:sz w:val="28"/>
          <w:szCs w:val="28"/>
        </w:rPr>
        <w:t xml:space="preserve">»  </w:t>
      </w:r>
      <w:r w:rsidRPr="00DA07CC">
        <w:rPr>
          <w:sz w:val="28"/>
          <w:szCs w:val="28"/>
        </w:rPr>
        <w:t>ПОТ РМ-007-98</w:t>
      </w:r>
      <w:r w:rsidRPr="00DA07CC">
        <w:rPr>
          <w:b/>
          <w:bCs/>
          <w:sz w:val="28"/>
          <w:szCs w:val="28"/>
        </w:rPr>
        <w:t xml:space="preserve"> </w:t>
      </w:r>
      <w:r w:rsidRPr="00DA07CC">
        <w:rPr>
          <w:sz w:val="28"/>
          <w:szCs w:val="28"/>
        </w:rPr>
        <w:t>(утв. постановлением Минтруда РФ от 20 марта 1998 г. № 16);</w:t>
      </w:r>
    </w:p>
    <w:p w:rsidR="00797959" w:rsidRPr="00DA07CC" w:rsidRDefault="00797959" w:rsidP="00797959">
      <w:pPr>
        <w:framePr w:hSpace="180" w:wrap="around" w:vAnchor="text" w:hAnchor="margin" w:xAlign="center" w:y="88"/>
        <w:jc w:val="both"/>
        <w:rPr>
          <w:sz w:val="28"/>
          <w:szCs w:val="28"/>
        </w:rPr>
      </w:pPr>
      <w:r w:rsidRPr="00DA07CC">
        <w:rPr>
          <w:sz w:val="28"/>
          <w:szCs w:val="28"/>
        </w:rPr>
        <w:t xml:space="preserve">           - «Типовыми инструкциями</w:t>
      </w:r>
      <w:r w:rsidRPr="00DA07CC">
        <w:rPr>
          <w:b/>
          <w:bCs/>
          <w:sz w:val="28"/>
          <w:szCs w:val="28"/>
        </w:rPr>
        <w:t xml:space="preserve"> </w:t>
      </w:r>
      <w:r w:rsidRPr="00DA07CC">
        <w:rPr>
          <w:sz w:val="28"/>
          <w:szCs w:val="28"/>
        </w:rPr>
        <w:t>по охране труда при проведении погрузочно-разгрузочных работ и размещении грузов</w:t>
      </w:r>
      <w:r w:rsidRPr="00DA07CC">
        <w:rPr>
          <w:b/>
          <w:bCs/>
          <w:sz w:val="28"/>
          <w:szCs w:val="28"/>
        </w:rPr>
        <w:t xml:space="preserve"> </w:t>
      </w:r>
      <w:r w:rsidRPr="00DA07CC">
        <w:rPr>
          <w:sz w:val="28"/>
          <w:szCs w:val="28"/>
        </w:rPr>
        <w:t>ТИ </w:t>
      </w:r>
      <w:proofErr w:type="gramStart"/>
      <w:r w:rsidRPr="00DA07CC">
        <w:rPr>
          <w:sz w:val="28"/>
          <w:szCs w:val="28"/>
        </w:rPr>
        <w:t>Р</w:t>
      </w:r>
      <w:proofErr w:type="gramEnd"/>
      <w:r w:rsidRPr="00DA07CC">
        <w:rPr>
          <w:sz w:val="28"/>
          <w:szCs w:val="28"/>
        </w:rPr>
        <w:t> М-001-2000-ТИ Р М-016-2000</w:t>
      </w:r>
      <w:r w:rsidRPr="00DA07CC">
        <w:rPr>
          <w:b/>
          <w:bCs/>
          <w:sz w:val="28"/>
          <w:szCs w:val="28"/>
        </w:rPr>
        <w:t xml:space="preserve"> </w:t>
      </w:r>
      <w:r w:rsidRPr="00DA07CC">
        <w:rPr>
          <w:sz w:val="28"/>
          <w:szCs w:val="28"/>
        </w:rPr>
        <w:t xml:space="preserve">(утв. Минтрудом РФ от 17 марта 2000 г.); </w:t>
      </w:r>
    </w:p>
    <w:p w:rsidR="00797959" w:rsidRPr="00DA07CC" w:rsidRDefault="00797959" w:rsidP="00797959">
      <w:pPr>
        <w:pStyle w:val="normal0"/>
        <w:pBdr>
          <w:top w:val="none" w:sz="0" w:space="0" w:color="000000"/>
          <w:left w:val="none" w:sz="0" w:space="0" w:color="000000"/>
          <w:bottom w:val="none" w:sz="0" w:space="0" w:color="000000"/>
          <w:right w:val="none" w:sz="0" w:space="0" w:color="000000"/>
          <w:between w:val="none" w:sz="0" w:space="0" w:color="000000"/>
        </w:pBdr>
        <w:tabs>
          <w:tab w:val="left" w:pos="284"/>
          <w:tab w:val="left" w:pos="567"/>
          <w:tab w:val="left" w:pos="851"/>
        </w:tabs>
        <w:jc w:val="both"/>
        <w:rPr>
          <w:sz w:val="28"/>
          <w:szCs w:val="28"/>
        </w:rPr>
      </w:pPr>
      <w:r w:rsidRPr="00DA07CC">
        <w:rPr>
          <w:sz w:val="28"/>
          <w:szCs w:val="28"/>
        </w:rPr>
        <w:t xml:space="preserve">           - «Правилами безопасности опасных производственных объектов, на которых используются подъемные сооружения», утвержденными  приказом </w:t>
      </w:r>
      <w:proofErr w:type="spellStart"/>
      <w:r w:rsidRPr="00DA07CC">
        <w:rPr>
          <w:sz w:val="28"/>
          <w:szCs w:val="28"/>
        </w:rPr>
        <w:t>Ростехнадзора</w:t>
      </w:r>
      <w:proofErr w:type="spellEnd"/>
      <w:r w:rsidRPr="00DA07CC">
        <w:rPr>
          <w:sz w:val="28"/>
          <w:szCs w:val="28"/>
        </w:rPr>
        <w:t xml:space="preserve"> от 12.11.2013 N 533;</w:t>
      </w:r>
    </w:p>
    <w:p w:rsidR="00797959" w:rsidRPr="00DA07CC" w:rsidRDefault="00797959" w:rsidP="00797959">
      <w:pPr>
        <w:pStyle w:val="normal0"/>
        <w:pBdr>
          <w:top w:val="none" w:sz="0" w:space="0" w:color="000000"/>
          <w:left w:val="none" w:sz="0" w:space="0" w:color="000000"/>
          <w:bottom w:val="none" w:sz="0" w:space="0" w:color="000000"/>
          <w:right w:val="none" w:sz="0" w:space="0" w:color="000000"/>
          <w:between w:val="none" w:sz="0" w:space="0" w:color="000000"/>
        </w:pBdr>
        <w:tabs>
          <w:tab w:val="left" w:pos="284"/>
          <w:tab w:val="left" w:pos="567"/>
          <w:tab w:val="left" w:pos="851"/>
        </w:tabs>
        <w:jc w:val="both"/>
        <w:rPr>
          <w:sz w:val="28"/>
          <w:szCs w:val="28"/>
        </w:rPr>
      </w:pPr>
      <w:r w:rsidRPr="00DA07CC">
        <w:rPr>
          <w:sz w:val="28"/>
          <w:szCs w:val="28"/>
        </w:rPr>
        <w:t xml:space="preserve">         - РД 10-107-96 «Типовой инструкцией для стропальщиков по безопасному производству работ грузоподъемными машинами», утвержденной </w:t>
      </w:r>
      <w:r w:rsidRPr="00DA07CC">
        <w:rPr>
          <w:color w:val="2D2D2D"/>
          <w:sz w:val="28"/>
          <w:szCs w:val="28"/>
        </w:rPr>
        <w:t xml:space="preserve">постановлением Госгортехнадзора России от 08.02.96 N3 </w:t>
      </w:r>
      <w:r w:rsidRPr="00DA07CC">
        <w:rPr>
          <w:sz w:val="28"/>
          <w:szCs w:val="28"/>
        </w:rPr>
        <w:t xml:space="preserve"> с изменением №1г.; </w:t>
      </w:r>
    </w:p>
    <w:p w:rsidR="00797959" w:rsidRPr="00DA07CC" w:rsidRDefault="00797959" w:rsidP="00797959">
      <w:pPr>
        <w:pStyle w:val="normal0"/>
        <w:pBdr>
          <w:top w:val="none" w:sz="0" w:space="0" w:color="000000"/>
          <w:left w:val="none" w:sz="0" w:space="0" w:color="000000"/>
          <w:bottom w:val="none" w:sz="0" w:space="0" w:color="000000"/>
          <w:right w:val="none" w:sz="0" w:space="0" w:color="000000"/>
          <w:between w:val="none" w:sz="0" w:space="0" w:color="000000"/>
        </w:pBdr>
        <w:tabs>
          <w:tab w:val="left" w:pos="284"/>
          <w:tab w:val="left" w:pos="567"/>
          <w:tab w:val="left" w:pos="851"/>
        </w:tabs>
        <w:jc w:val="both"/>
        <w:rPr>
          <w:sz w:val="28"/>
          <w:szCs w:val="28"/>
        </w:rPr>
      </w:pPr>
      <w:r w:rsidRPr="00DA07CC">
        <w:rPr>
          <w:sz w:val="28"/>
          <w:szCs w:val="28"/>
        </w:rPr>
        <w:t xml:space="preserve">          - Приказом № 642н от 17.09.2014 «Об утверждении правил по охране труда при погрузочно-разгрузочных работах и размещении грузов»;</w:t>
      </w:r>
    </w:p>
    <w:p w:rsidR="00797959" w:rsidRPr="00DA07CC" w:rsidRDefault="00797959" w:rsidP="00797959">
      <w:pPr>
        <w:pStyle w:val="normal0"/>
        <w:pBdr>
          <w:top w:val="none" w:sz="0" w:space="0" w:color="000000"/>
          <w:left w:val="none" w:sz="0" w:space="0" w:color="000000"/>
          <w:bottom w:val="none" w:sz="0" w:space="0" w:color="000000"/>
          <w:right w:val="none" w:sz="0" w:space="0" w:color="000000"/>
          <w:between w:val="none" w:sz="0" w:space="0" w:color="000000"/>
        </w:pBdr>
        <w:tabs>
          <w:tab w:val="left" w:pos="284"/>
          <w:tab w:val="left" w:pos="567"/>
          <w:tab w:val="left" w:pos="851"/>
        </w:tabs>
        <w:ind w:left="142"/>
        <w:jc w:val="both"/>
        <w:rPr>
          <w:sz w:val="28"/>
          <w:szCs w:val="28"/>
        </w:rPr>
      </w:pPr>
      <w:r w:rsidRPr="00DA07CC">
        <w:rPr>
          <w:sz w:val="28"/>
          <w:szCs w:val="28"/>
        </w:rPr>
        <w:t xml:space="preserve">        - Правилами по охране труда при работе на высоте, утвержденными Приказом №155н от 28.03.2014г;</w:t>
      </w:r>
    </w:p>
    <w:p w:rsidR="00797959" w:rsidRPr="00DA07CC" w:rsidRDefault="00797959" w:rsidP="00797959">
      <w:pPr>
        <w:pStyle w:val="aff8"/>
        <w:ind w:left="502"/>
        <w:jc w:val="both"/>
        <w:rPr>
          <w:sz w:val="28"/>
          <w:szCs w:val="28"/>
        </w:rPr>
      </w:pPr>
      <w:r w:rsidRPr="00DA07CC">
        <w:rPr>
          <w:sz w:val="28"/>
          <w:szCs w:val="28"/>
        </w:rPr>
        <w:t xml:space="preserve">    - Другими руководящими документами и правовыми актами.</w:t>
      </w:r>
    </w:p>
    <w:p w:rsidR="00797959" w:rsidRPr="00DA07CC" w:rsidRDefault="00797959" w:rsidP="00797959">
      <w:pPr>
        <w:jc w:val="both"/>
        <w:rPr>
          <w:sz w:val="28"/>
          <w:szCs w:val="28"/>
        </w:rPr>
      </w:pPr>
    </w:p>
    <w:p w:rsidR="00797959" w:rsidRPr="00DA07CC" w:rsidRDefault="00797959" w:rsidP="00797959">
      <w:pPr>
        <w:ind w:firstLine="709"/>
        <w:jc w:val="both"/>
        <w:rPr>
          <w:b/>
          <w:color w:val="000000"/>
          <w:sz w:val="28"/>
          <w:szCs w:val="28"/>
        </w:rPr>
      </w:pPr>
      <w:r w:rsidRPr="00DA07CC">
        <w:rPr>
          <w:b/>
          <w:color w:val="000000"/>
          <w:sz w:val="28"/>
          <w:szCs w:val="28"/>
        </w:rPr>
        <w:t>4.3.Условия допуска к выполнению  Погрузочно-разгрузочных работ.</w:t>
      </w:r>
    </w:p>
    <w:p w:rsidR="00797959" w:rsidRPr="00DA07CC" w:rsidRDefault="00797959" w:rsidP="00797959">
      <w:pPr>
        <w:ind w:firstLine="709"/>
        <w:jc w:val="both"/>
        <w:rPr>
          <w:sz w:val="28"/>
          <w:szCs w:val="28"/>
        </w:rPr>
      </w:pPr>
      <w:r w:rsidRPr="00DA07CC">
        <w:rPr>
          <w:b/>
          <w:color w:val="000000"/>
          <w:sz w:val="28"/>
          <w:szCs w:val="28"/>
        </w:rPr>
        <w:t xml:space="preserve">  </w:t>
      </w:r>
      <w:r w:rsidRPr="00DA07CC">
        <w:rPr>
          <w:sz w:val="28"/>
          <w:szCs w:val="28"/>
        </w:rPr>
        <w:t xml:space="preserve"> 4.3.1. К выполнению Погрузочно-разгрузочных работ допускаются квалифицированные работники:</w:t>
      </w:r>
    </w:p>
    <w:p w:rsidR="00797959" w:rsidRPr="00DA07CC" w:rsidRDefault="00797959" w:rsidP="00797959">
      <w:pPr>
        <w:jc w:val="both"/>
        <w:rPr>
          <w:sz w:val="28"/>
          <w:szCs w:val="28"/>
        </w:rPr>
      </w:pPr>
      <w:r w:rsidRPr="00DA07CC">
        <w:rPr>
          <w:sz w:val="28"/>
          <w:szCs w:val="28"/>
        </w:rPr>
        <w:t xml:space="preserve">              -  имеющие необходимые и достаточные средства индивидуальной защиты </w:t>
      </w:r>
      <w:r w:rsidRPr="00DA07CC">
        <w:rPr>
          <w:color w:val="222222"/>
          <w:sz w:val="28"/>
          <w:szCs w:val="28"/>
        </w:rPr>
        <w:t>в соответствии с нормами охраны труда при проведении указанных работ, в том числе от атмосферных осадков и температурных перепадов атмосферного воздуха</w:t>
      </w:r>
      <w:r w:rsidRPr="00DA07CC">
        <w:rPr>
          <w:sz w:val="28"/>
          <w:szCs w:val="28"/>
        </w:rPr>
        <w:t xml:space="preserve">, согласно </w:t>
      </w:r>
      <w:r w:rsidRPr="00DA07CC">
        <w:rPr>
          <w:color w:val="000000"/>
          <w:sz w:val="28"/>
          <w:szCs w:val="28"/>
        </w:rPr>
        <w:t xml:space="preserve"> требованиям, утвержденным Приказом Минтруда России №997н от 09.12.2014 г.</w:t>
      </w:r>
      <w:r w:rsidRPr="00DA07CC">
        <w:rPr>
          <w:sz w:val="28"/>
          <w:szCs w:val="28"/>
        </w:rPr>
        <w:t>;</w:t>
      </w:r>
    </w:p>
    <w:p w:rsidR="00797959" w:rsidRPr="00DA07CC" w:rsidRDefault="00797959" w:rsidP="00797959">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222222"/>
          <w:sz w:val="28"/>
          <w:szCs w:val="28"/>
        </w:rPr>
      </w:pPr>
      <w:r w:rsidRPr="00DA07CC">
        <w:rPr>
          <w:color w:val="222222"/>
          <w:sz w:val="28"/>
          <w:szCs w:val="28"/>
        </w:rPr>
        <w:t xml:space="preserve">               - имеющие действующие у</w:t>
      </w:r>
      <w:r w:rsidRPr="00DA07CC">
        <w:rPr>
          <w:sz w:val="28"/>
          <w:szCs w:val="28"/>
        </w:rPr>
        <w:t>достоверения стропальщиков, выданные в соответствии с «Правилами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12.11.2013г. (все работники);</w:t>
      </w:r>
    </w:p>
    <w:p w:rsidR="00797959" w:rsidRPr="00DA07CC" w:rsidRDefault="00797959" w:rsidP="00797959">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222222"/>
          <w:sz w:val="28"/>
          <w:szCs w:val="28"/>
        </w:rPr>
      </w:pPr>
      <w:r w:rsidRPr="00DA07CC">
        <w:rPr>
          <w:color w:val="222222"/>
          <w:sz w:val="28"/>
          <w:szCs w:val="28"/>
        </w:rPr>
        <w:t xml:space="preserve">                - имеющие действующие </w:t>
      </w:r>
      <w:r w:rsidRPr="00DA07CC">
        <w:rPr>
          <w:sz w:val="28"/>
          <w:szCs w:val="28"/>
        </w:rPr>
        <w:t>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 (все работники);</w:t>
      </w:r>
    </w:p>
    <w:p w:rsidR="00797959" w:rsidRPr="00DA07CC" w:rsidRDefault="00797959" w:rsidP="00797959">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sz w:val="28"/>
          <w:szCs w:val="28"/>
        </w:rPr>
      </w:pPr>
      <w:r w:rsidRPr="00DA07CC">
        <w:rPr>
          <w:color w:val="222222"/>
          <w:sz w:val="28"/>
          <w:szCs w:val="28"/>
        </w:rPr>
        <w:lastRenderedPageBreak/>
        <w:t xml:space="preserve">                 - имеющие действующие у</w:t>
      </w:r>
      <w:r w:rsidRPr="00DA07CC">
        <w:rPr>
          <w:sz w:val="28"/>
          <w:szCs w:val="28"/>
        </w:rPr>
        <w:t xml:space="preserve">достоверения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w:t>
      </w:r>
      <w:proofErr w:type="gramStart"/>
      <w:r w:rsidRPr="00DA07CC">
        <w:rPr>
          <w:sz w:val="28"/>
          <w:szCs w:val="28"/>
        </w:rPr>
        <w:t>знаний требований охраны труда работников</w:t>
      </w:r>
      <w:proofErr w:type="gramEnd"/>
      <w:r w:rsidRPr="00DA07CC">
        <w:rPr>
          <w:sz w:val="28"/>
          <w:szCs w:val="28"/>
        </w:rPr>
        <w:t xml:space="preserve"> организаций" (все работники);</w:t>
      </w:r>
    </w:p>
    <w:p w:rsidR="00797959" w:rsidRPr="00DA07CC" w:rsidRDefault="00797959" w:rsidP="00797959">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222222"/>
          <w:sz w:val="28"/>
          <w:szCs w:val="28"/>
        </w:rPr>
      </w:pPr>
      <w:r w:rsidRPr="00DA07CC">
        <w:rPr>
          <w:color w:val="222222"/>
          <w:sz w:val="28"/>
          <w:szCs w:val="28"/>
        </w:rPr>
        <w:t xml:space="preserve">                  </w:t>
      </w:r>
      <w:proofErr w:type="gramStart"/>
      <w:r w:rsidRPr="00DA07CC">
        <w:rPr>
          <w:color w:val="222222"/>
          <w:sz w:val="28"/>
          <w:szCs w:val="28"/>
        </w:rPr>
        <w:t>- имеющие действующее свидетельство о прохождении аттестации по размещению и креплению грузов в вагонах и контейнерах (главы 1, 9 </w:t>
      </w:r>
      <w:r w:rsidRPr="00DA07CC">
        <w:rPr>
          <w:b/>
          <w:color w:val="222222"/>
          <w:sz w:val="28"/>
          <w:szCs w:val="28"/>
        </w:rPr>
        <w:t>«</w:t>
      </w:r>
      <w:r w:rsidRPr="00DA07CC">
        <w:rPr>
          <w:color w:val="222222"/>
          <w:sz w:val="28"/>
          <w:szCs w:val="28"/>
        </w:rPr>
        <w:t>Технических условий размещения грузов в вагонах и контейнерах», утвержденных приказом МПС России от 27.05.2003 №ЦМ-943) согласно приказу Министерства 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w:t>
      </w:r>
      <w:proofErr w:type="gramEnd"/>
      <w:r w:rsidRPr="00DA07CC">
        <w:rPr>
          <w:color w:val="222222"/>
          <w:sz w:val="28"/>
          <w:szCs w:val="28"/>
        </w:rPr>
        <w:t xml:space="preserve"> </w:t>
      </w:r>
      <w:proofErr w:type="gramStart"/>
      <w:r w:rsidRPr="00DA07CC">
        <w:rPr>
          <w:color w:val="222222"/>
          <w:sz w:val="28"/>
          <w:szCs w:val="28"/>
        </w:rPr>
        <w:t>вагонах</w:t>
      </w:r>
      <w:proofErr w:type="gramEnd"/>
      <w:r w:rsidRPr="00DA07CC">
        <w:rPr>
          <w:color w:val="222222"/>
          <w:sz w:val="28"/>
          <w:szCs w:val="28"/>
        </w:rPr>
        <w:t>, контейнерах и выгрузку грузов, а также порядка формирования аттестационной комиссии» (не менее одного работника).</w:t>
      </w:r>
    </w:p>
    <w:p w:rsidR="00797959" w:rsidRPr="00DA07CC" w:rsidRDefault="00797959" w:rsidP="00797959">
      <w:pPr>
        <w:jc w:val="both"/>
        <w:rPr>
          <w:sz w:val="28"/>
          <w:szCs w:val="28"/>
        </w:rPr>
      </w:pPr>
      <w:r w:rsidRPr="00DA07CC">
        <w:rPr>
          <w:sz w:val="28"/>
          <w:szCs w:val="28"/>
        </w:rPr>
        <w:t xml:space="preserve">                </w:t>
      </w:r>
      <w:proofErr w:type="gramStart"/>
      <w:r w:rsidRPr="00DA07CC">
        <w:rPr>
          <w:sz w:val="28"/>
          <w:szCs w:val="28"/>
        </w:rPr>
        <w:t>- прошедшие инструктаж по безопасности труда: приемы правильного обращения с механизмами, приспособлениями, инструментами  (основание – п. 1.3.</w:t>
      </w:r>
      <w:proofErr w:type="gramEnd"/>
      <w:r w:rsidRPr="00DA07CC">
        <w:rPr>
          <w:sz w:val="28"/>
          <w:szCs w:val="28"/>
        </w:rPr>
        <w:t xml:space="preserve"> «Типовой инструкции по охране труда для рабочих, выполняющих погрузочно-разгрузочные и складские работы. ТИР М-001-2000» (все работники). Ответственность за соблюдение данного условия Заказчика несет Исполнитель.</w:t>
      </w:r>
    </w:p>
    <w:p w:rsidR="00797959" w:rsidRPr="00DA07CC" w:rsidRDefault="00797959" w:rsidP="00797959">
      <w:pPr>
        <w:jc w:val="both"/>
        <w:rPr>
          <w:color w:val="000000"/>
          <w:spacing w:val="-9"/>
          <w:sz w:val="28"/>
          <w:szCs w:val="28"/>
        </w:rPr>
      </w:pPr>
      <w:r w:rsidRPr="00DA07CC">
        <w:rPr>
          <w:sz w:val="28"/>
          <w:szCs w:val="28"/>
        </w:rPr>
        <w:t xml:space="preserve">           4.3.2. </w:t>
      </w:r>
      <w:r w:rsidRPr="00DA07CC">
        <w:rPr>
          <w:color w:val="000000"/>
          <w:spacing w:val="-9"/>
          <w:sz w:val="28"/>
          <w:szCs w:val="28"/>
        </w:rPr>
        <w:t xml:space="preserve">Заказчик оставляет за собой право осуществления  специальной проверки персонала Исполнителя </w:t>
      </w:r>
    </w:p>
    <w:p w:rsidR="00797959" w:rsidRPr="00DA07CC" w:rsidRDefault="00797959" w:rsidP="00797959">
      <w:pPr>
        <w:jc w:val="both"/>
        <w:rPr>
          <w:sz w:val="28"/>
          <w:szCs w:val="28"/>
        </w:rPr>
      </w:pPr>
      <w:r w:rsidRPr="00DA07CC">
        <w:rPr>
          <w:sz w:val="28"/>
          <w:szCs w:val="28"/>
        </w:rPr>
        <w:t xml:space="preserve">           4.3.3. </w:t>
      </w:r>
      <w:r w:rsidRPr="00DA07CC">
        <w:rPr>
          <w:spacing w:val="-2"/>
          <w:sz w:val="28"/>
          <w:szCs w:val="28"/>
        </w:rPr>
        <w:t xml:space="preserve"> </w:t>
      </w:r>
      <w:r w:rsidRPr="00DA07CC">
        <w:rPr>
          <w:sz w:val="28"/>
          <w:szCs w:val="28"/>
        </w:rPr>
        <w:t xml:space="preserve">Порядок выполнения работ: в рабочее время (9:00-18:00), рабочие дни (понедельник-пятница), возможна (по предварительной договоренности) работа в выходные дни на контейнерном терминале Скачки филиала ПАО «ТрансКонтейнер» на </w:t>
      </w:r>
      <w:proofErr w:type="spellStart"/>
      <w:r w:rsidRPr="00DA07CC">
        <w:rPr>
          <w:sz w:val="28"/>
          <w:szCs w:val="28"/>
        </w:rPr>
        <w:t>Северо-Кавказской</w:t>
      </w:r>
      <w:proofErr w:type="spellEnd"/>
      <w:r w:rsidRPr="00DA07CC">
        <w:rPr>
          <w:sz w:val="28"/>
          <w:szCs w:val="28"/>
        </w:rPr>
        <w:t xml:space="preserve"> железной дороге.</w:t>
      </w:r>
    </w:p>
    <w:p w:rsidR="00797959" w:rsidRPr="00DA07CC" w:rsidRDefault="00797959" w:rsidP="00797959">
      <w:pPr>
        <w:jc w:val="both"/>
        <w:rPr>
          <w:sz w:val="28"/>
          <w:szCs w:val="28"/>
        </w:rPr>
      </w:pPr>
      <w:r w:rsidRPr="00DA07CC">
        <w:rPr>
          <w:sz w:val="28"/>
          <w:szCs w:val="28"/>
        </w:rPr>
        <w:tab/>
      </w:r>
      <w:r w:rsidRPr="00DA07CC">
        <w:rPr>
          <w:sz w:val="28"/>
          <w:szCs w:val="28"/>
        </w:rPr>
        <w:tab/>
      </w:r>
    </w:p>
    <w:p w:rsidR="00797959" w:rsidRPr="00DA07CC" w:rsidRDefault="00797959" w:rsidP="00797959">
      <w:pPr>
        <w:jc w:val="both"/>
        <w:rPr>
          <w:b/>
          <w:sz w:val="28"/>
          <w:szCs w:val="28"/>
          <w:lang w:eastAsia="ru-RU"/>
        </w:rPr>
      </w:pPr>
      <w:r w:rsidRPr="00DA07CC">
        <w:rPr>
          <w:b/>
          <w:sz w:val="28"/>
          <w:szCs w:val="28"/>
        </w:rPr>
        <w:t xml:space="preserve">          </w:t>
      </w:r>
      <w:r w:rsidRPr="00DA07CC">
        <w:rPr>
          <w:b/>
          <w:sz w:val="28"/>
          <w:szCs w:val="28"/>
          <w:lang w:eastAsia="ru-RU"/>
        </w:rPr>
        <w:t>4.4. Обязанности Претендента.</w:t>
      </w:r>
    </w:p>
    <w:p w:rsidR="00797959" w:rsidRPr="00DA07CC" w:rsidRDefault="00797959" w:rsidP="00797959">
      <w:pPr>
        <w:jc w:val="both"/>
        <w:rPr>
          <w:b/>
          <w:sz w:val="16"/>
          <w:szCs w:val="16"/>
          <w:lang w:eastAsia="ru-RU"/>
        </w:rPr>
      </w:pPr>
    </w:p>
    <w:p w:rsidR="00797959" w:rsidRPr="00DA07CC" w:rsidRDefault="00797959" w:rsidP="00797959">
      <w:pPr>
        <w:jc w:val="both"/>
        <w:rPr>
          <w:sz w:val="28"/>
          <w:szCs w:val="28"/>
        </w:rPr>
      </w:pPr>
      <w:r w:rsidRPr="00DA07CC">
        <w:rPr>
          <w:sz w:val="28"/>
          <w:szCs w:val="28"/>
        </w:rPr>
        <w:t xml:space="preserve">          4.4.1.</w:t>
      </w:r>
      <w:r w:rsidRPr="00DA07CC">
        <w:rPr>
          <w:sz w:val="28"/>
          <w:szCs w:val="28"/>
        </w:rPr>
        <w:tab/>
        <w:t xml:space="preserve">Качественно, </w:t>
      </w:r>
      <w:r w:rsidRPr="00DA07CC">
        <w:rPr>
          <w:bCs/>
          <w:sz w:val="28"/>
          <w:szCs w:val="28"/>
        </w:rPr>
        <w:t xml:space="preserve">с соблюдением всех правил, норм безопасности, также правил охраны труда </w:t>
      </w:r>
      <w:r w:rsidRPr="00DA07CC">
        <w:rPr>
          <w:sz w:val="28"/>
          <w:szCs w:val="28"/>
        </w:rPr>
        <w:t>и в установленные сроки выполнять  Погрузочно-разгрузочные  работы, оговоренные п.п. 4.5. Технического задания настоящей документации о закупке.</w:t>
      </w:r>
    </w:p>
    <w:p w:rsidR="00797959" w:rsidRPr="00DA07CC" w:rsidRDefault="00797959" w:rsidP="00797959">
      <w:pPr>
        <w:jc w:val="both"/>
        <w:rPr>
          <w:sz w:val="28"/>
          <w:szCs w:val="28"/>
        </w:rPr>
      </w:pPr>
      <w:r w:rsidRPr="00DA07CC">
        <w:rPr>
          <w:spacing w:val="-9"/>
          <w:sz w:val="28"/>
          <w:szCs w:val="28"/>
        </w:rPr>
        <w:t xml:space="preserve">            4.4.2. Иметь работников, соответствующих требованиям оговоренным п.п. 4.3.1. </w:t>
      </w:r>
      <w:r w:rsidRPr="00DA07CC">
        <w:rPr>
          <w:sz w:val="28"/>
          <w:szCs w:val="28"/>
        </w:rPr>
        <w:t>Технического задания настоящей документации о закупке.</w:t>
      </w:r>
    </w:p>
    <w:p w:rsidR="00797959" w:rsidRPr="00DA07CC" w:rsidRDefault="00797959" w:rsidP="00797959">
      <w:pPr>
        <w:jc w:val="both"/>
        <w:rPr>
          <w:sz w:val="28"/>
          <w:szCs w:val="28"/>
        </w:rPr>
      </w:pPr>
      <w:r w:rsidRPr="00DA07CC">
        <w:rPr>
          <w:sz w:val="28"/>
          <w:szCs w:val="28"/>
        </w:rPr>
        <w:t xml:space="preserve">          </w:t>
      </w:r>
    </w:p>
    <w:p w:rsidR="00797959" w:rsidRPr="00DA07CC" w:rsidRDefault="00797959" w:rsidP="00797959">
      <w:pPr>
        <w:ind w:firstLine="708"/>
        <w:jc w:val="both"/>
        <w:outlineLvl w:val="0"/>
        <w:rPr>
          <w:b/>
          <w:sz w:val="28"/>
          <w:szCs w:val="28"/>
        </w:rPr>
      </w:pPr>
      <w:r w:rsidRPr="00DA07CC">
        <w:rPr>
          <w:b/>
          <w:sz w:val="28"/>
          <w:szCs w:val="28"/>
        </w:rPr>
        <w:t>4.5. Стоимость и перечень Погрузочно-разгрузочных   работ.</w:t>
      </w:r>
    </w:p>
    <w:p w:rsidR="00797959" w:rsidRPr="00DA07CC" w:rsidRDefault="00797959" w:rsidP="00797959">
      <w:pPr>
        <w:ind w:firstLine="708"/>
        <w:jc w:val="both"/>
        <w:outlineLvl w:val="0"/>
        <w:rPr>
          <w:b/>
          <w:sz w:val="28"/>
          <w:szCs w:val="28"/>
        </w:rPr>
      </w:pPr>
    </w:p>
    <w:tbl>
      <w:tblPr>
        <w:tblW w:w="91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1"/>
        <w:gridCol w:w="4037"/>
        <w:gridCol w:w="2693"/>
        <w:gridCol w:w="1985"/>
      </w:tblGrid>
      <w:tr w:rsidR="00797959" w:rsidRPr="00DA07CC" w:rsidTr="002F7D77">
        <w:trPr>
          <w:trHeight w:val="620"/>
        </w:trPr>
        <w:tc>
          <w:tcPr>
            <w:tcW w:w="461" w:type="dxa"/>
            <w:vAlign w:val="center"/>
          </w:tcPr>
          <w:p w:rsidR="00797959" w:rsidRPr="00DA07CC" w:rsidRDefault="00797959" w:rsidP="002F7D77">
            <w:pPr>
              <w:pStyle w:val="normal0"/>
              <w:jc w:val="center"/>
            </w:pPr>
            <w:r w:rsidRPr="00DA07CC">
              <w:t>№</w:t>
            </w:r>
          </w:p>
        </w:tc>
        <w:tc>
          <w:tcPr>
            <w:tcW w:w="4037" w:type="dxa"/>
            <w:vAlign w:val="center"/>
          </w:tcPr>
          <w:p w:rsidR="00797959" w:rsidRPr="00DA07CC" w:rsidRDefault="00797959" w:rsidP="002F7D77">
            <w:pPr>
              <w:pStyle w:val="normal0"/>
              <w:jc w:val="center"/>
              <w:rPr>
                <w:sz w:val="23"/>
                <w:szCs w:val="23"/>
              </w:rPr>
            </w:pPr>
            <w:r w:rsidRPr="00DA07CC">
              <w:rPr>
                <w:sz w:val="23"/>
                <w:szCs w:val="23"/>
              </w:rPr>
              <w:t>Наименование услуг</w:t>
            </w:r>
          </w:p>
        </w:tc>
        <w:tc>
          <w:tcPr>
            <w:tcW w:w="2693" w:type="dxa"/>
            <w:vAlign w:val="center"/>
          </w:tcPr>
          <w:p w:rsidR="00797959" w:rsidRPr="00DA07CC" w:rsidRDefault="00797959" w:rsidP="002F7D77">
            <w:pPr>
              <w:pStyle w:val="normal0"/>
              <w:jc w:val="center"/>
              <w:rPr>
                <w:sz w:val="23"/>
                <w:szCs w:val="23"/>
              </w:rPr>
            </w:pPr>
            <w:r w:rsidRPr="00DA07CC">
              <w:rPr>
                <w:sz w:val="23"/>
                <w:szCs w:val="23"/>
              </w:rPr>
              <w:t>Единица</w:t>
            </w:r>
          </w:p>
          <w:p w:rsidR="00797959" w:rsidRPr="00DA07CC" w:rsidRDefault="00797959" w:rsidP="002F7D77">
            <w:pPr>
              <w:pStyle w:val="normal0"/>
              <w:jc w:val="center"/>
              <w:rPr>
                <w:sz w:val="23"/>
                <w:szCs w:val="23"/>
              </w:rPr>
            </w:pPr>
            <w:r w:rsidRPr="00DA07CC">
              <w:rPr>
                <w:sz w:val="23"/>
                <w:szCs w:val="23"/>
              </w:rPr>
              <w:t>измерения</w:t>
            </w:r>
          </w:p>
        </w:tc>
        <w:tc>
          <w:tcPr>
            <w:tcW w:w="1985" w:type="dxa"/>
          </w:tcPr>
          <w:p w:rsidR="00797959" w:rsidRPr="00DA07CC" w:rsidRDefault="00797959" w:rsidP="002F7D77">
            <w:pPr>
              <w:pStyle w:val="normal0"/>
              <w:rPr>
                <w:sz w:val="23"/>
                <w:szCs w:val="23"/>
              </w:rPr>
            </w:pPr>
            <w:r w:rsidRPr="00DA07CC">
              <w:rPr>
                <w:sz w:val="23"/>
                <w:szCs w:val="23"/>
              </w:rPr>
              <w:t xml:space="preserve">          Цена  в рублях (без НДС)</w:t>
            </w:r>
          </w:p>
        </w:tc>
      </w:tr>
      <w:tr w:rsidR="00797959" w:rsidRPr="00DA07CC" w:rsidTr="002F7D77">
        <w:trPr>
          <w:trHeight w:val="260"/>
        </w:trPr>
        <w:tc>
          <w:tcPr>
            <w:tcW w:w="461" w:type="dxa"/>
          </w:tcPr>
          <w:p w:rsidR="00797959" w:rsidRPr="00DA07CC" w:rsidRDefault="00797959" w:rsidP="002F7D77">
            <w:pPr>
              <w:pStyle w:val="normal0"/>
            </w:pPr>
            <w:r w:rsidRPr="00DA07CC">
              <w:t>1</w:t>
            </w:r>
          </w:p>
        </w:tc>
        <w:tc>
          <w:tcPr>
            <w:tcW w:w="4037" w:type="dxa"/>
          </w:tcPr>
          <w:p w:rsidR="00797959" w:rsidRPr="00DA07CC" w:rsidRDefault="00797959" w:rsidP="002F7D77">
            <w:pPr>
              <w:pStyle w:val="normal0"/>
              <w:pBdr>
                <w:top w:val="none" w:sz="0" w:space="0" w:color="000000"/>
                <w:left w:val="none" w:sz="0" w:space="0" w:color="000000"/>
                <w:bottom w:val="none" w:sz="0" w:space="0" w:color="000000"/>
                <w:right w:val="none" w:sz="0" w:space="0" w:color="000000"/>
                <w:between w:val="none" w:sz="0" w:space="0" w:color="000000"/>
              </w:pBdr>
              <w:jc w:val="both"/>
              <w:rPr>
                <w:sz w:val="22"/>
                <w:szCs w:val="22"/>
              </w:rPr>
            </w:pPr>
            <w:proofErr w:type="gramStart"/>
            <w:r w:rsidRPr="00DA07CC">
              <w:t>Погрузочно-разгрузочные работы  (</w:t>
            </w:r>
            <w:r w:rsidRPr="00DA07CC">
              <w:rPr>
                <w:color w:val="222222"/>
              </w:rPr>
              <w:t xml:space="preserve">выгрузка/погрузка груза из/в открытого подвижного состава, автомобиля, крепление/раскрепление груза, очистка открытого подвижного </w:t>
            </w:r>
            <w:r w:rsidRPr="00DA07CC">
              <w:rPr>
                <w:color w:val="222222"/>
              </w:rPr>
              <w:lastRenderedPageBreak/>
              <w:t xml:space="preserve">состава, </w:t>
            </w:r>
            <w:proofErr w:type="spellStart"/>
            <w:r w:rsidRPr="00DA07CC">
              <w:rPr>
                <w:color w:val="222222"/>
              </w:rPr>
              <w:t>стропальные</w:t>
            </w:r>
            <w:proofErr w:type="spellEnd"/>
            <w:r w:rsidRPr="00DA07CC">
              <w:rPr>
                <w:color w:val="222222"/>
              </w:rPr>
              <w:t xml:space="preserve"> работы)  </w:t>
            </w:r>
            <w:r w:rsidRPr="00DA07CC">
              <w:rPr>
                <w:sz w:val="22"/>
                <w:szCs w:val="22"/>
              </w:rPr>
              <w:t>– комплексная работа персонала Исполнителя.*</w:t>
            </w:r>
            <w:proofErr w:type="gramEnd"/>
          </w:p>
        </w:tc>
        <w:tc>
          <w:tcPr>
            <w:tcW w:w="2693" w:type="dxa"/>
          </w:tcPr>
          <w:p w:rsidR="00797959" w:rsidRPr="00DA07CC" w:rsidRDefault="00797959" w:rsidP="002F7D77">
            <w:pPr>
              <w:pStyle w:val="normal0"/>
              <w:jc w:val="center"/>
            </w:pPr>
            <w:r w:rsidRPr="00DA07CC">
              <w:lastRenderedPageBreak/>
              <w:t>тонна</w:t>
            </w:r>
          </w:p>
        </w:tc>
        <w:tc>
          <w:tcPr>
            <w:tcW w:w="1985" w:type="dxa"/>
          </w:tcPr>
          <w:p w:rsidR="00797959" w:rsidRPr="00DA07CC" w:rsidRDefault="00797959" w:rsidP="002F7D77">
            <w:pPr>
              <w:pStyle w:val="normal0"/>
              <w:jc w:val="center"/>
            </w:pPr>
            <w:r w:rsidRPr="00DA07CC">
              <w:t>105,00</w:t>
            </w:r>
          </w:p>
        </w:tc>
      </w:tr>
    </w:tbl>
    <w:p w:rsidR="00797959" w:rsidRPr="00DA07CC" w:rsidRDefault="00797959" w:rsidP="00797959">
      <w:pPr>
        <w:pStyle w:val="normal0"/>
        <w:jc w:val="both"/>
      </w:pPr>
    </w:p>
    <w:p w:rsidR="00797959" w:rsidRPr="00DA07CC" w:rsidRDefault="00797959" w:rsidP="00797959">
      <w:pPr>
        <w:pStyle w:val="normal0"/>
        <w:ind w:left="720"/>
        <w:jc w:val="both"/>
      </w:pPr>
      <w:r w:rsidRPr="00DA07CC">
        <w:rPr>
          <w:sz w:val="22"/>
          <w:szCs w:val="22"/>
        </w:rPr>
        <w:t>*Козловой кран, машинист крана (крановщик) и грузозахватные приспособления предоставляются  Заказчиком.</w:t>
      </w:r>
    </w:p>
    <w:p w:rsidR="00797959" w:rsidRPr="00DA07CC" w:rsidRDefault="00797959" w:rsidP="00797959">
      <w:pPr>
        <w:ind w:firstLine="708"/>
        <w:jc w:val="both"/>
      </w:pPr>
    </w:p>
    <w:p w:rsidR="00797959" w:rsidRPr="00DA07CC" w:rsidRDefault="00797959" w:rsidP="00797959">
      <w:pPr>
        <w:ind w:firstLine="708"/>
        <w:jc w:val="both"/>
        <w:outlineLvl w:val="0"/>
        <w:rPr>
          <w:b/>
          <w:sz w:val="28"/>
          <w:szCs w:val="28"/>
        </w:rPr>
      </w:pPr>
      <w:r w:rsidRPr="00DA07CC">
        <w:rPr>
          <w:b/>
          <w:sz w:val="28"/>
          <w:szCs w:val="28"/>
        </w:rPr>
        <w:t>4.6. Особые условия.</w:t>
      </w:r>
    </w:p>
    <w:p w:rsidR="00797959" w:rsidRPr="00DA07CC" w:rsidRDefault="00797959" w:rsidP="00797959">
      <w:pPr>
        <w:ind w:firstLine="708"/>
        <w:jc w:val="both"/>
        <w:outlineLvl w:val="0"/>
        <w:rPr>
          <w:b/>
          <w:sz w:val="16"/>
          <w:szCs w:val="16"/>
        </w:rPr>
      </w:pPr>
    </w:p>
    <w:p w:rsidR="00797959" w:rsidRPr="00DA07CC" w:rsidRDefault="00797959" w:rsidP="00797959">
      <w:pPr>
        <w:pStyle w:val="af9"/>
        <w:tabs>
          <w:tab w:val="num" w:pos="884"/>
        </w:tabs>
        <w:rPr>
          <w:sz w:val="28"/>
          <w:szCs w:val="28"/>
        </w:rPr>
      </w:pPr>
      <w:r w:rsidRPr="00DA07CC">
        <w:rPr>
          <w:sz w:val="28"/>
          <w:szCs w:val="28"/>
        </w:rPr>
        <w:t>4.6.1.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797959" w:rsidRPr="00DA07CC" w:rsidRDefault="00797959" w:rsidP="00797959">
      <w:pPr>
        <w:pStyle w:val="af9"/>
        <w:ind w:left="601"/>
        <w:rPr>
          <w:sz w:val="28"/>
          <w:szCs w:val="28"/>
        </w:rPr>
      </w:pPr>
      <w:r w:rsidRPr="00DA07CC">
        <w:rPr>
          <w:sz w:val="28"/>
          <w:szCs w:val="28"/>
        </w:rPr>
        <w:t>•</w:t>
      </w:r>
      <w:r w:rsidRPr="00DA07CC">
        <w:rPr>
          <w:sz w:val="28"/>
          <w:szCs w:val="28"/>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797959" w:rsidRPr="00DA07CC" w:rsidRDefault="00797959" w:rsidP="00797959">
      <w:pPr>
        <w:pStyle w:val="af9"/>
        <w:ind w:left="601"/>
        <w:rPr>
          <w:sz w:val="28"/>
          <w:szCs w:val="28"/>
        </w:rPr>
      </w:pPr>
      <w:r w:rsidRPr="00DA07CC">
        <w:rPr>
          <w:sz w:val="28"/>
          <w:szCs w:val="28"/>
        </w:rPr>
        <w:t>•</w:t>
      </w:r>
      <w:r w:rsidRPr="00DA07CC">
        <w:rPr>
          <w:sz w:val="28"/>
          <w:szCs w:val="28"/>
        </w:rPr>
        <w:tab/>
        <w:t xml:space="preserve">Увеличение цены на услуги возможно не ранее 1 года </w:t>
      </w:r>
      <w:proofErr w:type="gramStart"/>
      <w:r w:rsidRPr="00DA07CC">
        <w:rPr>
          <w:sz w:val="28"/>
          <w:szCs w:val="28"/>
        </w:rPr>
        <w:t>с даты подписания</w:t>
      </w:r>
      <w:proofErr w:type="gramEnd"/>
      <w:r w:rsidRPr="00DA07CC">
        <w:rPr>
          <w:sz w:val="28"/>
          <w:szCs w:val="28"/>
        </w:rPr>
        <w:t xml:space="preserve">  договора.</w:t>
      </w:r>
    </w:p>
    <w:p w:rsidR="00797959" w:rsidRPr="00DA07CC" w:rsidRDefault="00797959" w:rsidP="00797959">
      <w:pPr>
        <w:pStyle w:val="af9"/>
        <w:ind w:left="601"/>
        <w:rPr>
          <w:sz w:val="28"/>
          <w:szCs w:val="28"/>
        </w:rPr>
      </w:pPr>
      <w:r w:rsidRPr="00DA07CC">
        <w:rPr>
          <w:sz w:val="28"/>
          <w:szCs w:val="28"/>
        </w:rPr>
        <w:t xml:space="preserve"> Уменьшение стоимости единиц различных услуг возможно в любой момент действия договора по взаимному согласию сторон. </w:t>
      </w:r>
    </w:p>
    <w:p w:rsidR="00797959" w:rsidRPr="00DA07CC" w:rsidRDefault="00797959" w:rsidP="00797959">
      <w:pPr>
        <w:pStyle w:val="af9"/>
        <w:rPr>
          <w:strike/>
          <w:sz w:val="28"/>
          <w:szCs w:val="28"/>
        </w:rPr>
      </w:pPr>
      <w:r w:rsidRPr="00DA07CC">
        <w:rPr>
          <w:sz w:val="28"/>
          <w:szCs w:val="28"/>
        </w:rPr>
        <w:t xml:space="preserve">          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797959" w:rsidRPr="00DA07CC" w:rsidRDefault="00797959" w:rsidP="00797959">
      <w:pPr>
        <w:pStyle w:val="af9"/>
        <w:rPr>
          <w:sz w:val="28"/>
          <w:szCs w:val="28"/>
        </w:rPr>
      </w:pPr>
      <w:r w:rsidRPr="00DA07CC">
        <w:rPr>
          <w:bCs/>
          <w:sz w:val="28"/>
          <w:szCs w:val="28"/>
        </w:rPr>
        <w:t xml:space="preserve">      4.6.2. В процессе исполнения Договора Сторонами могут быть согласованы дополнительные (иные) услуги и их стоимость в рамках предмета Договора, которые фиксируются Сторонами </w:t>
      </w:r>
      <w:r w:rsidRPr="00DA07CC">
        <w:rPr>
          <w:sz w:val="28"/>
          <w:szCs w:val="28"/>
        </w:rPr>
        <w:t>в дополнительных соглашениях к Договору,</w:t>
      </w:r>
      <w:r w:rsidRPr="00DA07CC">
        <w:rPr>
          <w:bCs/>
          <w:sz w:val="28"/>
          <w:szCs w:val="28"/>
        </w:rPr>
        <w:t xml:space="preserve"> без проведения дополнительных закупочных процедур.</w:t>
      </w:r>
    </w:p>
    <w:p w:rsidR="00797959" w:rsidRPr="00DA07CC" w:rsidRDefault="00797959" w:rsidP="00797959">
      <w:pPr>
        <w:jc w:val="both"/>
        <w:rPr>
          <w:bCs/>
          <w:sz w:val="28"/>
          <w:szCs w:val="28"/>
          <w:lang w:eastAsia="ru-RU"/>
        </w:rPr>
      </w:pPr>
    </w:p>
    <w:p w:rsidR="00797959" w:rsidRPr="00DA07CC" w:rsidRDefault="00797959" w:rsidP="00797959">
      <w:pPr>
        <w:jc w:val="both"/>
        <w:rPr>
          <w:b/>
          <w:sz w:val="28"/>
          <w:szCs w:val="28"/>
        </w:rPr>
      </w:pPr>
      <w:r w:rsidRPr="00DA07CC">
        <w:rPr>
          <w:sz w:val="28"/>
          <w:szCs w:val="28"/>
        </w:rPr>
        <w:t xml:space="preserve">        </w:t>
      </w:r>
      <w:r w:rsidRPr="00DA07CC">
        <w:rPr>
          <w:b/>
          <w:sz w:val="28"/>
          <w:szCs w:val="28"/>
        </w:rPr>
        <w:t>4.7.</w:t>
      </w:r>
      <w:r w:rsidRPr="00DA07CC">
        <w:rPr>
          <w:sz w:val="28"/>
          <w:szCs w:val="28"/>
        </w:rPr>
        <w:t xml:space="preserve"> </w:t>
      </w:r>
      <w:r w:rsidRPr="00DA07CC">
        <w:rPr>
          <w:b/>
          <w:sz w:val="28"/>
          <w:szCs w:val="28"/>
        </w:rPr>
        <w:t>Территория оказания Услуг</w:t>
      </w:r>
    </w:p>
    <w:p w:rsidR="00797959" w:rsidRPr="00DA07CC" w:rsidRDefault="00797959" w:rsidP="00797959">
      <w:pPr>
        <w:jc w:val="both"/>
        <w:rPr>
          <w:b/>
          <w:sz w:val="16"/>
          <w:szCs w:val="16"/>
        </w:rPr>
      </w:pPr>
    </w:p>
    <w:p w:rsidR="00797959" w:rsidRPr="00DA07CC" w:rsidRDefault="00797959" w:rsidP="00797959">
      <w:pPr>
        <w:pStyle w:val="affb"/>
        <w:ind w:firstLine="709"/>
        <w:jc w:val="both"/>
        <w:rPr>
          <w:rFonts w:ascii="Times New Roman" w:hAnsi="Times New Roman"/>
          <w:sz w:val="28"/>
          <w:szCs w:val="28"/>
        </w:rPr>
      </w:pPr>
      <w:r w:rsidRPr="00DA07CC">
        <w:rPr>
          <w:rFonts w:ascii="Times New Roman" w:hAnsi="Times New Roman"/>
          <w:sz w:val="28"/>
          <w:szCs w:val="28"/>
        </w:rPr>
        <w:t xml:space="preserve">Контейнерный терминал Скачки филиала ПАО «ТрансКонтейнер» на </w:t>
      </w:r>
      <w:proofErr w:type="spellStart"/>
      <w:r w:rsidRPr="00DA07CC">
        <w:rPr>
          <w:rFonts w:ascii="Times New Roman" w:hAnsi="Times New Roman"/>
          <w:sz w:val="28"/>
          <w:szCs w:val="28"/>
        </w:rPr>
        <w:t>Северо-Кавказской</w:t>
      </w:r>
      <w:proofErr w:type="spellEnd"/>
      <w:r w:rsidRPr="00DA07CC">
        <w:rPr>
          <w:rFonts w:ascii="Times New Roman" w:hAnsi="Times New Roman"/>
          <w:sz w:val="28"/>
          <w:szCs w:val="28"/>
        </w:rPr>
        <w:t xml:space="preserve"> железной дороге.</w:t>
      </w:r>
    </w:p>
    <w:p w:rsidR="00797959" w:rsidRPr="00DA07CC" w:rsidRDefault="00797959" w:rsidP="00797959">
      <w:pPr>
        <w:pStyle w:val="affb"/>
        <w:ind w:firstLine="709"/>
        <w:jc w:val="both"/>
        <w:rPr>
          <w:rFonts w:ascii="Times New Roman" w:hAnsi="Times New Roman"/>
          <w:sz w:val="28"/>
          <w:szCs w:val="28"/>
        </w:rPr>
      </w:pPr>
    </w:p>
    <w:p w:rsidR="00797959" w:rsidRPr="00DA07CC" w:rsidRDefault="00797959" w:rsidP="00797959">
      <w:pPr>
        <w:pStyle w:val="affb"/>
        <w:ind w:firstLine="709"/>
        <w:jc w:val="both"/>
        <w:rPr>
          <w:rFonts w:ascii="Times New Roman" w:hAnsi="Times New Roman"/>
          <w:b/>
          <w:sz w:val="28"/>
          <w:szCs w:val="28"/>
        </w:rPr>
      </w:pPr>
      <w:r w:rsidRPr="00DA07CC">
        <w:rPr>
          <w:rFonts w:ascii="Times New Roman" w:hAnsi="Times New Roman"/>
          <w:b/>
          <w:sz w:val="28"/>
          <w:szCs w:val="28"/>
        </w:rPr>
        <w:t>4.8. Срок оказания Услуг.</w:t>
      </w:r>
    </w:p>
    <w:p w:rsidR="00797959" w:rsidRPr="00DA07CC" w:rsidRDefault="00797959" w:rsidP="00797959">
      <w:pPr>
        <w:pStyle w:val="affb"/>
        <w:ind w:firstLine="709"/>
        <w:jc w:val="both"/>
        <w:rPr>
          <w:rFonts w:ascii="Times New Roman" w:hAnsi="Times New Roman"/>
          <w:sz w:val="16"/>
          <w:szCs w:val="16"/>
        </w:rPr>
      </w:pPr>
    </w:p>
    <w:p w:rsidR="00797959" w:rsidRPr="00DA07CC" w:rsidRDefault="00797959" w:rsidP="00797959">
      <w:pPr>
        <w:pStyle w:val="affb"/>
        <w:ind w:firstLine="709"/>
        <w:jc w:val="both"/>
        <w:rPr>
          <w:rFonts w:ascii="Times New Roman" w:hAnsi="Times New Roman"/>
          <w:sz w:val="28"/>
          <w:szCs w:val="28"/>
        </w:rPr>
      </w:pPr>
      <w:r w:rsidRPr="00DA07CC">
        <w:rPr>
          <w:rFonts w:ascii="Times New Roman" w:hAnsi="Times New Roman"/>
          <w:sz w:val="28"/>
          <w:szCs w:val="28"/>
        </w:rPr>
        <w:t xml:space="preserve">Услуги оказываются Победителем процедуры размещения оферты по заявкам Заказчика в период </w:t>
      </w:r>
      <w:proofErr w:type="gramStart"/>
      <w:r w:rsidRPr="00DA07CC">
        <w:rPr>
          <w:rFonts w:ascii="Times New Roman" w:hAnsi="Times New Roman"/>
          <w:sz w:val="28"/>
          <w:szCs w:val="28"/>
        </w:rPr>
        <w:t>с даты подписания</w:t>
      </w:r>
      <w:proofErr w:type="gramEnd"/>
      <w:r w:rsidRPr="00DA07CC">
        <w:rPr>
          <w:rFonts w:ascii="Times New Roman" w:hAnsi="Times New Roman"/>
          <w:sz w:val="28"/>
          <w:szCs w:val="28"/>
        </w:rPr>
        <w:t xml:space="preserve"> договора до 31 декабря 2020 года.</w:t>
      </w:r>
    </w:p>
    <w:p w:rsidR="00797959" w:rsidRPr="00DA07CC" w:rsidRDefault="00797959" w:rsidP="00797959">
      <w:pPr>
        <w:pStyle w:val="28"/>
        <w:suppressAutoHyphens w:val="0"/>
        <w:spacing w:after="0" w:line="240" w:lineRule="auto"/>
        <w:ind w:left="0" w:firstLine="709"/>
        <w:jc w:val="both"/>
        <w:outlineLvl w:val="0"/>
        <w:rPr>
          <w:b/>
          <w:sz w:val="28"/>
          <w:szCs w:val="28"/>
        </w:rPr>
      </w:pPr>
      <w:r w:rsidRPr="00DA07CC">
        <w:rPr>
          <w:b/>
          <w:sz w:val="28"/>
          <w:szCs w:val="28"/>
        </w:rPr>
        <w:t>4.9. Форма, срок и порядок оплаты.</w:t>
      </w:r>
    </w:p>
    <w:p w:rsidR="00797959" w:rsidRPr="00DA07CC" w:rsidRDefault="00797959" w:rsidP="00797959">
      <w:pPr>
        <w:pStyle w:val="28"/>
        <w:suppressAutoHyphens w:val="0"/>
        <w:spacing w:after="0" w:line="240" w:lineRule="auto"/>
        <w:ind w:left="0" w:firstLine="709"/>
        <w:jc w:val="both"/>
        <w:outlineLvl w:val="0"/>
        <w:rPr>
          <w:b/>
          <w:sz w:val="16"/>
          <w:szCs w:val="16"/>
        </w:rPr>
      </w:pPr>
    </w:p>
    <w:p w:rsidR="00797959" w:rsidRPr="00DA07CC" w:rsidRDefault="00797959" w:rsidP="00797959">
      <w:pPr>
        <w:jc w:val="both"/>
        <w:rPr>
          <w:spacing w:val="6"/>
          <w:sz w:val="28"/>
          <w:szCs w:val="28"/>
        </w:rPr>
      </w:pPr>
      <w:r w:rsidRPr="00DA07CC">
        <w:rPr>
          <w:rStyle w:val="FontStyle13"/>
          <w:rFonts w:eastAsia="MS Mincho"/>
          <w:sz w:val="28"/>
          <w:szCs w:val="28"/>
        </w:rPr>
        <w:t xml:space="preserve">        </w:t>
      </w:r>
      <w:r w:rsidRPr="00DA07CC">
        <w:rPr>
          <w:color w:val="000000"/>
          <w:sz w:val="28"/>
          <w:szCs w:val="28"/>
        </w:rPr>
        <w:t xml:space="preserve">Оплата выполненных Работ производится Заказчиком в течение 10 (десяти) рабочих дней  </w:t>
      </w:r>
      <w:proofErr w:type="gramStart"/>
      <w:r w:rsidRPr="00DA07CC">
        <w:rPr>
          <w:color w:val="000000"/>
          <w:sz w:val="28"/>
          <w:szCs w:val="28"/>
        </w:rPr>
        <w:t>с даты подписания</w:t>
      </w:r>
      <w:proofErr w:type="gramEnd"/>
      <w:r w:rsidRPr="00DA07CC">
        <w:rPr>
          <w:color w:val="000000"/>
          <w:sz w:val="28"/>
          <w:szCs w:val="28"/>
        </w:rPr>
        <w:t xml:space="preserve"> Сторонами акта выполненных работ, на основании выставленного Исполнителем счета</w:t>
      </w:r>
      <w:r w:rsidRPr="00DA07CC">
        <w:rPr>
          <w:spacing w:val="6"/>
          <w:sz w:val="28"/>
          <w:szCs w:val="28"/>
        </w:rPr>
        <w:t xml:space="preserve"> </w:t>
      </w:r>
    </w:p>
    <w:p w:rsidR="00797959" w:rsidRPr="00DA07CC" w:rsidRDefault="00797959" w:rsidP="00797959"/>
    <w:p w:rsidR="00797959" w:rsidRPr="00DA07CC" w:rsidRDefault="00797959" w:rsidP="00797959">
      <w:pPr>
        <w:ind w:firstLine="709"/>
        <w:jc w:val="both"/>
        <w:rPr>
          <w:sz w:val="28"/>
          <w:szCs w:val="28"/>
        </w:rPr>
      </w:pPr>
      <w:r w:rsidRPr="00DA07CC">
        <w:rPr>
          <w:sz w:val="28"/>
          <w:szCs w:val="28"/>
        </w:rPr>
        <w:lastRenderedPageBreak/>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797959" w:rsidRPr="00DA07CC" w:rsidRDefault="00797959" w:rsidP="00797959"/>
    <w:p w:rsidR="00797959" w:rsidRPr="00DA07CC" w:rsidRDefault="00797959" w:rsidP="00797959">
      <w:pPr>
        <w:pStyle w:val="af9"/>
        <w:ind w:left="709" w:firstLine="0"/>
        <w:jc w:val="center"/>
        <w:outlineLvl w:val="0"/>
      </w:pPr>
      <w:r w:rsidRPr="00DA07CC">
        <w:rPr>
          <w:b/>
          <w:bCs/>
          <w:sz w:val="32"/>
          <w:szCs w:val="32"/>
        </w:rPr>
        <w:t>Раздел 5. Информационная карта</w:t>
      </w:r>
    </w:p>
    <w:p w:rsidR="00797959" w:rsidRPr="00DA07CC" w:rsidRDefault="00797959" w:rsidP="00797959">
      <w:pPr>
        <w:pStyle w:val="19"/>
        <w:ind w:firstLine="0"/>
        <w:rPr>
          <w:sz w:val="23"/>
          <w:szCs w:val="23"/>
        </w:rPr>
      </w:pPr>
    </w:p>
    <w:p w:rsidR="00797959" w:rsidRPr="00C26B87" w:rsidRDefault="00797959" w:rsidP="00797959">
      <w:pPr>
        <w:pStyle w:val="afff3"/>
        <w:rPr>
          <w:b/>
          <w:i/>
        </w:rPr>
      </w:pPr>
      <w:r w:rsidRPr="00DA07CC">
        <w:t>Следующие условия проведения Размещения оферты являются неотъемлемой частью настоящ</w:t>
      </w:r>
      <w:r>
        <w:t>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797959" w:rsidRPr="00F86FAA" w:rsidTr="002F7D77">
        <w:tc>
          <w:tcPr>
            <w:tcW w:w="567" w:type="dxa"/>
            <w:vAlign w:val="center"/>
          </w:tcPr>
          <w:p w:rsidR="00797959" w:rsidRPr="00F5735B" w:rsidRDefault="00797959" w:rsidP="002F7D77">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797959" w:rsidRPr="00F86FAA" w:rsidRDefault="00797959" w:rsidP="002F7D77">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797959" w:rsidRPr="003C6269" w:rsidRDefault="00797959" w:rsidP="002F7D77">
            <w:pPr>
              <w:pStyle w:val="Default"/>
              <w:jc w:val="center"/>
              <w:rPr>
                <w:b/>
                <w:color w:val="auto"/>
              </w:rPr>
            </w:pPr>
            <w:r>
              <w:rPr>
                <w:b/>
                <w:color w:val="auto"/>
              </w:rPr>
              <w:t>Содержание</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1.</w:t>
            </w:r>
          </w:p>
        </w:tc>
        <w:tc>
          <w:tcPr>
            <w:tcW w:w="2268" w:type="dxa"/>
          </w:tcPr>
          <w:p w:rsidR="00797959" w:rsidRPr="00F86FAA" w:rsidRDefault="00797959" w:rsidP="002F7D77">
            <w:pPr>
              <w:pStyle w:val="Default"/>
              <w:rPr>
                <w:b/>
                <w:color w:val="auto"/>
              </w:rPr>
            </w:pPr>
            <w:r>
              <w:rPr>
                <w:b/>
                <w:color w:val="auto"/>
              </w:rPr>
              <w:t>Предмет Размещения оферты</w:t>
            </w:r>
          </w:p>
        </w:tc>
        <w:tc>
          <w:tcPr>
            <w:tcW w:w="7371" w:type="dxa"/>
          </w:tcPr>
          <w:p w:rsidR="00797959" w:rsidRDefault="00797959" w:rsidP="002F7D77">
            <w:pPr>
              <w:pStyle w:val="19"/>
              <w:ind w:firstLine="0"/>
              <w:rPr>
                <w:sz w:val="24"/>
                <w:szCs w:val="24"/>
              </w:rPr>
            </w:pPr>
            <w:r>
              <w:rPr>
                <w:rFonts w:eastAsia="Times New Roman"/>
                <w:sz w:val="24"/>
                <w:szCs w:val="28"/>
              </w:rPr>
              <w:t xml:space="preserve"> </w:t>
            </w:r>
            <w:proofErr w:type="gramStart"/>
            <w:r w:rsidRPr="00510D4E">
              <w:rPr>
                <w:rFonts w:eastAsia="Times New Roman"/>
                <w:sz w:val="24"/>
                <w:szCs w:val="28"/>
              </w:rPr>
              <w:t>Р</w:t>
            </w:r>
            <w:r w:rsidRPr="00510D4E">
              <w:rPr>
                <w:sz w:val="24"/>
                <w:szCs w:val="24"/>
              </w:rPr>
              <w:t xml:space="preserve">азмещение оферты № РО-НКПСКЖД-19-0003 по предмету закупки «Выполнение работ по выгрузке/погрузке груза из/в открытого подвижного состава, автомобиля, креплению/раскреплению груза, очистке открытого подвижного состава, стропальных и иных работ на контейнерном терминале Скачки филиала ПАО «ТрансКонтейнер» на </w:t>
            </w:r>
            <w:proofErr w:type="spellStart"/>
            <w:r w:rsidRPr="00510D4E">
              <w:rPr>
                <w:sz w:val="24"/>
                <w:szCs w:val="24"/>
              </w:rPr>
              <w:t>Северо-Кавказской</w:t>
            </w:r>
            <w:proofErr w:type="spellEnd"/>
            <w:r w:rsidRPr="00510D4E">
              <w:rPr>
                <w:sz w:val="24"/>
                <w:szCs w:val="24"/>
              </w:rPr>
              <w:t xml:space="preserve"> железной дороги с даты заключения договора по 31 декабря 2020 года»</w:t>
            </w:r>
            <w:r>
              <w:rPr>
                <w:sz w:val="24"/>
                <w:szCs w:val="24"/>
              </w:rPr>
              <w:t>.</w:t>
            </w:r>
            <w:proofErr w:type="gramEnd"/>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2.</w:t>
            </w:r>
          </w:p>
        </w:tc>
        <w:tc>
          <w:tcPr>
            <w:tcW w:w="2268" w:type="dxa"/>
          </w:tcPr>
          <w:p w:rsidR="00797959" w:rsidRPr="00F86FAA" w:rsidRDefault="00797959" w:rsidP="002F7D77">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797959" w:rsidRDefault="00797959" w:rsidP="002F7D77">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797959" w:rsidRDefault="00797959" w:rsidP="002F7D77">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Северо-Кавказской</w:t>
            </w:r>
            <w:proofErr w:type="spellEnd"/>
            <w:r>
              <w:rPr>
                <w:sz w:val="24"/>
                <w:szCs w:val="24"/>
              </w:rPr>
              <w:t xml:space="preserve"> железной дороге</w:t>
            </w:r>
          </w:p>
          <w:p w:rsidR="00797959" w:rsidRDefault="00797959" w:rsidP="002F7D77">
            <w:pPr>
              <w:pStyle w:val="19"/>
              <w:ind w:firstLine="0"/>
              <w:rPr>
                <w:sz w:val="24"/>
                <w:szCs w:val="24"/>
              </w:rPr>
            </w:pPr>
            <w:r>
              <w:rPr>
                <w:sz w:val="24"/>
                <w:szCs w:val="24"/>
              </w:rPr>
              <w:t>Адрес: Российская Федерация, 344019, г</w:t>
            </w:r>
            <w:proofErr w:type="gramStart"/>
            <w:r>
              <w:rPr>
                <w:sz w:val="24"/>
                <w:szCs w:val="24"/>
              </w:rPr>
              <w:t>.Р</w:t>
            </w:r>
            <w:proofErr w:type="gramEnd"/>
            <w:r>
              <w:rPr>
                <w:sz w:val="24"/>
                <w:szCs w:val="24"/>
              </w:rPr>
              <w:t>остов-на-Дону, ул.Закруткина, д. 67в/2б</w:t>
            </w:r>
          </w:p>
          <w:p w:rsidR="00797959" w:rsidRDefault="00797959" w:rsidP="002F7D77">
            <w:pPr>
              <w:rPr>
                <w:rFonts w:ascii="Calibri" w:hAnsi="Calibri" w:cs="Calibri"/>
                <w:color w:val="000000"/>
                <w:lang w:eastAsia="ru-RU"/>
              </w:rPr>
            </w:pPr>
            <w:r>
              <w:t>Контактно</w:t>
            </w:r>
            <w:proofErr w:type="gramStart"/>
            <w:r>
              <w:t>е(</w:t>
            </w:r>
            <w:proofErr w:type="gramEnd"/>
            <w:r>
              <w:t>-</w:t>
            </w:r>
            <w:proofErr w:type="spellStart"/>
            <w:r>
              <w:t>ые</w:t>
            </w:r>
            <w:proofErr w:type="spellEnd"/>
            <w:r>
              <w:t xml:space="preserve">) лицо(-а) Заказчика: Гордеева Лилия Владимировна, тел. +7(495)7881717(4216), электронный адрес </w:t>
            </w:r>
            <w:proofErr w:type="spellStart"/>
            <w:r>
              <w:t>gordeevalv@trcont.ru</w:t>
            </w:r>
            <w:proofErr w:type="spellEnd"/>
            <w:r>
              <w:t>.</w:t>
            </w:r>
          </w:p>
          <w:p w:rsidR="00797959" w:rsidRDefault="00797959" w:rsidP="002F7D77">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Татьяна Николаевна Давыдова, тел./ +7(495)7881717(4262), электронный адрес </w:t>
            </w:r>
            <w:proofErr w:type="spellStart"/>
            <w:r>
              <w:rPr>
                <w:sz w:val="24"/>
                <w:szCs w:val="24"/>
                <w:lang w:val="en-US"/>
              </w:rPr>
              <w:t>DavydovaTN</w:t>
            </w:r>
            <w:proofErr w:type="spellEnd"/>
            <w:r w:rsidRPr="00ED37FC">
              <w:rPr>
                <w:sz w:val="24"/>
                <w:szCs w:val="24"/>
              </w:rPr>
              <w:t>@</w:t>
            </w:r>
            <w:proofErr w:type="spellStart"/>
            <w:r>
              <w:rPr>
                <w:sz w:val="24"/>
                <w:szCs w:val="24"/>
                <w:lang w:val="en-US"/>
              </w:rPr>
              <w:t>trcont</w:t>
            </w:r>
            <w:proofErr w:type="spellEnd"/>
            <w:r w:rsidRPr="00ED37FC">
              <w:rPr>
                <w:sz w:val="24"/>
                <w:szCs w:val="24"/>
              </w:rPr>
              <w:t>.</w:t>
            </w:r>
            <w:proofErr w:type="spellStart"/>
            <w:r>
              <w:rPr>
                <w:sz w:val="24"/>
                <w:szCs w:val="24"/>
                <w:lang w:val="en-US"/>
              </w:rPr>
              <w:t>ru</w:t>
            </w:r>
            <w:proofErr w:type="spellEnd"/>
            <w:r>
              <w:rPr>
                <w:sz w:val="24"/>
                <w:szCs w:val="24"/>
              </w:rPr>
              <w:t xml:space="preserve">.  </w:t>
            </w:r>
          </w:p>
          <w:p w:rsidR="00797959" w:rsidRDefault="00797959" w:rsidP="002F7D77">
            <w:pPr>
              <w:pStyle w:val="19"/>
              <w:ind w:firstLine="0"/>
              <w:rPr>
                <w:sz w:val="24"/>
                <w:szCs w:val="24"/>
              </w:rPr>
            </w:pPr>
            <w:r>
              <w:rPr>
                <w:sz w:val="24"/>
                <w:szCs w:val="24"/>
              </w:rPr>
              <w:t xml:space="preserve"> </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3.</w:t>
            </w:r>
          </w:p>
        </w:tc>
        <w:tc>
          <w:tcPr>
            <w:tcW w:w="2268" w:type="dxa"/>
          </w:tcPr>
          <w:p w:rsidR="00797959" w:rsidRPr="00CD3643" w:rsidRDefault="00797959" w:rsidP="002F7D77">
            <w:pPr>
              <w:pStyle w:val="Default"/>
              <w:rPr>
                <w:b/>
                <w:color w:val="auto"/>
              </w:rPr>
            </w:pPr>
            <w:r>
              <w:rPr>
                <w:b/>
                <w:color w:val="auto"/>
              </w:rPr>
              <w:t>Дата опубликования извещения о проведении Размещения оферты</w:t>
            </w:r>
          </w:p>
        </w:tc>
        <w:tc>
          <w:tcPr>
            <w:tcW w:w="7371" w:type="dxa"/>
          </w:tcPr>
          <w:p w:rsidR="00797959" w:rsidRPr="00DA07CC" w:rsidRDefault="00797959" w:rsidP="002F7D77">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DA07CC">
              <w:t>«29» марта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4.</w:t>
            </w:r>
          </w:p>
        </w:tc>
        <w:tc>
          <w:tcPr>
            <w:tcW w:w="2268" w:type="dxa"/>
          </w:tcPr>
          <w:p w:rsidR="00797959" w:rsidRPr="00F86FAA" w:rsidRDefault="00797959" w:rsidP="002F7D77">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371" w:type="dxa"/>
          </w:tcPr>
          <w:p w:rsidR="00797959" w:rsidRPr="003F3DA4" w:rsidRDefault="00797959" w:rsidP="002F7D77">
            <w:pPr>
              <w:pStyle w:val="19"/>
              <w:ind w:firstLine="397"/>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11"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2" w:history="1">
              <w:r>
                <w:rPr>
                  <w:rStyle w:val="a7"/>
                  <w:sz w:val="24"/>
                  <w:szCs w:val="24"/>
                </w:rPr>
                <w:t>www.zakupki.gov.ru</w:t>
              </w:r>
            </w:hyperlink>
            <w:r>
              <w:rPr>
                <w:sz w:val="24"/>
                <w:szCs w:val="24"/>
              </w:rPr>
              <w:t>) (далее – ЕИС).</w:t>
            </w:r>
          </w:p>
          <w:p w:rsidR="00797959" w:rsidRPr="00CD3643" w:rsidRDefault="00797959" w:rsidP="002F7D77">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lastRenderedPageBreak/>
              <w:t>5.</w:t>
            </w:r>
          </w:p>
        </w:tc>
        <w:tc>
          <w:tcPr>
            <w:tcW w:w="2268" w:type="dxa"/>
          </w:tcPr>
          <w:p w:rsidR="00797959" w:rsidRPr="00F86FAA" w:rsidRDefault="00797959" w:rsidP="002F7D77">
            <w:pPr>
              <w:pStyle w:val="Default"/>
              <w:rPr>
                <w:b/>
                <w:color w:val="auto"/>
              </w:rPr>
            </w:pPr>
            <w:r>
              <w:rPr>
                <w:b/>
                <w:color w:val="auto"/>
              </w:rPr>
              <w:t>Начальная (максимальная) цена договора/ цена лота</w:t>
            </w:r>
          </w:p>
        </w:tc>
        <w:tc>
          <w:tcPr>
            <w:tcW w:w="7371" w:type="dxa"/>
          </w:tcPr>
          <w:p w:rsidR="00797959" w:rsidRPr="00510D4E" w:rsidRDefault="00797959" w:rsidP="002F7D77">
            <w:pPr>
              <w:pStyle w:val="aff8"/>
              <w:tabs>
                <w:tab w:val="decimal" w:pos="-142"/>
              </w:tabs>
              <w:suppressAutoHyphens w:val="0"/>
              <w:autoSpaceDE w:val="0"/>
              <w:autoSpaceDN w:val="0"/>
              <w:adjustRightInd w:val="0"/>
              <w:ind w:left="0" w:firstLine="284"/>
              <w:jc w:val="both"/>
            </w:pPr>
            <w:proofErr w:type="gramStart"/>
            <w:r w:rsidRPr="00510D4E">
              <w:t>Начальная (максимальная) цена договора составляет 3 500 000 (три миллиона пятьсот тысяч рублей 00 копеек) с учетом всех налогов (кроме НДС), стоимости самих работ по выгрузке/погрузке груза из/в открытого подвижного состава, автомобиля, креплению/раскреплению груза, очистке открытого подвижного состава, стропальных и иных работ, гарантии качества на выполнение работ, а также всех затрат, издержек и иных расходов Исполнителя, связанных</w:t>
            </w:r>
            <w:proofErr w:type="gramEnd"/>
            <w:r w:rsidRPr="00510D4E">
              <w:t xml:space="preserve"> с исполнением Договора.</w:t>
            </w:r>
          </w:p>
          <w:p w:rsidR="00797959" w:rsidRDefault="00797959" w:rsidP="004B23C0">
            <w:pPr>
              <w:pStyle w:val="19"/>
              <w:ind w:firstLine="0"/>
              <w:rPr>
                <w:sz w:val="24"/>
                <w:szCs w:val="24"/>
              </w:rPr>
            </w:pPr>
            <w:r w:rsidRPr="00510D4E">
              <w:rPr>
                <w:sz w:val="24"/>
                <w:szCs w:val="24"/>
              </w:rPr>
              <w:t>Сумма НДС и условия начисления определяются в соответствии с законодательством Российской Федерации.</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6.</w:t>
            </w:r>
          </w:p>
        </w:tc>
        <w:tc>
          <w:tcPr>
            <w:tcW w:w="2268" w:type="dxa"/>
          </w:tcPr>
          <w:p w:rsidR="00797959" w:rsidRPr="004B23C0" w:rsidRDefault="00797959" w:rsidP="002F7D77">
            <w:pPr>
              <w:pStyle w:val="Default"/>
              <w:rPr>
                <w:b/>
                <w:color w:val="auto"/>
              </w:rPr>
            </w:pPr>
            <w:r w:rsidRPr="004B23C0">
              <w:rPr>
                <w:b/>
                <w:color w:val="auto"/>
              </w:rPr>
              <w:t>Место, дата начала и окончания срока подачи Заявок</w:t>
            </w:r>
          </w:p>
        </w:tc>
        <w:tc>
          <w:tcPr>
            <w:tcW w:w="7371" w:type="dxa"/>
          </w:tcPr>
          <w:p w:rsidR="00797959" w:rsidRPr="004B23C0" w:rsidRDefault="00797959" w:rsidP="002F7D77">
            <w:pPr>
              <w:pStyle w:val="19"/>
              <w:ind w:firstLine="0"/>
              <w:rPr>
                <w:b/>
                <w:sz w:val="24"/>
                <w:szCs w:val="24"/>
              </w:rPr>
            </w:pPr>
            <w:proofErr w:type="gramStart"/>
            <w:r w:rsidRPr="004B23C0">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4B23C0">
              <w:rPr>
                <w:sz w:val="24"/>
                <w:szCs w:val="24"/>
              </w:rPr>
              <w:br/>
              <w:t>по «30» сентября 2020 г. 17 час 00 мин. по адресу</w:t>
            </w:r>
            <w:proofErr w:type="gramEnd"/>
            <w:r w:rsidRPr="004B23C0">
              <w:rPr>
                <w:sz w:val="24"/>
                <w:szCs w:val="24"/>
              </w:rPr>
              <w:t xml:space="preserve">, </w:t>
            </w:r>
            <w:proofErr w:type="gramStart"/>
            <w:r w:rsidRPr="004B23C0">
              <w:rPr>
                <w:sz w:val="24"/>
                <w:szCs w:val="24"/>
              </w:rPr>
              <w:t>указанному</w:t>
            </w:r>
            <w:proofErr w:type="gramEnd"/>
            <w:r w:rsidRPr="004B23C0">
              <w:rPr>
                <w:sz w:val="24"/>
                <w:szCs w:val="24"/>
              </w:rPr>
              <w:t xml:space="preserve"> в пункте 2 Информационной карты.</w:t>
            </w:r>
          </w:p>
        </w:tc>
      </w:tr>
      <w:tr w:rsidR="00797959" w:rsidRPr="00811548" w:rsidTr="002F7D77">
        <w:tc>
          <w:tcPr>
            <w:tcW w:w="567" w:type="dxa"/>
          </w:tcPr>
          <w:p w:rsidR="00797959" w:rsidRPr="00F86FAA" w:rsidRDefault="00797959" w:rsidP="002F7D77">
            <w:pPr>
              <w:pStyle w:val="19"/>
              <w:ind w:firstLine="0"/>
              <w:rPr>
                <w:b/>
                <w:sz w:val="24"/>
                <w:szCs w:val="24"/>
              </w:rPr>
            </w:pPr>
            <w:r>
              <w:rPr>
                <w:b/>
                <w:sz w:val="24"/>
                <w:szCs w:val="24"/>
              </w:rPr>
              <w:t>7.</w:t>
            </w:r>
          </w:p>
        </w:tc>
        <w:tc>
          <w:tcPr>
            <w:tcW w:w="2268" w:type="dxa"/>
          </w:tcPr>
          <w:p w:rsidR="00797959" w:rsidRPr="00F86FAA" w:rsidRDefault="00797959" w:rsidP="002F7D77">
            <w:pPr>
              <w:pStyle w:val="Default"/>
              <w:rPr>
                <w:b/>
                <w:color w:val="auto"/>
              </w:rPr>
            </w:pPr>
            <w:r>
              <w:rPr>
                <w:b/>
                <w:color w:val="auto"/>
              </w:rPr>
              <w:t>Место, дата и время вскрытия Заявок</w:t>
            </w:r>
          </w:p>
        </w:tc>
        <w:tc>
          <w:tcPr>
            <w:tcW w:w="7371" w:type="dxa"/>
          </w:tcPr>
          <w:p w:rsidR="00797959" w:rsidRPr="00DA07CC" w:rsidRDefault="002F7D77" w:rsidP="002F7D77">
            <w:pPr>
              <w:pStyle w:val="19"/>
              <w:ind w:firstLine="0"/>
            </w:pPr>
            <w:r w:rsidRPr="00DA07CC">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 xml:space="preserve">8. </w:t>
            </w:r>
          </w:p>
        </w:tc>
        <w:tc>
          <w:tcPr>
            <w:tcW w:w="2268" w:type="dxa"/>
          </w:tcPr>
          <w:p w:rsidR="00797959" w:rsidRPr="00F86FAA" w:rsidRDefault="00797959" w:rsidP="002F7D77">
            <w:pPr>
              <w:pStyle w:val="Default"/>
              <w:rPr>
                <w:b/>
                <w:color w:val="auto"/>
              </w:rPr>
            </w:pPr>
            <w:r>
              <w:rPr>
                <w:b/>
                <w:color w:val="auto"/>
              </w:rPr>
              <w:t>Рассмотрение, оценка и сопоставление Заявок</w:t>
            </w:r>
          </w:p>
        </w:tc>
        <w:tc>
          <w:tcPr>
            <w:tcW w:w="7371" w:type="dxa"/>
          </w:tcPr>
          <w:p w:rsidR="00797959" w:rsidRPr="00DA07CC" w:rsidRDefault="00797959" w:rsidP="002F7D77">
            <w:pPr>
              <w:pStyle w:val="19"/>
              <w:ind w:left="34" w:firstLine="0"/>
              <w:rPr>
                <w:sz w:val="24"/>
                <w:szCs w:val="24"/>
              </w:rPr>
            </w:pPr>
            <w:r w:rsidRPr="00DA07CC">
              <w:rPr>
                <w:sz w:val="24"/>
                <w:szCs w:val="24"/>
              </w:rPr>
              <w:t xml:space="preserve">Рассмотрение, оценка и сопоставление Заявок состоится </w:t>
            </w:r>
            <w:r w:rsidRPr="00DA07CC">
              <w:rPr>
                <w:sz w:val="24"/>
                <w:szCs w:val="24"/>
              </w:rPr>
              <w:br/>
              <w:t xml:space="preserve">1) по первому этапу при наличии Заявок состоится «11» апреля 2019 г. 14 час. 00 мин.; </w:t>
            </w:r>
            <w:r w:rsidRPr="00DA07CC">
              <w:rPr>
                <w:sz w:val="24"/>
                <w:szCs w:val="24"/>
              </w:rPr>
              <w:tab/>
            </w:r>
          </w:p>
          <w:p w:rsidR="00797959" w:rsidRPr="00DA07CC" w:rsidRDefault="00797959" w:rsidP="00A47D29">
            <w:pPr>
              <w:pStyle w:val="19"/>
              <w:numPr>
                <w:ilvl w:val="0"/>
                <w:numId w:val="26"/>
              </w:numPr>
              <w:ind w:left="317" w:hanging="284"/>
              <w:rPr>
                <w:sz w:val="24"/>
                <w:szCs w:val="24"/>
              </w:rPr>
            </w:pPr>
            <w:r w:rsidRPr="00DA07CC">
              <w:rPr>
                <w:sz w:val="24"/>
                <w:szCs w:val="24"/>
              </w:rPr>
              <w:t>по второму этапу при поступлении Заявок после предыдущего этапа – 31 мая 2019г.;</w:t>
            </w:r>
          </w:p>
          <w:p w:rsidR="00797959" w:rsidRPr="00DA07CC" w:rsidRDefault="00797959" w:rsidP="00A47D29">
            <w:pPr>
              <w:pStyle w:val="19"/>
              <w:numPr>
                <w:ilvl w:val="0"/>
                <w:numId w:val="26"/>
              </w:numPr>
              <w:ind w:left="317" w:hanging="284"/>
              <w:rPr>
                <w:sz w:val="24"/>
                <w:szCs w:val="24"/>
              </w:rPr>
            </w:pPr>
            <w:r w:rsidRPr="00DA07CC">
              <w:rPr>
                <w:sz w:val="24"/>
                <w:szCs w:val="24"/>
              </w:rPr>
              <w:t>по третьему этапу при поступлении Заявок после предыдущего этапа – 28 июня 2019г.;</w:t>
            </w:r>
          </w:p>
          <w:p w:rsidR="00797959" w:rsidRPr="00DA07CC" w:rsidRDefault="00797959" w:rsidP="002F7D77">
            <w:pPr>
              <w:pStyle w:val="19"/>
              <w:ind w:firstLine="34"/>
              <w:rPr>
                <w:sz w:val="24"/>
                <w:szCs w:val="24"/>
              </w:rPr>
            </w:pPr>
            <w:r w:rsidRPr="00DA07CC">
              <w:rPr>
                <w:sz w:val="24"/>
                <w:szCs w:val="24"/>
              </w:rPr>
              <w:t>4) 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797959" w:rsidRPr="00DA07CC" w:rsidRDefault="00797959" w:rsidP="002F7D77">
            <w:pPr>
              <w:pStyle w:val="19"/>
              <w:ind w:firstLine="0"/>
              <w:rPr>
                <w:sz w:val="24"/>
                <w:szCs w:val="24"/>
              </w:rPr>
            </w:pPr>
            <w:r w:rsidRPr="00DA07CC">
              <w:rPr>
                <w:sz w:val="24"/>
                <w:szCs w:val="24"/>
              </w:rPr>
              <w:t xml:space="preserve">5) по последнему этапу при наличии Заявок - не позднее 10 календарных дней </w:t>
            </w:r>
            <w:proofErr w:type="gramStart"/>
            <w:r w:rsidRPr="00DA07CC">
              <w:rPr>
                <w:sz w:val="24"/>
                <w:szCs w:val="24"/>
              </w:rPr>
              <w:t>с даты окончания</w:t>
            </w:r>
            <w:proofErr w:type="gramEnd"/>
            <w:r w:rsidRPr="00DA07CC">
              <w:rPr>
                <w:sz w:val="24"/>
                <w:szCs w:val="24"/>
              </w:rPr>
              <w:t xml:space="preserve"> приема Заявок, указанной в пункте 6 Информационной карты. </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9.</w:t>
            </w:r>
          </w:p>
        </w:tc>
        <w:tc>
          <w:tcPr>
            <w:tcW w:w="2268" w:type="dxa"/>
          </w:tcPr>
          <w:p w:rsidR="00797959" w:rsidRPr="00021E0B" w:rsidRDefault="00797959" w:rsidP="002F7D77">
            <w:pPr>
              <w:pStyle w:val="Default"/>
              <w:rPr>
                <w:b/>
                <w:color w:val="auto"/>
                <w:highlight w:val="cyan"/>
              </w:rPr>
            </w:pPr>
            <w:r w:rsidRPr="00C7120B">
              <w:rPr>
                <w:b/>
                <w:color w:val="auto"/>
              </w:rPr>
              <w:t>Конкурсная комиссия</w:t>
            </w:r>
          </w:p>
        </w:tc>
        <w:tc>
          <w:tcPr>
            <w:tcW w:w="7371" w:type="dxa"/>
          </w:tcPr>
          <w:p w:rsidR="004B23C0" w:rsidRPr="00DA07CC" w:rsidRDefault="00797959" w:rsidP="004B23C0">
            <w:pPr>
              <w:pStyle w:val="19"/>
              <w:ind w:firstLine="0"/>
              <w:rPr>
                <w:sz w:val="24"/>
                <w:szCs w:val="24"/>
              </w:rPr>
            </w:pPr>
            <w:r w:rsidRPr="00DA07CC">
              <w:rPr>
                <w:sz w:val="24"/>
                <w:szCs w:val="24"/>
              </w:rPr>
              <w:t>Проведение конкурентной закупки и принятие решений об итогах и выборе победител</w:t>
            </w:r>
            <w:proofErr w:type="gramStart"/>
            <w:r w:rsidRPr="00DA07CC">
              <w:rPr>
                <w:sz w:val="24"/>
                <w:szCs w:val="24"/>
              </w:rPr>
              <w:t>я(</w:t>
            </w:r>
            <w:proofErr w:type="gramEnd"/>
            <w:r w:rsidRPr="00DA07CC">
              <w:rPr>
                <w:sz w:val="24"/>
                <w:szCs w:val="24"/>
              </w:rPr>
              <w:t xml:space="preserve">-ей) Размещения оферты </w:t>
            </w:r>
            <w:r w:rsidRPr="00DA07CC">
              <w:rPr>
                <w:sz w:val="24"/>
                <w:szCs w:val="24"/>
              </w:rPr>
              <w:lastRenderedPageBreak/>
              <w:t xml:space="preserve">принимается комиссией по осуществлению закупок (далее - Конкурсной комиссией) коллегиальным органом сформированным </w:t>
            </w:r>
            <w:r w:rsidR="004B23C0" w:rsidRPr="00DA07CC">
              <w:rPr>
                <w:sz w:val="24"/>
                <w:szCs w:val="24"/>
              </w:rPr>
              <w:t xml:space="preserve">в филиале ПАО «ТрансКонтейнер» на  </w:t>
            </w:r>
            <w:proofErr w:type="spellStart"/>
            <w:r w:rsidR="004B23C0" w:rsidRPr="00DA07CC">
              <w:rPr>
                <w:sz w:val="24"/>
                <w:szCs w:val="24"/>
              </w:rPr>
              <w:t>Северо-Кавказской</w:t>
            </w:r>
            <w:proofErr w:type="spellEnd"/>
            <w:r w:rsidR="004B23C0" w:rsidRPr="00DA07CC">
              <w:rPr>
                <w:sz w:val="24"/>
                <w:szCs w:val="24"/>
              </w:rPr>
              <w:t xml:space="preserve"> железной дороге.</w:t>
            </w:r>
          </w:p>
          <w:p w:rsidR="00797959" w:rsidRPr="00DA07CC" w:rsidRDefault="004B23C0" w:rsidP="004B23C0">
            <w:pPr>
              <w:pStyle w:val="19"/>
              <w:ind w:firstLine="0"/>
              <w:rPr>
                <w:sz w:val="24"/>
                <w:szCs w:val="24"/>
              </w:rPr>
            </w:pPr>
            <w:r w:rsidRPr="00DA07CC">
              <w:rPr>
                <w:sz w:val="24"/>
                <w:szCs w:val="24"/>
              </w:rPr>
              <w:t>Адрес: Российская Федерация, 344019, г</w:t>
            </w:r>
            <w:proofErr w:type="gramStart"/>
            <w:r w:rsidRPr="00DA07CC">
              <w:rPr>
                <w:sz w:val="24"/>
                <w:szCs w:val="24"/>
              </w:rPr>
              <w:t>.Р</w:t>
            </w:r>
            <w:proofErr w:type="gramEnd"/>
            <w:r w:rsidRPr="00DA07CC">
              <w:rPr>
                <w:sz w:val="24"/>
                <w:szCs w:val="24"/>
              </w:rPr>
              <w:t>остов-на-Дону, ул.Закруткина, д. 67в/2б.</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lastRenderedPageBreak/>
              <w:t>10.</w:t>
            </w:r>
          </w:p>
        </w:tc>
        <w:tc>
          <w:tcPr>
            <w:tcW w:w="2268" w:type="dxa"/>
          </w:tcPr>
          <w:p w:rsidR="00797959" w:rsidRPr="00F86FAA" w:rsidRDefault="00797959" w:rsidP="002F7D77">
            <w:pPr>
              <w:pStyle w:val="Default"/>
              <w:rPr>
                <w:b/>
                <w:color w:val="auto"/>
              </w:rPr>
            </w:pPr>
            <w:r>
              <w:rPr>
                <w:b/>
                <w:color w:val="auto"/>
              </w:rPr>
              <w:t>Подведение итогов</w:t>
            </w:r>
          </w:p>
        </w:tc>
        <w:tc>
          <w:tcPr>
            <w:tcW w:w="7371" w:type="dxa"/>
          </w:tcPr>
          <w:p w:rsidR="00797959" w:rsidRPr="00DA07CC" w:rsidRDefault="00797959" w:rsidP="002F7D77">
            <w:pPr>
              <w:pStyle w:val="19"/>
              <w:rPr>
                <w:sz w:val="24"/>
                <w:szCs w:val="24"/>
              </w:rPr>
            </w:pPr>
            <w:r w:rsidRPr="00DA07CC">
              <w:rPr>
                <w:sz w:val="24"/>
                <w:szCs w:val="24"/>
              </w:rPr>
              <w:t>Подведение итогов состоится по адресу, указанному в п.9 Информационной карты:</w:t>
            </w:r>
          </w:p>
          <w:p w:rsidR="00797959" w:rsidRPr="00DA07CC" w:rsidRDefault="00797959" w:rsidP="002F7D77">
            <w:pPr>
              <w:jc w:val="both"/>
              <w:rPr>
                <w:b/>
                <w:snapToGrid w:val="0"/>
                <w:lang w:eastAsia="ru-RU"/>
              </w:rPr>
            </w:pPr>
            <w:r w:rsidRPr="00DA07CC">
              <w:t xml:space="preserve">             1) по первому этапу при наличии Заявок состоится не позднее </w:t>
            </w:r>
            <w:r w:rsidRPr="00DA07CC">
              <w:rPr>
                <w:snapToGrid w:val="0"/>
                <w:lang w:eastAsia="ru-RU"/>
              </w:rPr>
              <w:t>«</w:t>
            </w:r>
            <w:r w:rsidR="004B23C0" w:rsidRPr="00DA07CC">
              <w:rPr>
                <w:snapToGrid w:val="0"/>
                <w:lang w:eastAsia="ru-RU"/>
              </w:rPr>
              <w:t>16</w:t>
            </w:r>
            <w:r w:rsidRPr="00DA07CC">
              <w:rPr>
                <w:snapToGrid w:val="0"/>
                <w:lang w:eastAsia="ru-RU"/>
              </w:rPr>
              <w:t xml:space="preserve">» </w:t>
            </w:r>
            <w:r w:rsidR="004B23C0" w:rsidRPr="00DA07CC">
              <w:rPr>
                <w:snapToGrid w:val="0"/>
                <w:lang w:eastAsia="ru-RU"/>
              </w:rPr>
              <w:t>апреля</w:t>
            </w:r>
            <w:r w:rsidRPr="00DA07CC">
              <w:rPr>
                <w:snapToGrid w:val="0"/>
                <w:lang w:eastAsia="ru-RU"/>
              </w:rPr>
              <w:t xml:space="preserve"> 2019 г.</w:t>
            </w:r>
            <w:r w:rsidRPr="00DA07CC">
              <w:t xml:space="preserve"> 14 час. 00 мин. местного времени;</w:t>
            </w:r>
          </w:p>
          <w:p w:rsidR="00797959" w:rsidRPr="00DA07CC" w:rsidRDefault="00797959" w:rsidP="00702634">
            <w:pPr>
              <w:tabs>
                <w:tab w:val="left" w:pos="709"/>
              </w:tabs>
              <w:suppressAutoHyphens w:val="0"/>
              <w:ind w:firstLine="709"/>
              <w:jc w:val="both"/>
            </w:pPr>
            <w:r w:rsidRPr="00DA07CC">
              <w:rPr>
                <w:rFonts w:eastAsia="Arial"/>
              </w:rPr>
              <w:t xml:space="preserve"> </w:t>
            </w:r>
            <w:r w:rsidRPr="00DA07CC">
              <w:t xml:space="preserve">2) </w:t>
            </w:r>
            <w:r w:rsidRPr="00DA07CC">
              <w:rPr>
                <w:rFonts w:eastAsia="Arial"/>
              </w:rPr>
              <w:t xml:space="preserve">Второй и последующие этапы при поступлении Заявок не позднее 21 календарного дня </w:t>
            </w:r>
            <w:proofErr w:type="gramStart"/>
            <w:r w:rsidRPr="00DA07CC">
              <w:rPr>
                <w:rFonts w:eastAsia="Arial"/>
              </w:rPr>
              <w:t>с даты рассмотрения</w:t>
            </w:r>
            <w:proofErr w:type="gramEnd"/>
            <w:r w:rsidRPr="00DA07CC">
              <w:rPr>
                <w:rFonts w:eastAsia="Arial"/>
              </w:rPr>
              <w:t xml:space="preserve"> Заявок соответствующего этапа (пункт 8 Информационной карты). </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11.</w:t>
            </w:r>
          </w:p>
        </w:tc>
        <w:tc>
          <w:tcPr>
            <w:tcW w:w="2268" w:type="dxa"/>
          </w:tcPr>
          <w:p w:rsidR="00797959" w:rsidRPr="00C22AFD" w:rsidRDefault="00797959" w:rsidP="002F7D77">
            <w:pPr>
              <w:pStyle w:val="Default"/>
              <w:rPr>
                <w:b/>
                <w:color w:val="auto"/>
              </w:rPr>
            </w:pPr>
            <w:r w:rsidRPr="00C22AFD">
              <w:rPr>
                <w:b/>
                <w:color w:val="auto"/>
              </w:rPr>
              <w:t>Форма, сроки и порядок оплаты за поставку товаров, выполнения работ, оказания услуг</w:t>
            </w:r>
          </w:p>
        </w:tc>
        <w:tc>
          <w:tcPr>
            <w:tcW w:w="7371" w:type="dxa"/>
          </w:tcPr>
          <w:p w:rsidR="00BE1685" w:rsidRDefault="00797959" w:rsidP="00BE1685">
            <w:pPr>
              <w:pStyle w:val="19"/>
              <w:ind w:firstLine="0"/>
              <w:rPr>
                <w:color w:val="000000"/>
                <w:sz w:val="24"/>
                <w:szCs w:val="24"/>
              </w:rPr>
            </w:pPr>
            <w:r w:rsidRPr="00C22AFD">
              <w:rPr>
                <w:sz w:val="24"/>
                <w:szCs w:val="24"/>
              </w:rPr>
              <w:t xml:space="preserve"> </w:t>
            </w:r>
            <w:r w:rsidR="00BE1685">
              <w:rPr>
                <w:color w:val="000000"/>
                <w:sz w:val="24"/>
                <w:szCs w:val="24"/>
              </w:rPr>
              <w:t xml:space="preserve">Оплата выполненных Работ производится Заказчиком в течение 10 (десяти) рабочих дней  </w:t>
            </w:r>
            <w:proofErr w:type="gramStart"/>
            <w:r w:rsidR="00BE1685">
              <w:rPr>
                <w:color w:val="000000"/>
                <w:sz w:val="24"/>
                <w:szCs w:val="24"/>
              </w:rPr>
              <w:t>с даты подписания</w:t>
            </w:r>
            <w:proofErr w:type="gramEnd"/>
            <w:r w:rsidR="00BE1685">
              <w:rPr>
                <w:color w:val="000000"/>
                <w:sz w:val="24"/>
                <w:szCs w:val="24"/>
              </w:rPr>
              <w:t xml:space="preserve"> Сторонами акта выполненных работ, на основании выставленного Исполнителем счета.</w:t>
            </w:r>
          </w:p>
          <w:p w:rsidR="00797959" w:rsidRPr="00C22AFD" w:rsidRDefault="00797959" w:rsidP="002F7D77">
            <w:pPr>
              <w:pStyle w:val="19"/>
              <w:ind w:firstLine="0"/>
              <w:rPr>
                <w:sz w:val="24"/>
                <w:szCs w:val="24"/>
              </w:rPr>
            </w:pP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12.</w:t>
            </w:r>
          </w:p>
        </w:tc>
        <w:tc>
          <w:tcPr>
            <w:tcW w:w="2268" w:type="dxa"/>
          </w:tcPr>
          <w:p w:rsidR="00797959" w:rsidRPr="00F86FAA" w:rsidRDefault="00797959" w:rsidP="002F7D77">
            <w:pPr>
              <w:pStyle w:val="Default"/>
              <w:rPr>
                <w:b/>
                <w:color w:val="auto"/>
              </w:rPr>
            </w:pPr>
            <w:r>
              <w:rPr>
                <w:b/>
                <w:color w:val="auto"/>
              </w:rPr>
              <w:t>Количество лотов</w:t>
            </w:r>
          </w:p>
        </w:tc>
        <w:tc>
          <w:tcPr>
            <w:tcW w:w="7371" w:type="dxa"/>
          </w:tcPr>
          <w:p w:rsidR="00797959" w:rsidRPr="00C22AFD" w:rsidRDefault="00797959" w:rsidP="002F7D77">
            <w:pPr>
              <w:pStyle w:val="19"/>
              <w:ind w:firstLine="0"/>
              <w:rPr>
                <w:b/>
                <w:sz w:val="24"/>
                <w:szCs w:val="24"/>
              </w:rPr>
            </w:pPr>
            <w:r>
              <w:rPr>
                <w:sz w:val="24"/>
                <w:szCs w:val="24"/>
              </w:rPr>
              <w:t>О</w:t>
            </w:r>
            <w:proofErr w:type="spellStart"/>
            <w:r>
              <w:rPr>
                <w:sz w:val="24"/>
                <w:szCs w:val="24"/>
                <w:lang w:val="en-US"/>
              </w:rPr>
              <w:t>дин</w:t>
            </w:r>
            <w:proofErr w:type="spellEnd"/>
            <w:r>
              <w:rPr>
                <w:sz w:val="24"/>
                <w:szCs w:val="24"/>
                <w:lang w:val="en-US"/>
              </w:rPr>
              <w:t xml:space="preserve"> </w:t>
            </w:r>
            <w:proofErr w:type="spellStart"/>
            <w:r>
              <w:rPr>
                <w:sz w:val="24"/>
                <w:szCs w:val="24"/>
                <w:lang w:val="en-US"/>
              </w:rPr>
              <w:t>лот</w:t>
            </w:r>
            <w:proofErr w:type="spellEnd"/>
            <w:r>
              <w:rPr>
                <w:sz w:val="24"/>
                <w:szCs w:val="24"/>
              </w:rPr>
              <w:t>.</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13.</w:t>
            </w:r>
          </w:p>
        </w:tc>
        <w:tc>
          <w:tcPr>
            <w:tcW w:w="2268" w:type="dxa"/>
          </w:tcPr>
          <w:p w:rsidR="00797959" w:rsidRPr="00F86FAA" w:rsidRDefault="00797959" w:rsidP="002F7D77">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797959" w:rsidRDefault="00797959" w:rsidP="002F7D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декабря 202</w:t>
            </w:r>
            <w:r w:rsidR="00BE1685">
              <w:t>0</w:t>
            </w:r>
            <w:r>
              <w:t xml:space="preserve"> года (включительно).</w:t>
            </w:r>
          </w:p>
          <w:p w:rsidR="00797959" w:rsidRPr="00F86FAA" w:rsidRDefault="00797959" w:rsidP="002F7D77">
            <w:pPr>
              <w:pStyle w:val="Default"/>
              <w:jc w:val="both"/>
            </w:pPr>
          </w:p>
          <w:p w:rsidR="00797959" w:rsidRDefault="00797959" w:rsidP="00BE1685">
            <w:pPr>
              <w:pStyle w:val="Default"/>
              <w:jc w:val="both"/>
            </w:pPr>
            <w:r>
              <w:rPr>
                <w:b/>
                <w:bCs/>
                <w:color w:val="auto"/>
              </w:rPr>
              <w:t xml:space="preserve">Место </w:t>
            </w:r>
            <w:r>
              <w:rPr>
                <w:b/>
                <w:color w:val="auto"/>
              </w:rPr>
              <w:t>поставки товаров, выполнения работ, оказания услуг и т.д.:</w:t>
            </w:r>
            <w:r w:rsidR="00BE1685">
              <w:t xml:space="preserve"> Ставропольский край, </w:t>
            </w:r>
            <w:proofErr w:type="gramStart"/>
            <w:r w:rsidR="00BE1685">
              <w:t>г</w:t>
            </w:r>
            <w:proofErr w:type="gramEnd"/>
            <w:r w:rsidR="00BE1685">
              <w:t xml:space="preserve"> Пятигорск, контейнерный терминал Скачки филиала ПАО «ТрансКонтейнер» на </w:t>
            </w:r>
            <w:proofErr w:type="spellStart"/>
            <w:r w:rsidR="00BE1685">
              <w:t>Северо-Кавказской</w:t>
            </w:r>
            <w:proofErr w:type="spellEnd"/>
            <w:r w:rsidR="00BE1685">
              <w:t xml:space="preserve"> железной дороге.</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14.</w:t>
            </w:r>
          </w:p>
        </w:tc>
        <w:tc>
          <w:tcPr>
            <w:tcW w:w="2268" w:type="dxa"/>
          </w:tcPr>
          <w:p w:rsidR="00797959" w:rsidRPr="00F86FAA" w:rsidRDefault="00797959" w:rsidP="002F7D77">
            <w:pPr>
              <w:pStyle w:val="Default"/>
              <w:rPr>
                <w:b/>
                <w:color w:val="auto"/>
              </w:rPr>
            </w:pPr>
            <w:r>
              <w:rPr>
                <w:b/>
                <w:color w:val="auto"/>
              </w:rPr>
              <w:t>Состав и количество (объем) товаров, работ, услуг</w:t>
            </w:r>
          </w:p>
        </w:tc>
        <w:tc>
          <w:tcPr>
            <w:tcW w:w="7371" w:type="dxa"/>
          </w:tcPr>
          <w:p w:rsidR="00797959" w:rsidRPr="00BE1685" w:rsidRDefault="00BE1685" w:rsidP="002F7D77">
            <w:pPr>
              <w:pStyle w:val="19"/>
              <w:ind w:firstLine="0"/>
              <w:rPr>
                <w:sz w:val="24"/>
                <w:szCs w:val="24"/>
              </w:rPr>
            </w:pPr>
            <w:r w:rsidRPr="00BE1685">
              <w:rPr>
                <w:sz w:val="24"/>
                <w:szCs w:val="24"/>
              </w:rPr>
              <w:t>Объем услуг определяется в соответствии с заявками Заказчика.</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15.</w:t>
            </w:r>
          </w:p>
        </w:tc>
        <w:tc>
          <w:tcPr>
            <w:tcW w:w="2268" w:type="dxa"/>
          </w:tcPr>
          <w:p w:rsidR="00797959" w:rsidRPr="00F86FAA" w:rsidRDefault="00797959" w:rsidP="002F7D77">
            <w:pPr>
              <w:pStyle w:val="Default"/>
              <w:rPr>
                <w:b/>
                <w:color w:val="auto"/>
              </w:rPr>
            </w:pPr>
            <w:r>
              <w:rPr>
                <w:b/>
                <w:color w:val="auto"/>
              </w:rPr>
              <w:t xml:space="preserve">Официальный язык </w:t>
            </w:r>
          </w:p>
        </w:tc>
        <w:tc>
          <w:tcPr>
            <w:tcW w:w="7371" w:type="dxa"/>
          </w:tcPr>
          <w:p w:rsidR="00797959" w:rsidRPr="00BC5E17" w:rsidRDefault="00797959" w:rsidP="002F7D77">
            <w:pPr>
              <w:pStyle w:val="afe"/>
              <w:jc w:val="both"/>
              <w:rPr>
                <w:sz w:val="24"/>
                <w:szCs w:val="24"/>
              </w:rPr>
            </w:pPr>
            <w:r w:rsidRPr="00BC5E17">
              <w:rPr>
                <w:sz w:val="24"/>
                <w:szCs w:val="24"/>
              </w:rPr>
              <w:t>Русский язык. Вся переписка, связанная с проведением процедуры Размещения оферты, ведется на русском языке.</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16.</w:t>
            </w:r>
          </w:p>
        </w:tc>
        <w:tc>
          <w:tcPr>
            <w:tcW w:w="2268" w:type="dxa"/>
          </w:tcPr>
          <w:p w:rsidR="00797959" w:rsidRPr="00F86FAA" w:rsidRDefault="00797959" w:rsidP="002F7D77">
            <w:pPr>
              <w:pStyle w:val="Default"/>
              <w:rPr>
                <w:b/>
                <w:color w:val="auto"/>
              </w:rPr>
            </w:pPr>
            <w:r>
              <w:rPr>
                <w:b/>
                <w:color w:val="auto"/>
              </w:rPr>
              <w:t xml:space="preserve">Валюта Размещения оферты </w:t>
            </w:r>
          </w:p>
        </w:tc>
        <w:tc>
          <w:tcPr>
            <w:tcW w:w="7371" w:type="dxa"/>
          </w:tcPr>
          <w:p w:rsidR="00797959" w:rsidRPr="00C22AFD" w:rsidRDefault="00797959" w:rsidP="002F7D77">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Pr>
                <w:sz w:val="24"/>
                <w:szCs w:val="24"/>
              </w:rPr>
              <w:t>.</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17.</w:t>
            </w:r>
          </w:p>
        </w:tc>
        <w:tc>
          <w:tcPr>
            <w:tcW w:w="2268" w:type="dxa"/>
          </w:tcPr>
          <w:p w:rsidR="00797959" w:rsidRPr="00F86FAA" w:rsidRDefault="00797959" w:rsidP="002F7D77">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797959" w:rsidRPr="00C22AFD" w:rsidRDefault="00797959" w:rsidP="002F7D77">
            <w:pPr>
              <w:pStyle w:val="aff8"/>
              <w:numPr>
                <w:ilvl w:val="0"/>
                <w:numId w:val="17"/>
              </w:numPr>
              <w:jc w:val="both"/>
              <w:rPr>
                <w:b/>
              </w:rPr>
            </w:pPr>
            <w:r w:rsidRPr="00C22AFD">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797959" w:rsidRPr="00BC5E17" w:rsidRDefault="00797959" w:rsidP="002F7D77">
            <w:pPr>
              <w:pStyle w:val="aff8"/>
              <w:numPr>
                <w:ilvl w:val="1"/>
                <w:numId w:val="17"/>
              </w:numPr>
              <w:jc w:val="both"/>
            </w:pPr>
            <w:r w:rsidRPr="00BC5E1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797959" w:rsidRDefault="00797959" w:rsidP="002F7D77">
            <w:pPr>
              <w:pStyle w:val="aff8"/>
              <w:numPr>
                <w:ilvl w:val="1"/>
                <w:numId w:val="17"/>
              </w:numPr>
              <w:jc w:val="both"/>
            </w:pPr>
            <w:r w:rsidRPr="00BC5E1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w:t>
            </w:r>
            <w:r w:rsidRPr="00BC5E17">
              <w:lastRenderedPageBreak/>
              <w:t>«ТрансКонтейнер»;</w:t>
            </w:r>
          </w:p>
          <w:p w:rsidR="00BE1685" w:rsidRDefault="00702634" w:rsidP="00A47D29">
            <w:pPr>
              <w:pStyle w:val="aff8"/>
              <w:numPr>
                <w:ilvl w:val="1"/>
                <w:numId w:val="28"/>
              </w:numPr>
              <w:jc w:val="both"/>
            </w:pPr>
            <w:r>
              <w:t>.</w:t>
            </w:r>
            <w:r w:rsidR="00BE1685">
              <w:t xml:space="preserve">наличие опыта выполнения работ, с предметом  по выполнению </w:t>
            </w:r>
            <w:r w:rsidR="00BE1685" w:rsidRPr="00BE1685">
              <w:rPr>
                <w:color w:val="000000"/>
              </w:rPr>
              <w:t xml:space="preserve">работ по </w:t>
            </w:r>
            <w:r w:rsidR="00BE1685" w:rsidRPr="00BE1685">
              <w:rPr>
                <w:color w:val="222222"/>
              </w:rPr>
              <w:t>выгрузке/погрузке груза в/из открыты</w:t>
            </w:r>
            <w:proofErr w:type="gramStart"/>
            <w:r w:rsidR="00BE1685" w:rsidRPr="00BE1685">
              <w:rPr>
                <w:color w:val="222222"/>
              </w:rPr>
              <w:t>й(</w:t>
            </w:r>
            <w:proofErr w:type="gramEnd"/>
            <w:r w:rsidR="00BE1685" w:rsidRPr="00BE1685">
              <w:rPr>
                <w:color w:val="222222"/>
              </w:rPr>
              <w:t>ого) подвижной(ого) состав(а) автомобиля, креплению/раскреплению груза, очистке открытого подвижного состава, стропальных и иных работ</w:t>
            </w:r>
            <w:r w:rsidR="00BE1685">
              <w:t xml:space="preserve">; </w:t>
            </w:r>
          </w:p>
          <w:p w:rsidR="00BE1685" w:rsidRDefault="00BE1685" w:rsidP="00BE1685">
            <w:pPr>
              <w:pStyle w:val="normal0"/>
              <w:shd w:val="clear" w:color="auto" w:fill="FFFFFF"/>
              <w:tabs>
                <w:tab w:val="left" w:pos="429"/>
              </w:tabs>
              <w:ind w:left="742" w:hanging="742"/>
              <w:jc w:val="both"/>
              <w:rPr>
                <w:color w:val="222222"/>
              </w:rPr>
            </w:pPr>
            <w:r>
              <w:t xml:space="preserve">       1.4</w:t>
            </w:r>
            <w:r w:rsidR="00702634">
              <w:t>.</w:t>
            </w:r>
            <w:r>
              <w:t xml:space="preserve"> наличие квалифицированного производственного персонала, имеющего </w:t>
            </w:r>
            <w:r>
              <w:rPr>
                <w:color w:val="222222"/>
              </w:rPr>
              <w:t>у</w:t>
            </w:r>
            <w:r>
              <w:t>достоверения стропальщиков, выданные в соответствии с «Правилами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12.11.2013г. (все работники);</w:t>
            </w:r>
          </w:p>
          <w:p w:rsidR="00BE1685" w:rsidRDefault="00BE1685" w:rsidP="00BE1685">
            <w:pPr>
              <w:pStyle w:val="normal0"/>
              <w:shd w:val="clear" w:color="auto" w:fill="FFFFFF"/>
              <w:ind w:left="742" w:hanging="742"/>
              <w:jc w:val="both"/>
              <w:rPr>
                <w:color w:val="222222"/>
              </w:rPr>
            </w:pPr>
            <w:r>
              <w:rPr>
                <w:color w:val="222222"/>
              </w:rPr>
              <w:t xml:space="preserve">      1.5</w:t>
            </w:r>
            <w:r w:rsidR="00702634">
              <w:rPr>
                <w:color w:val="222222"/>
              </w:rPr>
              <w:t>.</w:t>
            </w:r>
            <w:r>
              <w:t xml:space="preserve"> наличие квалифицированного производственного персонала, имеющего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 (все работники);</w:t>
            </w:r>
          </w:p>
          <w:p w:rsidR="00BE1685" w:rsidRDefault="00BE1685" w:rsidP="00BE1685">
            <w:pPr>
              <w:pStyle w:val="normal0"/>
              <w:shd w:val="clear" w:color="auto" w:fill="FFFFFF"/>
              <w:ind w:left="742" w:hanging="742"/>
              <w:jc w:val="both"/>
              <w:rPr>
                <w:color w:val="auto"/>
              </w:rPr>
            </w:pPr>
            <w:r>
              <w:rPr>
                <w:color w:val="222222"/>
              </w:rPr>
              <w:t>  1.6</w:t>
            </w:r>
            <w:r w:rsidR="00702634">
              <w:rPr>
                <w:color w:val="222222"/>
              </w:rPr>
              <w:t>.</w:t>
            </w:r>
            <w:r>
              <w:t xml:space="preserve"> наличие квалифицированного производственного персонала, имеющего</w:t>
            </w:r>
            <w:r>
              <w:rPr>
                <w:color w:val="222222"/>
              </w:rPr>
              <w:t> у</w:t>
            </w:r>
            <w:r>
              <w:t xml:space="preserve">достоверения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w:t>
            </w:r>
            <w:proofErr w:type="gramStart"/>
            <w:r>
              <w:t>знаний требований охраны труда работников</w:t>
            </w:r>
            <w:proofErr w:type="gramEnd"/>
            <w:r>
              <w:t xml:space="preserve"> организаций" (все работники);</w:t>
            </w:r>
          </w:p>
          <w:p w:rsidR="00BE1685" w:rsidRDefault="00BE1685" w:rsidP="00BE1685">
            <w:pPr>
              <w:pStyle w:val="normal0"/>
              <w:shd w:val="clear" w:color="auto" w:fill="FFFFFF"/>
              <w:ind w:left="742" w:hanging="283"/>
              <w:jc w:val="both"/>
              <w:rPr>
                <w:color w:val="222222"/>
              </w:rPr>
            </w:pPr>
            <w:proofErr w:type="gramStart"/>
            <w:r>
              <w:t xml:space="preserve">1.7. наличие квалифицированного производственного персонала), прошедших проверку знаний по размещению и креплению грузов в универсальных контейнерах и вагонах и имеющих </w:t>
            </w:r>
            <w:r>
              <w:rPr>
                <w:color w:val="222222"/>
              </w:rPr>
              <w:t>свидетельство о прохождении аттестации по размещению и креплению грузов в вагонах и контейнерах (главы 1, 9 </w:t>
            </w:r>
            <w:r>
              <w:rPr>
                <w:b/>
                <w:color w:val="222222"/>
              </w:rPr>
              <w:t>«</w:t>
            </w:r>
            <w:r>
              <w:rPr>
                <w:color w:val="222222"/>
              </w:rPr>
              <w:t>Технических условий размещения грузов в вагонах и контейнерах», утвержденных приказом МПС России от 27.05.2003 №ЦМ-943) согласно приказу Министерства транспорта РФ 11 июля 2012 года</w:t>
            </w:r>
            <w:proofErr w:type="gramEnd"/>
            <w:r>
              <w:rPr>
                <w:color w:val="222222"/>
              </w:rPr>
              <w:t xml:space="preserve">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аттестационной комиссии» (не менее одного работника).</w:t>
            </w:r>
          </w:p>
          <w:p w:rsidR="00797959" w:rsidRPr="00C22AFD" w:rsidRDefault="00797959" w:rsidP="002F7D77">
            <w:pPr>
              <w:pStyle w:val="aff8"/>
              <w:numPr>
                <w:ilvl w:val="0"/>
                <w:numId w:val="17"/>
              </w:numPr>
              <w:jc w:val="both"/>
              <w:rPr>
                <w:b/>
              </w:rPr>
            </w:pPr>
            <w:r w:rsidRPr="00C22AFD">
              <w:rPr>
                <w:b/>
              </w:rPr>
              <w:t xml:space="preserve">Претендент, помимо документов, указанных в пункте 2.3 настоящей документации о закупке, в составе Заявки должен </w:t>
            </w:r>
            <w:proofErr w:type="gramStart"/>
            <w:r w:rsidRPr="00C22AFD">
              <w:rPr>
                <w:b/>
              </w:rPr>
              <w:t>предоставить следующие документы</w:t>
            </w:r>
            <w:proofErr w:type="gramEnd"/>
            <w:r w:rsidRPr="00C22AFD">
              <w:rPr>
                <w:b/>
              </w:rPr>
              <w:t>:</w:t>
            </w:r>
          </w:p>
          <w:p w:rsidR="00797959" w:rsidRPr="00BC5E17" w:rsidRDefault="00797959" w:rsidP="002F7D77">
            <w:pPr>
              <w:pStyle w:val="aff8"/>
              <w:numPr>
                <w:ilvl w:val="1"/>
                <w:numId w:val="17"/>
              </w:numPr>
              <w:jc w:val="both"/>
            </w:pPr>
            <w:r w:rsidRPr="00BC5E17">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Pr="00BC5E17">
              <w:lastRenderedPageBreak/>
              <w:t>освобождения;</w:t>
            </w:r>
          </w:p>
          <w:p w:rsidR="00797959" w:rsidRPr="00BC5E17" w:rsidRDefault="00797959" w:rsidP="002F7D77">
            <w:pPr>
              <w:pStyle w:val="aff8"/>
              <w:numPr>
                <w:ilvl w:val="1"/>
                <w:numId w:val="17"/>
              </w:numPr>
              <w:jc w:val="both"/>
            </w:pPr>
            <w:proofErr w:type="gramStart"/>
            <w:r w:rsidRPr="00BC5E1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C5E17">
              <w:t>://</w:t>
            </w:r>
            <w:r>
              <w:rPr>
                <w:lang w:val="en-US"/>
              </w:rPr>
              <w:t>service</w:t>
            </w:r>
            <w:r w:rsidRPr="00BC5E17">
              <w:t>.</w:t>
            </w:r>
            <w:proofErr w:type="spellStart"/>
            <w:r>
              <w:rPr>
                <w:lang w:val="en-US"/>
              </w:rPr>
              <w:t>nalog</w:t>
            </w:r>
            <w:proofErr w:type="spellEnd"/>
            <w:r w:rsidRPr="00BC5E17">
              <w:t>.</w:t>
            </w:r>
            <w:proofErr w:type="spellStart"/>
            <w:r>
              <w:rPr>
                <w:lang w:val="en-US"/>
              </w:rPr>
              <w:t>ru</w:t>
            </w:r>
            <w:proofErr w:type="spellEnd"/>
            <w:r w:rsidRPr="00BC5E17">
              <w:t>/</w:t>
            </w:r>
            <w:proofErr w:type="spellStart"/>
            <w:r>
              <w:rPr>
                <w:lang w:val="en-US"/>
              </w:rPr>
              <w:t>zd</w:t>
            </w:r>
            <w:proofErr w:type="spellEnd"/>
            <w:r w:rsidRPr="00BC5E17">
              <w:t>.</w:t>
            </w:r>
            <w:r>
              <w:rPr>
                <w:lang w:val="en-US"/>
              </w:rPr>
              <w:t>do</w:t>
            </w:r>
            <w:r w:rsidRPr="00BC5E17">
              <w:t>).</w:t>
            </w:r>
            <w:proofErr w:type="gramEnd"/>
            <w:r w:rsidRPr="00BC5E1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C5E17">
              <w:t>://</w:t>
            </w:r>
            <w:r>
              <w:rPr>
                <w:lang w:val="en-US"/>
              </w:rPr>
              <w:t>service</w:t>
            </w:r>
            <w:r w:rsidRPr="00BC5E17">
              <w:t>.</w:t>
            </w:r>
            <w:proofErr w:type="spellStart"/>
            <w:r>
              <w:rPr>
                <w:lang w:val="en-US"/>
              </w:rPr>
              <w:t>nalog</w:t>
            </w:r>
            <w:proofErr w:type="spellEnd"/>
            <w:r w:rsidRPr="00BC5E17">
              <w:t>.</w:t>
            </w:r>
            <w:proofErr w:type="spellStart"/>
            <w:r>
              <w:rPr>
                <w:lang w:val="en-US"/>
              </w:rPr>
              <w:t>ru</w:t>
            </w:r>
            <w:proofErr w:type="spellEnd"/>
            <w:r w:rsidRPr="00BC5E17">
              <w:t>/</w:t>
            </w:r>
            <w:proofErr w:type="spellStart"/>
            <w:r>
              <w:rPr>
                <w:lang w:val="en-US"/>
              </w:rPr>
              <w:t>zd</w:t>
            </w:r>
            <w:proofErr w:type="spellEnd"/>
            <w:r w:rsidRPr="00BC5E17">
              <w:t>.</w:t>
            </w:r>
            <w:r>
              <w:rPr>
                <w:lang w:val="en-US"/>
              </w:rPr>
              <w:t>do</w:t>
            </w:r>
            <w:r w:rsidRPr="00BC5E17">
              <w:t>);</w:t>
            </w:r>
          </w:p>
          <w:p w:rsidR="00797959" w:rsidRPr="00BC5E17" w:rsidRDefault="00797959" w:rsidP="002F7D77">
            <w:pPr>
              <w:pStyle w:val="aff8"/>
              <w:numPr>
                <w:ilvl w:val="1"/>
                <w:numId w:val="17"/>
              </w:numPr>
              <w:jc w:val="both"/>
            </w:pPr>
            <w:proofErr w:type="gramStart"/>
            <w:r w:rsidRPr="00BC5E1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C5E17">
              <w:t>неприостановлении</w:t>
            </w:r>
            <w:proofErr w:type="spellEnd"/>
            <w:r w:rsidRPr="00BC5E1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C5E17">
              <w:t>://</w:t>
            </w:r>
            <w:proofErr w:type="spellStart"/>
            <w:r>
              <w:rPr>
                <w:lang w:val="en-US"/>
              </w:rPr>
              <w:t>fssprus</w:t>
            </w:r>
            <w:proofErr w:type="spellEnd"/>
            <w:r w:rsidRPr="00BC5E17">
              <w:t>.</w:t>
            </w:r>
            <w:proofErr w:type="spellStart"/>
            <w:r>
              <w:rPr>
                <w:lang w:val="en-US"/>
              </w:rPr>
              <w:t>ru</w:t>
            </w:r>
            <w:proofErr w:type="spellEnd"/>
            <w:r w:rsidRPr="00BC5E17">
              <w:t>/</w:t>
            </w:r>
            <w:proofErr w:type="spellStart"/>
            <w:r>
              <w:rPr>
                <w:lang w:val="en-US"/>
              </w:rPr>
              <w:t>iss</w:t>
            </w:r>
            <w:proofErr w:type="spellEnd"/>
            <w:r w:rsidRPr="00BC5E17">
              <w:t>/</w:t>
            </w:r>
            <w:proofErr w:type="spellStart"/>
            <w:r>
              <w:rPr>
                <w:lang w:val="en-US"/>
              </w:rPr>
              <w:t>ip</w:t>
            </w:r>
            <w:proofErr w:type="spellEnd"/>
            <w:r w:rsidRPr="00BC5E17">
              <w:t>), а также информации в едином</w:t>
            </w:r>
            <w:proofErr w:type="gramEnd"/>
            <w:r w:rsidRPr="00BC5E17">
              <w:t xml:space="preserve"> Федеральном </w:t>
            </w:r>
            <w:proofErr w:type="gramStart"/>
            <w:r w:rsidRPr="00BC5E17">
              <w:t>реестре</w:t>
            </w:r>
            <w:proofErr w:type="gramEnd"/>
            <w:r w:rsidRPr="00BC5E17">
              <w:t xml:space="preserve"> сведений о фактах деятельности юридических лиц </w:t>
            </w:r>
            <w:r>
              <w:rPr>
                <w:lang w:val="en-US"/>
              </w:rPr>
              <w:t>http</w:t>
            </w:r>
            <w:r w:rsidRPr="00BC5E17">
              <w:t>://</w:t>
            </w:r>
            <w:r>
              <w:rPr>
                <w:lang w:val="en-US"/>
              </w:rPr>
              <w:t>www</w:t>
            </w:r>
            <w:r w:rsidRPr="00BC5E17">
              <w:t>.</w:t>
            </w:r>
            <w:proofErr w:type="spellStart"/>
            <w:r>
              <w:rPr>
                <w:lang w:val="en-US"/>
              </w:rPr>
              <w:t>fedresurs</w:t>
            </w:r>
            <w:proofErr w:type="spellEnd"/>
            <w:r w:rsidRPr="00BC5E17">
              <w:t>.</w:t>
            </w:r>
            <w:proofErr w:type="spellStart"/>
            <w:r>
              <w:rPr>
                <w:lang w:val="en-US"/>
              </w:rPr>
              <w:t>ru</w:t>
            </w:r>
            <w:proofErr w:type="spellEnd"/>
            <w:r w:rsidRPr="00BC5E17">
              <w:t>/</w:t>
            </w:r>
            <w:r>
              <w:rPr>
                <w:lang w:val="en-US"/>
              </w:rPr>
              <w:t>companies</w:t>
            </w:r>
            <w:r w:rsidRPr="00BC5E17">
              <w:t>/</w:t>
            </w:r>
            <w:proofErr w:type="spellStart"/>
            <w:r>
              <w:rPr>
                <w:lang w:val="en-US"/>
              </w:rPr>
              <w:t>IsSearching</w:t>
            </w:r>
            <w:proofErr w:type="spellEnd"/>
            <w:r w:rsidRPr="00BC5E1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C5E17">
              <w:t>неприостановлении</w:t>
            </w:r>
            <w:proofErr w:type="spellEnd"/>
            <w:r w:rsidRPr="00BC5E17">
              <w:t xml:space="preserve"> деятельности на официальном сайте </w:t>
            </w:r>
            <w:r w:rsidRPr="00BC5E17">
              <w:lastRenderedPageBreak/>
              <w:t>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97959" w:rsidRPr="00BC5E17" w:rsidRDefault="00797959" w:rsidP="002F7D77">
            <w:pPr>
              <w:pStyle w:val="aff8"/>
              <w:numPr>
                <w:ilvl w:val="1"/>
                <w:numId w:val="17"/>
              </w:numPr>
              <w:jc w:val="both"/>
            </w:pPr>
            <w:r w:rsidRPr="00BC5E1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E1685" w:rsidRDefault="00BE1685" w:rsidP="00A47D29">
            <w:pPr>
              <w:pStyle w:val="aff8"/>
              <w:numPr>
                <w:ilvl w:val="1"/>
                <w:numId w:val="29"/>
              </w:numPr>
              <w:ind w:left="884" w:hanging="425"/>
              <w:jc w:val="both"/>
            </w:pPr>
            <w:r>
              <w:t xml:space="preserve">документ по форме приложения № 5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BE1685" w:rsidRPr="00BE1685" w:rsidRDefault="00BE1685" w:rsidP="00A47D29">
            <w:pPr>
              <w:pStyle w:val="aff8"/>
              <w:numPr>
                <w:ilvl w:val="1"/>
                <w:numId w:val="30"/>
              </w:numPr>
              <w:ind w:left="884" w:hanging="425"/>
              <w:jc w:val="both"/>
              <w:rPr>
                <w:lang w:val="en-US"/>
              </w:rPr>
            </w:pPr>
            <w:proofErr w:type="gramStart"/>
            <w:r>
              <w:t>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5 к документации о закупке.</w:t>
            </w:r>
            <w:proofErr w:type="gramEnd"/>
            <w:r>
              <w:t xml:space="preserve"> Предоставляются копии, заверенные печатью и подписью уполномоченного лица претендента.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BE1685">
              <w:rPr>
                <w:lang w:val="en-US"/>
              </w:rPr>
              <w:t>Письмо</w:t>
            </w:r>
            <w:proofErr w:type="spellEnd"/>
            <w:r w:rsidRPr="00BE1685">
              <w:rPr>
                <w:lang w:val="en-US"/>
              </w:rPr>
              <w:t xml:space="preserve"> </w:t>
            </w:r>
            <w:proofErr w:type="spellStart"/>
            <w:r w:rsidRPr="00BE1685">
              <w:rPr>
                <w:lang w:val="en-US"/>
              </w:rPr>
              <w:t>должно</w:t>
            </w:r>
            <w:proofErr w:type="spellEnd"/>
            <w:r w:rsidRPr="00BE1685">
              <w:rPr>
                <w:lang w:val="en-US"/>
              </w:rPr>
              <w:t xml:space="preserve"> </w:t>
            </w:r>
            <w:proofErr w:type="spellStart"/>
            <w:r w:rsidRPr="00BE1685">
              <w:rPr>
                <w:lang w:val="en-US"/>
              </w:rPr>
              <w:t>содержать</w:t>
            </w:r>
            <w:proofErr w:type="spellEnd"/>
            <w:r w:rsidRPr="00BE1685">
              <w:rPr>
                <w:lang w:val="en-US"/>
              </w:rPr>
              <w:t xml:space="preserve"> </w:t>
            </w:r>
            <w:proofErr w:type="spellStart"/>
            <w:r w:rsidRPr="00BE1685">
              <w:rPr>
                <w:lang w:val="en-US"/>
              </w:rPr>
              <w:t>контактную</w:t>
            </w:r>
            <w:proofErr w:type="spellEnd"/>
            <w:r w:rsidRPr="00BE1685">
              <w:rPr>
                <w:lang w:val="en-US"/>
              </w:rPr>
              <w:t xml:space="preserve"> </w:t>
            </w:r>
            <w:proofErr w:type="spellStart"/>
            <w:r w:rsidRPr="00BE1685">
              <w:rPr>
                <w:lang w:val="en-US"/>
              </w:rPr>
              <w:t>информацию</w:t>
            </w:r>
            <w:proofErr w:type="spellEnd"/>
            <w:r w:rsidRPr="00BE1685">
              <w:rPr>
                <w:lang w:val="en-US"/>
              </w:rPr>
              <w:t xml:space="preserve"> </w:t>
            </w:r>
            <w:proofErr w:type="spellStart"/>
            <w:r w:rsidRPr="00BE1685">
              <w:rPr>
                <w:lang w:val="en-US"/>
              </w:rPr>
              <w:t>контрагента</w:t>
            </w:r>
            <w:proofErr w:type="spellEnd"/>
            <w:r w:rsidRPr="00BE1685">
              <w:rPr>
                <w:lang w:val="en-US"/>
              </w:rPr>
              <w:t xml:space="preserve"> </w:t>
            </w:r>
            <w:proofErr w:type="spellStart"/>
            <w:r w:rsidRPr="00BE1685">
              <w:rPr>
                <w:lang w:val="en-US"/>
              </w:rPr>
              <w:t>претендента</w:t>
            </w:r>
            <w:proofErr w:type="spellEnd"/>
            <w:r w:rsidRPr="00BE1685">
              <w:rPr>
                <w:lang w:val="en-US"/>
              </w:rPr>
              <w:t xml:space="preserve">; </w:t>
            </w:r>
          </w:p>
          <w:p w:rsidR="00797959" w:rsidRPr="00BC5E17" w:rsidRDefault="00BE1685" w:rsidP="00A47D29">
            <w:pPr>
              <w:pStyle w:val="aff8"/>
              <w:numPr>
                <w:ilvl w:val="1"/>
                <w:numId w:val="30"/>
              </w:numPr>
              <w:ind w:left="884" w:hanging="425"/>
              <w:jc w:val="both"/>
            </w:pPr>
            <w:r>
              <w:t>сведения о производственном персонале по форме приложения № 6 к документации о закупке. С приложением достаточного количества копий свидетельств и удостоверений, соответствующих требованиям п.п. 1.4 - 1.7 части 1 п. 17 Информационной карты настоящей документации о закупке</w:t>
            </w:r>
            <w:r w:rsidR="00155280">
              <w:t>.</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lastRenderedPageBreak/>
              <w:t>18.</w:t>
            </w:r>
          </w:p>
        </w:tc>
        <w:tc>
          <w:tcPr>
            <w:tcW w:w="2268" w:type="dxa"/>
          </w:tcPr>
          <w:p w:rsidR="00797959" w:rsidRPr="00F86FAA" w:rsidRDefault="00797959" w:rsidP="002F7D77">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797959" w:rsidRDefault="00D5682C" w:rsidP="002F7D77">
            <w:pPr>
              <w:pStyle w:val="af9"/>
              <w:ind w:firstLine="0"/>
              <w:rPr>
                <w:sz w:val="24"/>
                <w:highlight w:val="yellow"/>
              </w:rPr>
            </w:pPr>
            <w:r w:rsidRPr="00D5682C">
              <w:rPr>
                <w:sz w:val="24"/>
              </w:rPr>
              <w:t>Не предусмотрено.</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19.</w:t>
            </w:r>
          </w:p>
        </w:tc>
        <w:tc>
          <w:tcPr>
            <w:tcW w:w="2268" w:type="dxa"/>
          </w:tcPr>
          <w:p w:rsidR="00797959" w:rsidRPr="00F86FAA" w:rsidRDefault="00797959" w:rsidP="002F7D77">
            <w:pPr>
              <w:pStyle w:val="Default"/>
              <w:rPr>
                <w:b/>
                <w:color w:val="auto"/>
              </w:rPr>
            </w:pPr>
            <w:r>
              <w:rPr>
                <w:b/>
                <w:color w:val="auto"/>
              </w:rPr>
              <w:t xml:space="preserve">Критерии оценки и сопоставления Заявок на участие в процедуре </w:t>
            </w:r>
            <w:r>
              <w:rPr>
                <w:b/>
                <w:color w:val="auto"/>
              </w:rPr>
              <w:lastRenderedPageBreak/>
              <w:t>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Style w:val="afff2"/>
              <w:tblW w:w="0" w:type="auto"/>
              <w:tblLayout w:type="fixed"/>
              <w:tblLook w:val="04A0"/>
            </w:tblPr>
            <w:tblGrid>
              <w:gridCol w:w="5273"/>
              <w:gridCol w:w="1276"/>
            </w:tblGrid>
            <w:tr w:rsidR="00D5682C" w:rsidTr="00D5682C">
              <w:tc>
                <w:tcPr>
                  <w:tcW w:w="5273" w:type="dxa"/>
                  <w:tcBorders>
                    <w:top w:val="single" w:sz="4" w:space="0" w:color="auto"/>
                    <w:left w:val="single" w:sz="4" w:space="0" w:color="auto"/>
                    <w:bottom w:val="single" w:sz="4" w:space="0" w:color="auto"/>
                    <w:right w:val="single" w:sz="4" w:space="0" w:color="auto"/>
                  </w:tcBorders>
                  <w:vAlign w:val="center"/>
                  <w:hideMark/>
                </w:tcPr>
                <w:p w:rsidR="00D5682C" w:rsidRDefault="00D5682C">
                  <w:pPr>
                    <w:pStyle w:val="af9"/>
                    <w:jc w:val="center"/>
                    <w:rPr>
                      <w:b/>
                      <w:sz w:val="24"/>
                    </w:rPr>
                  </w:pPr>
                  <w:r>
                    <w:rPr>
                      <w:b/>
                      <w:sz w:val="24"/>
                    </w:rPr>
                    <w:lastRenderedPageBreak/>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5682C" w:rsidRDefault="00D5682C">
                  <w:pPr>
                    <w:pStyle w:val="af9"/>
                    <w:ind w:firstLine="0"/>
                    <w:jc w:val="center"/>
                    <w:rPr>
                      <w:b/>
                      <w:sz w:val="24"/>
                    </w:rPr>
                  </w:pPr>
                  <w:r>
                    <w:rPr>
                      <w:b/>
                      <w:sz w:val="24"/>
                    </w:rPr>
                    <w:t xml:space="preserve">Значение </w:t>
                  </w:r>
                  <w:proofErr w:type="spellStart"/>
                  <w:r>
                    <w:rPr>
                      <w:sz w:val="24"/>
                    </w:rPr>
                    <w:t>Кз</w:t>
                  </w:r>
                  <w:proofErr w:type="spellEnd"/>
                </w:p>
              </w:tc>
            </w:tr>
            <w:tr w:rsidR="00D5682C" w:rsidTr="00D5682C">
              <w:tc>
                <w:tcPr>
                  <w:tcW w:w="5273" w:type="dxa"/>
                  <w:tcBorders>
                    <w:top w:val="single" w:sz="4" w:space="0" w:color="auto"/>
                    <w:left w:val="single" w:sz="4" w:space="0" w:color="auto"/>
                    <w:bottom w:val="single" w:sz="4" w:space="0" w:color="auto"/>
                    <w:right w:val="single" w:sz="4" w:space="0" w:color="auto"/>
                  </w:tcBorders>
                  <w:hideMark/>
                </w:tcPr>
                <w:p w:rsidR="00D5682C" w:rsidRDefault="00D5682C">
                  <w:pPr>
                    <w:pStyle w:val="af9"/>
                    <w:ind w:firstLine="0"/>
                    <w:rPr>
                      <w:sz w:val="24"/>
                    </w:rPr>
                  </w:pPr>
                  <w:r w:rsidRPr="00702634">
                    <w:rPr>
                      <w:b/>
                      <w:sz w:val="24"/>
                    </w:rPr>
                    <w:t>Цена договора</w:t>
                  </w:r>
                  <w:r>
                    <w:rPr>
                      <w:sz w:val="24"/>
                    </w:rPr>
                    <w:t xml:space="preserve"> (руб. без учета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5682C" w:rsidRDefault="00D5682C">
                  <w:pPr>
                    <w:pStyle w:val="af9"/>
                    <w:ind w:firstLine="0"/>
                    <w:jc w:val="center"/>
                    <w:rPr>
                      <w:sz w:val="24"/>
                    </w:rPr>
                  </w:pPr>
                  <w:r>
                    <w:rPr>
                      <w:sz w:val="24"/>
                    </w:rPr>
                    <w:t>0,55</w:t>
                  </w:r>
                </w:p>
              </w:tc>
            </w:tr>
            <w:tr w:rsidR="00D5682C" w:rsidTr="00D5682C">
              <w:tc>
                <w:tcPr>
                  <w:tcW w:w="5273" w:type="dxa"/>
                  <w:tcBorders>
                    <w:top w:val="single" w:sz="4" w:space="0" w:color="auto"/>
                    <w:left w:val="single" w:sz="4" w:space="0" w:color="auto"/>
                    <w:bottom w:val="single" w:sz="4" w:space="0" w:color="auto"/>
                    <w:right w:val="single" w:sz="4" w:space="0" w:color="auto"/>
                  </w:tcBorders>
                  <w:hideMark/>
                </w:tcPr>
                <w:p w:rsidR="00D5682C" w:rsidRDefault="00D5682C">
                  <w:pPr>
                    <w:pStyle w:val="af9"/>
                    <w:ind w:firstLine="0"/>
                    <w:rPr>
                      <w:sz w:val="24"/>
                    </w:rPr>
                  </w:pPr>
                  <w:r>
                    <w:rPr>
                      <w:b/>
                      <w:sz w:val="24"/>
                    </w:rPr>
                    <w:t>Опыт участника</w:t>
                  </w:r>
                  <w:r>
                    <w:rPr>
                      <w:sz w:val="24"/>
                    </w:rPr>
                    <w:t xml:space="preserve"> (суммарная стоимость договоров, аналогичных предмету Размещения </w:t>
                  </w:r>
                  <w:r>
                    <w:rPr>
                      <w:sz w:val="24"/>
                    </w:rPr>
                    <w:lastRenderedPageBreak/>
                    <w:t>оферты, в соответствии с подпунктами 1.3. части 1 и 2.6 части 2 п.17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5682C" w:rsidRDefault="00D5682C">
                  <w:pPr>
                    <w:pStyle w:val="af9"/>
                    <w:ind w:firstLine="0"/>
                    <w:jc w:val="center"/>
                    <w:rPr>
                      <w:sz w:val="24"/>
                    </w:rPr>
                  </w:pPr>
                  <w:r>
                    <w:rPr>
                      <w:sz w:val="24"/>
                    </w:rPr>
                    <w:lastRenderedPageBreak/>
                    <w:t>0,45</w:t>
                  </w:r>
                </w:p>
              </w:tc>
            </w:tr>
          </w:tbl>
          <w:p w:rsidR="00797959" w:rsidRPr="00A5641F" w:rsidRDefault="00797959" w:rsidP="002F7D77">
            <w:pPr>
              <w:pStyle w:val="af9"/>
              <w:rPr>
                <w:sz w:val="24"/>
              </w:rPr>
            </w:pP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lastRenderedPageBreak/>
              <w:t>20.</w:t>
            </w:r>
          </w:p>
        </w:tc>
        <w:tc>
          <w:tcPr>
            <w:tcW w:w="2268" w:type="dxa"/>
          </w:tcPr>
          <w:p w:rsidR="00797959" w:rsidRPr="00F86FAA" w:rsidRDefault="00797959" w:rsidP="002F7D77">
            <w:pPr>
              <w:pStyle w:val="Default"/>
              <w:rPr>
                <w:b/>
                <w:color w:val="auto"/>
              </w:rPr>
            </w:pPr>
            <w:r>
              <w:rPr>
                <w:b/>
                <w:color w:val="auto"/>
              </w:rPr>
              <w:t>Особенности заключения договора</w:t>
            </w:r>
          </w:p>
        </w:tc>
        <w:tc>
          <w:tcPr>
            <w:tcW w:w="7371" w:type="dxa"/>
          </w:tcPr>
          <w:p w:rsidR="00797959" w:rsidRDefault="00797959" w:rsidP="002F7D77">
            <w:pPr>
              <w:pStyle w:val="af9"/>
              <w:ind w:left="34" w:firstLine="567"/>
              <w:rPr>
                <w:sz w:val="24"/>
              </w:rPr>
            </w:pPr>
          </w:p>
          <w:p w:rsidR="00797959" w:rsidRDefault="00797959" w:rsidP="002F7D77">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797959" w:rsidRPr="002F15C9" w:rsidRDefault="00797959" w:rsidP="002F7D7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797959" w:rsidRPr="002F15C9" w:rsidRDefault="00797959" w:rsidP="002F7D7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97959" w:rsidRPr="002F15C9" w:rsidRDefault="00797959" w:rsidP="002F7D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97959" w:rsidRDefault="00797959" w:rsidP="002F7D7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F0415" w:rsidRDefault="00CF0415" w:rsidP="00CF0415">
            <w:pPr>
              <w:pStyle w:val="af9"/>
              <w:tabs>
                <w:tab w:val="num" w:pos="884"/>
              </w:tabs>
              <w:rPr>
                <w:sz w:val="24"/>
              </w:rPr>
            </w:pPr>
            <w:r>
              <w:rPr>
                <w:sz w:val="24"/>
              </w:rPr>
              <w:t>2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CF0415" w:rsidRDefault="00CF0415" w:rsidP="00CF0415">
            <w:pPr>
              <w:pStyle w:val="af9"/>
              <w:ind w:left="601"/>
              <w:rPr>
                <w:sz w:val="24"/>
              </w:rPr>
            </w:pPr>
            <w:r>
              <w:rPr>
                <w:sz w:val="24"/>
              </w:rPr>
              <w:t>•</w:t>
            </w:r>
            <w:r>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CF0415" w:rsidRDefault="00CF0415" w:rsidP="00CF0415">
            <w:pPr>
              <w:pStyle w:val="af9"/>
              <w:ind w:left="601"/>
              <w:rPr>
                <w:sz w:val="24"/>
              </w:rPr>
            </w:pPr>
            <w:r>
              <w:rPr>
                <w:sz w:val="24"/>
              </w:rPr>
              <w:t>•</w:t>
            </w:r>
            <w:r>
              <w:rPr>
                <w:sz w:val="24"/>
              </w:rPr>
              <w:tab/>
              <w:t xml:space="preserve">Увеличение цены на услуги возможно не ранее 1 года </w:t>
            </w:r>
            <w:proofErr w:type="gramStart"/>
            <w:r>
              <w:rPr>
                <w:sz w:val="24"/>
              </w:rPr>
              <w:t>с даты подписания</w:t>
            </w:r>
            <w:proofErr w:type="gramEnd"/>
            <w:r>
              <w:rPr>
                <w:sz w:val="24"/>
              </w:rPr>
              <w:t xml:space="preserve">  договора.</w:t>
            </w:r>
          </w:p>
          <w:p w:rsidR="00CF0415" w:rsidRDefault="00CF0415" w:rsidP="00CF0415">
            <w:pPr>
              <w:pStyle w:val="af9"/>
              <w:ind w:left="601"/>
              <w:rPr>
                <w:sz w:val="24"/>
              </w:rPr>
            </w:pPr>
            <w:r>
              <w:rPr>
                <w:sz w:val="24"/>
              </w:rPr>
              <w:t xml:space="preserve"> Уменьшение стоимости единиц различных услуг возможно в любой момент действия договора по взаимному согласию сторон. </w:t>
            </w:r>
          </w:p>
          <w:p w:rsidR="00CF0415" w:rsidRDefault="00CF0415" w:rsidP="00CF0415">
            <w:pPr>
              <w:pStyle w:val="af9"/>
              <w:rPr>
                <w:strike/>
                <w:sz w:val="24"/>
              </w:rPr>
            </w:pPr>
            <w:r>
              <w:rPr>
                <w:sz w:val="24"/>
              </w:rPr>
              <w:t xml:space="preserve">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797959" w:rsidRDefault="00CF0415" w:rsidP="009F336C">
            <w:pPr>
              <w:pStyle w:val="af9"/>
              <w:rPr>
                <w:sz w:val="24"/>
              </w:rPr>
            </w:pPr>
            <w:r>
              <w:rPr>
                <w:bCs/>
                <w:sz w:val="24"/>
              </w:rPr>
              <w:t>В процессе исполнения Договора Сторонами могут быть согласованы дополнительные (иные) услуги и их стоимость в рамках предмета Договора,</w:t>
            </w:r>
            <w:r>
              <w:rPr>
                <w:sz w:val="24"/>
              </w:rPr>
              <w:t xml:space="preserve"> и не указанные </w:t>
            </w:r>
            <w:r w:rsidR="009F336C" w:rsidRPr="00BC5E17">
              <w:rPr>
                <w:sz w:val="24"/>
              </w:rPr>
              <w:t>в предложении о сотрудничестве претендента (приложение № 3 настоящей документации о закупке)</w:t>
            </w:r>
            <w:r>
              <w:rPr>
                <w:sz w:val="24"/>
              </w:rPr>
              <w:t>,</w:t>
            </w:r>
            <w:r>
              <w:rPr>
                <w:bCs/>
                <w:sz w:val="24"/>
              </w:rPr>
              <w:t xml:space="preserve"> которые фиксируются Сторонами </w:t>
            </w:r>
            <w:r>
              <w:rPr>
                <w:sz w:val="24"/>
              </w:rPr>
              <w:t>в дополнительных соглашениях к Договору,</w:t>
            </w:r>
            <w:r>
              <w:rPr>
                <w:bCs/>
                <w:sz w:val="24"/>
              </w:rPr>
              <w:t xml:space="preserve"> без проведения дополнительных закупочных процедур.</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21.</w:t>
            </w:r>
          </w:p>
        </w:tc>
        <w:tc>
          <w:tcPr>
            <w:tcW w:w="2268" w:type="dxa"/>
          </w:tcPr>
          <w:p w:rsidR="00797959" w:rsidRPr="00F86FAA" w:rsidRDefault="00797959" w:rsidP="002F7D77">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371" w:type="dxa"/>
          </w:tcPr>
          <w:p w:rsidR="00797959" w:rsidRDefault="009F336C" w:rsidP="009F336C">
            <w:pPr>
              <w:pStyle w:val="19"/>
              <w:ind w:firstLine="0"/>
              <w:rPr>
                <w:sz w:val="24"/>
                <w:szCs w:val="24"/>
              </w:rPr>
            </w:pPr>
            <w:r>
              <w:rPr>
                <w:sz w:val="24"/>
                <w:szCs w:val="24"/>
              </w:rPr>
              <w:lastRenderedPageBreak/>
              <w:t>Не д</w:t>
            </w:r>
            <w:r w:rsidR="00797959" w:rsidRPr="006E5DED">
              <w:rPr>
                <w:sz w:val="24"/>
                <w:szCs w:val="24"/>
              </w:rPr>
              <w:t>опускается.</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lastRenderedPageBreak/>
              <w:t>22.</w:t>
            </w:r>
          </w:p>
        </w:tc>
        <w:tc>
          <w:tcPr>
            <w:tcW w:w="2268" w:type="dxa"/>
          </w:tcPr>
          <w:p w:rsidR="00797959" w:rsidRPr="00F86FAA" w:rsidRDefault="00797959" w:rsidP="002F7D77">
            <w:pPr>
              <w:pStyle w:val="Default"/>
              <w:rPr>
                <w:b/>
                <w:color w:val="auto"/>
              </w:rPr>
            </w:pPr>
            <w:r>
              <w:rPr>
                <w:b/>
                <w:color w:val="auto"/>
              </w:rPr>
              <w:t>Срок действия Заявки</w:t>
            </w:r>
            <w:r>
              <w:rPr>
                <w:b/>
                <w:color w:val="auto"/>
              </w:rPr>
              <w:tab/>
            </w:r>
          </w:p>
        </w:tc>
        <w:tc>
          <w:tcPr>
            <w:tcW w:w="7371" w:type="dxa"/>
          </w:tcPr>
          <w:p w:rsidR="00797959" w:rsidRDefault="00797959" w:rsidP="002F7D7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23.</w:t>
            </w:r>
          </w:p>
        </w:tc>
        <w:tc>
          <w:tcPr>
            <w:tcW w:w="2268" w:type="dxa"/>
          </w:tcPr>
          <w:p w:rsidR="00797959" w:rsidRPr="00F86FAA" w:rsidRDefault="00797959" w:rsidP="002F7D77">
            <w:pPr>
              <w:pStyle w:val="Default"/>
              <w:rPr>
                <w:b/>
                <w:color w:val="auto"/>
              </w:rPr>
            </w:pPr>
            <w:r>
              <w:rPr>
                <w:b/>
                <w:color w:val="auto"/>
              </w:rPr>
              <w:t>Обеспечение Заявки</w:t>
            </w:r>
          </w:p>
        </w:tc>
        <w:tc>
          <w:tcPr>
            <w:tcW w:w="7371" w:type="dxa"/>
          </w:tcPr>
          <w:p w:rsidR="00797959" w:rsidRDefault="00797959" w:rsidP="002F7D77">
            <w:pPr>
              <w:pStyle w:val="19"/>
              <w:ind w:firstLine="0"/>
              <w:rPr>
                <w:sz w:val="24"/>
                <w:szCs w:val="24"/>
              </w:rPr>
            </w:pPr>
            <w:r>
              <w:rPr>
                <w:sz w:val="24"/>
                <w:szCs w:val="24"/>
              </w:rPr>
              <w:t>Не предусмотрено.</w:t>
            </w:r>
          </w:p>
          <w:p w:rsidR="00797959" w:rsidRDefault="00797959" w:rsidP="002F7D77">
            <w:pPr>
              <w:pStyle w:val="19"/>
              <w:ind w:firstLine="397"/>
              <w:rPr>
                <w:sz w:val="24"/>
                <w:szCs w:val="24"/>
              </w:rPr>
            </w:pPr>
          </w:p>
        </w:tc>
      </w:tr>
      <w:tr w:rsidR="00797959" w:rsidRPr="00F86FAA" w:rsidTr="002F7D77">
        <w:tc>
          <w:tcPr>
            <w:tcW w:w="567" w:type="dxa"/>
          </w:tcPr>
          <w:p w:rsidR="00797959" w:rsidRPr="00F86FAA" w:rsidRDefault="00797959" w:rsidP="002F7D77">
            <w:pPr>
              <w:pStyle w:val="19"/>
              <w:ind w:firstLine="0"/>
              <w:rPr>
                <w:b/>
                <w:sz w:val="24"/>
                <w:szCs w:val="24"/>
              </w:rPr>
            </w:pPr>
            <w:r>
              <w:rPr>
                <w:b/>
                <w:sz w:val="24"/>
                <w:szCs w:val="24"/>
              </w:rPr>
              <w:t>24.</w:t>
            </w:r>
          </w:p>
        </w:tc>
        <w:tc>
          <w:tcPr>
            <w:tcW w:w="2268" w:type="dxa"/>
          </w:tcPr>
          <w:p w:rsidR="00797959" w:rsidRPr="00F86FAA" w:rsidRDefault="00797959" w:rsidP="002F7D77">
            <w:pPr>
              <w:pStyle w:val="Default"/>
              <w:rPr>
                <w:b/>
                <w:color w:val="auto"/>
              </w:rPr>
            </w:pPr>
            <w:r>
              <w:rPr>
                <w:b/>
                <w:color w:val="auto"/>
              </w:rPr>
              <w:t>Обеспечение исполнения договора</w:t>
            </w:r>
          </w:p>
        </w:tc>
        <w:tc>
          <w:tcPr>
            <w:tcW w:w="7371" w:type="dxa"/>
          </w:tcPr>
          <w:p w:rsidR="00797959" w:rsidRDefault="00797959" w:rsidP="002F7D77">
            <w:pPr>
              <w:pStyle w:val="19"/>
              <w:ind w:firstLine="0"/>
              <w:rPr>
                <w:sz w:val="24"/>
                <w:szCs w:val="24"/>
              </w:rPr>
            </w:pPr>
            <w:r>
              <w:rPr>
                <w:sz w:val="24"/>
                <w:szCs w:val="24"/>
              </w:rPr>
              <w:t>Не предусмотрено.</w:t>
            </w:r>
          </w:p>
        </w:tc>
      </w:tr>
      <w:tr w:rsidR="00797959" w:rsidRPr="004A2CA8" w:rsidTr="002F7D77">
        <w:tc>
          <w:tcPr>
            <w:tcW w:w="567" w:type="dxa"/>
          </w:tcPr>
          <w:p w:rsidR="00797959" w:rsidRPr="004A2CA8" w:rsidRDefault="00797959" w:rsidP="002F7D77">
            <w:pPr>
              <w:pStyle w:val="19"/>
              <w:ind w:firstLine="0"/>
              <w:rPr>
                <w:b/>
                <w:sz w:val="24"/>
                <w:szCs w:val="24"/>
              </w:rPr>
            </w:pPr>
            <w:r>
              <w:rPr>
                <w:b/>
                <w:sz w:val="24"/>
                <w:szCs w:val="24"/>
              </w:rPr>
              <w:t>25.</w:t>
            </w:r>
          </w:p>
        </w:tc>
        <w:tc>
          <w:tcPr>
            <w:tcW w:w="2268" w:type="dxa"/>
          </w:tcPr>
          <w:p w:rsidR="00797959" w:rsidRPr="004A2CA8" w:rsidRDefault="00797959" w:rsidP="002F7D77">
            <w:pPr>
              <w:pStyle w:val="Default"/>
              <w:rPr>
                <w:b/>
                <w:color w:val="auto"/>
              </w:rPr>
            </w:pPr>
            <w:r>
              <w:rPr>
                <w:b/>
              </w:rPr>
              <w:t>Срок заключения договора</w:t>
            </w:r>
          </w:p>
        </w:tc>
        <w:tc>
          <w:tcPr>
            <w:tcW w:w="7371" w:type="dxa"/>
          </w:tcPr>
          <w:p w:rsidR="00797959" w:rsidRPr="004A2CA8" w:rsidRDefault="00797959" w:rsidP="002F7D77">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97959" w:rsidRPr="004A2CA8" w:rsidTr="002F7D77">
        <w:tc>
          <w:tcPr>
            <w:tcW w:w="567" w:type="dxa"/>
          </w:tcPr>
          <w:p w:rsidR="00797959" w:rsidRPr="004A2CA8" w:rsidRDefault="00797959" w:rsidP="002F7D77">
            <w:pPr>
              <w:pStyle w:val="19"/>
              <w:ind w:firstLine="0"/>
              <w:rPr>
                <w:b/>
                <w:sz w:val="24"/>
                <w:szCs w:val="24"/>
              </w:rPr>
            </w:pPr>
            <w:r>
              <w:rPr>
                <w:b/>
                <w:sz w:val="24"/>
                <w:szCs w:val="24"/>
              </w:rPr>
              <w:t>26.</w:t>
            </w:r>
          </w:p>
        </w:tc>
        <w:tc>
          <w:tcPr>
            <w:tcW w:w="2268" w:type="dxa"/>
          </w:tcPr>
          <w:p w:rsidR="00797959" w:rsidRPr="004A2CA8" w:rsidRDefault="00797959" w:rsidP="002F7D77">
            <w:pPr>
              <w:pStyle w:val="Default"/>
              <w:rPr>
                <w:b/>
              </w:rPr>
            </w:pPr>
            <w:r>
              <w:rPr>
                <w:b/>
              </w:rPr>
              <w:t>Срок действия договора</w:t>
            </w:r>
          </w:p>
        </w:tc>
        <w:tc>
          <w:tcPr>
            <w:tcW w:w="7371" w:type="dxa"/>
          </w:tcPr>
          <w:p w:rsidR="00797959" w:rsidRDefault="00797959" w:rsidP="00CA6335">
            <w:pPr>
              <w:pStyle w:val="19"/>
              <w:ind w:firstLine="0"/>
              <w:rPr>
                <w:sz w:val="24"/>
                <w:szCs w:val="24"/>
              </w:rPr>
            </w:pPr>
            <w:proofErr w:type="gramStart"/>
            <w:r>
              <w:rPr>
                <w:sz w:val="24"/>
                <w:szCs w:val="24"/>
              </w:rPr>
              <w:t>С даты заключения</w:t>
            </w:r>
            <w:proofErr w:type="gramEnd"/>
            <w:r>
              <w:rPr>
                <w:sz w:val="24"/>
                <w:szCs w:val="24"/>
              </w:rPr>
              <w:t xml:space="preserve"> договора по 31 декабря 202</w:t>
            </w:r>
            <w:r w:rsidR="00CA6335">
              <w:rPr>
                <w:sz w:val="24"/>
                <w:szCs w:val="24"/>
              </w:rPr>
              <w:t>0</w:t>
            </w:r>
            <w:r>
              <w:rPr>
                <w:sz w:val="24"/>
                <w:szCs w:val="24"/>
              </w:rPr>
              <w:t xml:space="preserve"> года (включительно), в части взаиморасчетов до полного исполнения сторонами своих обязательств.</w:t>
            </w:r>
          </w:p>
        </w:tc>
      </w:tr>
    </w:tbl>
    <w:p w:rsidR="00797959" w:rsidRDefault="00797959" w:rsidP="00797959">
      <w:pPr>
        <w:pStyle w:val="19"/>
        <w:ind w:firstLine="0"/>
        <w:jc w:val="right"/>
        <w:outlineLvl w:val="0"/>
        <w:rPr>
          <w:rFonts w:eastAsia="MS Mincho"/>
          <w:szCs w:val="28"/>
        </w:rPr>
        <w:sectPr w:rsidR="00797959" w:rsidSect="002F7D77">
          <w:headerReference w:type="even" r:id="rId13"/>
          <w:headerReference w:type="default" r:id="rId14"/>
          <w:footerReference w:type="even" r:id="rId15"/>
          <w:footerReference w:type="default" r:id="rId16"/>
          <w:headerReference w:type="first" r:id="rId17"/>
          <w:footerReference w:type="first" r:id="rId18"/>
          <w:pgSz w:w="11907" w:h="16840" w:code="9"/>
          <w:pgMar w:top="1134" w:right="851" w:bottom="1134" w:left="1418" w:header="794" w:footer="794" w:gutter="0"/>
          <w:cols w:space="720"/>
          <w:titlePg/>
          <w:docGrid w:linePitch="326"/>
        </w:sectPr>
      </w:pPr>
    </w:p>
    <w:p w:rsidR="00797959" w:rsidRDefault="00797959" w:rsidP="00797959">
      <w:pPr>
        <w:pStyle w:val="19"/>
        <w:ind w:firstLine="0"/>
        <w:jc w:val="right"/>
        <w:outlineLvl w:val="0"/>
        <w:rPr>
          <w:rFonts w:eastAsia="MS Mincho"/>
          <w:szCs w:val="28"/>
        </w:rPr>
      </w:pPr>
      <w:r>
        <w:rPr>
          <w:rFonts w:eastAsia="MS Mincho"/>
          <w:szCs w:val="28"/>
        </w:rPr>
        <w:lastRenderedPageBreak/>
        <w:t>Приложение № 1</w:t>
      </w:r>
    </w:p>
    <w:p w:rsidR="00797959" w:rsidRDefault="00797959" w:rsidP="00797959">
      <w:pPr>
        <w:ind w:firstLine="425"/>
        <w:jc w:val="right"/>
        <w:rPr>
          <w:sz w:val="28"/>
          <w:szCs w:val="28"/>
        </w:rPr>
      </w:pPr>
      <w:r>
        <w:rPr>
          <w:sz w:val="28"/>
          <w:szCs w:val="28"/>
        </w:rPr>
        <w:t>к документации о закупке</w:t>
      </w:r>
    </w:p>
    <w:p w:rsidR="00797959" w:rsidRDefault="00797959" w:rsidP="00797959">
      <w:pPr>
        <w:ind w:firstLine="425"/>
        <w:jc w:val="right"/>
        <w:rPr>
          <w:sz w:val="28"/>
          <w:szCs w:val="28"/>
        </w:rPr>
      </w:pPr>
    </w:p>
    <w:p w:rsidR="00797959" w:rsidRPr="00445DDD" w:rsidRDefault="00797959" w:rsidP="00797959">
      <w:pPr>
        <w:jc w:val="center"/>
        <w:rPr>
          <w:b/>
          <w:sz w:val="28"/>
          <w:szCs w:val="28"/>
        </w:rPr>
      </w:pPr>
      <w:r>
        <w:rPr>
          <w:b/>
          <w:sz w:val="28"/>
          <w:szCs w:val="28"/>
        </w:rPr>
        <w:t>На бланке претендента</w:t>
      </w:r>
    </w:p>
    <w:p w:rsidR="00797959" w:rsidRPr="00C03380" w:rsidRDefault="00797959" w:rsidP="00797959">
      <w:pPr>
        <w:jc w:val="center"/>
        <w:rPr>
          <w:b/>
          <w:sz w:val="28"/>
        </w:rPr>
      </w:pPr>
      <w:r>
        <w:rPr>
          <w:b/>
          <w:sz w:val="28"/>
        </w:rPr>
        <w:t>ЗАЯВКА ______________ (наименование претендента)</w:t>
      </w:r>
    </w:p>
    <w:p w:rsidR="00797959" w:rsidRPr="00C03380" w:rsidRDefault="00797959" w:rsidP="00797959">
      <w:pPr>
        <w:jc w:val="center"/>
        <w:rPr>
          <w:b/>
          <w:sz w:val="28"/>
        </w:rPr>
      </w:pPr>
      <w:r>
        <w:rPr>
          <w:b/>
          <w:sz w:val="28"/>
        </w:rPr>
        <w:t>НА УЧАСТИЕ В ПРОЦЕДУРЕ РАЗМЕЩЕНИЯ ОФЕРТЫ № РО</w:t>
      </w:r>
      <w:proofErr w:type="gramStart"/>
      <w:r>
        <w:rPr>
          <w:b/>
          <w:sz w:val="28"/>
        </w:rPr>
        <w:t>-____-____-____</w:t>
      </w:r>
      <w:proofErr w:type="gramEnd"/>
    </w:p>
    <w:p w:rsidR="00797959" w:rsidRPr="007415F9" w:rsidRDefault="00797959" w:rsidP="00797959"/>
    <w:p w:rsidR="00797959" w:rsidRPr="00002090" w:rsidRDefault="00797959" w:rsidP="00797959">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797959" w:rsidRPr="00002090" w:rsidRDefault="00797959" w:rsidP="00797959">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97959" w:rsidRPr="00002090" w:rsidRDefault="00797959" w:rsidP="00797959">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97959" w:rsidRPr="00002090" w:rsidRDefault="00797959" w:rsidP="00797959">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797959" w:rsidRPr="00002090" w:rsidRDefault="00797959" w:rsidP="00797959">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797959" w:rsidRPr="00002090" w:rsidRDefault="00797959" w:rsidP="00797959">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797959" w:rsidRPr="00002090" w:rsidRDefault="00797959" w:rsidP="0079795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797959" w:rsidRPr="00002090" w:rsidRDefault="00797959" w:rsidP="0079795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797959" w:rsidRPr="00002090" w:rsidRDefault="00797959" w:rsidP="0079795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797959" w:rsidRPr="00002090" w:rsidRDefault="00797959" w:rsidP="00797959">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797959" w:rsidRDefault="00797959" w:rsidP="00797959">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797959" w:rsidRDefault="00797959" w:rsidP="0079795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797959" w:rsidRDefault="00797959" w:rsidP="00797959">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797959" w:rsidRDefault="00797959" w:rsidP="0079795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797959" w:rsidRDefault="00797959" w:rsidP="0079795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797959" w:rsidRPr="00002090" w:rsidRDefault="00797959" w:rsidP="0079795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797959" w:rsidRPr="00002090" w:rsidRDefault="00797959" w:rsidP="00797959">
      <w:pPr>
        <w:pStyle w:val="af9"/>
        <w:ind w:firstLine="553"/>
        <w:rPr>
          <w:rFonts w:eastAsia="Times New Roman"/>
          <w:sz w:val="28"/>
        </w:rPr>
      </w:pPr>
      <w:r>
        <w:rPr>
          <w:rFonts w:eastAsia="Times New Roman"/>
          <w:sz w:val="28"/>
        </w:rPr>
        <w:t>Настоящим подтверждается, что:</w:t>
      </w:r>
    </w:p>
    <w:p w:rsidR="00797959" w:rsidRPr="00002090" w:rsidRDefault="00797959" w:rsidP="00797959">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797959" w:rsidRPr="00002090" w:rsidRDefault="00797959" w:rsidP="00797959">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797959" w:rsidRPr="00002090" w:rsidRDefault="00797959" w:rsidP="00797959">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797959" w:rsidRPr="00686679" w:rsidRDefault="00797959" w:rsidP="00797959">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797959" w:rsidRDefault="00797959" w:rsidP="00797959">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797959" w:rsidRPr="008B08F6" w:rsidRDefault="00797959" w:rsidP="00797959">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797959" w:rsidRDefault="00797959" w:rsidP="00797959">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97959" w:rsidRDefault="00797959" w:rsidP="00797959">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797959" w:rsidRDefault="00797959" w:rsidP="00797959">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797959" w:rsidRDefault="00797959" w:rsidP="00797959">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797959" w:rsidRPr="0065479E" w:rsidRDefault="00797959" w:rsidP="0079795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797959" w:rsidRPr="00002090" w:rsidRDefault="00797959" w:rsidP="0079795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797959" w:rsidRPr="00002090" w:rsidRDefault="00797959" w:rsidP="007979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797959" w:rsidRPr="00D27A82" w:rsidRDefault="00797959" w:rsidP="00797959">
      <w:pPr>
        <w:pStyle w:val="19"/>
        <w:ind w:firstLine="708"/>
      </w:pPr>
      <w:r>
        <w:t>В подтверждение этого прилагаются все необходимые документы.</w:t>
      </w:r>
    </w:p>
    <w:p w:rsidR="00797959" w:rsidRDefault="00797959" w:rsidP="00797959">
      <w:pPr>
        <w:pStyle w:val="af9"/>
        <w:ind w:firstLine="553"/>
        <w:rPr>
          <w:sz w:val="28"/>
          <w:szCs w:val="28"/>
        </w:rPr>
      </w:pPr>
    </w:p>
    <w:p w:rsidR="00797959" w:rsidRPr="007415F9" w:rsidRDefault="00797959" w:rsidP="00797959">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97959" w:rsidRPr="007415F9" w:rsidRDefault="00797959" w:rsidP="00797959">
      <w:pPr>
        <w:tabs>
          <w:tab w:val="left" w:pos="8640"/>
        </w:tabs>
        <w:jc w:val="center"/>
        <w:rPr>
          <w:i/>
        </w:rPr>
      </w:pPr>
      <w:r>
        <w:rPr>
          <w:i/>
        </w:rPr>
        <w:t xml:space="preserve">                                         (наименование претендента)</w:t>
      </w:r>
    </w:p>
    <w:p w:rsidR="00797959" w:rsidRPr="00445DDD" w:rsidRDefault="00797959" w:rsidP="00797959">
      <w:pPr>
        <w:pStyle w:val="32"/>
        <w:suppressAutoHyphens/>
        <w:spacing w:after="0"/>
        <w:rPr>
          <w:sz w:val="28"/>
          <w:szCs w:val="28"/>
        </w:rPr>
      </w:pPr>
      <w:r>
        <w:rPr>
          <w:sz w:val="28"/>
          <w:szCs w:val="28"/>
        </w:rPr>
        <w:t>____________________________________________________________________</w:t>
      </w:r>
    </w:p>
    <w:p w:rsidR="00797959" w:rsidRPr="007415F9" w:rsidRDefault="00797959" w:rsidP="00797959">
      <w:pPr>
        <w:rPr>
          <w:i/>
        </w:rPr>
      </w:pPr>
      <w:r>
        <w:rPr>
          <w:i/>
        </w:rPr>
        <w:t xml:space="preserve">       МП</w:t>
      </w:r>
      <w:r>
        <w:rPr>
          <w:i/>
        </w:rPr>
        <w:tab/>
      </w:r>
      <w:r>
        <w:rPr>
          <w:i/>
        </w:rPr>
        <w:tab/>
      </w:r>
      <w:r>
        <w:rPr>
          <w:i/>
        </w:rPr>
        <w:tab/>
        <w:t>(должность, подпись, ФИО)</w:t>
      </w:r>
    </w:p>
    <w:p w:rsidR="00797959" w:rsidRDefault="00797959" w:rsidP="00797959">
      <w:pPr>
        <w:pStyle w:val="32"/>
        <w:suppressAutoHyphens/>
        <w:spacing w:after="0"/>
        <w:rPr>
          <w:sz w:val="28"/>
          <w:szCs w:val="28"/>
        </w:rPr>
      </w:pPr>
      <w:r>
        <w:rPr>
          <w:sz w:val="28"/>
          <w:szCs w:val="28"/>
        </w:rPr>
        <w:t>«____» _________ 20___ г.</w:t>
      </w:r>
    </w:p>
    <w:p w:rsidR="00797959" w:rsidRDefault="00797959" w:rsidP="00797959">
      <w:pPr>
        <w:pStyle w:val="32"/>
        <w:suppressAutoHyphens/>
        <w:spacing w:after="0"/>
        <w:rPr>
          <w:sz w:val="28"/>
          <w:szCs w:val="28"/>
        </w:rPr>
      </w:pPr>
    </w:p>
    <w:p w:rsidR="00797959" w:rsidRDefault="00797959" w:rsidP="00797959">
      <w:pPr>
        <w:pStyle w:val="32"/>
        <w:suppressAutoHyphens/>
        <w:spacing w:after="0"/>
        <w:rPr>
          <w:sz w:val="28"/>
          <w:szCs w:val="28"/>
        </w:rPr>
        <w:sectPr w:rsidR="00797959" w:rsidSect="002F7D77">
          <w:pgSz w:w="11907" w:h="16840" w:code="9"/>
          <w:pgMar w:top="1134" w:right="851" w:bottom="1134" w:left="1418" w:header="794" w:footer="794" w:gutter="0"/>
          <w:cols w:space="720"/>
          <w:titlePg/>
          <w:docGrid w:linePitch="326"/>
        </w:sectPr>
      </w:pPr>
    </w:p>
    <w:p w:rsidR="00797959" w:rsidRDefault="00797959" w:rsidP="00797959">
      <w:pPr>
        <w:pStyle w:val="19"/>
        <w:ind w:firstLine="0"/>
        <w:jc w:val="right"/>
        <w:outlineLvl w:val="0"/>
        <w:rPr>
          <w:rFonts w:eastAsia="Times New Roman"/>
          <w:szCs w:val="28"/>
        </w:rPr>
      </w:pPr>
      <w:r>
        <w:rPr>
          <w:rFonts w:eastAsia="MS Mincho"/>
          <w:szCs w:val="28"/>
        </w:rPr>
        <w:lastRenderedPageBreak/>
        <w:t>Приложение № 2</w:t>
      </w:r>
    </w:p>
    <w:p w:rsidR="00797959" w:rsidRDefault="00797959" w:rsidP="00797959">
      <w:pPr>
        <w:ind w:firstLine="425"/>
        <w:jc w:val="right"/>
        <w:rPr>
          <w:sz w:val="28"/>
          <w:szCs w:val="28"/>
        </w:rPr>
      </w:pPr>
      <w:r>
        <w:rPr>
          <w:sz w:val="28"/>
          <w:szCs w:val="28"/>
        </w:rPr>
        <w:t>к документации о закупке</w:t>
      </w:r>
    </w:p>
    <w:p w:rsidR="00797959" w:rsidRDefault="00797959" w:rsidP="00797959">
      <w:pPr>
        <w:pStyle w:val="af9"/>
        <w:jc w:val="center"/>
        <w:rPr>
          <w:b/>
          <w:sz w:val="28"/>
          <w:szCs w:val="28"/>
        </w:rPr>
      </w:pPr>
    </w:p>
    <w:p w:rsidR="00797959" w:rsidRPr="00C03380" w:rsidRDefault="00797959" w:rsidP="00797959">
      <w:pPr>
        <w:jc w:val="center"/>
        <w:rPr>
          <w:b/>
          <w:sz w:val="28"/>
        </w:rPr>
      </w:pPr>
      <w:r>
        <w:rPr>
          <w:b/>
          <w:sz w:val="28"/>
        </w:rPr>
        <w:t>СВЕДЕНИЯ О ПРЕТЕНДЕНТЕ</w:t>
      </w:r>
    </w:p>
    <w:p w:rsidR="00797959" w:rsidRDefault="00797959" w:rsidP="007979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797959" w:rsidRPr="007415F9" w:rsidRDefault="00797959" w:rsidP="00797959">
      <w:pPr>
        <w:pStyle w:val="af9"/>
        <w:jc w:val="center"/>
        <w:rPr>
          <w:sz w:val="28"/>
          <w:szCs w:val="28"/>
        </w:rPr>
      </w:pPr>
    </w:p>
    <w:p w:rsidR="00797959" w:rsidRDefault="00797959" w:rsidP="007979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797959" w:rsidRPr="007415F9" w:rsidRDefault="00797959" w:rsidP="00797959">
      <w:pPr>
        <w:pStyle w:val="af9"/>
        <w:ind w:left="720" w:firstLine="0"/>
        <w:rPr>
          <w:sz w:val="28"/>
          <w:szCs w:val="28"/>
        </w:rPr>
      </w:pPr>
      <w:r>
        <w:rPr>
          <w:sz w:val="28"/>
          <w:szCs w:val="28"/>
        </w:rPr>
        <w:t>ОГРН/ГРНИП ______, ИНН _________, КПП______, ОКПО ____, ОКТМО________, ОКОПФ ___________</w:t>
      </w:r>
    </w:p>
    <w:p w:rsidR="00797959" w:rsidRPr="00CB6258" w:rsidRDefault="00797959" w:rsidP="00797959">
      <w:pPr>
        <w:pStyle w:val="af9"/>
        <w:ind w:firstLine="0"/>
        <w:jc w:val="center"/>
        <w:rPr>
          <w:i/>
          <w:sz w:val="28"/>
          <w:szCs w:val="28"/>
        </w:rPr>
      </w:pPr>
      <w:r>
        <w:rPr>
          <w:i/>
          <w:sz w:val="28"/>
          <w:szCs w:val="28"/>
        </w:rPr>
        <w:t xml:space="preserve"> (для претендентов-резидентов Российской Федерации)</w:t>
      </w:r>
    </w:p>
    <w:p w:rsidR="00797959" w:rsidRDefault="00797959" w:rsidP="00797959">
      <w:pPr>
        <w:pStyle w:val="af9"/>
        <w:rPr>
          <w:sz w:val="28"/>
          <w:szCs w:val="28"/>
        </w:rPr>
      </w:pPr>
      <w:r>
        <w:rPr>
          <w:sz w:val="28"/>
          <w:szCs w:val="28"/>
        </w:rPr>
        <w:t>Юридический адрес ________________________________________</w:t>
      </w:r>
    </w:p>
    <w:p w:rsidR="00797959" w:rsidRDefault="00797959" w:rsidP="00797959">
      <w:pPr>
        <w:pStyle w:val="af9"/>
        <w:rPr>
          <w:sz w:val="28"/>
          <w:szCs w:val="28"/>
        </w:rPr>
      </w:pPr>
      <w:r>
        <w:rPr>
          <w:sz w:val="28"/>
          <w:szCs w:val="28"/>
        </w:rPr>
        <w:t>Почтовый адрес ___________________________________________</w:t>
      </w:r>
    </w:p>
    <w:p w:rsidR="00797959" w:rsidRDefault="00797959" w:rsidP="00797959">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797959" w:rsidRDefault="00797959" w:rsidP="00797959">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797959" w:rsidRDefault="00797959" w:rsidP="00797959">
      <w:pPr>
        <w:pStyle w:val="af9"/>
        <w:rPr>
          <w:sz w:val="28"/>
          <w:szCs w:val="28"/>
        </w:rPr>
      </w:pPr>
      <w:r>
        <w:rPr>
          <w:sz w:val="28"/>
          <w:szCs w:val="28"/>
        </w:rPr>
        <w:t>Адрес электронной почты __________________@_________________</w:t>
      </w:r>
    </w:p>
    <w:p w:rsidR="00797959" w:rsidRDefault="00797959" w:rsidP="00797959">
      <w:pPr>
        <w:pStyle w:val="af9"/>
        <w:rPr>
          <w:sz w:val="28"/>
          <w:szCs w:val="28"/>
        </w:rPr>
      </w:pPr>
      <w:r>
        <w:rPr>
          <w:sz w:val="28"/>
          <w:szCs w:val="28"/>
        </w:rPr>
        <w:t>Зарегистрированный адрес офиса ______________________________</w:t>
      </w:r>
    </w:p>
    <w:p w:rsidR="00797959" w:rsidRDefault="00797959" w:rsidP="00797959">
      <w:pPr>
        <w:pStyle w:val="af9"/>
        <w:rPr>
          <w:sz w:val="28"/>
          <w:szCs w:val="28"/>
        </w:rPr>
      </w:pPr>
      <w:r>
        <w:rPr>
          <w:sz w:val="28"/>
          <w:szCs w:val="28"/>
        </w:rPr>
        <w:t>Адрес сайта претендента: _____________________________________</w:t>
      </w:r>
    </w:p>
    <w:p w:rsidR="00797959" w:rsidRDefault="00797959" w:rsidP="00797959">
      <w:pPr>
        <w:pStyle w:val="af9"/>
        <w:ind w:firstLine="0"/>
        <w:rPr>
          <w:sz w:val="20"/>
          <w:szCs w:val="20"/>
        </w:rPr>
      </w:pPr>
    </w:p>
    <w:p w:rsidR="00797959" w:rsidRPr="004A39BB" w:rsidRDefault="00797959" w:rsidP="00797959">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797959" w:rsidRPr="00E2579A" w:rsidRDefault="00797959" w:rsidP="00797959">
      <w:pPr>
        <w:pStyle w:val="af9"/>
        <w:rPr>
          <w:sz w:val="28"/>
          <w:szCs w:val="28"/>
        </w:rPr>
      </w:pPr>
      <w:r>
        <w:rPr>
          <w:sz w:val="28"/>
          <w:szCs w:val="28"/>
        </w:rPr>
        <w:t>Номер налогоплательщика (идентификационный) _________________</w:t>
      </w:r>
    </w:p>
    <w:p w:rsidR="00797959" w:rsidRDefault="00797959" w:rsidP="00797959">
      <w:pPr>
        <w:pStyle w:val="af9"/>
        <w:rPr>
          <w:sz w:val="28"/>
          <w:szCs w:val="28"/>
        </w:rPr>
      </w:pPr>
      <w:r>
        <w:rPr>
          <w:sz w:val="28"/>
          <w:szCs w:val="28"/>
        </w:rPr>
        <w:t>Юридический адрес ________________________________________</w:t>
      </w:r>
    </w:p>
    <w:p w:rsidR="00797959" w:rsidRDefault="00797959" w:rsidP="00797959">
      <w:pPr>
        <w:pStyle w:val="af9"/>
        <w:rPr>
          <w:sz w:val="28"/>
          <w:szCs w:val="28"/>
        </w:rPr>
      </w:pPr>
      <w:r>
        <w:rPr>
          <w:sz w:val="28"/>
          <w:szCs w:val="28"/>
        </w:rPr>
        <w:t>Почтовый адрес ___________________________________________</w:t>
      </w:r>
    </w:p>
    <w:p w:rsidR="00797959" w:rsidRDefault="00797959" w:rsidP="00797959">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797959" w:rsidRDefault="00797959" w:rsidP="00797959">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797959" w:rsidRDefault="00797959" w:rsidP="00797959">
      <w:pPr>
        <w:pStyle w:val="af9"/>
        <w:rPr>
          <w:sz w:val="28"/>
          <w:szCs w:val="28"/>
        </w:rPr>
      </w:pPr>
      <w:r>
        <w:rPr>
          <w:sz w:val="28"/>
          <w:szCs w:val="28"/>
        </w:rPr>
        <w:t>Адрес электронной почты __________________@_______________</w:t>
      </w:r>
    </w:p>
    <w:p w:rsidR="00797959" w:rsidRDefault="00797959" w:rsidP="00797959">
      <w:pPr>
        <w:pStyle w:val="af9"/>
        <w:rPr>
          <w:sz w:val="28"/>
          <w:szCs w:val="28"/>
        </w:rPr>
      </w:pPr>
      <w:r>
        <w:rPr>
          <w:sz w:val="28"/>
          <w:szCs w:val="28"/>
        </w:rPr>
        <w:t>Зарегистрированный адрес офиса _____________________________</w:t>
      </w:r>
    </w:p>
    <w:p w:rsidR="00797959" w:rsidRPr="00B07F62" w:rsidRDefault="00797959" w:rsidP="00797959">
      <w:pPr>
        <w:pStyle w:val="af9"/>
        <w:tabs>
          <w:tab w:val="left" w:pos="1080"/>
        </w:tabs>
        <w:rPr>
          <w:sz w:val="28"/>
          <w:szCs w:val="28"/>
        </w:rPr>
      </w:pPr>
      <w:r>
        <w:rPr>
          <w:sz w:val="28"/>
          <w:szCs w:val="28"/>
        </w:rPr>
        <w:t>Адрес сайта компании: ______________________________________</w:t>
      </w:r>
    </w:p>
    <w:p w:rsidR="00797959" w:rsidRDefault="00797959" w:rsidP="007979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797959" w:rsidRDefault="00797959" w:rsidP="00797959">
      <w:pPr>
        <w:pStyle w:val="af9"/>
        <w:tabs>
          <w:tab w:val="left" w:pos="1080"/>
        </w:tabs>
        <w:ind w:firstLine="0"/>
        <w:rPr>
          <w:sz w:val="28"/>
          <w:szCs w:val="28"/>
        </w:rPr>
      </w:pPr>
      <w:r>
        <w:rPr>
          <w:sz w:val="28"/>
          <w:szCs w:val="28"/>
        </w:rPr>
        <w:t>3. Банковские реквизиты______________</w:t>
      </w:r>
    </w:p>
    <w:p w:rsidR="00797959" w:rsidRPr="004A39BB" w:rsidRDefault="00797959" w:rsidP="00797959">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797959" w:rsidRDefault="00797959" w:rsidP="00797959">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797959" w:rsidRDefault="00797959" w:rsidP="00797959">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797959" w:rsidRPr="00AF1A61" w:rsidRDefault="00797959" w:rsidP="00797959">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797959" w:rsidRDefault="00797959" w:rsidP="00797959">
      <w:pPr>
        <w:tabs>
          <w:tab w:val="left" w:pos="9639"/>
        </w:tabs>
        <w:ind w:firstLine="539"/>
        <w:rPr>
          <w:b/>
          <w:sz w:val="28"/>
          <w:szCs w:val="28"/>
        </w:rPr>
      </w:pPr>
    </w:p>
    <w:p w:rsidR="00797959" w:rsidRPr="007415F9" w:rsidRDefault="00797959" w:rsidP="00797959">
      <w:pPr>
        <w:tabs>
          <w:tab w:val="left" w:pos="9639"/>
        </w:tabs>
        <w:ind w:firstLine="539"/>
        <w:rPr>
          <w:b/>
          <w:sz w:val="28"/>
          <w:szCs w:val="28"/>
        </w:rPr>
      </w:pPr>
      <w:r>
        <w:rPr>
          <w:b/>
          <w:sz w:val="28"/>
          <w:szCs w:val="28"/>
        </w:rPr>
        <w:t>Контактные лица</w:t>
      </w:r>
    </w:p>
    <w:p w:rsidR="00797959" w:rsidRPr="007415F9" w:rsidRDefault="00797959" w:rsidP="007979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97959" w:rsidRDefault="00797959" w:rsidP="00797959">
      <w:pPr>
        <w:tabs>
          <w:tab w:val="left" w:pos="9639"/>
        </w:tabs>
        <w:rPr>
          <w:sz w:val="28"/>
          <w:szCs w:val="28"/>
          <w:u w:val="single"/>
        </w:rPr>
      </w:pPr>
    </w:p>
    <w:p w:rsidR="00797959" w:rsidRPr="007415F9" w:rsidRDefault="00797959" w:rsidP="007979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797959" w:rsidRPr="007415F9" w:rsidRDefault="00797959" w:rsidP="00797959">
      <w:pPr>
        <w:tabs>
          <w:tab w:val="left" w:pos="9639"/>
        </w:tabs>
        <w:jc w:val="right"/>
        <w:rPr>
          <w:i/>
        </w:rPr>
      </w:pPr>
      <w:r>
        <w:rPr>
          <w:i/>
        </w:rPr>
        <w:t>Контактное лицо (должность, ФИО, телефон)</w:t>
      </w:r>
    </w:p>
    <w:p w:rsidR="00797959" w:rsidRPr="007415F9" w:rsidRDefault="00797959" w:rsidP="007979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797959" w:rsidRPr="007415F9" w:rsidRDefault="00797959" w:rsidP="00797959">
      <w:pPr>
        <w:tabs>
          <w:tab w:val="left" w:pos="9639"/>
        </w:tabs>
        <w:jc w:val="right"/>
        <w:rPr>
          <w:i/>
        </w:rPr>
      </w:pPr>
      <w:r>
        <w:rPr>
          <w:i/>
        </w:rPr>
        <w:t>Контактное лицо (должность, ФИО, телефон)</w:t>
      </w:r>
    </w:p>
    <w:p w:rsidR="00797959" w:rsidRPr="007415F9" w:rsidRDefault="00797959" w:rsidP="007979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797959" w:rsidRPr="007415F9" w:rsidRDefault="00797959" w:rsidP="00797959">
      <w:pPr>
        <w:tabs>
          <w:tab w:val="left" w:pos="9639"/>
        </w:tabs>
        <w:jc w:val="right"/>
        <w:rPr>
          <w:i/>
        </w:rPr>
      </w:pPr>
      <w:r>
        <w:rPr>
          <w:i/>
        </w:rPr>
        <w:t>Контактное лицо (должность, ФИО, телефон)</w:t>
      </w:r>
    </w:p>
    <w:p w:rsidR="00797959" w:rsidRPr="007415F9" w:rsidRDefault="00797959" w:rsidP="007979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797959" w:rsidRPr="007415F9" w:rsidRDefault="00797959" w:rsidP="00797959">
      <w:pPr>
        <w:tabs>
          <w:tab w:val="left" w:pos="9639"/>
        </w:tabs>
        <w:jc w:val="right"/>
        <w:rPr>
          <w:i/>
        </w:rPr>
      </w:pPr>
      <w:r>
        <w:rPr>
          <w:i/>
        </w:rPr>
        <w:t>Контактное лицо (должность, ФИО, телефон)</w:t>
      </w:r>
    </w:p>
    <w:p w:rsidR="00797959" w:rsidRPr="007415F9" w:rsidRDefault="00797959" w:rsidP="00797959">
      <w:pPr>
        <w:pStyle w:val="af9"/>
        <w:rPr>
          <w:rFonts w:eastAsia="Times New Roman"/>
          <w:spacing w:val="-13"/>
          <w:sz w:val="28"/>
          <w:szCs w:val="28"/>
        </w:rPr>
      </w:pPr>
    </w:p>
    <w:p w:rsidR="00797959" w:rsidRPr="007415F9" w:rsidRDefault="00797959" w:rsidP="00797959">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97959" w:rsidRPr="007415F9" w:rsidRDefault="00797959" w:rsidP="00797959">
      <w:pPr>
        <w:tabs>
          <w:tab w:val="left" w:pos="8640"/>
        </w:tabs>
        <w:jc w:val="center"/>
        <w:rPr>
          <w:i/>
        </w:rPr>
      </w:pPr>
      <w:r>
        <w:rPr>
          <w:i/>
        </w:rPr>
        <w:t xml:space="preserve">                                         (наименование претендента)</w:t>
      </w:r>
    </w:p>
    <w:p w:rsidR="00797959" w:rsidRPr="00445DDD" w:rsidRDefault="00797959" w:rsidP="00797959">
      <w:pPr>
        <w:pStyle w:val="32"/>
        <w:suppressAutoHyphens/>
        <w:spacing w:after="0"/>
        <w:rPr>
          <w:sz w:val="28"/>
          <w:szCs w:val="28"/>
        </w:rPr>
      </w:pPr>
      <w:r>
        <w:rPr>
          <w:sz w:val="28"/>
          <w:szCs w:val="28"/>
        </w:rPr>
        <w:t>____________________________________________________________________</w:t>
      </w:r>
    </w:p>
    <w:p w:rsidR="00797959" w:rsidRPr="007415F9" w:rsidRDefault="00797959" w:rsidP="00797959">
      <w:pPr>
        <w:rPr>
          <w:i/>
        </w:rPr>
      </w:pPr>
      <w:r>
        <w:rPr>
          <w:i/>
        </w:rPr>
        <w:t xml:space="preserve">       МП</w:t>
      </w:r>
      <w:r>
        <w:rPr>
          <w:i/>
        </w:rPr>
        <w:tab/>
      </w:r>
      <w:r>
        <w:rPr>
          <w:i/>
        </w:rPr>
        <w:tab/>
      </w:r>
      <w:r>
        <w:rPr>
          <w:i/>
        </w:rPr>
        <w:tab/>
        <w:t>(должность, подпись, ФИО)</w:t>
      </w:r>
    </w:p>
    <w:p w:rsidR="00797959" w:rsidRDefault="00797959" w:rsidP="00797959">
      <w:pPr>
        <w:pStyle w:val="32"/>
        <w:suppressAutoHyphens/>
        <w:spacing w:after="0"/>
        <w:rPr>
          <w:sz w:val="28"/>
          <w:szCs w:val="28"/>
        </w:rPr>
      </w:pPr>
      <w:r>
        <w:rPr>
          <w:sz w:val="28"/>
          <w:szCs w:val="28"/>
        </w:rPr>
        <w:t>«____» _________ 20___ г.</w:t>
      </w:r>
    </w:p>
    <w:p w:rsidR="00797959" w:rsidRDefault="00797959" w:rsidP="00797959">
      <w:pPr>
        <w:suppressAutoHyphens w:val="0"/>
        <w:rPr>
          <w:sz w:val="28"/>
          <w:szCs w:val="28"/>
        </w:rPr>
      </w:pPr>
      <w:r>
        <w:rPr>
          <w:sz w:val="28"/>
          <w:szCs w:val="28"/>
        </w:rPr>
        <w:br w:type="page"/>
      </w:r>
    </w:p>
    <w:p w:rsidR="00797959" w:rsidRDefault="00797959" w:rsidP="00797959">
      <w:pPr>
        <w:pStyle w:val="32"/>
        <w:suppressAutoHyphens/>
        <w:spacing w:after="0"/>
        <w:rPr>
          <w:sz w:val="28"/>
          <w:szCs w:val="28"/>
        </w:rPr>
        <w:sectPr w:rsidR="00797959" w:rsidSect="002F7D77">
          <w:pgSz w:w="11907" w:h="16840" w:code="9"/>
          <w:pgMar w:top="1134" w:right="851" w:bottom="1134" w:left="1418" w:header="794" w:footer="794" w:gutter="0"/>
          <w:cols w:space="720"/>
          <w:titlePg/>
          <w:docGrid w:linePitch="326"/>
        </w:sectPr>
      </w:pPr>
    </w:p>
    <w:p w:rsidR="00797959" w:rsidRDefault="00797959" w:rsidP="00797959">
      <w:pPr>
        <w:pStyle w:val="19"/>
        <w:ind w:firstLine="0"/>
        <w:jc w:val="right"/>
        <w:outlineLvl w:val="0"/>
        <w:rPr>
          <w:szCs w:val="28"/>
        </w:rPr>
      </w:pPr>
      <w:r>
        <w:lastRenderedPageBreak/>
        <w:t>Приложение</w:t>
      </w:r>
      <w:r>
        <w:rPr>
          <w:rFonts w:eastAsia="MS Mincho"/>
          <w:szCs w:val="28"/>
        </w:rPr>
        <w:t xml:space="preserve"> № </w:t>
      </w:r>
      <w:r>
        <w:t>3</w:t>
      </w:r>
    </w:p>
    <w:p w:rsidR="00797959" w:rsidRPr="008522E8" w:rsidRDefault="00797959" w:rsidP="00797959">
      <w:pPr>
        <w:pStyle w:val="af9"/>
        <w:ind w:firstLine="0"/>
        <w:jc w:val="right"/>
        <w:rPr>
          <w:rFonts w:eastAsia="Times New Roman"/>
          <w:sz w:val="32"/>
          <w:szCs w:val="28"/>
        </w:rPr>
      </w:pPr>
      <w:r>
        <w:rPr>
          <w:sz w:val="28"/>
        </w:rPr>
        <w:t>к документации о закупке</w:t>
      </w:r>
    </w:p>
    <w:p w:rsidR="00797959" w:rsidRDefault="00797959" w:rsidP="00797959">
      <w:pPr>
        <w:pStyle w:val="af9"/>
        <w:ind w:firstLine="0"/>
        <w:jc w:val="left"/>
        <w:rPr>
          <w:rFonts w:eastAsia="Times New Roman"/>
          <w:sz w:val="28"/>
          <w:szCs w:val="28"/>
        </w:rPr>
      </w:pPr>
    </w:p>
    <w:p w:rsidR="00797959" w:rsidRPr="00F230E7" w:rsidRDefault="00797959" w:rsidP="00797959">
      <w:pPr>
        <w:pStyle w:val="19"/>
        <w:tabs>
          <w:tab w:val="left" w:pos="7401"/>
          <w:tab w:val="right" w:pos="9922"/>
        </w:tabs>
        <w:ind w:firstLine="0"/>
        <w:jc w:val="left"/>
        <w:outlineLvl w:val="0"/>
        <w:rPr>
          <w:szCs w:val="28"/>
          <w:lang w:eastAsia="ru-RU"/>
        </w:rPr>
      </w:pPr>
      <w:r>
        <w:rPr>
          <w:rFonts w:eastAsia="MS Mincho"/>
          <w:szCs w:val="28"/>
        </w:rPr>
        <w:tab/>
      </w:r>
    </w:p>
    <w:p w:rsidR="007542C0" w:rsidRDefault="007542C0" w:rsidP="007542C0">
      <w:pPr>
        <w:pStyle w:val="af9"/>
        <w:ind w:firstLine="0"/>
        <w:jc w:val="center"/>
        <w:outlineLvl w:val="1"/>
        <w:rPr>
          <w:b/>
          <w:sz w:val="28"/>
          <w:szCs w:val="28"/>
        </w:rPr>
      </w:pPr>
      <w:r>
        <w:rPr>
          <w:b/>
          <w:sz w:val="28"/>
          <w:szCs w:val="28"/>
        </w:rPr>
        <w:t>Предложение о сотрудничестве</w:t>
      </w:r>
    </w:p>
    <w:p w:rsidR="007542C0" w:rsidRDefault="007542C0" w:rsidP="007542C0">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542C0" w:rsidTr="007542C0">
        <w:tc>
          <w:tcPr>
            <w:tcW w:w="4927" w:type="dxa"/>
            <w:hideMark/>
          </w:tcPr>
          <w:p w:rsidR="007542C0" w:rsidRDefault="007542C0">
            <w:r>
              <w:rPr>
                <w:sz w:val="28"/>
                <w:szCs w:val="28"/>
              </w:rPr>
              <w:t>«____» ___________ 201_ г.</w:t>
            </w:r>
          </w:p>
        </w:tc>
        <w:tc>
          <w:tcPr>
            <w:tcW w:w="4927" w:type="dxa"/>
            <w:hideMark/>
          </w:tcPr>
          <w:p w:rsidR="007542C0" w:rsidRDefault="007542C0">
            <w:pPr>
              <w:rPr>
                <w:sz w:val="28"/>
                <w:szCs w:val="28"/>
              </w:rPr>
            </w:pPr>
            <w:r>
              <w:rPr>
                <w:sz w:val="28"/>
                <w:szCs w:val="28"/>
              </w:rPr>
              <w:t>Процедура Размещения оферты</w:t>
            </w:r>
          </w:p>
          <w:p w:rsidR="007542C0" w:rsidRDefault="007542C0">
            <w:r>
              <w:rPr>
                <w:sz w:val="28"/>
                <w:szCs w:val="28"/>
              </w:rPr>
              <w:t>№ РО</w:t>
            </w:r>
            <w:proofErr w:type="gramStart"/>
            <w:r>
              <w:rPr>
                <w:sz w:val="28"/>
                <w:szCs w:val="28"/>
              </w:rPr>
              <w:t>-________-______-________</w:t>
            </w:r>
            <w:proofErr w:type="gramEnd"/>
          </w:p>
        </w:tc>
      </w:tr>
    </w:tbl>
    <w:p w:rsidR="007542C0" w:rsidRDefault="007542C0" w:rsidP="007542C0">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tblPr>
      <w:tblGrid>
        <w:gridCol w:w="9854"/>
      </w:tblGrid>
      <w:tr w:rsidR="007542C0" w:rsidTr="007542C0">
        <w:tc>
          <w:tcPr>
            <w:tcW w:w="9854" w:type="dxa"/>
            <w:tcBorders>
              <w:top w:val="nil"/>
              <w:left w:val="nil"/>
              <w:bottom w:val="single" w:sz="4" w:space="0" w:color="auto"/>
              <w:right w:val="nil"/>
            </w:tcBorders>
          </w:tcPr>
          <w:p w:rsidR="007542C0" w:rsidRDefault="007542C0">
            <w:pPr>
              <w:rPr>
                <w:sz w:val="28"/>
                <w:szCs w:val="28"/>
              </w:rPr>
            </w:pPr>
          </w:p>
        </w:tc>
      </w:tr>
      <w:tr w:rsidR="007542C0" w:rsidTr="007542C0">
        <w:tc>
          <w:tcPr>
            <w:tcW w:w="9854" w:type="dxa"/>
            <w:tcBorders>
              <w:top w:val="single" w:sz="4" w:space="0" w:color="auto"/>
              <w:left w:val="nil"/>
              <w:bottom w:val="nil"/>
              <w:right w:val="nil"/>
            </w:tcBorders>
            <w:hideMark/>
          </w:tcPr>
          <w:p w:rsidR="007542C0" w:rsidRDefault="007542C0">
            <w:pPr>
              <w:ind w:firstLine="3"/>
              <w:jc w:val="center"/>
              <w:rPr>
                <w:sz w:val="28"/>
                <w:szCs w:val="28"/>
              </w:rPr>
            </w:pPr>
            <w:r>
              <w:rPr>
                <w:bCs/>
                <w:i/>
              </w:rPr>
              <w:t>(Полное наименование п</w:t>
            </w:r>
            <w:r>
              <w:rPr>
                <w:i/>
              </w:rPr>
              <w:t>ретендента</w:t>
            </w:r>
            <w:r>
              <w:rPr>
                <w:bCs/>
                <w:i/>
              </w:rPr>
              <w:t>)</w:t>
            </w:r>
          </w:p>
        </w:tc>
      </w:tr>
    </w:tbl>
    <w:p w:rsidR="007542C0" w:rsidRDefault="007542C0" w:rsidP="007542C0">
      <w:pPr>
        <w:ind w:firstLine="720"/>
        <w:jc w:val="both"/>
        <w:rPr>
          <w:b/>
          <w:sz w:val="28"/>
          <w:szCs w:val="28"/>
          <w:highlight w:val="cyan"/>
        </w:rPr>
      </w:pPr>
    </w:p>
    <w:p w:rsidR="007542C0" w:rsidRDefault="007542C0" w:rsidP="007542C0">
      <w:pPr>
        <w:ind w:firstLine="708"/>
        <w:jc w:val="both"/>
        <w:outlineLvl w:val="0"/>
        <w:rPr>
          <w:b/>
          <w:sz w:val="28"/>
          <w:szCs w:val="28"/>
        </w:rPr>
      </w:pPr>
      <w:r>
        <w:rPr>
          <w:sz w:val="28"/>
          <w:szCs w:val="28"/>
        </w:rPr>
        <w:t xml:space="preserve">1. </w:t>
      </w:r>
      <w:r>
        <w:rPr>
          <w:b/>
          <w:sz w:val="28"/>
          <w:szCs w:val="28"/>
        </w:rPr>
        <w:t>Стоимость и перечень Погрузочно-разгрузочных   работ.</w:t>
      </w:r>
    </w:p>
    <w:p w:rsidR="007542C0" w:rsidRDefault="007542C0" w:rsidP="007542C0">
      <w:pPr>
        <w:ind w:firstLine="708"/>
        <w:jc w:val="both"/>
        <w:outlineLvl w:val="0"/>
        <w:rPr>
          <w:b/>
          <w:sz w:val="28"/>
          <w:szCs w:val="28"/>
          <w:highlight w:val="cyan"/>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1"/>
        <w:gridCol w:w="4039"/>
        <w:gridCol w:w="2694"/>
        <w:gridCol w:w="1986"/>
      </w:tblGrid>
      <w:tr w:rsidR="007542C0" w:rsidTr="007542C0">
        <w:trPr>
          <w:trHeight w:val="620"/>
        </w:trPr>
        <w:tc>
          <w:tcPr>
            <w:tcW w:w="461" w:type="dxa"/>
            <w:tcBorders>
              <w:top w:val="single" w:sz="4" w:space="0" w:color="000000"/>
              <w:left w:val="single" w:sz="4" w:space="0" w:color="000000"/>
              <w:bottom w:val="single" w:sz="4" w:space="0" w:color="000000"/>
              <w:right w:val="single" w:sz="4" w:space="0" w:color="000000"/>
            </w:tcBorders>
            <w:vAlign w:val="center"/>
            <w:hideMark/>
          </w:tcPr>
          <w:p w:rsidR="007542C0" w:rsidRDefault="007542C0">
            <w:pPr>
              <w:pStyle w:val="normal0"/>
              <w:spacing w:line="276" w:lineRule="auto"/>
              <w:jc w:val="center"/>
              <w:rPr>
                <w:lang w:eastAsia="en-US"/>
              </w:rPr>
            </w:pPr>
            <w:r>
              <w:rPr>
                <w:lang w:eastAsia="en-US"/>
              </w:rPr>
              <w:t>№</w:t>
            </w:r>
          </w:p>
        </w:tc>
        <w:tc>
          <w:tcPr>
            <w:tcW w:w="4037" w:type="dxa"/>
            <w:tcBorders>
              <w:top w:val="single" w:sz="4" w:space="0" w:color="000000"/>
              <w:left w:val="single" w:sz="4" w:space="0" w:color="000000"/>
              <w:bottom w:val="single" w:sz="4" w:space="0" w:color="000000"/>
              <w:right w:val="single" w:sz="4" w:space="0" w:color="000000"/>
            </w:tcBorders>
            <w:vAlign w:val="center"/>
            <w:hideMark/>
          </w:tcPr>
          <w:p w:rsidR="007542C0" w:rsidRDefault="007542C0">
            <w:pPr>
              <w:pStyle w:val="normal0"/>
              <w:spacing w:line="276" w:lineRule="auto"/>
              <w:jc w:val="center"/>
              <w:rPr>
                <w:sz w:val="23"/>
                <w:szCs w:val="23"/>
                <w:lang w:eastAsia="en-US"/>
              </w:rPr>
            </w:pPr>
            <w:r>
              <w:rPr>
                <w:sz w:val="23"/>
                <w:szCs w:val="23"/>
                <w:lang w:eastAsia="en-US"/>
              </w:rPr>
              <w:t>Наименование услуг</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7542C0" w:rsidRDefault="007542C0">
            <w:pPr>
              <w:pStyle w:val="normal0"/>
              <w:spacing w:line="276" w:lineRule="auto"/>
              <w:jc w:val="center"/>
              <w:rPr>
                <w:sz w:val="23"/>
                <w:szCs w:val="23"/>
                <w:lang w:eastAsia="en-US"/>
              </w:rPr>
            </w:pPr>
            <w:r>
              <w:rPr>
                <w:sz w:val="23"/>
                <w:szCs w:val="23"/>
                <w:lang w:eastAsia="en-US"/>
              </w:rPr>
              <w:t>Единица</w:t>
            </w:r>
          </w:p>
          <w:p w:rsidR="007542C0" w:rsidRDefault="007542C0">
            <w:pPr>
              <w:pStyle w:val="normal0"/>
              <w:spacing w:line="276" w:lineRule="auto"/>
              <w:jc w:val="center"/>
              <w:rPr>
                <w:sz w:val="23"/>
                <w:szCs w:val="23"/>
                <w:lang w:eastAsia="en-US"/>
              </w:rPr>
            </w:pPr>
            <w:r>
              <w:rPr>
                <w:sz w:val="23"/>
                <w:szCs w:val="23"/>
                <w:lang w:eastAsia="en-US"/>
              </w:rPr>
              <w:t>измерения</w:t>
            </w:r>
          </w:p>
        </w:tc>
        <w:tc>
          <w:tcPr>
            <w:tcW w:w="1985" w:type="dxa"/>
            <w:tcBorders>
              <w:top w:val="single" w:sz="4" w:space="0" w:color="000000"/>
              <w:left w:val="single" w:sz="4" w:space="0" w:color="000000"/>
              <w:bottom w:val="single" w:sz="4" w:space="0" w:color="000000"/>
              <w:right w:val="single" w:sz="4" w:space="0" w:color="000000"/>
            </w:tcBorders>
            <w:hideMark/>
          </w:tcPr>
          <w:p w:rsidR="007542C0" w:rsidRDefault="007542C0">
            <w:pPr>
              <w:pStyle w:val="normal0"/>
              <w:spacing w:line="276" w:lineRule="auto"/>
              <w:rPr>
                <w:sz w:val="23"/>
                <w:szCs w:val="23"/>
                <w:lang w:eastAsia="en-US"/>
              </w:rPr>
            </w:pPr>
            <w:r>
              <w:rPr>
                <w:sz w:val="23"/>
                <w:szCs w:val="23"/>
                <w:lang w:eastAsia="en-US"/>
              </w:rPr>
              <w:t xml:space="preserve">          Цена  в рублях (без НДС)</w:t>
            </w:r>
          </w:p>
        </w:tc>
      </w:tr>
      <w:tr w:rsidR="007542C0" w:rsidTr="007542C0">
        <w:trPr>
          <w:trHeight w:val="260"/>
        </w:trPr>
        <w:tc>
          <w:tcPr>
            <w:tcW w:w="461" w:type="dxa"/>
            <w:tcBorders>
              <w:top w:val="single" w:sz="4" w:space="0" w:color="000000"/>
              <w:left w:val="single" w:sz="4" w:space="0" w:color="000000"/>
              <w:bottom w:val="single" w:sz="4" w:space="0" w:color="000000"/>
              <w:right w:val="single" w:sz="4" w:space="0" w:color="000000"/>
            </w:tcBorders>
            <w:hideMark/>
          </w:tcPr>
          <w:p w:rsidR="007542C0" w:rsidRDefault="007542C0">
            <w:pPr>
              <w:pStyle w:val="normal0"/>
              <w:spacing w:line="276" w:lineRule="auto"/>
              <w:rPr>
                <w:lang w:eastAsia="en-US"/>
              </w:rPr>
            </w:pPr>
            <w:r>
              <w:rPr>
                <w:lang w:eastAsia="en-US"/>
              </w:rPr>
              <w:t>1</w:t>
            </w:r>
          </w:p>
        </w:tc>
        <w:tc>
          <w:tcPr>
            <w:tcW w:w="4037" w:type="dxa"/>
            <w:tcBorders>
              <w:top w:val="single" w:sz="4" w:space="0" w:color="000000"/>
              <w:left w:val="single" w:sz="4" w:space="0" w:color="000000"/>
              <w:bottom w:val="single" w:sz="4" w:space="0" w:color="000000"/>
              <w:right w:val="single" w:sz="4" w:space="0" w:color="000000"/>
            </w:tcBorders>
            <w:hideMark/>
          </w:tcPr>
          <w:p w:rsidR="007542C0" w:rsidRDefault="007542C0">
            <w:pPr>
              <w:pStyle w:val="normal0"/>
              <w:spacing w:line="276" w:lineRule="auto"/>
              <w:jc w:val="both"/>
              <w:rPr>
                <w:sz w:val="22"/>
                <w:szCs w:val="22"/>
                <w:lang w:eastAsia="en-US"/>
              </w:rPr>
            </w:pPr>
            <w:proofErr w:type="gramStart"/>
            <w:r>
              <w:rPr>
                <w:lang w:eastAsia="en-US"/>
              </w:rPr>
              <w:t>Погрузочно-разгрузочные работы  (</w:t>
            </w:r>
            <w:r>
              <w:rPr>
                <w:color w:val="222222"/>
                <w:lang w:eastAsia="en-US"/>
              </w:rPr>
              <w:t xml:space="preserve">выгрузка/погрузка груза из/в открытого подвижного состава, автомобиля, крепление/раскрепление груза, очистка открытого подвижного состава, </w:t>
            </w:r>
            <w:proofErr w:type="spellStart"/>
            <w:r>
              <w:rPr>
                <w:color w:val="222222"/>
                <w:lang w:eastAsia="en-US"/>
              </w:rPr>
              <w:t>стропальные</w:t>
            </w:r>
            <w:proofErr w:type="spellEnd"/>
            <w:r>
              <w:rPr>
                <w:color w:val="222222"/>
                <w:lang w:eastAsia="en-US"/>
              </w:rPr>
              <w:t xml:space="preserve"> работы)  </w:t>
            </w:r>
            <w:r>
              <w:rPr>
                <w:sz w:val="22"/>
                <w:szCs w:val="22"/>
                <w:lang w:eastAsia="en-US"/>
              </w:rPr>
              <w:t>– комплексная работа персонала Исполнителя.*</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7542C0" w:rsidRDefault="007542C0">
            <w:pPr>
              <w:pStyle w:val="normal0"/>
              <w:spacing w:line="276" w:lineRule="auto"/>
              <w:jc w:val="center"/>
              <w:rPr>
                <w:lang w:eastAsia="en-US"/>
              </w:rPr>
            </w:pPr>
            <w:r>
              <w:rPr>
                <w:lang w:eastAsia="en-US"/>
              </w:rPr>
              <w:t>тонна</w:t>
            </w:r>
          </w:p>
        </w:tc>
        <w:tc>
          <w:tcPr>
            <w:tcW w:w="1985" w:type="dxa"/>
            <w:tcBorders>
              <w:top w:val="single" w:sz="4" w:space="0" w:color="000000"/>
              <w:left w:val="single" w:sz="4" w:space="0" w:color="000000"/>
              <w:bottom w:val="single" w:sz="4" w:space="0" w:color="000000"/>
              <w:right w:val="single" w:sz="4" w:space="0" w:color="000000"/>
            </w:tcBorders>
          </w:tcPr>
          <w:p w:rsidR="007542C0" w:rsidRDefault="007542C0">
            <w:pPr>
              <w:pStyle w:val="normal0"/>
              <w:spacing w:line="276" w:lineRule="auto"/>
              <w:jc w:val="center"/>
              <w:rPr>
                <w:lang w:eastAsia="en-US"/>
              </w:rPr>
            </w:pPr>
          </w:p>
        </w:tc>
      </w:tr>
    </w:tbl>
    <w:p w:rsidR="007542C0" w:rsidRDefault="007542C0" w:rsidP="007542C0">
      <w:pPr>
        <w:pStyle w:val="normal0"/>
        <w:jc w:val="both"/>
      </w:pPr>
    </w:p>
    <w:p w:rsidR="007542C0" w:rsidRDefault="007542C0" w:rsidP="007542C0">
      <w:pPr>
        <w:pStyle w:val="normal0"/>
        <w:ind w:left="720"/>
        <w:jc w:val="both"/>
      </w:pPr>
      <w:r>
        <w:rPr>
          <w:sz w:val="22"/>
          <w:szCs w:val="22"/>
        </w:rPr>
        <w:t>*Козловой кран, машинист крана (крановщик) и грузозахватные приспособления предоставляются  Заказчиком.</w:t>
      </w:r>
    </w:p>
    <w:p w:rsidR="007542C0" w:rsidRDefault="007542C0" w:rsidP="007542C0">
      <w:pPr>
        <w:pStyle w:val="normal0"/>
        <w:jc w:val="both"/>
      </w:pPr>
    </w:p>
    <w:p w:rsidR="007542C0" w:rsidRDefault="007542C0" w:rsidP="007542C0">
      <w:pPr>
        <w:shd w:val="clear" w:color="auto" w:fill="FFFFFF"/>
        <w:jc w:val="center"/>
        <w:rPr>
          <w:b/>
        </w:rPr>
      </w:pPr>
    </w:p>
    <w:p w:rsidR="007542C0" w:rsidRDefault="007542C0" w:rsidP="007542C0">
      <w:pPr>
        <w:pStyle w:val="normal0"/>
        <w:ind w:left="709"/>
        <w:jc w:val="both"/>
        <w:rPr>
          <w:sz w:val="28"/>
          <w:szCs w:val="28"/>
        </w:rPr>
      </w:pPr>
      <w:r>
        <w:rPr>
          <w:sz w:val="28"/>
          <w:szCs w:val="28"/>
        </w:rPr>
        <w:t>2. Цена договора составляет</w:t>
      </w:r>
      <w:proofErr w:type="gramStart"/>
      <w:r>
        <w:rPr>
          <w:sz w:val="28"/>
          <w:szCs w:val="28"/>
        </w:rPr>
        <w:t xml:space="preserve"> ___________________ (___________________________________) </w:t>
      </w:r>
      <w:proofErr w:type="gramEnd"/>
      <w:r>
        <w:rPr>
          <w:sz w:val="28"/>
          <w:szCs w:val="28"/>
        </w:rPr>
        <w:t>рублей __________ копейки.</w:t>
      </w:r>
    </w:p>
    <w:p w:rsidR="007542C0" w:rsidRDefault="007542C0" w:rsidP="007542C0">
      <w:pPr>
        <w:pStyle w:val="afc"/>
        <w:ind w:firstLine="709"/>
        <w:jc w:val="both"/>
        <w:rPr>
          <w:sz w:val="24"/>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7542C0" w:rsidRDefault="007542C0" w:rsidP="007542C0">
      <w:pPr>
        <w:ind w:firstLine="567"/>
        <w:rPr>
          <w:sz w:val="28"/>
          <w:szCs w:val="20"/>
        </w:rPr>
      </w:pPr>
      <w:r>
        <w:rPr>
          <w:sz w:val="28"/>
          <w:szCs w:val="28"/>
        </w:rPr>
        <w:t xml:space="preserve">  3. Дополнительные условия </w:t>
      </w:r>
      <w:r>
        <w:rPr>
          <w:sz w:val="28"/>
          <w:szCs w:val="20"/>
        </w:rPr>
        <w:t xml:space="preserve">поставки товаров, выполнения работ, оказания услуг _______________________________________________________ </w:t>
      </w:r>
    </w:p>
    <w:p w:rsidR="007542C0" w:rsidRDefault="007542C0" w:rsidP="007542C0">
      <w:pPr>
        <w:ind w:firstLine="720"/>
        <w:jc w:val="center"/>
        <w:rPr>
          <w:i/>
        </w:rPr>
      </w:pPr>
      <w:r>
        <w:rPr>
          <w:i/>
        </w:rPr>
        <w:t>(заполняется претендентом при необходимости).</w:t>
      </w:r>
    </w:p>
    <w:p w:rsidR="007542C0" w:rsidRDefault="007542C0" w:rsidP="007542C0">
      <w:pPr>
        <w:ind w:firstLine="720"/>
        <w:jc w:val="both"/>
        <w:rPr>
          <w:sz w:val="28"/>
          <w:szCs w:val="28"/>
        </w:rPr>
      </w:pPr>
      <w:r>
        <w:rPr>
          <w:sz w:val="28"/>
          <w:szCs w:val="28"/>
        </w:rPr>
        <w:t xml:space="preserve">4.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90 (девяноста)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7542C0" w:rsidRDefault="007542C0" w:rsidP="007542C0">
      <w:pPr>
        <w:ind w:firstLine="720"/>
        <w:jc w:val="both"/>
        <w:rPr>
          <w:sz w:val="28"/>
          <w:szCs w:val="28"/>
        </w:rPr>
      </w:pPr>
    </w:p>
    <w:p w:rsidR="007542C0" w:rsidRDefault="007542C0" w:rsidP="007542C0">
      <w:pPr>
        <w:ind w:firstLine="720"/>
        <w:jc w:val="both"/>
        <w:rPr>
          <w:sz w:val="28"/>
          <w:szCs w:val="28"/>
        </w:rPr>
      </w:pPr>
      <w:r>
        <w:rPr>
          <w:sz w:val="28"/>
          <w:szCs w:val="28"/>
        </w:rPr>
        <w:t xml:space="preserve">5.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7542C0" w:rsidRDefault="007542C0" w:rsidP="007542C0">
      <w:pPr>
        <w:ind w:firstLine="720"/>
        <w:jc w:val="both"/>
        <w:rPr>
          <w:sz w:val="28"/>
          <w:szCs w:val="28"/>
        </w:rPr>
      </w:pPr>
      <w:r>
        <w:rPr>
          <w:sz w:val="28"/>
          <w:szCs w:val="28"/>
        </w:rPr>
        <w:lastRenderedPageBreak/>
        <w:t xml:space="preserve"> </w:t>
      </w:r>
    </w:p>
    <w:p w:rsidR="007542C0" w:rsidRDefault="007542C0" w:rsidP="007542C0">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42C0" w:rsidRDefault="007542C0" w:rsidP="007542C0">
      <w:pPr>
        <w:keepNext/>
        <w:ind w:firstLine="706"/>
        <w:jc w:val="both"/>
        <w:rPr>
          <w:b/>
          <w:bCs/>
          <w:sz w:val="28"/>
          <w:szCs w:val="28"/>
        </w:rPr>
      </w:pPr>
    </w:p>
    <w:p w:rsidR="007542C0" w:rsidRDefault="007542C0" w:rsidP="007542C0">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542C0" w:rsidRDefault="007542C0" w:rsidP="007542C0">
      <w:pPr>
        <w:tabs>
          <w:tab w:val="left" w:pos="8640"/>
        </w:tabs>
        <w:jc w:val="center"/>
        <w:rPr>
          <w:i/>
        </w:rPr>
      </w:pPr>
      <w:r>
        <w:rPr>
          <w:i/>
        </w:rPr>
        <w:t>(наименование претендента)</w:t>
      </w:r>
    </w:p>
    <w:p w:rsidR="007542C0" w:rsidRDefault="007542C0" w:rsidP="007542C0">
      <w:pPr>
        <w:rPr>
          <w:sz w:val="28"/>
          <w:szCs w:val="28"/>
          <w:lang w:eastAsia="ru-RU"/>
        </w:rPr>
      </w:pPr>
      <w:r>
        <w:rPr>
          <w:sz w:val="28"/>
          <w:szCs w:val="28"/>
          <w:lang w:eastAsia="ru-RU"/>
        </w:rPr>
        <w:t>____________________________________________________________________</w:t>
      </w:r>
    </w:p>
    <w:p w:rsidR="007542C0" w:rsidRDefault="007542C0" w:rsidP="007542C0">
      <w:pPr>
        <w:rPr>
          <w:i/>
        </w:rPr>
      </w:pPr>
      <w:r>
        <w:rPr>
          <w:i/>
        </w:rPr>
        <w:t xml:space="preserve">       М.П.</w:t>
      </w:r>
      <w:r>
        <w:rPr>
          <w:i/>
        </w:rPr>
        <w:tab/>
      </w:r>
      <w:r>
        <w:rPr>
          <w:i/>
        </w:rPr>
        <w:tab/>
      </w:r>
      <w:r>
        <w:rPr>
          <w:i/>
        </w:rPr>
        <w:tab/>
        <w:t>(должность, подпись, ФИО)</w:t>
      </w:r>
    </w:p>
    <w:p w:rsidR="007542C0" w:rsidRDefault="007542C0" w:rsidP="007542C0">
      <w:pPr>
        <w:rPr>
          <w:sz w:val="28"/>
          <w:szCs w:val="28"/>
          <w:lang w:eastAsia="ru-RU"/>
        </w:rPr>
      </w:pPr>
      <w:r>
        <w:rPr>
          <w:sz w:val="28"/>
          <w:szCs w:val="28"/>
          <w:lang w:eastAsia="ru-RU"/>
        </w:rPr>
        <w:t>"____" ____________ 201__ г.</w:t>
      </w:r>
    </w:p>
    <w:p w:rsidR="007542C0" w:rsidRDefault="007542C0" w:rsidP="007542C0"/>
    <w:p w:rsidR="007542C0" w:rsidRDefault="007542C0" w:rsidP="007542C0">
      <w:pPr>
        <w:tabs>
          <w:tab w:val="left" w:pos="1395"/>
        </w:tabs>
      </w:pPr>
      <w:r>
        <w:tab/>
      </w:r>
    </w:p>
    <w:p w:rsidR="00797959" w:rsidRDefault="00797959" w:rsidP="00797959">
      <w:pPr>
        <w:pStyle w:val="19"/>
        <w:ind w:firstLine="0"/>
        <w:jc w:val="right"/>
        <w:outlineLvl w:val="0"/>
        <w:rPr>
          <w:rFonts w:eastAsia="MS Mincho"/>
          <w:szCs w:val="28"/>
        </w:rPr>
      </w:pPr>
    </w:p>
    <w:p w:rsidR="00797959" w:rsidRDefault="00797959" w:rsidP="00797959">
      <w:pPr>
        <w:pStyle w:val="19"/>
        <w:ind w:firstLine="0"/>
        <w:jc w:val="right"/>
        <w:outlineLvl w:val="0"/>
        <w:rPr>
          <w:rFonts w:eastAsia="MS Mincho"/>
          <w:szCs w:val="28"/>
        </w:rPr>
      </w:pPr>
    </w:p>
    <w:p w:rsidR="00797959" w:rsidRDefault="00797959" w:rsidP="00797959">
      <w:pPr>
        <w:pStyle w:val="19"/>
        <w:ind w:firstLine="0"/>
        <w:jc w:val="right"/>
        <w:outlineLvl w:val="0"/>
        <w:rPr>
          <w:rFonts w:eastAsia="MS Mincho"/>
          <w:szCs w:val="28"/>
        </w:rPr>
      </w:pPr>
    </w:p>
    <w:p w:rsidR="00797959" w:rsidRDefault="00797959" w:rsidP="00797959">
      <w:pPr>
        <w:pStyle w:val="19"/>
        <w:ind w:firstLine="0"/>
        <w:jc w:val="right"/>
        <w:outlineLvl w:val="0"/>
        <w:rPr>
          <w:rFonts w:eastAsia="MS Mincho"/>
          <w:szCs w:val="28"/>
        </w:rPr>
      </w:pPr>
    </w:p>
    <w:p w:rsidR="00797959" w:rsidRDefault="00797959"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7542C0" w:rsidRDefault="007542C0" w:rsidP="00797959">
      <w:pPr>
        <w:pStyle w:val="19"/>
        <w:ind w:firstLine="0"/>
        <w:jc w:val="right"/>
        <w:outlineLvl w:val="0"/>
        <w:rPr>
          <w:rFonts w:eastAsia="MS Mincho"/>
          <w:szCs w:val="28"/>
        </w:rPr>
      </w:pPr>
    </w:p>
    <w:p w:rsidR="002F7D77" w:rsidRDefault="002F7D77" w:rsidP="00797959">
      <w:pPr>
        <w:pStyle w:val="19"/>
        <w:ind w:firstLine="0"/>
        <w:jc w:val="right"/>
        <w:outlineLvl w:val="0"/>
        <w:rPr>
          <w:rFonts w:eastAsia="MS Mincho"/>
          <w:szCs w:val="28"/>
        </w:rPr>
      </w:pPr>
    </w:p>
    <w:p w:rsidR="002F7D77" w:rsidRDefault="002F7D77" w:rsidP="00797959">
      <w:pPr>
        <w:pStyle w:val="19"/>
        <w:ind w:firstLine="0"/>
        <w:jc w:val="right"/>
        <w:outlineLvl w:val="0"/>
        <w:rPr>
          <w:rFonts w:eastAsia="MS Mincho"/>
          <w:szCs w:val="28"/>
        </w:rPr>
      </w:pPr>
    </w:p>
    <w:p w:rsidR="002F7D77" w:rsidRDefault="002F7D77" w:rsidP="00797959">
      <w:pPr>
        <w:pStyle w:val="19"/>
        <w:ind w:firstLine="0"/>
        <w:jc w:val="right"/>
        <w:outlineLvl w:val="0"/>
        <w:rPr>
          <w:rFonts w:eastAsia="MS Mincho"/>
          <w:szCs w:val="28"/>
        </w:rPr>
      </w:pPr>
    </w:p>
    <w:p w:rsidR="00797959" w:rsidRDefault="00797959" w:rsidP="00797959">
      <w:pPr>
        <w:pStyle w:val="19"/>
        <w:ind w:firstLine="0"/>
        <w:jc w:val="right"/>
        <w:outlineLvl w:val="0"/>
        <w:rPr>
          <w:rFonts w:eastAsia="MS Mincho"/>
          <w:szCs w:val="28"/>
        </w:rPr>
      </w:pPr>
    </w:p>
    <w:p w:rsidR="00797959" w:rsidRDefault="00797959" w:rsidP="00797959">
      <w:pPr>
        <w:pStyle w:val="19"/>
        <w:ind w:firstLine="0"/>
        <w:jc w:val="right"/>
        <w:outlineLvl w:val="0"/>
        <w:rPr>
          <w:rFonts w:eastAsia="MS Mincho"/>
          <w:szCs w:val="28"/>
        </w:rPr>
      </w:pPr>
    </w:p>
    <w:p w:rsidR="00797959" w:rsidRDefault="00797959" w:rsidP="00797959">
      <w:pPr>
        <w:pStyle w:val="af9"/>
        <w:ind w:firstLine="0"/>
        <w:jc w:val="right"/>
        <w:rPr>
          <w:rFonts w:cs="Arial"/>
          <w:b/>
          <w:bCs/>
          <w:i/>
          <w:iCs/>
          <w:szCs w:val="28"/>
        </w:rPr>
      </w:pPr>
      <w:r>
        <w:rPr>
          <w:sz w:val="28"/>
          <w:szCs w:val="28"/>
        </w:rPr>
        <w:lastRenderedPageBreak/>
        <w:t>Приложение №</w:t>
      </w:r>
      <w:r>
        <w:t xml:space="preserve"> 4</w:t>
      </w:r>
    </w:p>
    <w:p w:rsidR="00797959" w:rsidRPr="00C03380" w:rsidRDefault="00797959" w:rsidP="00797959">
      <w:pPr>
        <w:jc w:val="right"/>
        <w:rPr>
          <w:sz w:val="28"/>
        </w:rPr>
      </w:pPr>
      <w:r>
        <w:rPr>
          <w:sz w:val="28"/>
        </w:rPr>
        <w:t>к документации о закупке</w:t>
      </w:r>
    </w:p>
    <w:p w:rsidR="00797959" w:rsidRDefault="00797959" w:rsidP="00797959">
      <w:pPr>
        <w:suppressAutoHyphens w:val="0"/>
        <w:rPr>
          <w:iCs/>
          <w:sz w:val="28"/>
          <w:szCs w:val="28"/>
        </w:rPr>
      </w:pPr>
    </w:p>
    <w:p w:rsidR="007542C0" w:rsidRDefault="007542C0" w:rsidP="007542C0">
      <w:pPr>
        <w:pStyle w:val="normal0"/>
        <w:spacing w:line="360" w:lineRule="auto"/>
        <w:jc w:val="center"/>
      </w:pPr>
      <w:r>
        <w:rPr>
          <w:b/>
        </w:rPr>
        <w:t>Проект Договора  №_____</w:t>
      </w:r>
      <w:proofErr w:type="gramStart"/>
      <w:r>
        <w:rPr>
          <w:b/>
        </w:rPr>
        <w:t>_-</w:t>
      </w:r>
      <w:proofErr w:type="gramEnd"/>
      <w:r>
        <w:rPr>
          <w:b/>
        </w:rPr>
        <w:t>НКП СКЖД</w:t>
      </w:r>
    </w:p>
    <w:p w:rsidR="007542C0" w:rsidRDefault="007542C0" w:rsidP="007542C0">
      <w:pPr>
        <w:pStyle w:val="normal0"/>
        <w:spacing w:line="360" w:lineRule="auto"/>
        <w:rPr>
          <w:sz w:val="16"/>
          <w:szCs w:val="16"/>
        </w:rPr>
      </w:pPr>
    </w:p>
    <w:tbl>
      <w:tblPr>
        <w:tblW w:w="10650" w:type="dxa"/>
        <w:tblLayout w:type="fixed"/>
        <w:tblLook w:val="04A0"/>
      </w:tblPr>
      <w:tblGrid>
        <w:gridCol w:w="5866"/>
        <w:gridCol w:w="4784"/>
      </w:tblGrid>
      <w:tr w:rsidR="007542C0" w:rsidTr="007542C0">
        <w:tc>
          <w:tcPr>
            <w:tcW w:w="5868" w:type="dxa"/>
            <w:hideMark/>
          </w:tcPr>
          <w:p w:rsidR="007542C0" w:rsidRDefault="007542C0">
            <w:pPr>
              <w:pStyle w:val="normal0"/>
              <w:spacing w:line="360" w:lineRule="auto"/>
              <w:rPr>
                <w:lang w:eastAsia="en-US"/>
              </w:rPr>
            </w:pPr>
            <w:r>
              <w:rPr>
                <w:lang w:eastAsia="en-US"/>
              </w:rPr>
              <w:t>г</w:t>
            </w:r>
            <w:proofErr w:type="gramStart"/>
            <w:r>
              <w:rPr>
                <w:lang w:eastAsia="en-US"/>
              </w:rPr>
              <w:t>.Р</w:t>
            </w:r>
            <w:proofErr w:type="gramEnd"/>
            <w:r>
              <w:rPr>
                <w:lang w:eastAsia="en-US"/>
              </w:rPr>
              <w:t>остов-на-Дону</w:t>
            </w:r>
          </w:p>
        </w:tc>
        <w:tc>
          <w:tcPr>
            <w:tcW w:w="4786" w:type="dxa"/>
            <w:hideMark/>
          </w:tcPr>
          <w:p w:rsidR="007542C0" w:rsidRDefault="007542C0">
            <w:pPr>
              <w:pStyle w:val="normal0"/>
              <w:tabs>
                <w:tab w:val="left" w:pos="855"/>
                <w:tab w:val="right" w:pos="4570"/>
              </w:tabs>
              <w:spacing w:line="360" w:lineRule="auto"/>
              <w:rPr>
                <w:lang w:eastAsia="en-US"/>
              </w:rPr>
            </w:pPr>
            <w:r>
              <w:rPr>
                <w:lang w:eastAsia="en-US"/>
              </w:rPr>
              <w:tab/>
              <w:t>"___" ___________ 20____ г.</w:t>
            </w:r>
          </w:p>
        </w:tc>
      </w:tr>
    </w:tbl>
    <w:p w:rsidR="007542C0" w:rsidRDefault="007542C0" w:rsidP="007542C0">
      <w:pPr>
        <w:pStyle w:val="normal0"/>
        <w:jc w:val="right"/>
      </w:pPr>
      <w:r>
        <w:t xml:space="preserve">                 </w:t>
      </w:r>
    </w:p>
    <w:p w:rsidR="007542C0" w:rsidRDefault="007542C0" w:rsidP="007542C0">
      <w:pPr>
        <w:pStyle w:val="normal0"/>
        <w:jc w:val="both"/>
      </w:pPr>
      <w:r>
        <w:t xml:space="preserve">         Публичное акционерное общество «Центр по перевозке грузов в контейнерах «ТрансКонтейнер», именуемое в дальнейшем «Заказчик», в лице директора филиала Публичного акционерного общества «Центр по перевозке грузов в контейнерах «ТрансКонтейнер» на </w:t>
      </w:r>
      <w:proofErr w:type="spellStart"/>
      <w:r>
        <w:t>Северо-Кавказской</w:t>
      </w:r>
      <w:proofErr w:type="spellEnd"/>
      <w:r>
        <w:t xml:space="preserve"> железной дороге» Бабича Евгения Евгеньевича, действующего на основании доверенности №</w:t>
      </w:r>
      <w:proofErr w:type="gramStart"/>
      <w:r>
        <w:t>Ц</w:t>
      </w:r>
      <w:proofErr w:type="gramEnd"/>
      <w:r>
        <w:t>/2019/Н6-58г от 21.02.2019г., с одной стороны, и ______________________</w:t>
      </w:r>
      <w:r>
        <w:rPr>
          <w:spacing w:val="5"/>
        </w:rPr>
        <w:t xml:space="preserve">, именуемый в дальнейшем </w:t>
      </w:r>
      <w:r>
        <w:rPr>
          <w:spacing w:val="10"/>
        </w:rPr>
        <w:t xml:space="preserve">Исполнитель, </w:t>
      </w:r>
      <w:r>
        <w:t xml:space="preserve"> действующий на основании _________________</w:t>
      </w:r>
      <w:r>
        <w:rPr>
          <w:spacing w:val="5"/>
        </w:rPr>
        <w:t>,</w:t>
      </w:r>
      <w:r>
        <w:t xml:space="preserve"> с другой стороны, именуемые в дальнейшем стороны, заключили настоящий Договор о нижеследующем:</w:t>
      </w:r>
    </w:p>
    <w:p w:rsidR="007542C0" w:rsidRDefault="007542C0" w:rsidP="007542C0">
      <w:pPr>
        <w:pStyle w:val="normal0"/>
        <w:jc w:val="center"/>
        <w:rPr>
          <w:sz w:val="16"/>
          <w:szCs w:val="16"/>
        </w:rPr>
      </w:pPr>
    </w:p>
    <w:p w:rsidR="007542C0" w:rsidRDefault="007542C0" w:rsidP="00A47D29">
      <w:pPr>
        <w:pStyle w:val="normal0"/>
        <w:numPr>
          <w:ilvl w:val="0"/>
          <w:numId w:val="31"/>
        </w:numPr>
        <w:pBdr>
          <w:top w:val="none" w:sz="0" w:space="0" w:color="auto"/>
          <w:left w:val="none" w:sz="0" w:space="0" w:color="auto"/>
          <w:bottom w:val="none" w:sz="0" w:space="0" w:color="auto"/>
          <w:right w:val="none" w:sz="0" w:space="0" w:color="auto"/>
          <w:between w:val="none" w:sz="0" w:space="0" w:color="auto"/>
        </w:pBdr>
        <w:jc w:val="center"/>
        <w:rPr>
          <w:b/>
        </w:rPr>
      </w:pPr>
      <w:r>
        <w:rPr>
          <w:b/>
        </w:rPr>
        <w:t xml:space="preserve">Предмет Договора </w:t>
      </w:r>
    </w:p>
    <w:p w:rsidR="007542C0" w:rsidRDefault="007542C0" w:rsidP="007542C0">
      <w:pPr>
        <w:pStyle w:val="normal0"/>
        <w:jc w:val="both"/>
      </w:pPr>
      <w:r>
        <w:t xml:space="preserve">1.Исполнитель принимает на себя обязательства по выполнению работ по </w:t>
      </w:r>
      <w:r>
        <w:rPr>
          <w:color w:val="222222"/>
        </w:rPr>
        <w:t>выгрузке/погрузке груза в/из открытый(ого) подвижной(ого) состав(а) автомобиля, креплению/раскреплению груза, очистке открытого подвижного состава, стропальных и иных работ</w:t>
      </w:r>
      <w:r>
        <w:t xml:space="preserve"> (далее – Работы), на контейнерном терминале Скачки  филиала ПАО «ТрансКонтейнер» на </w:t>
      </w:r>
      <w:proofErr w:type="spellStart"/>
      <w:r>
        <w:t>Северо-Кавказской</w:t>
      </w:r>
      <w:proofErr w:type="spellEnd"/>
      <w:r>
        <w:t xml:space="preserve"> железной дороге, расположенном по адресу: 357528,Ставропольский край, г</w:t>
      </w:r>
      <w:proofErr w:type="gramStart"/>
      <w:r>
        <w:t>.П</w:t>
      </w:r>
      <w:proofErr w:type="gramEnd"/>
      <w:r>
        <w:t>ятигорск, Кисловодское шоссе, д.19, а Заказчик обязуется оплачивать выполненные Исполнителем работы.</w:t>
      </w:r>
    </w:p>
    <w:p w:rsidR="007542C0" w:rsidRDefault="007542C0" w:rsidP="007542C0">
      <w:pPr>
        <w:pStyle w:val="normal0"/>
        <w:jc w:val="both"/>
        <w:rPr>
          <w:color w:val="auto"/>
        </w:rPr>
      </w:pPr>
      <w:r>
        <w:t xml:space="preserve">2. Объем работ и их выполнение по настоящему Договору определяется исходя из потребностей Заказчика в соответствии с заявками, направленными Заказчиком и согласованными  Исполнителем. </w:t>
      </w:r>
    </w:p>
    <w:p w:rsidR="007542C0" w:rsidRDefault="007542C0" w:rsidP="007542C0">
      <w:pPr>
        <w:pStyle w:val="normal0"/>
        <w:jc w:val="both"/>
      </w:pPr>
      <w:r>
        <w:t>3.Работы выполняются Исполнителем собственными силами.</w:t>
      </w:r>
    </w:p>
    <w:p w:rsidR="007542C0" w:rsidRDefault="007542C0" w:rsidP="007542C0">
      <w:pPr>
        <w:pStyle w:val="normal0"/>
        <w:jc w:val="both"/>
      </w:pPr>
      <w:r>
        <w:t xml:space="preserve">4. Выполнение работ по настоящему Договору осуществляется по Заявкам Заказчика (Приложение №2) и </w:t>
      </w:r>
      <w:proofErr w:type="gramStart"/>
      <w:r>
        <w:t>согласованными</w:t>
      </w:r>
      <w:proofErr w:type="gramEnd"/>
      <w:r>
        <w:t xml:space="preserve">  Исполнителем.</w:t>
      </w:r>
    </w:p>
    <w:p w:rsidR="007542C0" w:rsidRDefault="007542C0" w:rsidP="007542C0">
      <w:pPr>
        <w:pStyle w:val="normal0"/>
        <w:tabs>
          <w:tab w:val="left" w:pos="567"/>
          <w:tab w:val="left" w:pos="1134"/>
        </w:tabs>
        <w:jc w:val="both"/>
      </w:pPr>
      <w:r>
        <w:t>5. При оказании Услуг Стороны руководствуются инструкциям и правилам, установленным законодательством РФ, инструкциями, стандартами Заказчика, указанными в настоящем Договоре, а также следующими нормативными правовыми актами:</w:t>
      </w:r>
    </w:p>
    <w:p w:rsidR="007542C0" w:rsidRDefault="007542C0" w:rsidP="00A47D29">
      <w:pPr>
        <w:pStyle w:val="normal0"/>
        <w:numPr>
          <w:ilvl w:val="0"/>
          <w:numId w:val="32"/>
        </w:numPr>
        <w:pBdr>
          <w:top w:val="none" w:sz="0" w:space="0" w:color="auto"/>
          <w:left w:val="none" w:sz="0" w:space="0" w:color="auto"/>
          <w:bottom w:val="none" w:sz="0" w:space="0" w:color="auto"/>
          <w:right w:val="none" w:sz="0" w:space="0" w:color="auto"/>
          <w:between w:val="none" w:sz="0" w:space="0" w:color="auto"/>
        </w:pBdr>
        <w:tabs>
          <w:tab w:val="left" w:pos="284"/>
          <w:tab w:val="left" w:pos="567"/>
          <w:tab w:val="left" w:pos="851"/>
        </w:tabs>
        <w:ind w:left="0" w:firstLine="0"/>
        <w:jc w:val="both"/>
      </w:pPr>
      <w:r>
        <w:t xml:space="preserve">«Правила безопасности опасных производственных объектов, на которых используются подъемные сооружения», утвержденные  приказом </w:t>
      </w:r>
      <w:proofErr w:type="spellStart"/>
      <w:r>
        <w:t>Ростехнадзора</w:t>
      </w:r>
      <w:proofErr w:type="spellEnd"/>
      <w:r>
        <w:t xml:space="preserve"> от 12.11.2013 N 533;</w:t>
      </w:r>
    </w:p>
    <w:p w:rsidR="007542C0" w:rsidRDefault="007542C0" w:rsidP="00A47D29">
      <w:pPr>
        <w:pStyle w:val="normal0"/>
        <w:numPr>
          <w:ilvl w:val="0"/>
          <w:numId w:val="32"/>
        </w:numPr>
        <w:pBdr>
          <w:top w:val="none" w:sz="0" w:space="0" w:color="auto"/>
          <w:left w:val="none" w:sz="0" w:space="0" w:color="auto"/>
          <w:bottom w:val="none" w:sz="0" w:space="0" w:color="auto"/>
          <w:right w:val="none" w:sz="0" w:space="0" w:color="auto"/>
          <w:between w:val="none" w:sz="0" w:space="0" w:color="auto"/>
        </w:pBdr>
        <w:tabs>
          <w:tab w:val="left" w:pos="284"/>
          <w:tab w:val="left" w:pos="567"/>
          <w:tab w:val="left" w:pos="851"/>
        </w:tabs>
        <w:ind w:left="0" w:firstLine="0"/>
        <w:jc w:val="both"/>
      </w:pPr>
      <w:r>
        <w:t xml:space="preserve">РД 10-107-96 «Типовая инструкция для стропальщиков по безопасному производству работ грузоподъемными машинами», утверждена </w:t>
      </w:r>
      <w:r>
        <w:rPr>
          <w:color w:val="2D2D2D"/>
        </w:rPr>
        <w:t xml:space="preserve">постановлением Госгортехнадзора России от 08.02.96 N3 </w:t>
      </w:r>
      <w:r>
        <w:t xml:space="preserve"> с изменением №1г.; </w:t>
      </w:r>
    </w:p>
    <w:p w:rsidR="007542C0" w:rsidRDefault="007542C0" w:rsidP="00A47D29">
      <w:pPr>
        <w:pStyle w:val="normal0"/>
        <w:numPr>
          <w:ilvl w:val="0"/>
          <w:numId w:val="32"/>
        </w:numPr>
        <w:pBdr>
          <w:top w:val="none" w:sz="0" w:space="0" w:color="auto"/>
          <w:left w:val="none" w:sz="0" w:space="0" w:color="auto"/>
          <w:bottom w:val="none" w:sz="0" w:space="0" w:color="auto"/>
          <w:right w:val="none" w:sz="0" w:space="0" w:color="auto"/>
          <w:between w:val="none" w:sz="0" w:space="0" w:color="auto"/>
        </w:pBdr>
        <w:tabs>
          <w:tab w:val="left" w:pos="284"/>
          <w:tab w:val="left" w:pos="567"/>
          <w:tab w:val="left" w:pos="851"/>
        </w:tabs>
        <w:ind w:left="0" w:firstLine="0"/>
        <w:jc w:val="both"/>
      </w:pPr>
      <w:r>
        <w:t>Приказ №642н от 17.09.2014 «об утверждении правил по охране труда при погрузочно-разгрузочных работах и размещении грузов»;</w:t>
      </w:r>
    </w:p>
    <w:p w:rsidR="007542C0" w:rsidRDefault="007542C0" w:rsidP="00A47D29">
      <w:pPr>
        <w:pStyle w:val="normal0"/>
        <w:numPr>
          <w:ilvl w:val="0"/>
          <w:numId w:val="32"/>
        </w:numPr>
        <w:pBdr>
          <w:top w:val="none" w:sz="0" w:space="0" w:color="auto"/>
          <w:left w:val="none" w:sz="0" w:space="0" w:color="auto"/>
          <w:bottom w:val="none" w:sz="0" w:space="0" w:color="auto"/>
          <w:right w:val="none" w:sz="0" w:space="0" w:color="auto"/>
          <w:between w:val="none" w:sz="0" w:space="0" w:color="auto"/>
        </w:pBdr>
        <w:tabs>
          <w:tab w:val="left" w:pos="284"/>
          <w:tab w:val="left" w:pos="567"/>
          <w:tab w:val="left" w:pos="851"/>
        </w:tabs>
        <w:ind w:left="0" w:firstLine="0"/>
        <w:jc w:val="both"/>
      </w:pPr>
      <w:r>
        <w:t>Правила по охране труда при работе на высоте, утвержденные Приказом №155н от 28.03.2014г;</w:t>
      </w:r>
    </w:p>
    <w:p w:rsidR="007542C0" w:rsidRDefault="007542C0" w:rsidP="007542C0">
      <w:pPr>
        <w:pStyle w:val="normal0"/>
        <w:jc w:val="both"/>
        <w:rPr>
          <w:color w:val="auto"/>
        </w:rPr>
      </w:pPr>
      <w:r>
        <w:t>6.Дополнительные (иные) работы в рамках предмета настоящего договора и не указанные в Приложении №1 (Перечень и стоимость работ), а также их стоимость согласовываются сторонами и фиксируются в дополнительных соглашениях, без проведения дополнительных закупочных процедур.</w:t>
      </w:r>
    </w:p>
    <w:p w:rsidR="007542C0" w:rsidRDefault="007542C0" w:rsidP="007542C0">
      <w:pPr>
        <w:pStyle w:val="normal0"/>
        <w:ind w:left="720"/>
        <w:rPr>
          <w:b/>
          <w:sz w:val="10"/>
          <w:szCs w:val="10"/>
        </w:rPr>
      </w:pPr>
    </w:p>
    <w:p w:rsidR="007542C0" w:rsidRDefault="007542C0" w:rsidP="007542C0">
      <w:pPr>
        <w:pStyle w:val="normal0"/>
        <w:jc w:val="center"/>
      </w:pPr>
      <w:r>
        <w:rPr>
          <w:b/>
        </w:rPr>
        <w:t>2.Обязанности Сторон</w:t>
      </w:r>
    </w:p>
    <w:p w:rsidR="007542C0" w:rsidRDefault="007542C0" w:rsidP="007542C0">
      <w:pPr>
        <w:pStyle w:val="normal0"/>
        <w:jc w:val="both"/>
      </w:pPr>
      <w:r>
        <w:t>2.1. Права и обязанности Заказчика:</w:t>
      </w:r>
    </w:p>
    <w:p w:rsidR="007542C0" w:rsidRDefault="007542C0" w:rsidP="007542C0">
      <w:pPr>
        <w:pStyle w:val="normal0"/>
        <w:jc w:val="both"/>
      </w:pPr>
      <w:r>
        <w:lastRenderedPageBreak/>
        <w:t>2.1.1. Предоставить точную информацию Исполнителю в Заявке (Приложение №2): о количестве, род (вид) груза, дате, времени выполнения работ не менее</w:t>
      </w:r>
      <w:proofErr w:type="gramStart"/>
      <w:r>
        <w:t>,</w:t>
      </w:r>
      <w:proofErr w:type="gramEnd"/>
      <w:r>
        <w:t xml:space="preserve"> чем за 12 часов в письменном виде на электронную почту (</w:t>
      </w:r>
      <w:proofErr w:type="spellStart"/>
      <w:r>
        <w:t>email:___________</w:t>
      </w:r>
      <w:proofErr w:type="spellEnd"/>
      <w:r>
        <w:t>). В случае корректировки данных, указанных в Заявке, Заказчик обязан сообщить об этом Исполнителю не менее чем за два часа в письменном виде на электронную почту (</w:t>
      </w:r>
      <w:proofErr w:type="spellStart"/>
      <w:r>
        <w:t>email:__________</w:t>
      </w:r>
      <w:proofErr w:type="spellEnd"/>
      <w:r>
        <w:t>).  Если Заказчик не предоставил информацию в установленные сроки, Исполнитель в этом случае имеет право отказаться от  Работ.</w:t>
      </w:r>
    </w:p>
    <w:p w:rsidR="007542C0" w:rsidRDefault="007542C0" w:rsidP="007542C0">
      <w:pPr>
        <w:pStyle w:val="normal0"/>
        <w:jc w:val="both"/>
      </w:pPr>
      <w:r>
        <w:t xml:space="preserve">2.1.2. </w:t>
      </w:r>
      <w:proofErr w:type="gramStart"/>
      <w:r>
        <w:t xml:space="preserve">Проводить персоналу Исполнителя вводный, первичный и целевые инструктажи по соблюдению правил охраны труда и техники безопасности при проведении работ на территории Заказчика, согласно постановлению Минтруда РФ и Минобразования РФ от 13 января 2003 г. N 1/29 "Об утверждении Порядка обучения по охране труда и проверки знаний требований охраны труда работников организаций". </w:t>
      </w:r>
      <w:proofErr w:type="gramEnd"/>
    </w:p>
    <w:p w:rsidR="007542C0" w:rsidRDefault="007542C0" w:rsidP="007542C0">
      <w:pPr>
        <w:pStyle w:val="normal0"/>
        <w:jc w:val="both"/>
        <w:rPr>
          <w:color w:val="auto"/>
        </w:rPr>
      </w:pPr>
      <w:r>
        <w:t xml:space="preserve">2.1.3. Обеспечить присутствие своего представителя на объекте выполнения Работ,  для  контроля процесса погрузки-разгрузки,  для </w:t>
      </w:r>
      <w:proofErr w:type="gramStart"/>
      <w:r>
        <w:t>контроля за</w:t>
      </w:r>
      <w:proofErr w:type="gramEnd"/>
      <w:r>
        <w:t xml:space="preserve"> сохранностью Груза, исключения хищения или повреждения Груза при выполнении Работ. </w:t>
      </w:r>
    </w:p>
    <w:p w:rsidR="007542C0" w:rsidRDefault="007542C0" w:rsidP="007542C0">
      <w:pPr>
        <w:pStyle w:val="normal0"/>
        <w:jc w:val="both"/>
        <w:rPr>
          <w:color w:val="FF0000"/>
        </w:rPr>
      </w:pPr>
      <w:r>
        <w:t xml:space="preserve"> При этом Заказчик инструктирует сотрудников Исполнителя по соблюдению техники безопасности. </w:t>
      </w:r>
    </w:p>
    <w:p w:rsidR="007542C0" w:rsidRDefault="007542C0" w:rsidP="007542C0">
      <w:pPr>
        <w:pStyle w:val="normal0"/>
        <w:jc w:val="both"/>
        <w:rPr>
          <w:color w:val="auto"/>
        </w:rPr>
      </w:pPr>
      <w:r>
        <w:t>Ответственность за соблюдение охраны труда и техники безопасности при этом несет Исполнитель.</w:t>
      </w:r>
    </w:p>
    <w:p w:rsidR="007542C0" w:rsidRDefault="007542C0" w:rsidP="007542C0">
      <w:pPr>
        <w:pStyle w:val="normal0"/>
        <w:jc w:val="both"/>
      </w:pPr>
      <w:r>
        <w:t>2.1.4. Оплатить Исполнителю выполненные Работы в размере и порядке, предусмотренном в пункте 3 настоящего Договора.</w:t>
      </w:r>
    </w:p>
    <w:p w:rsidR="007542C0" w:rsidRDefault="007542C0" w:rsidP="007542C0">
      <w:pPr>
        <w:pStyle w:val="normal0"/>
        <w:jc w:val="both"/>
      </w:pPr>
    </w:p>
    <w:p w:rsidR="007542C0" w:rsidRDefault="007542C0" w:rsidP="007542C0">
      <w:pPr>
        <w:pStyle w:val="normal0"/>
        <w:jc w:val="both"/>
      </w:pPr>
      <w:r>
        <w:t>2.2. Права и обязанности Исполнителя:</w:t>
      </w:r>
    </w:p>
    <w:p w:rsidR="007542C0" w:rsidRDefault="007542C0" w:rsidP="007542C0">
      <w:pPr>
        <w:pStyle w:val="normal0"/>
        <w:jc w:val="both"/>
      </w:pPr>
      <w:r>
        <w:t>2.2.1. Выполнять Работы в соответствии с требованиями настоящего Договора, обеспечить их своевременное и качественное (в полном объеме) выполнение.</w:t>
      </w:r>
    </w:p>
    <w:p w:rsidR="007542C0" w:rsidRDefault="007542C0" w:rsidP="007542C0">
      <w:pPr>
        <w:pStyle w:val="normal0"/>
        <w:jc w:val="both"/>
      </w:pPr>
      <w:r>
        <w:t>2.2.2. Устранять недостатки в результатах Работ, допущенные по его вине, своими силами и за свой счет.</w:t>
      </w:r>
    </w:p>
    <w:p w:rsidR="007542C0" w:rsidRDefault="007542C0" w:rsidP="007542C0">
      <w:pPr>
        <w:pStyle w:val="normal0"/>
        <w:jc w:val="both"/>
      </w:pPr>
      <w:r>
        <w:t>2.2.3.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7542C0" w:rsidRDefault="007542C0" w:rsidP="007542C0">
      <w:pPr>
        <w:pStyle w:val="normal0"/>
        <w:jc w:val="both"/>
      </w:pPr>
      <w:r>
        <w:t>2.2.4. Не передавать оригиналы или копии документов, полученных от Заказчика, третьим лицам без предварительного письменного согласия Заказчика.</w:t>
      </w:r>
    </w:p>
    <w:p w:rsidR="007542C0" w:rsidRDefault="007542C0" w:rsidP="007542C0">
      <w:pPr>
        <w:pStyle w:val="normal0"/>
        <w:jc w:val="both"/>
      </w:pPr>
      <w:r>
        <w:t>2.2.5. Исключить нахождение посторонних людей и механизмов в зоне производства Работ на терминалах и в складах Заказчика.</w:t>
      </w:r>
    </w:p>
    <w:p w:rsidR="007542C0" w:rsidRDefault="007542C0" w:rsidP="007542C0">
      <w:pPr>
        <w:pStyle w:val="normal0"/>
        <w:jc w:val="both"/>
      </w:pPr>
      <w:r>
        <w:t>2.2.6.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7542C0" w:rsidRDefault="007542C0" w:rsidP="007542C0">
      <w:pPr>
        <w:pStyle w:val="normal0"/>
        <w:shd w:val="clear" w:color="auto" w:fill="FFFFFF"/>
        <w:tabs>
          <w:tab w:val="left" w:pos="0"/>
          <w:tab w:val="left" w:pos="567"/>
          <w:tab w:val="left" w:pos="1418"/>
        </w:tabs>
        <w:jc w:val="both"/>
      </w:pPr>
      <w:r>
        <w:t>2.2.7. Иметь и предъявлять Заказчику по его требованию в течение 3 (трех) рабочих дней все сертификаты, лицензии, разрешения и прочие документы, удостоверяющие правомерность Исполнителя оказывать Услуги в соответствии с законодательством Российской Федерации и настоящим Договором.</w:t>
      </w:r>
    </w:p>
    <w:p w:rsidR="007542C0" w:rsidRDefault="007542C0" w:rsidP="007542C0">
      <w:pPr>
        <w:pStyle w:val="normal0"/>
        <w:jc w:val="both"/>
      </w:pPr>
      <w:r>
        <w:t>2.2.8. Привлекать для оказания Услуг квалифицированный персонал, прошедший обучение и имеющий действующие на момент выполнения работ удостоверения:</w:t>
      </w:r>
    </w:p>
    <w:p w:rsidR="007542C0" w:rsidRDefault="007542C0" w:rsidP="007542C0">
      <w:pPr>
        <w:pStyle w:val="normal0"/>
        <w:shd w:val="clear" w:color="auto" w:fill="FFFFFF"/>
        <w:jc w:val="both"/>
        <w:rPr>
          <w:color w:val="222222"/>
        </w:rPr>
      </w:pPr>
      <w:r>
        <w:rPr>
          <w:color w:val="222222"/>
        </w:rPr>
        <w:t>-у</w:t>
      </w:r>
      <w:r>
        <w:t>достоверения стропальщиков, выданные в соответствии с «Правилами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12.11.2013г. (все работники);</w:t>
      </w:r>
    </w:p>
    <w:p w:rsidR="007542C0" w:rsidRDefault="007542C0" w:rsidP="007542C0">
      <w:pPr>
        <w:pStyle w:val="normal0"/>
        <w:shd w:val="clear" w:color="auto" w:fill="FFFFFF"/>
        <w:jc w:val="both"/>
        <w:rPr>
          <w:color w:val="222222"/>
        </w:rPr>
      </w:pPr>
      <w:r>
        <w:rPr>
          <w:color w:val="222222"/>
        </w:rPr>
        <w:t>-</w:t>
      </w:r>
      <w:r>
        <w:t>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 (все работники);</w:t>
      </w:r>
    </w:p>
    <w:p w:rsidR="007542C0" w:rsidRDefault="007542C0" w:rsidP="007542C0">
      <w:pPr>
        <w:pStyle w:val="normal0"/>
        <w:shd w:val="clear" w:color="auto" w:fill="FFFFFF"/>
        <w:jc w:val="both"/>
        <w:rPr>
          <w:color w:val="auto"/>
        </w:rPr>
      </w:pPr>
      <w:r>
        <w:rPr>
          <w:color w:val="222222"/>
        </w:rPr>
        <w:t> - у</w:t>
      </w:r>
      <w:r>
        <w:t xml:space="preserve">достоверения по охране труда, полученные согласно постановлению Минтруда РФ и Минобразования РФ от 13 января 2003 г. N 1/29 "Об утверждении Порядка обучения по </w:t>
      </w:r>
      <w:r>
        <w:lastRenderedPageBreak/>
        <w:t xml:space="preserve">охране труда и проверки </w:t>
      </w:r>
      <w:proofErr w:type="gramStart"/>
      <w:r>
        <w:t>знаний требований охраны труда работников</w:t>
      </w:r>
      <w:proofErr w:type="gramEnd"/>
      <w:r>
        <w:t xml:space="preserve"> организаций" (все работники);</w:t>
      </w:r>
    </w:p>
    <w:p w:rsidR="007542C0" w:rsidRDefault="007542C0" w:rsidP="007542C0">
      <w:pPr>
        <w:pStyle w:val="normal0"/>
        <w:shd w:val="clear" w:color="auto" w:fill="FFFFFF"/>
        <w:jc w:val="both"/>
        <w:rPr>
          <w:color w:val="222222"/>
        </w:rPr>
      </w:pPr>
      <w:proofErr w:type="gramStart"/>
      <w:r>
        <w:rPr>
          <w:color w:val="222222"/>
          <w:sz w:val="23"/>
          <w:szCs w:val="23"/>
        </w:rPr>
        <w:t xml:space="preserve">- </w:t>
      </w:r>
      <w:r>
        <w:rPr>
          <w:color w:val="222222"/>
        </w:rPr>
        <w:t>свидетельство о прохождении аттестации по размещению и креплению грузов в вагонах и контейнерах (главы 1, 9 </w:t>
      </w:r>
      <w:r>
        <w:rPr>
          <w:b/>
          <w:color w:val="222222"/>
        </w:rPr>
        <w:t>«</w:t>
      </w:r>
      <w:r>
        <w:rPr>
          <w:color w:val="222222"/>
        </w:rPr>
        <w:t>Технических условий размещения грузов в вагонах и контейнерах», утвержденных приказом МПС России от 27.05.2003 №ЦМ-943) согласно приказу Министерства 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w:t>
      </w:r>
      <w:proofErr w:type="gramEnd"/>
      <w:r>
        <w:rPr>
          <w:color w:val="222222"/>
        </w:rPr>
        <w:t xml:space="preserve"> и выгрузку грузов, а также порядка формирования аттестационной комиссии» (не менее одного работника).</w:t>
      </w:r>
    </w:p>
    <w:p w:rsidR="007542C0" w:rsidRDefault="007542C0" w:rsidP="007542C0">
      <w:pPr>
        <w:pStyle w:val="normal0"/>
        <w:shd w:val="clear" w:color="auto" w:fill="FFFFFF"/>
        <w:ind w:firstLine="720"/>
        <w:jc w:val="both"/>
        <w:rPr>
          <w:color w:val="222222"/>
        </w:rPr>
      </w:pPr>
      <w:r>
        <w:rPr>
          <w:color w:val="222222"/>
        </w:rPr>
        <w:t xml:space="preserve">Исполнитель несет ответственность за прохождение его персоналом инструктажа по безопасности труда: приемы правильного обращения с механизмами, приспособлениями, инструментами. </w:t>
      </w:r>
      <w:proofErr w:type="gramStart"/>
      <w:r>
        <w:rPr>
          <w:color w:val="222222"/>
        </w:rPr>
        <w:t>(Основание – п. 1.3.</w:t>
      </w:r>
      <w:proofErr w:type="gramEnd"/>
      <w:r>
        <w:rPr>
          <w:color w:val="222222"/>
        </w:rPr>
        <w:t xml:space="preserve"> «Типовой инструкции по охране труда для рабочих, выполняющих погрузочно-разгрузочные и складские работы. </w:t>
      </w:r>
      <w:proofErr w:type="gramStart"/>
      <w:r>
        <w:rPr>
          <w:color w:val="222222"/>
        </w:rPr>
        <w:t>ТИР М-001-2000».)</w:t>
      </w:r>
      <w:proofErr w:type="gramEnd"/>
    </w:p>
    <w:p w:rsidR="007542C0" w:rsidRDefault="007542C0" w:rsidP="007542C0">
      <w:pPr>
        <w:pStyle w:val="normal0"/>
        <w:jc w:val="both"/>
      </w:pPr>
      <w:r>
        <w:t>2.2.9. Обеспечить сохранность ТМЦ при выполнении Работ, а также нести всю ответственность за ущерб, причиненный в ходе выполнения Работ людям, зданиям и оборудованию, нести ответственность за несоблюдение требований действующих нормативных документов по промышленной и пожарной безопасности, правил по охране труда.</w:t>
      </w:r>
    </w:p>
    <w:p w:rsidR="007542C0" w:rsidRDefault="007542C0" w:rsidP="007542C0">
      <w:pPr>
        <w:pStyle w:val="normal0"/>
        <w:shd w:val="clear" w:color="auto" w:fill="FFFFFF"/>
        <w:tabs>
          <w:tab w:val="left" w:pos="567"/>
          <w:tab w:val="left" w:pos="1418"/>
        </w:tabs>
        <w:jc w:val="both"/>
      </w:pPr>
      <w:r>
        <w:t xml:space="preserve">2.2.10.Перед допуском работников для оказания услуг проверять квалификационный состав своих работников, своевременность прохождения ими медицинского осмотра, проверки знаний требований охраны труда и техники безопасности. При выявлении случаев несоответствия работников предъявляемым требованиям, Исполнитель обязан отстранить их от выполнения работ или не допускать их до выполнения работ. </w:t>
      </w:r>
    </w:p>
    <w:p w:rsidR="007542C0" w:rsidRDefault="007542C0" w:rsidP="007542C0">
      <w:pPr>
        <w:pStyle w:val="normal0"/>
        <w:shd w:val="clear" w:color="auto" w:fill="FFFFFF"/>
        <w:tabs>
          <w:tab w:val="left" w:pos="0"/>
          <w:tab w:val="left" w:pos="851"/>
          <w:tab w:val="left" w:pos="1418"/>
          <w:tab w:val="left" w:pos="1560"/>
        </w:tabs>
        <w:jc w:val="both"/>
        <w:rPr>
          <w:color w:val="auto"/>
        </w:rPr>
      </w:pPr>
      <w:r>
        <w:t xml:space="preserve">2.2.11.Соблюдать требования в области промышленной и пожарной безопасности, правил охраны труда и техники безопасности в соответствии с действующим законодательством РФ (действующие нормативные документы, приказы, инструкции) при проведении Работ на территории Заказчика. </w:t>
      </w:r>
    </w:p>
    <w:p w:rsidR="007542C0" w:rsidRDefault="007542C0" w:rsidP="007542C0">
      <w:pPr>
        <w:pStyle w:val="normal0"/>
        <w:shd w:val="clear" w:color="auto" w:fill="FFFFFF"/>
        <w:tabs>
          <w:tab w:val="left" w:pos="0"/>
          <w:tab w:val="left" w:pos="851"/>
          <w:tab w:val="left" w:pos="1418"/>
          <w:tab w:val="left" w:pos="1560"/>
        </w:tabs>
        <w:jc w:val="both"/>
      </w:pPr>
      <w:r>
        <w:t xml:space="preserve">2.2.12.Обеспечить свой персонал средствами индивидуальной защиты </w:t>
      </w:r>
      <w:r>
        <w:rPr>
          <w:color w:val="222222"/>
        </w:rPr>
        <w:t>в соответствии с нормами охраны труда при проведении указанных Работ, в том числе от атмосферных осадков и температурных перепадов атмосферного воздуха</w:t>
      </w:r>
      <w:r>
        <w:t>, согласно  требованиям, утвержденным Приказом Минтруда России №997н от 09.12.2014 г.</w:t>
      </w:r>
      <w:r>
        <w:rPr>
          <w:color w:val="222222"/>
        </w:rPr>
        <w:t>;</w:t>
      </w:r>
    </w:p>
    <w:p w:rsidR="007542C0" w:rsidRDefault="007542C0" w:rsidP="007542C0">
      <w:pPr>
        <w:pStyle w:val="normal0"/>
        <w:tabs>
          <w:tab w:val="left" w:pos="0"/>
          <w:tab w:val="left" w:pos="851"/>
          <w:tab w:val="left" w:pos="1418"/>
          <w:tab w:val="left" w:pos="1560"/>
        </w:tabs>
        <w:ind w:hanging="720"/>
        <w:jc w:val="both"/>
        <w:rPr>
          <w:spacing w:val="3"/>
          <w:shd w:val="clear" w:color="auto" w:fill="FFFFFF"/>
        </w:rPr>
      </w:pPr>
      <w:r>
        <w:t xml:space="preserve">            2.2.13. Соблюдение требований, указанных в п.2.2.10, 2.2.11, 2.2.12, Стороны признают существенным условием Договора, и</w:t>
      </w:r>
      <w:r>
        <w:rPr>
          <w:rFonts w:ascii="Helvetica" w:hAnsi="Helvetica"/>
          <w:color w:val="3C4043"/>
          <w:spacing w:val="3"/>
          <w:sz w:val="21"/>
          <w:szCs w:val="21"/>
          <w:shd w:val="clear" w:color="auto" w:fill="FFFFFF"/>
        </w:rPr>
        <w:t xml:space="preserve"> </w:t>
      </w:r>
      <w:r>
        <w:rPr>
          <w:spacing w:val="3"/>
          <w:shd w:val="clear" w:color="auto" w:fill="FFFFFF"/>
        </w:rPr>
        <w:t>в случае их нарушения Исполнителем - Исполнитель несет ответственность по настоящему договору в соответствии с действующим законодательством;</w:t>
      </w:r>
    </w:p>
    <w:p w:rsidR="007542C0" w:rsidRDefault="007542C0" w:rsidP="007542C0">
      <w:pPr>
        <w:pStyle w:val="normal0"/>
        <w:tabs>
          <w:tab w:val="left" w:pos="0"/>
          <w:tab w:val="left" w:pos="851"/>
          <w:tab w:val="left" w:pos="1418"/>
          <w:tab w:val="left" w:pos="1560"/>
        </w:tabs>
        <w:ind w:hanging="720"/>
        <w:jc w:val="both"/>
      </w:pPr>
      <w:r>
        <w:t xml:space="preserve">            2.2.14. Контролировать соблюдение сотрудниками Исполнителя, при выполнении Работ на территории Заказчика правил внутреннего трудового распорядка, действующих на предприятии (в организации) Заказчика, а также правил техники безопасности. </w:t>
      </w:r>
    </w:p>
    <w:p w:rsidR="007542C0" w:rsidRDefault="007542C0" w:rsidP="007542C0">
      <w:pPr>
        <w:pStyle w:val="normal0"/>
        <w:jc w:val="both"/>
      </w:pPr>
      <w:r>
        <w:t>2.2.15. Исполнитель вправе получать от Заказчика информацию, сведения и документы, необходимые и достаточные для выполнения работ по настоящему Договору.</w:t>
      </w:r>
    </w:p>
    <w:p w:rsidR="007542C0" w:rsidRDefault="007542C0" w:rsidP="007542C0">
      <w:pPr>
        <w:pStyle w:val="normal0"/>
        <w:jc w:val="both"/>
        <w:rPr>
          <w:sz w:val="10"/>
          <w:szCs w:val="10"/>
        </w:rPr>
      </w:pPr>
    </w:p>
    <w:p w:rsidR="007542C0" w:rsidRDefault="007542C0" w:rsidP="007542C0">
      <w:pPr>
        <w:pStyle w:val="normal0"/>
        <w:jc w:val="center"/>
      </w:pPr>
      <w:r>
        <w:rPr>
          <w:b/>
        </w:rPr>
        <w:t>3.Порядок Расчетов</w:t>
      </w:r>
    </w:p>
    <w:p w:rsidR="007542C0" w:rsidRDefault="007542C0" w:rsidP="00A47D29">
      <w:pPr>
        <w:pStyle w:val="aff8"/>
        <w:numPr>
          <w:ilvl w:val="0"/>
          <w:numId w:val="33"/>
        </w:numPr>
        <w:tabs>
          <w:tab w:val="decimal" w:pos="-142"/>
        </w:tabs>
        <w:suppressAutoHyphens w:val="0"/>
        <w:autoSpaceDE w:val="0"/>
        <w:autoSpaceDN w:val="0"/>
        <w:adjustRightInd w:val="0"/>
        <w:ind w:left="0" w:firstLine="0"/>
        <w:jc w:val="both"/>
      </w:pPr>
      <w:r>
        <w:t xml:space="preserve">Максимальная (совокупная) сумма по Договорам,  заключенным по итогам закупки способом размещения оферты № РО-НКПСКЖД-19-_____, за весь период их действия составляет 3 500 000 (три миллиона пятьсот тысяч рублей 00 копеек) без учета НДС. </w:t>
      </w:r>
    </w:p>
    <w:p w:rsidR="007542C0" w:rsidRDefault="007542C0" w:rsidP="007542C0">
      <w:pPr>
        <w:pStyle w:val="aff8"/>
        <w:tabs>
          <w:tab w:val="decimal" w:pos="-142"/>
        </w:tabs>
        <w:suppressAutoHyphens w:val="0"/>
        <w:autoSpaceDE w:val="0"/>
        <w:autoSpaceDN w:val="0"/>
        <w:adjustRightInd w:val="0"/>
        <w:ind w:left="0"/>
        <w:jc w:val="both"/>
      </w:pPr>
      <w:r>
        <w:tab/>
        <w:t xml:space="preserve">Максимальная (совокупная) сумма по Договорам, заключенным по итогам закупки способом размещения оферты № РО-НКПСКЖД-19-_____, в год не может превышать 1 750 000 (один миллион семьсот пятьдесят рублей 00 копеек) без учета НДС.  </w:t>
      </w:r>
    </w:p>
    <w:p w:rsidR="007542C0" w:rsidRDefault="007542C0" w:rsidP="007542C0">
      <w:pPr>
        <w:pStyle w:val="19"/>
        <w:ind w:firstLine="284"/>
        <w:rPr>
          <w:color w:val="000000"/>
          <w:sz w:val="24"/>
          <w:szCs w:val="24"/>
        </w:rPr>
      </w:pPr>
      <w:r>
        <w:rPr>
          <w:sz w:val="24"/>
          <w:szCs w:val="24"/>
        </w:rPr>
        <w:t xml:space="preserve">     Сумма НДС и условия начисления определяются в соответствии с законодательством Российской Федерации</w:t>
      </w:r>
      <w:r>
        <w:rPr>
          <w:color w:val="000000"/>
          <w:sz w:val="24"/>
          <w:szCs w:val="24"/>
        </w:rPr>
        <w:t>.</w:t>
      </w:r>
    </w:p>
    <w:p w:rsidR="007542C0" w:rsidRDefault="007542C0" w:rsidP="007542C0">
      <w:pPr>
        <w:pStyle w:val="normal0"/>
        <w:jc w:val="both"/>
      </w:pPr>
      <w:r>
        <w:lastRenderedPageBreak/>
        <w:t xml:space="preserve">Выполненные Работы Заказчик оплачивает на основании договорных ставок, указанных в протоколе согласования договорных цен (Приложение №1, являющееся неотъемлемой частью настоящего Договора). </w:t>
      </w:r>
    </w:p>
    <w:p w:rsidR="007542C0" w:rsidRDefault="007542C0" w:rsidP="007542C0">
      <w:pPr>
        <w:pStyle w:val="af9"/>
        <w:tabs>
          <w:tab w:val="num" w:pos="884"/>
        </w:tabs>
        <w:rPr>
          <w:sz w:val="24"/>
        </w:rPr>
      </w:pPr>
      <w:r>
        <w:rPr>
          <w:sz w:val="24"/>
        </w:rPr>
        <w:t xml:space="preserve">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7542C0" w:rsidRDefault="007542C0" w:rsidP="007542C0">
      <w:pPr>
        <w:pStyle w:val="af9"/>
        <w:ind w:left="601"/>
        <w:rPr>
          <w:sz w:val="24"/>
        </w:rPr>
      </w:pPr>
      <w:r>
        <w:rPr>
          <w:sz w:val="24"/>
        </w:rPr>
        <w:t>•</w:t>
      </w:r>
      <w:r>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7542C0" w:rsidRDefault="007542C0" w:rsidP="007542C0">
      <w:pPr>
        <w:pStyle w:val="af9"/>
        <w:ind w:left="601"/>
        <w:rPr>
          <w:sz w:val="24"/>
        </w:rPr>
      </w:pPr>
      <w:r>
        <w:rPr>
          <w:sz w:val="24"/>
        </w:rPr>
        <w:t>•</w:t>
      </w:r>
      <w:r>
        <w:rPr>
          <w:sz w:val="24"/>
        </w:rPr>
        <w:tab/>
        <w:t xml:space="preserve">Увеличение цены на услуги возможно не ранее 1 года </w:t>
      </w:r>
      <w:proofErr w:type="gramStart"/>
      <w:r>
        <w:rPr>
          <w:sz w:val="24"/>
        </w:rPr>
        <w:t>с даты подписания</w:t>
      </w:r>
      <w:proofErr w:type="gramEnd"/>
      <w:r>
        <w:rPr>
          <w:sz w:val="24"/>
        </w:rPr>
        <w:t xml:space="preserve">  договора.</w:t>
      </w:r>
    </w:p>
    <w:p w:rsidR="007542C0" w:rsidRDefault="007542C0" w:rsidP="007542C0">
      <w:pPr>
        <w:pStyle w:val="af9"/>
        <w:ind w:left="601"/>
        <w:rPr>
          <w:sz w:val="24"/>
        </w:rPr>
      </w:pPr>
      <w:r>
        <w:rPr>
          <w:sz w:val="24"/>
        </w:rPr>
        <w:t xml:space="preserve"> Уменьшение стоимости единиц различных услуг возможно в любой момент действия договора по взаимному согласию сторон. </w:t>
      </w:r>
    </w:p>
    <w:p w:rsidR="007542C0" w:rsidRDefault="007542C0" w:rsidP="007542C0">
      <w:pPr>
        <w:pStyle w:val="af9"/>
        <w:rPr>
          <w:strike/>
          <w:sz w:val="24"/>
        </w:rPr>
      </w:pPr>
      <w:r>
        <w:rPr>
          <w:sz w:val="24"/>
        </w:rPr>
        <w:t xml:space="preserve">          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7542C0" w:rsidRDefault="007542C0" w:rsidP="007542C0">
      <w:pPr>
        <w:pStyle w:val="af9"/>
        <w:rPr>
          <w:szCs w:val="26"/>
        </w:rPr>
      </w:pPr>
      <w:r>
        <w:rPr>
          <w:bCs/>
          <w:sz w:val="24"/>
        </w:rPr>
        <w:t xml:space="preserve">          В процессе исполнения Договора Сторонами могут быть согласованы дополнительные (иные) услуги и их стоимость в рамках предмета Договора,</w:t>
      </w:r>
      <w:r>
        <w:rPr>
          <w:sz w:val="24"/>
        </w:rPr>
        <w:t xml:space="preserve"> и не указанные в Приложении №1 (Перечень и стоимость работ),</w:t>
      </w:r>
      <w:r>
        <w:rPr>
          <w:bCs/>
          <w:sz w:val="24"/>
        </w:rPr>
        <w:t xml:space="preserve"> которые фиксируются Сторонами </w:t>
      </w:r>
      <w:r>
        <w:rPr>
          <w:sz w:val="24"/>
        </w:rPr>
        <w:t>в дополнительных соглашениях к Договору,</w:t>
      </w:r>
      <w:r>
        <w:rPr>
          <w:bCs/>
          <w:sz w:val="24"/>
        </w:rPr>
        <w:t xml:space="preserve"> без проведения дополнительных закупочных процедур.</w:t>
      </w:r>
    </w:p>
    <w:p w:rsidR="007542C0" w:rsidRDefault="007542C0" w:rsidP="007542C0">
      <w:pPr>
        <w:pStyle w:val="normal0"/>
        <w:jc w:val="both"/>
      </w:pPr>
      <w:r>
        <w:t>3.2. По окончании каждого календарного месяца, но не позднее 5 числа месяца, следующего за отчетным месяцем, в котором выполнена Работа, Исполнитель предоставляет Заказчику акт выполненных Работ.</w:t>
      </w:r>
    </w:p>
    <w:p w:rsidR="007542C0" w:rsidRDefault="007542C0" w:rsidP="007542C0">
      <w:pPr>
        <w:pStyle w:val="normal0"/>
        <w:jc w:val="both"/>
        <w:rPr>
          <w:sz w:val="20"/>
          <w:szCs w:val="20"/>
        </w:rPr>
      </w:pPr>
      <w:r>
        <w:t>3.3. Заказчик, в течение 15 рабочих дней со дня получения акта выполненных работ обязан направить Исполнителю подписанный акт или в течение 5 рабочих дней со дня получения акта выполненных работ направляет мотивированный отказ от приемки Работ. При наличии мотивированного отказа Заказчика от приемки Работ Сторонами составляется акт с перечнем доработок и указанием сроков их выполнения. При отсутствии отказа акт считается подписанным.</w:t>
      </w:r>
    </w:p>
    <w:p w:rsidR="007542C0" w:rsidRDefault="007542C0" w:rsidP="007542C0">
      <w:pPr>
        <w:pStyle w:val="normal0"/>
        <w:jc w:val="both"/>
      </w:pPr>
      <w:r>
        <w:t xml:space="preserve">3.4. Оплата выполненных Работ производится Заказчиком в течение 10 (десяти) рабочих дней  </w:t>
      </w:r>
      <w:proofErr w:type="gramStart"/>
      <w:r>
        <w:t>с даты подписания</w:t>
      </w:r>
      <w:proofErr w:type="gramEnd"/>
      <w:r>
        <w:t xml:space="preserve"> Сторонами акта выполненных работ, на основании выставленного Исполнителем счета.</w:t>
      </w:r>
    </w:p>
    <w:p w:rsidR="007542C0" w:rsidRDefault="007542C0" w:rsidP="007542C0">
      <w:pPr>
        <w:pStyle w:val="normal0"/>
        <w:jc w:val="center"/>
        <w:rPr>
          <w:b/>
          <w:sz w:val="10"/>
          <w:szCs w:val="10"/>
        </w:rPr>
      </w:pPr>
    </w:p>
    <w:p w:rsidR="007542C0" w:rsidRDefault="007542C0" w:rsidP="007542C0">
      <w:pPr>
        <w:pStyle w:val="normal0"/>
        <w:jc w:val="center"/>
      </w:pPr>
      <w:r>
        <w:rPr>
          <w:b/>
        </w:rPr>
        <w:t>4.Ответственность Сторон</w:t>
      </w:r>
    </w:p>
    <w:p w:rsidR="007542C0" w:rsidRDefault="007542C0" w:rsidP="007542C0">
      <w:pPr>
        <w:pStyle w:val="normal0"/>
        <w:jc w:val="both"/>
      </w:pPr>
      <w:proofErr w:type="gramStart"/>
      <w:r>
        <w:t>4.1 Стороны освобождаются от ответственности за невыполнение условий настоящего Договора только в случае, если надлежащее исполнение оказалось невозможным вследствие непреодолимой силы, то есть чрезвычайных и непредотвратимых (форс-мажорных) обстоятельств, а именно: пожары, землетрясения, катастрофы, техногенные аварии, наводнение, штормовые условия (ветер более 14 м/с), ледовая обстановка (обледенение всех внешних поверхностей, в т.ч. здания, сооружения, асфальтового и иного покрытия, груза, вагона</w:t>
      </w:r>
      <w:proofErr w:type="gramEnd"/>
      <w:r>
        <w:t xml:space="preserve"> и </w:t>
      </w:r>
      <w:proofErr w:type="spellStart"/>
      <w:r>
        <w:t>тд</w:t>
      </w:r>
      <w:proofErr w:type="spellEnd"/>
      <w:r>
        <w:t>),  забастовки, запретительные акты государственных органов, изменения законодательства и другие, исключительные и объективно непреодолимые события и явления. О возникновении форс-мажорных обстоятель</w:t>
      </w:r>
      <w:proofErr w:type="gramStart"/>
      <w:r>
        <w:t>ств ст</w:t>
      </w:r>
      <w:proofErr w:type="gramEnd"/>
      <w:r>
        <w:t>ороны обязаны немедленно информировать друг друга в письменном виде. В случае возникновения форс-мажорных обстоятельств, Стороны совместно решают вопрос о дальнейшем исполнении настоящего Договора либо о его досрочном расторжении.</w:t>
      </w:r>
    </w:p>
    <w:p w:rsidR="007542C0" w:rsidRDefault="007542C0" w:rsidP="007542C0">
      <w:pPr>
        <w:pStyle w:val="normal0"/>
        <w:jc w:val="both"/>
      </w:pPr>
      <w:r>
        <w:t>4.2.За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РФ.</w:t>
      </w:r>
    </w:p>
    <w:p w:rsidR="007542C0" w:rsidRDefault="007542C0" w:rsidP="007542C0">
      <w:pPr>
        <w:pStyle w:val="normal0"/>
        <w:jc w:val="both"/>
      </w:pPr>
      <w:r>
        <w:t>4.3. Риск случайной/умышленной гибели или случайного/умышленного повреждения ТМЦ при выполнении Работ несет Исполнитель.</w:t>
      </w:r>
    </w:p>
    <w:p w:rsidR="007542C0" w:rsidRDefault="007542C0" w:rsidP="007542C0">
      <w:pPr>
        <w:pStyle w:val="normal0"/>
        <w:jc w:val="both"/>
      </w:pPr>
      <w:r>
        <w:lastRenderedPageBreak/>
        <w:t>4.4. За порчу ТМЦ (контейнеров, вагонов, зданий и т.д.), а также порчу груза, работу с которым он (его персонал) производит, возникшую по вине Исполнителя (его персонала), Исполнитель несет полную материальную ответственность и возмещает Заказчику стоимость утраченного/поврежденного  груза и ремонтных работ по восстановлению испорченного имущества в течени</w:t>
      </w:r>
      <w:proofErr w:type="gramStart"/>
      <w:r>
        <w:t>и</w:t>
      </w:r>
      <w:proofErr w:type="gramEnd"/>
      <w:r>
        <w:t xml:space="preserve"> 30 дней с даты предъявления претензии.  </w:t>
      </w:r>
    </w:p>
    <w:p w:rsidR="007542C0" w:rsidRDefault="007542C0" w:rsidP="007542C0">
      <w:pPr>
        <w:pStyle w:val="normal0"/>
        <w:jc w:val="both"/>
        <w:rPr>
          <w:color w:val="auto"/>
        </w:rPr>
      </w:pPr>
      <w:r>
        <w:t xml:space="preserve"> 4.5. С момента начала и до момента окончания выполнения Работ Исполнитель несет полную ответственность за соблюдение им и его персоналом требований в области промышленной и пожарной безопасности, правил охраны труда и техники безопасности при выполнении Работ на территории Заказчика.</w:t>
      </w:r>
    </w:p>
    <w:p w:rsidR="007542C0" w:rsidRDefault="007542C0" w:rsidP="007542C0">
      <w:pPr>
        <w:pStyle w:val="affc"/>
        <w:spacing w:before="0" w:after="0"/>
        <w:jc w:val="both"/>
      </w:pPr>
      <w:r>
        <w:t xml:space="preserve">4.6. Исполнитель выполняет Работы с </w:t>
      </w:r>
      <w:proofErr w:type="gramStart"/>
      <w:r>
        <w:t>грузом Заказчика</w:t>
      </w:r>
      <w:proofErr w:type="gramEnd"/>
      <w:r>
        <w:t xml:space="preserve"> только при условии целостности тарного места (упаковки) изготовителя или поставщика товара.</w:t>
      </w:r>
    </w:p>
    <w:p w:rsidR="007542C0" w:rsidRDefault="007542C0" w:rsidP="007542C0">
      <w:pPr>
        <w:pStyle w:val="affc"/>
        <w:spacing w:before="0" w:after="0"/>
        <w:jc w:val="both"/>
        <w:rPr>
          <w:color w:val="000000"/>
        </w:rPr>
      </w:pPr>
      <w:r>
        <w:t>В случае если Груз с нарушенной тарой (упаковкой) производителя или поставщика, Исполнитель производит Работы, только по письменному согласию Заказчика (собственника груза). В этом случае Исполнитель не несет ответственность за сохранность Груза в процессе выполнения Работ. Риски возможной утраты (ущерба) в этом случае полностью принимает на себя Заказчик (собственник груза</w:t>
      </w:r>
      <w:r>
        <w:rPr>
          <w:color w:val="000000"/>
        </w:rPr>
        <w:t>).</w:t>
      </w:r>
    </w:p>
    <w:p w:rsidR="007542C0" w:rsidRDefault="007542C0" w:rsidP="007542C0">
      <w:pPr>
        <w:pStyle w:val="normal0"/>
        <w:jc w:val="both"/>
        <w:rPr>
          <w:color w:val="auto"/>
          <w:sz w:val="10"/>
          <w:szCs w:val="10"/>
        </w:rPr>
      </w:pPr>
      <w:r>
        <w:t xml:space="preserve"> </w:t>
      </w:r>
    </w:p>
    <w:p w:rsidR="007542C0" w:rsidRDefault="007542C0" w:rsidP="007542C0">
      <w:pPr>
        <w:pStyle w:val="normal0"/>
        <w:jc w:val="center"/>
      </w:pPr>
      <w:r>
        <w:rPr>
          <w:b/>
        </w:rPr>
        <w:t>5. Порядок разрешения споров</w:t>
      </w:r>
    </w:p>
    <w:p w:rsidR="007542C0" w:rsidRDefault="007542C0" w:rsidP="007542C0">
      <w:pPr>
        <w:pStyle w:val="normal0"/>
        <w:jc w:val="both"/>
      </w:pPr>
      <w:r>
        <w:t xml:space="preserve">5.1. Стороны принимают необходимые меры к тому, чтобы спорные вопросы и разногласия, возникающие при исполнении и расторжении настоящего Договора, были урегулированы путем переговоров. </w:t>
      </w:r>
    </w:p>
    <w:p w:rsidR="007542C0" w:rsidRDefault="007542C0" w:rsidP="007542C0">
      <w:pPr>
        <w:pStyle w:val="normal0"/>
        <w:jc w:val="both"/>
      </w:pPr>
      <w:r>
        <w:t>5.2. В случае</w:t>
      </w:r>
      <w:proofErr w:type="gramStart"/>
      <w:r>
        <w:t>,</w:t>
      </w:r>
      <w:proofErr w:type="gramEnd"/>
      <w:r>
        <w:t xml:space="preserve"> если Стороны не достигнут соглашения по спорным вопросам путем переговоров, то спор передается заинтересованной Стороной на рассмотрение в Арбитражный суд Ростовской области. Претензионный порядок разрешения споров обязателен. Сторона, получившая претензию обязана рассмотреть ее и ответить по существу не позднее 30 дней </w:t>
      </w:r>
      <w:proofErr w:type="gramStart"/>
      <w:r>
        <w:t>с даты получения</w:t>
      </w:r>
      <w:proofErr w:type="gramEnd"/>
      <w:r>
        <w:t>.</w:t>
      </w:r>
    </w:p>
    <w:p w:rsidR="007542C0" w:rsidRDefault="007542C0" w:rsidP="007542C0">
      <w:pPr>
        <w:pStyle w:val="normal0"/>
        <w:jc w:val="both"/>
        <w:rPr>
          <w:sz w:val="10"/>
          <w:szCs w:val="10"/>
        </w:rPr>
      </w:pPr>
    </w:p>
    <w:p w:rsidR="007542C0" w:rsidRDefault="007542C0" w:rsidP="007542C0">
      <w:pPr>
        <w:pStyle w:val="normal0"/>
        <w:ind w:firstLine="540"/>
        <w:jc w:val="center"/>
      </w:pPr>
      <w:r>
        <w:rPr>
          <w:b/>
        </w:rPr>
        <w:t>6. Срок действия договора</w:t>
      </w:r>
    </w:p>
    <w:p w:rsidR="007542C0" w:rsidRPr="002F7D77" w:rsidRDefault="007542C0" w:rsidP="007542C0">
      <w:pPr>
        <w:pStyle w:val="normal0"/>
        <w:jc w:val="both"/>
        <w:rPr>
          <w:rStyle w:val="FontStyle22"/>
          <w:rFonts w:eastAsia="MS Mincho"/>
          <w:bCs/>
          <w:color w:val="auto"/>
          <w:sz w:val="24"/>
          <w:szCs w:val="24"/>
        </w:rPr>
      </w:pPr>
      <w:r>
        <w:t>6.1.Настоящий договор вступает в силу со дня его подписания Сторонами и действует до «31» декабря 2020г</w:t>
      </w:r>
      <w:r w:rsidRPr="002F7D77">
        <w:t xml:space="preserve">., </w:t>
      </w:r>
      <w:r w:rsidRPr="002F7D77">
        <w:rPr>
          <w:rStyle w:val="FontStyle22"/>
          <w:rFonts w:eastAsia="MS Mincho"/>
          <w:bCs/>
          <w:sz w:val="24"/>
          <w:szCs w:val="24"/>
        </w:rPr>
        <w:t>а по обязательствам Сторон – до полного их исполнения.</w:t>
      </w:r>
    </w:p>
    <w:p w:rsidR="007542C0" w:rsidRDefault="007542C0" w:rsidP="007542C0">
      <w:pPr>
        <w:pStyle w:val="normal0"/>
        <w:jc w:val="both"/>
        <w:rPr>
          <w:rFonts w:eastAsia="MS Mincho"/>
          <w:sz w:val="16"/>
          <w:szCs w:val="16"/>
        </w:rPr>
      </w:pPr>
    </w:p>
    <w:p w:rsidR="007542C0" w:rsidRDefault="007542C0" w:rsidP="007542C0">
      <w:pPr>
        <w:pStyle w:val="normal0"/>
        <w:jc w:val="center"/>
      </w:pPr>
      <w:r>
        <w:rPr>
          <w:b/>
        </w:rPr>
        <w:t>7. Порядок расторжения договора</w:t>
      </w:r>
    </w:p>
    <w:p w:rsidR="007542C0" w:rsidRDefault="007542C0" w:rsidP="007542C0">
      <w:pPr>
        <w:pStyle w:val="normal0"/>
        <w:jc w:val="both"/>
      </w:pPr>
      <w:r>
        <w:t xml:space="preserve">7.1. Настоящий договор, может </w:t>
      </w:r>
      <w:proofErr w:type="gramStart"/>
      <w:r>
        <w:t>быть</w:t>
      </w:r>
      <w:proofErr w:type="gramEnd"/>
      <w:r>
        <w:t xml:space="preserve"> расторгнут в одностороннем порядке по инициативе любой из сторон с письменным уведомлением другой стороны за 20 (двадцать) дней до даты расторжения.</w:t>
      </w:r>
    </w:p>
    <w:p w:rsidR="007542C0" w:rsidRDefault="007542C0" w:rsidP="007542C0">
      <w:pPr>
        <w:pStyle w:val="affc"/>
        <w:spacing w:before="0" w:after="0"/>
        <w:jc w:val="both"/>
        <w:rPr>
          <w:color w:val="000000"/>
        </w:rPr>
      </w:pPr>
      <w:r>
        <w:rPr>
          <w:color w:val="000000"/>
        </w:rPr>
        <w:t>7.2. После получения уведомления о расторжении Договор считается расторгнутым с даты, указанной в уведомлении. При этом Заказчик обязан оплатить фактические затраты Исполнителя по выполнению услуг, произведенных до даты, указанной в уведомлении о расторжении настоящего Договора.</w:t>
      </w:r>
    </w:p>
    <w:p w:rsidR="007542C0" w:rsidRDefault="007542C0" w:rsidP="007542C0">
      <w:pPr>
        <w:pStyle w:val="normal0"/>
        <w:jc w:val="both"/>
      </w:pPr>
      <w:r>
        <w:t>7.3.Расторжение договора не освобождает стороны от выполнения действующих обязательств по настоящему Договору.</w:t>
      </w:r>
    </w:p>
    <w:p w:rsidR="007542C0" w:rsidRDefault="007542C0" w:rsidP="007542C0">
      <w:pPr>
        <w:pStyle w:val="normal0"/>
        <w:jc w:val="both"/>
        <w:rPr>
          <w:sz w:val="10"/>
          <w:szCs w:val="10"/>
        </w:rPr>
      </w:pPr>
    </w:p>
    <w:p w:rsidR="007542C0" w:rsidRDefault="007542C0" w:rsidP="007542C0">
      <w:pPr>
        <w:pStyle w:val="normal0"/>
        <w:ind w:firstLine="540"/>
        <w:jc w:val="center"/>
      </w:pPr>
      <w:r>
        <w:rPr>
          <w:b/>
        </w:rPr>
        <w:t>8. Прочие условия</w:t>
      </w:r>
    </w:p>
    <w:p w:rsidR="007542C0" w:rsidRDefault="007542C0" w:rsidP="007542C0">
      <w:pPr>
        <w:pStyle w:val="normal0"/>
        <w:tabs>
          <w:tab w:val="left" w:pos="1080"/>
        </w:tabs>
        <w:jc w:val="both"/>
      </w:pPr>
      <w:r>
        <w:t>8.1.При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7542C0" w:rsidRDefault="007542C0" w:rsidP="007542C0">
      <w:pPr>
        <w:pStyle w:val="normal0"/>
        <w:tabs>
          <w:tab w:val="left" w:pos="1080"/>
        </w:tabs>
        <w:jc w:val="both"/>
      </w:pPr>
      <w:r>
        <w:t>8.2.Все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w:t>
      </w:r>
    </w:p>
    <w:p w:rsidR="007542C0" w:rsidRDefault="007542C0" w:rsidP="007542C0">
      <w:pPr>
        <w:pStyle w:val="normal0"/>
        <w:tabs>
          <w:tab w:val="left" w:pos="1080"/>
        </w:tabs>
        <w:jc w:val="both"/>
      </w:pPr>
      <w:r>
        <w:t>8.3. Условия Договора являются конфиденциальными и не подлежат разглашению третьим лицам.</w:t>
      </w:r>
    </w:p>
    <w:p w:rsidR="007542C0" w:rsidRDefault="007542C0" w:rsidP="007542C0">
      <w:pPr>
        <w:pStyle w:val="normal0"/>
        <w:tabs>
          <w:tab w:val="left" w:pos="1080"/>
        </w:tabs>
        <w:jc w:val="both"/>
      </w:pPr>
      <w:r>
        <w:lastRenderedPageBreak/>
        <w:t>8.4.Во всем остальном, что не предусмотрено настоящим Договором, Стороны руководствуются действующим законодательством Российской Федерации.</w:t>
      </w:r>
    </w:p>
    <w:p w:rsidR="007542C0" w:rsidRDefault="007542C0" w:rsidP="007542C0">
      <w:pPr>
        <w:pStyle w:val="normal0"/>
        <w:tabs>
          <w:tab w:val="left" w:pos="1080"/>
        </w:tabs>
        <w:jc w:val="both"/>
      </w:pPr>
      <w:r>
        <w:t>8.5.Передача прав по настоящему Договору третьим лицам без письменного согласования Сторон не допускается.</w:t>
      </w:r>
    </w:p>
    <w:p w:rsidR="007542C0" w:rsidRDefault="007542C0" w:rsidP="007542C0">
      <w:pPr>
        <w:pStyle w:val="normal0"/>
        <w:tabs>
          <w:tab w:val="left" w:pos="1260"/>
        </w:tabs>
        <w:jc w:val="both"/>
      </w:pPr>
      <w:r>
        <w:t>8.6.Настоящий Договор составлен в двух экземплярах, имеющих одинаковую юридическую силу, по одному экземпляру для каждой из сторон.</w:t>
      </w:r>
    </w:p>
    <w:p w:rsidR="007542C0" w:rsidRDefault="007542C0" w:rsidP="007542C0">
      <w:pPr>
        <w:pStyle w:val="normal0"/>
        <w:tabs>
          <w:tab w:val="left" w:pos="1260"/>
        </w:tabs>
        <w:jc w:val="both"/>
      </w:pPr>
      <w:r>
        <w:t>8.7. К настоящему договору прилагаются:</w:t>
      </w:r>
    </w:p>
    <w:p w:rsidR="007542C0" w:rsidRDefault="007542C0" w:rsidP="007542C0">
      <w:pPr>
        <w:pStyle w:val="normal0"/>
        <w:tabs>
          <w:tab w:val="left" w:pos="1260"/>
        </w:tabs>
        <w:jc w:val="both"/>
      </w:pPr>
      <w:r>
        <w:t>8.7.1. Приложение №1 – Протокол согласования договорной цены за выполняемые работы;</w:t>
      </w:r>
    </w:p>
    <w:p w:rsidR="007542C0" w:rsidRDefault="007542C0" w:rsidP="007542C0">
      <w:pPr>
        <w:pStyle w:val="normal0"/>
        <w:tabs>
          <w:tab w:val="left" w:pos="1260"/>
        </w:tabs>
        <w:jc w:val="both"/>
      </w:pPr>
      <w:r>
        <w:t>8.7.2. Приложение №2 – Форма Заявки.</w:t>
      </w:r>
    </w:p>
    <w:p w:rsidR="007542C0" w:rsidRDefault="007542C0" w:rsidP="007542C0">
      <w:pPr>
        <w:pStyle w:val="normal0"/>
        <w:tabs>
          <w:tab w:val="left" w:pos="1260"/>
        </w:tabs>
        <w:jc w:val="both"/>
        <w:rPr>
          <w:sz w:val="16"/>
          <w:szCs w:val="16"/>
        </w:rPr>
      </w:pPr>
    </w:p>
    <w:p w:rsidR="007542C0" w:rsidRDefault="007542C0" w:rsidP="007542C0">
      <w:pPr>
        <w:pStyle w:val="normal0"/>
        <w:jc w:val="center"/>
        <w:rPr>
          <w:b/>
          <w:color w:val="auto"/>
        </w:rPr>
      </w:pPr>
      <w:r>
        <w:rPr>
          <w:b/>
        </w:rPr>
        <w:t>9. Антикоррупционная оговорка</w:t>
      </w:r>
    </w:p>
    <w:p w:rsidR="007542C0" w:rsidRDefault="007542C0" w:rsidP="007542C0">
      <w:pPr>
        <w:pStyle w:val="normal0"/>
        <w:jc w:val="both"/>
      </w:pPr>
      <w:r>
        <w:t xml:space="preserve">9.1.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C0" w:rsidRDefault="007542C0" w:rsidP="007542C0">
      <w:pPr>
        <w:pStyle w:val="normal0"/>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42C0" w:rsidRDefault="007542C0" w:rsidP="007542C0">
      <w:pPr>
        <w:pStyle w:val="normal0"/>
        <w:jc w:val="both"/>
      </w:pPr>
      <w: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542C0" w:rsidRDefault="007542C0" w:rsidP="007542C0">
      <w:pPr>
        <w:pStyle w:val="normal0"/>
        <w:jc w:val="both"/>
        <w:rPr>
          <w:sz w:val="20"/>
          <w:szCs w:val="20"/>
        </w:rPr>
      </w:pPr>
      <w:r>
        <w:t>Каналы уведомления Исполнителя о нарушениях каких-либо положений пункта 9.1 настоящего Договора:</w:t>
      </w:r>
      <w:r>
        <w:rPr>
          <w:snapToGrid w:val="0"/>
        </w:rPr>
        <w:t xml:space="preserve"> _____________</w:t>
      </w:r>
      <w:r>
        <w:t xml:space="preserve">, </w:t>
      </w:r>
      <w:proofErr w:type="gramStart"/>
      <w:r>
        <w:rPr>
          <w:rStyle w:val="afff4"/>
        </w:rPr>
        <w:t>Е</w:t>
      </w:r>
      <w:proofErr w:type="gramEnd"/>
      <w:r>
        <w:rPr>
          <w:rStyle w:val="afff4"/>
        </w:rPr>
        <w:t>-</w:t>
      </w:r>
      <w:r>
        <w:rPr>
          <w:rStyle w:val="afff4"/>
          <w:lang w:val="en-US"/>
        </w:rPr>
        <w:t>mail</w:t>
      </w:r>
      <w:r>
        <w:rPr>
          <w:rStyle w:val="afff4"/>
        </w:rPr>
        <w:t>: _______________</w:t>
      </w:r>
    </w:p>
    <w:p w:rsidR="007542C0" w:rsidRDefault="007542C0" w:rsidP="007542C0">
      <w:pPr>
        <w:pStyle w:val="normal0"/>
        <w:jc w:val="both"/>
      </w:pPr>
      <w:r>
        <w:t xml:space="preserve">Каналы уведомления Заказчика о нарушениях каких-либо положений пункта 9.1 настоящего Договора: 8 (495) 788-17-17, официальный сайт </w:t>
      </w:r>
      <w:proofErr w:type="spellStart"/>
      <w:r>
        <w:t>www.trcont.ru</w:t>
      </w:r>
      <w:proofErr w:type="spellEnd"/>
      <w:r>
        <w:t>.</w:t>
      </w:r>
    </w:p>
    <w:p w:rsidR="007542C0" w:rsidRDefault="007542C0" w:rsidP="007542C0">
      <w:pPr>
        <w:pStyle w:val="normal0"/>
        <w:jc w:val="both"/>
      </w:pPr>
      <w: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542C0" w:rsidRDefault="007542C0" w:rsidP="007542C0">
      <w:pPr>
        <w:pStyle w:val="normal0"/>
        <w:jc w:val="both"/>
      </w:pPr>
      <w:r>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42C0" w:rsidRDefault="007542C0" w:rsidP="007542C0">
      <w:pPr>
        <w:pStyle w:val="normal0"/>
        <w:jc w:val="both"/>
      </w:pPr>
      <w:r>
        <w:t xml:space="preserve">9.4. </w:t>
      </w:r>
      <w:proofErr w:type="gramStart"/>
      <w: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542C0" w:rsidRDefault="007542C0" w:rsidP="007542C0">
      <w:pPr>
        <w:pStyle w:val="normal0"/>
        <w:jc w:val="both"/>
        <w:rPr>
          <w:sz w:val="16"/>
          <w:szCs w:val="16"/>
        </w:rPr>
      </w:pPr>
    </w:p>
    <w:p w:rsidR="007542C0" w:rsidRDefault="007542C0" w:rsidP="007542C0">
      <w:pPr>
        <w:pStyle w:val="normal0"/>
        <w:jc w:val="center"/>
        <w:rPr>
          <w:b/>
        </w:rPr>
      </w:pPr>
      <w:r>
        <w:rPr>
          <w:b/>
        </w:rPr>
        <w:t>10.Гарантии и заверения Исполнителя</w:t>
      </w:r>
    </w:p>
    <w:p w:rsidR="007542C0" w:rsidRDefault="007542C0" w:rsidP="007542C0">
      <w:pPr>
        <w:pStyle w:val="normal0"/>
        <w:jc w:val="both"/>
      </w:pPr>
      <w:r>
        <w:lastRenderedPageBreak/>
        <w:t>10.1. Исполнитель настоящим заверяет Заказчика и гарантирует, что на дату заключения настоящего Договора:</w:t>
      </w:r>
    </w:p>
    <w:p w:rsidR="007542C0" w:rsidRDefault="007542C0" w:rsidP="007542C0">
      <w:pPr>
        <w:pStyle w:val="normal0"/>
        <w:jc w:val="both"/>
      </w:pPr>
      <w:r>
        <w:t xml:space="preserve">10.1.1.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542C0" w:rsidRDefault="007542C0" w:rsidP="007542C0">
      <w:pPr>
        <w:pStyle w:val="normal0"/>
        <w:jc w:val="both"/>
      </w:pPr>
      <w:r>
        <w:t>10.1.2.Исполнителем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542C0" w:rsidRDefault="007542C0" w:rsidP="007542C0">
      <w:pPr>
        <w:pStyle w:val="normal0"/>
        <w:jc w:val="both"/>
      </w:pPr>
      <w:r>
        <w:t>10.1.3.настоящий Договор от имени Исполнителя подписан лицом, которое надлежащим образом уполномочено совершать такие действия;</w:t>
      </w:r>
    </w:p>
    <w:p w:rsidR="007542C0" w:rsidRDefault="007542C0" w:rsidP="007542C0">
      <w:pPr>
        <w:pStyle w:val="normal0"/>
        <w:jc w:val="both"/>
      </w:pPr>
      <w: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542C0" w:rsidRDefault="007542C0" w:rsidP="007542C0">
      <w:pPr>
        <w:pStyle w:val="normal0"/>
        <w:jc w:val="both"/>
      </w:pPr>
      <w:r>
        <w:t>10.1.5. не существует каких-либо обстоятельств, которые ограничивают, запрещают исполнение Исполнителем обязательств по настоящему Договору.</w:t>
      </w:r>
    </w:p>
    <w:p w:rsidR="007542C0" w:rsidRDefault="007542C0" w:rsidP="007542C0">
      <w:pPr>
        <w:pStyle w:val="normal0"/>
        <w:jc w:val="both"/>
        <w:rPr>
          <w:sz w:val="16"/>
          <w:szCs w:val="16"/>
        </w:rPr>
      </w:pPr>
    </w:p>
    <w:p w:rsidR="007542C0" w:rsidRDefault="007542C0" w:rsidP="007542C0">
      <w:pPr>
        <w:pStyle w:val="normal0"/>
        <w:jc w:val="center"/>
      </w:pPr>
      <w:r>
        <w:rPr>
          <w:b/>
        </w:rPr>
        <w:t>11. Адреса, реквизиты и подписи сторон</w:t>
      </w:r>
    </w:p>
    <w:p w:rsidR="007542C0" w:rsidRDefault="007542C0" w:rsidP="007542C0">
      <w:pPr>
        <w:pStyle w:val="normal0"/>
        <w:jc w:val="center"/>
      </w:pPr>
      <w:r>
        <w:rPr>
          <w:b/>
        </w:rPr>
        <w:t>Исполнитель                                                    Заказчик</w:t>
      </w:r>
    </w:p>
    <w:tbl>
      <w:tblPr>
        <w:tblW w:w="9900" w:type="dxa"/>
        <w:tblInd w:w="288" w:type="dxa"/>
        <w:tblLayout w:type="fixed"/>
        <w:tblLook w:val="04A0"/>
      </w:tblPr>
      <w:tblGrid>
        <w:gridCol w:w="4926"/>
        <w:gridCol w:w="4974"/>
      </w:tblGrid>
      <w:tr w:rsidR="007542C0" w:rsidTr="007542C0">
        <w:tc>
          <w:tcPr>
            <w:tcW w:w="4926" w:type="dxa"/>
            <w:shd w:val="clear" w:color="auto" w:fill="FFFFFF"/>
          </w:tcPr>
          <w:p w:rsidR="007542C0" w:rsidRDefault="007542C0">
            <w:pPr>
              <w:pStyle w:val="normal0"/>
              <w:spacing w:line="276" w:lineRule="auto"/>
              <w:jc w:val="both"/>
              <w:rPr>
                <w:lang w:eastAsia="en-US"/>
              </w:rPr>
            </w:pPr>
          </w:p>
          <w:p w:rsidR="007542C0" w:rsidRDefault="007542C0">
            <w:pPr>
              <w:pStyle w:val="normal0"/>
              <w:spacing w:line="276" w:lineRule="auto"/>
              <w:jc w:val="both"/>
              <w:rPr>
                <w:lang w:eastAsia="en-US"/>
              </w:rPr>
            </w:pPr>
          </w:p>
        </w:tc>
        <w:tc>
          <w:tcPr>
            <w:tcW w:w="4974" w:type="dxa"/>
            <w:shd w:val="clear" w:color="auto" w:fill="FFFFFF"/>
            <w:hideMark/>
          </w:tcPr>
          <w:p w:rsidR="007542C0" w:rsidRDefault="007542C0">
            <w:pPr>
              <w:pStyle w:val="normal0"/>
              <w:spacing w:line="276" w:lineRule="auto"/>
              <w:ind w:right="600"/>
              <w:jc w:val="center"/>
              <w:rPr>
                <w:lang w:eastAsia="en-US"/>
              </w:rPr>
            </w:pPr>
            <w:r>
              <w:rPr>
                <w:lang w:eastAsia="en-US"/>
              </w:rPr>
              <w:t>ПАО «ТрансКонтейнер»</w:t>
            </w:r>
          </w:p>
          <w:p w:rsidR="007542C0" w:rsidRDefault="007542C0">
            <w:pPr>
              <w:pStyle w:val="normal0"/>
              <w:spacing w:line="276" w:lineRule="auto"/>
              <w:jc w:val="both"/>
              <w:rPr>
                <w:lang w:eastAsia="en-US"/>
              </w:rPr>
            </w:pPr>
            <w:r>
              <w:rPr>
                <w:lang w:eastAsia="en-US"/>
              </w:rPr>
              <w:t xml:space="preserve">125047,  г. Москва, пер. Оружейный,  д. 19 </w:t>
            </w:r>
          </w:p>
          <w:p w:rsidR="007542C0" w:rsidRDefault="007542C0">
            <w:pPr>
              <w:pStyle w:val="normal0"/>
              <w:spacing w:line="276" w:lineRule="auto"/>
              <w:jc w:val="both"/>
              <w:rPr>
                <w:lang w:eastAsia="en-US"/>
              </w:rPr>
            </w:pPr>
            <w:r>
              <w:rPr>
                <w:lang w:eastAsia="en-US"/>
              </w:rPr>
              <w:t>филиал ПАО «ТрансКонтейнер»</w:t>
            </w:r>
          </w:p>
          <w:p w:rsidR="007542C0" w:rsidRDefault="007542C0">
            <w:pPr>
              <w:pStyle w:val="normal0"/>
              <w:spacing w:line="276" w:lineRule="auto"/>
              <w:jc w:val="both"/>
              <w:rPr>
                <w:lang w:eastAsia="en-US"/>
              </w:rPr>
            </w:pPr>
            <w:r>
              <w:rPr>
                <w:lang w:eastAsia="en-US"/>
              </w:rPr>
              <w:t xml:space="preserve">на </w:t>
            </w:r>
            <w:proofErr w:type="spellStart"/>
            <w:r>
              <w:rPr>
                <w:lang w:eastAsia="en-US"/>
              </w:rPr>
              <w:t>Северо-Кавказской</w:t>
            </w:r>
            <w:proofErr w:type="spellEnd"/>
          </w:p>
          <w:p w:rsidR="007542C0" w:rsidRDefault="007542C0">
            <w:pPr>
              <w:pStyle w:val="normal0"/>
              <w:spacing w:line="276" w:lineRule="auto"/>
              <w:jc w:val="both"/>
              <w:rPr>
                <w:lang w:eastAsia="en-US"/>
              </w:rPr>
            </w:pPr>
            <w:r>
              <w:rPr>
                <w:lang w:eastAsia="en-US"/>
              </w:rPr>
              <w:t xml:space="preserve">железной дороге  </w:t>
            </w:r>
          </w:p>
          <w:p w:rsidR="007542C0" w:rsidRDefault="007542C0">
            <w:pPr>
              <w:pStyle w:val="normal0"/>
              <w:spacing w:line="276" w:lineRule="auto"/>
              <w:jc w:val="both"/>
              <w:rPr>
                <w:lang w:eastAsia="en-US"/>
              </w:rPr>
            </w:pPr>
            <w:r>
              <w:rPr>
                <w:lang w:eastAsia="en-US"/>
              </w:rPr>
              <w:t xml:space="preserve">344019, г. Ростов-на-Дону,                                            </w:t>
            </w:r>
          </w:p>
          <w:p w:rsidR="007542C0" w:rsidRDefault="007542C0">
            <w:pPr>
              <w:pStyle w:val="normal0"/>
              <w:spacing w:line="276" w:lineRule="auto"/>
              <w:jc w:val="both"/>
              <w:rPr>
                <w:lang w:eastAsia="en-US"/>
              </w:rPr>
            </w:pPr>
            <w:r>
              <w:rPr>
                <w:lang w:eastAsia="en-US"/>
              </w:rPr>
              <w:t xml:space="preserve">ул. </w:t>
            </w:r>
            <w:proofErr w:type="spellStart"/>
            <w:r>
              <w:rPr>
                <w:lang w:eastAsia="en-US"/>
              </w:rPr>
              <w:t>Закруткина</w:t>
            </w:r>
            <w:proofErr w:type="spellEnd"/>
            <w:r>
              <w:rPr>
                <w:lang w:eastAsia="en-US"/>
              </w:rPr>
              <w:t xml:space="preserve">, 67в/2б (пер. Продольный, 2б)         </w:t>
            </w:r>
          </w:p>
          <w:p w:rsidR="007542C0" w:rsidRDefault="007542C0">
            <w:pPr>
              <w:pStyle w:val="normal0"/>
              <w:spacing w:line="276" w:lineRule="auto"/>
              <w:jc w:val="both"/>
              <w:rPr>
                <w:lang w:eastAsia="en-US"/>
              </w:rPr>
            </w:pPr>
            <w:r>
              <w:rPr>
                <w:lang w:eastAsia="en-US"/>
              </w:rPr>
              <w:t xml:space="preserve">телефон: (863) 2829503, 2829043, 2829523                    </w:t>
            </w:r>
          </w:p>
          <w:p w:rsidR="007542C0" w:rsidRDefault="007542C0">
            <w:pPr>
              <w:pStyle w:val="normal0"/>
              <w:spacing w:line="276" w:lineRule="auto"/>
              <w:jc w:val="both"/>
              <w:rPr>
                <w:lang w:eastAsia="en-US"/>
              </w:rPr>
            </w:pPr>
            <w:r>
              <w:rPr>
                <w:lang w:eastAsia="en-US"/>
              </w:rPr>
              <w:t xml:space="preserve">факс: (863) 2594676                                        </w:t>
            </w:r>
          </w:p>
          <w:p w:rsidR="007542C0" w:rsidRDefault="007542C0">
            <w:pPr>
              <w:pStyle w:val="normal0"/>
              <w:spacing w:line="276" w:lineRule="auto"/>
              <w:jc w:val="both"/>
              <w:rPr>
                <w:lang w:eastAsia="en-US"/>
              </w:rPr>
            </w:pPr>
            <w:proofErr w:type="spellStart"/>
            <w:r>
              <w:rPr>
                <w:lang w:eastAsia="en-US"/>
              </w:rPr>
              <w:t>E-mail</w:t>
            </w:r>
            <w:proofErr w:type="spellEnd"/>
            <w:r>
              <w:rPr>
                <w:lang w:eastAsia="en-US"/>
              </w:rPr>
              <w:t xml:space="preserve"> </w:t>
            </w:r>
            <w:hyperlink r:id="rId19" w:history="1">
              <w:r>
                <w:rPr>
                  <w:rStyle w:val="a7"/>
                  <w:lang w:eastAsia="en-US"/>
                </w:rPr>
                <w:t>skzd@trcont.ru</w:t>
              </w:r>
            </w:hyperlink>
            <w:r>
              <w:rPr>
                <w:lang w:eastAsia="en-US"/>
              </w:rPr>
              <w:t xml:space="preserve">     </w:t>
            </w:r>
          </w:p>
          <w:p w:rsidR="007542C0" w:rsidRDefault="007542C0">
            <w:pPr>
              <w:pStyle w:val="normal0"/>
              <w:spacing w:line="276" w:lineRule="auto"/>
              <w:jc w:val="both"/>
              <w:rPr>
                <w:lang w:eastAsia="en-US"/>
              </w:rPr>
            </w:pPr>
            <w:r>
              <w:rPr>
                <w:lang w:eastAsia="en-US"/>
              </w:rPr>
              <w:t xml:space="preserve">ОКПО 95026404 ОГРН 1067746341024                        </w:t>
            </w:r>
          </w:p>
          <w:p w:rsidR="007542C0" w:rsidRDefault="007542C0">
            <w:pPr>
              <w:pStyle w:val="normal0"/>
              <w:spacing w:line="276" w:lineRule="auto"/>
              <w:jc w:val="both"/>
              <w:rPr>
                <w:lang w:eastAsia="en-US"/>
              </w:rPr>
            </w:pPr>
            <w:r>
              <w:rPr>
                <w:lang w:eastAsia="en-US"/>
              </w:rPr>
              <w:t>ОКАТО 45286565000 ОКТМО 60701000</w:t>
            </w:r>
          </w:p>
          <w:p w:rsidR="007542C0" w:rsidRDefault="007542C0">
            <w:pPr>
              <w:pStyle w:val="normal0"/>
              <w:spacing w:line="276" w:lineRule="auto"/>
              <w:jc w:val="both"/>
              <w:rPr>
                <w:lang w:eastAsia="en-US"/>
              </w:rPr>
            </w:pPr>
            <w:r>
              <w:rPr>
                <w:lang w:eastAsia="en-US"/>
              </w:rPr>
              <w:t>ИНН 7708591995 КПП 997650001</w:t>
            </w:r>
          </w:p>
          <w:p w:rsidR="007542C0" w:rsidRDefault="007542C0">
            <w:pPr>
              <w:pStyle w:val="normal0"/>
              <w:spacing w:line="276" w:lineRule="auto"/>
              <w:jc w:val="both"/>
              <w:rPr>
                <w:lang w:eastAsia="en-US"/>
              </w:rPr>
            </w:pPr>
            <w:r>
              <w:rPr>
                <w:lang w:eastAsia="en-US"/>
              </w:rPr>
              <w:t xml:space="preserve">Банковские реквизиты:                                                                  </w:t>
            </w:r>
          </w:p>
          <w:p w:rsidR="007542C0" w:rsidRDefault="007542C0">
            <w:pPr>
              <w:pStyle w:val="normal0"/>
              <w:spacing w:line="276" w:lineRule="auto"/>
              <w:jc w:val="both"/>
              <w:rPr>
                <w:lang w:eastAsia="en-US"/>
              </w:rPr>
            </w:pPr>
            <w:r>
              <w:rPr>
                <w:lang w:eastAsia="en-US"/>
              </w:rPr>
              <w:t xml:space="preserve">Филиал ОАО Банк ВТБ в </w:t>
            </w:r>
            <w:proofErr w:type="gramStart"/>
            <w:r>
              <w:rPr>
                <w:lang w:eastAsia="en-US"/>
              </w:rPr>
              <w:t>г</w:t>
            </w:r>
            <w:proofErr w:type="gramEnd"/>
            <w:r>
              <w:rPr>
                <w:lang w:eastAsia="en-US"/>
              </w:rPr>
              <w:t>. Ростове-на-Дону</w:t>
            </w:r>
          </w:p>
          <w:p w:rsidR="007542C0" w:rsidRDefault="007542C0">
            <w:pPr>
              <w:pStyle w:val="normal0"/>
              <w:spacing w:line="276" w:lineRule="auto"/>
              <w:jc w:val="both"/>
              <w:rPr>
                <w:lang w:eastAsia="en-US"/>
              </w:rPr>
            </w:pPr>
            <w:proofErr w:type="gramStart"/>
            <w:r>
              <w:rPr>
                <w:lang w:eastAsia="en-US"/>
              </w:rPr>
              <w:t>Р</w:t>
            </w:r>
            <w:proofErr w:type="gramEnd"/>
            <w:r>
              <w:rPr>
                <w:lang w:eastAsia="en-US"/>
              </w:rPr>
              <w:t>/с  40702810700300004791</w:t>
            </w:r>
          </w:p>
          <w:p w:rsidR="007542C0" w:rsidRDefault="007542C0">
            <w:pPr>
              <w:pStyle w:val="normal0"/>
              <w:spacing w:line="276" w:lineRule="auto"/>
              <w:jc w:val="both"/>
              <w:rPr>
                <w:lang w:eastAsia="en-US"/>
              </w:rPr>
            </w:pPr>
            <w:r>
              <w:rPr>
                <w:lang w:eastAsia="en-US"/>
              </w:rPr>
              <w:t>К/с 30101810300000000999</w:t>
            </w:r>
          </w:p>
          <w:p w:rsidR="007542C0" w:rsidRDefault="007542C0">
            <w:pPr>
              <w:pStyle w:val="normal0"/>
              <w:spacing w:line="276" w:lineRule="auto"/>
              <w:rPr>
                <w:lang w:eastAsia="en-US"/>
              </w:rPr>
            </w:pPr>
            <w:r>
              <w:rPr>
                <w:lang w:eastAsia="en-US"/>
              </w:rPr>
              <w:t>БИК 046015999</w:t>
            </w:r>
          </w:p>
        </w:tc>
      </w:tr>
      <w:tr w:rsidR="007542C0" w:rsidTr="007542C0">
        <w:tc>
          <w:tcPr>
            <w:tcW w:w="4926" w:type="dxa"/>
          </w:tcPr>
          <w:p w:rsidR="007542C0" w:rsidRDefault="007542C0">
            <w:pPr>
              <w:spacing w:line="276" w:lineRule="auto"/>
              <w:jc w:val="both"/>
              <w:rPr>
                <w:lang w:eastAsia="en-US"/>
              </w:rPr>
            </w:pPr>
          </w:p>
          <w:p w:rsidR="007542C0" w:rsidRDefault="007542C0">
            <w:pPr>
              <w:spacing w:line="276" w:lineRule="auto"/>
              <w:jc w:val="both"/>
              <w:rPr>
                <w:lang w:eastAsia="en-US"/>
              </w:rPr>
            </w:pPr>
            <w:r>
              <w:rPr>
                <w:lang w:eastAsia="en-US"/>
              </w:rPr>
              <w:t>_______________________</w:t>
            </w:r>
          </w:p>
          <w:p w:rsidR="007542C0" w:rsidRDefault="007542C0">
            <w:pPr>
              <w:spacing w:line="276" w:lineRule="auto"/>
              <w:jc w:val="both"/>
              <w:rPr>
                <w:lang w:eastAsia="en-US"/>
              </w:rPr>
            </w:pPr>
          </w:p>
          <w:p w:rsidR="007542C0" w:rsidRDefault="007542C0">
            <w:pPr>
              <w:spacing w:line="276" w:lineRule="auto"/>
              <w:jc w:val="both"/>
              <w:rPr>
                <w:snapToGrid w:val="0"/>
                <w:lang w:eastAsia="en-US"/>
              </w:rPr>
            </w:pPr>
            <w:r>
              <w:rPr>
                <w:snapToGrid w:val="0"/>
                <w:lang w:eastAsia="en-US"/>
              </w:rPr>
              <w:t>_________________/____________/</w:t>
            </w:r>
          </w:p>
          <w:p w:rsidR="007542C0" w:rsidRDefault="007542C0">
            <w:pPr>
              <w:spacing w:line="276" w:lineRule="auto"/>
              <w:jc w:val="both"/>
              <w:rPr>
                <w:lang w:eastAsia="en-US"/>
              </w:rPr>
            </w:pPr>
            <w:r>
              <w:rPr>
                <w:snapToGrid w:val="0"/>
                <w:lang w:eastAsia="en-US"/>
              </w:rPr>
              <w:t>М.п.</w:t>
            </w:r>
          </w:p>
        </w:tc>
        <w:tc>
          <w:tcPr>
            <w:tcW w:w="4974" w:type="dxa"/>
          </w:tcPr>
          <w:p w:rsidR="007542C0" w:rsidRDefault="007542C0">
            <w:pPr>
              <w:pStyle w:val="normal0"/>
              <w:spacing w:line="276" w:lineRule="auto"/>
              <w:jc w:val="center"/>
              <w:rPr>
                <w:lang w:eastAsia="en-US"/>
              </w:rPr>
            </w:pPr>
            <w:r>
              <w:rPr>
                <w:lang w:eastAsia="en-US"/>
              </w:rPr>
              <w:t xml:space="preserve">Директор филиала </w:t>
            </w:r>
          </w:p>
          <w:p w:rsidR="007542C0" w:rsidRDefault="007542C0">
            <w:pPr>
              <w:pStyle w:val="normal0"/>
              <w:spacing w:line="276" w:lineRule="auto"/>
              <w:jc w:val="center"/>
              <w:rPr>
                <w:lang w:eastAsia="en-US"/>
              </w:rPr>
            </w:pPr>
            <w:r>
              <w:rPr>
                <w:lang w:eastAsia="en-US"/>
              </w:rPr>
              <w:t>ПАО «ТрансКонтейнер» на СКЖД</w:t>
            </w:r>
          </w:p>
          <w:p w:rsidR="007542C0" w:rsidRDefault="007542C0">
            <w:pPr>
              <w:pStyle w:val="normal0"/>
              <w:spacing w:line="276" w:lineRule="auto"/>
              <w:jc w:val="center"/>
              <w:rPr>
                <w:lang w:eastAsia="en-US"/>
              </w:rPr>
            </w:pPr>
          </w:p>
          <w:p w:rsidR="007542C0" w:rsidRDefault="007542C0">
            <w:pPr>
              <w:pStyle w:val="normal0"/>
              <w:spacing w:line="276" w:lineRule="auto"/>
              <w:rPr>
                <w:lang w:eastAsia="en-US"/>
              </w:rPr>
            </w:pPr>
            <w:r>
              <w:rPr>
                <w:lang w:eastAsia="en-US"/>
              </w:rPr>
              <w:t xml:space="preserve">       ______________________/Е.Е. Бабич</w:t>
            </w:r>
          </w:p>
          <w:p w:rsidR="007542C0" w:rsidRDefault="007542C0">
            <w:pPr>
              <w:pStyle w:val="normal0"/>
              <w:spacing w:line="276" w:lineRule="auto"/>
              <w:jc w:val="center"/>
              <w:rPr>
                <w:lang w:eastAsia="en-US"/>
              </w:rPr>
            </w:pPr>
            <w:r>
              <w:rPr>
                <w:lang w:eastAsia="en-US"/>
              </w:rPr>
              <w:t>М.п.</w:t>
            </w:r>
          </w:p>
        </w:tc>
      </w:tr>
    </w:tbl>
    <w:p w:rsidR="007542C0" w:rsidRDefault="007542C0" w:rsidP="007542C0">
      <w:pPr>
        <w:pStyle w:val="normal0"/>
        <w:spacing w:before="120"/>
        <w:jc w:val="both"/>
      </w:pPr>
    </w:p>
    <w:p w:rsidR="007542C0" w:rsidRDefault="007542C0" w:rsidP="007542C0">
      <w:pPr>
        <w:pStyle w:val="normal0"/>
        <w:spacing w:before="120"/>
        <w:jc w:val="both"/>
      </w:pPr>
    </w:p>
    <w:p w:rsidR="007542C0" w:rsidRDefault="007542C0" w:rsidP="007542C0">
      <w:pPr>
        <w:pStyle w:val="normal0"/>
        <w:spacing w:before="120"/>
        <w:jc w:val="both"/>
      </w:pPr>
    </w:p>
    <w:p w:rsidR="007542C0" w:rsidRDefault="007542C0" w:rsidP="007542C0">
      <w:pPr>
        <w:pStyle w:val="normal0"/>
        <w:spacing w:before="120"/>
        <w:jc w:val="both"/>
      </w:pPr>
    </w:p>
    <w:p w:rsidR="007542C0" w:rsidRDefault="007542C0" w:rsidP="007542C0">
      <w:pPr>
        <w:pStyle w:val="normal0"/>
        <w:spacing w:before="120"/>
        <w:jc w:val="both"/>
      </w:pPr>
    </w:p>
    <w:p w:rsidR="007542C0" w:rsidRDefault="007542C0" w:rsidP="007542C0">
      <w:pPr>
        <w:pStyle w:val="normal0"/>
        <w:spacing w:before="120"/>
        <w:jc w:val="both"/>
      </w:pPr>
    </w:p>
    <w:p w:rsidR="007542C0" w:rsidRDefault="007542C0" w:rsidP="007542C0">
      <w:pPr>
        <w:pStyle w:val="normal0"/>
        <w:spacing w:before="120"/>
        <w:jc w:val="both"/>
      </w:pPr>
    </w:p>
    <w:p w:rsidR="007542C0" w:rsidRDefault="007542C0" w:rsidP="007542C0">
      <w:pPr>
        <w:pStyle w:val="normal0"/>
        <w:jc w:val="right"/>
      </w:pPr>
    </w:p>
    <w:p w:rsidR="007542C0" w:rsidRDefault="007542C0" w:rsidP="007542C0">
      <w:pPr>
        <w:pStyle w:val="normal0"/>
        <w:jc w:val="right"/>
      </w:pPr>
      <w:r>
        <w:t xml:space="preserve">Приложение №1 </w:t>
      </w:r>
    </w:p>
    <w:p w:rsidR="007542C0" w:rsidRDefault="007542C0" w:rsidP="007542C0">
      <w:pPr>
        <w:pStyle w:val="normal0"/>
        <w:jc w:val="center"/>
      </w:pPr>
      <w:r>
        <w:t xml:space="preserve">                                                                                              к Договору №______ </w:t>
      </w:r>
      <w:proofErr w:type="gramStart"/>
      <w:r>
        <w:t>-Н</w:t>
      </w:r>
      <w:proofErr w:type="gramEnd"/>
      <w:r>
        <w:t>КП СКЖД</w:t>
      </w:r>
    </w:p>
    <w:p w:rsidR="007542C0" w:rsidRDefault="007542C0" w:rsidP="007542C0">
      <w:pPr>
        <w:pStyle w:val="normal0"/>
        <w:jc w:val="right"/>
      </w:pPr>
      <w:r>
        <w:t xml:space="preserve"> от «____» ________201___ г.</w:t>
      </w:r>
    </w:p>
    <w:p w:rsidR="007542C0" w:rsidRDefault="007542C0" w:rsidP="007542C0">
      <w:pPr>
        <w:pStyle w:val="normal0"/>
        <w:jc w:val="right"/>
      </w:pPr>
    </w:p>
    <w:p w:rsidR="007542C0" w:rsidRDefault="007542C0" w:rsidP="007542C0">
      <w:pPr>
        <w:pStyle w:val="normal0"/>
        <w:jc w:val="right"/>
      </w:pPr>
    </w:p>
    <w:p w:rsidR="007542C0" w:rsidRDefault="007542C0" w:rsidP="007542C0">
      <w:pPr>
        <w:pStyle w:val="normal0"/>
        <w:jc w:val="right"/>
      </w:pPr>
    </w:p>
    <w:p w:rsidR="007542C0" w:rsidRDefault="007542C0" w:rsidP="007542C0">
      <w:pPr>
        <w:pStyle w:val="normal0"/>
        <w:jc w:val="center"/>
      </w:pPr>
      <w:r>
        <w:t xml:space="preserve">Протокол </w:t>
      </w:r>
    </w:p>
    <w:p w:rsidR="007542C0" w:rsidRDefault="007542C0" w:rsidP="007542C0">
      <w:pPr>
        <w:pStyle w:val="normal0"/>
        <w:jc w:val="center"/>
      </w:pPr>
      <w:r>
        <w:t xml:space="preserve">Согласования договорной цены за выполняемые работы </w:t>
      </w:r>
    </w:p>
    <w:p w:rsidR="007542C0" w:rsidRDefault="007542C0" w:rsidP="007542C0">
      <w:pPr>
        <w:pStyle w:val="normal0"/>
        <w:jc w:val="center"/>
      </w:pPr>
    </w:p>
    <w:p w:rsidR="007542C0" w:rsidRDefault="007542C0" w:rsidP="007542C0">
      <w:pPr>
        <w:pStyle w:val="normal0"/>
        <w:jc w:val="center"/>
      </w:pPr>
      <w:r>
        <w:tab/>
        <w:t>Сторонами достигнуто соглашение о величине договорных цен за выполняемые работы</w:t>
      </w:r>
    </w:p>
    <w:p w:rsidR="007542C0" w:rsidRDefault="007542C0" w:rsidP="007542C0">
      <w:pPr>
        <w:pStyle w:val="normal0"/>
        <w:jc w:val="center"/>
      </w:pPr>
      <w:r>
        <w:t xml:space="preserve"> Договору № _______ </w:t>
      </w:r>
      <w:proofErr w:type="gramStart"/>
      <w:r>
        <w:t>-Н</w:t>
      </w:r>
      <w:proofErr w:type="gramEnd"/>
      <w:r>
        <w:t>КП СКЖД от «____» _________ 201___г. в следующих размерах:</w:t>
      </w:r>
    </w:p>
    <w:p w:rsidR="007542C0" w:rsidRDefault="007542C0" w:rsidP="007542C0">
      <w:pPr>
        <w:pStyle w:val="normal0"/>
        <w:jc w:val="center"/>
      </w:pPr>
    </w:p>
    <w:p w:rsidR="007542C0" w:rsidRDefault="007542C0" w:rsidP="007542C0">
      <w:pPr>
        <w:pStyle w:val="normal0"/>
        <w:jc w:val="center"/>
      </w:pPr>
    </w:p>
    <w:p w:rsidR="007542C0" w:rsidRDefault="007542C0" w:rsidP="007542C0">
      <w:pPr>
        <w:pStyle w:val="normal0"/>
        <w:jc w:val="center"/>
      </w:pPr>
    </w:p>
    <w:p w:rsidR="007542C0" w:rsidRDefault="007542C0" w:rsidP="007542C0">
      <w:pPr>
        <w:pStyle w:val="normal0"/>
        <w:jc w:val="center"/>
      </w:pPr>
    </w:p>
    <w:p w:rsidR="007542C0" w:rsidRDefault="007542C0" w:rsidP="007542C0">
      <w:pPr>
        <w:pStyle w:val="normal0"/>
        <w:jc w:val="cente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1"/>
        <w:gridCol w:w="4039"/>
        <w:gridCol w:w="2694"/>
        <w:gridCol w:w="1986"/>
      </w:tblGrid>
      <w:tr w:rsidR="007542C0" w:rsidTr="007542C0">
        <w:trPr>
          <w:trHeight w:val="620"/>
        </w:trPr>
        <w:tc>
          <w:tcPr>
            <w:tcW w:w="461" w:type="dxa"/>
            <w:tcBorders>
              <w:top w:val="single" w:sz="4" w:space="0" w:color="000000"/>
              <w:left w:val="single" w:sz="4" w:space="0" w:color="000000"/>
              <w:bottom w:val="single" w:sz="4" w:space="0" w:color="000000"/>
              <w:right w:val="single" w:sz="4" w:space="0" w:color="000000"/>
            </w:tcBorders>
            <w:vAlign w:val="center"/>
            <w:hideMark/>
          </w:tcPr>
          <w:p w:rsidR="007542C0" w:rsidRDefault="007542C0">
            <w:pPr>
              <w:pStyle w:val="normal0"/>
              <w:spacing w:line="276" w:lineRule="auto"/>
              <w:jc w:val="center"/>
              <w:rPr>
                <w:lang w:eastAsia="en-US"/>
              </w:rPr>
            </w:pPr>
            <w:r>
              <w:rPr>
                <w:lang w:eastAsia="en-US"/>
              </w:rPr>
              <w:t>№</w:t>
            </w:r>
          </w:p>
        </w:tc>
        <w:tc>
          <w:tcPr>
            <w:tcW w:w="4037" w:type="dxa"/>
            <w:tcBorders>
              <w:top w:val="single" w:sz="4" w:space="0" w:color="000000"/>
              <w:left w:val="single" w:sz="4" w:space="0" w:color="000000"/>
              <w:bottom w:val="single" w:sz="4" w:space="0" w:color="000000"/>
              <w:right w:val="single" w:sz="4" w:space="0" w:color="000000"/>
            </w:tcBorders>
            <w:vAlign w:val="center"/>
            <w:hideMark/>
          </w:tcPr>
          <w:p w:rsidR="007542C0" w:rsidRDefault="007542C0">
            <w:pPr>
              <w:pStyle w:val="normal0"/>
              <w:spacing w:line="276" w:lineRule="auto"/>
              <w:jc w:val="center"/>
              <w:rPr>
                <w:sz w:val="23"/>
                <w:szCs w:val="23"/>
                <w:lang w:eastAsia="en-US"/>
              </w:rPr>
            </w:pPr>
            <w:r>
              <w:rPr>
                <w:sz w:val="23"/>
                <w:szCs w:val="23"/>
                <w:lang w:eastAsia="en-US"/>
              </w:rPr>
              <w:t>Наименование услуг</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7542C0" w:rsidRDefault="007542C0">
            <w:pPr>
              <w:pStyle w:val="normal0"/>
              <w:spacing w:line="276" w:lineRule="auto"/>
              <w:jc w:val="center"/>
              <w:rPr>
                <w:sz w:val="23"/>
                <w:szCs w:val="23"/>
                <w:lang w:eastAsia="en-US"/>
              </w:rPr>
            </w:pPr>
            <w:r>
              <w:rPr>
                <w:sz w:val="23"/>
                <w:szCs w:val="23"/>
                <w:lang w:eastAsia="en-US"/>
              </w:rPr>
              <w:t>Единица</w:t>
            </w:r>
          </w:p>
          <w:p w:rsidR="007542C0" w:rsidRDefault="007542C0">
            <w:pPr>
              <w:pStyle w:val="normal0"/>
              <w:spacing w:line="276" w:lineRule="auto"/>
              <w:jc w:val="center"/>
              <w:rPr>
                <w:sz w:val="23"/>
                <w:szCs w:val="23"/>
                <w:lang w:eastAsia="en-US"/>
              </w:rPr>
            </w:pPr>
            <w:r>
              <w:rPr>
                <w:sz w:val="23"/>
                <w:szCs w:val="23"/>
                <w:lang w:eastAsia="en-US"/>
              </w:rPr>
              <w:t>измерения</w:t>
            </w:r>
          </w:p>
        </w:tc>
        <w:tc>
          <w:tcPr>
            <w:tcW w:w="1985" w:type="dxa"/>
            <w:tcBorders>
              <w:top w:val="single" w:sz="4" w:space="0" w:color="000000"/>
              <w:left w:val="single" w:sz="4" w:space="0" w:color="000000"/>
              <w:bottom w:val="single" w:sz="4" w:space="0" w:color="000000"/>
              <w:right w:val="single" w:sz="4" w:space="0" w:color="000000"/>
            </w:tcBorders>
            <w:hideMark/>
          </w:tcPr>
          <w:p w:rsidR="007542C0" w:rsidRDefault="007542C0">
            <w:pPr>
              <w:pStyle w:val="normal0"/>
              <w:spacing w:line="276" w:lineRule="auto"/>
              <w:rPr>
                <w:sz w:val="23"/>
                <w:szCs w:val="23"/>
                <w:lang w:eastAsia="en-US"/>
              </w:rPr>
            </w:pPr>
            <w:r>
              <w:rPr>
                <w:sz w:val="23"/>
                <w:szCs w:val="23"/>
                <w:lang w:eastAsia="en-US"/>
              </w:rPr>
              <w:t xml:space="preserve">          Цена  в рублях (без НДС)</w:t>
            </w:r>
          </w:p>
        </w:tc>
      </w:tr>
      <w:tr w:rsidR="007542C0" w:rsidTr="007542C0">
        <w:trPr>
          <w:trHeight w:val="260"/>
        </w:trPr>
        <w:tc>
          <w:tcPr>
            <w:tcW w:w="461" w:type="dxa"/>
            <w:tcBorders>
              <w:top w:val="single" w:sz="4" w:space="0" w:color="000000"/>
              <w:left w:val="single" w:sz="4" w:space="0" w:color="000000"/>
              <w:bottom w:val="single" w:sz="4" w:space="0" w:color="000000"/>
              <w:right w:val="single" w:sz="4" w:space="0" w:color="000000"/>
            </w:tcBorders>
            <w:hideMark/>
          </w:tcPr>
          <w:p w:rsidR="007542C0" w:rsidRDefault="007542C0">
            <w:pPr>
              <w:pStyle w:val="normal0"/>
              <w:spacing w:line="276" w:lineRule="auto"/>
              <w:rPr>
                <w:lang w:eastAsia="en-US"/>
              </w:rPr>
            </w:pPr>
            <w:r>
              <w:rPr>
                <w:lang w:eastAsia="en-US"/>
              </w:rPr>
              <w:t>1</w:t>
            </w:r>
          </w:p>
        </w:tc>
        <w:tc>
          <w:tcPr>
            <w:tcW w:w="4037" w:type="dxa"/>
            <w:tcBorders>
              <w:top w:val="single" w:sz="4" w:space="0" w:color="000000"/>
              <w:left w:val="single" w:sz="4" w:space="0" w:color="000000"/>
              <w:bottom w:val="single" w:sz="4" w:space="0" w:color="000000"/>
              <w:right w:val="single" w:sz="4" w:space="0" w:color="000000"/>
            </w:tcBorders>
            <w:hideMark/>
          </w:tcPr>
          <w:p w:rsidR="007542C0" w:rsidRDefault="007542C0">
            <w:pPr>
              <w:pStyle w:val="normal0"/>
              <w:spacing w:line="276" w:lineRule="auto"/>
              <w:jc w:val="both"/>
              <w:rPr>
                <w:sz w:val="22"/>
                <w:szCs w:val="22"/>
                <w:lang w:eastAsia="en-US"/>
              </w:rPr>
            </w:pPr>
            <w:proofErr w:type="gramStart"/>
            <w:r>
              <w:rPr>
                <w:lang w:eastAsia="en-US"/>
              </w:rPr>
              <w:t>Погрузочно-разгрузочные работы  (</w:t>
            </w:r>
            <w:r>
              <w:rPr>
                <w:color w:val="222222"/>
                <w:lang w:eastAsia="en-US"/>
              </w:rPr>
              <w:t xml:space="preserve">выгрузка/погрузка груза из/в открытого подвижного состава, автомобиля, крепление/раскрепление груза, очистка открытого подвижного состава, </w:t>
            </w:r>
            <w:proofErr w:type="spellStart"/>
            <w:r>
              <w:rPr>
                <w:color w:val="222222"/>
                <w:lang w:eastAsia="en-US"/>
              </w:rPr>
              <w:t>стропальные</w:t>
            </w:r>
            <w:proofErr w:type="spellEnd"/>
            <w:r>
              <w:rPr>
                <w:color w:val="222222"/>
                <w:lang w:eastAsia="en-US"/>
              </w:rPr>
              <w:t xml:space="preserve"> работы)  </w:t>
            </w:r>
            <w:r>
              <w:rPr>
                <w:sz w:val="22"/>
                <w:szCs w:val="22"/>
                <w:lang w:eastAsia="en-US"/>
              </w:rPr>
              <w:t>– работа персонала Исполнителя.*</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7542C0" w:rsidRDefault="007542C0">
            <w:pPr>
              <w:pStyle w:val="normal0"/>
              <w:spacing w:line="276" w:lineRule="auto"/>
              <w:jc w:val="center"/>
              <w:rPr>
                <w:lang w:eastAsia="en-US"/>
              </w:rPr>
            </w:pPr>
            <w:r>
              <w:rPr>
                <w:lang w:eastAsia="en-US"/>
              </w:rPr>
              <w:t>тонна</w:t>
            </w:r>
          </w:p>
        </w:tc>
        <w:tc>
          <w:tcPr>
            <w:tcW w:w="1985" w:type="dxa"/>
            <w:tcBorders>
              <w:top w:val="single" w:sz="4" w:space="0" w:color="000000"/>
              <w:left w:val="single" w:sz="4" w:space="0" w:color="000000"/>
              <w:bottom w:val="single" w:sz="4" w:space="0" w:color="000000"/>
              <w:right w:val="single" w:sz="4" w:space="0" w:color="000000"/>
            </w:tcBorders>
          </w:tcPr>
          <w:p w:rsidR="007542C0" w:rsidRDefault="007542C0">
            <w:pPr>
              <w:pStyle w:val="normal0"/>
              <w:spacing w:line="276" w:lineRule="auto"/>
              <w:jc w:val="center"/>
              <w:rPr>
                <w:lang w:eastAsia="en-US"/>
              </w:rPr>
            </w:pPr>
          </w:p>
        </w:tc>
      </w:tr>
    </w:tbl>
    <w:p w:rsidR="007542C0" w:rsidRDefault="007542C0" w:rsidP="007542C0">
      <w:pPr>
        <w:pStyle w:val="normal0"/>
        <w:jc w:val="both"/>
      </w:pPr>
    </w:p>
    <w:p w:rsidR="007542C0" w:rsidRDefault="007542C0" w:rsidP="007542C0">
      <w:pPr>
        <w:pStyle w:val="normal0"/>
        <w:jc w:val="both"/>
        <w:rPr>
          <w:color w:val="auto"/>
          <w:sz w:val="22"/>
          <w:szCs w:val="22"/>
        </w:rPr>
      </w:pPr>
    </w:p>
    <w:p w:rsidR="007542C0" w:rsidRDefault="007542C0" w:rsidP="007542C0">
      <w:pPr>
        <w:pStyle w:val="normal0"/>
        <w:ind w:left="720"/>
        <w:jc w:val="both"/>
      </w:pPr>
      <w:r>
        <w:rPr>
          <w:sz w:val="22"/>
          <w:szCs w:val="22"/>
        </w:rPr>
        <w:t>*Козловой кран, машинист крана (крановщик) и грузозахватные приспособления предоставляются  Заказчиком.</w:t>
      </w:r>
    </w:p>
    <w:p w:rsidR="007542C0" w:rsidRDefault="007542C0" w:rsidP="007542C0">
      <w:pPr>
        <w:pStyle w:val="normal0"/>
        <w:jc w:val="both"/>
      </w:pPr>
    </w:p>
    <w:p w:rsidR="007542C0" w:rsidRDefault="007542C0" w:rsidP="007542C0">
      <w:pPr>
        <w:pStyle w:val="normal0"/>
        <w:jc w:val="both"/>
      </w:pPr>
    </w:p>
    <w:p w:rsidR="007542C0" w:rsidRDefault="007542C0" w:rsidP="007542C0">
      <w:pPr>
        <w:pStyle w:val="normal0"/>
        <w:jc w:val="both"/>
      </w:pPr>
    </w:p>
    <w:p w:rsidR="007542C0" w:rsidRDefault="007542C0" w:rsidP="007542C0">
      <w:pPr>
        <w:pStyle w:val="normal0"/>
        <w:jc w:val="center"/>
      </w:pPr>
      <w:r>
        <w:t>Подписи Сторон</w:t>
      </w:r>
    </w:p>
    <w:p w:rsidR="007542C0" w:rsidRDefault="007542C0" w:rsidP="007542C0">
      <w:pPr>
        <w:pStyle w:val="normal0"/>
        <w:jc w:val="both"/>
      </w:pPr>
      <w:r>
        <w:t xml:space="preserve">                   ИСПОЛНИТЕЛЬ                                                               ЗАКАЗЧИК</w:t>
      </w:r>
    </w:p>
    <w:tbl>
      <w:tblPr>
        <w:tblW w:w="9855" w:type="dxa"/>
        <w:tblInd w:w="288" w:type="dxa"/>
        <w:tblLayout w:type="fixed"/>
        <w:tblLook w:val="04A0"/>
      </w:tblPr>
      <w:tblGrid>
        <w:gridCol w:w="4927"/>
        <w:gridCol w:w="4928"/>
      </w:tblGrid>
      <w:tr w:rsidR="007542C0" w:rsidTr="007542C0">
        <w:tc>
          <w:tcPr>
            <w:tcW w:w="4927" w:type="dxa"/>
          </w:tcPr>
          <w:p w:rsidR="007542C0" w:rsidRDefault="007542C0">
            <w:pPr>
              <w:spacing w:line="276" w:lineRule="auto"/>
              <w:jc w:val="both"/>
              <w:rPr>
                <w:snapToGrid w:val="0"/>
                <w:lang w:eastAsia="en-US"/>
              </w:rPr>
            </w:pPr>
          </w:p>
          <w:p w:rsidR="007542C0" w:rsidRDefault="007542C0">
            <w:pPr>
              <w:spacing w:line="276" w:lineRule="auto"/>
              <w:jc w:val="both"/>
              <w:rPr>
                <w:snapToGrid w:val="0"/>
                <w:lang w:eastAsia="en-US"/>
              </w:rPr>
            </w:pPr>
            <w:r>
              <w:rPr>
                <w:snapToGrid w:val="0"/>
                <w:lang w:eastAsia="en-US"/>
              </w:rPr>
              <w:t>______________________</w:t>
            </w:r>
          </w:p>
          <w:p w:rsidR="007542C0" w:rsidRDefault="007542C0">
            <w:pPr>
              <w:spacing w:line="276" w:lineRule="auto"/>
              <w:jc w:val="both"/>
              <w:rPr>
                <w:snapToGrid w:val="0"/>
                <w:lang w:eastAsia="en-US"/>
              </w:rPr>
            </w:pPr>
          </w:p>
          <w:p w:rsidR="007542C0" w:rsidRDefault="007542C0">
            <w:pPr>
              <w:spacing w:line="276" w:lineRule="auto"/>
              <w:jc w:val="both"/>
              <w:rPr>
                <w:snapToGrid w:val="0"/>
                <w:lang w:eastAsia="en-US"/>
              </w:rPr>
            </w:pPr>
            <w:r>
              <w:rPr>
                <w:snapToGrid w:val="0"/>
                <w:lang w:eastAsia="en-US"/>
              </w:rPr>
              <w:t>_____/_________________/</w:t>
            </w:r>
          </w:p>
          <w:p w:rsidR="007542C0" w:rsidRDefault="007542C0">
            <w:pPr>
              <w:spacing w:line="276" w:lineRule="auto"/>
              <w:jc w:val="both"/>
              <w:rPr>
                <w:lang w:eastAsia="en-US"/>
              </w:rPr>
            </w:pPr>
            <w:r>
              <w:rPr>
                <w:snapToGrid w:val="0"/>
                <w:lang w:eastAsia="en-US"/>
              </w:rPr>
              <w:t>М.п.</w:t>
            </w:r>
          </w:p>
        </w:tc>
        <w:tc>
          <w:tcPr>
            <w:tcW w:w="4928" w:type="dxa"/>
          </w:tcPr>
          <w:p w:rsidR="007542C0" w:rsidRDefault="007542C0">
            <w:pPr>
              <w:pStyle w:val="normal0"/>
              <w:spacing w:line="276" w:lineRule="auto"/>
              <w:jc w:val="center"/>
              <w:rPr>
                <w:lang w:eastAsia="en-US"/>
              </w:rPr>
            </w:pPr>
            <w:r>
              <w:rPr>
                <w:lang w:eastAsia="en-US"/>
              </w:rPr>
              <w:t xml:space="preserve">Директор филиала </w:t>
            </w:r>
          </w:p>
          <w:p w:rsidR="007542C0" w:rsidRDefault="007542C0">
            <w:pPr>
              <w:pStyle w:val="normal0"/>
              <w:spacing w:line="276" w:lineRule="auto"/>
              <w:jc w:val="center"/>
              <w:rPr>
                <w:lang w:eastAsia="en-US"/>
              </w:rPr>
            </w:pPr>
            <w:r>
              <w:rPr>
                <w:lang w:eastAsia="en-US"/>
              </w:rPr>
              <w:t>ПАО «ТрансКонтейнер» на СКЖД</w:t>
            </w:r>
          </w:p>
          <w:p w:rsidR="007542C0" w:rsidRDefault="007542C0">
            <w:pPr>
              <w:pStyle w:val="normal0"/>
              <w:spacing w:line="276" w:lineRule="auto"/>
              <w:jc w:val="center"/>
              <w:rPr>
                <w:lang w:eastAsia="en-US"/>
              </w:rPr>
            </w:pPr>
          </w:p>
          <w:p w:rsidR="007542C0" w:rsidRDefault="007542C0">
            <w:pPr>
              <w:pStyle w:val="normal0"/>
              <w:spacing w:line="276" w:lineRule="auto"/>
              <w:rPr>
                <w:lang w:eastAsia="en-US"/>
              </w:rPr>
            </w:pPr>
            <w:r>
              <w:rPr>
                <w:lang w:eastAsia="en-US"/>
              </w:rPr>
              <w:t xml:space="preserve">       ______________________/Е.Е. Бабич</w:t>
            </w:r>
          </w:p>
          <w:p w:rsidR="007542C0" w:rsidRDefault="007542C0">
            <w:pPr>
              <w:pStyle w:val="normal0"/>
              <w:spacing w:line="276" w:lineRule="auto"/>
              <w:jc w:val="center"/>
              <w:rPr>
                <w:lang w:eastAsia="en-US"/>
              </w:rPr>
            </w:pPr>
            <w:r>
              <w:rPr>
                <w:lang w:eastAsia="en-US"/>
              </w:rPr>
              <w:t>М.п.</w:t>
            </w:r>
          </w:p>
        </w:tc>
      </w:tr>
    </w:tbl>
    <w:p w:rsidR="007542C0" w:rsidRDefault="007542C0" w:rsidP="007542C0">
      <w:pPr>
        <w:pStyle w:val="normal0"/>
        <w:jc w:val="both"/>
      </w:pPr>
    </w:p>
    <w:p w:rsidR="007542C0" w:rsidRDefault="007542C0" w:rsidP="007542C0">
      <w:pPr>
        <w:pStyle w:val="normal0"/>
        <w:jc w:val="both"/>
      </w:pPr>
    </w:p>
    <w:p w:rsidR="007542C0" w:rsidRDefault="007542C0" w:rsidP="007542C0">
      <w:pPr>
        <w:pStyle w:val="normal0"/>
        <w:jc w:val="both"/>
      </w:pPr>
    </w:p>
    <w:p w:rsidR="007542C0" w:rsidRDefault="007542C0" w:rsidP="007542C0">
      <w:pPr>
        <w:pStyle w:val="normal0"/>
        <w:jc w:val="both"/>
      </w:pPr>
    </w:p>
    <w:p w:rsidR="007542C0" w:rsidRDefault="007542C0" w:rsidP="007542C0">
      <w:pPr>
        <w:pStyle w:val="normal0"/>
        <w:jc w:val="both"/>
      </w:pPr>
    </w:p>
    <w:p w:rsidR="007542C0" w:rsidRDefault="007542C0" w:rsidP="007542C0">
      <w:pPr>
        <w:pStyle w:val="normal0"/>
        <w:jc w:val="both"/>
      </w:pPr>
    </w:p>
    <w:p w:rsidR="007542C0" w:rsidRDefault="007542C0" w:rsidP="007542C0">
      <w:pPr>
        <w:pStyle w:val="normal0"/>
        <w:jc w:val="right"/>
      </w:pPr>
      <w:r>
        <w:rPr>
          <w:b/>
        </w:rPr>
        <w:t xml:space="preserve">Ф О Р М А                                                                                                                                                                                   </w:t>
      </w:r>
      <w:r>
        <w:t xml:space="preserve">Приложение №2 </w:t>
      </w:r>
    </w:p>
    <w:p w:rsidR="007542C0" w:rsidRDefault="007542C0" w:rsidP="007542C0">
      <w:pPr>
        <w:pStyle w:val="normal0"/>
        <w:jc w:val="right"/>
      </w:pPr>
      <w:r>
        <w:t xml:space="preserve">                                                                                                                                                                                                                                                к Договору №______ </w:t>
      </w:r>
      <w:proofErr w:type="gramStart"/>
      <w:r>
        <w:t>-Н</w:t>
      </w:r>
      <w:proofErr w:type="gramEnd"/>
      <w:r>
        <w:t>КП СКЖД</w:t>
      </w:r>
    </w:p>
    <w:p w:rsidR="007542C0" w:rsidRDefault="007542C0" w:rsidP="007542C0">
      <w:pPr>
        <w:pStyle w:val="normal0"/>
        <w:jc w:val="right"/>
      </w:pPr>
      <w:r>
        <w:t xml:space="preserve"> от «____» ________201___ г.</w:t>
      </w:r>
    </w:p>
    <w:p w:rsidR="007542C0" w:rsidRDefault="007542C0" w:rsidP="007542C0">
      <w:pPr>
        <w:pStyle w:val="normal0"/>
        <w:jc w:val="both"/>
      </w:pPr>
    </w:p>
    <w:p w:rsidR="007542C0" w:rsidRDefault="007542C0" w:rsidP="007542C0">
      <w:pPr>
        <w:pStyle w:val="normal0"/>
        <w:jc w:val="center"/>
        <w:rPr>
          <w:b/>
          <w:color w:val="auto"/>
        </w:rPr>
      </w:pPr>
    </w:p>
    <w:p w:rsidR="007542C0" w:rsidRDefault="007542C0" w:rsidP="007542C0">
      <w:pPr>
        <w:pStyle w:val="normal0"/>
        <w:jc w:val="center"/>
        <w:rPr>
          <w:b/>
        </w:rPr>
      </w:pPr>
      <w:r>
        <w:rPr>
          <w:b/>
        </w:rPr>
        <w:t>Заявка на выполнение ПРР № ____</w:t>
      </w:r>
    </w:p>
    <w:p w:rsidR="007542C0" w:rsidRDefault="007542C0" w:rsidP="007542C0">
      <w:pPr>
        <w:pStyle w:val="normal0"/>
        <w:jc w:val="center"/>
        <w:rPr>
          <w:b/>
        </w:rPr>
      </w:pPr>
      <w:r>
        <w:rPr>
          <w:b/>
        </w:rPr>
        <w:t>от ___ _____ 201__г.</w:t>
      </w:r>
    </w:p>
    <w:p w:rsidR="007542C0" w:rsidRDefault="007542C0" w:rsidP="007542C0">
      <w:pPr>
        <w:pStyle w:val="normal0"/>
        <w:jc w:val="center"/>
        <w:rPr>
          <w:b/>
        </w:rPr>
      </w:pPr>
      <w:r>
        <w:rPr>
          <w:b/>
        </w:rPr>
        <w:t xml:space="preserve">по договору № ________НКП </w:t>
      </w:r>
      <w:proofErr w:type="spellStart"/>
      <w:r>
        <w:rPr>
          <w:b/>
        </w:rPr>
        <w:t>СКЖД___от</w:t>
      </w:r>
      <w:proofErr w:type="spellEnd"/>
      <w:r>
        <w:rPr>
          <w:b/>
        </w:rPr>
        <w:t xml:space="preserve"> ___ _____________ 201___г.</w:t>
      </w:r>
    </w:p>
    <w:p w:rsidR="007542C0" w:rsidRDefault="007542C0" w:rsidP="007542C0">
      <w:pPr>
        <w:pStyle w:val="normal0"/>
        <w:jc w:val="center"/>
        <w:rPr>
          <w:b/>
        </w:rPr>
      </w:pPr>
      <w:r>
        <w:rPr>
          <w:b/>
        </w:rPr>
        <w:t xml:space="preserve"> с  ИП (ООО)_____________________</w:t>
      </w:r>
    </w:p>
    <w:p w:rsidR="007542C0" w:rsidRDefault="007542C0" w:rsidP="007542C0">
      <w:pPr>
        <w:pStyle w:val="normal0"/>
        <w:jc w:val="center"/>
        <w:rPr>
          <w:b/>
        </w:rPr>
      </w:pPr>
    </w:p>
    <w:p w:rsidR="007542C0" w:rsidRDefault="007542C0" w:rsidP="007542C0">
      <w:pPr>
        <w:pStyle w:val="normal0"/>
        <w:jc w:val="center"/>
        <w:rPr>
          <w:b/>
        </w:rPr>
      </w:pPr>
      <w:r>
        <w:rPr>
          <w:b/>
        </w:rPr>
        <w:t>1. СВЕДЕНИЯ О РАБОТАХ (ЗАПОЛНЯЕТСЯ ЗАКАЗЧИКОМ).</w:t>
      </w:r>
    </w:p>
    <w:p w:rsidR="007542C0" w:rsidRDefault="007542C0" w:rsidP="007542C0">
      <w:pPr>
        <w:pStyle w:val="normal0"/>
        <w:pBdr>
          <w:top w:val="single" w:sz="4" w:space="1" w:color="000000"/>
          <w:left w:val="single" w:sz="4" w:space="4" w:color="000000"/>
          <w:bottom w:val="single" w:sz="4" w:space="1" w:color="000000"/>
          <w:right w:val="single" w:sz="4" w:space="4" w:color="000000"/>
        </w:pBdr>
      </w:pPr>
      <w:r>
        <w:rPr>
          <w:b/>
        </w:rPr>
        <w:t>Дата</w:t>
      </w:r>
      <w:r>
        <w:t xml:space="preserve">        __. __. 201___г.                           </w:t>
      </w:r>
    </w:p>
    <w:p w:rsidR="007542C0" w:rsidRDefault="007542C0" w:rsidP="007542C0">
      <w:pPr>
        <w:pStyle w:val="normal0"/>
        <w:pBdr>
          <w:top w:val="single" w:sz="4" w:space="1" w:color="000000"/>
          <w:left w:val="single" w:sz="4" w:space="4" w:color="000000"/>
          <w:bottom w:val="single" w:sz="4" w:space="1" w:color="000000"/>
          <w:right w:val="single" w:sz="4" w:space="4" w:color="000000"/>
        </w:pBdr>
      </w:pPr>
    </w:p>
    <w:p w:rsidR="007542C0" w:rsidRDefault="007542C0" w:rsidP="007542C0">
      <w:pPr>
        <w:pStyle w:val="normal0"/>
        <w:pBdr>
          <w:top w:val="single" w:sz="4" w:space="1" w:color="000000"/>
          <w:left w:val="single" w:sz="4" w:space="4" w:color="000000"/>
          <w:bottom w:val="single" w:sz="4" w:space="1" w:color="000000"/>
          <w:right w:val="single" w:sz="4" w:space="4" w:color="000000"/>
        </w:pBdr>
      </w:pPr>
      <w:r>
        <w:rPr>
          <w:b/>
        </w:rPr>
        <w:t xml:space="preserve">Время </w:t>
      </w:r>
      <w:r>
        <w:t xml:space="preserve">___ </w:t>
      </w:r>
      <w:proofErr w:type="gramStart"/>
      <w:r>
        <w:rPr>
          <w:b/>
        </w:rPr>
        <w:t>ч</w:t>
      </w:r>
      <w:proofErr w:type="gramEnd"/>
      <w:r>
        <w:t xml:space="preserve">. ___ </w:t>
      </w:r>
      <w:r>
        <w:rPr>
          <w:b/>
        </w:rPr>
        <w:t>мин.</w:t>
      </w:r>
    </w:p>
    <w:p w:rsidR="007542C0" w:rsidRDefault="007542C0" w:rsidP="007542C0">
      <w:pPr>
        <w:pStyle w:val="normal0"/>
        <w:pBdr>
          <w:top w:val="single" w:sz="4" w:space="1" w:color="000000"/>
          <w:left w:val="single" w:sz="4" w:space="4" w:color="000000"/>
          <w:bottom w:val="single" w:sz="4" w:space="1" w:color="000000"/>
          <w:right w:val="single" w:sz="4" w:space="4" w:color="000000"/>
        </w:pBdr>
        <w:rPr>
          <w:b/>
        </w:rPr>
      </w:pPr>
    </w:p>
    <w:p w:rsidR="007542C0" w:rsidRDefault="007542C0" w:rsidP="007542C0">
      <w:pPr>
        <w:pStyle w:val="normal0"/>
        <w:pBdr>
          <w:top w:val="single" w:sz="4" w:space="1" w:color="000000"/>
          <w:left w:val="single" w:sz="4" w:space="4" w:color="000000"/>
          <w:bottom w:val="single" w:sz="4" w:space="1" w:color="000000"/>
          <w:right w:val="single" w:sz="4" w:space="4" w:color="000000"/>
        </w:pBdr>
        <w:rPr>
          <w:b/>
        </w:rPr>
      </w:pPr>
    </w:p>
    <w:p w:rsidR="007542C0" w:rsidRDefault="007542C0" w:rsidP="007542C0">
      <w:pPr>
        <w:pStyle w:val="normal0"/>
        <w:pBdr>
          <w:top w:val="single" w:sz="4" w:space="1" w:color="000000"/>
          <w:left w:val="single" w:sz="4" w:space="4" w:color="000000"/>
          <w:bottom w:val="single" w:sz="4" w:space="1" w:color="000000"/>
          <w:right w:val="single" w:sz="4" w:space="4" w:color="000000"/>
        </w:pBdr>
        <w:rPr>
          <w:b/>
        </w:rPr>
      </w:pPr>
      <w:r>
        <w:rPr>
          <w:b/>
        </w:rPr>
        <w:t xml:space="preserve">Количество </w:t>
      </w:r>
      <w:proofErr w:type="spellStart"/>
      <w:r>
        <w:rPr>
          <w:b/>
        </w:rPr>
        <w:t>________________тн</w:t>
      </w:r>
      <w:proofErr w:type="spellEnd"/>
      <w:r>
        <w:rPr>
          <w:b/>
        </w:rPr>
        <w:t>.</w:t>
      </w:r>
    </w:p>
    <w:p w:rsidR="007542C0" w:rsidRDefault="007542C0" w:rsidP="007542C0">
      <w:pPr>
        <w:pStyle w:val="normal0"/>
        <w:pBdr>
          <w:top w:val="single" w:sz="4" w:space="1" w:color="000000"/>
          <w:left w:val="single" w:sz="4" w:space="4" w:color="000000"/>
          <w:bottom w:val="single" w:sz="4" w:space="1" w:color="000000"/>
          <w:right w:val="single" w:sz="4" w:space="4" w:color="000000"/>
        </w:pBdr>
        <w:rPr>
          <w:b/>
        </w:rPr>
      </w:pPr>
    </w:p>
    <w:p w:rsidR="007542C0" w:rsidRDefault="007542C0" w:rsidP="007542C0">
      <w:pPr>
        <w:pStyle w:val="normal0"/>
        <w:pBdr>
          <w:top w:val="single" w:sz="4" w:space="1" w:color="000000"/>
          <w:left w:val="single" w:sz="4" w:space="4" w:color="000000"/>
          <w:bottom w:val="single" w:sz="4" w:space="1" w:color="000000"/>
          <w:right w:val="single" w:sz="4" w:space="4" w:color="000000"/>
        </w:pBdr>
      </w:pPr>
      <w:r>
        <w:rPr>
          <w:b/>
        </w:rPr>
        <w:t xml:space="preserve">Род (вид) груза: </w:t>
      </w:r>
      <w:r>
        <w:t>_________________________</w:t>
      </w:r>
    </w:p>
    <w:p w:rsidR="007542C0" w:rsidRDefault="007542C0" w:rsidP="007542C0">
      <w:pPr>
        <w:pStyle w:val="normal0"/>
        <w:pBdr>
          <w:top w:val="single" w:sz="4" w:space="1" w:color="000000"/>
          <w:left w:val="single" w:sz="4" w:space="4" w:color="000000"/>
          <w:bottom w:val="single" w:sz="4" w:space="1" w:color="000000"/>
          <w:right w:val="single" w:sz="4" w:space="4" w:color="000000"/>
        </w:pBdr>
      </w:pPr>
    </w:p>
    <w:p w:rsidR="007542C0" w:rsidRDefault="007542C0" w:rsidP="007542C0">
      <w:pPr>
        <w:pStyle w:val="normal0"/>
        <w:pBdr>
          <w:top w:val="single" w:sz="4" w:space="1" w:color="000000"/>
          <w:left w:val="single" w:sz="4" w:space="4" w:color="000000"/>
          <w:bottom w:val="single" w:sz="4" w:space="1" w:color="000000"/>
          <w:right w:val="single" w:sz="4" w:space="4" w:color="000000"/>
        </w:pBdr>
      </w:pPr>
    </w:p>
    <w:p w:rsidR="007542C0" w:rsidRDefault="007542C0" w:rsidP="007542C0">
      <w:pPr>
        <w:pStyle w:val="normal0"/>
        <w:pBdr>
          <w:top w:val="single" w:sz="4" w:space="1" w:color="000000"/>
          <w:left w:val="single" w:sz="4" w:space="4" w:color="000000"/>
          <w:bottom w:val="single" w:sz="4" w:space="1" w:color="000000"/>
          <w:right w:val="single" w:sz="4" w:space="4" w:color="000000"/>
        </w:pBdr>
      </w:pPr>
      <w:r>
        <w:rPr>
          <w:b/>
        </w:rPr>
        <w:t>Наименование грузополучателя:</w:t>
      </w:r>
      <w:r>
        <w:t xml:space="preserve"> ___________________</w:t>
      </w:r>
    </w:p>
    <w:p w:rsidR="007542C0" w:rsidRDefault="007542C0" w:rsidP="007542C0">
      <w:pPr>
        <w:pStyle w:val="normal0"/>
        <w:pBdr>
          <w:top w:val="single" w:sz="4" w:space="1" w:color="000000"/>
          <w:left w:val="single" w:sz="4" w:space="4" w:color="000000"/>
          <w:bottom w:val="single" w:sz="4" w:space="1" w:color="000000"/>
          <w:right w:val="single" w:sz="4" w:space="4" w:color="000000"/>
        </w:pBdr>
      </w:pPr>
    </w:p>
    <w:p w:rsidR="007542C0" w:rsidRDefault="007542C0" w:rsidP="007542C0">
      <w:pPr>
        <w:pStyle w:val="normal0"/>
        <w:pBdr>
          <w:top w:val="single" w:sz="4" w:space="1" w:color="000000"/>
          <w:left w:val="single" w:sz="4" w:space="4" w:color="000000"/>
          <w:bottom w:val="single" w:sz="4" w:space="1" w:color="000000"/>
          <w:right w:val="single" w:sz="4" w:space="4" w:color="000000"/>
        </w:pBdr>
      </w:pPr>
    </w:p>
    <w:p w:rsidR="007542C0" w:rsidRDefault="007542C0" w:rsidP="007542C0">
      <w:pPr>
        <w:pStyle w:val="normal0"/>
        <w:pBdr>
          <w:top w:val="single" w:sz="4" w:space="1" w:color="000000"/>
          <w:left w:val="single" w:sz="4" w:space="4" w:color="000000"/>
          <w:bottom w:val="single" w:sz="4" w:space="1" w:color="000000"/>
          <w:right w:val="single" w:sz="4" w:space="4" w:color="000000"/>
        </w:pBdr>
      </w:pPr>
    </w:p>
    <w:p w:rsidR="007542C0" w:rsidRDefault="007542C0" w:rsidP="007542C0">
      <w:pPr>
        <w:pStyle w:val="normal0"/>
        <w:pBdr>
          <w:top w:val="single" w:sz="4" w:space="1" w:color="000000"/>
          <w:left w:val="single" w:sz="4" w:space="4" w:color="000000"/>
          <w:bottom w:val="single" w:sz="4" w:space="1" w:color="000000"/>
          <w:right w:val="single" w:sz="4" w:space="4" w:color="000000"/>
        </w:pBdr>
      </w:pPr>
      <w:r>
        <w:t xml:space="preserve">   подпись___________ /расшифровка/____________________     </w:t>
      </w:r>
    </w:p>
    <w:p w:rsidR="007542C0" w:rsidRDefault="007542C0" w:rsidP="007542C0">
      <w:pPr>
        <w:pStyle w:val="normal0"/>
        <w:pBdr>
          <w:top w:val="single" w:sz="4" w:space="1" w:color="000000"/>
          <w:left w:val="single" w:sz="4" w:space="4" w:color="000000"/>
          <w:bottom w:val="single" w:sz="4" w:space="1" w:color="000000"/>
          <w:right w:val="single" w:sz="4" w:space="4" w:color="000000"/>
        </w:pBdr>
      </w:pPr>
      <w:r>
        <w:t xml:space="preserve"> </w:t>
      </w:r>
    </w:p>
    <w:p w:rsidR="007542C0" w:rsidRDefault="007542C0" w:rsidP="007542C0">
      <w:pPr>
        <w:pStyle w:val="normal0"/>
      </w:pPr>
    </w:p>
    <w:p w:rsidR="007542C0" w:rsidRDefault="007542C0" w:rsidP="007542C0">
      <w:pPr>
        <w:pStyle w:val="normal0"/>
      </w:pPr>
    </w:p>
    <w:p w:rsidR="007542C0" w:rsidRDefault="007542C0" w:rsidP="007542C0">
      <w:pPr>
        <w:pStyle w:val="normal0"/>
        <w:ind w:left="2880" w:firstLine="720"/>
        <w:rPr>
          <w:b/>
        </w:rPr>
      </w:pPr>
      <w:r>
        <w:rPr>
          <w:b/>
        </w:rPr>
        <w:t>Подписи сторон</w:t>
      </w:r>
    </w:p>
    <w:p w:rsidR="007542C0" w:rsidRDefault="007542C0" w:rsidP="007542C0">
      <w:pPr>
        <w:pStyle w:val="normal0"/>
        <w:rPr>
          <w:b/>
        </w:rPr>
      </w:pPr>
    </w:p>
    <w:p w:rsidR="007542C0" w:rsidRDefault="007542C0" w:rsidP="007542C0">
      <w:pPr>
        <w:pStyle w:val="normal0"/>
        <w:jc w:val="center"/>
      </w:pPr>
      <w:r>
        <w:t>ИСПОЛНИТЕЛЬ                                                               ЗАКАЗЧИК</w:t>
      </w:r>
    </w:p>
    <w:tbl>
      <w:tblPr>
        <w:tblW w:w="9855" w:type="dxa"/>
        <w:tblInd w:w="288" w:type="dxa"/>
        <w:tblLayout w:type="fixed"/>
        <w:tblLook w:val="04A0"/>
      </w:tblPr>
      <w:tblGrid>
        <w:gridCol w:w="4927"/>
        <w:gridCol w:w="4928"/>
      </w:tblGrid>
      <w:tr w:rsidR="007542C0" w:rsidTr="007542C0">
        <w:tc>
          <w:tcPr>
            <w:tcW w:w="4927" w:type="dxa"/>
          </w:tcPr>
          <w:p w:rsidR="007542C0" w:rsidRDefault="007542C0">
            <w:pPr>
              <w:spacing w:line="276" w:lineRule="auto"/>
              <w:jc w:val="both"/>
              <w:rPr>
                <w:snapToGrid w:val="0"/>
                <w:lang w:eastAsia="en-US"/>
              </w:rPr>
            </w:pPr>
          </w:p>
          <w:p w:rsidR="007542C0" w:rsidRDefault="007542C0">
            <w:pPr>
              <w:spacing w:line="276" w:lineRule="auto"/>
              <w:jc w:val="both"/>
              <w:rPr>
                <w:snapToGrid w:val="0"/>
                <w:lang w:eastAsia="en-US"/>
              </w:rPr>
            </w:pPr>
            <w:r>
              <w:rPr>
                <w:snapToGrid w:val="0"/>
                <w:lang w:eastAsia="en-US"/>
              </w:rPr>
              <w:t>______________________</w:t>
            </w:r>
          </w:p>
          <w:p w:rsidR="007542C0" w:rsidRDefault="007542C0">
            <w:pPr>
              <w:spacing w:line="276" w:lineRule="auto"/>
              <w:jc w:val="both"/>
              <w:rPr>
                <w:snapToGrid w:val="0"/>
                <w:lang w:eastAsia="en-US"/>
              </w:rPr>
            </w:pPr>
          </w:p>
          <w:p w:rsidR="007542C0" w:rsidRDefault="007542C0">
            <w:pPr>
              <w:spacing w:line="276" w:lineRule="auto"/>
              <w:jc w:val="both"/>
              <w:rPr>
                <w:snapToGrid w:val="0"/>
                <w:lang w:eastAsia="en-US"/>
              </w:rPr>
            </w:pPr>
            <w:r>
              <w:rPr>
                <w:snapToGrid w:val="0"/>
                <w:lang w:eastAsia="en-US"/>
              </w:rPr>
              <w:t>_____/_________________/</w:t>
            </w:r>
          </w:p>
          <w:p w:rsidR="007542C0" w:rsidRDefault="007542C0">
            <w:pPr>
              <w:spacing w:line="276" w:lineRule="auto"/>
              <w:jc w:val="both"/>
              <w:rPr>
                <w:lang w:eastAsia="en-US"/>
              </w:rPr>
            </w:pPr>
            <w:r>
              <w:rPr>
                <w:snapToGrid w:val="0"/>
                <w:lang w:eastAsia="en-US"/>
              </w:rPr>
              <w:t>М.п.</w:t>
            </w:r>
          </w:p>
        </w:tc>
        <w:tc>
          <w:tcPr>
            <w:tcW w:w="4928" w:type="dxa"/>
          </w:tcPr>
          <w:p w:rsidR="007542C0" w:rsidRDefault="007542C0">
            <w:pPr>
              <w:pStyle w:val="normal0"/>
              <w:spacing w:line="276" w:lineRule="auto"/>
              <w:jc w:val="center"/>
              <w:rPr>
                <w:lang w:eastAsia="en-US"/>
              </w:rPr>
            </w:pPr>
            <w:r>
              <w:rPr>
                <w:lang w:eastAsia="en-US"/>
              </w:rPr>
              <w:t xml:space="preserve">Директор филиала </w:t>
            </w:r>
          </w:p>
          <w:p w:rsidR="007542C0" w:rsidRDefault="007542C0">
            <w:pPr>
              <w:pStyle w:val="normal0"/>
              <w:spacing w:line="276" w:lineRule="auto"/>
              <w:jc w:val="center"/>
              <w:rPr>
                <w:lang w:eastAsia="en-US"/>
              </w:rPr>
            </w:pPr>
            <w:r>
              <w:rPr>
                <w:lang w:eastAsia="en-US"/>
              </w:rPr>
              <w:t>ПАО «ТрансКонтейнер» на СКЖД</w:t>
            </w:r>
          </w:p>
          <w:p w:rsidR="007542C0" w:rsidRDefault="007542C0">
            <w:pPr>
              <w:pStyle w:val="normal0"/>
              <w:spacing w:line="276" w:lineRule="auto"/>
              <w:jc w:val="center"/>
              <w:rPr>
                <w:lang w:eastAsia="en-US"/>
              </w:rPr>
            </w:pPr>
          </w:p>
          <w:p w:rsidR="007542C0" w:rsidRDefault="007542C0">
            <w:pPr>
              <w:pStyle w:val="normal0"/>
              <w:spacing w:line="276" w:lineRule="auto"/>
              <w:rPr>
                <w:lang w:eastAsia="en-US"/>
              </w:rPr>
            </w:pPr>
            <w:r>
              <w:rPr>
                <w:lang w:eastAsia="en-US"/>
              </w:rPr>
              <w:t xml:space="preserve">       ______________________/Е.Е. Бабич</w:t>
            </w:r>
          </w:p>
          <w:p w:rsidR="007542C0" w:rsidRDefault="007542C0">
            <w:pPr>
              <w:pStyle w:val="normal0"/>
              <w:spacing w:line="276" w:lineRule="auto"/>
              <w:jc w:val="center"/>
              <w:rPr>
                <w:lang w:eastAsia="en-US"/>
              </w:rPr>
            </w:pPr>
            <w:r>
              <w:rPr>
                <w:lang w:eastAsia="en-US"/>
              </w:rPr>
              <w:t>М.п.</w:t>
            </w:r>
          </w:p>
        </w:tc>
      </w:tr>
    </w:tbl>
    <w:p w:rsidR="007542C0" w:rsidRDefault="007542C0" w:rsidP="007542C0">
      <w:pPr>
        <w:pStyle w:val="normal0"/>
        <w:rPr>
          <w:color w:val="auto"/>
        </w:rPr>
      </w:pPr>
      <w:r>
        <w:rPr>
          <w:b/>
        </w:rPr>
        <w:t xml:space="preserve"> </w:t>
      </w:r>
    </w:p>
    <w:p w:rsidR="007542C0" w:rsidRDefault="007542C0" w:rsidP="007542C0">
      <w:pPr>
        <w:pStyle w:val="normal0"/>
        <w:shd w:val="clear" w:color="auto" w:fill="FFFFFF"/>
        <w:spacing w:line="264" w:lineRule="auto"/>
        <w:ind w:right="14"/>
        <w:jc w:val="both"/>
        <w:rPr>
          <w:b/>
        </w:rPr>
      </w:pPr>
      <w:r>
        <w:rPr>
          <w:b/>
        </w:rPr>
        <w:t>Форма Заявки согласована:</w:t>
      </w:r>
    </w:p>
    <w:p w:rsidR="007542C0" w:rsidRDefault="007542C0" w:rsidP="007542C0">
      <w:pPr>
        <w:pStyle w:val="normal0"/>
        <w:shd w:val="clear" w:color="auto" w:fill="FFFFFF"/>
        <w:spacing w:line="264" w:lineRule="auto"/>
        <w:ind w:right="14"/>
        <w:jc w:val="both"/>
        <w:rPr>
          <w:b/>
        </w:rPr>
      </w:pPr>
    </w:p>
    <w:p w:rsidR="007542C0" w:rsidRDefault="007542C0" w:rsidP="007542C0">
      <w:pPr>
        <w:pStyle w:val="normal0"/>
        <w:jc w:val="center"/>
      </w:pPr>
      <w:r>
        <w:t>ИСПОЛНИТЕЛЬ                                                               ЗАКАЗЧИК</w:t>
      </w:r>
    </w:p>
    <w:tbl>
      <w:tblPr>
        <w:tblW w:w="9855" w:type="dxa"/>
        <w:tblInd w:w="288" w:type="dxa"/>
        <w:tblLayout w:type="fixed"/>
        <w:tblLook w:val="04A0"/>
      </w:tblPr>
      <w:tblGrid>
        <w:gridCol w:w="4927"/>
        <w:gridCol w:w="4928"/>
      </w:tblGrid>
      <w:tr w:rsidR="007542C0" w:rsidTr="007542C0">
        <w:tc>
          <w:tcPr>
            <w:tcW w:w="4927" w:type="dxa"/>
          </w:tcPr>
          <w:p w:rsidR="007542C0" w:rsidRDefault="007542C0">
            <w:pPr>
              <w:spacing w:line="276" w:lineRule="auto"/>
              <w:jc w:val="both"/>
              <w:rPr>
                <w:snapToGrid w:val="0"/>
                <w:lang w:eastAsia="en-US"/>
              </w:rPr>
            </w:pPr>
          </w:p>
          <w:p w:rsidR="007542C0" w:rsidRDefault="007542C0">
            <w:pPr>
              <w:spacing w:line="276" w:lineRule="auto"/>
              <w:jc w:val="both"/>
              <w:rPr>
                <w:snapToGrid w:val="0"/>
                <w:lang w:eastAsia="en-US"/>
              </w:rPr>
            </w:pPr>
            <w:r>
              <w:rPr>
                <w:snapToGrid w:val="0"/>
                <w:lang w:eastAsia="en-US"/>
              </w:rPr>
              <w:t>______________________</w:t>
            </w:r>
          </w:p>
          <w:p w:rsidR="007542C0" w:rsidRDefault="007542C0">
            <w:pPr>
              <w:spacing w:line="276" w:lineRule="auto"/>
              <w:jc w:val="both"/>
              <w:rPr>
                <w:snapToGrid w:val="0"/>
                <w:lang w:eastAsia="en-US"/>
              </w:rPr>
            </w:pPr>
          </w:p>
          <w:p w:rsidR="007542C0" w:rsidRDefault="007542C0">
            <w:pPr>
              <w:spacing w:line="276" w:lineRule="auto"/>
              <w:jc w:val="both"/>
              <w:rPr>
                <w:snapToGrid w:val="0"/>
                <w:lang w:eastAsia="en-US"/>
              </w:rPr>
            </w:pPr>
            <w:r>
              <w:rPr>
                <w:snapToGrid w:val="0"/>
                <w:lang w:eastAsia="en-US"/>
              </w:rPr>
              <w:t>_____/_________________/</w:t>
            </w:r>
          </w:p>
          <w:p w:rsidR="007542C0" w:rsidRDefault="007542C0">
            <w:pPr>
              <w:spacing w:line="276" w:lineRule="auto"/>
              <w:jc w:val="both"/>
              <w:rPr>
                <w:lang w:eastAsia="en-US"/>
              </w:rPr>
            </w:pPr>
            <w:r>
              <w:rPr>
                <w:snapToGrid w:val="0"/>
                <w:lang w:eastAsia="en-US"/>
              </w:rPr>
              <w:t>М.п.</w:t>
            </w:r>
          </w:p>
        </w:tc>
        <w:tc>
          <w:tcPr>
            <w:tcW w:w="4928" w:type="dxa"/>
          </w:tcPr>
          <w:p w:rsidR="007542C0" w:rsidRDefault="007542C0">
            <w:pPr>
              <w:pStyle w:val="normal0"/>
              <w:spacing w:line="276" w:lineRule="auto"/>
              <w:jc w:val="center"/>
              <w:rPr>
                <w:lang w:eastAsia="en-US"/>
              </w:rPr>
            </w:pPr>
            <w:r>
              <w:rPr>
                <w:lang w:eastAsia="en-US"/>
              </w:rPr>
              <w:t xml:space="preserve">Директор филиала </w:t>
            </w:r>
          </w:p>
          <w:p w:rsidR="007542C0" w:rsidRDefault="007542C0">
            <w:pPr>
              <w:pStyle w:val="normal0"/>
              <w:spacing w:line="276" w:lineRule="auto"/>
              <w:jc w:val="center"/>
              <w:rPr>
                <w:lang w:eastAsia="en-US"/>
              </w:rPr>
            </w:pPr>
            <w:r>
              <w:rPr>
                <w:lang w:eastAsia="en-US"/>
              </w:rPr>
              <w:t>ПАО «ТрансКонтейнер» на СКЖД</w:t>
            </w:r>
          </w:p>
          <w:p w:rsidR="007542C0" w:rsidRDefault="007542C0">
            <w:pPr>
              <w:pStyle w:val="normal0"/>
              <w:spacing w:line="276" w:lineRule="auto"/>
              <w:jc w:val="center"/>
              <w:rPr>
                <w:lang w:eastAsia="en-US"/>
              </w:rPr>
            </w:pPr>
          </w:p>
          <w:p w:rsidR="007542C0" w:rsidRDefault="007542C0">
            <w:pPr>
              <w:pStyle w:val="normal0"/>
              <w:spacing w:line="276" w:lineRule="auto"/>
              <w:rPr>
                <w:lang w:eastAsia="en-US"/>
              </w:rPr>
            </w:pPr>
            <w:r>
              <w:rPr>
                <w:lang w:eastAsia="en-US"/>
              </w:rPr>
              <w:t xml:space="preserve">       ______________________/Е.Е. Бабич</w:t>
            </w:r>
          </w:p>
          <w:p w:rsidR="007542C0" w:rsidRDefault="007542C0">
            <w:pPr>
              <w:pStyle w:val="normal0"/>
              <w:spacing w:line="276" w:lineRule="auto"/>
              <w:jc w:val="center"/>
              <w:rPr>
                <w:lang w:eastAsia="en-US"/>
              </w:rPr>
            </w:pPr>
            <w:r>
              <w:rPr>
                <w:lang w:eastAsia="en-US"/>
              </w:rPr>
              <w:t>М.п.</w:t>
            </w:r>
          </w:p>
        </w:tc>
      </w:tr>
    </w:tbl>
    <w:p w:rsidR="007542C0" w:rsidRDefault="007542C0" w:rsidP="007542C0">
      <w:pPr>
        <w:pStyle w:val="normal0"/>
        <w:rPr>
          <w:color w:val="auto"/>
          <w:sz w:val="20"/>
          <w:szCs w:val="20"/>
        </w:rPr>
      </w:pPr>
    </w:p>
    <w:p w:rsidR="00DD6583" w:rsidRDefault="00DD6583" w:rsidP="00DD6583"/>
    <w:p w:rsidR="00DD6583" w:rsidRDefault="00DD6583" w:rsidP="00DD6583">
      <w:pPr>
        <w:pStyle w:val="19"/>
        <w:ind w:firstLine="0"/>
        <w:jc w:val="right"/>
        <w:outlineLvl w:val="0"/>
        <w:rPr>
          <w:b/>
          <w:i/>
          <w:iCs/>
        </w:rPr>
      </w:pPr>
      <w:r>
        <w:t>Приложение № 5</w:t>
      </w:r>
      <w:r>
        <w:br/>
        <w:t>к документации о закупке</w:t>
      </w:r>
    </w:p>
    <w:p w:rsidR="00DD6583" w:rsidRPr="00C03380" w:rsidRDefault="00DD6583" w:rsidP="00DD6583"/>
    <w:p w:rsidR="00DD6583" w:rsidRDefault="00DD6583" w:rsidP="00DD6583">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 xml:space="preserve">. </w:t>
      </w:r>
    </w:p>
    <w:p w:rsidR="00DD6583" w:rsidRDefault="00DD6583" w:rsidP="00DD6583">
      <w:pPr>
        <w:jc w:val="center"/>
        <w:rPr>
          <w:i/>
        </w:rPr>
      </w:pPr>
      <w:r>
        <w:rPr>
          <w:i/>
        </w:rPr>
        <w:t xml:space="preserve">                                                                                (наименование претендента)</w:t>
      </w:r>
    </w:p>
    <w:p w:rsidR="00DD6583" w:rsidRDefault="00DD6583" w:rsidP="00DD6583">
      <w:pPr>
        <w:jc w:val="center"/>
        <w:rPr>
          <w:i/>
        </w:rPr>
      </w:pPr>
    </w:p>
    <w:p w:rsidR="00DD6583" w:rsidRDefault="00DD6583" w:rsidP="00DD6583">
      <w:pPr>
        <w:jc w:val="center"/>
        <w:rPr>
          <w:i/>
        </w:rPr>
      </w:pPr>
    </w:p>
    <w:tbl>
      <w:tblPr>
        <w:tblpPr w:leftFromText="180" w:rightFromText="180" w:bottomFromText="20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D6583" w:rsidTr="00DD6583">
        <w:trPr>
          <w:trHeight w:val="2179"/>
        </w:trPr>
        <w:tc>
          <w:tcPr>
            <w:tcW w:w="0" w:type="auto"/>
            <w:tcBorders>
              <w:top w:val="single" w:sz="4" w:space="0" w:color="auto"/>
              <w:left w:val="single" w:sz="4" w:space="0" w:color="auto"/>
              <w:bottom w:val="single" w:sz="4" w:space="0" w:color="auto"/>
              <w:right w:val="single" w:sz="4" w:space="0" w:color="auto"/>
            </w:tcBorders>
            <w:vAlign w:val="center"/>
            <w:hideMark/>
          </w:tcPr>
          <w:p w:rsidR="00DD6583" w:rsidRDefault="00DD6583">
            <w:pPr>
              <w:spacing w:line="276" w:lineRule="auto"/>
              <w:jc w:val="center"/>
            </w:pPr>
            <w: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D6583" w:rsidRDefault="00DD6583">
            <w:pPr>
              <w:spacing w:line="276" w:lineRule="auto"/>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hideMark/>
          </w:tcPr>
          <w:p w:rsidR="00DD6583" w:rsidRDefault="00DD6583">
            <w:pPr>
              <w:spacing w:line="276" w:lineRule="auto"/>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hideMark/>
          </w:tcPr>
          <w:p w:rsidR="00DD6583" w:rsidRDefault="00DD6583">
            <w:pPr>
              <w:spacing w:line="276" w:lineRule="auto"/>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DD6583" w:rsidRDefault="00DD6583">
            <w:pPr>
              <w:spacing w:line="276" w:lineRule="auto"/>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hideMark/>
          </w:tcPr>
          <w:p w:rsidR="00DD6583" w:rsidRDefault="00DD6583">
            <w:pPr>
              <w:spacing w:line="276" w:lineRule="auto"/>
              <w:jc w:val="center"/>
            </w:pPr>
            <w:r>
              <w:t xml:space="preserve"> Сумма стоимости оказанных услуг по договору, без учета НДС, руб.</w:t>
            </w:r>
          </w:p>
        </w:tc>
      </w:tr>
      <w:tr w:rsidR="00DD6583" w:rsidTr="00DD6583">
        <w:trPr>
          <w:trHeight w:val="274"/>
        </w:trPr>
        <w:tc>
          <w:tcPr>
            <w:tcW w:w="0" w:type="auto"/>
            <w:tcBorders>
              <w:top w:val="single" w:sz="4" w:space="0" w:color="auto"/>
              <w:left w:val="single" w:sz="4" w:space="0" w:color="auto"/>
              <w:bottom w:val="single" w:sz="4" w:space="0" w:color="auto"/>
              <w:right w:val="single" w:sz="4" w:space="0" w:color="auto"/>
            </w:tcBorders>
            <w:hideMark/>
          </w:tcPr>
          <w:p w:rsidR="00DD6583" w:rsidRDefault="00DD6583">
            <w:pPr>
              <w:spacing w:line="276" w:lineRule="auto"/>
            </w:pPr>
            <w:r>
              <w:t>1.</w:t>
            </w:r>
          </w:p>
        </w:tc>
        <w:tc>
          <w:tcPr>
            <w:tcW w:w="0" w:type="auto"/>
            <w:tcBorders>
              <w:top w:val="single" w:sz="4" w:space="0" w:color="auto"/>
              <w:left w:val="single" w:sz="4" w:space="0" w:color="auto"/>
              <w:bottom w:val="single" w:sz="4" w:space="0" w:color="auto"/>
              <w:right w:val="single" w:sz="4" w:space="0" w:color="auto"/>
            </w:tcBorders>
            <w:vAlign w:val="center"/>
          </w:tcPr>
          <w:p w:rsidR="00DD6583" w:rsidRDefault="00DD6583">
            <w:pPr>
              <w:spacing w:line="276" w:lineRule="auto"/>
              <w:jc w:val="center"/>
            </w:pPr>
          </w:p>
        </w:tc>
        <w:tc>
          <w:tcPr>
            <w:tcW w:w="2665" w:type="dxa"/>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c>
          <w:tcPr>
            <w:tcW w:w="1735" w:type="dxa"/>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r>
      <w:tr w:rsidR="00DD6583" w:rsidTr="00DD6583">
        <w:trPr>
          <w:trHeight w:val="262"/>
        </w:trPr>
        <w:tc>
          <w:tcPr>
            <w:tcW w:w="0" w:type="auto"/>
            <w:tcBorders>
              <w:top w:val="single" w:sz="4" w:space="0" w:color="auto"/>
              <w:left w:val="single" w:sz="4" w:space="0" w:color="auto"/>
              <w:bottom w:val="single" w:sz="4" w:space="0" w:color="auto"/>
              <w:right w:val="single" w:sz="4" w:space="0" w:color="auto"/>
            </w:tcBorders>
            <w:hideMark/>
          </w:tcPr>
          <w:p w:rsidR="00DD6583" w:rsidRDefault="00DD6583">
            <w:pPr>
              <w:spacing w:line="276" w:lineRule="auto"/>
            </w:pPr>
            <w:r>
              <w:t>2.</w:t>
            </w:r>
          </w:p>
        </w:tc>
        <w:tc>
          <w:tcPr>
            <w:tcW w:w="0" w:type="auto"/>
            <w:tcBorders>
              <w:top w:val="single" w:sz="4" w:space="0" w:color="auto"/>
              <w:left w:val="single" w:sz="4" w:space="0" w:color="auto"/>
              <w:bottom w:val="single" w:sz="4" w:space="0" w:color="auto"/>
              <w:right w:val="single" w:sz="4" w:space="0" w:color="auto"/>
            </w:tcBorders>
            <w:vAlign w:val="center"/>
          </w:tcPr>
          <w:p w:rsidR="00DD6583" w:rsidRDefault="00DD6583">
            <w:pPr>
              <w:spacing w:line="276" w:lineRule="auto"/>
              <w:jc w:val="center"/>
            </w:pPr>
          </w:p>
        </w:tc>
        <w:tc>
          <w:tcPr>
            <w:tcW w:w="2665" w:type="dxa"/>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c>
          <w:tcPr>
            <w:tcW w:w="1735" w:type="dxa"/>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r>
      <w:tr w:rsidR="00DD6583" w:rsidTr="00DD6583">
        <w:trPr>
          <w:trHeight w:val="207"/>
        </w:trPr>
        <w:tc>
          <w:tcPr>
            <w:tcW w:w="0" w:type="auto"/>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DD6583" w:rsidRDefault="00DD6583">
            <w:pPr>
              <w:spacing w:line="276" w:lineRule="auto"/>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DD6583" w:rsidRDefault="00DD6583">
            <w:pPr>
              <w:spacing w:line="276" w:lineRule="auto"/>
            </w:pPr>
          </w:p>
        </w:tc>
      </w:tr>
    </w:tbl>
    <w:p w:rsidR="00DD6583" w:rsidRDefault="00DD6583" w:rsidP="00DD6583">
      <w:pPr>
        <w:jc w:val="center"/>
      </w:pPr>
    </w:p>
    <w:p w:rsidR="00DD6583" w:rsidRDefault="00DD6583" w:rsidP="00DD6583">
      <w:r>
        <w:t>Приложение: 1. копия договора на ____ листах.</w:t>
      </w:r>
    </w:p>
    <w:p w:rsidR="00DD6583" w:rsidRDefault="00DD6583" w:rsidP="00DD6583">
      <w:r>
        <w:tab/>
      </w:r>
      <w:r>
        <w:tab/>
        <w:t xml:space="preserve"> 2. копия акта на </w:t>
      </w:r>
      <w:r>
        <w:tab/>
        <w:t>____ листах.</w:t>
      </w:r>
    </w:p>
    <w:p w:rsidR="00DD6583" w:rsidRDefault="00DD6583" w:rsidP="00DD6583">
      <w:r>
        <w:t xml:space="preserve">                        3. копии иных документов на ______ листах.   </w:t>
      </w:r>
    </w:p>
    <w:p w:rsidR="00DD6583" w:rsidRDefault="00DD6583" w:rsidP="00DD6583"/>
    <w:p w:rsidR="00DD6583" w:rsidRDefault="00DD6583" w:rsidP="00DD658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DD6583" w:rsidRDefault="00DD6583" w:rsidP="00DD6583">
      <w:pPr>
        <w:tabs>
          <w:tab w:val="left" w:pos="8640"/>
        </w:tabs>
        <w:jc w:val="center"/>
        <w:rPr>
          <w:i/>
        </w:rPr>
      </w:pPr>
      <w:r>
        <w:rPr>
          <w:i/>
        </w:rPr>
        <w:t>(наименование претендента)</w:t>
      </w:r>
    </w:p>
    <w:p w:rsidR="00DD6583" w:rsidRDefault="00DD6583" w:rsidP="00DD6583">
      <w:pPr>
        <w:rPr>
          <w:sz w:val="28"/>
          <w:szCs w:val="28"/>
          <w:lang w:eastAsia="ru-RU"/>
        </w:rPr>
      </w:pPr>
      <w:r>
        <w:rPr>
          <w:sz w:val="28"/>
          <w:szCs w:val="28"/>
          <w:lang w:eastAsia="ru-RU"/>
        </w:rPr>
        <w:t>__________________________________________________________________</w:t>
      </w:r>
    </w:p>
    <w:p w:rsidR="00DD6583" w:rsidRDefault="00DD6583" w:rsidP="00DD6583">
      <w:pPr>
        <w:rPr>
          <w:sz w:val="28"/>
          <w:szCs w:val="28"/>
          <w:lang w:eastAsia="ru-RU"/>
        </w:rPr>
      </w:pPr>
    </w:p>
    <w:p w:rsidR="00DD6583" w:rsidRDefault="00DD6583" w:rsidP="00DD6583">
      <w:pPr>
        <w:rPr>
          <w:i/>
        </w:rPr>
      </w:pPr>
      <w:r>
        <w:rPr>
          <w:i/>
        </w:rPr>
        <w:t xml:space="preserve">       М.П.</w:t>
      </w:r>
      <w:r>
        <w:rPr>
          <w:i/>
        </w:rPr>
        <w:tab/>
      </w:r>
      <w:r>
        <w:rPr>
          <w:i/>
        </w:rPr>
        <w:tab/>
      </w:r>
      <w:r>
        <w:rPr>
          <w:i/>
        </w:rPr>
        <w:tab/>
        <w:t>(должность, подпись, ФИО)</w:t>
      </w:r>
    </w:p>
    <w:p w:rsidR="00DD6583" w:rsidRDefault="00DD6583" w:rsidP="00DD6583">
      <w:pPr>
        <w:rPr>
          <w:sz w:val="28"/>
          <w:szCs w:val="28"/>
          <w:lang w:eastAsia="ru-RU"/>
        </w:rPr>
      </w:pPr>
      <w:r>
        <w:rPr>
          <w:sz w:val="28"/>
          <w:szCs w:val="28"/>
          <w:lang w:eastAsia="ru-RU"/>
        </w:rPr>
        <w:t>"____" ____________ 201__ г.</w:t>
      </w:r>
    </w:p>
    <w:p w:rsidR="00DD6583" w:rsidRDefault="00DD6583" w:rsidP="00DD6583">
      <w:pPr>
        <w:pStyle w:val="af9"/>
        <w:ind w:firstLine="0"/>
        <w:jc w:val="right"/>
        <w:rPr>
          <w:sz w:val="28"/>
          <w:szCs w:val="28"/>
        </w:rPr>
      </w:pPr>
    </w:p>
    <w:p w:rsidR="00DD6583" w:rsidRDefault="00DD6583" w:rsidP="00DD6583">
      <w:pPr>
        <w:pStyle w:val="af9"/>
        <w:ind w:firstLine="0"/>
        <w:jc w:val="right"/>
        <w:rPr>
          <w:sz w:val="28"/>
          <w:szCs w:val="28"/>
        </w:rPr>
      </w:pPr>
    </w:p>
    <w:p w:rsidR="00DD6583" w:rsidRDefault="00DD6583" w:rsidP="00DD6583">
      <w:pPr>
        <w:pStyle w:val="af9"/>
        <w:ind w:firstLine="0"/>
        <w:jc w:val="right"/>
        <w:rPr>
          <w:sz w:val="28"/>
          <w:szCs w:val="28"/>
        </w:rPr>
      </w:pPr>
    </w:p>
    <w:p w:rsidR="00DD6583" w:rsidRDefault="00DD6583" w:rsidP="00DD6583">
      <w:pPr>
        <w:pStyle w:val="af9"/>
        <w:ind w:firstLine="0"/>
        <w:jc w:val="right"/>
        <w:rPr>
          <w:sz w:val="28"/>
          <w:szCs w:val="28"/>
        </w:rPr>
      </w:pPr>
    </w:p>
    <w:p w:rsidR="00DD6583" w:rsidRDefault="00DD6583" w:rsidP="00DD6583"/>
    <w:p w:rsidR="00DD6583" w:rsidRDefault="00DD6583" w:rsidP="00DD6583">
      <w:pPr>
        <w:pStyle w:val="19"/>
        <w:ind w:firstLine="0"/>
        <w:jc w:val="right"/>
        <w:outlineLvl w:val="0"/>
        <w:rPr>
          <w:b/>
          <w:i/>
          <w:iCs/>
        </w:rPr>
      </w:pPr>
      <w:r>
        <w:t>Приложение № 6</w:t>
      </w:r>
      <w:r>
        <w:br/>
        <w:t>к документации о закупке</w:t>
      </w:r>
    </w:p>
    <w:p w:rsidR="00DD6583" w:rsidRPr="00C03380" w:rsidRDefault="00DD6583" w:rsidP="00DD6583"/>
    <w:p w:rsidR="00DD6583" w:rsidRDefault="00DD6583" w:rsidP="00DD6583">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DD6583" w:rsidRDefault="00DD6583" w:rsidP="00DD6583">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DD6583" w:rsidRDefault="00DD6583" w:rsidP="00DD6583">
      <w:pPr>
        <w:jc w:val="center"/>
      </w:pPr>
    </w:p>
    <w:p w:rsidR="00DD6583" w:rsidRDefault="00DD6583" w:rsidP="00DD6583">
      <w:pPr>
        <w:tabs>
          <w:tab w:val="left" w:pos="9639"/>
        </w:tabs>
        <w:jc w:val="center"/>
        <w:rPr>
          <w:b/>
          <w:bCs/>
          <w:sz w:val="28"/>
          <w:szCs w:val="28"/>
        </w:rPr>
      </w:pPr>
      <w:r>
        <w:rPr>
          <w:b/>
          <w:bCs/>
          <w:sz w:val="28"/>
          <w:szCs w:val="28"/>
        </w:rPr>
        <w:t xml:space="preserve">Административный персонал </w:t>
      </w:r>
    </w:p>
    <w:p w:rsidR="00DD6583" w:rsidRDefault="00DD6583" w:rsidP="00DD658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DD6583" w:rsidTr="00DD658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Стаж работы по профилю занимаемой должности</w:t>
            </w:r>
          </w:p>
        </w:tc>
      </w:tr>
      <w:tr w:rsidR="00DD6583" w:rsidTr="00DD658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c>
          <w:tcPr>
            <w:tcW w:w="2762" w:type="dxa"/>
            <w:tcBorders>
              <w:top w:val="single" w:sz="4" w:space="0" w:color="auto"/>
              <w:left w:val="single" w:sz="4" w:space="0" w:color="auto"/>
              <w:bottom w:val="single" w:sz="4" w:space="0" w:color="auto"/>
              <w:right w:val="single" w:sz="4" w:space="0" w:color="auto"/>
            </w:tcBorders>
          </w:tcPr>
          <w:p w:rsidR="00DD6583" w:rsidRDefault="00DD6583">
            <w:pPr>
              <w:tabs>
                <w:tab w:val="left" w:pos="9639"/>
              </w:tabs>
              <w:spacing w:line="276" w:lineRule="auto"/>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r>
      <w:tr w:rsidR="00DD6583" w:rsidTr="00DD658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c>
          <w:tcPr>
            <w:tcW w:w="2762" w:type="dxa"/>
            <w:tcBorders>
              <w:top w:val="single" w:sz="4" w:space="0" w:color="auto"/>
              <w:left w:val="single" w:sz="4" w:space="0" w:color="auto"/>
              <w:bottom w:val="single" w:sz="4" w:space="0" w:color="auto"/>
              <w:right w:val="single" w:sz="4" w:space="0" w:color="auto"/>
            </w:tcBorders>
          </w:tcPr>
          <w:p w:rsidR="00DD6583" w:rsidRDefault="00DD6583">
            <w:pPr>
              <w:tabs>
                <w:tab w:val="left" w:pos="9639"/>
              </w:tabs>
              <w:spacing w:line="276" w:lineRule="auto"/>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r>
      <w:tr w:rsidR="00DD6583" w:rsidTr="00DD658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c>
          <w:tcPr>
            <w:tcW w:w="2762" w:type="dxa"/>
            <w:tcBorders>
              <w:top w:val="single" w:sz="4" w:space="0" w:color="auto"/>
              <w:left w:val="single" w:sz="4" w:space="0" w:color="auto"/>
              <w:bottom w:val="single" w:sz="4" w:space="0" w:color="auto"/>
              <w:right w:val="single" w:sz="4" w:space="0" w:color="auto"/>
            </w:tcBorders>
          </w:tcPr>
          <w:p w:rsidR="00DD6583" w:rsidRDefault="00DD6583">
            <w:pPr>
              <w:tabs>
                <w:tab w:val="left" w:pos="9639"/>
              </w:tabs>
              <w:spacing w:line="276" w:lineRule="auto"/>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r>
    </w:tbl>
    <w:p w:rsidR="00DD6583" w:rsidRDefault="00DD6583" w:rsidP="00DD6583">
      <w:pPr>
        <w:tabs>
          <w:tab w:val="left" w:pos="9639"/>
        </w:tabs>
      </w:pPr>
    </w:p>
    <w:p w:rsidR="00DD6583" w:rsidRDefault="00DD6583" w:rsidP="00DD6583">
      <w:pPr>
        <w:tabs>
          <w:tab w:val="left" w:pos="9639"/>
        </w:tabs>
        <w:jc w:val="center"/>
        <w:rPr>
          <w:b/>
          <w:bCs/>
          <w:sz w:val="28"/>
          <w:szCs w:val="28"/>
        </w:rPr>
      </w:pPr>
      <w:r>
        <w:rPr>
          <w:b/>
          <w:bCs/>
          <w:sz w:val="28"/>
          <w:szCs w:val="28"/>
        </w:rPr>
        <w:t>Производственный персонал (рабочие)</w:t>
      </w:r>
    </w:p>
    <w:p w:rsidR="00DD6583" w:rsidRDefault="00DD6583" w:rsidP="00DD6583">
      <w:pPr>
        <w:tabs>
          <w:tab w:val="left" w:pos="9639"/>
        </w:tabs>
        <w:jc w:val="center"/>
        <w:rPr>
          <w:b/>
          <w:bCs/>
          <w:sz w:val="28"/>
          <w:szCs w:val="28"/>
        </w:rPr>
      </w:pPr>
    </w:p>
    <w:tbl>
      <w:tblPr>
        <w:tblW w:w="10260"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DD6583" w:rsidTr="00DD6583">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Специальность</w:t>
            </w:r>
          </w:p>
          <w:p w:rsidR="00DD6583" w:rsidRDefault="00DD6583">
            <w:pPr>
              <w:tabs>
                <w:tab w:val="left" w:pos="9639"/>
              </w:tabs>
              <w:spacing w:line="276" w:lineRule="auto"/>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Стаж работы по специальности</w:t>
            </w:r>
          </w:p>
        </w:tc>
      </w:tr>
      <w:tr w:rsidR="00DD6583" w:rsidTr="00DD658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c>
          <w:tcPr>
            <w:tcW w:w="2472" w:type="dxa"/>
            <w:tcBorders>
              <w:top w:val="single" w:sz="4" w:space="0" w:color="auto"/>
              <w:left w:val="single" w:sz="4" w:space="0" w:color="auto"/>
              <w:bottom w:val="single" w:sz="4" w:space="0" w:color="auto"/>
              <w:right w:val="single" w:sz="4" w:space="0" w:color="auto"/>
            </w:tcBorders>
          </w:tcPr>
          <w:p w:rsidR="00DD6583" w:rsidRDefault="00DD6583">
            <w:pPr>
              <w:tabs>
                <w:tab w:val="left" w:pos="9639"/>
              </w:tabs>
              <w:spacing w:line="276" w:lineRule="auto"/>
              <w:jc w:val="center"/>
            </w:pPr>
          </w:p>
        </w:tc>
        <w:tc>
          <w:tcPr>
            <w:tcW w:w="1984" w:type="dxa"/>
            <w:tcBorders>
              <w:top w:val="single" w:sz="4" w:space="0" w:color="auto"/>
              <w:left w:val="single" w:sz="4" w:space="0" w:color="auto"/>
              <w:bottom w:val="single" w:sz="4" w:space="0" w:color="auto"/>
              <w:right w:val="single" w:sz="4" w:space="0" w:color="auto"/>
            </w:tcBorders>
          </w:tcPr>
          <w:p w:rsidR="00DD6583" w:rsidRDefault="00DD6583">
            <w:pPr>
              <w:tabs>
                <w:tab w:val="left" w:pos="9639"/>
              </w:tabs>
              <w:spacing w:line="276" w:lineRule="auto"/>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r>
      <w:tr w:rsidR="00DD6583" w:rsidTr="00DD658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c>
          <w:tcPr>
            <w:tcW w:w="2472" w:type="dxa"/>
            <w:tcBorders>
              <w:top w:val="single" w:sz="4" w:space="0" w:color="auto"/>
              <w:left w:val="single" w:sz="4" w:space="0" w:color="auto"/>
              <w:bottom w:val="single" w:sz="4" w:space="0" w:color="auto"/>
              <w:right w:val="single" w:sz="4" w:space="0" w:color="auto"/>
            </w:tcBorders>
          </w:tcPr>
          <w:p w:rsidR="00DD6583" w:rsidRDefault="00DD6583">
            <w:pPr>
              <w:tabs>
                <w:tab w:val="left" w:pos="9639"/>
              </w:tabs>
              <w:spacing w:line="276" w:lineRule="auto"/>
              <w:jc w:val="center"/>
            </w:pPr>
          </w:p>
        </w:tc>
        <w:tc>
          <w:tcPr>
            <w:tcW w:w="1984" w:type="dxa"/>
            <w:tcBorders>
              <w:top w:val="single" w:sz="4" w:space="0" w:color="auto"/>
              <w:left w:val="single" w:sz="4" w:space="0" w:color="auto"/>
              <w:bottom w:val="single" w:sz="4" w:space="0" w:color="auto"/>
              <w:right w:val="single" w:sz="4" w:space="0" w:color="auto"/>
            </w:tcBorders>
          </w:tcPr>
          <w:p w:rsidR="00DD6583" w:rsidRDefault="00DD6583">
            <w:pPr>
              <w:tabs>
                <w:tab w:val="left" w:pos="9639"/>
              </w:tabs>
              <w:spacing w:line="276" w:lineRule="auto"/>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r>
      <w:tr w:rsidR="00DD6583" w:rsidTr="00DD6583">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D6583" w:rsidRDefault="00DD6583">
            <w:pPr>
              <w:tabs>
                <w:tab w:val="left" w:pos="9639"/>
              </w:tabs>
              <w:spacing w:line="276" w:lineRule="auto"/>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c>
          <w:tcPr>
            <w:tcW w:w="2472" w:type="dxa"/>
            <w:tcBorders>
              <w:top w:val="single" w:sz="4" w:space="0" w:color="auto"/>
              <w:left w:val="single" w:sz="4" w:space="0" w:color="auto"/>
              <w:bottom w:val="single" w:sz="4" w:space="0" w:color="auto"/>
              <w:right w:val="single" w:sz="4" w:space="0" w:color="auto"/>
            </w:tcBorders>
          </w:tcPr>
          <w:p w:rsidR="00DD6583" w:rsidRDefault="00DD6583">
            <w:pPr>
              <w:tabs>
                <w:tab w:val="left" w:pos="9639"/>
              </w:tabs>
              <w:spacing w:line="276" w:lineRule="auto"/>
              <w:jc w:val="center"/>
            </w:pPr>
          </w:p>
        </w:tc>
        <w:tc>
          <w:tcPr>
            <w:tcW w:w="1984" w:type="dxa"/>
            <w:tcBorders>
              <w:top w:val="single" w:sz="4" w:space="0" w:color="auto"/>
              <w:left w:val="single" w:sz="4" w:space="0" w:color="auto"/>
              <w:bottom w:val="single" w:sz="4" w:space="0" w:color="auto"/>
              <w:right w:val="single" w:sz="4" w:space="0" w:color="auto"/>
            </w:tcBorders>
          </w:tcPr>
          <w:p w:rsidR="00DD6583" w:rsidRDefault="00DD6583">
            <w:pPr>
              <w:tabs>
                <w:tab w:val="left" w:pos="9639"/>
              </w:tabs>
              <w:spacing w:line="276" w:lineRule="auto"/>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D6583" w:rsidRDefault="00DD6583">
            <w:pPr>
              <w:tabs>
                <w:tab w:val="left" w:pos="9639"/>
              </w:tabs>
              <w:spacing w:line="276" w:lineRule="auto"/>
              <w:jc w:val="center"/>
            </w:pPr>
          </w:p>
        </w:tc>
      </w:tr>
    </w:tbl>
    <w:p w:rsidR="00DD6583" w:rsidRDefault="00DD6583" w:rsidP="00DD6583">
      <w:pPr>
        <w:ind w:firstLine="709"/>
        <w:rPr>
          <w:rFonts w:eastAsia="MS Mincho"/>
          <w:b/>
          <w:i/>
          <w:sz w:val="28"/>
          <w:szCs w:val="28"/>
        </w:rPr>
      </w:pPr>
    </w:p>
    <w:p w:rsidR="00DD6583" w:rsidRDefault="00DD6583" w:rsidP="00DD6583"/>
    <w:p w:rsidR="00DD6583" w:rsidRDefault="00DD6583" w:rsidP="00DD6583"/>
    <w:p w:rsidR="00DD6583" w:rsidRDefault="00DD6583" w:rsidP="00DD658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DD6583" w:rsidRDefault="00DD6583" w:rsidP="00DD6583">
      <w:pPr>
        <w:tabs>
          <w:tab w:val="left" w:pos="8640"/>
        </w:tabs>
        <w:jc w:val="center"/>
        <w:rPr>
          <w:i/>
        </w:rPr>
      </w:pPr>
      <w:r>
        <w:rPr>
          <w:i/>
        </w:rPr>
        <w:t>(наименование претендента)</w:t>
      </w:r>
    </w:p>
    <w:p w:rsidR="00DD6583" w:rsidRDefault="00DD6583" w:rsidP="00DD6583">
      <w:pPr>
        <w:rPr>
          <w:sz w:val="28"/>
          <w:szCs w:val="28"/>
          <w:lang w:eastAsia="ru-RU"/>
        </w:rPr>
      </w:pPr>
      <w:r>
        <w:rPr>
          <w:sz w:val="28"/>
          <w:szCs w:val="28"/>
          <w:lang w:eastAsia="ru-RU"/>
        </w:rPr>
        <w:t>____________________________________________________________________</w:t>
      </w:r>
    </w:p>
    <w:p w:rsidR="00DD6583" w:rsidRDefault="00DD6583" w:rsidP="00DD6583">
      <w:pPr>
        <w:rPr>
          <w:i/>
        </w:rPr>
      </w:pPr>
      <w:r>
        <w:rPr>
          <w:i/>
        </w:rPr>
        <w:t xml:space="preserve">       М.П.</w:t>
      </w:r>
      <w:r>
        <w:rPr>
          <w:i/>
        </w:rPr>
        <w:tab/>
      </w:r>
      <w:r>
        <w:rPr>
          <w:i/>
        </w:rPr>
        <w:tab/>
      </w:r>
      <w:r>
        <w:rPr>
          <w:i/>
        </w:rPr>
        <w:tab/>
        <w:t>(должность, подпись, ФИО)</w:t>
      </w:r>
    </w:p>
    <w:p w:rsidR="00DD6583" w:rsidRDefault="00DD6583" w:rsidP="00DD6583">
      <w:pPr>
        <w:rPr>
          <w:sz w:val="28"/>
          <w:szCs w:val="28"/>
          <w:lang w:eastAsia="ru-RU"/>
        </w:rPr>
      </w:pPr>
      <w:r>
        <w:rPr>
          <w:sz w:val="28"/>
          <w:szCs w:val="28"/>
          <w:lang w:eastAsia="ru-RU"/>
        </w:rPr>
        <w:t>"____" ____________ 201__ г.</w:t>
      </w:r>
    </w:p>
    <w:p w:rsidR="00DD6583" w:rsidRDefault="00DD6583" w:rsidP="00DD6583"/>
    <w:p w:rsidR="00DD6583" w:rsidRDefault="00DD6583" w:rsidP="00DD6583"/>
    <w:p w:rsidR="00DD6583" w:rsidRDefault="00DD6583" w:rsidP="00DD6583"/>
    <w:p w:rsidR="00DD6583" w:rsidRDefault="00DD6583" w:rsidP="00DD6583"/>
    <w:p w:rsidR="00DD6583" w:rsidRDefault="00DD6583" w:rsidP="00DD6583"/>
    <w:p w:rsidR="00DD6583" w:rsidRDefault="00DD6583" w:rsidP="00DD6583">
      <w:pPr>
        <w:ind w:left="360"/>
        <w:jc w:val="both"/>
      </w:pPr>
      <w:r>
        <w:t xml:space="preserve">С приложением достаточного количества копий свидетельств и удостоверений, соответствующих требованиям п.п. 1.4 - 1.7 части 1 п. 17 Информационной карты настоящей документации о закупке; </w:t>
      </w:r>
    </w:p>
    <w:p w:rsidR="00DD6583" w:rsidRDefault="00DD6583" w:rsidP="00DD6583"/>
    <w:p w:rsidR="00DD6583" w:rsidRDefault="00DD6583" w:rsidP="00DD6583"/>
    <w:p w:rsidR="00DD6583" w:rsidRDefault="00DD6583" w:rsidP="00DD6583">
      <w:pPr>
        <w:keepNext/>
        <w:outlineLvl w:val="0"/>
        <w:rPr>
          <w:rFonts w:cs="Arial"/>
          <w:bCs/>
          <w:iCs/>
          <w:sz w:val="28"/>
          <w:szCs w:val="28"/>
        </w:rPr>
      </w:pPr>
    </w:p>
    <w:p w:rsidR="00797959" w:rsidRDefault="00797959" w:rsidP="00797959">
      <w:pPr>
        <w:shd w:val="clear" w:color="auto" w:fill="FFFFFF"/>
        <w:tabs>
          <w:tab w:val="left" w:pos="9639"/>
        </w:tabs>
        <w:jc w:val="center"/>
        <w:rPr>
          <w:b/>
        </w:rPr>
      </w:pPr>
    </w:p>
    <w:p w:rsidR="00797959" w:rsidRDefault="00797959" w:rsidP="00797959">
      <w:pPr>
        <w:rPr>
          <w:b/>
          <w:i/>
          <w:sz w:val="28"/>
          <w:szCs w:val="28"/>
          <w:highlight w:val="magenta"/>
        </w:rPr>
      </w:pPr>
    </w:p>
    <w:p w:rsidR="00797959" w:rsidRDefault="00797959" w:rsidP="00797959"/>
    <w:p w:rsidR="00797959" w:rsidRDefault="00797959" w:rsidP="00797959">
      <w:pPr>
        <w:pStyle w:val="19"/>
        <w:ind w:firstLine="0"/>
        <w:jc w:val="right"/>
        <w:outlineLvl w:val="0"/>
        <w:rPr>
          <w:b/>
          <w:i/>
          <w:iCs/>
        </w:rPr>
      </w:pPr>
      <w:r>
        <w:t xml:space="preserve">Приложение № </w:t>
      </w:r>
      <w:r w:rsidR="00DD6583">
        <w:t>7</w:t>
      </w:r>
      <w:r>
        <w:br/>
        <w:t>к документации о закупке</w:t>
      </w:r>
    </w:p>
    <w:p w:rsidR="00797959" w:rsidRPr="00C03380" w:rsidRDefault="00797959" w:rsidP="00797959"/>
    <w:p w:rsidR="00797959" w:rsidRPr="00CE4AAA" w:rsidRDefault="00797959" w:rsidP="00797959">
      <w:pPr>
        <w:suppressAutoHyphens w:val="0"/>
        <w:rPr>
          <w:rFonts w:eastAsia="MS Mincho"/>
          <w:sz w:val="28"/>
          <w:szCs w:val="28"/>
        </w:rPr>
      </w:pPr>
    </w:p>
    <w:p w:rsidR="00797959" w:rsidRPr="00CE4AAA" w:rsidRDefault="00797959" w:rsidP="00797959">
      <w:pPr>
        <w:keepNext/>
        <w:jc w:val="right"/>
        <w:outlineLvl w:val="0"/>
        <w:rPr>
          <w:rFonts w:cs="Arial"/>
          <w:bCs/>
          <w:iCs/>
          <w:sz w:val="28"/>
          <w:szCs w:val="28"/>
        </w:rPr>
      </w:pPr>
    </w:p>
    <w:p w:rsidR="00797959" w:rsidRPr="00CE4AAA" w:rsidRDefault="00797959" w:rsidP="00797959">
      <w:pPr>
        <w:pStyle w:val="af9"/>
        <w:jc w:val="right"/>
        <w:rPr>
          <w:sz w:val="28"/>
          <w:szCs w:val="28"/>
        </w:rPr>
      </w:pPr>
    </w:p>
    <w:p w:rsidR="00797959" w:rsidRPr="00CE4AAA" w:rsidRDefault="00797959" w:rsidP="00797959">
      <w:pPr>
        <w:jc w:val="center"/>
        <w:rPr>
          <w:b/>
          <w:sz w:val="28"/>
          <w:szCs w:val="28"/>
        </w:rPr>
      </w:pPr>
      <w:r>
        <w:rPr>
          <w:b/>
          <w:sz w:val="28"/>
          <w:szCs w:val="28"/>
        </w:rPr>
        <w:t>На бланке претендента</w:t>
      </w:r>
    </w:p>
    <w:p w:rsidR="00797959" w:rsidRPr="00CE4AAA" w:rsidRDefault="00797959" w:rsidP="00797959">
      <w:pPr>
        <w:pStyle w:val="af9"/>
        <w:jc w:val="center"/>
        <w:rPr>
          <w:b/>
          <w:sz w:val="24"/>
        </w:rPr>
      </w:pPr>
    </w:p>
    <w:p w:rsidR="00797959" w:rsidRPr="00CE4AAA" w:rsidRDefault="00797959" w:rsidP="00797959">
      <w:pPr>
        <w:pStyle w:val="af9"/>
        <w:jc w:val="center"/>
        <w:rPr>
          <w:b/>
          <w:sz w:val="24"/>
        </w:rPr>
      </w:pPr>
      <w:r>
        <w:rPr>
          <w:b/>
          <w:sz w:val="24"/>
        </w:rPr>
        <w:t>ОПИСЬ ДОКУМЕНТОВ</w:t>
      </w:r>
    </w:p>
    <w:p w:rsidR="00797959" w:rsidRPr="00CE4AAA" w:rsidRDefault="00797959" w:rsidP="00797959">
      <w:pPr>
        <w:pStyle w:val="af9"/>
        <w:jc w:val="center"/>
        <w:rPr>
          <w:b/>
          <w:sz w:val="24"/>
        </w:rPr>
      </w:pPr>
      <w:r>
        <w:rPr>
          <w:b/>
          <w:sz w:val="24"/>
        </w:rPr>
        <w:t>входящих в состав заявки на участие в процедуре размещения оферты</w:t>
      </w:r>
    </w:p>
    <w:p w:rsidR="00797959" w:rsidRPr="00CE4AAA" w:rsidRDefault="00797959" w:rsidP="00797959">
      <w:pPr>
        <w:pStyle w:val="af9"/>
        <w:jc w:val="center"/>
        <w:rPr>
          <w:b/>
          <w:sz w:val="24"/>
        </w:rPr>
      </w:pPr>
      <w:r>
        <w:rPr>
          <w:b/>
          <w:sz w:val="24"/>
        </w:rPr>
        <w:t xml:space="preserve"> № </w:t>
      </w:r>
      <w:r>
        <w:t xml:space="preserve"> РО-________________</w:t>
      </w:r>
      <w:r>
        <w:rPr>
          <w:szCs w:val="28"/>
        </w:rPr>
        <w:t xml:space="preserve"> </w:t>
      </w:r>
      <w:r>
        <w:t xml:space="preserve"> </w:t>
      </w:r>
      <w:r>
        <w:rPr>
          <w:b/>
          <w:szCs w:val="28"/>
        </w:rPr>
        <w:t xml:space="preserve"> </w:t>
      </w:r>
      <w:r>
        <w:rPr>
          <w:b/>
          <w:sz w:val="28"/>
          <w:szCs w:val="28"/>
        </w:rPr>
        <w:tab/>
      </w:r>
      <w:r>
        <w:rPr>
          <w:b/>
          <w:sz w:val="24"/>
        </w:rPr>
        <w:t xml:space="preserve"> </w:t>
      </w:r>
    </w:p>
    <w:p w:rsidR="00797959" w:rsidRPr="00CE4AAA" w:rsidRDefault="00797959" w:rsidP="00797959">
      <w:pPr>
        <w:pStyle w:val="af9"/>
        <w:ind w:firstLine="426"/>
        <w:jc w:val="center"/>
        <w:rPr>
          <w:sz w:val="24"/>
        </w:rPr>
      </w:pPr>
      <w:proofErr w:type="spellStart"/>
      <w:r>
        <w:rPr>
          <w:sz w:val="24"/>
        </w:rPr>
        <w:t>Настоящим_____________________________подтверждает</w:t>
      </w:r>
      <w:proofErr w:type="spellEnd"/>
      <w:r>
        <w:rPr>
          <w:sz w:val="24"/>
        </w:rPr>
        <w:t xml:space="preserve"> подлинность и достоверность</w:t>
      </w:r>
    </w:p>
    <w:p w:rsidR="00797959" w:rsidRPr="00CE4AAA" w:rsidRDefault="00797959" w:rsidP="00797959">
      <w:pPr>
        <w:pStyle w:val="af9"/>
        <w:ind w:firstLine="426"/>
        <w:rPr>
          <w:sz w:val="24"/>
        </w:rPr>
      </w:pPr>
      <w:r>
        <w:rPr>
          <w:i/>
          <w:sz w:val="18"/>
          <w:szCs w:val="18"/>
        </w:rPr>
        <w:t xml:space="preserve">                                 (наименование участника закупки)</w:t>
      </w:r>
    </w:p>
    <w:p w:rsidR="00797959" w:rsidRPr="00CE4AAA" w:rsidRDefault="00797959" w:rsidP="00797959">
      <w:pPr>
        <w:pStyle w:val="af9"/>
        <w:ind w:firstLine="0"/>
        <w:rPr>
          <w:sz w:val="24"/>
        </w:rPr>
      </w:pPr>
      <w:proofErr w:type="gramStart"/>
      <w:r>
        <w:rPr>
          <w:sz w:val="24"/>
        </w:rPr>
        <w:t>представленных</w:t>
      </w:r>
      <w:proofErr w:type="gramEnd"/>
      <w:r>
        <w:rPr>
          <w:sz w:val="24"/>
        </w:rPr>
        <w:t xml:space="preserve"> в состав заявки на участие в Размещении оферты</w:t>
      </w:r>
    </w:p>
    <w:p w:rsidR="00797959" w:rsidRPr="00CE4AAA" w:rsidRDefault="00797959" w:rsidP="00797959">
      <w:pPr>
        <w:pStyle w:val="af9"/>
        <w:ind w:firstLine="0"/>
        <w:rPr>
          <w:sz w:val="24"/>
        </w:rPr>
      </w:pPr>
      <w:r>
        <w:rPr>
          <w:sz w:val="24"/>
        </w:rPr>
        <w:t xml:space="preserve"> №</w:t>
      </w:r>
      <w:r>
        <w:rPr>
          <w:sz w:val="28"/>
          <w:szCs w:val="28"/>
        </w:rPr>
        <w:t xml:space="preserve"> </w:t>
      </w:r>
      <w:r>
        <w:t xml:space="preserve"> Р</w:t>
      </w:r>
      <w:proofErr w:type="gramStart"/>
      <w:r>
        <w:t>О-</w:t>
      </w:r>
      <w:proofErr w:type="gramEnd"/>
      <w:r>
        <w:t>__________________</w:t>
      </w:r>
      <w:r>
        <w:rPr>
          <w:szCs w:val="28"/>
        </w:rPr>
        <w:t xml:space="preserve"> </w:t>
      </w:r>
      <w:r>
        <w:t xml:space="preserve"> </w:t>
      </w:r>
      <w:r>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797959" w:rsidRPr="00CE4AAA" w:rsidTr="002F7D77">
        <w:tc>
          <w:tcPr>
            <w:tcW w:w="675" w:type="dxa"/>
          </w:tcPr>
          <w:p w:rsidR="00797959" w:rsidRPr="00CE4AAA" w:rsidRDefault="00797959" w:rsidP="002F7D77">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6663" w:type="dxa"/>
            <w:vAlign w:val="center"/>
          </w:tcPr>
          <w:p w:rsidR="00797959" w:rsidRPr="00CE4AAA" w:rsidRDefault="00797959" w:rsidP="002F7D77">
            <w:pPr>
              <w:pStyle w:val="af9"/>
              <w:ind w:right="-108" w:firstLine="0"/>
              <w:jc w:val="center"/>
            </w:pPr>
            <w:r>
              <w:t>Наименование</w:t>
            </w:r>
          </w:p>
        </w:tc>
        <w:tc>
          <w:tcPr>
            <w:tcW w:w="1559" w:type="dxa"/>
          </w:tcPr>
          <w:p w:rsidR="00797959" w:rsidRPr="00CE4AAA" w:rsidRDefault="00797959" w:rsidP="002F7D77">
            <w:pPr>
              <w:pStyle w:val="af9"/>
              <w:ind w:firstLine="0"/>
              <w:jc w:val="center"/>
            </w:pPr>
            <w:r>
              <w:t>Количество листов</w:t>
            </w:r>
          </w:p>
        </w:tc>
        <w:tc>
          <w:tcPr>
            <w:tcW w:w="1417" w:type="dxa"/>
          </w:tcPr>
          <w:p w:rsidR="00797959" w:rsidRPr="00CE4AAA" w:rsidRDefault="00797959" w:rsidP="002F7D77">
            <w:pPr>
              <w:pStyle w:val="af9"/>
              <w:ind w:firstLine="0"/>
              <w:jc w:val="center"/>
            </w:pPr>
            <w:r>
              <w:t>Номер страницы</w:t>
            </w:r>
          </w:p>
        </w:tc>
      </w:tr>
      <w:tr w:rsidR="00797959" w:rsidRPr="00CE4AAA" w:rsidTr="002F7D77">
        <w:tc>
          <w:tcPr>
            <w:tcW w:w="675" w:type="dxa"/>
          </w:tcPr>
          <w:p w:rsidR="00797959" w:rsidRPr="00CE4AAA" w:rsidRDefault="00797959" w:rsidP="002F7D77">
            <w:pPr>
              <w:pStyle w:val="Default"/>
              <w:rPr>
                <w:sz w:val="18"/>
                <w:szCs w:val="18"/>
              </w:rPr>
            </w:pPr>
            <w:r>
              <w:rPr>
                <w:sz w:val="18"/>
                <w:szCs w:val="18"/>
              </w:rPr>
              <w:t>1.</w:t>
            </w:r>
          </w:p>
        </w:tc>
        <w:tc>
          <w:tcPr>
            <w:tcW w:w="6663" w:type="dxa"/>
            <w:vAlign w:val="center"/>
          </w:tcPr>
          <w:p w:rsidR="00797959" w:rsidRPr="00CE4AAA" w:rsidRDefault="00797959" w:rsidP="002F7D77">
            <w:pPr>
              <w:pStyle w:val="Default"/>
              <w:rPr>
                <w:sz w:val="18"/>
                <w:szCs w:val="18"/>
              </w:rPr>
            </w:pPr>
          </w:p>
        </w:tc>
        <w:tc>
          <w:tcPr>
            <w:tcW w:w="1559" w:type="dxa"/>
          </w:tcPr>
          <w:p w:rsidR="00797959" w:rsidRPr="00CE4AAA" w:rsidRDefault="00797959" w:rsidP="002F7D77">
            <w:pPr>
              <w:pStyle w:val="af9"/>
            </w:pPr>
          </w:p>
        </w:tc>
        <w:tc>
          <w:tcPr>
            <w:tcW w:w="1417" w:type="dxa"/>
          </w:tcPr>
          <w:p w:rsidR="00797959" w:rsidRPr="00CE4AAA" w:rsidRDefault="00797959" w:rsidP="002F7D77">
            <w:pPr>
              <w:pStyle w:val="af9"/>
            </w:pPr>
          </w:p>
        </w:tc>
      </w:tr>
      <w:tr w:rsidR="00797959" w:rsidRPr="00CE4AAA" w:rsidTr="002F7D77">
        <w:tc>
          <w:tcPr>
            <w:tcW w:w="675" w:type="dxa"/>
          </w:tcPr>
          <w:p w:rsidR="00797959" w:rsidRPr="00CE4AAA" w:rsidRDefault="00797959" w:rsidP="002F7D77">
            <w:pPr>
              <w:pStyle w:val="Default"/>
              <w:rPr>
                <w:sz w:val="18"/>
                <w:szCs w:val="18"/>
              </w:rPr>
            </w:pPr>
            <w:r>
              <w:rPr>
                <w:sz w:val="18"/>
                <w:szCs w:val="18"/>
              </w:rPr>
              <w:t>2.</w:t>
            </w:r>
          </w:p>
        </w:tc>
        <w:tc>
          <w:tcPr>
            <w:tcW w:w="6663" w:type="dxa"/>
            <w:vAlign w:val="center"/>
          </w:tcPr>
          <w:p w:rsidR="00797959" w:rsidRPr="00CE4AAA" w:rsidRDefault="00797959" w:rsidP="002F7D77">
            <w:pPr>
              <w:pStyle w:val="Default"/>
              <w:rPr>
                <w:sz w:val="18"/>
                <w:szCs w:val="18"/>
              </w:rPr>
            </w:pPr>
          </w:p>
        </w:tc>
        <w:tc>
          <w:tcPr>
            <w:tcW w:w="1559" w:type="dxa"/>
          </w:tcPr>
          <w:p w:rsidR="00797959" w:rsidRPr="00CE4AAA" w:rsidRDefault="00797959" w:rsidP="002F7D77">
            <w:pPr>
              <w:pStyle w:val="af9"/>
            </w:pPr>
          </w:p>
        </w:tc>
        <w:tc>
          <w:tcPr>
            <w:tcW w:w="1417" w:type="dxa"/>
          </w:tcPr>
          <w:p w:rsidR="00797959" w:rsidRPr="00CE4AAA" w:rsidRDefault="00797959" w:rsidP="002F7D77">
            <w:pPr>
              <w:pStyle w:val="af9"/>
            </w:pPr>
          </w:p>
        </w:tc>
      </w:tr>
      <w:tr w:rsidR="00797959" w:rsidRPr="00CE4AAA" w:rsidTr="002F7D77">
        <w:tc>
          <w:tcPr>
            <w:tcW w:w="675" w:type="dxa"/>
          </w:tcPr>
          <w:p w:rsidR="00797959" w:rsidRPr="00CE4AAA" w:rsidRDefault="00797959" w:rsidP="002F7D77">
            <w:pPr>
              <w:pStyle w:val="Default"/>
              <w:rPr>
                <w:sz w:val="18"/>
                <w:szCs w:val="18"/>
              </w:rPr>
            </w:pPr>
            <w:r>
              <w:rPr>
                <w:sz w:val="18"/>
                <w:szCs w:val="18"/>
              </w:rPr>
              <w:t>...</w:t>
            </w:r>
          </w:p>
        </w:tc>
        <w:tc>
          <w:tcPr>
            <w:tcW w:w="6663" w:type="dxa"/>
            <w:vAlign w:val="center"/>
          </w:tcPr>
          <w:p w:rsidR="00797959" w:rsidRPr="00CE4AAA" w:rsidRDefault="00797959" w:rsidP="002F7D77">
            <w:pPr>
              <w:pStyle w:val="Default"/>
              <w:rPr>
                <w:sz w:val="18"/>
                <w:szCs w:val="18"/>
              </w:rPr>
            </w:pPr>
          </w:p>
        </w:tc>
        <w:tc>
          <w:tcPr>
            <w:tcW w:w="1559" w:type="dxa"/>
          </w:tcPr>
          <w:p w:rsidR="00797959" w:rsidRPr="00CE4AAA" w:rsidRDefault="00797959" w:rsidP="002F7D77">
            <w:pPr>
              <w:pStyle w:val="af9"/>
            </w:pPr>
          </w:p>
        </w:tc>
        <w:tc>
          <w:tcPr>
            <w:tcW w:w="1417" w:type="dxa"/>
          </w:tcPr>
          <w:p w:rsidR="00797959" w:rsidRPr="00CE4AAA" w:rsidRDefault="00797959" w:rsidP="002F7D77">
            <w:pPr>
              <w:pStyle w:val="af9"/>
            </w:pPr>
          </w:p>
        </w:tc>
      </w:tr>
      <w:tr w:rsidR="00797959" w:rsidRPr="00CE4AAA" w:rsidTr="002F7D77">
        <w:tc>
          <w:tcPr>
            <w:tcW w:w="675" w:type="dxa"/>
          </w:tcPr>
          <w:p w:rsidR="00797959" w:rsidRPr="00CE4AAA" w:rsidRDefault="00797959" w:rsidP="002F7D77">
            <w:pPr>
              <w:pStyle w:val="Default"/>
              <w:rPr>
                <w:sz w:val="18"/>
                <w:szCs w:val="18"/>
              </w:rPr>
            </w:pPr>
          </w:p>
        </w:tc>
        <w:tc>
          <w:tcPr>
            <w:tcW w:w="6663" w:type="dxa"/>
            <w:vAlign w:val="center"/>
          </w:tcPr>
          <w:p w:rsidR="00797959" w:rsidRPr="00CE4AAA" w:rsidRDefault="00797959" w:rsidP="002F7D77">
            <w:pPr>
              <w:pStyle w:val="Default"/>
              <w:rPr>
                <w:sz w:val="18"/>
                <w:szCs w:val="18"/>
              </w:rPr>
            </w:pPr>
            <w:r>
              <w:rPr>
                <w:sz w:val="18"/>
                <w:szCs w:val="18"/>
              </w:rPr>
              <w:t>Электронный носитель информации</w:t>
            </w:r>
          </w:p>
        </w:tc>
        <w:tc>
          <w:tcPr>
            <w:tcW w:w="1559" w:type="dxa"/>
          </w:tcPr>
          <w:p w:rsidR="00797959" w:rsidRPr="00CE4AAA" w:rsidRDefault="00797959" w:rsidP="002F7D77">
            <w:pPr>
              <w:pStyle w:val="af9"/>
            </w:pPr>
          </w:p>
        </w:tc>
        <w:tc>
          <w:tcPr>
            <w:tcW w:w="1417" w:type="dxa"/>
          </w:tcPr>
          <w:p w:rsidR="00797959" w:rsidRPr="00CE4AAA" w:rsidRDefault="00797959" w:rsidP="002F7D77">
            <w:pPr>
              <w:pStyle w:val="af9"/>
            </w:pPr>
          </w:p>
        </w:tc>
      </w:tr>
    </w:tbl>
    <w:p w:rsidR="00797959" w:rsidRPr="00CE4AAA" w:rsidRDefault="00797959" w:rsidP="00797959">
      <w:pPr>
        <w:pStyle w:val="af9"/>
        <w:rPr>
          <w:sz w:val="24"/>
        </w:rPr>
      </w:pPr>
    </w:p>
    <w:p w:rsidR="00797959" w:rsidRPr="00CE4AAA" w:rsidRDefault="00797959" w:rsidP="00797959">
      <w:pPr>
        <w:pStyle w:val="af9"/>
        <w:rPr>
          <w:sz w:val="24"/>
        </w:rPr>
      </w:pPr>
    </w:p>
    <w:p w:rsidR="00797959" w:rsidRPr="00CE4AAA" w:rsidRDefault="00797959" w:rsidP="00797959">
      <w:pPr>
        <w:pStyle w:val="af9"/>
        <w:rPr>
          <w:sz w:val="24"/>
        </w:rPr>
      </w:pPr>
    </w:p>
    <w:p w:rsidR="00797959" w:rsidRPr="00CE4AAA" w:rsidRDefault="00797959" w:rsidP="00797959"/>
    <w:p w:rsidR="00797959" w:rsidRPr="00CE4AAA" w:rsidRDefault="00797959" w:rsidP="00797959">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97959" w:rsidRPr="00CE4AAA" w:rsidRDefault="00797959" w:rsidP="00797959">
      <w:pPr>
        <w:tabs>
          <w:tab w:val="left" w:pos="8640"/>
        </w:tabs>
        <w:jc w:val="center"/>
        <w:rPr>
          <w:i/>
        </w:rPr>
      </w:pPr>
      <w:r>
        <w:rPr>
          <w:i/>
        </w:rPr>
        <w:t>(наименование претендента)</w:t>
      </w:r>
    </w:p>
    <w:p w:rsidR="00797959" w:rsidRPr="00CE4AAA" w:rsidRDefault="00797959" w:rsidP="00797959">
      <w:pPr>
        <w:pStyle w:val="32"/>
        <w:rPr>
          <w:sz w:val="28"/>
          <w:szCs w:val="28"/>
        </w:rPr>
      </w:pPr>
      <w:r>
        <w:rPr>
          <w:sz w:val="28"/>
          <w:szCs w:val="28"/>
        </w:rPr>
        <w:t>__________________________________________________________________</w:t>
      </w:r>
    </w:p>
    <w:p w:rsidR="00797959" w:rsidRPr="00CE4AAA" w:rsidRDefault="00797959" w:rsidP="00797959">
      <w:pPr>
        <w:rPr>
          <w:i/>
        </w:rPr>
      </w:pPr>
      <w:r>
        <w:rPr>
          <w:i/>
        </w:rPr>
        <w:t xml:space="preserve">       Печать</w:t>
      </w:r>
      <w:r>
        <w:rPr>
          <w:i/>
        </w:rPr>
        <w:tab/>
      </w:r>
      <w:r>
        <w:rPr>
          <w:i/>
        </w:rPr>
        <w:tab/>
      </w:r>
      <w:r>
        <w:rPr>
          <w:i/>
        </w:rPr>
        <w:tab/>
        <w:t>(должность, подпись, ФИО)</w:t>
      </w:r>
    </w:p>
    <w:p w:rsidR="00797959" w:rsidRDefault="00797959" w:rsidP="00797959">
      <w:pPr>
        <w:pStyle w:val="32"/>
        <w:rPr>
          <w:sz w:val="28"/>
          <w:szCs w:val="28"/>
        </w:rPr>
      </w:pPr>
      <w:r>
        <w:rPr>
          <w:sz w:val="28"/>
          <w:szCs w:val="28"/>
        </w:rPr>
        <w:t>"____" _________ 201__ г.</w:t>
      </w:r>
    </w:p>
    <w:p w:rsidR="00797959" w:rsidRPr="000F23A2" w:rsidRDefault="00797959" w:rsidP="00797959">
      <w:pPr>
        <w:pStyle w:val="Standard"/>
      </w:pPr>
    </w:p>
    <w:p w:rsidR="00797959" w:rsidRDefault="00797959" w:rsidP="00797959"/>
    <w:p w:rsidR="00085859" w:rsidRDefault="00085859"/>
    <w:sectPr w:rsidR="00085859" w:rsidSect="002F7D77">
      <w:footerReference w:type="default"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44D" w:rsidRDefault="008C244D" w:rsidP="00DD6583">
      <w:r>
        <w:separator/>
      </w:r>
    </w:p>
  </w:endnote>
  <w:endnote w:type="continuationSeparator" w:id="0">
    <w:p w:rsidR="008C244D" w:rsidRDefault="008C244D" w:rsidP="00DD6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7" w:rsidRDefault="00E21294" w:rsidP="002F7D77">
    <w:pPr>
      <w:pStyle w:val="afd"/>
      <w:framePr w:wrap="around" w:vAnchor="text" w:hAnchor="margin" w:xAlign="right" w:y="1"/>
      <w:rPr>
        <w:rStyle w:val="a5"/>
      </w:rPr>
    </w:pPr>
    <w:r>
      <w:rPr>
        <w:rStyle w:val="a5"/>
      </w:rPr>
      <w:fldChar w:fldCharType="begin"/>
    </w:r>
    <w:r w:rsidR="002F7D77">
      <w:rPr>
        <w:rStyle w:val="a5"/>
      </w:rPr>
      <w:instrText xml:space="preserve">PAGE  </w:instrText>
    </w:r>
    <w:r>
      <w:rPr>
        <w:rStyle w:val="a5"/>
      </w:rPr>
      <w:fldChar w:fldCharType="separate"/>
    </w:r>
    <w:r w:rsidR="002F7D77">
      <w:rPr>
        <w:rStyle w:val="a5"/>
        <w:noProof/>
      </w:rPr>
      <w:t>28</w:t>
    </w:r>
    <w:r>
      <w:rPr>
        <w:rStyle w:val="a5"/>
      </w:rPr>
      <w:fldChar w:fldCharType="end"/>
    </w:r>
  </w:p>
  <w:p w:rsidR="002F7D77" w:rsidRDefault="002F7D77" w:rsidP="002F7D77">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7" w:rsidRDefault="002F7D77">
    <w:pPr>
      <w:pStyle w:val="afd"/>
      <w:jc w:val="center"/>
    </w:pPr>
  </w:p>
  <w:p w:rsidR="002F7D77" w:rsidRDefault="002F7D77" w:rsidP="002F7D77">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7" w:rsidRDefault="002F7D77">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7" w:rsidRDefault="00E21294">
    <w:pPr>
      <w:pStyle w:val="afd"/>
      <w:jc w:val="center"/>
    </w:pPr>
    <w:fldSimple w:instr=" PAGE   \* MERGEFORMAT ">
      <w:r w:rsidR="00DA07CC">
        <w:rPr>
          <w:noProof/>
        </w:rPr>
        <w:t>47</w:t>
      </w:r>
    </w:fldSimple>
  </w:p>
  <w:p w:rsidR="002F7D77" w:rsidRDefault="002F7D7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44D" w:rsidRDefault="008C244D" w:rsidP="00DD6583">
      <w:r>
        <w:separator/>
      </w:r>
    </w:p>
  </w:footnote>
  <w:footnote w:type="continuationSeparator" w:id="0">
    <w:p w:rsidR="008C244D" w:rsidRDefault="008C244D" w:rsidP="00DD6583">
      <w:r>
        <w:continuationSeparator/>
      </w:r>
    </w:p>
  </w:footnote>
  <w:footnote w:id="1">
    <w:p w:rsidR="002F7D77" w:rsidRDefault="002F7D77" w:rsidP="00DD6583">
      <w:pPr>
        <w:pStyle w:val="afe"/>
      </w:pPr>
      <w:r>
        <w:rPr>
          <w:rStyle w:val="af6"/>
          <w:rFonts w:eastAsia="MS Mincho"/>
        </w:rPr>
        <w:footnoteRef/>
      </w:r>
      <w:r>
        <w:t xml:space="preserve"> К сведениям об опыте прилагаются копии документов в соответствии с п.п. 2.6 части 2 п.17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7" w:rsidRDefault="002F7D7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7" w:rsidRDefault="00E21294" w:rsidP="002F7D77">
    <w:pPr>
      <w:pStyle w:val="afb"/>
      <w:jc w:val="center"/>
    </w:pPr>
    <w:fldSimple w:instr=" PAGE   \* MERGEFORMAT ">
      <w:r w:rsidR="00DA07CC">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7" w:rsidRDefault="002F7D7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AE9312C"/>
    <w:multiLevelType w:val="multilevel"/>
    <w:tmpl w:val="57F23B1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B80549D"/>
    <w:multiLevelType w:val="hybridMultilevel"/>
    <w:tmpl w:val="E74A92D0"/>
    <w:lvl w:ilvl="0" w:tplc="2C56611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EAB6FE5"/>
    <w:multiLevelType w:val="multilevel"/>
    <w:tmpl w:val="DB781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20F0206"/>
    <w:multiLevelType w:val="hybridMultilevel"/>
    <w:tmpl w:val="D8A4A4C2"/>
    <w:lvl w:ilvl="0" w:tplc="997CCB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53D0807"/>
    <w:multiLevelType w:val="multilevel"/>
    <w:tmpl w:val="42D42DF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2159" w:hanging="360"/>
      </w:pPr>
      <w:rPr>
        <w:rFonts w:ascii="Courier New" w:eastAsia="Courier New" w:hAnsi="Courier New" w:cs="Courier New"/>
      </w:rPr>
    </w:lvl>
    <w:lvl w:ilvl="2">
      <w:start w:val="1"/>
      <w:numFmt w:val="bullet"/>
      <w:lvlText w:val="▪"/>
      <w:lvlJc w:val="left"/>
      <w:pPr>
        <w:ind w:left="2879" w:hanging="360"/>
      </w:pPr>
      <w:rPr>
        <w:rFonts w:ascii="Noto Sans Symbols" w:eastAsia="Noto Sans Symbols" w:hAnsi="Noto Sans Symbols" w:cs="Noto Sans Symbols"/>
      </w:rPr>
    </w:lvl>
    <w:lvl w:ilvl="3">
      <w:start w:val="1"/>
      <w:numFmt w:val="bullet"/>
      <w:lvlText w:val="●"/>
      <w:lvlJc w:val="left"/>
      <w:pPr>
        <w:ind w:left="3599" w:hanging="360"/>
      </w:pPr>
      <w:rPr>
        <w:rFonts w:ascii="Noto Sans Symbols" w:eastAsia="Noto Sans Symbols" w:hAnsi="Noto Sans Symbols" w:cs="Noto Sans Symbols"/>
      </w:rPr>
    </w:lvl>
    <w:lvl w:ilvl="4">
      <w:start w:val="1"/>
      <w:numFmt w:val="bullet"/>
      <w:lvlText w:val="o"/>
      <w:lvlJc w:val="left"/>
      <w:pPr>
        <w:ind w:left="4319" w:hanging="360"/>
      </w:pPr>
      <w:rPr>
        <w:rFonts w:ascii="Courier New" w:eastAsia="Courier New" w:hAnsi="Courier New" w:cs="Courier New"/>
      </w:rPr>
    </w:lvl>
    <w:lvl w:ilvl="5">
      <w:start w:val="1"/>
      <w:numFmt w:val="bullet"/>
      <w:lvlText w:val="▪"/>
      <w:lvlJc w:val="left"/>
      <w:pPr>
        <w:ind w:left="5039" w:hanging="360"/>
      </w:pPr>
      <w:rPr>
        <w:rFonts w:ascii="Noto Sans Symbols" w:eastAsia="Noto Sans Symbols" w:hAnsi="Noto Sans Symbols" w:cs="Noto Sans Symbols"/>
      </w:rPr>
    </w:lvl>
    <w:lvl w:ilvl="6">
      <w:start w:val="1"/>
      <w:numFmt w:val="bullet"/>
      <w:lvlText w:val="●"/>
      <w:lvlJc w:val="left"/>
      <w:pPr>
        <w:ind w:left="5759" w:hanging="360"/>
      </w:pPr>
      <w:rPr>
        <w:rFonts w:ascii="Noto Sans Symbols" w:eastAsia="Noto Sans Symbols" w:hAnsi="Noto Sans Symbols" w:cs="Noto Sans Symbols"/>
      </w:rPr>
    </w:lvl>
    <w:lvl w:ilvl="7">
      <w:start w:val="1"/>
      <w:numFmt w:val="bullet"/>
      <w:lvlText w:val="o"/>
      <w:lvlJc w:val="left"/>
      <w:pPr>
        <w:ind w:left="6479" w:hanging="360"/>
      </w:pPr>
      <w:rPr>
        <w:rFonts w:ascii="Courier New" w:eastAsia="Courier New" w:hAnsi="Courier New" w:cs="Courier New"/>
      </w:rPr>
    </w:lvl>
    <w:lvl w:ilvl="8">
      <w:start w:val="1"/>
      <w:numFmt w:val="bullet"/>
      <w:lvlText w:val="▪"/>
      <w:lvlJc w:val="left"/>
      <w:pPr>
        <w:ind w:left="7199" w:hanging="360"/>
      </w:pPr>
      <w:rPr>
        <w:rFonts w:ascii="Noto Sans Symbols" w:eastAsia="Noto Sans Symbols" w:hAnsi="Noto Sans Symbols" w:cs="Noto Sans Symbols"/>
      </w:rPr>
    </w:lvl>
  </w:abstractNum>
  <w:abstractNum w:abstractNumId="1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3">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35786CA5"/>
    <w:multiLevelType w:val="multilevel"/>
    <w:tmpl w:val="833885C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D940C7"/>
    <w:multiLevelType w:val="multilevel"/>
    <w:tmpl w:val="98405A80"/>
    <w:lvl w:ilvl="0">
      <w:start w:val="2"/>
      <w:numFmt w:val="decimal"/>
      <w:lvlText w:val="%1."/>
      <w:lvlJc w:val="left"/>
      <w:pPr>
        <w:ind w:left="360" w:hanging="360"/>
      </w:pPr>
      <w:rPr>
        <w:rFonts w:hint="default"/>
      </w:rPr>
    </w:lvl>
    <w:lvl w:ilvl="1">
      <w:start w:val="6"/>
      <w:numFmt w:val="decimal"/>
      <w:lvlText w:val="%1.%2."/>
      <w:lvlJc w:val="left"/>
      <w:pPr>
        <w:ind w:left="1217" w:hanging="36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291" w:hanging="72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365" w:hanging="108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439" w:hanging="1440"/>
      </w:pPr>
      <w:rPr>
        <w:rFonts w:hint="default"/>
      </w:rPr>
    </w:lvl>
    <w:lvl w:ilvl="8">
      <w:start w:val="1"/>
      <w:numFmt w:val="decimal"/>
      <w:lvlText w:val="%1.%2.%3.%4.%5.%6.%7.%8.%9."/>
      <w:lvlJc w:val="left"/>
      <w:pPr>
        <w:ind w:left="8656" w:hanging="1800"/>
      </w:pPr>
      <w:rPr>
        <w:rFonts w:hint="default"/>
      </w:rPr>
    </w:lvl>
  </w:abstractNum>
  <w:abstractNum w:abstractNumId="2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1"/>
  </w:num>
  <w:num w:numId="9">
    <w:abstractNumId w:val="28"/>
  </w:num>
  <w:num w:numId="10">
    <w:abstractNumId w:val="30"/>
  </w:num>
  <w:num w:numId="11">
    <w:abstractNumId w:val="32"/>
  </w:num>
  <w:num w:numId="12">
    <w:abstractNumId w:val="20"/>
  </w:num>
  <w:num w:numId="13">
    <w:abstractNumId w:val="22"/>
  </w:num>
  <w:num w:numId="14">
    <w:abstractNumId w:val="19"/>
  </w:num>
  <w:num w:numId="15">
    <w:abstractNumId w:val="16"/>
  </w:num>
  <w:num w:numId="16">
    <w:abstractNumId w:val="18"/>
  </w:num>
  <w:num w:numId="17">
    <w:abstractNumId w:val="31"/>
  </w:num>
  <w:num w:numId="18">
    <w:abstractNumId w:val="13"/>
  </w:num>
  <w:num w:numId="19">
    <w:abstractNumId w:val="29"/>
  </w:num>
  <w:num w:numId="20">
    <w:abstractNumId w:val="26"/>
  </w:num>
  <w:num w:numId="21">
    <w:abstractNumId w:val="27"/>
  </w:num>
  <w:num w:numId="22">
    <w:abstractNumId w:val="12"/>
  </w:num>
  <w:num w:numId="23">
    <w:abstractNumId w:val="15"/>
  </w:num>
  <w:num w:numId="24">
    <w:abstractNumId w:val="24"/>
  </w:num>
  <w:num w:numId="25">
    <w:abstractNumId w:val="25"/>
  </w:num>
  <w:num w:numId="26">
    <w:abstractNumId w:val="8"/>
  </w:num>
  <w:num w:numId="27">
    <w:abstractNumId w:val="10"/>
  </w:num>
  <w:num w:numId="28">
    <w:abstractNumId w:val="7"/>
  </w:num>
  <w:num w:numId="29">
    <w:abstractNumId w:val="17"/>
  </w:num>
  <w:num w:numId="30">
    <w:abstractNumId w:val="23"/>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97959"/>
    <w:rsid w:val="00085859"/>
    <w:rsid w:val="001350AB"/>
    <w:rsid w:val="00155280"/>
    <w:rsid w:val="001902DB"/>
    <w:rsid w:val="00211437"/>
    <w:rsid w:val="002F7D77"/>
    <w:rsid w:val="003B0758"/>
    <w:rsid w:val="003E4378"/>
    <w:rsid w:val="0042353B"/>
    <w:rsid w:val="004559CE"/>
    <w:rsid w:val="00476389"/>
    <w:rsid w:val="00476FC1"/>
    <w:rsid w:val="004B23C0"/>
    <w:rsid w:val="004D4633"/>
    <w:rsid w:val="0059343E"/>
    <w:rsid w:val="00595C8D"/>
    <w:rsid w:val="00686638"/>
    <w:rsid w:val="00686761"/>
    <w:rsid w:val="006C2367"/>
    <w:rsid w:val="006E06B9"/>
    <w:rsid w:val="006E28B5"/>
    <w:rsid w:val="00702634"/>
    <w:rsid w:val="00733B05"/>
    <w:rsid w:val="00735086"/>
    <w:rsid w:val="007542C0"/>
    <w:rsid w:val="00797959"/>
    <w:rsid w:val="00854504"/>
    <w:rsid w:val="008C244D"/>
    <w:rsid w:val="009212B2"/>
    <w:rsid w:val="0094253A"/>
    <w:rsid w:val="0097229A"/>
    <w:rsid w:val="009D03AC"/>
    <w:rsid w:val="009F336C"/>
    <w:rsid w:val="00A41BB5"/>
    <w:rsid w:val="00A47D29"/>
    <w:rsid w:val="00AB38B1"/>
    <w:rsid w:val="00AF2BE7"/>
    <w:rsid w:val="00BC541A"/>
    <w:rsid w:val="00BE1685"/>
    <w:rsid w:val="00C24783"/>
    <w:rsid w:val="00C53E60"/>
    <w:rsid w:val="00CA2B7E"/>
    <w:rsid w:val="00CA3414"/>
    <w:rsid w:val="00CA6335"/>
    <w:rsid w:val="00CF0415"/>
    <w:rsid w:val="00D472C3"/>
    <w:rsid w:val="00D5682C"/>
    <w:rsid w:val="00D66975"/>
    <w:rsid w:val="00DA07CC"/>
    <w:rsid w:val="00DA4BA1"/>
    <w:rsid w:val="00DD6583"/>
    <w:rsid w:val="00E21294"/>
    <w:rsid w:val="00EA0E61"/>
    <w:rsid w:val="00EC6A64"/>
    <w:rsid w:val="00F466E1"/>
    <w:rsid w:val="00FF0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9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
    <w:next w:val="a"/>
    <w:link w:val="10"/>
    <w:qFormat/>
    <w:rsid w:val="00797959"/>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797959"/>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0"/>
    <w:qFormat/>
    <w:rsid w:val="00797959"/>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0"/>
    <w:qFormat/>
    <w:rsid w:val="00797959"/>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79795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79795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79795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797959"/>
    <w:rPr>
      <w:rFonts w:ascii="Times New Roman" w:eastAsia="Times New Roman" w:hAnsi="Times New Roman" w:cs="Times New Roman"/>
      <w:b/>
      <w:bCs/>
      <w:sz w:val="28"/>
      <w:szCs w:val="28"/>
      <w:lang w:eastAsia="ar-SA"/>
    </w:rPr>
  </w:style>
  <w:style w:type="character" w:customStyle="1" w:styleId="WW8Num2z1">
    <w:name w:val="WW8Num2z1"/>
    <w:rsid w:val="00797959"/>
    <w:rPr>
      <w:rFonts w:ascii="Times New Roman" w:hAnsi="Times New Roman" w:cs="Times New Roman"/>
    </w:rPr>
  </w:style>
  <w:style w:type="character" w:customStyle="1" w:styleId="WW8Num3z2">
    <w:name w:val="WW8Num3z2"/>
    <w:rsid w:val="00797959"/>
    <w:rPr>
      <w:i w:val="0"/>
    </w:rPr>
  </w:style>
  <w:style w:type="character" w:customStyle="1" w:styleId="WW8Num4z0">
    <w:name w:val="WW8Num4z0"/>
    <w:rsid w:val="00797959"/>
    <w:rPr>
      <w:rFonts w:eastAsia="MS Mincho"/>
    </w:rPr>
  </w:style>
  <w:style w:type="character" w:customStyle="1" w:styleId="WW8Num5z0">
    <w:name w:val="WW8Num5z0"/>
    <w:rsid w:val="00797959"/>
    <w:rPr>
      <w:rFonts w:cs="Times New Roman"/>
      <w:color w:val="auto"/>
    </w:rPr>
  </w:style>
  <w:style w:type="character" w:customStyle="1" w:styleId="WW8Num5z1">
    <w:name w:val="WW8Num5z1"/>
    <w:rsid w:val="00797959"/>
    <w:rPr>
      <w:rFonts w:cs="Times New Roman"/>
      <w:b w:val="0"/>
    </w:rPr>
  </w:style>
  <w:style w:type="character" w:customStyle="1" w:styleId="WW8Num5z2">
    <w:name w:val="WW8Num5z2"/>
    <w:rsid w:val="00797959"/>
    <w:rPr>
      <w:rFonts w:cs="Times New Roman"/>
    </w:rPr>
  </w:style>
  <w:style w:type="character" w:customStyle="1" w:styleId="WW8Num6z2">
    <w:name w:val="WW8Num6z2"/>
    <w:rsid w:val="00797959"/>
    <w:rPr>
      <w:b w:val="0"/>
      <w:i w:val="0"/>
    </w:rPr>
  </w:style>
  <w:style w:type="character" w:customStyle="1" w:styleId="WW8Num7z2">
    <w:name w:val="WW8Num7z2"/>
    <w:rsid w:val="00797959"/>
    <w:rPr>
      <w:b w:val="0"/>
      <w:i w:val="0"/>
    </w:rPr>
  </w:style>
  <w:style w:type="character" w:customStyle="1" w:styleId="WW8Num8z0">
    <w:name w:val="WW8Num8z0"/>
    <w:rsid w:val="00797959"/>
    <w:rPr>
      <w:b w:val="0"/>
      <w:i w:val="0"/>
    </w:rPr>
  </w:style>
  <w:style w:type="character" w:customStyle="1" w:styleId="WW8Num8z1">
    <w:name w:val="WW8Num8z1"/>
    <w:rsid w:val="00797959"/>
    <w:rPr>
      <w:rFonts w:ascii="Courier New" w:hAnsi="Courier New" w:cs="Courier New"/>
    </w:rPr>
  </w:style>
  <w:style w:type="character" w:customStyle="1" w:styleId="WW8Num8z2">
    <w:name w:val="WW8Num8z2"/>
    <w:rsid w:val="00797959"/>
    <w:rPr>
      <w:rFonts w:ascii="Wingdings" w:hAnsi="Wingdings"/>
    </w:rPr>
  </w:style>
  <w:style w:type="character" w:customStyle="1" w:styleId="WW8Num8z3">
    <w:name w:val="WW8Num8z3"/>
    <w:rsid w:val="00797959"/>
    <w:rPr>
      <w:rFonts w:ascii="Symbol" w:hAnsi="Symbol"/>
    </w:rPr>
  </w:style>
  <w:style w:type="character" w:customStyle="1" w:styleId="WW8Num9z0">
    <w:name w:val="WW8Num9z0"/>
    <w:rsid w:val="00797959"/>
    <w:rPr>
      <w:b w:val="0"/>
      <w:i w:val="0"/>
    </w:rPr>
  </w:style>
  <w:style w:type="character" w:customStyle="1" w:styleId="WW8Num9z1">
    <w:name w:val="WW8Num9z1"/>
    <w:rsid w:val="00797959"/>
    <w:rPr>
      <w:rFonts w:ascii="Courier New" w:hAnsi="Courier New" w:cs="Courier New"/>
    </w:rPr>
  </w:style>
  <w:style w:type="character" w:customStyle="1" w:styleId="WW8Num9z2">
    <w:name w:val="WW8Num9z2"/>
    <w:rsid w:val="00797959"/>
    <w:rPr>
      <w:rFonts w:ascii="Wingdings" w:hAnsi="Wingdings"/>
    </w:rPr>
  </w:style>
  <w:style w:type="character" w:customStyle="1" w:styleId="WW8Num9z3">
    <w:name w:val="WW8Num9z3"/>
    <w:rsid w:val="00797959"/>
    <w:rPr>
      <w:rFonts w:ascii="Symbol" w:hAnsi="Symbol"/>
    </w:rPr>
  </w:style>
  <w:style w:type="character" w:customStyle="1" w:styleId="WW8Num11z0">
    <w:name w:val="WW8Num11z0"/>
    <w:rsid w:val="00797959"/>
    <w:rPr>
      <w:b w:val="0"/>
    </w:rPr>
  </w:style>
  <w:style w:type="character" w:customStyle="1" w:styleId="WW8Num12z0">
    <w:name w:val="WW8Num12z0"/>
    <w:rsid w:val="00797959"/>
    <w:rPr>
      <w:b w:val="0"/>
      <w:i w:val="0"/>
    </w:rPr>
  </w:style>
  <w:style w:type="character" w:customStyle="1" w:styleId="WW8Num12z1">
    <w:name w:val="WW8Num12z1"/>
    <w:rsid w:val="00797959"/>
    <w:rPr>
      <w:rFonts w:ascii="Courier New" w:hAnsi="Courier New" w:cs="Courier New"/>
    </w:rPr>
  </w:style>
  <w:style w:type="character" w:customStyle="1" w:styleId="WW8Num12z2">
    <w:name w:val="WW8Num12z2"/>
    <w:rsid w:val="00797959"/>
    <w:rPr>
      <w:rFonts w:ascii="Wingdings" w:hAnsi="Wingdings"/>
    </w:rPr>
  </w:style>
  <w:style w:type="character" w:customStyle="1" w:styleId="WW8Num12z3">
    <w:name w:val="WW8Num12z3"/>
    <w:rsid w:val="00797959"/>
    <w:rPr>
      <w:rFonts w:ascii="Symbol" w:hAnsi="Symbol"/>
    </w:rPr>
  </w:style>
  <w:style w:type="character" w:customStyle="1" w:styleId="WW8Num16z0">
    <w:name w:val="WW8Num16z0"/>
    <w:rsid w:val="00797959"/>
    <w:rPr>
      <w:rFonts w:ascii="Symbol" w:hAnsi="Symbol"/>
    </w:rPr>
  </w:style>
  <w:style w:type="character" w:customStyle="1" w:styleId="WW8Num16z1">
    <w:name w:val="WW8Num16z1"/>
    <w:rsid w:val="00797959"/>
    <w:rPr>
      <w:rFonts w:ascii="Courier New" w:hAnsi="Courier New" w:cs="Courier New"/>
    </w:rPr>
  </w:style>
  <w:style w:type="character" w:customStyle="1" w:styleId="WW8Num16z2">
    <w:name w:val="WW8Num16z2"/>
    <w:rsid w:val="00797959"/>
    <w:rPr>
      <w:rFonts w:ascii="Wingdings" w:hAnsi="Wingdings"/>
    </w:rPr>
  </w:style>
  <w:style w:type="character" w:customStyle="1" w:styleId="WW8Num17z0">
    <w:name w:val="WW8Num17z0"/>
    <w:rsid w:val="00797959"/>
    <w:rPr>
      <w:b w:val="0"/>
      <w:i w:val="0"/>
    </w:rPr>
  </w:style>
  <w:style w:type="character" w:customStyle="1" w:styleId="WW8Num17z1">
    <w:name w:val="WW8Num17z1"/>
    <w:rsid w:val="00797959"/>
    <w:rPr>
      <w:rFonts w:ascii="Courier New" w:hAnsi="Courier New" w:cs="Courier New"/>
    </w:rPr>
  </w:style>
  <w:style w:type="character" w:customStyle="1" w:styleId="WW8Num17z2">
    <w:name w:val="WW8Num17z2"/>
    <w:rsid w:val="00797959"/>
    <w:rPr>
      <w:rFonts w:ascii="Wingdings" w:hAnsi="Wingdings"/>
    </w:rPr>
  </w:style>
  <w:style w:type="character" w:customStyle="1" w:styleId="WW8Num17z3">
    <w:name w:val="WW8Num17z3"/>
    <w:rsid w:val="00797959"/>
    <w:rPr>
      <w:rFonts w:ascii="Symbol" w:hAnsi="Symbol"/>
    </w:rPr>
  </w:style>
  <w:style w:type="character" w:customStyle="1" w:styleId="WW8Num18z2">
    <w:name w:val="WW8Num18z2"/>
    <w:rsid w:val="00797959"/>
    <w:rPr>
      <w:b w:val="0"/>
    </w:rPr>
  </w:style>
  <w:style w:type="character" w:customStyle="1" w:styleId="WW8Num21z0">
    <w:name w:val="WW8Num21z0"/>
    <w:rsid w:val="00797959"/>
    <w:rPr>
      <w:color w:val="auto"/>
    </w:rPr>
  </w:style>
  <w:style w:type="character" w:customStyle="1" w:styleId="WW8Num21z1">
    <w:name w:val="WW8Num21z1"/>
    <w:rsid w:val="00797959"/>
    <w:rPr>
      <w:b/>
      <w:color w:val="auto"/>
    </w:rPr>
  </w:style>
  <w:style w:type="character" w:customStyle="1" w:styleId="WW8Num24z0">
    <w:name w:val="WW8Num24z0"/>
    <w:rsid w:val="00797959"/>
    <w:rPr>
      <w:b w:val="0"/>
      <w:i w:val="0"/>
    </w:rPr>
  </w:style>
  <w:style w:type="character" w:customStyle="1" w:styleId="WW8Num24z1">
    <w:name w:val="WW8Num24z1"/>
    <w:rsid w:val="00797959"/>
    <w:rPr>
      <w:rFonts w:ascii="Courier New" w:hAnsi="Courier New" w:cs="Courier New"/>
    </w:rPr>
  </w:style>
  <w:style w:type="character" w:customStyle="1" w:styleId="WW8Num24z2">
    <w:name w:val="WW8Num24z2"/>
    <w:rsid w:val="00797959"/>
    <w:rPr>
      <w:rFonts w:ascii="Wingdings" w:hAnsi="Wingdings"/>
    </w:rPr>
  </w:style>
  <w:style w:type="character" w:customStyle="1" w:styleId="WW8Num24z3">
    <w:name w:val="WW8Num24z3"/>
    <w:rsid w:val="00797959"/>
    <w:rPr>
      <w:rFonts w:ascii="Symbol" w:hAnsi="Symbol"/>
    </w:rPr>
  </w:style>
  <w:style w:type="character" w:customStyle="1" w:styleId="11">
    <w:name w:val="Основной шрифт абзаца1"/>
    <w:rsid w:val="00797959"/>
  </w:style>
  <w:style w:type="character" w:customStyle="1" w:styleId="21">
    <w:name w:val="Заголовок 2 Знак1"/>
    <w:rsid w:val="00797959"/>
    <w:rPr>
      <w:rFonts w:cs="Arial"/>
      <w:b/>
      <w:bCs/>
      <w:i/>
      <w:iCs/>
      <w:sz w:val="28"/>
      <w:szCs w:val="28"/>
      <w:lang w:val="ru-RU" w:eastAsia="ar-SA" w:bidi="ar-SA"/>
    </w:rPr>
  </w:style>
  <w:style w:type="character" w:customStyle="1" w:styleId="Normal">
    <w:name w:val="Normal Знак"/>
    <w:rsid w:val="00797959"/>
    <w:rPr>
      <w:sz w:val="28"/>
      <w:lang w:val="ru-RU" w:eastAsia="ar-SA" w:bidi="ar-SA"/>
    </w:rPr>
  </w:style>
  <w:style w:type="character" w:customStyle="1" w:styleId="a3">
    <w:name w:val="Основной текст Знак"/>
    <w:rsid w:val="00797959"/>
    <w:rPr>
      <w:rFonts w:eastAsia="MS Mincho"/>
      <w:sz w:val="26"/>
      <w:szCs w:val="24"/>
      <w:lang w:val="ru-RU" w:eastAsia="ar-SA" w:bidi="ar-SA"/>
    </w:rPr>
  </w:style>
  <w:style w:type="character" w:customStyle="1" w:styleId="a4">
    <w:name w:val="Основной текст с отступом Знак"/>
    <w:uiPriority w:val="99"/>
    <w:rsid w:val="00797959"/>
    <w:rPr>
      <w:sz w:val="28"/>
      <w:lang w:val="ru-RU" w:eastAsia="ar-SA" w:bidi="ar-SA"/>
    </w:rPr>
  </w:style>
  <w:style w:type="character" w:styleId="a5">
    <w:name w:val="page number"/>
    <w:basedOn w:val="11"/>
    <w:rsid w:val="00797959"/>
  </w:style>
  <w:style w:type="character" w:customStyle="1" w:styleId="a6">
    <w:name w:val="Нижний колонтитул Знак"/>
    <w:uiPriority w:val="99"/>
    <w:rsid w:val="00797959"/>
    <w:rPr>
      <w:rFonts w:eastAsia="MS Mincho"/>
      <w:spacing w:val="-2"/>
      <w:sz w:val="24"/>
      <w:szCs w:val="24"/>
      <w:lang w:val="ru-RU" w:eastAsia="ar-SA" w:bidi="ar-SA"/>
    </w:rPr>
  </w:style>
  <w:style w:type="character" w:styleId="a7">
    <w:name w:val="Hyperlink"/>
    <w:rsid w:val="00797959"/>
    <w:rPr>
      <w:color w:val="0000FF"/>
      <w:u w:val="single"/>
    </w:rPr>
  </w:style>
  <w:style w:type="character" w:customStyle="1" w:styleId="a8">
    <w:name w:val="Текст примечания Знак"/>
    <w:rsid w:val="00797959"/>
    <w:rPr>
      <w:lang w:val="ru-RU" w:eastAsia="ar-SA" w:bidi="ar-SA"/>
    </w:rPr>
  </w:style>
  <w:style w:type="character" w:customStyle="1" w:styleId="a9">
    <w:name w:val="Символ сноски"/>
    <w:rsid w:val="00797959"/>
    <w:rPr>
      <w:vertAlign w:val="superscript"/>
    </w:rPr>
  </w:style>
  <w:style w:type="character" w:customStyle="1" w:styleId="aa">
    <w:name w:val="Схема документа Знак"/>
    <w:rsid w:val="00797959"/>
    <w:rPr>
      <w:rFonts w:ascii="Tahoma" w:hAnsi="Tahoma" w:cs="Tahoma"/>
      <w:shd w:val="clear" w:color="auto" w:fill="000080"/>
    </w:rPr>
  </w:style>
  <w:style w:type="character" w:customStyle="1" w:styleId="12">
    <w:name w:val="Знак примечания1"/>
    <w:rsid w:val="00797959"/>
    <w:rPr>
      <w:sz w:val="16"/>
      <w:szCs w:val="16"/>
    </w:rPr>
  </w:style>
  <w:style w:type="character" w:customStyle="1" w:styleId="ab">
    <w:name w:val="Тема примечания Знак"/>
    <w:rsid w:val="00797959"/>
    <w:rPr>
      <w:b/>
      <w:bCs/>
      <w:lang w:val="ru-RU" w:eastAsia="ar-SA" w:bidi="ar-SA"/>
    </w:rPr>
  </w:style>
  <w:style w:type="character" w:customStyle="1" w:styleId="ac">
    <w:name w:val="Текст выноски Знак"/>
    <w:rsid w:val="00797959"/>
    <w:rPr>
      <w:rFonts w:ascii="Tahoma" w:hAnsi="Tahoma" w:cs="Tahoma"/>
      <w:sz w:val="16"/>
      <w:szCs w:val="16"/>
    </w:rPr>
  </w:style>
  <w:style w:type="character" w:customStyle="1" w:styleId="31">
    <w:name w:val="Основной текст 3 Знак"/>
    <w:link w:val="32"/>
    <w:rsid w:val="00797959"/>
    <w:rPr>
      <w:sz w:val="16"/>
      <w:szCs w:val="16"/>
    </w:rPr>
  </w:style>
  <w:style w:type="character" w:customStyle="1" w:styleId="ad">
    <w:name w:val="Подзаголовок Знак"/>
    <w:rsid w:val="00797959"/>
    <w:rPr>
      <w:b/>
      <w:bCs/>
      <w:sz w:val="24"/>
      <w:szCs w:val="24"/>
    </w:rPr>
  </w:style>
  <w:style w:type="character" w:customStyle="1" w:styleId="ae">
    <w:name w:val="Верхний колонтитул Знак"/>
    <w:uiPriority w:val="99"/>
    <w:rsid w:val="00797959"/>
    <w:rPr>
      <w:sz w:val="24"/>
      <w:szCs w:val="24"/>
    </w:rPr>
  </w:style>
  <w:style w:type="character" w:customStyle="1" w:styleId="FontStyle21">
    <w:name w:val="Font Style21"/>
    <w:rsid w:val="00797959"/>
    <w:rPr>
      <w:rFonts w:ascii="Times New Roman" w:hAnsi="Times New Roman" w:cs="Times New Roman"/>
      <w:sz w:val="24"/>
      <w:szCs w:val="24"/>
    </w:rPr>
  </w:style>
  <w:style w:type="character" w:customStyle="1" w:styleId="22">
    <w:name w:val="Основной текст с отступом 2 Знак"/>
    <w:rsid w:val="00797959"/>
    <w:rPr>
      <w:sz w:val="24"/>
      <w:szCs w:val="24"/>
    </w:rPr>
  </w:style>
  <w:style w:type="character" w:customStyle="1" w:styleId="af">
    <w:name w:val="Обычный отступ Знак"/>
    <w:rsid w:val="00797959"/>
    <w:rPr>
      <w:rFonts w:ascii="Calibri" w:eastAsia="Calibri" w:hAnsi="Calibri" w:cs="Calibri"/>
      <w:sz w:val="24"/>
      <w:szCs w:val="24"/>
    </w:rPr>
  </w:style>
  <w:style w:type="character" w:styleId="af0">
    <w:name w:val="FollowedHyperlink"/>
    <w:rsid w:val="00797959"/>
    <w:rPr>
      <w:color w:val="800080"/>
      <w:u w:val="single"/>
    </w:rPr>
  </w:style>
  <w:style w:type="character" w:customStyle="1" w:styleId="220">
    <w:name w:val="Заголовок 2 Знак2"/>
    <w:rsid w:val="00797959"/>
    <w:rPr>
      <w:rFonts w:cs="Arial"/>
      <w:b/>
      <w:bCs/>
      <w:i/>
      <w:iCs/>
      <w:sz w:val="28"/>
      <w:szCs w:val="28"/>
    </w:rPr>
  </w:style>
  <w:style w:type="character" w:customStyle="1" w:styleId="33">
    <w:name w:val="Основной текст с отступом 3 Знак"/>
    <w:rsid w:val="00797959"/>
    <w:rPr>
      <w:sz w:val="28"/>
      <w:szCs w:val="24"/>
    </w:rPr>
  </w:style>
  <w:style w:type="character" w:customStyle="1" w:styleId="13">
    <w:name w:val="Основной текст Знак Знак Знак Знак Знак1"/>
    <w:rsid w:val="00797959"/>
    <w:rPr>
      <w:rFonts w:eastAsia="MS Mincho" w:cs="Times New Roman"/>
      <w:sz w:val="24"/>
      <w:szCs w:val="24"/>
      <w:lang w:val="ru-RU" w:eastAsia="ar-SA" w:bidi="ar-SA"/>
    </w:rPr>
  </w:style>
  <w:style w:type="character" w:customStyle="1" w:styleId="BodyTextChar1">
    <w:name w:val="Body Text Char1"/>
    <w:rsid w:val="00797959"/>
    <w:rPr>
      <w:rFonts w:eastAsia="MS Mincho" w:cs="Times New Roman"/>
      <w:sz w:val="24"/>
      <w:szCs w:val="24"/>
      <w:lang w:val="ru-RU" w:eastAsia="ar-SA" w:bidi="ar-SA"/>
    </w:rPr>
  </w:style>
  <w:style w:type="character" w:customStyle="1" w:styleId="8">
    <w:name w:val="Знак Знак8"/>
    <w:rsid w:val="00797959"/>
    <w:rPr>
      <w:sz w:val="16"/>
      <w:szCs w:val="16"/>
      <w:lang w:eastAsia="ar-SA" w:bidi="ar-SA"/>
    </w:rPr>
  </w:style>
  <w:style w:type="character" w:customStyle="1" w:styleId="15">
    <w:name w:val="Знак Знак15"/>
    <w:rsid w:val="00797959"/>
    <w:rPr>
      <w:rFonts w:eastAsia="MS Mincho" w:cs="Arial"/>
      <w:b/>
      <w:bCs/>
      <w:kern w:val="1"/>
      <w:sz w:val="32"/>
      <w:szCs w:val="32"/>
      <w:lang w:val="ru-RU" w:eastAsia="ar-SA" w:bidi="ar-SA"/>
    </w:rPr>
  </w:style>
  <w:style w:type="character" w:customStyle="1" w:styleId="14">
    <w:name w:val="Знак Знак14"/>
    <w:rsid w:val="00797959"/>
    <w:rPr>
      <w:rFonts w:ascii="Arial" w:hAnsi="Arial"/>
      <w:b/>
      <w:bCs/>
      <w:sz w:val="26"/>
      <w:szCs w:val="26"/>
      <w:lang w:eastAsia="ar-SA" w:bidi="ar-SA"/>
    </w:rPr>
  </w:style>
  <w:style w:type="character" w:customStyle="1" w:styleId="23">
    <w:name w:val="Знак Знак2"/>
    <w:rsid w:val="00797959"/>
    <w:rPr>
      <w:rFonts w:ascii="Calibri" w:eastAsia="Calibri" w:hAnsi="Calibri"/>
      <w:sz w:val="24"/>
      <w:szCs w:val="24"/>
      <w:lang w:eastAsia="ar-SA" w:bidi="ar-SA"/>
    </w:rPr>
  </w:style>
  <w:style w:type="character" w:customStyle="1" w:styleId="9">
    <w:name w:val="Знак Знак9"/>
    <w:rsid w:val="00797959"/>
    <w:rPr>
      <w:lang w:val="ru-RU" w:eastAsia="ar-SA" w:bidi="ar-SA"/>
    </w:rPr>
  </w:style>
  <w:style w:type="character" w:customStyle="1" w:styleId="130">
    <w:name w:val="Знак Знак13"/>
    <w:rsid w:val="00797959"/>
    <w:rPr>
      <w:sz w:val="24"/>
      <w:szCs w:val="24"/>
      <w:lang w:eastAsia="ar-SA" w:bidi="ar-SA"/>
    </w:rPr>
  </w:style>
  <w:style w:type="character" w:customStyle="1" w:styleId="110">
    <w:name w:val="Знак Знак11"/>
    <w:rsid w:val="00797959"/>
    <w:rPr>
      <w:rFonts w:ascii="MS Mincho" w:eastAsia="MS Mincho" w:hAnsi="MS Mincho"/>
      <w:spacing w:val="-2"/>
      <w:sz w:val="24"/>
      <w:szCs w:val="24"/>
      <w:lang w:val="ru-RU" w:eastAsia="ar-SA" w:bidi="ar-SA"/>
    </w:rPr>
  </w:style>
  <w:style w:type="character" w:customStyle="1" w:styleId="120">
    <w:name w:val="Знак Знак12"/>
    <w:rsid w:val="00797959"/>
    <w:rPr>
      <w:sz w:val="28"/>
      <w:lang w:val="ru-RU" w:eastAsia="ar-SA" w:bidi="ar-SA"/>
    </w:rPr>
  </w:style>
  <w:style w:type="character" w:customStyle="1" w:styleId="7">
    <w:name w:val="Знак Знак7"/>
    <w:rsid w:val="00797959"/>
    <w:rPr>
      <w:b/>
      <w:bCs/>
      <w:sz w:val="24"/>
      <w:szCs w:val="24"/>
      <w:lang w:eastAsia="ar-SA" w:bidi="ar-SA"/>
    </w:rPr>
  </w:style>
  <w:style w:type="character" w:customStyle="1" w:styleId="34">
    <w:name w:val="Знак Знак3"/>
    <w:rsid w:val="00797959"/>
    <w:rPr>
      <w:sz w:val="24"/>
      <w:szCs w:val="24"/>
      <w:lang w:eastAsia="ar-SA" w:bidi="ar-SA"/>
    </w:rPr>
  </w:style>
  <w:style w:type="character" w:customStyle="1" w:styleId="100">
    <w:name w:val="Знак Знак10"/>
    <w:rsid w:val="00797959"/>
    <w:rPr>
      <w:sz w:val="28"/>
      <w:szCs w:val="24"/>
      <w:lang w:eastAsia="ar-SA" w:bidi="ar-SA"/>
    </w:rPr>
  </w:style>
  <w:style w:type="character" w:customStyle="1" w:styleId="6">
    <w:name w:val="Знак Знак6"/>
    <w:rsid w:val="00797959"/>
    <w:rPr>
      <w:rFonts w:ascii="Tahoma" w:hAnsi="Tahoma" w:cs="Tahoma"/>
      <w:lang w:eastAsia="ar-SA" w:bidi="ar-SA"/>
    </w:rPr>
  </w:style>
  <w:style w:type="character" w:customStyle="1" w:styleId="5">
    <w:name w:val="Знак Знак5"/>
    <w:rsid w:val="00797959"/>
    <w:rPr>
      <w:b/>
      <w:bCs/>
      <w:lang w:val="ru-RU" w:eastAsia="ar-SA" w:bidi="ar-SA"/>
    </w:rPr>
  </w:style>
  <w:style w:type="character" w:customStyle="1" w:styleId="41">
    <w:name w:val="Знак Знак4"/>
    <w:rsid w:val="00797959"/>
    <w:rPr>
      <w:rFonts w:ascii="Tahoma" w:hAnsi="Tahoma" w:cs="Tahoma"/>
      <w:sz w:val="16"/>
      <w:szCs w:val="16"/>
      <w:lang w:eastAsia="ar-SA" w:bidi="ar-SA"/>
    </w:rPr>
  </w:style>
  <w:style w:type="character" w:customStyle="1" w:styleId="af1">
    <w:name w:val="Текст Знак"/>
    <w:rsid w:val="00797959"/>
    <w:rPr>
      <w:rFonts w:eastAsia="MS Mincho"/>
      <w:spacing w:val="-2"/>
      <w:sz w:val="26"/>
    </w:rPr>
  </w:style>
  <w:style w:type="character" w:customStyle="1" w:styleId="af2">
    <w:name w:val="Абзац списка Знак"/>
    <w:rsid w:val="00797959"/>
    <w:rPr>
      <w:sz w:val="24"/>
      <w:szCs w:val="24"/>
    </w:rPr>
  </w:style>
  <w:style w:type="character" w:customStyle="1" w:styleId="af3">
    <w:name w:val="Текст концевой сноски Знак"/>
    <w:basedOn w:val="11"/>
    <w:rsid w:val="00797959"/>
  </w:style>
  <w:style w:type="character" w:customStyle="1" w:styleId="af4">
    <w:name w:val="Символы концевой сноски"/>
    <w:basedOn w:val="11"/>
    <w:rsid w:val="00797959"/>
    <w:rPr>
      <w:vertAlign w:val="superscript"/>
    </w:rPr>
  </w:style>
  <w:style w:type="character" w:customStyle="1" w:styleId="af5">
    <w:name w:val="Текст сноски Знак"/>
    <w:basedOn w:val="11"/>
    <w:rsid w:val="00797959"/>
  </w:style>
  <w:style w:type="character" w:styleId="af6">
    <w:name w:val="footnote reference"/>
    <w:rsid w:val="00797959"/>
    <w:rPr>
      <w:vertAlign w:val="superscript"/>
    </w:rPr>
  </w:style>
  <w:style w:type="character" w:styleId="af7">
    <w:name w:val="endnote reference"/>
    <w:rsid w:val="00797959"/>
    <w:rPr>
      <w:vertAlign w:val="superscript"/>
    </w:rPr>
  </w:style>
  <w:style w:type="paragraph" w:customStyle="1" w:styleId="af8">
    <w:name w:val="Заголовок"/>
    <w:basedOn w:val="a"/>
    <w:next w:val="af9"/>
    <w:rsid w:val="00797959"/>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797959"/>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rsid w:val="00797959"/>
    <w:rPr>
      <w:rFonts w:ascii="Times New Roman" w:eastAsia="MS Mincho" w:hAnsi="Times New Roman" w:cs="Times New Roman"/>
      <w:sz w:val="26"/>
      <w:szCs w:val="24"/>
      <w:lang w:eastAsia="ar-SA"/>
    </w:rPr>
  </w:style>
  <w:style w:type="paragraph" w:styleId="afa">
    <w:name w:val="List"/>
    <w:basedOn w:val="af9"/>
    <w:rsid w:val="00797959"/>
    <w:rPr>
      <w:rFonts w:cs="Mangal"/>
    </w:rPr>
  </w:style>
  <w:style w:type="paragraph" w:customStyle="1" w:styleId="17">
    <w:name w:val="Название1"/>
    <w:basedOn w:val="a"/>
    <w:rsid w:val="00797959"/>
    <w:pPr>
      <w:suppressLineNumbers/>
      <w:spacing w:before="120" w:after="120"/>
    </w:pPr>
    <w:rPr>
      <w:rFonts w:cs="Mangal"/>
      <w:i/>
      <w:iCs/>
    </w:rPr>
  </w:style>
  <w:style w:type="paragraph" w:customStyle="1" w:styleId="18">
    <w:name w:val="Указатель1"/>
    <w:basedOn w:val="a"/>
    <w:rsid w:val="00797959"/>
    <w:pPr>
      <w:suppressLineNumbers/>
    </w:pPr>
    <w:rPr>
      <w:rFonts w:cs="Mangal"/>
    </w:rPr>
  </w:style>
  <w:style w:type="paragraph" w:customStyle="1" w:styleId="19">
    <w:name w:val="Обычный1"/>
    <w:link w:val="CharChar"/>
    <w:rsid w:val="0079795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797959"/>
    <w:pPr>
      <w:ind w:firstLine="0"/>
      <w:jc w:val="left"/>
    </w:pPr>
    <w:rPr>
      <w:sz w:val="26"/>
    </w:rPr>
  </w:style>
  <w:style w:type="paragraph" w:customStyle="1" w:styleId="111">
    <w:name w:val="Заголовок 11"/>
    <w:basedOn w:val="19"/>
    <w:next w:val="19"/>
    <w:rsid w:val="00797959"/>
    <w:pPr>
      <w:keepNext/>
      <w:spacing w:before="240" w:after="60"/>
      <w:ind w:firstLine="0"/>
      <w:jc w:val="center"/>
    </w:pPr>
    <w:rPr>
      <w:b/>
      <w:kern w:val="1"/>
    </w:rPr>
  </w:style>
  <w:style w:type="paragraph" w:styleId="afb">
    <w:name w:val="header"/>
    <w:basedOn w:val="a"/>
    <w:link w:val="1b"/>
    <w:uiPriority w:val="99"/>
    <w:rsid w:val="00797959"/>
  </w:style>
  <w:style w:type="character" w:customStyle="1" w:styleId="1b">
    <w:name w:val="Верхний колонтитул Знак1"/>
    <w:basedOn w:val="a0"/>
    <w:link w:val="afb"/>
    <w:uiPriority w:val="99"/>
    <w:rsid w:val="00797959"/>
    <w:rPr>
      <w:rFonts w:ascii="Times New Roman" w:eastAsia="Times New Roman" w:hAnsi="Times New Roman" w:cs="Times New Roman"/>
      <w:sz w:val="24"/>
      <w:szCs w:val="24"/>
      <w:lang w:eastAsia="ar-SA"/>
    </w:rPr>
  </w:style>
  <w:style w:type="paragraph" w:styleId="afc">
    <w:name w:val="Body Text Indent"/>
    <w:basedOn w:val="a"/>
    <w:link w:val="1c"/>
    <w:uiPriority w:val="99"/>
    <w:rsid w:val="00797959"/>
    <w:pPr>
      <w:ind w:firstLine="720"/>
    </w:pPr>
    <w:rPr>
      <w:sz w:val="28"/>
      <w:szCs w:val="20"/>
    </w:rPr>
  </w:style>
  <w:style w:type="character" w:customStyle="1" w:styleId="1c">
    <w:name w:val="Основной текст с отступом Знак1"/>
    <w:basedOn w:val="a0"/>
    <w:link w:val="afc"/>
    <w:uiPriority w:val="99"/>
    <w:rsid w:val="00797959"/>
    <w:rPr>
      <w:rFonts w:ascii="Times New Roman" w:eastAsia="Times New Roman" w:hAnsi="Times New Roman" w:cs="Times New Roman"/>
      <w:sz w:val="28"/>
      <w:szCs w:val="20"/>
      <w:lang w:eastAsia="ar-SA"/>
    </w:rPr>
  </w:style>
  <w:style w:type="paragraph" w:customStyle="1" w:styleId="24">
    <w:name w:val="Маркированный список2"/>
    <w:basedOn w:val="a"/>
    <w:rsid w:val="00797959"/>
    <w:pPr>
      <w:autoSpaceDE w:val="0"/>
      <w:ind w:right="306"/>
      <w:jc w:val="both"/>
    </w:pPr>
    <w:rPr>
      <w:b/>
      <w:bCs/>
      <w:i/>
      <w:sz w:val="28"/>
      <w:szCs w:val="28"/>
    </w:rPr>
  </w:style>
  <w:style w:type="paragraph" w:styleId="afd">
    <w:name w:val="footer"/>
    <w:basedOn w:val="a"/>
    <w:link w:val="1d"/>
    <w:uiPriority w:val="99"/>
    <w:rsid w:val="00797959"/>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797959"/>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797959"/>
    <w:pPr>
      <w:spacing w:before="120"/>
      <w:ind w:left="284" w:firstLine="424"/>
    </w:pPr>
    <w:rPr>
      <w:sz w:val="28"/>
    </w:rPr>
  </w:style>
  <w:style w:type="paragraph" w:customStyle="1" w:styleId="42">
    <w:name w:val="заголовок 4"/>
    <w:basedOn w:val="a"/>
    <w:next w:val="a"/>
    <w:rsid w:val="00797959"/>
    <w:pPr>
      <w:keepNext/>
      <w:jc w:val="center"/>
    </w:pPr>
    <w:rPr>
      <w:spacing w:val="-2"/>
      <w:szCs w:val="20"/>
    </w:rPr>
  </w:style>
  <w:style w:type="paragraph" w:customStyle="1" w:styleId="1e">
    <w:name w:val="заголовок 1"/>
    <w:basedOn w:val="a"/>
    <w:next w:val="a"/>
    <w:rsid w:val="00797959"/>
    <w:pPr>
      <w:keepNext/>
      <w:spacing w:before="240" w:after="60"/>
      <w:jc w:val="both"/>
    </w:pPr>
    <w:rPr>
      <w:rFonts w:ascii="Arial" w:hAnsi="Arial"/>
      <w:b/>
      <w:kern w:val="1"/>
      <w:sz w:val="28"/>
      <w:szCs w:val="20"/>
      <w:lang w:val="en-GB"/>
    </w:rPr>
  </w:style>
  <w:style w:type="paragraph" w:styleId="afe">
    <w:name w:val="footnote text"/>
    <w:basedOn w:val="a"/>
    <w:link w:val="1f"/>
    <w:rsid w:val="00797959"/>
    <w:pPr>
      <w:widowControl w:val="0"/>
      <w:autoSpaceDE w:val="0"/>
    </w:pPr>
    <w:rPr>
      <w:sz w:val="20"/>
      <w:szCs w:val="20"/>
    </w:rPr>
  </w:style>
  <w:style w:type="character" w:customStyle="1" w:styleId="1f">
    <w:name w:val="Текст сноски Знак1"/>
    <w:basedOn w:val="a0"/>
    <w:link w:val="afe"/>
    <w:rsid w:val="00797959"/>
    <w:rPr>
      <w:rFonts w:ascii="Times New Roman" w:eastAsia="Times New Roman" w:hAnsi="Times New Roman" w:cs="Times New Roman"/>
      <w:sz w:val="20"/>
      <w:szCs w:val="20"/>
      <w:lang w:eastAsia="ar-SA"/>
    </w:rPr>
  </w:style>
  <w:style w:type="paragraph" w:customStyle="1" w:styleId="aff">
    <w:name w:val="Статья"/>
    <w:basedOn w:val="af9"/>
    <w:next w:val="a"/>
    <w:rsid w:val="00797959"/>
    <w:pPr>
      <w:keepNext/>
      <w:keepLines/>
      <w:spacing w:before="160" w:after="160"/>
      <w:ind w:left="717" w:hanging="360"/>
      <w:jc w:val="center"/>
    </w:pPr>
    <w:rPr>
      <w:rFonts w:eastAsia="Times New Roman"/>
      <w:b/>
      <w:bCs/>
      <w:sz w:val="24"/>
    </w:rPr>
  </w:style>
  <w:style w:type="paragraph" w:customStyle="1" w:styleId="ConsNormal">
    <w:name w:val="ConsNormal"/>
    <w:rsid w:val="0079795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
    <w:rsid w:val="00797959"/>
    <w:rPr>
      <w:sz w:val="20"/>
      <w:szCs w:val="20"/>
    </w:rPr>
  </w:style>
  <w:style w:type="paragraph" w:customStyle="1" w:styleId="311">
    <w:name w:val="Основной текст 31"/>
    <w:basedOn w:val="a"/>
    <w:rsid w:val="00797959"/>
    <w:pPr>
      <w:spacing w:after="120"/>
    </w:pPr>
    <w:rPr>
      <w:sz w:val="16"/>
      <w:szCs w:val="16"/>
    </w:rPr>
  </w:style>
  <w:style w:type="paragraph" w:customStyle="1" w:styleId="210">
    <w:name w:val="Основной текст 21"/>
    <w:basedOn w:val="a"/>
    <w:rsid w:val="00797959"/>
    <w:pPr>
      <w:spacing w:after="120" w:line="480" w:lineRule="auto"/>
    </w:pPr>
  </w:style>
  <w:style w:type="paragraph" w:styleId="aff0">
    <w:name w:val="Title"/>
    <w:basedOn w:val="a"/>
    <w:next w:val="aff1"/>
    <w:link w:val="aff2"/>
    <w:qFormat/>
    <w:rsid w:val="00797959"/>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rsid w:val="00797959"/>
    <w:rPr>
      <w:rFonts w:ascii="Arial" w:eastAsia="Times New Roman" w:hAnsi="Arial" w:cs="Arial"/>
      <w:b/>
      <w:bCs/>
      <w:kern w:val="1"/>
      <w:sz w:val="32"/>
      <w:szCs w:val="32"/>
      <w:lang w:eastAsia="ar-SA"/>
    </w:rPr>
  </w:style>
  <w:style w:type="paragraph" w:styleId="aff1">
    <w:name w:val="Subtitle"/>
    <w:basedOn w:val="a"/>
    <w:next w:val="af9"/>
    <w:link w:val="1f1"/>
    <w:qFormat/>
    <w:rsid w:val="00797959"/>
    <w:rPr>
      <w:b/>
      <w:bCs/>
    </w:rPr>
  </w:style>
  <w:style w:type="character" w:customStyle="1" w:styleId="1f1">
    <w:name w:val="Подзаголовок Знак1"/>
    <w:basedOn w:val="a0"/>
    <w:link w:val="aff1"/>
    <w:rsid w:val="00797959"/>
    <w:rPr>
      <w:rFonts w:ascii="Times New Roman" w:eastAsia="Times New Roman" w:hAnsi="Times New Roman" w:cs="Times New Roman"/>
      <w:b/>
      <w:bCs/>
      <w:sz w:val="24"/>
      <w:szCs w:val="24"/>
      <w:lang w:eastAsia="ar-SA"/>
    </w:rPr>
  </w:style>
  <w:style w:type="paragraph" w:customStyle="1" w:styleId="Head71">
    <w:name w:val="Head 7.1"/>
    <w:basedOn w:val="a"/>
    <w:rsid w:val="00797959"/>
    <w:pPr>
      <w:widowControl w:val="0"/>
      <w:jc w:val="center"/>
    </w:pPr>
    <w:rPr>
      <w:rFonts w:ascii="CG Times" w:hAnsi="CG Times"/>
      <w:b/>
      <w:sz w:val="28"/>
      <w:szCs w:val="20"/>
      <w:lang w:val="en-US"/>
    </w:rPr>
  </w:style>
  <w:style w:type="paragraph" w:customStyle="1" w:styleId="35">
    <w:name w:val="Текст3"/>
    <w:basedOn w:val="a"/>
    <w:rsid w:val="00797959"/>
    <w:pPr>
      <w:ind w:firstLine="900"/>
      <w:jc w:val="both"/>
    </w:pPr>
    <w:rPr>
      <w:rFonts w:eastAsia="MS Mincho"/>
      <w:spacing w:val="-2"/>
      <w:sz w:val="26"/>
      <w:szCs w:val="20"/>
    </w:rPr>
  </w:style>
  <w:style w:type="paragraph" w:customStyle="1" w:styleId="aff3">
    <w:name w:val="Нормальный"/>
    <w:rsid w:val="00797959"/>
    <w:pPr>
      <w:suppressAutoHyphens/>
      <w:spacing w:after="0" w:line="240" w:lineRule="auto"/>
    </w:pPr>
    <w:rPr>
      <w:rFonts w:ascii="Times New Roman" w:eastAsia="Arial" w:hAnsi="Times New Roman" w:cs="Times New Roman"/>
      <w:sz w:val="20"/>
      <w:szCs w:val="20"/>
      <w:lang w:eastAsia="ar-SA"/>
    </w:rPr>
  </w:style>
  <w:style w:type="paragraph" w:customStyle="1" w:styleId="aff4">
    <w:name w:val="áû÷íûé"/>
    <w:rsid w:val="00797959"/>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
    <w:rsid w:val="00797959"/>
    <w:pPr>
      <w:shd w:val="clear" w:color="auto" w:fill="000080"/>
    </w:pPr>
    <w:rPr>
      <w:rFonts w:ascii="Tahoma" w:hAnsi="Tahoma"/>
      <w:sz w:val="20"/>
      <w:szCs w:val="20"/>
    </w:rPr>
  </w:style>
  <w:style w:type="paragraph" w:styleId="aff5">
    <w:name w:val="annotation text"/>
    <w:basedOn w:val="a"/>
    <w:link w:val="1f3"/>
    <w:unhideWhenUsed/>
    <w:rsid w:val="00797959"/>
    <w:rPr>
      <w:sz w:val="20"/>
      <w:szCs w:val="20"/>
    </w:rPr>
  </w:style>
  <w:style w:type="character" w:customStyle="1" w:styleId="1f3">
    <w:name w:val="Текст примечания Знак1"/>
    <w:basedOn w:val="a0"/>
    <w:link w:val="aff5"/>
    <w:rsid w:val="00797959"/>
    <w:rPr>
      <w:rFonts w:ascii="Times New Roman" w:eastAsia="Times New Roman" w:hAnsi="Times New Roman" w:cs="Times New Roman"/>
      <w:sz w:val="20"/>
      <w:szCs w:val="20"/>
      <w:lang w:eastAsia="ar-SA"/>
    </w:rPr>
  </w:style>
  <w:style w:type="paragraph" w:styleId="aff6">
    <w:name w:val="annotation subject"/>
    <w:basedOn w:val="1f0"/>
    <w:next w:val="1f0"/>
    <w:link w:val="1f4"/>
    <w:rsid w:val="00797959"/>
    <w:rPr>
      <w:b/>
      <w:bCs/>
    </w:rPr>
  </w:style>
  <w:style w:type="character" w:customStyle="1" w:styleId="1f4">
    <w:name w:val="Тема примечания Знак1"/>
    <w:basedOn w:val="1f3"/>
    <w:link w:val="aff6"/>
    <w:rsid w:val="00797959"/>
    <w:rPr>
      <w:b/>
      <w:bCs/>
    </w:rPr>
  </w:style>
  <w:style w:type="paragraph" w:styleId="aff7">
    <w:name w:val="Balloon Text"/>
    <w:basedOn w:val="a"/>
    <w:link w:val="1f5"/>
    <w:rsid w:val="00797959"/>
    <w:rPr>
      <w:rFonts w:ascii="Tahoma" w:hAnsi="Tahoma"/>
      <w:sz w:val="16"/>
      <w:szCs w:val="16"/>
    </w:rPr>
  </w:style>
  <w:style w:type="character" w:customStyle="1" w:styleId="1f5">
    <w:name w:val="Текст выноски Знак1"/>
    <w:basedOn w:val="a0"/>
    <w:link w:val="aff7"/>
    <w:rsid w:val="00797959"/>
    <w:rPr>
      <w:rFonts w:ascii="Tahoma" w:eastAsia="Times New Roman" w:hAnsi="Tahoma" w:cs="Times New Roman"/>
      <w:sz w:val="16"/>
      <w:szCs w:val="16"/>
      <w:lang w:eastAsia="ar-SA"/>
    </w:rPr>
  </w:style>
  <w:style w:type="paragraph" w:customStyle="1" w:styleId="25">
    <w:name w:val="Обычный2"/>
    <w:rsid w:val="00797959"/>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8">
    <w:name w:val="List Paragraph"/>
    <w:basedOn w:val="a"/>
    <w:qFormat/>
    <w:rsid w:val="00797959"/>
    <w:pPr>
      <w:ind w:left="720"/>
    </w:pPr>
  </w:style>
  <w:style w:type="paragraph" w:customStyle="1" w:styleId="1f6">
    <w:name w:val="Маркированный список1"/>
    <w:rsid w:val="00797959"/>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797959"/>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797959"/>
    <w:pPr>
      <w:keepNext/>
      <w:spacing w:before="240" w:after="60"/>
      <w:ind w:firstLine="0"/>
      <w:jc w:val="center"/>
    </w:pPr>
    <w:rPr>
      <w:b/>
      <w:kern w:val="1"/>
    </w:rPr>
  </w:style>
  <w:style w:type="paragraph" w:customStyle="1" w:styleId="36">
    <w:name w:val="Обычный3"/>
    <w:rsid w:val="0079795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797959"/>
    <w:pPr>
      <w:spacing w:after="120" w:line="480" w:lineRule="auto"/>
      <w:ind w:left="283"/>
    </w:pPr>
  </w:style>
  <w:style w:type="paragraph" w:customStyle="1" w:styleId="aff9">
    <w:name w:val="Таблица шапка"/>
    <w:basedOn w:val="a"/>
    <w:rsid w:val="00797959"/>
    <w:pPr>
      <w:keepNext/>
      <w:spacing w:before="40" w:after="40"/>
      <w:ind w:left="57" w:right="57"/>
    </w:pPr>
    <w:rPr>
      <w:sz w:val="22"/>
      <w:szCs w:val="20"/>
    </w:rPr>
  </w:style>
  <w:style w:type="paragraph" w:customStyle="1" w:styleId="affa">
    <w:name w:val="Таблица текст"/>
    <w:basedOn w:val="a"/>
    <w:rsid w:val="00797959"/>
    <w:pPr>
      <w:spacing w:before="40" w:after="40"/>
      <w:ind w:left="57" w:right="57"/>
    </w:pPr>
    <w:rPr>
      <w:szCs w:val="20"/>
    </w:rPr>
  </w:style>
  <w:style w:type="paragraph" w:customStyle="1" w:styleId="1f7">
    <w:name w:val="Название объекта1"/>
    <w:basedOn w:val="a"/>
    <w:next w:val="a"/>
    <w:rsid w:val="00797959"/>
    <w:pPr>
      <w:ind w:left="-1797"/>
      <w:jc w:val="right"/>
    </w:pPr>
    <w:rPr>
      <w:szCs w:val="20"/>
    </w:rPr>
  </w:style>
  <w:style w:type="paragraph" w:customStyle="1" w:styleId="1f8">
    <w:name w:val="Обычный отступ1"/>
    <w:basedOn w:val="a"/>
    <w:rsid w:val="00797959"/>
    <w:pPr>
      <w:spacing w:after="60"/>
      <w:ind w:left="708"/>
      <w:jc w:val="both"/>
    </w:pPr>
    <w:rPr>
      <w:rFonts w:ascii="Calibri" w:eastAsia="Calibri" w:hAnsi="Calibri"/>
    </w:rPr>
  </w:style>
  <w:style w:type="paragraph" w:customStyle="1" w:styleId="ConsPlusNormal">
    <w:name w:val="ConsPlusNormal"/>
    <w:rsid w:val="00797959"/>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797959"/>
    <w:pPr>
      <w:widowControl w:val="0"/>
      <w:suppressAutoHyphens/>
      <w:autoSpaceDE w:val="0"/>
      <w:spacing w:after="0" w:line="240" w:lineRule="auto"/>
    </w:pPr>
    <w:rPr>
      <w:rFonts w:ascii="Calibri" w:eastAsia="Calibri" w:hAnsi="Calibri" w:cs="Calibri"/>
      <w:b/>
      <w:bCs/>
      <w:lang w:eastAsia="ar-SA"/>
    </w:rPr>
  </w:style>
  <w:style w:type="paragraph" w:styleId="affb">
    <w:name w:val="No Spacing"/>
    <w:uiPriority w:val="1"/>
    <w:qFormat/>
    <w:rsid w:val="00797959"/>
    <w:pPr>
      <w:suppressAutoHyphens/>
      <w:spacing w:after="0" w:line="240" w:lineRule="auto"/>
    </w:pPr>
    <w:rPr>
      <w:rFonts w:ascii="Calibri" w:eastAsia="Calibri" w:hAnsi="Calibri" w:cs="Times New Roman"/>
      <w:lang w:eastAsia="ar-SA"/>
    </w:rPr>
  </w:style>
  <w:style w:type="paragraph" w:customStyle="1" w:styleId="xl63">
    <w:name w:val="xl63"/>
    <w:basedOn w:val="a"/>
    <w:rsid w:val="00797959"/>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797959"/>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797959"/>
    <w:pPr>
      <w:spacing w:before="280" w:after="280"/>
      <w:jc w:val="center"/>
      <w:textAlignment w:val="center"/>
    </w:pPr>
    <w:rPr>
      <w:rFonts w:ascii="Arial" w:hAnsi="Arial" w:cs="Arial"/>
      <w:sz w:val="16"/>
      <w:szCs w:val="16"/>
    </w:rPr>
  </w:style>
  <w:style w:type="paragraph" w:customStyle="1" w:styleId="xl66">
    <w:name w:val="xl66"/>
    <w:basedOn w:val="a"/>
    <w:rsid w:val="00797959"/>
    <w:pPr>
      <w:spacing w:before="280" w:after="280"/>
    </w:pPr>
    <w:rPr>
      <w:rFonts w:ascii="Arial" w:hAnsi="Arial" w:cs="Arial"/>
      <w:sz w:val="16"/>
      <w:szCs w:val="16"/>
    </w:rPr>
  </w:style>
  <w:style w:type="paragraph" w:customStyle="1" w:styleId="xl67">
    <w:name w:val="xl67"/>
    <w:basedOn w:val="a"/>
    <w:rsid w:val="00797959"/>
    <w:pPr>
      <w:spacing w:before="280" w:after="280"/>
      <w:jc w:val="right"/>
      <w:textAlignment w:val="center"/>
    </w:pPr>
    <w:rPr>
      <w:rFonts w:ascii="Arial" w:hAnsi="Arial" w:cs="Arial"/>
      <w:sz w:val="16"/>
      <w:szCs w:val="16"/>
    </w:rPr>
  </w:style>
  <w:style w:type="paragraph" w:customStyle="1" w:styleId="xl68">
    <w:name w:val="xl68"/>
    <w:basedOn w:val="a"/>
    <w:rsid w:val="00797959"/>
    <w:pPr>
      <w:spacing w:before="280" w:after="280"/>
      <w:textAlignment w:val="center"/>
    </w:pPr>
    <w:rPr>
      <w:rFonts w:ascii="Arial" w:hAnsi="Arial" w:cs="Arial"/>
      <w:sz w:val="16"/>
      <w:szCs w:val="16"/>
    </w:rPr>
  </w:style>
  <w:style w:type="paragraph" w:customStyle="1" w:styleId="xl69">
    <w:name w:val="xl69"/>
    <w:basedOn w:val="a"/>
    <w:rsid w:val="00797959"/>
    <w:pPr>
      <w:spacing w:before="280" w:after="280"/>
      <w:textAlignment w:val="center"/>
    </w:pPr>
    <w:rPr>
      <w:rFonts w:ascii="Arial" w:hAnsi="Arial" w:cs="Arial"/>
      <w:sz w:val="16"/>
      <w:szCs w:val="16"/>
    </w:rPr>
  </w:style>
  <w:style w:type="paragraph" w:customStyle="1" w:styleId="xl70">
    <w:name w:val="xl70"/>
    <w:basedOn w:val="a"/>
    <w:rsid w:val="00797959"/>
    <w:pPr>
      <w:spacing w:before="280" w:after="280"/>
      <w:jc w:val="right"/>
    </w:pPr>
    <w:rPr>
      <w:rFonts w:ascii="Arial" w:hAnsi="Arial" w:cs="Arial"/>
      <w:sz w:val="16"/>
      <w:szCs w:val="16"/>
    </w:rPr>
  </w:style>
  <w:style w:type="paragraph" w:customStyle="1" w:styleId="xl71">
    <w:name w:val="xl71"/>
    <w:basedOn w:val="a"/>
    <w:rsid w:val="00797959"/>
    <w:pPr>
      <w:shd w:val="clear" w:color="auto" w:fill="FFFFFF"/>
      <w:spacing w:before="280" w:after="280"/>
      <w:textAlignment w:val="center"/>
    </w:pPr>
    <w:rPr>
      <w:rFonts w:ascii="Arial" w:hAnsi="Arial" w:cs="Arial"/>
      <w:sz w:val="16"/>
      <w:szCs w:val="16"/>
    </w:rPr>
  </w:style>
  <w:style w:type="paragraph" w:customStyle="1" w:styleId="xl72">
    <w:name w:val="xl72"/>
    <w:basedOn w:val="a"/>
    <w:rsid w:val="00797959"/>
    <w:pPr>
      <w:spacing w:before="280" w:after="280"/>
    </w:pPr>
  </w:style>
  <w:style w:type="paragraph" w:customStyle="1" w:styleId="xl73">
    <w:name w:val="xl73"/>
    <w:basedOn w:val="a"/>
    <w:rsid w:val="00797959"/>
    <w:pPr>
      <w:shd w:val="clear" w:color="auto" w:fill="FFFFFF"/>
      <w:spacing w:before="280" w:after="280"/>
      <w:textAlignment w:val="center"/>
    </w:pPr>
    <w:rPr>
      <w:sz w:val="16"/>
      <w:szCs w:val="16"/>
    </w:rPr>
  </w:style>
  <w:style w:type="paragraph" w:customStyle="1" w:styleId="xl74">
    <w:name w:val="xl74"/>
    <w:basedOn w:val="a"/>
    <w:rsid w:val="00797959"/>
    <w:pPr>
      <w:shd w:val="clear" w:color="auto" w:fill="FFFFFF"/>
      <w:spacing w:before="280" w:after="280"/>
      <w:jc w:val="center"/>
      <w:textAlignment w:val="center"/>
    </w:pPr>
    <w:rPr>
      <w:sz w:val="16"/>
      <w:szCs w:val="16"/>
    </w:rPr>
  </w:style>
  <w:style w:type="paragraph" w:customStyle="1" w:styleId="xl75">
    <w:name w:val="xl75"/>
    <w:basedOn w:val="a"/>
    <w:rsid w:val="00797959"/>
    <w:pPr>
      <w:shd w:val="clear" w:color="auto" w:fill="FFFFFF"/>
      <w:spacing w:before="280" w:after="280"/>
      <w:jc w:val="center"/>
      <w:textAlignment w:val="center"/>
    </w:pPr>
    <w:rPr>
      <w:sz w:val="16"/>
      <w:szCs w:val="16"/>
    </w:rPr>
  </w:style>
  <w:style w:type="paragraph" w:customStyle="1" w:styleId="xl76">
    <w:name w:val="xl76"/>
    <w:basedOn w:val="a"/>
    <w:rsid w:val="00797959"/>
    <w:pPr>
      <w:shd w:val="clear" w:color="auto" w:fill="FFFFFF"/>
      <w:spacing w:before="280" w:after="280"/>
      <w:jc w:val="center"/>
      <w:textAlignment w:val="center"/>
    </w:pPr>
    <w:rPr>
      <w:sz w:val="16"/>
      <w:szCs w:val="16"/>
    </w:rPr>
  </w:style>
  <w:style w:type="paragraph" w:customStyle="1" w:styleId="xl77">
    <w:name w:val="xl77"/>
    <w:basedOn w:val="a"/>
    <w:rsid w:val="00797959"/>
    <w:pPr>
      <w:spacing w:before="280" w:after="280"/>
      <w:jc w:val="right"/>
    </w:pPr>
    <w:rPr>
      <w:rFonts w:ascii="Arial" w:hAnsi="Arial" w:cs="Arial"/>
      <w:sz w:val="16"/>
      <w:szCs w:val="16"/>
    </w:rPr>
  </w:style>
  <w:style w:type="paragraph" w:customStyle="1" w:styleId="xl78">
    <w:name w:val="xl78"/>
    <w:basedOn w:val="a"/>
    <w:rsid w:val="00797959"/>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797959"/>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
    <w:rsid w:val="00797959"/>
    <w:pPr>
      <w:ind w:left="720"/>
    </w:pPr>
    <w:rPr>
      <w:rFonts w:eastAsia="Calibri"/>
    </w:rPr>
  </w:style>
  <w:style w:type="paragraph" w:customStyle="1" w:styleId="1fb">
    <w:name w:val="Без интервала1"/>
    <w:rsid w:val="00797959"/>
    <w:pPr>
      <w:suppressAutoHyphens/>
      <w:spacing w:after="0" w:line="240" w:lineRule="auto"/>
    </w:pPr>
    <w:rPr>
      <w:rFonts w:ascii="Calibri" w:eastAsia="Arial" w:hAnsi="Calibri" w:cs="Times New Roman"/>
      <w:lang w:eastAsia="ar-SA"/>
    </w:rPr>
  </w:style>
  <w:style w:type="paragraph" w:styleId="affc">
    <w:name w:val="Normal (Web)"/>
    <w:basedOn w:val="a"/>
    <w:uiPriority w:val="99"/>
    <w:rsid w:val="00797959"/>
    <w:pPr>
      <w:spacing w:before="280" w:after="280"/>
    </w:pPr>
  </w:style>
  <w:style w:type="paragraph" w:customStyle="1" w:styleId="xl25">
    <w:name w:val="xl25"/>
    <w:basedOn w:val="a"/>
    <w:rsid w:val="00797959"/>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79795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797959"/>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797959"/>
    <w:pPr>
      <w:ind w:left="566" w:hanging="283"/>
    </w:pPr>
  </w:style>
  <w:style w:type="paragraph" w:customStyle="1" w:styleId="ConsPlusNonformat">
    <w:name w:val="ConsPlusNonformat"/>
    <w:uiPriority w:val="99"/>
    <w:rsid w:val="00797959"/>
    <w:pPr>
      <w:suppressAutoHyphens/>
      <w:autoSpaceDE w:val="0"/>
      <w:spacing w:after="0" w:line="240" w:lineRule="auto"/>
    </w:pPr>
    <w:rPr>
      <w:rFonts w:ascii="Courier New" w:eastAsia="Arial" w:hAnsi="Courier New" w:cs="Courier New"/>
      <w:sz w:val="20"/>
      <w:szCs w:val="20"/>
      <w:lang w:eastAsia="ar-SA"/>
    </w:rPr>
  </w:style>
  <w:style w:type="paragraph" w:styleId="affd">
    <w:name w:val="endnote text"/>
    <w:basedOn w:val="a"/>
    <w:link w:val="1fc"/>
    <w:rsid w:val="00797959"/>
    <w:rPr>
      <w:sz w:val="20"/>
      <w:szCs w:val="20"/>
    </w:rPr>
  </w:style>
  <w:style w:type="character" w:customStyle="1" w:styleId="1fc">
    <w:name w:val="Текст концевой сноски Знак1"/>
    <w:basedOn w:val="a0"/>
    <w:link w:val="affd"/>
    <w:rsid w:val="00797959"/>
    <w:rPr>
      <w:rFonts w:ascii="Times New Roman" w:eastAsia="Times New Roman" w:hAnsi="Times New Roman" w:cs="Times New Roman"/>
      <w:sz w:val="20"/>
      <w:szCs w:val="20"/>
      <w:lang w:eastAsia="ar-SA"/>
    </w:rPr>
  </w:style>
  <w:style w:type="paragraph" w:customStyle="1" w:styleId="Default">
    <w:name w:val="Default"/>
    <w:rsid w:val="0079795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e">
    <w:name w:val="Содержимое врезки"/>
    <w:basedOn w:val="af9"/>
    <w:rsid w:val="00797959"/>
  </w:style>
  <w:style w:type="paragraph" w:customStyle="1" w:styleId="afff">
    <w:name w:val="Содержимое таблицы"/>
    <w:basedOn w:val="a"/>
    <w:rsid w:val="00797959"/>
    <w:pPr>
      <w:suppressLineNumbers/>
    </w:pPr>
  </w:style>
  <w:style w:type="paragraph" w:customStyle="1" w:styleId="afff0">
    <w:name w:val="Заголовок таблицы"/>
    <w:basedOn w:val="afff"/>
    <w:rsid w:val="00797959"/>
    <w:pPr>
      <w:jc w:val="center"/>
    </w:pPr>
    <w:rPr>
      <w:b/>
      <w:bCs/>
    </w:rPr>
  </w:style>
  <w:style w:type="character" w:styleId="afff1">
    <w:name w:val="annotation reference"/>
    <w:basedOn w:val="a0"/>
    <w:unhideWhenUsed/>
    <w:rsid w:val="00797959"/>
    <w:rPr>
      <w:sz w:val="16"/>
      <w:szCs w:val="16"/>
    </w:rPr>
  </w:style>
  <w:style w:type="table" w:styleId="afff2">
    <w:name w:val="Table Grid"/>
    <w:basedOn w:val="a1"/>
    <w:uiPriority w:val="59"/>
    <w:rsid w:val="007979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97959"/>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797959"/>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0"/>
    <w:link w:val="32"/>
    <w:uiPriority w:val="99"/>
    <w:semiHidden/>
    <w:rsid w:val="00797959"/>
    <w:rPr>
      <w:rFonts w:ascii="Times New Roman" w:eastAsia="Times New Roman" w:hAnsi="Times New Roman" w:cs="Times New Roman"/>
      <w:sz w:val="16"/>
      <w:szCs w:val="16"/>
      <w:lang w:eastAsia="ar-SA"/>
    </w:rPr>
  </w:style>
  <w:style w:type="paragraph" w:styleId="37">
    <w:name w:val="Body Text Indent 3"/>
    <w:basedOn w:val="a"/>
    <w:link w:val="313"/>
    <w:uiPriority w:val="99"/>
    <w:semiHidden/>
    <w:unhideWhenUsed/>
    <w:rsid w:val="00797959"/>
    <w:pPr>
      <w:spacing w:after="120"/>
      <w:ind w:left="283"/>
    </w:pPr>
    <w:rPr>
      <w:sz w:val="16"/>
      <w:szCs w:val="16"/>
    </w:rPr>
  </w:style>
  <w:style w:type="character" w:customStyle="1" w:styleId="313">
    <w:name w:val="Основной текст с отступом 3 Знак1"/>
    <w:basedOn w:val="a0"/>
    <w:link w:val="37"/>
    <w:uiPriority w:val="99"/>
    <w:semiHidden/>
    <w:rsid w:val="00797959"/>
    <w:rPr>
      <w:rFonts w:ascii="Times New Roman" w:eastAsia="Times New Roman" w:hAnsi="Times New Roman" w:cs="Times New Roman"/>
      <w:sz w:val="16"/>
      <w:szCs w:val="16"/>
      <w:lang w:eastAsia="ar-SA"/>
    </w:rPr>
  </w:style>
  <w:style w:type="paragraph" w:customStyle="1" w:styleId="-3">
    <w:name w:val="Пункт-3"/>
    <w:basedOn w:val="a"/>
    <w:rsid w:val="00797959"/>
    <w:pPr>
      <w:tabs>
        <w:tab w:val="num" w:pos="1985"/>
      </w:tabs>
      <w:suppressAutoHyphens w:val="0"/>
      <w:ind w:firstLine="709"/>
      <w:jc w:val="both"/>
    </w:pPr>
    <w:rPr>
      <w:sz w:val="28"/>
      <w:lang w:eastAsia="ru-RU"/>
    </w:rPr>
  </w:style>
  <w:style w:type="character" w:styleId="afff4">
    <w:name w:val="Strong"/>
    <w:basedOn w:val="a0"/>
    <w:qFormat/>
    <w:rsid w:val="00797959"/>
    <w:rPr>
      <w:b/>
      <w:bCs/>
    </w:rPr>
  </w:style>
  <w:style w:type="character" w:customStyle="1" w:styleId="apple-converted-space">
    <w:name w:val="apple-converted-space"/>
    <w:basedOn w:val="a0"/>
    <w:rsid w:val="00797959"/>
  </w:style>
  <w:style w:type="character" w:customStyle="1" w:styleId="CharChar">
    <w:name w:val="Обычный Char Char"/>
    <w:link w:val="19"/>
    <w:locked/>
    <w:rsid w:val="00797959"/>
    <w:rPr>
      <w:rFonts w:ascii="Times New Roman" w:eastAsia="Arial" w:hAnsi="Times New Roman" w:cs="Times New Roman"/>
      <w:sz w:val="28"/>
      <w:szCs w:val="20"/>
      <w:lang w:eastAsia="ar-SA"/>
    </w:rPr>
  </w:style>
  <w:style w:type="character" w:customStyle="1" w:styleId="FontStyle22">
    <w:name w:val="Font Style22"/>
    <w:basedOn w:val="a0"/>
    <w:rsid w:val="00797959"/>
    <w:rPr>
      <w:rFonts w:ascii="Times New Roman" w:hAnsi="Times New Roman" w:cs="Times New Roman"/>
      <w:sz w:val="22"/>
      <w:szCs w:val="22"/>
    </w:rPr>
  </w:style>
  <w:style w:type="paragraph" w:customStyle="1" w:styleId="Style2">
    <w:name w:val="Style2"/>
    <w:basedOn w:val="a"/>
    <w:rsid w:val="00797959"/>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
    <w:uiPriority w:val="99"/>
    <w:rsid w:val="00797959"/>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
    <w:rsid w:val="00797959"/>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
    <w:uiPriority w:val="99"/>
    <w:rsid w:val="00797959"/>
    <w:pPr>
      <w:widowControl w:val="0"/>
      <w:suppressAutoHyphens w:val="0"/>
      <w:autoSpaceDE w:val="0"/>
      <w:autoSpaceDN w:val="0"/>
      <w:adjustRightInd w:val="0"/>
      <w:spacing w:line="250" w:lineRule="exact"/>
      <w:ind w:firstLine="2986"/>
    </w:pPr>
    <w:rPr>
      <w:rFonts w:eastAsia="Calibri"/>
      <w:lang w:eastAsia="ru-RU"/>
    </w:rPr>
  </w:style>
  <w:style w:type="paragraph" w:customStyle="1" w:styleId="27">
    <w:name w:val="Абзац списка2"/>
    <w:basedOn w:val="a"/>
    <w:rsid w:val="00797959"/>
    <w:pPr>
      <w:suppressAutoHyphens w:val="0"/>
      <w:ind w:left="720"/>
      <w:contextualSpacing/>
    </w:pPr>
    <w:rPr>
      <w:rFonts w:eastAsia="Calibri"/>
      <w:szCs w:val="20"/>
      <w:lang w:eastAsia="ru-RU"/>
    </w:rPr>
  </w:style>
  <w:style w:type="paragraph" w:customStyle="1" w:styleId="Standard">
    <w:name w:val="Standard"/>
    <w:rsid w:val="00797959"/>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normal0">
    <w:name w:val="normal"/>
    <w:uiPriority w:val="99"/>
    <w:rsid w:val="0079795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ru-RU"/>
    </w:rPr>
  </w:style>
  <w:style w:type="paragraph" w:styleId="28">
    <w:name w:val="Body Text Indent 2"/>
    <w:basedOn w:val="a"/>
    <w:link w:val="213"/>
    <w:uiPriority w:val="99"/>
    <w:unhideWhenUsed/>
    <w:rsid w:val="00797959"/>
    <w:pPr>
      <w:spacing w:after="120" w:line="480" w:lineRule="auto"/>
      <w:ind w:left="283"/>
    </w:pPr>
  </w:style>
  <w:style w:type="character" w:customStyle="1" w:styleId="213">
    <w:name w:val="Основной текст с отступом 2 Знак1"/>
    <w:basedOn w:val="a0"/>
    <w:link w:val="28"/>
    <w:uiPriority w:val="99"/>
    <w:rsid w:val="00797959"/>
    <w:rPr>
      <w:rFonts w:ascii="Times New Roman" w:eastAsia="Times New Roman" w:hAnsi="Times New Roman" w:cs="Times New Roman"/>
      <w:sz w:val="24"/>
      <w:szCs w:val="24"/>
      <w:lang w:eastAsia="ar-SA"/>
    </w:rPr>
  </w:style>
  <w:style w:type="character" w:customStyle="1" w:styleId="FontStyle13">
    <w:name w:val="Font Style13"/>
    <w:basedOn w:val="a0"/>
    <w:uiPriority w:val="99"/>
    <w:rsid w:val="0079795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21215172">
      <w:bodyDiv w:val="1"/>
      <w:marLeft w:val="0"/>
      <w:marRight w:val="0"/>
      <w:marTop w:val="0"/>
      <w:marBottom w:val="0"/>
      <w:divBdr>
        <w:top w:val="none" w:sz="0" w:space="0" w:color="auto"/>
        <w:left w:val="none" w:sz="0" w:space="0" w:color="auto"/>
        <w:bottom w:val="none" w:sz="0" w:space="0" w:color="auto"/>
        <w:right w:val="none" w:sz="0" w:space="0" w:color="auto"/>
      </w:divBdr>
    </w:div>
    <w:div w:id="303199615">
      <w:bodyDiv w:val="1"/>
      <w:marLeft w:val="0"/>
      <w:marRight w:val="0"/>
      <w:marTop w:val="0"/>
      <w:marBottom w:val="0"/>
      <w:divBdr>
        <w:top w:val="none" w:sz="0" w:space="0" w:color="auto"/>
        <w:left w:val="none" w:sz="0" w:space="0" w:color="auto"/>
        <w:bottom w:val="none" w:sz="0" w:space="0" w:color="auto"/>
        <w:right w:val="none" w:sz="0" w:space="0" w:color="auto"/>
      </w:divBdr>
    </w:div>
    <w:div w:id="567500949">
      <w:bodyDiv w:val="1"/>
      <w:marLeft w:val="0"/>
      <w:marRight w:val="0"/>
      <w:marTop w:val="0"/>
      <w:marBottom w:val="0"/>
      <w:divBdr>
        <w:top w:val="none" w:sz="0" w:space="0" w:color="auto"/>
        <w:left w:val="none" w:sz="0" w:space="0" w:color="auto"/>
        <w:bottom w:val="none" w:sz="0" w:space="0" w:color="auto"/>
        <w:right w:val="none" w:sz="0" w:space="0" w:color="auto"/>
      </w:divBdr>
    </w:div>
    <w:div w:id="585917355">
      <w:bodyDiv w:val="1"/>
      <w:marLeft w:val="0"/>
      <w:marRight w:val="0"/>
      <w:marTop w:val="0"/>
      <w:marBottom w:val="0"/>
      <w:divBdr>
        <w:top w:val="none" w:sz="0" w:space="0" w:color="auto"/>
        <w:left w:val="none" w:sz="0" w:space="0" w:color="auto"/>
        <w:bottom w:val="none" w:sz="0" w:space="0" w:color="auto"/>
        <w:right w:val="none" w:sz="0" w:space="0" w:color="auto"/>
      </w:divBdr>
    </w:div>
    <w:div w:id="992488585">
      <w:bodyDiv w:val="1"/>
      <w:marLeft w:val="0"/>
      <w:marRight w:val="0"/>
      <w:marTop w:val="0"/>
      <w:marBottom w:val="0"/>
      <w:divBdr>
        <w:top w:val="none" w:sz="0" w:space="0" w:color="auto"/>
        <w:left w:val="none" w:sz="0" w:space="0" w:color="auto"/>
        <w:bottom w:val="none" w:sz="0" w:space="0" w:color="auto"/>
        <w:right w:val="none" w:sz="0" w:space="0" w:color="auto"/>
      </w:divBdr>
    </w:div>
    <w:div w:id="1053189644">
      <w:bodyDiv w:val="1"/>
      <w:marLeft w:val="0"/>
      <w:marRight w:val="0"/>
      <w:marTop w:val="0"/>
      <w:marBottom w:val="0"/>
      <w:divBdr>
        <w:top w:val="none" w:sz="0" w:space="0" w:color="auto"/>
        <w:left w:val="none" w:sz="0" w:space="0" w:color="auto"/>
        <w:bottom w:val="none" w:sz="0" w:space="0" w:color="auto"/>
        <w:right w:val="none" w:sz="0" w:space="0" w:color="auto"/>
      </w:divBdr>
    </w:div>
    <w:div w:id="1443647800">
      <w:bodyDiv w:val="1"/>
      <w:marLeft w:val="0"/>
      <w:marRight w:val="0"/>
      <w:marTop w:val="0"/>
      <w:marBottom w:val="0"/>
      <w:divBdr>
        <w:top w:val="none" w:sz="0" w:space="0" w:color="auto"/>
        <w:left w:val="none" w:sz="0" w:space="0" w:color="auto"/>
        <w:bottom w:val="none" w:sz="0" w:space="0" w:color="auto"/>
        <w:right w:val="none" w:sz="0" w:space="0" w:color="auto"/>
      </w:divBdr>
    </w:div>
    <w:div w:id="1572621614">
      <w:bodyDiv w:val="1"/>
      <w:marLeft w:val="0"/>
      <w:marRight w:val="0"/>
      <w:marTop w:val="0"/>
      <w:marBottom w:val="0"/>
      <w:divBdr>
        <w:top w:val="none" w:sz="0" w:space="0" w:color="auto"/>
        <w:left w:val="none" w:sz="0" w:space="0" w:color="auto"/>
        <w:bottom w:val="none" w:sz="0" w:space="0" w:color="auto"/>
        <w:right w:val="none" w:sz="0" w:space="0" w:color="auto"/>
      </w:divBdr>
    </w:div>
    <w:div w:id="1810629773">
      <w:bodyDiv w:val="1"/>
      <w:marLeft w:val="0"/>
      <w:marRight w:val="0"/>
      <w:marTop w:val="0"/>
      <w:marBottom w:val="0"/>
      <w:divBdr>
        <w:top w:val="none" w:sz="0" w:space="0" w:color="auto"/>
        <w:left w:val="none" w:sz="0" w:space="0" w:color="auto"/>
        <w:bottom w:val="none" w:sz="0" w:space="0" w:color="auto"/>
        <w:right w:val="none" w:sz="0" w:space="0" w:color="auto"/>
      </w:divBdr>
    </w:div>
    <w:div w:id="1976981714">
      <w:bodyDiv w:val="1"/>
      <w:marLeft w:val="0"/>
      <w:marRight w:val="0"/>
      <w:marTop w:val="0"/>
      <w:marBottom w:val="0"/>
      <w:divBdr>
        <w:top w:val="none" w:sz="0" w:space="0" w:color="auto"/>
        <w:left w:val="none" w:sz="0" w:space="0" w:color="auto"/>
        <w:bottom w:val="none" w:sz="0" w:space="0" w:color="auto"/>
        <w:right w:val="none" w:sz="0" w:space="0" w:color="auto"/>
      </w:divBdr>
    </w:div>
    <w:div w:id="21448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http://zakupki.gov.ru/epz/main/public/home.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con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zakupki.gov.ru/epz/main/public/home.html" TargetMode="External"/><Relationship Id="rId19" Type="http://schemas.openxmlformats.org/officeDocument/2006/relationships/hyperlink" Target="mailto:skzd@trcont.ru" TargetMode="External"/><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58</Pages>
  <Words>20289</Words>
  <Characters>115648</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Gordeevalv</dc:creator>
  <cp:keywords/>
  <dc:description/>
  <cp:lastModifiedBy>DavydovaTN</cp:lastModifiedBy>
  <cp:revision>18</cp:revision>
  <dcterms:created xsi:type="dcterms:W3CDTF">2019-03-28T14:39:00Z</dcterms:created>
  <dcterms:modified xsi:type="dcterms:W3CDTF">2019-03-29T10:05:00Z</dcterms:modified>
</cp:coreProperties>
</file>