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89717A" w:rsidRDefault="00251CBB" w:rsidP="00251CBB">
      <w:pPr>
        <w:jc w:val="right"/>
        <w:rPr>
          <w:b/>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E60D70"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60D7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60D7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968DA">
                                <w:rPr>
                                  <w:rFonts w:ascii="Arial" w:hAnsi="Arial" w:cs="Arial"/>
                                  <w:spacing w:val="6"/>
                                  <w:sz w:val="18"/>
                                  <w:szCs w:val="18"/>
                                  <w:lang w:val="en-US"/>
                                </w:rPr>
                                <w:t>com</w:t>
                              </w:r>
                              <w:r w:rsidRPr="00E60D7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324C2">
                                <w:rPr>
                                  <w:rFonts w:ascii="Arial" w:hAnsi="Arial" w:cs="Arial"/>
                                  <w:spacing w:val="6"/>
                                  <w:sz w:val="18"/>
                                  <w:szCs w:val="18"/>
                                  <w:lang w:val="en-US"/>
                                </w:rPr>
                                <w:t>com</w:t>
                              </w:r>
                            </w:p>
                            <w:p w:rsidR="00FF5796" w:rsidRPr="00E60D70"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E60D70">
                                <w:rPr>
                                  <w:color w:val="002D53"/>
                                  <w:u w:val="single"/>
                                  <w:lang w:val="en-US"/>
                                </w:rPr>
                                <w:t xml:space="preserve">       </w:t>
                              </w:r>
                              <w:r w:rsidR="003A78C2" w:rsidRPr="00E60D70">
                                <w:rPr>
                                  <w:rFonts w:ascii="Arial" w:hAnsi="Arial" w:cs="Arial"/>
                                  <w:color w:val="002D53"/>
                                  <w:sz w:val="18"/>
                                  <w:szCs w:val="18"/>
                                  <w:u w:val="single"/>
                                  <w:lang w:val="en-US"/>
                                </w:rPr>
                                <w:t xml:space="preserve">                   </w:t>
                              </w:r>
                              <w:r w:rsidRPr="00E60D70">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E60D70"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E60D7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E60D7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968DA">
                          <w:rPr>
                            <w:rFonts w:ascii="Arial" w:hAnsi="Arial" w:cs="Arial"/>
                            <w:spacing w:val="6"/>
                            <w:sz w:val="18"/>
                            <w:szCs w:val="18"/>
                            <w:lang w:val="en-US"/>
                          </w:rPr>
                          <w:t>com</w:t>
                        </w:r>
                        <w:r w:rsidRPr="00E60D7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E60D70">
                          <w:rPr>
                            <w:rFonts w:ascii="Arial" w:hAnsi="Arial" w:cs="Arial"/>
                            <w:spacing w:val="6"/>
                            <w:sz w:val="18"/>
                            <w:szCs w:val="18"/>
                            <w:lang w:val="en-US"/>
                          </w:rPr>
                          <w:t>.</w:t>
                        </w:r>
                        <w:r w:rsidRPr="00A05799">
                          <w:rPr>
                            <w:rFonts w:ascii="Arial" w:hAnsi="Arial" w:cs="Arial"/>
                            <w:spacing w:val="6"/>
                            <w:sz w:val="18"/>
                            <w:szCs w:val="18"/>
                            <w:lang w:val="en-US"/>
                          </w:rPr>
                          <w:t>trcont</w:t>
                        </w:r>
                        <w:r w:rsidRPr="00E60D70">
                          <w:rPr>
                            <w:rFonts w:ascii="Arial" w:hAnsi="Arial" w:cs="Arial"/>
                            <w:spacing w:val="6"/>
                            <w:sz w:val="18"/>
                            <w:szCs w:val="18"/>
                            <w:lang w:val="en-US"/>
                          </w:rPr>
                          <w:t>.</w:t>
                        </w:r>
                        <w:r w:rsidR="003324C2">
                          <w:rPr>
                            <w:rFonts w:ascii="Arial" w:hAnsi="Arial" w:cs="Arial"/>
                            <w:spacing w:val="6"/>
                            <w:sz w:val="18"/>
                            <w:szCs w:val="18"/>
                            <w:lang w:val="en-US"/>
                          </w:rPr>
                          <w:t>com</w:t>
                        </w:r>
                      </w:p>
                      <w:p w:rsidR="00FF5796" w:rsidRPr="00E60D70" w:rsidRDefault="00FF5796" w:rsidP="00251CBB">
                        <w:pPr>
                          <w:rPr>
                            <w:rFonts w:ascii="Arial" w:hAnsi="Arial" w:cs="Arial"/>
                            <w:sz w:val="18"/>
                            <w:szCs w:val="18"/>
                            <w:lang w:val="en-US"/>
                          </w:rPr>
                        </w:pPr>
                      </w:p>
                      <w:p w:rsidR="00FF5796" w:rsidRPr="002A6C31" w:rsidRDefault="00FF5796" w:rsidP="00251CBB">
                        <w:pPr>
                          <w:tabs>
                            <w:tab w:val="right" w:pos="3969"/>
                          </w:tabs>
                          <w:rPr>
                            <w:color w:val="002D53"/>
                            <w:sz w:val="6"/>
                            <w:szCs w:val="6"/>
                            <w:u w:val="single"/>
                          </w:rPr>
                        </w:pPr>
                        <w:r w:rsidRPr="00E60D70">
                          <w:rPr>
                            <w:color w:val="002D53"/>
                            <w:u w:val="single"/>
                            <w:lang w:val="en-US"/>
                          </w:rPr>
                          <w:t xml:space="preserve">       </w:t>
                        </w:r>
                        <w:r w:rsidR="003A78C2" w:rsidRPr="00E60D70">
                          <w:rPr>
                            <w:rFonts w:ascii="Arial" w:hAnsi="Arial" w:cs="Arial"/>
                            <w:color w:val="002D53"/>
                            <w:sz w:val="18"/>
                            <w:szCs w:val="18"/>
                            <w:u w:val="single"/>
                            <w:lang w:val="en-US"/>
                          </w:rPr>
                          <w:t xml:space="preserve">                   </w:t>
                        </w:r>
                        <w:r w:rsidRPr="00E60D70">
                          <w:rPr>
                            <w:rFonts w:ascii="Arial" w:hAnsi="Arial" w:cs="Arial"/>
                            <w:color w:val="002D53"/>
                            <w:sz w:val="18"/>
                            <w:szCs w:val="18"/>
                            <w:u w:val="single"/>
                            <w:lang w:val="en-US"/>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4055D6" w:rsidRDefault="004055D6" w:rsidP="00251CBB">
      <w:pPr>
        <w:jc w:val="center"/>
        <w:rPr>
          <w:szCs w:val="28"/>
        </w:rPr>
      </w:pPr>
    </w:p>
    <w:p w:rsidR="009D2957" w:rsidRDefault="009D2957" w:rsidP="004055D6">
      <w:pPr>
        <w:tabs>
          <w:tab w:val="left" w:pos="1305"/>
        </w:tabs>
        <w:jc w:val="center"/>
        <w:rPr>
          <w:b/>
          <w:color w:val="FF0000"/>
        </w:rPr>
      </w:pPr>
    </w:p>
    <w:p w:rsidR="004055D6" w:rsidRPr="00C52F37" w:rsidRDefault="004055D6" w:rsidP="004055D6">
      <w:pPr>
        <w:tabs>
          <w:tab w:val="left" w:pos="1305"/>
        </w:tabs>
        <w:jc w:val="center"/>
        <w:rPr>
          <w:b/>
          <w:color w:val="FF0000"/>
        </w:rPr>
      </w:pPr>
      <w:r w:rsidRPr="00C52F37">
        <w:rPr>
          <w:b/>
          <w:color w:val="FF0000"/>
        </w:rPr>
        <w:t>ВНИМАНИЕ!</w:t>
      </w:r>
    </w:p>
    <w:p w:rsidR="004055D6" w:rsidRPr="00C52F37" w:rsidRDefault="004055D6" w:rsidP="004055D6">
      <w:pPr>
        <w:tabs>
          <w:tab w:val="left" w:pos="1305"/>
        </w:tabs>
        <w:jc w:val="center"/>
        <w:rPr>
          <w:b/>
        </w:rPr>
      </w:pPr>
    </w:p>
    <w:p w:rsidR="00850D31" w:rsidRPr="00B56DCB" w:rsidRDefault="004055D6" w:rsidP="004055D6">
      <w:pPr>
        <w:jc w:val="center"/>
        <w:rPr>
          <w:b/>
          <w:bCs/>
        </w:rPr>
      </w:pPr>
      <w:r w:rsidRPr="00B56DCB">
        <w:rPr>
          <w:b/>
          <w:bCs/>
        </w:rPr>
        <w:t>ПАО «</w:t>
      </w:r>
      <w:proofErr w:type="spellStart"/>
      <w:r w:rsidRPr="00B56DCB">
        <w:rPr>
          <w:b/>
          <w:bCs/>
        </w:rPr>
        <w:t>ТрансКонтейнер</w:t>
      </w:r>
      <w:proofErr w:type="spellEnd"/>
      <w:r w:rsidRPr="00B56DCB">
        <w:rPr>
          <w:b/>
          <w:bCs/>
        </w:rPr>
        <w:t>» информирует о внесении изменений в извещение и документацию о</w:t>
      </w:r>
      <w:r w:rsidR="00AE2CE1" w:rsidRPr="00B56DCB">
        <w:rPr>
          <w:b/>
          <w:bCs/>
        </w:rPr>
        <w:t xml:space="preserve"> </w:t>
      </w:r>
      <w:r w:rsidR="00E834D1" w:rsidRPr="00B56DCB">
        <w:rPr>
          <w:b/>
          <w:bCs/>
        </w:rPr>
        <w:t xml:space="preserve">проведении </w:t>
      </w:r>
      <w:r w:rsidR="00057D0D">
        <w:rPr>
          <w:b/>
          <w:bCs/>
        </w:rPr>
        <w:t xml:space="preserve">открытого конкурса </w:t>
      </w:r>
      <w:r w:rsidR="00850D31" w:rsidRPr="00B56DCB">
        <w:rPr>
          <w:b/>
          <w:bCs/>
        </w:rPr>
        <w:t xml:space="preserve">в электронной форме </w:t>
      </w:r>
      <w:r w:rsidR="00850D31" w:rsidRPr="00B56DCB">
        <w:rPr>
          <w:b/>
          <w:bCs/>
        </w:rPr>
        <w:br/>
        <w:t>№</w:t>
      </w:r>
      <w:r w:rsidR="00057D0D">
        <w:rPr>
          <w:b/>
          <w:bCs/>
        </w:rPr>
        <w:t> ОК</w:t>
      </w:r>
      <w:r w:rsidR="00850D31" w:rsidRPr="00B56DCB">
        <w:rPr>
          <w:b/>
          <w:bCs/>
        </w:rPr>
        <w:t>э-ЦКП</w:t>
      </w:r>
      <w:r w:rsidR="00057D0D">
        <w:rPr>
          <w:b/>
          <w:bCs/>
        </w:rPr>
        <w:t>ЭА</w:t>
      </w:r>
      <w:r w:rsidR="00850D31" w:rsidRPr="00B56DCB">
        <w:rPr>
          <w:b/>
          <w:bCs/>
        </w:rPr>
        <w:t>С-19-000</w:t>
      </w:r>
      <w:r w:rsidR="00057D0D">
        <w:rPr>
          <w:b/>
          <w:bCs/>
        </w:rPr>
        <w:t>1</w:t>
      </w:r>
      <w:r w:rsidRPr="00B56DCB">
        <w:rPr>
          <w:b/>
          <w:bCs/>
        </w:rPr>
        <w:t xml:space="preserve"> по предмету закупки: «</w:t>
      </w:r>
      <w:r w:rsidR="00057D0D" w:rsidRPr="00057D0D">
        <w:rPr>
          <w:b/>
          <w:bCs/>
        </w:rPr>
        <w:t xml:space="preserve">Оказание услуг по подключению к онлайн-сервисам,  обеспечивающим Заказчика программным обеспечением </w:t>
      </w:r>
      <w:proofErr w:type="spellStart"/>
      <w:r w:rsidR="00057D0D" w:rsidRPr="00057D0D">
        <w:rPr>
          <w:b/>
          <w:bCs/>
        </w:rPr>
        <w:t>Oracle</w:t>
      </w:r>
      <w:proofErr w:type="spellEnd"/>
      <w:r w:rsidR="00057D0D" w:rsidRPr="00057D0D">
        <w:rPr>
          <w:b/>
          <w:bCs/>
        </w:rPr>
        <w:t xml:space="preserve"> </w:t>
      </w:r>
      <w:proofErr w:type="spellStart"/>
      <w:r w:rsidR="00057D0D" w:rsidRPr="00057D0D">
        <w:rPr>
          <w:b/>
          <w:bCs/>
        </w:rPr>
        <w:t>Transportation</w:t>
      </w:r>
      <w:proofErr w:type="spellEnd"/>
      <w:r w:rsidR="00057D0D" w:rsidRPr="00057D0D">
        <w:rPr>
          <w:b/>
          <w:bCs/>
        </w:rPr>
        <w:t xml:space="preserve"> </w:t>
      </w:r>
      <w:proofErr w:type="spellStart"/>
      <w:r w:rsidR="00057D0D" w:rsidRPr="00057D0D">
        <w:rPr>
          <w:b/>
          <w:bCs/>
        </w:rPr>
        <w:t>Management</w:t>
      </w:r>
      <w:proofErr w:type="spellEnd"/>
      <w:r w:rsidR="00057D0D" w:rsidRPr="00057D0D">
        <w:rPr>
          <w:b/>
          <w:bCs/>
        </w:rPr>
        <w:t xml:space="preserve"> </w:t>
      </w:r>
      <w:proofErr w:type="spellStart"/>
      <w:r w:rsidR="00057D0D" w:rsidRPr="00057D0D">
        <w:rPr>
          <w:b/>
          <w:bCs/>
        </w:rPr>
        <w:t>Cloud</w:t>
      </w:r>
      <w:proofErr w:type="spellEnd"/>
      <w:r w:rsidR="00850D31" w:rsidRPr="00B56DCB">
        <w:rPr>
          <w:b/>
          <w:bCs/>
        </w:rPr>
        <w:t xml:space="preserve">» </w:t>
      </w:r>
    </w:p>
    <w:p w:rsidR="004055D6" w:rsidRPr="00B56DCB" w:rsidRDefault="00850D31" w:rsidP="004055D6">
      <w:pPr>
        <w:jc w:val="center"/>
        <w:rPr>
          <w:b/>
          <w:bCs/>
        </w:rPr>
      </w:pPr>
      <w:r w:rsidRPr="00B56DCB">
        <w:rPr>
          <w:b/>
          <w:bCs/>
        </w:rPr>
        <w:t xml:space="preserve">(далее – </w:t>
      </w:r>
      <w:r w:rsidR="00057D0D">
        <w:rPr>
          <w:b/>
          <w:bCs/>
        </w:rPr>
        <w:t>Открытый конкурс</w:t>
      </w:r>
      <w:r w:rsidRPr="00B56DCB">
        <w:rPr>
          <w:b/>
          <w:bCs/>
        </w:rPr>
        <w:t>)</w:t>
      </w:r>
    </w:p>
    <w:p w:rsidR="004055D6" w:rsidRPr="00B56DCB" w:rsidRDefault="004055D6" w:rsidP="004055D6">
      <w:pPr>
        <w:suppressAutoHyphens/>
        <w:jc w:val="both"/>
        <w:rPr>
          <w:b/>
          <w:bCs/>
        </w:rPr>
      </w:pPr>
    </w:p>
    <w:p w:rsidR="004055D6" w:rsidRPr="00B56DCB" w:rsidRDefault="004055D6" w:rsidP="004055D6">
      <w:pPr>
        <w:numPr>
          <w:ilvl w:val="0"/>
          <w:numId w:val="9"/>
        </w:numPr>
        <w:tabs>
          <w:tab w:val="left" w:pos="1134"/>
        </w:tabs>
        <w:suppressAutoHyphens/>
        <w:ind w:left="357" w:hanging="357"/>
        <w:jc w:val="both"/>
        <w:rPr>
          <w:b/>
          <w:lang w:eastAsia="ar-SA"/>
        </w:rPr>
      </w:pPr>
      <w:r w:rsidRPr="00B56DCB">
        <w:rPr>
          <w:b/>
          <w:lang w:eastAsia="ar-SA"/>
        </w:rPr>
        <w:t xml:space="preserve">В извещении о </w:t>
      </w:r>
      <w:r w:rsidR="009D2957" w:rsidRPr="00B56DCB">
        <w:rPr>
          <w:b/>
          <w:lang w:eastAsia="ar-SA"/>
        </w:rPr>
        <w:t>проведении</w:t>
      </w:r>
      <w:r w:rsidR="00850D31" w:rsidRPr="00B56DCB">
        <w:rPr>
          <w:b/>
          <w:lang w:eastAsia="ar-SA"/>
        </w:rPr>
        <w:t xml:space="preserve"> </w:t>
      </w:r>
      <w:r w:rsidR="00057D0D">
        <w:rPr>
          <w:b/>
          <w:lang w:eastAsia="ar-SA"/>
        </w:rPr>
        <w:t>Открытого конкурса</w:t>
      </w:r>
      <w:r w:rsidRPr="00B56DCB">
        <w:rPr>
          <w:b/>
          <w:lang w:eastAsia="ar-SA"/>
        </w:rPr>
        <w:t>:</w:t>
      </w:r>
    </w:p>
    <w:p w:rsidR="004055D6" w:rsidRPr="00B56DCB" w:rsidRDefault="004055D6" w:rsidP="004055D6">
      <w:pPr>
        <w:numPr>
          <w:ilvl w:val="1"/>
          <w:numId w:val="9"/>
        </w:numPr>
        <w:tabs>
          <w:tab w:val="left" w:pos="1134"/>
        </w:tabs>
        <w:suppressAutoHyphens/>
        <w:ind w:left="0" w:firstLine="709"/>
        <w:jc w:val="both"/>
        <w:rPr>
          <w:b/>
          <w:lang w:eastAsia="ar-SA"/>
        </w:rPr>
      </w:pPr>
      <w:r w:rsidRPr="00B56DCB">
        <w:rPr>
          <w:b/>
          <w:lang w:eastAsia="ar-SA"/>
        </w:rPr>
        <w:t>вместо текста:</w:t>
      </w:r>
    </w:p>
    <w:p w:rsidR="004055D6" w:rsidRPr="00B56DCB" w:rsidRDefault="004055D6" w:rsidP="00057D0D">
      <w:pPr>
        <w:ind w:firstLine="709"/>
      </w:pPr>
      <w:r w:rsidRPr="00B56DCB">
        <w:t>«</w:t>
      </w:r>
      <w:bookmarkStart w:id="0" w:name="OLE_LINK34"/>
      <w:bookmarkStart w:id="1" w:name="OLE_LINK35"/>
      <w:bookmarkStart w:id="2" w:name="OLE_LINK36"/>
      <w:r w:rsidR="00057D0D">
        <w:rPr>
          <w:szCs w:val="28"/>
        </w:rPr>
        <w:t>Срок предоставления документации о закупке:</w:t>
      </w:r>
      <w:r w:rsidR="00057D0D">
        <w:rPr>
          <w:szCs w:val="28"/>
        </w:rPr>
        <w:br/>
      </w:r>
      <w:bookmarkStart w:id="3" w:name="OLE_LINK5"/>
      <w:bookmarkStart w:id="4" w:name="OLE_LINK6"/>
      <w:bookmarkStart w:id="5" w:name="OLE_LINK7"/>
      <w:r w:rsidR="00057D0D">
        <w:rPr>
          <w:szCs w:val="28"/>
        </w:rPr>
        <w:t>с «11» февраля 2019 г. 23 час. 00 мин. по «27» февраля 2019 г. 1</w:t>
      </w:r>
      <w:r w:rsidR="00057D0D" w:rsidRPr="007D5588">
        <w:rPr>
          <w:szCs w:val="28"/>
        </w:rPr>
        <w:t>4</w:t>
      </w:r>
      <w:r w:rsidR="00057D0D">
        <w:rPr>
          <w:szCs w:val="28"/>
        </w:rPr>
        <w:t xml:space="preserve"> час. 00 мин.</w:t>
      </w:r>
      <w:bookmarkEnd w:id="0"/>
      <w:bookmarkEnd w:id="1"/>
      <w:bookmarkEnd w:id="2"/>
      <w:bookmarkEnd w:id="3"/>
      <w:bookmarkEnd w:id="4"/>
      <w:bookmarkEnd w:id="5"/>
      <w:r w:rsidR="00850D31" w:rsidRPr="00B56DCB">
        <w:t>»</w:t>
      </w:r>
    </w:p>
    <w:p w:rsidR="004055D6" w:rsidRPr="00B56DCB" w:rsidRDefault="009D2957" w:rsidP="004055D6">
      <w:pPr>
        <w:ind w:firstLine="709"/>
        <w:jc w:val="both"/>
        <w:rPr>
          <w:b/>
        </w:rPr>
      </w:pPr>
      <w:r w:rsidRPr="00B56DCB">
        <w:rPr>
          <w:b/>
        </w:rPr>
        <w:t>указать:</w:t>
      </w:r>
    </w:p>
    <w:p w:rsidR="00057D0D" w:rsidRPr="00B56DCB" w:rsidRDefault="00057D0D" w:rsidP="00057D0D">
      <w:pPr>
        <w:ind w:firstLine="709"/>
      </w:pPr>
      <w:r w:rsidRPr="00B56DCB">
        <w:t>«</w:t>
      </w:r>
      <w:r>
        <w:rPr>
          <w:szCs w:val="28"/>
        </w:rPr>
        <w:t>Срок предоставления документации о закупке:</w:t>
      </w:r>
      <w:r>
        <w:rPr>
          <w:szCs w:val="28"/>
        </w:rPr>
        <w:br/>
        <w:t>с «11» февраля 2019 г. 23 час. 00 мин. по «07» марта 2019 г. 1</w:t>
      </w:r>
      <w:r w:rsidRPr="007D5588">
        <w:rPr>
          <w:szCs w:val="28"/>
        </w:rPr>
        <w:t>4</w:t>
      </w:r>
      <w:r>
        <w:rPr>
          <w:szCs w:val="28"/>
        </w:rPr>
        <w:t xml:space="preserve"> час. 00 мин.</w:t>
      </w:r>
      <w:r w:rsidRPr="00B56DCB">
        <w:t>»</w:t>
      </w:r>
    </w:p>
    <w:p w:rsidR="009D2957" w:rsidRPr="00B56DCB" w:rsidRDefault="009D2957" w:rsidP="004055D6">
      <w:pPr>
        <w:ind w:firstLine="709"/>
        <w:jc w:val="both"/>
        <w:rPr>
          <w:b/>
        </w:rPr>
      </w:pPr>
    </w:p>
    <w:p w:rsidR="009D2957" w:rsidRPr="00B56DCB" w:rsidRDefault="009D2957" w:rsidP="009D2957">
      <w:pPr>
        <w:numPr>
          <w:ilvl w:val="1"/>
          <w:numId w:val="9"/>
        </w:numPr>
        <w:tabs>
          <w:tab w:val="left" w:pos="1134"/>
        </w:tabs>
        <w:suppressAutoHyphens/>
        <w:ind w:left="0" w:firstLine="709"/>
        <w:jc w:val="both"/>
        <w:rPr>
          <w:b/>
          <w:lang w:eastAsia="ar-SA"/>
        </w:rPr>
      </w:pPr>
      <w:r w:rsidRPr="00B56DCB">
        <w:rPr>
          <w:b/>
          <w:lang w:eastAsia="ar-SA"/>
        </w:rPr>
        <w:t>вместо текста:</w:t>
      </w:r>
    </w:p>
    <w:p w:rsidR="00057D0D" w:rsidRPr="00057D0D" w:rsidRDefault="00D20638" w:rsidP="00057D0D">
      <w:pPr>
        <w:ind w:firstLine="709"/>
        <w:jc w:val="both"/>
      </w:pPr>
      <w:r w:rsidRPr="00B56DCB">
        <w:t>«</w:t>
      </w:r>
      <w:r w:rsidR="00057D0D" w:rsidRPr="00057D0D">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ОТС-тендер автоматически (по местному времени Организатора):</w:t>
      </w:r>
    </w:p>
    <w:p w:rsidR="00057D0D" w:rsidRPr="00057D0D" w:rsidRDefault="00057D0D" w:rsidP="00057D0D">
      <w:pPr>
        <w:ind w:firstLine="709"/>
        <w:jc w:val="both"/>
      </w:pPr>
      <w:r w:rsidRPr="00057D0D">
        <w:t>«27» февраля 2019 г. 14 час. 00 мин.</w:t>
      </w:r>
    </w:p>
    <w:p w:rsidR="00E834D1" w:rsidRPr="00057D0D" w:rsidRDefault="00057D0D" w:rsidP="00057D0D">
      <w:pPr>
        <w:ind w:firstLine="709"/>
        <w:jc w:val="both"/>
      </w:pPr>
      <w:r w:rsidRPr="00057D0D">
        <w:t>Место: электронная торговая площадка ОТС-тендер (</w:t>
      </w:r>
      <w:hyperlink r:id="rId13" w:history="1">
        <w:r>
          <w:rPr>
            <w:rStyle w:val="af1"/>
            <w:szCs w:val="28"/>
            <w:lang w:val="en-US"/>
          </w:rPr>
          <w:t>www</w:t>
        </w:r>
        <w:r>
          <w:rPr>
            <w:rStyle w:val="af1"/>
            <w:szCs w:val="28"/>
          </w:rPr>
          <w:t>.</w:t>
        </w:r>
        <w:proofErr w:type="spellStart"/>
        <w:r>
          <w:rPr>
            <w:rStyle w:val="af1"/>
            <w:szCs w:val="28"/>
            <w:lang w:val="en-US"/>
          </w:rPr>
          <w:t>otc</w:t>
        </w:r>
        <w:proofErr w:type="spellEnd"/>
        <w:r>
          <w:rPr>
            <w:rStyle w:val="af1"/>
            <w:szCs w:val="28"/>
          </w:rPr>
          <w:t>.</w:t>
        </w:r>
        <w:proofErr w:type="spellStart"/>
        <w:r>
          <w:rPr>
            <w:rStyle w:val="af1"/>
            <w:szCs w:val="28"/>
            <w:lang w:val="en-US"/>
          </w:rPr>
          <w:t>ru</w:t>
        </w:r>
        <w:proofErr w:type="spellEnd"/>
      </w:hyperlink>
      <w:r w:rsidRPr="00057D0D">
        <w:t>).</w:t>
      </w:r>
      <w:r w:rsidR="00D20638" w:rsidRPr="00B56DCB">
        <w:t>»</w:t>
      </w:r>
    </w:p>
    <w:p w:rsidR="009D2957" w:rsidRPr="00B56DCB" w:rsidRDefault="009D2957" w:rsidP="009D2957">
      <w:pPr>
        <w:ind w:firstLine="709"/>
        <w:jc w:val="both"/>
        <w:rPr>
          <w:b/>
        </w:rPr>
      </w:pPr>
      <w:r w:rsidRPr="00B56DCB">
        <w:rPr>
          <w:b/>
        </w:rPr>
        <w:t>указать:</w:t>
      </w:r>
    </w:p>
    <w:p w:rsidR="00057D0D" w:rsidRPr="00057D0D" w:rsidRDefault="00D20638" w:rsidP="00057D0D">
      <w:pPr>
        <w:ind w:firstLine="709"/>
        <w:jc w:val="both"/>
      </w:pPr>
      <w:r w:rsidRPr="00B56DCB">
        <w:t>«</w:t>
      </w:r>
      <w:r w:rsidR="00057D0D" w:rsidRPr="00057D0D">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ОТС-тендер автоматически (по местному времени Организатора):</w:t>
      </w:r>
    </w:p>
    <w:p w:rsidR="00057D0D" w:rsidRPr="00057D0D" w:rsidRDefault="00057D0D" w:rsidP="00057D0D">
      <w:pPr>
        <w:ind w:firstLine="709"/>
        <w:jc w:val="both"/>
      </w:pPr>
      <w:r w:rsidRPr="00057D0D">
        <w:t>«</w:t>
      </w:r>
      <w:r>
        <w:t>07</w:t>
      </w:r>
      <w:r w:rsidRPr="00057D0D">
        <w:t xml:space="preserve">» </w:t>
      </w:r>
      <w:r>
        <w:t>марта</w:t>
      </w:r>
      <w:r w:rsidRPr="00057D0D">
        <w:t xml:space="preserve"> 2019 г. 14 час. 00 мин.</w:t>
      </w:r>
    </w:p>
    <w:p w:rsidR="009D2957" w:rsidRDefault="00057D0D" w:rsidP="00057D0D">
      <w:pPr>
        <w:ind w:firstLine="709"/>
        <w:jc w:val="both"/>
      </w:pPr>
      <w:r w:rsidRPr="00057D0D">
        <w:t>Место: электронная торговая площадка ОТС-тендер (</w:t>
      </w:r>
      <w:hyperlink r:id="rId14" w:history="1">
        <w:r>
          <w:rPr>
            <w:rStyle w:val="af1"/>
            <w:szCs w:val="28"/>
            <w:lang w:val="en-US"/>
          </w:rPr>
          <w:t>www</w:t>
        </w:r>
        <w:r>
          <w:rPr>
            <w:rStyle w:val="af1"/>
            <w:szCs w:val="28"/>
          </w:rPr>
          <w:t>.</w:t>
        </w:r>
        <w:proofErr w:type="spellStart"/>
        <w:r>
          <w:rPr>
            <w:rStyle w:val="af1"/>
            <w:szCs w:val="28"/>
            <w:lang w:val="en-US"/>
          </w:rPr>
          <w:t>otc</w:t>
        </w:r>
        <w:proofErr w:type="spellEnd"/>
        <w:r>
          <w:rPr>
            <w:rStyle w:val="af1"/>
            <w:szCs w:val="28"/>
          </w:rPr>
          <w:t>.</w:t>
        </w:r>
        <w:proofErr w:type="spellStart"/>
        <w:r>
          <w:rPr>
            <w:rStyle w:val="af1"/>
            <w:szCs w:val="28"/>
            <w:lang w:val="en-US"/>
          </w:rPr>
          <w:t>ru</w:t>
        </w:r>
        <w:proofErr w:type="spellEnd"/>
      </w:hyperlink>
      <w:r w:rsidRPr="00057D0D">
        <w:t>).</w:t>
      </w:r>
      <w:r w:rsidR="00D20638" w:rsidRPr="00B56DCB">
        <w:t>»</w:t>
      </w:r>
    </w:p>
    <w:p w:rsidR="00057D0D" w:rsidRPr="00B56DCB" w:rsidRDefault="00057D0D" w:rsidP="00057D0D">
      <w:pPr>
        <w:ind w:firstLine="709"/>
        <w:jc w:val="both"/>
      </w:pPr>
    </w:p>
    <w:p w:rsidR="009D2957" w:rsidRPr="00B56DCB" w:rsidRDefault="009D2957" w:rsidP="009D2957">
      <w:pPr>
        <w:numPr>
          <w:ilvl w:val="1"/>
          <w:numId w:val="9"/>
        </w:numPr>
        <w:tabs>
          <w:tab w:val="left" w:pos="1134"/>
        </w:tabs>
        <w:suppressAutoHyphens/>
        <w:ind w:left="0" w:firstLine="709"/>
        <w:jc w:val="both"/>
        <w:rPr>
          <w:b/>
          <w:lang w:eastAsia="ar-SA"/>
        </w:rPr>
      </w:pPr>
      <w:r w:rsidRPr="00B56DCB">
        <w:rPr>
          <w:b/>
          <w:lang w:eastAsia="ar-SA"/>
        </w:rPr>
        <w:t>вместо текста:</w:t>
      </w:r>
    </w:p>
    <w:p w:rsidR="00850D31" w:rsidRPr="00B56DCB" w:rsidRDefault="009D2957" w:rsidP="00850D31">
      <w:pPr>
        <w:ind w:firstLine="708"/>
        <w:jc w:val="both"/>
      </w:pPr>
      <w:r w:rsidRPr="00B56DCB">
        <w:t>«</w:t>
      </w:r>
      <w:r w:rsidR="00850D31" w:rsidRPr="00B56DCB">
        <w:rPr>
          <w:b/>
        </w:rPr>
        <w:t>Рассмотрение, оценка и сопоставление Заявок:</w:t>
      </w:r>
    </w:p>
    <w:p w:rsidR="00057D0D" w:rsidRDefault="00850D31" w:rsidP="00057D0D">
      <w:pPr>
        <w:jc w:val="both"/>
        <w:rPr>
          <w:b/>
        </w:rPr>
      </w:pPr>
      <w:r w:rsidRPr="00B56DCB">
        <w:tab/>
      </w:r>
      <w:r w:rsidR="00057D0D">
        <w:rPr>
          <w:szCs w:val="28"/>
        </w:rPr>
        <w:t>«01» марта 2019 г. 14 час. 00 мин.</w:t>
      </w:r>
    </w:p>
    <w:p w:rsidR="00057D0D" w:rsidRDefault="00057D0D" w:rsidP="00057D0D">
      <w:pPr>
        <w:jc w:val="both"/>
      </w:pPr>
      <w:r>
        <w:t xml:space="preserve">Место: Российская Федерация, 125047, г. Москва, Оружейный переулок, д. 19 </w:t>
      </w:r>
    </w:p>
    <w:p w:rsidR="00E834D1" w:rsidRPr="00057D0D" w:rsidRDefault="00057D0D" w:rsidP="00057D0D">
      <w:pPr>
        <w:jc w:val="both"/>
        <w:rPr>
          <w:szCs w:val="28"/>
        </w:rPr>
      </w:pPr>
      <w:r>
        <w:rPr>
          <w:szCs w:val="28"/>
        </w:rPr>
        <w:t>Информация о ходе рассмотрения Заявок не подлежит разглашению</w:t>
      </w:r>
      <w:proofErr w:type="gramStart"/>
      <w:r>
        <w:rPr>
          <w:szCs w:val="28"/>
        </w:rPr>
        <w:t>.</w:t>
      </w:r>
      <w:r w:rsidR="009D2957" w:rsidRPr="00B56DCB">
        <w:t>»</w:t>
      </w:r>
      <w:proofErr w:type="gramEnd"/>
    </w:p>
    <w:p w:rsidR="004055D6" w:rsidRPr="00B56DCB" w:rsidRDefault="004055D6" w:rsidP="004055D6">
      <w:pPr>
        <w:tabs>
          <w:tab w:val="left" w:pos="928"/>
        </w:tabs>
        <w:suppressAutoHyphens/>
        <w:ind w:left="928" w:hanging="77"/>
        <w:jc w:val="both"/>
        <w:rPr>
          <w:b/>
          <w:lang w:eastAsia="ar-SA"/>
        </w:rPr>
      </w:pPr>
      <w:r w:rsidRPr="00B56DCB">
        <w:rPr>
          <w:b/>
          <w:lang w:eastAsia="ar-SA"/>
        </w:rPr>
        <w:t xml:space="preserve">указать: </w:t>
      </w:r>
    </w:p>
    <w:p w:rsidR="00850D31" w:rsidRPr="00B56DCB" w:rsidRDefault="009D2957" w:rsidP="00850D31">
      <w:pPr>
        <w:ind w:firstLine="708"/>
        <w:jc w:val="both"/>
      </w:pPr>
      <w:r w:rsidRPr="00B56DCB">
        <w:rPr>
          <w:b/>
        </w:rPr>
        <w:t>«</w:t>
      </w:r>
      <w:r w:rsidR="00850D31" w:rsidRPr="00B56DCB">
        <w:rPr>
          <w:b/>
        </w:rPr>
        <w:t>Рассмотрение, оценка и сопоставление Заявок:</w:t>
      </w:r>
    </w:p>
    <w:p w:rsidR="00057D0D" w:rsidRDefault="00850D31" w:rsidP="00057D0D">
      <w:pPr>
        <w:jc w:val="both"/>
        <w:rPr>
          <w:b/>
        </w:rPr>
      </w:pPr>
      <w:r w:rsidRPr="00B56DCB">
        <w:tab/>
        <w:t>«</w:t>
      </w:r>
      <w:r w:rsidR="00057D0D">
        <w:rPr>
          <w:szCs w:val="28"/>
        </w:rPr>
        <w:t>13» марта 2019 г. 14 час. 00 мин.</w:t>
      </w:r>
    </w:p>
    <w:p w:rsidR="00057D0D" w:rsidRDefault="00057D0D" w:rsidP="00057D0D">
      <w:pPr>
        <w:jc w:val="both"/>
      </w:pPr>
      <w:r>
        <w:lastRenderedPageBreak/>
        <w:t xml:space="preserve">Место: Российская Федерация, 125047, г. Москва, Оружейный переулок, д. 19 </w:t>
      </w:r>
    </w:p>
    <w:p w:rsidR="00850D31" w:rsidRPr="00B56DCB" w:rsidRDefault="00057D0D" w:rsidP="00057D0D">
      <w:pPr>
        <w:ind w:firstLine="708"/>
        <w:jc w:val="both"/>
      </w:pPr>
      <w:r>
        <w:rPr>
          <w:szCs w:val="28"/>
        </w:rPr>
        <w:t>Информация о ходе рассмотрения Заявок не подлежит разглашению</w:t>
      </w:r>
      <w:proofErr w:type="gramStart"/>
      <w:r>
        <w:rPr>
          <w:szCs w:val="28"/>
        </w:rPr>
        <w:t>.</w:t>
      </w:r>
      <w:r w:rsidR="00850D31" w:rsidRPr="00B56DCB">
        <w:t>»;</w:t>
      </w:r>
      <w:proofErr w:type="gramEnd"/>
    </w:p>
    <w:p w:rsidR="00850D31" w:rsidRPr="00B56DCB" w:rsidRDefault="00850D31" w:rsidP="00850D31">
      <w:pPr>
        <w:ind w:firstLine="708"/>
        <w:jc w:val="both"/>
      </w:pPr>
    </w:p>
    <w:p w:rsidR="00850D31" w:rsidRPr="00B56DCB" w:rsidRDefault="00850D31" w:rsidP="00850D31">
      <w:pPr>
        <w:numPr>
          <w:ilvl w:val="1"/>
          <w:numId w:val="9"/>
        </w:numPr>
        <w:tabs>
          <w:tab w:val="left" w:pos="1134"/>
        </w:tabs>
        <w:suppressAutoHyphens/>
        <w:ind w:left="0" w:firstLine="709"/>
        <w:jc w:val="both"/>
        <w:rPr>
          <w:b/>
          <w:lang w:eastAsia="ar-SA"/>
        </w:rPr>
      </w:pPr>
      <w:r w:rsidRPr="00B56DCB">
        <w:rPr>
          <w:b/>
          <w:lang w:eastAsia="ar-SA"/>
        </w:rPr>
        <w:t>вместо текста:</w:t>
      </w:r>
    </w:p>
    <w:p w:rsidR="00850D31" w:rsidRPr="00B56DCB" w:rsidRDefault="00850D31" w:rsidP="00850D31">
      <w:pPr>
        <w:ind w:firstLine="708"/>
        <w:jc w:val="both"/>
        <w:rPr>
          <w:b/>
        </w:rPr>
      </w:pPr>
      <w:r w:rsidRPr="00B56DCB">
        <w:rPr>
          <w:b/>
        </w:rPr>
        <w:t>«Подведение итогов не позднее:</w:t>
      </w:r>
    </w:p>
    <w:p w:rsidR="00057D0D" w:rsidRDefault="00850D31" w:rsidP="00057D0D">
      <w:pPr>
        <w:jc w:val="both"/>
        <w:rPr>
          <w:b/>
        </w:rPr>
      </w:pPr>
      <w:bookmarkStart w:id="6" w:name="OLE_LINK14"/>
      <w:bookmarkStart w:id="7" w:name="OLE_LINK15"/>
      <w:bookmarkStart w:id="8" w:name="OLE_LINK27"/>
      <w:bookmarkStart w:id="9" w:name="OLE_LINK28"/>
      <w:r w:rsidRPr="00B56DCB">
        <w:tab/>
      </w:r>
      <w:bookmarkEnd w:id="6"/>
      <w:bookmarkEnd w:id="7"/>
      <w:bookmarkEnd w:id="8"/>
      <w:bookmarkEnd w:id="9"/>
      <w:r w:rsidR="00057D0D">
        <w:rPr>
          <w:szCs w:val="28"/>
        </w:rPr>
        <w:t>«21» марта 2019 г. 14 час. 00 мин.</w:t>
      </w:r>
    </w:p>
    <w:p w:rsidR="00057D0D" w:rsidRDefault="00057D0D" w:rsidP="00057D0D">
      <w:pPr>
        <w:jc w:val="both"/>
      </w:pPr>
      <w:r>
        <w:t xml:space="preserve">Место: Российская Федерация, 125047, г. Москва, Оружейный переулок, д. 19 </w:t>
      </w:r>
    </w:p>
    <w:p w:rsidR="00850D31" w:rsidRPr="00B56DCB" w:rsidRDefault="00057D0D" w:rsidP="00057D0D">
      <w:pPr>
        <w:jc w:val="both"/>
        <w:rPr>
          <w:b/>
        </w:rPr>
      </w:pPr>
      <w:r>
        <w:t>Участники или их представители не могут присутствовать на заседании Конкурсной комиссии</w:t>
      </w:r>
      <w:proofErr w:type="gramStart"/>
      <w:r>
        <w:t>.</w:t>
      </w:r>
      <w:r w:rsidR="00850D31" w:rsidRPr="00B56DCB">
        <w:rPr>
          <w:b/>
        </w:rPr>
        <w:t>»</w:t>
      </w:r>
      <w:proofErr w:type="gramEnd"/>
    </w:p>
    <w:p w:rsidR="00850D31" w:rsidRPr="00B56DCB" w:rsidRDefault="00850D31" w:rsidP="00850D31">
      <w:pPr>
        <w:tabs>
          <w:tab w:val="left" w:pos="928"/>
        </w:tabs>
        <w:suppressAutoHyphens/>
        <w:ind w:left="928" w:hanging="77"/>
        <w:jc w:val="both"/>
        <w:rPr>
          <w:b/>
          <w:lang w:eastAsia="ar-SA"/>
        </w:rPr>
      </w:pPr>
      <w:r w:rsidRPr="00B56DCB">
        <w:rPr>
          <w:b/>
          <w:lang w:eastAsia="ar-SA"/>
        </w:rPr>
        <w:t xml:space="preserve">указать: </w:t>
      </w:r>
    </w:p>
    <w:p w:rsidR="00850D31" w:rsidRPr="00B56DCB" w:rsidRDefault="00850D31" w:rsidP="00850D31">
      <w:pPr>
        <w:ind w:firstLine="708"/>
        <w:jc w:val="both"/>
        <w:rPr>
          <w:b/>
        </w:rPr>
      </w:pPr>
      <w:r w:rsidRPr="00B56DCB">
        <w:rPr>
          <w:b/>
        </w:rPr>
        <w:t>«Подведение итогов не позднее:</w:t>
      </w:r>
    </w:p>
    <w:p w:rsidR="00057D0D" w:rsidRDefault="00850D31" w:rsidP="00057D0D">
      <w:pPr>
        <w:jc w:val="both"/>
        <w:rPr>
          <w:b/>
        </w:rPr>
      </w:pPr>
      <w:r w:rsidRPr="00B56DCB">
        <w:tab/>
      </w:r>
      <w:r w:rsidR="00057D0D">
        <w:rPr>
          <w:szCs w:val="28"/>
        </w:rPr>
        <w:t>«28» марта 2019 г. 14 час. 00 мин.</w:t>
      </w:r>
    </w:p>
    <w:p w:rsidR="00057D0D" w:rsidRDefault="00057D0D" w:rsidP="00057D0D">
      <w:pPr>
        <w:jc w:val="both"/>
      </w:pPr>
      <w:r>
        <w:t xml:space="preserve">Место: Российская Федерация, 125047, г. Москва, Оружейный переулок, д. 19 </w:t>
      </w:r>
    </w:p>
    <w:p w:rsidR="00057D0D" w:rsidRPr="00057D0D" w:rsidRDefault="00057D0D" w:rsidP="00057D0D">
      <w:pPr>
        <w:jc w:val="both"/>
      </w:pPr>
      <w:r w:rsidRPr="00057D0D">
        <w:t>Участники или их представители не могут присутствовать на заседании Конкурсной комиссии</w:t>
      </w:r>
      <w:proofErr w:type="gramStart"/>
      <w:r w:rsidRPr="00057D0D">
        <w:t>.»;</w:t>
      </w:r>
      <w:proofErr w:type="gramEnd"/>
    </w:p>
    <w:p w:rsidR="004055D6" w:rsidRPr="00B56DCB" w:rsidRDefault="004055D6" w:rsidP="00057D0D">
      <w:pPr>
        <w:ind w:firstLine="708"/>
        <w:jc w:val="both"/>
      </w:pPr>
    </w:p>
    <w:p w:rsidR="004055D6" w:rsidRPr="00B56DCB" w:rsidRDefault="004055D6" w:rsidP="004055D6">
      <w:pPr>
        <w:suppressAutoHyphens/>
        <w:rPr>
          <w:b/>
          <w:lang w:eastAsia="ar-SA"/>
        </w:rPr>
      </w:pPr>
      <w:r w:rsidRPr="00B56DCB">
        <w:rPr>
          <w:b/>
          <w:lang w:eastAsia="ar-SA"/>
        </w:rPr>
        <w:t>2. В документации о закупке</w:t>
      </w:r>
      <w:r w:rsidR="00E537CC" w:rsidRPr="00B56DCB">
        <w:rPr>
          <w:b/>
          <w:lang w:eastAsia="ar-SA"/>
        </w:rPr>
        <w:t xml:space="preserve"> Запроса предложений</w:t>
      </w:r>
      <w:r w:rsidRPr="00B56DCB">
        <w:rPr>
          <w:b/>
          <w:lang w:eastAsia="ar-SA"/>
        </w:rPr>
        <w:t>:</w:t>
      </w:r>
    </w:p>
    <w:p w:rsidR="004055D6" w:rsidRPr="00B56DCB" w:rsidRDefault="004055D6" w:rsidP="004055D6">
      <w:pPr>
        <w:tabs>
          <w:tab w:val="left" w:pos="1134"/>
        </w:tabs>
        <w:ind w:firstLine="720"/>
        <w:jc w:val="both"/>
        <w:rPr>
          <w:b/>
        </w:rPr>
      </w:pPr>
    </w:p>
    <w:p w:rsidR="004055D6" w:rsidRPr="00B56DCB" w:rsidRDefault="00C06055" w:rsidP="004055D6">
      <w:pPr>
        <w:tabs>
          <w:tab w:val="left" w:pos="1134"/>
        </w:tabs>
        <w:ind w:firstLine="720"/>
        <w:jc w:val="both"/>
      </w:pPr>
      <w:r w:rsidRPr="00B56DCB">
        <w:rPr>
          <w:b/>
        </w:rPr>
        <w:t>2.</w:t>
      </w:r>
      <w:r w:rsidR="00D20638">
        <w:rPr>
          <w:b/>
        </w:rPr>
        <w:t>1</w:t>
      </w:r>
      <w:r w:rsidRPr="00B56DCB">
        <w:t xml:space="preserve"> </w:t>
      </w:r>
      <w:r w:rsidR="004055D6" w:rsidRPr="00B56DCB">
        <w:t xml:space="preserve">пункты </w:t>
      </w:r>
      <w:r w:rsidR="00D20638">
        <w:t>6</w:t>
      </w:r>
      <w:r w:rsidRPr="00B56DCB">
        <w:t xml:space="preserve"> – 8, </w:t>
      </w:r>
      <w:r w:rsidR="00891C18" w:rsidRPr="00B56DCB">
        <w:t xml:space="preserve">10, </w:t>
      </w:r>
      <w:r w:rsidR="00887BBA" w:rsidRPr="00B56DCB">
        <w:t>1</w:t>
      </w:r>
      <w:r w:rsidR="00D20638">
        <w:t>7</w:t>
      </w:r>
      <w:r w:rsidR="0089717A">
        <w:t>, 19</w:t>
      </w:r>
      <w:r w:rsidR="00D20638">
        <w:t xml:space="preserve"> </w:t>
      </w:r>
      <w:r w:rsidR="004055D6" w:rsidRPr="00B56DCB">
        <w:t>Информационн</w:t>
      </w:r>
      <w:r w:rsidRPr="00B56DCB">
        <w:t>ой</w:t>
      </w:r>
      <w:r w:rsidR="004055D6" w:rsidRPr="00B56DCB">
        <w:t xml:space="preserve"> карт</w:t>
      </w:r>
      <w:r w:rsidRPr="00B56DCB">
        <w:t>ы</w:t>
      </w:r>
      <w:r w:rsidR="004055D6" w:rsidRPr="00B56DCB">
        <w:t xml:space="preserve"> </w:t>
      </w:r>
      <w:r w:rsidR="004055D6" w:rsidRPr="00B56DCB">
        <w:rPr>
          <w:b/>
        </w:rPr>
        <w:t>изложить в следующей редакции</w:t>
      </w:r>
      <w:r w:rsidR="004055D6" w:rsidRPr="00B56DCB">
        <w:t>:</w:t>
      </w:r>
    </w:p>
    <w:p w:rsidR="004055D6" w:rsidRPr="00B56DCB" w:rsidRDefault="004055D6" w:rsidP="00891C18">
      <w:pPr>
        <w:tabs>
          <w:tab w:val="left" w:pos="1134"/>
        </w:tabs>
        <w:jc w:val="both"/>
      </w:pPr>
      <w:r w:rsidRPr="00B56DCB">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891C18" w:rsidRPr="00B56DCB" w:rsidTr="004D06A8">
        <w:tc>
          <w:tcPr>
            <w:tcW w:w="567" w:type="dxa"/>
            <w:vAlign w:val="center"/>
          </w:tcPr>
          <w:p w:rsidR="00891C18" w:rsidRPr="00B56DCB" w:rsidRDefault="00891C18" w:rsidP="004D06A8">
            <w:pPr>
              <w:pStyle w:val="Default"/>
              <w:ind w:right="-108"/>
              <w:jc w:val="center"/>
              <w:rPr>
                <w:b/>
                <w:color w:val="auto"/>
              </w:rPr>
            </w:pPr>
            <w:r w:rsidRPr="00B56DCB">
              <w:rPr>
                <w:b/>
                <w:color w:val="auto"/>
              </w:rPr>
              <w:t xml:space="preserve">№ </w:t>
            </w:r>
            <w:proofErr w:type="gramStart"/>
            <w:r w:rsidRPr="00B56DCB">
              <w:rPr>
                <w:b/>
                <w:color w:val="auto"/>
              </w:rPr>
              <w:t>п</w:t>
            </w:r>
            <w:proofErr w:type="gramEnd"/>
            <w:r w:rsidRPr="00B56DCB">
              <w:rPr>
                <w:b/>
                <w:color w:val="auto"/>
              </w:rPr>
              <w:t>/п</w:t>
            </w:r>
          </w:p>
        </w:tc>
        <w:tc>
          <w:tcPr>
            <w:tcW w:w="2127" w:type="dxa"/>
            <w:vAlign w:val="center"/>
          </w:tcPr>
          <w:p w:rsidR="00891C18" w:rsidRPr="00B56DCB" w:rsidRDefault="00891C18" w:rsidP="004D06A8">
            <w:pPr>
              <w:pStyle w:val="Default"/>
              <w:jc w:val="center"/>
              <w:rPr>
                <w:b/>
                <w:color w:val="auto"/>
              </w:rPr>
            </w:pPr>
            <w:r w:rsidRPr="00B56DCB">
              <w:rPr>
                <w:b/>
                <w:color w:val="auto"/>
              </w:rPr>
              <w:t xml:space="preserve">Наименование </w:t>
            </w:r>
            <w:proofErr w:type="gramStart"/>
            <w:r w:rsidRPr="00B56DCB">
              <w:rPr>
                <w:b/>
                <w:color w:val="auto"/>
              </w:rPr>
              <w:t>п</w:t>
            </w:r>
            <w:proofErr w:type="gramEnd"/>
            <w:r w:rsidRPr="00B56DCB">
              <w:rPr>
                <w:b/>
                <w:color w:val="auto"/>
              </w:rPr>
              <w:t>/п</w:t>
            </w:r>
          </w:p>
        </w:tc>
        <w:tc>
          <w:tcPr>
            <w:tcW w:w="7512" w:type="dxa"/>
            <w:vAlign w:val="center"/>
          </w:tcPr>
          <w:p w:rsidR="00891C18" w:rsidRPr="00B56DCB" w:rsidRDefault="00891C18" w:rsidP="004D06A8">
            <w:pPr>
              <w:pStyle w:val="Default"/>
              <w:jc w:val="center"/>
              <w:rPr>
                <w:b/>
                <w:color w:val="auto"/>
              </w:rPr>
            </w:pPr>
            <w:r w:rsidRPr="00B56DCB">
              <w:rPr>
                <w:b/>
                <w:color w:val="auto"/>
              </w:rPr>
              <w:t>Содержание</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6.</w:t>
            </w:r>
          </w:p>
        </w:tc>
        <w:tc>
          <w:tcPr>
            <w:tcW w:w="2127" w:type="dxa"/>
          </w:tcPr>
          <w:p w:rsidR="00891C18" w:rsidRPr="00B56DCB" w:rsidRDefault="00891C18" w:rsidP="004D06A8">
            <w:pPr>
              <w:pStyle w:val="Default"/>
              <w:rPr>
                <w:b/>
                <w:color w:val="auto"/>
              </w:rPr>
            </w:pPr>
            <w:r w:rsidRPr="00B56DCB">
              <w:rPr>
                <w:b/>
                <w:color w:val="auto"/>
              </w:rPr>
              <w:t>Место, дата начала и окончания срока подачи Заявок</w:t>
            </w:r>
          </w:p>
        </w:tc>
        <w:tc>
          <w:tcPr>
            <w:tcW w:w="7512" w:type="dxa"/>
          </w:tcPr>
          <w:p w:rsidR="00891C18" w:rsidRPr="005E2088" w:rsidRDefault="00D20638" w:rsidP="00D20638">
            <w:pPr>
              <w:pStyle w:val="11"/>
              <w:ind w:firstLine="0"/>
              <w:rPr>
                <w:sz w:val="24"/>
                <w:szCs w:val="24"/>
              </w:rPr>
            </w:pPr>
            <w:r w:rsidRPr="005E2088">
              <w:rPr>
                <w:sz w:val="24"/>
                <w:szCs w:val="24"/>
              </w:rPr>
              <w:t xml:space="preserve">Заявки принимаются через ЭТП, информация по которой указана в пункте 4 Информационной карты </w:t>
            </w:r>
            <w:proofErr w:type="gramStart"/>
            <w:r w:rsidRPr="005E2088">
              <w:rPr>
                <w:sz w:val="24"/>
                <w:szCs w:val="24"/>
              </w:rPr>
              <w:t>с даты опубликования</w:t>
            </w:r>
            <w:proofErr w:type="gramEnd"/>
            <w:r w:rsidRPr="005E2088">
              <w:rPr>
                <w:sz w:val="24"/>
                <w:szCs w:val="24"/>
              </w:rPr>
              <w:t xml:space="preserve"> извещения о проведении Открытого конкурса и до «07» марта 2019 г. 14 час. 00 мин.</w:t>
            </w:r>
            <w:r w:rsidR="0089717A">
              <w:rPr>
                <w:sz w:val="24"/>
                <w:szCs w:val="24"/>
              </w:rPr>
              <w:t xml:space="preserve"> </w:t>
            </w:r>
            <w:r w:rsidRPr="005E2088">
              <w:rPr>
                <w:sz w:val="24"/>
                <w:szCs w:val="24"/>
              </w:rPr>
              <w:t>местного времени.</w:t>
            </w:r>
          </w:p>
        </w:tc>
      </w:tr>
      <w:tr w:rsidR="00891C18" w:rsidRPr="00B56DCB" w:rsidTr="004D06A8">
        <w:tc>
          <w:tcPr>
            <w:tcW w:w="567" w:type="dxa"/>
            <w:tcBorders>
              <w:top w:val="single" w:sz="4" w:space="0" w:color="auto"/>
              <w:left w:val="single" w:sz="4" w:space="0" w:color="auto"/>
              <w:bottom w:val="single" w:sz="4" w:space="0" w:color="auto"/>
              <w:right w:val="single" w:sz="4" w:space="0" w:color="auto"/>
            </w:tcBorders>
          </w:tcPr>
          <w:p w:rsidR="00891C18" w:rsidRPr="00B56DCB" w:rsidRDefault="00891C18" w:rsidP="004D06A8">
            <w:pPr>
              <w:pStyle w:val="11"/>
              <w:ind w:firstLine="0"/>
              <w:rPr>
                <w:b/>
                <w:sz w:val="24"/>
                <w:szCs w:val="24"/>
              </w:rPr>
            </w:pPr>
            <w:r w:rsidRPr="00B56DCB">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891C18" w:rsidRPr="00B56DCB" w:rsidRDefault="00891C18" w:rsidP="004D06A8">
            <w:pPr>
              <w:pStyle w:val="Default"/>
              <w:rPr>
                <w:b/>
                <w:color w:val="auto"/>
              </w:rPr>
            </w:pPr>
            <w:r w:rsidRPr="00B56DCB">
              <w:rPr>
                <w:b/>
                <w:color w:val="auto"/>
              </w:rPr>
              <w:t>Место, дата и время открытия доступа к Заявкам</w:t>
            </w:r>
          </w:p>
        </w:tc>
        <w:tc>
          <w:tcPr>
            <w:tcW w:w="7512" w:type="dxa"/>
            <w:tcBorders>
              <w:top w:val="single" w:sz="4" w:space="0" w:color="auto"/>
              <w:left w:val="single" w:sz="4" w:space="0" w:color="auto"/>
              <w:bottom w:val="single" w:sz="4" w:space="0" w:color="auto"/>
              <w:right w:val="single" w:sz="4" w:space="0" w:color="auto"/>
            </w:tcBorders>
          </w:tcPr>
          <w:p w:rsidR="00891C18" w:rsidRPr="00B56DCB" w:rsidRDefault="005E2088" w:rsidP="005E2088">
            <w:pPr>
              <w:pStyle w:val="11"/>
              <w:ind w:firstLine="0"/>
              <w:rPr>
                <w:sz w:val="24"/>
                <w:szCs w:val="24"/>
              </w:rPr>
            </w:pPr>
            <w:r w:rsidRPr="00D6455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«07» марта 2019 г. 14 час. 00 мин.</w:t>
            </w:r>
            <w:r w:rsidR="0089717A">
              <w:rPr>
                <w:sz w:val="24"/>
                <w:szCs w:val="24"/>
              </w:rPr>
              <w:t xml:space="preserve"> </w:t>
            </w:r>
            <w:r w:rsidRPr="00D6455A">
              <w:rPr>
                <w:sz w:val="24"/>
                <w:szCs w:val="24"/>
              </w:rPr>
              <w:t>местного времени.</w:t>
            </w:r>
          </w:p>
        </w:tc>
      </w:tr>
      <w:tr w:rsidR="00891C18" w:rsidRPr="00B56DCB" w:rsidTr="004D06A8">
        <w:tc>
          <w:tcPr>
            <w:tcW w:w="567" w:type="dxa"/>
          </w:tcPr>
          <w:p w:rsidR="00891C18" w:rsidRPr="00B56DCB" w:rsidRDefault="00891C18" w:rsidP="004D06A8">
            <w:pPr>
              <w:pStyle w:val="11"/>
              <w:ind w:firstLine="0"/>
              <w:rPr>
                <w:b/>
                <w:sz w:val="24"/>
                <w:szCs w:val="24"/>
              </w:rPr>
            </w:pPr>
            <w:r w:rsidRPr="00B56DCB">
              <w:rPr>
                <w:b/>
                <w:sz w:val="24"/>
                <w:szCs w:val="24"/>
              </w:rPr>
              <w:t xml:space="preserve">8. </w:t>
            </w:r>
          </w:p>
        </w:tc>
        <w:tc>
          <w:tcPr>
            <w:tcW w:w="2127" w:type="dxa"/>
          </w:tcPr>
          <w:p w:rsidR="00891C18" w:rsidRPr="00B56DCB" w:rsidRDefault="00891C18" w:rsidP="004D06A8">
            <w:pPr>
              <w:pStyle w:val="Default"/>
              <w:rPr>
                <w:b/>
                <w:color w:val="auto"/>
              </w:rPr>
            </w:pPr>
            <w:r w:rsidRPr="00B56DCB">
              <w:rPr>
                <w:b/>
                <w:color w:val="auto"/>
              </w:rPr>
              <w:t>Рассмотрение, оценка и сопоставление Заявок</w:t>
            </w:r>
          </w:p>
        </w:tc>
        <w:tc>
          <w:tcPr>
            <w:tcW w:w="7512" w:type="dxa"/>
          </w:tcPr>
          <w:p w:rsidR="00891C18" w:rsidRPr="005E2088" w:rsidRDefault="005E2088" w:rsidP="005E2088">
            <w:pPr>
              <w:pStyle w:val="11"/>
              <w:ind w:firstLine="0"/>
              <w:rPr>
                <w:sz w:val="24"/>
                <w:szCs w:val="24"/>
              </w:rPr>
            </w:pPr>
            <w:r w:rsidRPr="005E2088">
              <w:rPr>
                <w:sz w:val="24"/>
                <w:szCs w:val="24"/>
              </w:rPr>
              <w:t xml:space="preserve">Рассмотрение, оценка и сопоставление Заявок состоится </w:t>
            </w:r>
            <w:r w:rsidRPr="005E2088">
              <w:rPr>
                <w:sz w:val="24"/>
                <w:szCs w:val="24"/>
              </w:rPr>
              <w:br/>
              <w:t>«13» марта 2019 г. 14 час. 00 мин. местного времени по адресу, указанному в пункте 2 Информационной карты.</w:t>
            </w:r>
          </w:p>
        </w:tc>
      </w:tr>
      <w:tr w:rsidR="005E2088" w:rsidRPr="00B56DCB" w:rsidTr="004D06A8">
        <w:tc>
          <w:tcPr>
            <w:tcW w:w="567" w:type="dxa"/>
          </w:tcPr>
          <w:p w:rsidR="005E2088" w:rsidRPr="00B56DCB" w:rsidRDefault="005E2088" w:rsidP="004D06A8">
            <w:pPr>
              <w:pStyle w:val="11"/>
              <w:ind w:firstLine="0"/>
              <w:rPr>
                <w:b/>
                <w:sz w:val="24"/>
                <w:szCs w:val="24"/>
              </w:rPr>
            </w:pPr>
            <w:r w:rsidRPr="00B56DCB">
              <w:rPr>
                <w:b/>
                <w:sz w:val="24"/>
                <w:szCs w:val="24"/>
              </w:rPr>
              <w:t>10.</w:t>
            </w:r>
          </w:p>
        </w:tc>
        <w:tc>
          <w:tcPr>
            <w:tcW w:w="2127" w:type="dxa"/>
          </w:tcPr>
          <w:p w:rsidR="005E2088" w:rsidRPr="00B56DCB" w:rsidRDefault="005E2088" w:rsidP="004D06A8">
            <w:pPr>
              <w:pStyle w:val="Default"/>
              <w:rPr>
                <w:b/>
                <w:color w:val="auto"/>
              </w:rPr>
            </w:pPr>
            <w:r w:rsidRPr="00B56DCB">
              <w:rPr>
                <w:b/>
                <w:color w:val="auto"/>
              </w:rPr>
              <w:t>Подведение итогов</w:t>
            </w:r>
          </w:p>
        </w:tc>
        <w:tc>
          <w:tcPr>
            <w:tcW w:w="7512" w:type="dxa"/>
          </w:tcPr>
          <w:p w:rsidR="005E2088" w:rsidRPr="005E2088" w:rsidRDefault="005E2088" w:rsidP="00B007F9">
            <w:pPr>
              <w:pStyle w:val="11"/>
              <w:ind w:firstLine="0"/>
              <w:rPr>
                <w:sz w:val="24"/>
                <w:szCs w:val="24"/>
              </w:rPr>
            </w:pPr>
            <w:r w:rsidRPr="005E2088">
              <w:rPr>
                <w:sz w:val="24"/>
                <w:szCs w:val="24"/>
              </w:rPr>
              <w:t>Подведение итогов состоится не позднее «28» марта 2019 г. 14 час. 00 мин. местного времени по адресу, указанному в пункте 9 Информационной карты.</w:t>
            </w:r>
          </w:p>
        </w:tc>
      </w:tr>
      <w:tr w:rsidR="005E2088" w:rsidRPr="00B56DCB" w:rsidTr="004D06A8">
        <w:tc>
          <w:tcPr>
            <w:tcW w:w="567" w:type="dxa"/>
          </w:tcPr>
          <w:p w:rsidR="005E2088" w:rsidRPr="00B56DCB" w:rsidRDefault="005E2088" w:rsidP="004D06A8">
            <w:pPr>
              <w:pStyle w:val="11"/>
              <w:ind w:firstLine="0"/>
              <w:rPr>
                <w:b/>
                <w:sz w:val="24"/>
                <w:szCs w:val="24"/>
              </w:rPr>
            </w:pPr>
            <w:r>
              <w:rPr>
                <w:b/>
                <w:sz w:val="24"/>
                <w:szCs w:val="24"/>
              </w:rPr>
              <w:t>17</w:t>
            </w:r>
            <w:r w:rsidRPr="00B56DCB">
              <w:rPr>
                <w:b/>
                <w:sz w:val="24"/>
                <w:szCs w:val="24"/>
              </w:rPr>
              <w:t>.</w:t>
            </w:r>
          </w:p>
        </w:tc>
        <w:tc>
          <w:tcPr>
            <w:tcW w:w="2127" w:type="dxa"/>
          </w:tcPr>
          <w:p w:rsidR="005E2088" w:rsidRPr="00F86FAA" w:rsidRDefault="005E2088" w:rsidP="00B007F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512" w:type="dxa"/>
          </w:tcPr>
          <w:p w:rsidR="005E2088" w:rsidRPr="006D2B87" w:rsidRDefault="005E2088" w:rsidP="005E2088">
            <w:pPr>
              <w:pStyle w:val="a3"/>
              <w:numPr>
                <w:ilvl w:val="0"/>
                <w:numId w:val="10"/>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E2088" w:rsidRPr="00D55F43" w:rsidRDefault="005E2088" w:rsidP="005E2088">
            <w:pPr>
              <w:pStyle w:val="a3"/>
              <w:numPr>
                <w:ilvl w:val="1"/>
                <w:numId w:val="10"/>
              </w:numPr>
              <w:jc w:val="both"/>
            </w:pPr>
            <w:r w:rsidRPr="00D55F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E2088" w:rsidRPr="00D55F43" w:rsidRDefault="005E2088" w:rsidP="005E2088">
            <w:pPr>
              <w:pStyle w:val="a3"/>
              <w:numPr>
                <w:ilvl w:val="1"/>
                <w:numId w:val="10"/>
              </w:numPr>
              <w:jc w:val="both"/>
            </w:pPr>
            <w:r w:rsidRPr="00D55F43">
              <w:t>отсутствие за последние три года просроченной задолженности перед ПАО «</w:t>
            </w:r>
            <w:proofErr w:type="spellStart"/>
            <w:r w:rsidRPr="00D55F43">
              <w:t>ТрансКонтейнер</w:t>
            </w:r>
            <w:proofErr w:type="spellEnd"/>
            <w:r w:rsidRPr="00D55F43">
              <w:t>», фактов невыполнения обязательств перед ПАО «</w:t>
            </w:r>
            <w:proofErr w:type="spellStart"/>
            <w:r w:rsidRPr="00D55F43">
              <w:t>ТрансКонтейнер</w:t>
            </w:r>
            <w:proofErr w:type="spellEnd"/>
            <w:r w:rsidRPr="00D55F43">
              <w:t>» и причинения вреда имуществу ПАО «</w:t>
            </w:r>
            <w:proofErr w:type="spellStart"/>
            <w:r w:rsidRPr="00D55F43">
              <w:t>ТрансКонтейнер</w:t>
            </w:r>
            <w:proofErr w:type="spellEnd"/>
            <w:r w:rsidRPr="00D55F43">
              <w:t>»;</w:t>
            </w:r>
          </w:p>
          <w:p w:rsidR="005E2088" w:rsidRPr="00D55F43" w:rsidRDefault="005E2088" w:rsidP="005E2088">
            <w:pPr>
              <w:pStyle w:val="a3"/>
              <w:numPr>
                <w:ilvl w:val="1"/>
                <w:numId w:val="10"/>
              </w:numPr>
              <w:jc w:val="both"/>
            </w:pPr>
            <w:r w:rsidRPr="00D55F43">
              <w:t xml:space="preserve">претендент должен иметь в своем штате сертифицированных компанией </w:t>
            </w:r>
            <w:r>
              <w:rPr>
                <w:lang w:val="en-US"/>
              </w:rPr>
              <w:t>Oracle</w:t>
            </w:r>
            <w:r w:rsidRPr="00D55F43">
              <w:t xml:space="preserve"> специалистов по внедрению (</w:t>
            </w:r>
            <w:r w:rsidRPr="00B73831">
              <w:rPr>
                <w:lang w:val="en-US"/>
              </w:rPr>
              <w:t>OTM</w:t>
            </w:r>
            <w:r w:rsidRPr="005E2088">
              <w:t xml:space="preserve"> </w:t>
            </w:r>
            <w:r w:rsidRPr="00B73831">
              <w:rPr>
                <w:lang w:val="en-US"/>
              </w:rPr>
              <w:t>Cloud</w:t>
            </w:r>
            <w:r w:rsidRPr="005E2088">
              <w:t xml:space="preserve"> </w:t>
            </w:r>
            <w:r w:rsidRPr="00B73831">
              <w:rPr>
                <w:lang w:val="en-US"/>
              </w:rPr>
              <w:t>Services</w:t>
            </w:r>
            <w:r w:rsidRPr="005E2088">
              <w:t xml:space="preserve"> </w:t>
            </w:r>
            <w:r w:rsidRPr="00B73831">
              <w:rPr>
                <w:lang w:val="en-US"/>
              </w:rPr>
              <w:t>Certified</w:t>
            </w:r>
            <w:r w:rsidRPr="005E2088">
              <w:t xml:space="preserve"> </w:t>
            </w:r>
            <w:r w:rsidRPr="00B73831">
              <w:rPr>
                <w:lang w:val="en-US"/>
              </w:rPr>
              <w:t>Implementation</w:t>
            </w:r>
            <w:r w:rsidRPr="005E2088">
              <w:t xml:space="preserve"> </w:t>
            </w:r>
            <w:r w:rsidRPr="00B73831">
              <w:rPr>
                <w:lang w:val="en-US"/>
              </w:rPr>
              <w:t>Specialist</w:t>
            </w:r>
            <w:r w:rsidRPr="00D55F43">
              <w:t xml:space="preserve">) (не менее 1 </w:t>
            </w:r>
            <w:r w:rsidRPr="00D55F43">
              <w:lastRenderedPageBreak/>
              <w:t>человека) и по системному администрированию (не менее 1 человека) указанного в Техническом задании онлайн сервиса;</w:t>
            </w:r>
          </w:p>
          <w:p w:rsidR="0089717A" w:rsidRPr="00D55F43" w:rsidRDefault="0089717A" w:rsidP="0089717A">
            <w:pPr>
              <w:pStyle w:val="a3"/>
              <w:numPr>
                <w:ilvl w:val="1"/>
                <w:numId w:val="10"/>
              </w:numPr>
              <w:jc w:val="both"/>
            </w:pPr>
            <w:r w:rsidRPr="00D55F43">
              <w:t xml:space="preserve">претендент должен быть уполномочен компанией </w:t>
            </w:r>
            <w:r>
              <w:rPr>
                <w:lang w:val="en-US"/>
              </w:rPr>
              <w:t>Oracle</w:t>
            </w:r>
            <w:r w:rsidRPr="00D55F43">
              <w:t xml:space="preserve"> предоставлять услуги по подключению онлайн-сервисов или обладать партнерским статусом </w:t>
            </w:r>
            <w:r>
              <w:rPr>
                <w:lang w:val="en-US"/>
              </w:rPr>
              <w:t>Oracle</w:t>
            </w:r>
            <w:r w:rsidR="00EA6F95">
              <w:t>.</w:t>
            </w:r>
          </w:p>
          <w:p w:rsidR="0089717A" w:rsidRPr="006D2B87" w:rsidRDefault="0089717A" w:rsidP="0089717A">
            <w:pPr>
              <w:pStyle w:val="a3"/>
              <w:numPr>
                <w:ilvl w:val="0"/>
                <w:numId w:val="10"/>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9717A" w:rsidRPr="00D55F43" w:rsidRDefault="0089717A" w:rsidP="0089717A">
            <w:pPr>
              <w:pStyle w:val="a3"/>
              <w:numPr>
                <w:ilvl w:val="1"/>
                <w:numId w:val="10"/>
              </w:numPr>
              <w:jc w:val="both"/>
            </w:pPr>
            <w:r w:rsidRPr="00D55F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717A" w:rsidRPr="00D55F43" w:rsidRDefault="0089717A" w:rsidP="0089717A">
            <w:pPr>
              <w:pStyle w:val="a3"/>
              <w:numPr>
                <w:ilvl w:val="1"/>
                <w:numId w:val="10"/>
              </w:numPr>
              <w:jc w:val="both"/>
            </w:pPr>
            <w:proofErr w:type="gramStart"/>
            <w:r w:rsidRPr="00D55F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5F43">
              <w:t>://</w:t>
            </w:r>
            <w:r>
              <w:rPr>
                <w:lang w:val="en-US"/>
              </w:rPr>
              <w:t>service</w:t>
            </w:r>
            <w:r w:rsidRPr="00D55F43">
              <w:t>.</w:t>
            </w:r>
            <w:proofErr w:type="spellStart"/>
            <w:r>
              <w:rPr>
                <w:lang w:val="en-US"/>
              </w:rPr>
              <w:t>nalog</w:t>
            </w:r>
            <w:proofErr w:type="spellEnd"/>
            <w:r w:rsidRPr="00D55F43">
              <w:t>.</w:t>
            </w:r>
            <w:proofErr w:type="spellStart"/>
            <w:r>
              <w:rPr>
                <w:lang w:val="en-US"/>
              </w:rPr>
              <w:t>ru</w:t>
            </w:r>
            <w:proofErr w:type="spellEnd"/>
            <w:r w:rsidRPr="00D55F43">
              <w:t>/</w:t>
            </w:r>
            <w:proofErr w:type="spellStart"/>
            <w:r>
              <w:rPr>
                <w:lang w:val="en-US"/>
              </w:rPr>
              <w:t>zd</w:t>
            </w:r>
            <w:proofErr w:type="spellEnd"/>
            <w:r w:rsidRPr="00D55F43">
              <w:t>.</w:t>
            </w:r>
            <w:r>
              <w:rPr>
                <w:lang w:val="en-US"/>
              </w:rPr>
              <w:t>do</w:t>
            </w:r>
            <w:r w:rsidRPr="00D55F43">
              <w:t>).</w:t>
            </w:r>
            <w:proofErr w:type="gramEnd"/>
            <w:r w:rsidRPr="00D55F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5F43">
              <w:t>://</w:t>
            </w:r>
            <w:r>
              <w:rPr>
                <w:lang w:val="en-US"/>
              </w:rPr>
              <w:t>service</w:t>
            </w:r>
            <w:r w:rsidRPr="00D55F43">
              <w:t>.</w:t>
            </w:r>
            <w:proofErr w:type="spellStart"/>
            <w:r>
              <w:rPr>
                <w:lang w:val="en-US"/>
              </w:rPr>
              <w:t>nalog</w:t>
            </w:r>
            <w:proofErr w:type="spellEnd"/>
            <w:r w:rsidRPr="00D55F43">
              <w:t>.</w:t>
            </w:r>
            <w:proofErr w:type="spellStart"/>
            <w:r>
              <w:rPr>
                <w:lang w:val="en-US"/>
              </w:rPr>
              <w:t>ru</w:t>
            </w:r>
            <w:proofErr w:type="spellEnd"/>
            <w:r w:rsidRPr="00D55F43">
              <w:t>/</w:t>
            </w:r>
            <w:proofErr w:type="spellStart"/>
            <w:r>
              <w:rPr>
                <w:lang w:val="en-US"/>
              </w:rPr>
              <w:t>zd</w:t>
            </w:r>
            <w:proofErr w:type="spellEnd"/>
            <w:r w:rsidRPr="00D55F43">
              <w:t>.</w:t>
            </w:r>
            <w:r>
              <w:rPr>
                <w:lang w:val="en-US"/>
              </w:rPr>
              <w:t>do</w:t>
            </w:r>
            <w:r w:rsidRPr="00D55F43">
              <w:t>);</w:t>
            </w:r>
          </w:p>
          <w:p w:rsidR="0089717A" w:rsidRPr="00D55F43" w:rsidRDefault="0089717A" w:rsidP="0089717A">
            <w:pPr>
              <w:pStyle w:val="a3"/>
              <w:numPr>
                <w:ilvl w:val="1"/>
                <w:numId w:val="10"/>
              </w:numPr>
              <w:jc w:val="both"/>
            </w:pPr>
            <w:proofErr w:type="gramStart"/>
            <w:r w:rsidRPr="00D55F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55F43">
              <w:t>неприостановлении</w:t>
            </w:r>
            <w:proofErr w:type="spellEnd"/>
            <w:r w:rsidRPr="00D55F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5F43">
              <w:t>://</w:t>
            </w:r>
            <w:proofErr w:type="spellStart"/>
            <w:r>
              <w:rPr>
                <w:lang w:val="en-US"/>
              </w:rPr>
              <w:t>fssprus</w:t>
            </w:r>
            <w:proofErr w:type="spellEnd"/>
            <w:r w:rsidRPr="00D55F43">
              <w:t>.</w:t>
            </w:r>
            <w:proofErr w:type="spellStart"/>
            <w:r>
              <w:rPr>
                <w:lang w:val="en-US"/>
              </w:rPr>
              <w:t>ru</w:t>
            </w:r>
            <w:proofErr w:type="spellEnd"/>
            <w:r w:rsidRPr="00D55F43">
              <w:t>/</w:t>
            </w:r>
            <w:proofErr w:type="spellStart"/>
            <w:r>
              <w:rPr>
                <w:lang w:val="en-US"/>
              </w:rPr>
              <w:t>iss</w:t>
            </w:r>
            <w:proofErr w:type="spellEnd"/>
            <w:r w:rsidRPr="00D55F43">
              <w:t>/</w:t>
            </w:r>
            <w:proofErr w:type="spellStart"/>
            <w:r>
              <w:rPr>
                <w:lang w:val="en-US"/>
              </w:rPr>
              <w:t>ip</w:t>
            </w:r>
            <w:proofErr w:type="spellEnd"/>
            <w:r w:rsidRPr="00D55F43">
              <w:t>), а также информации в едином</w:t>
            </w:r>
            <w:proofErr w:type="gramEnd"/>
            <w:r w:rsidRPr="00D55F43">
              <w:t xml:space="preserve"> Федеральном </w:t>
            </w:r>
            <w:proofErr w:type="gramStart"/>
            <w:r w:rsidRPr="00D55F43">
              <w:t>реестре</w:t>
            </w:r>
            <w:proofErr w:type="gramEnd"/>
            <w:r w:rsidRPr="00D55F43">
              <w:t xml:space="preserve"> сведений о фактах деятельности юридических лиц </w:t>
            </w:r>
            <w:r>
              <w:rPr>
                <w:lang w:val="en-US"/>
              </w:rPr>
              <w:t>http</w:t>
            </w:r>
            <w:r w:rsidRPr="00D55F43">
              <w:t>://</w:t>
            </w:r>
            <w:r>
              <w:rPr>
                <w:lang w:val="en-US"/>
              </w:rPr>
              <w:t>www</w:t>
            </w:r>
            <w:r w:rsidRPr="00D55F43">
              <w:t>.</w:t>
            </w:r>
            <w:proofErr w:type="spellStart"/>
            <w:r>
              <w:rPr>
                <w:lang w:val="en-US"/>
              </w:rPr>
              <w:t>fedresurs</w:t>
            </w:r>
            <w:proofErr w:type="spellEnd"/>
            <w:r w:rsidRPr="00D55F43">
              <w:t>.</w:t>
            </w:r>
            <w:proofErr w:type="spellStart"/>
            <w:r>
              <w:rPr>
                <w:lang w:val="en-US"/>
              </w:rPr>
              <w:t>ru</w:t>
            </w:r>
            <w:proofErr w:type="spellEnd"/>
            <w:r w:rsidRPr="00D55F43">
              <w:t>/</w:t>
            </w:r>
            <w:r>
              <w:rPr>
                <w:lang w:val="en-US"/>
              </w:rPr>
              <w:t>companies</w:t>
            </w:r>
            <w:r w:rsidRPr="00D55F43">
              <w:t>/</w:t>
            </w:r>
            <w:proofErr w:type="spellStart"/>
            <w:r>
              <w:rPr>
                <w:lang w:val="en-US"/>
              </w:rPr>
              <w:t>IsSearching</w:t>
            </w:r>
            <w:proofErr w:type="spellEnd"/>
            <w:r w:rsidRPr="00D55F4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D55F43">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5F43">
              <w:t>неприостановлении</w:t>
            </w:r>
            <w:proofErr w:type="spellEnd"/>
            <w:r w:rsidRPr="00D55F4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717A" w:rsidRPr="00D55F43" w:rsidRDefault="0089717A" w:rsidP="0089717A">
            <w:pPr>
              <w:pStyle w:val="a3"/>
              <w:numPr>
                <w:ilvl w:val="1"/>
                <w:numId w:val="10"/>
              </w:numPr>
              <w:jc w:val="both"/>
            </w:pPr>
            <w:r w:rsidRPr="00D55F43">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(или, при наличии,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w:t>
            </w:r>
            <w:r>
              <w:t>а;</w:t>
            </w:r>
          </w:p>
          <w:p w:rsidR="0089717A" w:rsidRPr="00D55F43" w:rsidRDefault="0089717A" w:rsidP="0089717A">
            <w:pPr>
              <w:pStyle w:val="a3"/>
              <w:numPr>
                <w:ilvl w:val="1"/>
                <w:numId w:val="10"/>
              </w:numPr>
              <w:jc w:val="both"/>
            </w:pPr>
            <w:r w:rsidRPr="00D55F43">
              <w:t>сведения о производственном персонале по форме приложени</w:t>
            </w:r>
            <w:r>
              <w:t>я № 5 к документации о закупке;</w:t>
            </w:r>
          </w:p>
          <w:p w:rsidR="0089717A" w:rsidRPr="00D55F43" w:rsidRDefault="0089717A" w:rsidP="0089717A">
            <w:pPr>
              <w:pStyle w:val="a3"/>
              <w:numPr>
                <w:ilvl w:val="1"/>
                <w:numId w:val="10"/>
              </w:numPr>
              <w:jc w:val="both"/>
            </w:pPr>
            <w:r w:rsidRPr="00D55F43">
              <w:t xml:space="preserve">сертификаты специалистов по внедрению и администрированию онлайн-сервисов компании </w:t>
            </w:r>
            <w:r>
              <w:rPr>
                <w:lang w:val="en-US"/>
              </w:rPr>
              <w:t>Oracle</w:t>
            </w:r>
            <w:r>
              <w:t>;</w:t>
            </w:r>
          </w:p>
          <w:p w:rsidR="005E2088" w:rsidRPr="00D55F43" w:rsidRDefault="0089717A" w:rsidP="0089717A">
            <w:pPr>
              <w:pStyle w:val="a3"/>
              <w:numPr>
                <w:ilvl w:val="1"/>
                <w:numId w:val="10"/>
              </w:numPr>
              <w:jc w:val="both"/>
            </w:pPr>
            <w:r w:rsidRPr="00D55F43">
              <w:t xml:space="preserve">документ (договор и/или  сертификат, и/или </w:t>
            </w:r>
            <w:proofErr w:type="spellStart"/>
            <w:r w:rsidRPr="00D55F43">
              <w:t>авторизационное</w:t>
            </w:r>
            <w:proofErr w:type="spellEnd"/>
            <w:r w:rsidRPr="00D55F43">
              <w:t xml:space="preserve"> письмо), подтверждающий наличие у претендента предоставленных компанией </w:t>
            </w:r>
            <w:r>
              <w:rPr>
                <w:lang w:val="en-US"/>
              </w:rPr>
              <w:t>Oracle</w:t>
            </w:r>
            <w:r w:rsidRPr="00D55F43">
              <w:t xml:space="preserve"> прав на оказание услуг по подключению к сервисам или наличие у претендента партнерского статуса компании </w:t>
            </w:r>
            <w:r>
              <w:rPr>
                <w:lang w:val="en-US"/>
              </w:rPr>
              <w:t>Oracle</w:t>
            </w:r>
            <w:r w:rsidRPr="00D55F43">
              <w:t>.</w:t>
            </w:r>
          </w:p>
        </w:tc>
      </w:tr>
      <w:tr w:rsidR="0089717A" w:rsidRPr="00B56DCB" w:rsidTr="004D06A8">
        <w:tc>
          <w:tcPr>
            <w:tcW w:w="567" w:type="dxa"/>
          </w:tcPr>
          <w:p w:rsidR="0089717A" w:rsidRDefault="0089717A" w:rsidP="004D06A8">
            <w:pPr>
              <w:pStyle w:val="11"/>
              <w:ind w:firstLine="0"/>
              <w:rPr>
                <w:b/>
                <w:sz w:val="24"/>
                <w:szCs w:val="24"/>
              </w:rPr>
            </w:pPr>
            <w:r>
              <w:rPr>
                <w:b/>
                <w:sz w:val="24"/>
                <w:szCs w:val="24"/>
              </w:rPr>
              <w:lastRenderedPageBreak/>
              <w:t>19.</w:t>
            </w:r>
          </w:p>
        </w:tc>
        <w:tc>
          <w:tcPr>
            <w:tcW w:w="2127" w:type="dxa"/>
          </w:tcPr>
          <w:p w:rsidR="0089717A" w:rsidRPr="00F86FAA" w:rsidRDefault="0089717A" w:rsidP="00C836F4">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512" w:type="dxa"/>
          </w:tcPr>
          <w:tbl>
            <w:tblPr>
              <w:tblStyle w:val="a7"/>
              <w:tblW w:w="0" w:type="auto"/>
              <w:tblLayout w:type="fixed"/>
              <w:tblLook w:val="04A0" w:firstRow="1" w:lastRow="0" w:firstColumn="1" w:lastColumn="0" w:noHBand="0" w:noVBand="1"/>
            </w:tblPr>
            <w:tblGrid>
              <w:gridCol w:w="4423"/>
              <w:gridCol w:w="2114"/>
            </w:tblGrid>
            <w:tr w:rsidR="0089717A" w:rsidRPr="00E048E8" w:rsidTr="00C836F4">
              <w:tc>
                <w:tcPr>
                  <w:tcW w:w="4423" w:type="dxa"/>
                </w:tcPr>
                <w:p w:rsidR="0089717A" w:rsidRPr="006D2B87" w:rsidRDefault="0089717A" w:rsidP="00C836F4">
                  <w:pPr>
                    <w:pStyle w:val="a5"/>
                    <w:rPr>
                      <w:b/>
                      <w:sz w:val="24"/>
                    </w:rPr>
                  </w:pPr>
                  <w:r>
                    <w:rPr>
                      <w:b/>
                      <w:sz w:val="24"/>
                    </w:rPr>
                    <w:t>Критерий оценки</w:t>
                  </w:r>
                </w:p>
              </w:tc>
              <w:tc>
                <w:tcPr>
                  <w:tcW w:w="2114" w:type="dxa"/>
                </w:tcPr>
                <w:p w:rsidR="0089717A" w:rsidRPr="006D2B87" w:rsidRDefault="0089717A" w:rsidP="00C836F4">
                  <w:pPr>
                    <w:pStyle w:val="a5"/>
                    <w:ind w:firstLine="0"/>
                    <w:rPr>
                      <w:b/>
                      <w:sz w:val="24"/>
                    </w:rPr>
                  </w:pPr>
                  <w:r>
                    <w:rPr>
                      <w:b/>
                      <w:sz w:val="24"/>
                    </w:rPr>
                    <w:t xml:space="preserve">Значение </w:t>
                  </w:r>
                  <w:proofErr w:type="spellStart"/>
                  <w:proofErr w:type="gramStart"/>
                  <w:r>
                    <w:rPr>
                      <w:b/>
                      <w:sz w:val="24"/>
                    </w:rPr>
                    <w:t>Кз</w:t>
                  </w:r>
                  <w:proofErr w:type="spellEnd"/>
                  <w:proofErr w:type="gramEnd"/>
                </w:p>
              </w:tc>
            </w:tr>
            <w:tr w:rsidR="0089717A" w:rsidRPr="00514332" w:rsidTr="00C836F4">
              <w:tc>
                <w:tcPr>
                  <w:tcW w:w="4423" w:type="dxa"/>
                </w:tcPr>
                <w:p w:rsidR="0089717A" w:rsidRDefault="0089717A" w:rsidP="00C836F4">
                  <w:pPr>
                    <w:pStyle w:val="a5"/>
                    <w:ind w:firstLine="0"/>
                    <w:rPr>
                      <w:sz w:val="24"/>
                    </w:rPr>
                  </w:pPr>
                  <w:r>
                    <w:rPr>
                      <w:sz w:val="24"/>
                    </w:rPr>
                    <w:t xml:space="preserve">Цена договора </w:t>
                  </w:r>
                </w:p>
              </w:tc>
              <w:tc>
                <w:tcPr>
                  <w:tcW w:w="2114" w:type="dxa"/>
                </w:tcPr>
                <w:p w:rsidR="0089717A" w:rsidRDefault="0089717A" w:rsidP="00C836F4">
                  <w:pPr>
                    <w:pStyle w:val="a5"/>
                    <w:ind w:firstLine="0"/>
                    <w:rPr>
                      <w:sz w:val="24"/>
                      <w:lang w:val="en-US"/>
                    </w:rPr>
                  </w:pPr>
                  <w:r>
                    <w:rPr>
                      <w:sz w:val="24"/>
                      <w:lang w:val="en-US"/>
                    </w:rPr>
                    <w:t>0,90</w:t>
                  </w:r>
                </w:p>
              </w:tc>
            </w:tr>
            <w:tr w:rsidR="0089717A" w:rsidRPr="00514332" w:rsidTr="00C836F4">
              <w:tc>
                <w:tcPr>
                  <w:tcW w:w="4423" w:type="dxa"/>
                </w:tcPr>
                <w:p w:rsidR="0089717A" w:rsidRDefault="0089717A" w:rsidP="00C836F4">
                  <w:pPr>
                    <w:pStyle w:val="a5"/>
                    <w:ind w:firstLine="0"/>
                    <w:rPr>
                      <w:sz w:val="24"/>
                    </w:rPr>
                  </w:pPr>
                  <w:r>
                    <w:rPr>
                      <w:sz w:val="24"/>
                    </w:rPr>
                    <w:t xml:space="preserve">Количество в штате участника сертифицированных компанией </w:t>
                  </w:r>
                  <w:proofErr w:type="spellStart"/>
                  <w:r>
                    <w:rPr>
                      <w:sz w:val="24"/>
                    </w:rPr>
                    <w:t>Oracle</w:t>
                  </w:r>
                  <w:proofErr w:type="spellEnd"/>
                  <w:r>
                    <w:rPr>
                      <w:sz w:val="24"/>
                    </w:rPr>
                    <w:t xml:space="preserve"> специалистов</w:t>
                  </w:r>
                  <w:r w:rsidRPr="0051132F">
                    <w:rPr>
                      <w:sz w:val="24"/>
                    </w:rPr>
                    <w:t xml:space="preserve"> </w:t>
                  </w:r>
                  <w:r>
                    <w:rPr>
                      <w:sz w:val="24"/>
                    </w:rPr>
                    <w:t xml:space="preserve">по внедрению </w:t>
                  </w:r>
                  <w:r w:rsidRPr="0089717A">
                    <w:rPr>
                      <w:sz w:val="24"/>
                    </w:rPr>
                    <w:t xml:space="preserve">(OTM </w:t>
                  </w:r>
                  <w:proofErr w:type="spellStart"/>
                  <w:r w:rsidRPr="0089717A">
                    <w:rPr>
                      <w:sz w:val="24"/>
                    </w:rPr>
                    <w:t>Cloud</w:t>
                  </w:r>
                  <w:proofErr w:type="spellEnd"/>
                  <w:r w:rsidRPr="0089717A">
                    <w:rPr>
                      <w:sz w:val="24"/>
                    </w:rPr>
                    <w:t xml:space="preserve"> </w:t>
                  </w:r>
                  <w:proofErr w:type="spellStart"/>
                  <w:r w:rsidRPr="0089717A">
                    <w:rPr>
                      <w:sz w:val="24"/>
                    </w:rPr>
                    <w:t>Services</w:t>
                  </w:r>
                  <w:proofErr w:type="spellEnd"/>
                  <w:r w:rsidRPr="0089717A">
                    <w:rPr>
                      <w:sz w:val="24"/>
                    </w:rPr>
                    <w:t xml:space="preserve"> </w:t>
                  </w:r>
                  <w:proofErr w:type="spellStart"/>
                  <w:r w:rsidRPr="0089717A">
                    <w:rPr>
                      <w:sz w:val="24"/>
                    </w:rPr>
                    <w:t>Certified</w:t>
                  </w:r>
                  <w:proofErr w:type="spellEnd"/>
                  <w:r w:rsidRPr="0089717A">
                    <w:rPr>
                      <w:sz w:val="24"/>
                    </w:rPr>
                    <w:t xml:space="preserve"> </w:t>
                  </w:r>
                  <w:proofErr w:type="spellStart"/>
                  <w:r w:rsidRPr="0089717A">
                    <w:rPr>
                      <w:sz w:val="24"/>
                    </w:rPr>
                    <w:t>Implementation</w:t>
                  </w:r>
                  <w:proofErr w:type="spellEnd"/>
                  <w:r w:rsidRPr="0089717A">
                    <w:rPr>
                      <w:sz w:val="24"/>
                    </w:rPr>
                    <w:t xml:space="preserve"> </w:t>
                  </w:r>
                  <w:proofErr w:type="spellStart"/>
                  <w:r w:rsidRPr="0089717A">
                    <w:rPr>
                      <w:sz w:val="24"/>
                    </w:rPr>
                    <w:t>Specialist</w:t>
                  </w:r>
                  <w:proofErr w:type="spellEnd"/>
                  <w:r w:rsidRPr="0089717A">
                    <w:rPr>
                      <w:sz w:val="24"/>
                    </w:rPr>
                    <w:t>)</w:t>
                  </w:r>
                  <w:r>
                    <w:rPr>
                      <w:sz w:val="24"/>
                    </w:rPr>
                    <w:t xml:space="preserve"> и по системному администрированию указанного в Техническом задании онлайн сервиса </w:t>
                  </w:r>
                </w:p>
              </w:tc>
              <w:tc>
                <w:tcPr>
                  <w:tcW w:w="2114" w:type="dxa"/>
                </w:tcPr>
                <w:p w:rsidR="0089717A" w:rsidRDefault="0089717A" w:rsidP="00C836F4">
                  <w:pPr>
                    <w:pStyle w:val="a5"/>
                    <w:ind w:firstLine="0"/>
                    <w:rPr>
                      <w:sz w:val="24"/>
                      <w:lang w:val="en-US"/>
                    </w:rPr>
                  </w:pPr>
                  <w:r>
                    <w:rPr>
                      <w:sz w:val="24"/>
                      <w:lang w:val="en-US"/>
                    </w:rPr>
                    <w:t>0,10</w:t>
                  </w:r>
                </w:p>
              </w:tc>
            </w:tr>
          </w:tbl>
          <w:p w:rsidR="0089717A" w:rsidRPr="00F86FAA" w:rsidRDefault="0089717A" w:rsidP="00C836F4">
            <w:pPr>
              <w:pStyle w:val="a5"/>
              <w:rPr>
                <w:b/>
                <w:i/>
                <w:sz w:val="24"/>
              </w:rPr>
            </w:pPr>
          </w:p>
        </w:tc>
      </w:tr>
    </w:tbl>
    <w:p w:rsidR="00374551" w:rsidRPr="00B56DCB" w:rsidRDefault="0089717A" w:rsidP="004055D6">
      <w:pPr>
        <w:jc w:val="both"/>
        <w:rPr>
          <w:sz w:val="28"/>
          <w:szCs w:val="28"/>
        </w:rPr>
      </w:pPr>
      <w:r>
        <w:rPr>
          <w:sz w:val="28"/>
          <w:szCs w:val="28"/>
        </w:rPr>
        <w:t>»</w:t>
      </w:r>
    </w:p>
    <w:p w:rsidR="0089717A" w:rsidRDefault="0089717A" w:rsidP="00374551">
      <w:pPr>
        <w:ind w:firstLine="709"/>
        <w:jc w:val="both"/>
      </w:pPr>
      <w:r w:rsidRPr="0089717A">
        <w:rPr>
          <w:b/>
        </w:rPr>
        <w:t>2.2.</w:t>
      </w:r>
      <w:r>
        <w:t xml:space="preserve"> В приложение № 5 к документации о закупке слова «</w:t>
      </w:r>
      <w:r w:rsidRPr="0089717A">
        <w:t>Специалисты по внедрению (</w:t>
      </w:r>
      <w:r w:rsidRPr="0089717A">
        <w:rPr>
          <w:lang w:val="en-US"/>
        </w:rPr>
        <w:t>deployment</w:t>
      </w:r>
      <w:r w:rsidRPr="0089717A">
        <w:t xml:space="preserve">) и по системному администрированию </w:t>
      </w:r>
      <w:r w:rsidRPr="0089717A">
        <w:rPr>
          <w:lang w:val="en-US"/>
        </w:rPr>
        <w:t>OTM</w:t>
      </w:r>
      <w:r w:rsidRPr="0089717A">
        <w:t xml:space="preserve"> </w:t>
      </w:r>
      <w:r w:rsidRPr="0089717A">
        <w:rPr>
          <w:lang w:val="en-US"/>
        </w:rPr>
        <w:t>Cloud</w:t>
      </w:r>
      <w:r w:rsidRPr="0089717A">
        <w:t xml:space="preserve">» </w:t>
      </w:r>
      <w:r w:rsidRPr="0089717A">
        <w:rPr>
          <w:b/>
        </w:rPr>
        <w:t>заменить словами «</w:t>
      </w:r>
      <w:bookmarkStart w:id="10" w:name="_GoBack"/>
      <w:r w:rsidRPr="0089717A">
        <w:rPr>
          <w:b/>
        </w:rPr>
        <w:t xml:space="preserve">Специалисты по внедрению </w:t>
      </w:r>
      <w:r w:rsidRPr="0089717A">
        <w:rPr>
          <w:b/>
          <w:lang w:val="en-US"/>
        </w:rPr>
        <w:t>(</w:t>
      </w:r>
      <w:r w:rsidRPr="0089717A">
        <w:rPr>
          <w:b/>
          <w:lang w:val="en-US"/>
        </w:rPr>
        <w:t>OTM Cloud Services Certified Implementation Specialist)</w:t>
      </w:r>
      <w:r w:rsidRPr="0089717A">
        <w:rPr>
          <w:lang w:val="en-US"/>
        </w:rPr>
        <w:t xml:space="preserve"> </w:t>
      </w:r>
      <w:r w:rsidRPr="0089717A">
        <w:rPr>
          <w:b/>
          <w:lang w:val="en-US"/>
        </w:rPr>
        <w:t>и по системному админист</w:t>
      </w:r>
      <w:r>
        <w:rPr>
          <w:b/>
          <w:lang w:val="en-US"/>
        </w:rPr>
        <w:t>рированию</w:t>
      </w:r>
      <w:bookmarkEnd w:id="10"/>
      <w:r w:rsidRPr="0089717A">
        <w:rPr>
          <w:b/>
          <w:lang w:val="en-US"/>
        </w:rPr>
        <w:t>»</w:t>
      </w:r>
      <w:r w:rsidRPr="0089717A">
        <w:rPr>
          <w:lang w:val="en-US"/>
        </w:rPr>
        <w:t>.</w:t>
      </w:r>
    </w:p>
    <w:p w:rsidR="0089717A" w:rsidRPr="0089717A" w:rsidRDefault="0089717A" w:rsidP="00374551">
      <w:pPr>
        <w:ind w:firstLine="709"/>
        <w:jc w:val="both"/>
        <w:rPr>
          <w:lang w:val="en-US"/>
        </w:rPr>
      </w:pPr>
    </w:p>
    <w:p w:rsidR="004055D6" w:rsidRPr="00B56DCB" w:rsidRDefault="004055D6" w:rsidP="00374551">
      <w:pPr>
        <w:ind w:firstLine="709"/>
        <w:jc w:val="both"/>
      </w:pPr>
      <w:r w:rsidRPr="00B56DCB">
        <w:t>Далее по тексту.</w:t>
      </w:r>
    </w:p>
    <w:p w:rsidR="004055D6" w:rsidRPr="00B56DCB" w:rsidRDefault="004055D6" w:rsidP="004055D6">
      <w:pPr>
        <w:jc w:val="both"/>
      </w:pPr>
    </w:p>
    <w:p w:rsidR="004055D6" w:rsidRPr="00B56DCB" w:rsidRDefault="004055D6" w:rsidP="004055D6">
      <w:pPr>
        <w:jc w:val="both"/>
      </w:pPr>
    </w:p>
    <w:p w:rsidR="004055D6" w:rsidRPr="00B56DCB" w:rsidRDefault="004055D6" w:rsidP="004055D6">
      <w:pPr>
        <w:jc w:val="both"/>
      </w:pPr>
      <w:r w:rsidRPr="00B56DCB">
        <w:t xml:space="preserve">Заместитель председателя </w:t>
      </w:r>
    </w:p>
    <w:p w:rsidR="004055D6" w:rsidRPr="00B56DCB" w:rsidRDefault="004055D6" w:rsidP="004055D6">
      <w:pPr>
        <w:jc w:val="both"/>
      </w:pPr>
      <w:r w:rsidRPr="00B56DCB">
        <w:t>Конкурсной комиссии аппарата управления</w:t>
      </w:r>
    </w:p>
    <w:p w:rsidR="004055D6" w:rsidRPr="00374551" w:rsidRDefault="004055D6" w:rsidP="004055D6">
      <w:pPr>
        <w:jc w:val="both"/>
      </w:pPr>
      <w:r w:rsidRPr="00B56DCB">
        <w:t>ПАО «ТрансКонтейнер»</w:t>
      </w:r>
      <w:r w:rsidRPr="00B56DCB">
        <w:tab/>
      </w:r>
      <w:r w:rsidRPr="00B56DCB">
        <w:tab/>
      </w:r>
      <w:r w:rsidRPr="00B56DCB">
        <w:tab/>
      </w:r>
      <w:r w:rsidRPr="00B56DCB">
        <w:tab/>
      </w:r>
      <w:r w:rsidRPr="00B56DCB">
        <w:tab/>
        <w:t xml:space="preserve">        </w:t>
      </w:r>
      <w:r w:rsidR="00C52F37" w:rsidRPr="00B56DCB">
        <w:t xml:space="preserve">              </w:t>
      </w:r>
      <w:r w:rsidR="009D2957" w:rsidRPr="00B56DCB">
        <w:tab/>
      </w:r>
      <w:r w:rsidR="009D2957" w:rsidRPr="00B56DCB">
        <w:tab/>
        <w:t xml:space="preserve">        </w:t>
      </w:r>
      <w:r w:rsidR="00C52F37" w:rsidRPr="00B56DCB">
        <w:t>С</w:t>
      </w:r>
      <w:r w:rsidRPr="00B56DCB">
        <w:t>.</w:t>
      </w:r>
      <w:r w:rsidR="00C52F37" w:rsidRPr="00B56DCB">
        <w:t>М</w:t>
      </w:r>
      <w:r w:rsidRPr="00B56DCB">
        <w:t xml:space="preserve">. </w:t>
      </w:r>
      <w:r w:rsidR="00C52F37" w:rsidRPr="00B56DCB">
        <w:t>Пронин</w:t>
      </w:r>
    </w:p>
    <w:p w:rsidR="00F2140E" w:rsidRDefault="00F2140E" w:rsidP="00251CBB">
      <w:pPr>
        <w:jc w:val="center"/>
        <w:rPr>
          <w:szCs w:val="28"/>
        </w:rPr>
      </w:pPr>
    </w:p>
    <w:sectPr w:rsidR="00F2140E" w:rsidSect="0037455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33" w:rsidRDefault="007D1333" w:rsidP="009F772D">
      <w:r>
        <w:separator/>
      </w:r>
    </w:p>
  </w:endnote>
  <w:endnote w:type="continuationSeparator" w:id="0">
    <w:p w:rsidR="007D1333" w:rsidRDefault="007D1333" w:rsidP="009F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33" w:rsidRDefault="007D1333" w:rsidP="009F772D">
      <w:r>
        <w:separator/>
      </w:r>
    </w:p>
  </w:footnote>
  <w:footnote w:type="continuationSeparator" w:id="0">
    <w:p w:rsidR="007D1333" w:rsidRDefault="007D1333" w:rsidP="009F7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0E41D5"/>
    <w:multiLevelType w:val="hybridMultilevel"/>
    <w:tmpl w:val="B6CC344A"/>
    <w:lvl w:ilvl="0" w:tplc="297E3C66">
      <w:start w:val="1"/>
      <w:numFmt w:val="decimal"/>
      <w:lvlText w:val="1.%1"/>
      <w:lvlJc w:val="left"/>
      <w:pPr>
        <w:ind w:left="1648" w:hanging="360"/>
      </w:pPr>
      <w:rPr>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1AD13F8"/>
    <w:multiLevelType w:val="hybridMultilevel"/>
    <w:tmpl w:val="773EE4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nsid w:val="4CFC153C"/>
    <w:multiLevelType w:val="multilevel"/>
    <w:tmpl w:val="BA0AB8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1">
    <w:nsid w:val="6B2D6F8C"/>
    <w:multiLevelType w:val="hybridMultilevel"/>
    <w:tmpl w:val="B466437E"/>
    <w:lvl w:ilvl="0" w:tplc="F2960332">
      <w:start w:val="1"/>
      <w:numFmt w:val="decimal"/>
      <w:lvlText w:val="%1."/>
      <w:lvlJc w:val="left"/>
      <w:pPr>
        <w:ind w:left="928" w:hanging="360"/>
      </w:pPr>
    </w:lvl>
    <w:lvl w:ilvl="1" w:tplc="ACC0E8D2">
      <w:start w:val="1"/>
      <w:numFmt w:val="decimal"/>
      <w:lvlText w:val="1.%2"/>
      <w:lvlJc w:val="left"/>
      <w:pPr>
        <w:ind w:left="1648" w:hanging="360"/>
      </w:pPr>
      <w:rPr>
        <w:b/>
        <w:i w:val="0"/>
        <w:sz w:val="24"/>
        <w:szCs w:val="24"/>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0B2213"/>
    <w:multiLevelType w:val="multilevel"/>
    <w:tmpl w:val="D8EEA70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C2E4F78"/>
    <w:multiLevelType w:val="hybridMultilevel"/>
    <w:tmpl w:val="0B02B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4"/>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13"/>
  </w:num>
  <w:num w:numId="13">
    <w:abstractNumId w:val="11"/>
  </w:num>
  <w:num w:numId="14">
    <w:abstractNumId w:val="1"/>
  </w:num>
  <w:num w:numId="15">
    <w:abstractNumId w:val="2"/>
  </w:num>
  <w:num w:numId="16">
    <w:abstractNumId w:val="1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57D0D"/>
    <w:rsid w:val="00060DAE"/>
    <w:rsid w:val="00063B2B"/>
    <w:rsid w:val="00076D92"/>
    <w:rsid w:val="0008337F"/>
    <w:rsid w:val="0009195E"/>
    <w:rsid w:val="000932ED"/>
    <w:rsid w:val="000A5DEF"/>
    <w:rsid w:val="000B4CD3"/>
    <w:rsid w:val="000D3D2A"/>
    <w:rsid w:val="000E0BB7"/>
    <w:rsid w:val="00114371"/>
    <w:rsid w:val="00117A82"/>
    <w:rsid w:val="00121427"/>
    <w:rsid w:val="00122F18"/>
    <w:rsid w:val="00123B52"/>
    <w:rsid w:val="0012466F"/>
    <w:rsid w:val="00130513"/>
    <w:rsid w:val="00152063"/>
    <w:rsid w:val="0017259A"/>
    <w:rsid w:val="0017403A"/>
    <w:rsid w:val="00174C66"/>
    <w:rsid w:val="00177B92"/>
    <w:rsid w:val="00197562"/>
    <w:rsid w:val="001A2187"/>
    <w:rsid w:val="001C372C"/>
    <w:rsid w:val="001C460B"/>
    <w:rsid w:val="001D5011"/>
    <w:rsid w:val="001E186A"/>
    <w:rsid w:val="00202418"/>
    <w:rsid w:val="00205856"/>
    <w:rsid w:val="0025147F"/>
    <w:rsid w:val="00251CBB"/>
    <w:rsid w:val="0027773B"/>
    <w:rsid w:val="00277A8B"/>
    <w:rsid w:val="00277F20"/>
    <w:rsid w:val="002A1929"/>
    <w:rsid w:val="002A6898"/>
    <w:rsid w:val="002B27AA"/>
    <w:rsid w:val="002B5B0F"/>
    <w:rsid w:val="002C4FB1"/>
    <w:rsid w:val="00305507"/>
    <w:rsid w:val="00310EA3"/>
    <w:rsid w:val="003164B2"/>
    <w:rsid w:val="00326B6F"/>
    <w:rsid w:val="003324C2"/>
    <w:rsid w:val="00334516"/>
    <w:rsid w:val="00335B49"/>
    <w:rsid w:val="00343B33"/>
    <w:rsid w:val="00367C80"/>
    <w:rsid w:val="00374551"/>
    <w:rsid w:val="00375C2D"/>
    <w:rsid w:val="003968DA"/>
    <w:rsid w:val="003A78C2"/>
    <w:rsid w:val="003B2A0A"/>
    <w:rsid w:val="003D328C"/>
    <w:rsid w:val="003D7D97"/>
    <w:rsid w:val="003F67B0"/>
    <w:rsid w:val="004049B2"/>
    <w:rsid w:val="004055D6"/>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E2088"/>
    <w:rsid w:val="005F25D7"/>
    <w:rsid w:val="005F3B03"/>
    <w:rsid w:val="00611040"/>
    <w:rsid w:val="006211CD"/>
    <w:rsid w:val="00642020"/>
    <w:rsid w:val="00643160"/>
    <w:rsid w:val="00674775"/>
    <w:rsid w:val="00675D2B"/>
    <w:rsid w:val="0068147C"/>
    <w:rsid w:val="00682E35"/>
    <w:rsid w:val="0069669A"/>
    <w:rsid w:val="006A5699"/>
    <w:rsid w:val="006B0031"/>
    <w:rsid w:val="006C1678"/>
    <w:rsid w:val="006C340D"/>
    <w:rsid w:val="006C6550"/>
    <w:rsid w:val="006D60F4"/>
    <w:rsid w:val="006E4364"/>
    <w:rsid w:val="007005F9"/>
    <w:rsid w:val="00703773"/>
    <w:rsid w:val="00712BFA"/>
    <w:rsid w:val="00717D60"/>
    <w:rsid w:val="00727043"/>
    <w:rsid w:val="00731064"/>
    <w:rsid w:val="00731720"/>
    <w:rsid w:val="00761F80"/>
    <w:rsid w:val="0078054F"/>
    <w:rsid w:val="007813D2"/>
    <w:rsid w:val="00784E5D"/>
    <w:rsid w:val="00787E0B"/>
    <w:rsid w:val="007B6526"/>
    <w:rsid w:val="007C0022"/>
    <w:rsid w:val="007C5E25"/>
    <w:rsid w:val="007C7B84"/>
    <w:rsid w:val="007D1333"/>
    <w:rsid w:val="007F427D"/>
    <w:rsid w:val="0081146A"/>
    <w:rsid w:val="008379A7"/>
    <w:rsid w:val="00850D31"/>
    <w:rsid w:val="00851D24"/>
    <w:rsid w:val="008673CE"/>
    <w:rsid w:val="00887BBA"/>
    <w:rsid w:val="00891C18"/>
    <w:rsid w:val="0089717A"/>
    <w:rsid w:val="008A22D2"/>
    <w:rsid w:val="008B35E2"/>
    <w:rsid w:val="008B57B3"/>
    <w:rsid w:val="008C2528"/>
    <w:rsid w:val="008E52FA"/>
    <w:rsid w:val="008F1E9F"/>
    <w:rsid w:val="00914620"/>
    <w:rsid w:val="009215CC"/>
    <w:rsid w:val="00931897"/>
    <w:rsid w:val="00942AAD"/>
    <w:rsid w:val="009510EE"/>
    <w:rsid w:val="00966AF4"/>
    <w:rsid w:val="00995590"/>
    <w:rsid w:val="009A1FBE"/>
    <w:rsid w:val="009B2AF9"/>
    <w:rsid w:val="009B79C0"/>
    <w:rsid w:val="009C1A54"/>
    <w:rsid w:val="009D2957"/>
    <w:rsid w:val="009D6F5A"/>
    <w:rsid w:val="009D7464"/>
    <w:rsid w:val="009E5215"/>
    <w:rsid w:val="009F64FC"/>
    <w:rsid w:val="009F772D"/>
    <w:rsid w:val="00A04B46"/>
    <w:rsid w:val="00A152A8"/>
    <w:rsid w:val="00A337D3"/>
    <w:rsid w:val="00A37FF7"/>
    <w:rsid w:val="00A61290"/>
    <w:rsid w:val="00A6471D"/>
    <w:rsid w:val="00A711FB"/>
    <w:rsid w:val="00A74088"/>
    <w:rsid w:val="00AA4373"/>
    <w:rsid w:val="00AC56EB"/>
    <w:rsid w:val="00AD58B9"/>
    <w:rsid w:val="00AE10A2"/>
    <w:rsid w:val="00AE2CE1"/>
    <w:rsid w:val="00B25756"/>
    <w:rsid w:val="00B315AB"/>
    <w:rsid w:val="00B50ED9"/>
    <w:rsid w:val="00B530CA"/>
    <w:rsid w:val="00B56DCB"/>
    <w:rsid w:val="00B74864"/>
    <w:rsid w:val="00B877AA"/>
    <w:rsid w:val="00BC3745"/>
    <w:rsid w:val="00BC659E"/>
    <w:rsid w:val="00BD4912"/>
    <w:rsid w:val="00BE0BCD"/>
    <w:rsid w:val="00BF4BDB"/>
    <w:rsid w:val="00C06055"/>
    <w:rsid w:val="00C33AE3"/>
    <w:rsid w:val="00C4421E"/>
    <w:rsid w:val="00C520BA"/>
    <w:rsid w:val="00C526C2"/>
    <w:rsid w:val="00C52F37"/>
    <w:rsid w:val="00C57F00"/>
    <w:rsid w:val="00C91A4B"/>
    <w:rsid w:val="00C91B09"/>
    <w:rsid w:val="00C92CE8"/>
    <w:rsid w:val="00C97590"/>
    <w:rsid w:val="00CB4E86"/>
    <w:rsid w:val="00CF4CB8"/>
    <w:rsid w:val="00D11527"/>
    <w:rsid w:val="00D151C2"/>
    <w:rsid w:val="00D20638"/>
    <w:rsid w:val="00D41453"/>
    <w:rsid w:val="00D46B9B"/>
    <w:rsid w:val="00D9466D"/>
    <w:rsid w:val="00D94861"/>
    <w:rsid w:val="00D9624F"/>
    <w:rsid w:val="00DA44F0"/>
    <w:rsid w:val="00DB39A4"/>
    <w:rsid w:val="00DB5BCB"/>
    <w:rsid w:val="00DC47F1"/>
    <w:rsid w:val="00DE4587"/>
    <w:rsid w:val="00DE7B22"/>
    <w:rsid w:val="00DF0F85"/>
    <w:rsid w:val="00DF355E"/>
    <w:rsid w:val="00DF5C67"/>
    <w:rsid w:val="00E120C2"/>
    <w:rsid w:val="00E137E5"/>
    <w:rsid w:val="00E16235"/>
    <w:rsid w:val="00E312D1"/>
    <w:rsid w:val="00E34D1C"/>
    <w:rsid w:val="00E406A3"/>
    <w:rsid w:val="00E537CC"/>
    <w:rsid w:val="00E57178"/>
    <w:rsid w:val="00E60D70"/>
    <w:rsid w:val="00E614B3"/>
    <w:rsid w:val="00E70C41"/>
    <w:rsid w:val="00E75443"/>
    <w:rsid w:val="00E834D1"/>
    <w:rsid w:val="00E87948"/>
    <w:rsid w:val="00EA6F95"/>
    <w:rsid w:val="00EA7E8D"/>
    <w:rsid w:val="00EB6F67"/>
    <w:rsid w:val="00EB7FE0"/>
    <w:rsid w:val="00EC74CD"/>
    <w:rsid w:val="00ED018A"/>
    <w:rsid w:val="00ED4279"/>
    <w:rsid w:val="00ED719B"/>
    <w:rsid w:val="00F02E01"/>
    <w:rsid w:val="00F03231"/>
    <w:rsid w:val="00F0604B"/>
    <w:rsid w:val="00F2140E"/>
    <w:rsid w:val="00F2528F"/>
    <w:rsid w:val="00F50B9C"/>
    <w:rsid w:val="00F57368"/>
    <w:rsid w:val="00F64D04"/>
    <w:rsid w:val="00F64FCD"/>
    <w:rsid w:val="00F71310"/>
    <w:rsid w:val="00F817A9"/>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название,Ненумерованный список,Цветной список - Акцент 12"/>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nhideWhenUsed/>
    <w:rsid w:val="00CF4CB8"/>
    <w:rPr>
      <w:sz w:val="16"/>
      <w:szCs w:val="16"/>
    </w:rPr>
  </w:style>
  <w:style w:type="paragraph" w:styleId="ad">
    <w:name w:val="annotation text"/>
    <w:basedOn w:val="a"/>
    <w:link w:val="ae"/>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 w:type="character" w:styleId="af2">
    <w:name w:val="footnote reference"/>
    <w:uiPriority w:val="99"/>
    <w:rsid w:val="009F772D"/>
    <w:rPr>
      <w:vertAlign w:val="superscript"/>
    </w:rPr>
  </w:style>
  <w:style w:type="paragraph" w:styleId="af3">
    <w:name w:val="footnote text"/>
    <w:basedOn w:val="a"/>
    <w:link w:val="13"/>
    <w:uiPriority w:val="99"/>
    <w:rsid w:val="009F772D"/>
    <w:pPr>
      <w:widowControl w:val="0"/>
      <w:suppressAutoHyphens/>
      <w:autoSpaceDE w:val="0"/>
    </w:pPr>
    <w:rPr>
      <w:sz w:val="20"/>
      <w:szCs w:val="20"/>
      <w:lang w:eastAsia="ar-SA"/>
    </w:rPr>
  </w:style>
  <w:style w:type="character" w:customStyle="1" w:styleId="af4">
    <w:name w:val="Текст сноски Знак"/>
    <w:basedOn w:val="a0"/>
    <w:uiPriority w:val="99"/>
    <w:semiHidden/>
    <w:rsid w:val="009F772D"/>
    <w:rPr>
      <w:rFonts w:ascii="Times New Roman" w:eastAsia="Times New Roman" w:hAnsi="Times New Roman" w:cs="Times New Roman"/>
      <w:sz w:val="20"/>
      <w:szCs w:val="20"/>
      <w:lang w:eastAsia="ru-RU"/>
    </w:rPr>
  </w:style>
  <w:style w:type="character" w:customStyle="1" w:styleId="13">
    <w:name w:val="Текст сноски Знак1"/>
    <w:basedOn w:val="a0"/>
    <w:link w:val="af3"/>
    <w:uiPriority w:val="99"/>
    <w:rsid w:val="009F772D"/>
    <w:rPr>
      <w:rFonts w:ascii="Times New Roman" w:eastAsia="Times New Roman" w:hAnsi="Times New Roman" w:cs="Times New Roman"/>
      <w:sz w:val="20"/>
      <w:szCs w:val="20"/>
      <w:lang w:eastAsia="ar-SA"/>
    </w:rPr>
  </w:style>
  <w:style w:type="character" w:customStyle="1" w:styleId="14">
    <w:name w:val="Текст примечания Знак1"/>
    <w:basedOn w:val="a0"/>
    <w:semiHidden/>
    <w:rsid w:val="00DC47F1"/>
    <w:rPr>
      <w:lang w:eastAsia="ar-SA"/>
    </w:rPr>
  </w:style>
  <w:style w:type="paragraph" w:customStyle="1" w:styleId="-3">
    <w:name w:val="Пункт-3"/>
    <w:basedOn w:val="a"/>
    <w:rsid w:val="00891C18"/>
    <w:pPr>
      <w:tabs>
        <w:tab w:val="num" w:pos="1985"/>
      </w:tabs>
      <w:ind w:firstLine="709"/>
      <w:jc w:val="both"/>
    </w:pPr>
    <w:rPr>
      <w:sz w:val="28"/>
    </w:rPr>
  </w:style>
  <w:style w:type="character" w:customStyle="1" w:styleId="WW8Num5z0">
    <w:name w:val="WW8Num5z0"/>
    <w:rsid w:val="0089717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Bullet Number,Нумерованый список,Bullet List,FooterText,numbered,lp1,название,Ненумерованный список,Цветной список - Акцент 12"/>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nhideWhenUsed/>
    <w:rsid w:val="00CF4CB8"/>
    <w:rPr>
      <w:sz w:val="16"/>
      <w:szCs w:val="16"/>
    </w:rPr>
  </w:style>
  <w:style w:type="paragraph" w:styleId="ad">
    <w:name w:val="annotation text"/>
    <w:basedOn w:val="a"/>
    <w:link w:val="ae"/>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C52F37"/>
    <w:rPr>
      <w:rFonts w:ascii="Times New Roman" w:hAnsi="Times New Roman" w:cs="Times New Roman"/>
    </w:rPr>
  </w:style>
  <w:style w:type="character" w:styleId="af2">
    <w:name w:val="footnote reference"/>
    <w:uiPriority w:val="99"/>
    <w:rsid w:val="009F772D"/>
    <w:rPr>
      <w:vertAlign w:val="superscript"/>
    </w:rPr>
  </w:style>
  <w:style w:type="paragraph" w:styleId="af3">
    <w:name w:val="footnote text"/>
    <w:basedOn w:val="a"/>
    <w:link w:val="13"/>
    <w:uiPriority w:val="99"/>
    <w:rsid w:val="009F772D"/>
    <w:pPr>
      <w:widowControl w:val="0"/>
      <w:suppressAutoHyphens/>
      <w:autoSpaceDE w:val="0"/>
    </w:pPr>
    <w:rPr>
      <w:sz w:val="20"/>
      <w:szCs w:val="20"/>
      <w:lang w:eastAsia="ar-SA"/>
    </w:rPr>
  </w:style>
  <w:style w:type="character" w:customStyle="1" w:styleId="af4">
    <w:name w:val="Текст сноски Знак"/>
    <w:basedOn w:val="a0"/>
    <w:uiPriority w:val="99"/>
    <w:semiHidden/>
    <w:rsid w:val="009F772D"/>
    <w:rPr>
      <w:rFonts w:ascii="Times New Roman" w:eastAsia="Times New Roman" w:hAnsi="Times New Roman" w:cs="Times New Roman"/>
      <w:sz w:val="20"/>
      <w:szCs w:val="20"/>
      <w:lang w:eastAsia="ru-RU"/>
    </w:rPr>
  </w:style>
  <w:style w:type="character" w:customStyle="1" w:styleId="13">
    <w:name w:val="Текст сноски Знак1"/>
    <w:basedOn w:val="a0"/>
    <w:link w:val="af3"/>
    <w:uiPriority w:val="99"/>
    <w:rsid w:val="009F772D"/>
    <w:rPr>
      <w:rFonts w:ascii="Times New Roman" w:eastAsia="Times New Roman" w:hAnsi="Times New Roman" w:cs="Times New Roman"/>
      <w:sz w:val="20"/>
      <w:szCs w:val="20"/>
      <w:lang w:eastAsia="ar-SA"/>
    </w:rPr>
  </w:style>
  <w:style w:type="character" w:customStyle="1" w:styleId="14">
    <w:name w:val="Текст примечания Знак1"/>
    <w:basedOn w:val="a0"/>
    <w:semiHidden/>
    <w:rsid w:val="00DC47F1"/>
    <w:rPr>
      <w:lang w:eastAsia="ar-SA"/>
    </w:rPr>
  </w:style>
  <w:style w:type="paragraph" w:customStyle="1" w:styleId="-3">
    <w:name w:val="Пункт-3"/>
    <w:basedOn w:val="a"/>
    <w:rsid w:val="00891C18"/>
    <w:pPr>
      <w:tabs>
        <w:tab w:val="num" w:pos="1985"/>
      </w:tabs>
      <w:ind w:firstLine="709"/>
      <w:jc w:val="both"/>
    </w:pPr>
    <w:rPr>
      <w:sz w:val="28"/>
    </w:rPr>
  </w:style>
  <w:style w:type="character" w:customStyle="1" w:styleId="WW8Num5z0">
    <w:name w:val="WW8Num5z0"/>
    <w:rsid w:val="0089717A"/>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6337B93B-8E9E-42B9-9F83-99C4C450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Радион Назаров</cp:lastModifiedBy>
  <cp:revision>6</cp:revision>
  <cp:lastPrinted>2019-02-20T15:39:00Z</cp:lastPrinted>
  <dcterms:created xsi:type="dcterms:W3CDTF">2019-02-27T06:59:00Z</dcterms:created>
  <dcterms:modified xsi:type="dcterms:W3CDTF">2019-02-27T10:28:00Z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