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A12E4" w:rsidRDefault="00B3709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A12E4" w:rsidRDefault="00B37092">
      <w:pPr>
        <w:tabs>
          <w:tab w:val="left" w:pos="4962"/>
        </w:tabs>
        <w:ind w:left="4820"/>
        <w:rPr>
          <w:b/>
          <w:bCs/>
          <w:sz w:val="28"/>
          <w:szCs w:val="28"/>
        </w:rPr>
      </w:pPr>
      <w:proofErr w:type="spellStart"/>
      <w:r>
        <w:rPr>
          <w:b/>
          <w:bCs/>
          <w:sz w:val="28"/>
          <w:szCs w:val="28"/>
        </w:rPr>
        <w:t>Булытов</w:t>
      </w:r>
      <w:proofErr w:type="spellEnd"/>
      <w:r w:rsidR="0073252E">
        <w:rPr>
          <w:b/>
          <w:bCs/>
          <w:sz w:val="28"/>
          <w:szCs w:val="28"/>
        </w:rPr>
        <w:t xml:space="preserve"> Алексей Николаевич</w:t>
      </w:r>
    </w:p>
    <w:p w:rsidR="006F6D36" w:rsidRPr="006D2B87" w:rsidRDefault="006F6D36" w:rsidP="006F6D36">
      <w:pPr>
        <w:tabs>
          <w:tab w:val="left" w:pos="4962"/>
        </w:tabs>
        <w:ind w:left="4820"/>
        <w:rPr>
          <w:rFonts w:eastAsia="Arial Unicode MS"/>
        </w:rPr>
      </w:pPr>
    </w:p>
    <w:p w:rsidR="00BA12E4" w:rsidRDefault="00B37092">
      <w:pPr>
        <w:tabs>
          <w:tab w:val="left" w:pos="4962"/>
        </w:tabs>
        <w:ind w:left="4820"/>
        <w:rPr>
          <w:b/>
          <w:bCs/>
          <w:sz w:val="28"/>
        </w:rPr>
      </w:pPr>
      <w:r>
        <w:rPr>
          <w:b/>
          <w:bCs/>
          <w:sz w:val="28"/>
        </w:rPr>
        <w:t>«21» мая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A12E4" w:rsidRDefault="00B37092">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Куйбышевской железной дорог</w:t>
      </w:r>
      <w:proofErr w:type="gramStart"/>
      <w:r>
        <w:rPr>
          <w:szCs w:val="28"/>
        </w:rPr>
        <w:t>е(</w:t>
      </w:r>
      <w:proofErr w:type="gramEnd"/>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ОКэ-НКПКБШ-20-0003 по предмету закупки "Капитальный ремонт козлового контейнерного крана КК-20 ,  зав №90 на контейнерном терминале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w:t>
      </w:r>
      <w:proofErr w:type="gramStart"/>
      <w:r>
        <w:t>допущенный</w:t>
      </w:r>
      <w:proofErr w:type="gramEnd"/>
      <w:r>
        <w:t xml:space="preserve">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BA12E4" w:rsidRDefault="00B37092">
      <w:pPr>
        <w:pStyle w:val="19"/>
        <w:numPr>
          <w:ilvl w:val="2"/>
          <w:numId w:val="1"/>
        </w:numPr>
        <w:ind w:left="0" w:firstLine="709"/>
      </w:pPr>
      <w:r>
        <w:t>Внесения платы за предоставление документации о закупке не требуется.</w:t>
      </w:r>
      <w:r>
        <w:rPr>
          <w:snapToGrid w:val="0"/>
          <w:szCs w:val="28"/>
          <w:lang w:eastAsia="ru-RU"/>
        </w:rPr>
        <w:t xml:space="preserve"> </w:t>
      </w:r>
      <w:r>
        <w:t>Предоставление Заказчиком документации о закупке на материальном (бумажном) носителе не предусмотрено.</w:t>
      </w:r>
    </w:p>
    <w:p w:rsidR="00A33661" w:rsidRDefault="00A33661" w:rsidP="00A33661">
      <w:pPr>
        <w:pStyle w:val="19"/>
      </w:pPr>
    </w:p>
    <w:p w:rsidR="00A33661" w:rsidRDefault="00A33661" w:rsidP="00A33661">
      <w:pPr>
        <w:pStyle w:val="19"/>
      </w:pP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A12E4" w:rsidRDefault="009E15DC">
      <w:pPr>
        <w:pStyle w:val="af9"/>
        <w:rPr>
          <w:sz w:val="28"/>
        </w:rPr>
      </w:pPr>
      <w:r w:rsidRPr="009E15D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D42D5" w:rsidRPr="007E6DE4" w:rsidRDefault="007D42D5" w:rsidP="008F6343">
                  <w:pPr>
                    <w:jc w:val="center"/>
                    <w:rPr>
                      <w:b/>
                      <w:sz w:val="28"/>
                      <w:szCs w:val="28"/>
                    </w:rPr>
                  </w:pPr>
                  <w:r w:rsidRPr="007E6DE4">
                    <w:rPr>
                      <w:b/>
                      <w:sz w:val="28"/>
                      <w:szCs w:val="28"/>
                    </w:rPr>
                    <w:t xml:space="preserve">_____________________________________________, </w:t>
                  </w:r>
                </w:p>
                <w:p w:rsidR="007D42D5" w:rsidRDefault="007D42D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D42D5" w:rsidRPr="007E6DE4" w:rsidRDefault="007D42D5" w:rsidP="008F6343">
                  <w:pPr>
                    <w:jc w:val="center"/>
                    <w:rPr>
                      <w:b/>
                      <w:sz w:val="28"/>
                      <w:szCs w:val="28"/>
                    </w:rPr>
                  </w:pPr>
                  <w:r w:rsidRPr="007E6DE4">
                    <w:rPr>
                      <w:b/>
                      <w:sz w:val="28"/>
                      <w:szCs w:val="28"/>
                    </w:rPr>
                    <w:t>________________________________________</w:t>
                  </w:r>
                </w:p>
                <w:p w:rsidR="007D42D5" w:rsidRPr="007E6DE4" w:rsidRDefault="007D42D5" w:rsidP="008F6343">
                  <w:pPr>
                    <w:jc w:val="center"/>
                    <w:rPr>
                      <w:i/>
                      <w:sz w:val="20"/>
                      <w:szCs w:val="20"/>
                    </w:rPr>
                  </w:pPr>
                  <w:r w:rsidRPr="007E6DE4">
                    <w:rPr>
                      <w:i/>
                      <w:sz w:val="20"/>
                      <w:szCs w:val="20"/>
                    </w:rPr>
                    <w:t>государство регистрации претендента</w:t>
                  </w:r>
                </w:p>
                <w:p w:rsidR="007D42D5" w:rsidRPr="007E6DE4" w:rsidRDefault="007D42D5" w:rsidP="008F6343">
                  <w:pPr>
                    <w:jc w:val="center"/>
                    <w:rPr>
                      <w:b/>
                      <w:sz w:val="28"/>
                      <w:szCs w:val="28"/>
                    </w:rPr>
                  </w:pPr>
                  <w:r w:rsidRPr="007E6DE4">
                    <w:rPr>
                      <w:b/>
                      <w:sz w:val="28"/>
                      <w:szCs w:val="28"/>
                    </w:rPr>
                    <w:t>_____________________________</w:t>
                  </w:r>
                  <w:r>
                    <w:rPr>
                      <w:b/>
                      <w:sz w:val="28"/>
                      <w:szCs w:val="28"/>
                    </w:rPr>
                    <w:t>__________________</w:t>
                  </w:r>
                </w:p>
                <w:p w:rsidR="007D42D5" w:rsidRPr="007E6DE4" w:rsidRDefault="007D42D5" w:rsidP="008F6343">
                  <w:pPr>
                    <w:jc w:val="center"/>
                    <w:rPr>
                      <w:i/>
                      <w:sz w:val="20"/>
                      <w:szCs w:val="20"/>
                    </w:rPr>
                  </w:pPr>
                  <w:r w:rsidRPr="007E6DE4">
                    <w:rPr>
                      <w:i/>
                      <w:sz w:val="20"/>
                      <w:szCs w:val="20"/>
                    </w:rPr>
                    <w:t>ИНН претендента (для претендентов-резидентов Российской Федерации)</w:t>
                  </w:r>
                </w:p>
                <w:p w:rsidR="007D42D5" w:rsidRDefault="007D42D5" w:rsidP="008F6343">
                  <w:pPr>
                    <w:jc w:val="both"/>
                  </w:pPr>
                </w:p>
                <w:p w:rsidR="00BA12E4" w:rsidRDefault="00B37092">
                  <w:pPr>
                    <w:jc w:val="center"/>
                    <w:rPr>
                      <w:b/>
                    </w:rPr>
                  </w:pPr>
                  <w:r>
                    <w:rPr>
                      <w:b/>
                    </w:rPr>
                    <w:t>ОБЕСПЕЧЕНИЕ ЗАЯВКИ НА УЧАСТИЕ В ОТКРЫТОМ КОНКУРСЕ № ОКэ-НКПКБШ-20-0003</w:t>
                  </w:r>
                </w:p>
                <w:p w:rsidR="007D42D5" w:rsidRPr="003C6269" w:rsidRDefault="007D42D5" w:rsidP="008F6343">
                  <w:pPr>
                    <w:jc w:val="center"/>
                    <w:rPr>
                      <w:b/>
                    </w:rPr>
                  </w:pPr>
                  <w:r w:rsidRPr="003C6269">
                    <w:rPr>
                      <w:b/>
                    </w:rPr>
                    <w:t xml:space="preserve">(лот № _________) </w:t>
                  </w:r>
                </w:p>
                <w:p w:rsidR="007D42D5" w:rsidRPr="006471D1" w:rsidRDefault="007D42D5" w:rsidP="006471D1">
                  <w:pPr>
                    <w:jc w:val="center"/>
                    <w:rPr>
                      <w:i/>
                    </w:rPr>
                  </w:pPr>
                  <w:r w:rsidRPr="003C6269">
                    <w:rPr>
                      <w:i/>
                    </w:rPr>
                    <w:t>(указывается номер лота)</w:t>
                  </w:r>
                </w:p>
              </w:txbxContent>
            </v:textbox>
            <w10:wrap type="tight"/>
          </v:shape>
        </w:pict>
      </w:r>
      <w:r w:rsidR="00B3709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A12E4" w:rsidRDefault="00B37092">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A12E4" w:rsidRDefault="00B3709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A12E4" w:rsidRDefault="00B3709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A12E4" w:rsidRDefault="00B37092">
      <w:pPr>
        <w:pStyle w:val="af9"/>
        <w:rPr>
          <w:sz w:val="28"/>
          <w:szCs w:val="28"/>
        </w:rPr>
      </w:pPr>
      <w:r>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A12E4" w:rsidRDefault="00B37092">
      <w:pPr>
        <w:pStyle w:val="af9"/>
        <w:ind w:right="-1"/>
        <w:rPr>
          <w:b/>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lastRenderedPageBreak/>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A12E4" w:rsidRDefault="00B3709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2C3FF9" w:rsidRDefault="00D83DFB" w:rsidP="00D83DFB">
      <w:pPr>
        <w:ind w:firstLine="709"/>
        <w:jc w:val="both"/>
        <w:rPr>
          <w:b/>
          <w:sz w:val="28"/>
          <w:szCs w:val="28"/>
          <w:highlight w:val="cyan"/>
        </w:rPr>
      </w:pPr>
    </w:p>
    <w:p w:rsidR="00BA12E4" w:rsidRPr="001F39E9" w:rsidRDefault="00BA12E4" w:rsidP="009A0151">
      <w:pPr>
        <w:spacing w:after="120"/>
        <w:jc w:val="center"/>
        <w:outlineLvl w:val="0"/>
        <w:rPr>
          <w:b/>
          <w:sz w:val="28"/>
          <w:szCs w:val="28"/>
        </w:rPr>
      </w:pPr>
      <w:r>
        <w:rPr>
          <w:rFonts w:eastAsia="MS Mincho"/>
          <w:b/>
          <w:bCs/>
          <w:sz w:val="32"/>
          <w:szCs w:val="32"/>
        </w:rPr>
        <w:t>Раздел 4. Техническое задание</w:t>
      </w:r>
    </w:p>
    <w:p w:rsidR="00BA12E4" w:rsidRDefault="00BA12E4" w:rsidP="009A0151">
      <w:pPr>
        <w:tabs>
          <w:tab w:val="left" w:pos="1513"/>
        </w:tabs>
        <w:ind w:firstLine="709"/>
        <w:jc w:val="both"/>
        <w:rPr>
          <w:b/>
        </w:rPr>
      </w:pPr>
    </w:p>
    <w:p w:rsidR="00BA12E4" w:rsidRPr="00343A73" w:rsidRDefault="00BA12E4" w:rsidP="009A0151">
      <w:pPr>
        <w:ind w:firstLine="709"/>
        <w:jc w:val="both"/>
        <w:rPr>
          <w:b/>
          <w:sz w:val="28"/>
          <w:szCs w:val="28"/>
        </w:rPr>
      </w:pPr>
      <w:r>
        <w:rPr>
          <w:b/>
          <w:sz w:val="28"/>
          <w:szCs w:val="28"/>
        </w:rPr>
        <w:t>4.1. Содержание работ</w:t>
      </w:r>
    </w:p>
    <w:p w:rsidR="00BA12E4" w:rsidRPr="005B4B26" w:rsidRDefault="00BA12E4" w:rsidP="009A0151">
      <w:pPr>
        <w:pBdr>
          <w:top w:val="nil"/>
          <w:left w:val="nil"/>
          <w:bottom w:val="nil"/>
          <w:right w:val="nil"/>
          <w:between w:val="nil"/>
        </w:pBdr>
        <w:ind w:firstLine="708"/>
        <w:jc w:val="both"/>
        <w:rPr>
          <w:color w:val="000000"/>
          <w:sz w:val="28"/>
          <w:szCs w:val="28"/>
        </w:rPr>
      </w:pPr>
      <w:proofErr w:type="gramStart"/>
      <w:r>
        <w:rPr>
          <w:color w:val="000000"/>
          <w:sz w:val="28"/>
          <w:szCs w:val="28"/>
        </w:rPr>
        <w:t xml:space="preserve">Выполнение капитального ремонта козлового крана КК-20 заводской №90, инв. №007/02/00000490 на Контейнерном терминале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 расположенного по адресу: г. Уфа, ул. Индустриальное шоссе в объеме определенном настоящим техническим заданием.</w:t>
      </w:r>
      <w:proofErr w:type="gramEnd"/>
    </w:p>
    <w:p w:rsidR="00BA12E4" w:rsidRPr="005B4B26" w:rsidRDefault="00BA12E4" w:rsidP="009A0151">
      <w:pPr>
        <w:pBdr>
          <w:top w:val="nil"/>
          <w:left w:val="nil"/>
          <w:bottom w:val="nil"/>
          <w:right w:val="nil"/>
          <w:between w:val="nil"/>
        </w:pBdr>
        <w:ind w:firstLine="708"/>
        <w:jc w:val="both"/>
        <w:rPr>
          <w:color w:val="000000"/>
          <w:sz w:val="28"/>
          <w:szCs w:val="28"/>
        </w:rPr>
      </w:pPr>
    </w:p>
    <w:p w:rsidR="00BA12E4" w:rsidRDefault="00BA12E4" w:rsidP="009A0151">
      <w:pPr>
        <w:ind w:firstLine="709"/>
        <w:jc w:val="both"/>
        <w:rPr>
          <w:b/>
          <w:color w:val="000000"/>
          <w:highlight w:val="yellow"/>
          <w:u w:val="single"/>
        </w:rPr>
      </w:pPr>
      <w:r>
        <w:rPr>
          <w:b/>
        </w:rPr>
        <w:t>4.1.1. Характеристика крана:</w:t>
      </w:r>
    </w:p>
    <w:tbl>
      <w:tblPr>
        <w:tblW w:w="9730" w:type="dxa"/>
        <w:tblInd w:w="93" w:type="dxa"/>
        <w:tblLayout w:type="fixed"/>
        <w:tblLook w:val="0000"/>
      </w:tblPr>
      <w:tblGrid>
        <w:gridCol w:w="3915"/>
        <w:gridCol w:w="2925"/>
        <w:gridCol w:w="1170"/>
        <w:gridCol w:w="1720"/>
      </w:tblGrid>
      <w:tr w:rsidR="00BA12E4" w:rsidTr="00B71D10">
        <w:trPr>
          <w:trHeight w:val="76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bookmarkStart w:id="16" w:name="bookmark=id.gjdgxs" w:colFirst="0" w:colLast="0"/>
            <w:bookmarkEnd w:id="16"/>
            <w:r>
              <w:rPr>
                <w:sz w:val="20"/>
                <w:szCs w:val="20"/>
              </w:rPr>
              <w:lastRenderedPageBreak/>
              <w:t xml:space="preserve">Предприятие-изготовитель </w:t>
            </w:r>
          </w:p>
        </w:tc>
        <w:tc>
          <w:tcPr>
            <w:tcW w:w="2925" w:type="dxa"/>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Александрийский завод подъемно-транспортного оборудования имени 60-летия Великой Октябрьской социалистической революции</w:t>
            </w:r>
          </w:p>
        </w:tc>
        <w:tc>
          <w:tcPr>
            <w:tcW w:w="1170" w:type="dxa"/>
            <w:tcBorders>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10"/>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Тип крана</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proofErr w:type="gramStart"/>
            <w:r>
              <w:rPr>
                <w:sz w:val="20"/>
                <w:szCs w:val="20"/>
              </w:rPr>
              <w:t>Кран козловой контейнерный грузоподъемностью 20т. на захвате</w:t>
            </w:r>
            <w:proofErr w:type="gramEnd"/>
          </w:p>
        </w:tc>
        <w:tc>
          <w:tcPr>
            <w:tcW w:w="1170" w:type="dxa"/>
            <w:tcBorders>
              <w:top w:val="nil"/>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40"/>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Индекс крана</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КК-20</w:t>
            </w:r>
          </w:p>
        </w:tc>
        <w:tc>
          <w:tcPr>
            <w:tcW w:w="1170" w:type="dxa"/>
            <w:tcBorders>
              <w:top w:val="nil"/>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Заводской №</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90</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Год изготовления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1987</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Назначение крана</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highlight w:val="red"/>
              </w:rPr>
            </w:pPr>
            <w:r>
              <w:rPr>
                <w:sz w:val="20"/>
                <w:szCs w:val="20"/>
              </w:rPr>
              <w:t xml:space="preserve">погрузка контейнеров массой до 20т. Типа </w:t>
            </w:r>
            <w:proofErr w:type="spellStart"/>
            <w:r>
              <w:rPr>
                <w:sz w:val="20"/>
                <w:szCs w:val="20"/>
              </w:rPr>
              <w:t>Ic</w:t>
            </w:r>
            <w:proofErr w:type="spellEnd"/>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Тип привода</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электрический</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Окружающая среда, в которой может эксплуатироваться кран:</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кран изготавливается в климатическом исполнении "У" категории размещения 1 по ГОСТ 15150-69</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1020"/>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Температура рабочего состояния, град</w:t>
            </w:r>
            <w:proofErr w:type="gramStart"/>
            <w:r>
              <w:rPr>
                <w:sz w:val="20"/>
                <w:szCs w:val="20"/>
              </w:rPr>
              <w:t>.Ц</w:t>
            </w:r>
            <w:proofErr w:type="gramEnd"/>
            <w:r>
              <w:rPr>
                <w:sz w:val="20"/>
                <w:szCs w:val="20"/>
              </w:rPr>
              <w:t>ельсия                               предельная наибольшая                  предельная наименьшая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+40град.-40град</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Относительная влажность воздуха, %, при температуре</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до 80% при температуре</w:t>
            </w:r>
          </w:p>
          <w:p w:rsidR="00BA12E4" w:rsidRDefault="00BA12E4" w:rsidP="00B71D10">
            <w:pPr>
              <w:jc w:val="center"/>
              <w:rPr>
                <w:sz w:val="20"/>
                <w:szCs w:val="20"/>
              </w:rPr>
            </w:pPr>
            <w:r>
              <w:rPr>
                <w:sz w:val="20"/>
                <w:szCs w:val="20"/>
              </w:rPr>
              <w:t xml:space="preserve"> +25 град.</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46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Допустимая скорость ветра                      </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proofErr w:type="gramStart"/>
            <w:r>
              <w:rPr>
                <w:sz w:val="20"/>
                <w:szCs w:val="20"/>
              </w:rPr>
              <w:t>м</w:t>
            </w:r>
            <w:proofErr w:type="gramEnd"/>
            <w:r>
              <w:rPr>
                <w:sz w:val="20"/>
                <w:szCs w:val="20"/>
              </w:rPr>
              <w:t>/с</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Для рабочего состояния крана </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14</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Для нерабочего состояния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33</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Ограничение одновременности выполнения рабочих операций крана</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не более двух</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Род электрического тока, напряжения и число фаз:</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переменный</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Цепь силовая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380</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Цепь управления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380</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Цепь рабочего снабжения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220</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Цепь ремонтного освещения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12</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highlight w:val="green"/>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ОСНОВНЫЕ ХАРАКТЕРИСТИКИ КРАНА</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Грузоподъемность, </w:t>
            </w:r>
            <w:proofErr w:type="gramStart"/>
            <w:r>
              <w:rPr>
                <w:sz w:val="20"/>
                <w:szCs w:val="20"/>
              </w:rPr>
              <w:t>т</w:t>
            </w:r>
            <w:proofErr w:type="gramEnd"/>
            <w:r>
              <w:rPr>
                <w:sz w:val="20"/>
                <w:szCs w:val="20"/>
              </w:rPr>
              <w:t>:</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на захвате 20тн.</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Высота </w:t>
            </w:r>
            <w:proofErr w:type="spellStart"/>
            <w:r>
              <w:rPr>
                <w:sz w:val="20"/>
                <w:szCs w:val="20"/>
              </w:rPr>
              <w:t>подъема</w:t>
            </w:r>
            <w:proofErr w:type="gramStart"/>
            <w:r>
              <w:rPr>
                <w:sz w:val="20"/>
                <w:szCs w:val="20"/>
              </w:rPr>
              <w:t>,м</w:t>
            </w:r>
            <w:proofErr w:type="spellEnd"/>
            <w:proofErr w:type="gramEnd"/>
            <w:r>
              <w:rPr>
                <w:sz w:val="20"/>
                <w:szCs w:val="20"/>
              </w:rPr>
              <w:t>:</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8,5</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Пролет </w:t>
            </w:r>
            <w:proofErr w:type="spellStart"/>
            <w:r>
              <w:rPr>
                <w:sz w:val="20"/>
                <w:szCs w:val="20"/>
              </w:rPr>
              <w:t>крана</w:t>
            </w:r>
            <w:proofErr w:type="gramStart"/>
            <w:r>
              <w:rPr>
                <w:sz w:val="20"/>
                <w:szCs w:val="20"/>
              </w:rPr>
              <w:t>,м</w:t>
            </w:r>
            <w:proofErr w:type="spellEnd"/>
            <w:proofErr w:type="gramEnd"/>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25</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Вылет консолей </w:t>
            </w:r>
            <w:proofErr w:type="spellStart"/>
            <w:r>
              <w:rPr>
                <w:sz w:val="20"/>
                <w:szCs w:val="20"/>
              </w:rPr>
              <w:t>рабочий</w:t>
            </w:r>
            <w:proofErr w:type="gramStart"/>
            <w:r>
              <w:rPr>
                <w:sz w:val="20"/>
                <w:szCs w:val="20"/>
              </w:rPr>
              <w:t>,м</w:t>
            </w:r>
            <w:proofErr w:type="spellEnd"/>
            <w:proofErr w:type="gramEnd"/>
            <w:r>
              <w:rPr>
                <w:sz w:val="20"/>
                <w:szCs w:val="20"/>
              </w:rPr>
              <w:t>:</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5*2</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База крана, </w:t>
            </w:r>
            <w:proofErr w:type="gramStart"/>
            <w:r>
              <w:rPr>
                <w:sz w:val="20"/>
                <w:szCs w:val="20"/>
              </w:rPr>
              <w:t>м</w:t>
            </w:r>
            <w:proofErr w:type="gramEnd"/>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13,24</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Скорость подъема, м-мин. ном</w:t>
            </w:r>
            <w:proofErr w:type="gramStart"/>
            <w:r>
              <w:rPr>
                <w:sz w:val="20"/>
                <w:szCs w:val="20"/>
              </w:rPr>
              <w:t>.</w:t>
            </w:r>
            <w:proofErr w:type="gramEnd"/>
            <w:r>
              <w:rPr>
                <w:sz w:val="20"/>
                <w:szCs w:val="20"/>
              </w:rPr>
              <w:t>/</w:t>
            </w:r>
            <w:proofErr w:type="gramStart"/>
            <w:r>
              <w:rPr>
                <w:sz w:val="20"/>
                <w:szCs w:val="20"/>
              </w:rPr>
              <w:t>м</w:t>
            </w:r>
            <w:proofErr w:type="gramEnd"/>
            <w:r>
              <w:rPr>
                <w:sz w:val="20"/>
                <w:szCs w:val="20"/>
              </w:rPr>
              <w:t>ин.</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0,2/0,05</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скорость поворота захвата,  об</w:t>
            </w:r>
            <w:proofErr w:type="gramStart"/>
            <w:r>
              <w:rPr>
                <w:sz w:val="20"/>
                <w:szCs w:val="20"/>
              </w:rPr>
              <w:t>.</w:t>
            </w:r>
            <w:proofErr w:type="gramEnd"/>
            <w:r>
              <w:rPr>
                <w:sz w:val="20"/>
                <w:szCs w:val="20"/>
              </w:rPr>
              <w:t>/</w:t>
            </w:r>
            <w:proofErr w:type="gramStart"/>
            <w:r>
              <w:rPr>
                <w:sz w:val="20"/>
                <w:szCs w:val="20"/>
              </w:rPr>
              <w:t>м</w:t>
            </w:r>
            <w:proofErr w:type="gramEnd"/>
            <w:r>
              <w:rPr>
                <w:sz w:val="20"/>
                <w:szCs w:val="20"/>
              </w:rPr>
              <w:t>ин.</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Угол поворота захвата, град.</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300</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Уклон подкранового пути</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Место управления при работе </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из кабины</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Способ управления</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электрический</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Способ </w:t>
            </w:r>
            <w:proofErr w:type="spellStart"/>
            <w:r>
              <w:rPr>
                <w:sz w:val="20"/>
                <w:szCs w:val="20"/>
              </w:rPr>
              <w:t>токоподвода</w:t>
            </w:r>
            <w:proofErr w:type="spellEnd"/>
            <w:r>
              <w:rPr>
                <w:sz w:val="20"/>
                <w:szCs w:val="20"/>
              </w:rPr>
              <w:t xml:space="preserve"> к крану</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троллейная линия</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Группа режима работы механизмов</w:t>
            </w:r>
          </w:p>
        </w:tc>
        <w:tc>
          <w:tcPr>
            <w:tcW w:w="2925" w:type="dxa"/>
            <w:vMerge w:val="restart"/>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М</w:t>
            </w:r>
            <w:proofErr w:type="gramStart"/>
            <w:r>
              <w:rPr>
                <w:sz w:val="20"/>
                <w:szCs w:val="20"/>
              </w:rPr>
              <w:t>4</w:t>
            </w:r>
            <w:proofErr w:type="gramEnd"/>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Передвижения крана</w:t>
            </w:r>
          </w:p>
        </w:tc>
        <w:tc>
          <w:tcPr>
            <w:tcW w:w="292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Передвижения грузовой тележки</w:t>
            </w:r>
          </w:p>
        </w:tc>
        <w:tc>
          <w:tcPr>
            <w:tcW w:w="292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Подъема</w:t>
            </w:r>
          </w:p>
        </w:tc>
        <w:tc>
          <w:tcPr>
            <w:tcW w:w="292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37"/>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Конструктивная масса крана, т, не более</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97,03</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lastRenderedPageBreak/>
              <w:t xml:space="preserve">Максимальная нагрузка на колесо при работе, </w:t>
            </w:r>
            <w:proofErr w:type="spellStart"/>
            <w:r>
              <w:rPr>
                <w:sz w:val="20"/>
                <w:szCs w:val="20"/>
              </w:rPr>
              <w:t>кн</w:t>
            </w:r>
            <w:proofErr w:type="spellEnd"/>
            <w:r>
              <w:rPr>
                <w:sz w:val="20"/>
                <w:szCs w:val="20"/>
              </w:rPr>
              <w:t>, не более (т</w:t>
            </w:r>
            <w:proofErr w:type="gramStart"/>
            <w:r>
              <w:rPr>
                <w:sz w:val="20"/>
                <w:szCs w:val="20"/>
              </w:rPr>
              <w:t>.с</w:t>
            </w:r>
            <w:proofErr w:type="gramEnd"/>
            <w:r>
              <w:rPr>
                <w:sz w:val="20"/>
                <w:szCs w:val="20"/>
              </w:rPr>
              <w:t>)</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23</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КАНАТЫ СТАЛЬНЫЕ</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510"/>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Конструкция каната и обозначение стандарта</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both"/>
              <w:rPr>
                <w:sz w:val="20"/>
                <w:szCs w:val="20"/>
              </w:rPr>
            </w:pPr>
            <w:r>
              <w:t xml:space="preserve">18-Г-В-Н-Р-Е-1770 ГОСТ 2688-80 </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Диаметр, </w:t>
            </w:r>
            <w:proofErr w:type="gramStart"/>
            <w:r>
              <w:rPr>
                <w:sz w:val="20"/>
                <w:szCs w:val="20"/>
              </w:rPr>
              <w:t>мм</w:t>
            </w:r>
            <w:proofErr w:type="gramEnd"/>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18</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Длина, </w:t>
            </w:r>
            <w:proofErr w:type="gramStart"/>
            <w:r>
              <w:rPr>
                <w:sz w:val="20"/>
                <w:szCs w:val="20"/>
              </w:rPr>
              <w:t>м</w:t>
            </w:r>
            <w:proofErr w:type="gramEnd"/>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190</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74"/>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Временное сопротивление проволоки по разрыву, мПа, (кг-мм2)</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180</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Разрывное усилие каната в </w:t>
            </w:r>
            <w:proofErr w:type="spellStart"/>
            <w:r>
              <w:rPr>
                <w:sz w:val="20"/>
                <w:szCs w:val="20"/>
              </w:rPr>
              <w:t>целом</w:t>
            </w:r>
            <w:proofErr w:type="gramStart"/>
            <w:r>
              <w:rPr>
                <w:sz w:val="20"/>
                <w:szCs w:val="20"/>
              </w:rPr>
              <w:t>,к</w:t>
            </w:r>
            <w:proofErr w:type="gramEnd"/>
            <w:r>
              <w:rPr>
                <w:sz w:val="20"/>
                <w:szCs w:val="20"/>
              </w:rPr>
              <w:t>гс</w:t>
            </w:r>
            <w:proofErr w:type="spellEnd"/>
            <w:r>
              <w:rPr>
                <w:sz w:val="20"/>
                <w:szCs w:val="20"/>
              </w:rPr>
              <w:t xml:space="preserve"> </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17106</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highlight w:val="red"/>
              </w:rPr>
            </w:pPr>
            <w:r>
              <w:rPr>
                <w:sz w:val="20"/>
                <w:szCs w:val="20"/>
              </w:rPr>
              <w:t xml:space="preserve">Расчетное натяжение </w:t>
            </w:r>
            <w:proofErr w:type="spellStart"/>
            <w:r>
              <w:rPr>
                <w:sz w:val="20"/>
                <w:szCs w:val="20"/>
              </w:rPr>
              <w:t>каната</w:t>
            </w:r>
            <w:proofErr w:type="gramStart"/>
            <w:r>
              <w:rPr>
                <w:sz w:val="20"/>
                <w:szCs w:val="20"/>
              </w:rPr>
              <w:t>,к</w:t>
            </w:r>
            <w:proofErr w:type="gramEnd"/>
            <w:r>
              <w:rPr>
                <w:sz w:val="20"/>
                <w:szCs w:val="20"/>
              </w:rPr>
              <w:t>гс</w:t>
            </w:r>
            <w:proofErr w:type="spellEnd"/>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2175</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Коэффициент запаса прочности</w:t>
            </w:r>
          </w:p>
        </w:tc>
        <w:tc>
          <w:tcPr>
            <w:tcW w:w="292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7,8</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ГРУЗОЗАХВАТНЫЕ ОРГАНЫ</w:t>
            </w:r>
          </w:p>
        </w:tc>
        <w:tc>
          <w:tcPr>
            <w:tcW w:w="1170" w:type="dxa"/>
            <w:tcBorders>
              <w:top w:val="nil"/>
              <w:left w:val="single" w:sz="4" w:space="0" w:color="000000"/>
              <w:bottom w:val="nil"/>
              <w:right w:val="nil"/>
            </w:tcBorders>
            <w:vAlign w:val="center"/>
          </w:tcPr>
          <w:p w:rsidR="00BA12E4" w:rsidRDefault="00BA12E4" w:rsidP="00B71D10">
            <w:pP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спредер</w:t>
            </w:r>
          </w:p>
        </w:tc>
        <w:tc>
          <w:tcPr>
            <w:tcW w:w="1170" w:type="dxa"/>
            <w:tcBorders>
              <w:top w:val="nil"/>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10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Номинальная грузоподъемность, </w:t>
            </w:r>
            <w:proofErr w:type="gramStart"/>
            <w:r>
              <w:rPr>
                <w:sz w:val="20"/>
                <w:szCs w:val="20"/>
              </w:rPr>
              <w:t>т</w:t>
            </w:r>
            <w:proofErr w:type="gramEnd"/>
            <w:r>
              <w:rPr>
                <w:sz w:val="20"/>
                <w:szCs w:val="20"/>
              </w:rPr>
              <w:t>.</w:t>
            </w:r>
          </w:p>
        </w:tc>
        <w:tc>
          <w:tcPr>
            <w:tcW w:w="2925" w:type="dxa"/>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20,32</w:t>
            </w:r>
          </w:p>
        </w:tc>
        <w:tc>
          <w:tcPr>
            <w:tcW w:w="1170" w:type="dxa"/>
            <w:tcBorders>
              <w:top w:val="nil"/>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Собственная </w:t>
            </w:r>
            <w:proofErr w:type="spellStart"/>
            <w:r>
              <w:rPr>
                <w:sz w:val="20"/>
                <w:szCs w:val="20"/>
              </w:rPr>
              <w:t>масса</w:t>
            </w:r>
            <w:proofErr w:type="gramStart"/>
            <w:r>
              <w:rPr>
                <w:sz w:val="20"/>
                <w:szCs w:val="20"/>
              </w:rPr>
              <w:t>,т</w:t>
            </w:r>
            <w:proofErr w:type="spellEnd"/>
            <w:proofErr w:type="gramEnd"/>
          </w:p>
        </w:tc>
        <w:tc>
          <w:tcPr>
            <w:tcW w:w="2925" w:type="dxa"/>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4,4</w:t>
            </w:r>
          </w:p>
        </w:tc>
        <w:tc>
          <w:tcPr>
            <w:tcW w:w="1170" w:type="dxa"/>
            <w:tcBorders>
              <w:top w:val="nil"/>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Заводской номер</w:t>
            </w:r>
          </w:p>
        </w:tc>
        <w:tc>
          <w:tcPr>
            <w:tcW w:w="2925" w:type="dxa"/>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90</w:t>
            </w:r>
          </w:p>
        </w:tc>
        <w:tc>
          <w:tcPr>
            <w:tcW w:w="1170" w:type="dxa"/>
            <w:tcBorders>
              <w:top w:val="nil"/>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Изображение клейма ОТК</w:t>
            </w:r>
          </w:p>
        </w:tc>
        <w:tc>
          <w:tcPr>
            <w:tcW w:w="2925" w:type="dxa"/>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 16</w:t>
            </w:r>
          </w:p>
        </w:tc>
        <w:tc>
          <w:tcPr>
            <w:tcW w:w="1170" w:type="dxa"/>
            <w:tcBorders>
              <w:top w:val="nil"/>
              <w:left w:val="nil"/>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8010" w:type="dxa"/>
            <w:gridSpan w:val="3"/>
            <w:tcBorders>
              <w:top w:val="nil"/>
              <w:left w:val="nil"/>
              <w:bottom w:val="single" w:sz="4" w:space="0" w:color="000000"/>
              <w:right w:val="nil"/>
            </w:tcBorders>
            <w:vAlign w:val="center"/>
          </w:tcPr>
          <w:p w:rsidR="00BA12E4" w:rsidRDefault="00BA12E4" w:rsidP="00B71D10">
            <w:pPr>
              <w:jc w:val="center"/>
              <w:rPr>
                <w:sz w:val="20"/>
                <w:szCs w:val="20"/>
              </w:rPr>
            </w:pPr>
            <w:r>
              <w:rPr>
                <w:sz w:val="20"/>
                <w:szCs w:val="20"/>
              </w:rPr>
              <w:t>Электродвигатели:</w:t>
            </w:r>
          </w:p>
        </w:tc>
        <w:tc>
          <w:tcPr>
            <w:tcW w:w="1720" w:type="dxa"/>
            <w:tcBorders>
              <w:top w:val="nil"/>
              <w:left w:val="nil"/>
              <w:bottom w:val="single" w:sz="4" w:space="0" w:color="000000"/>
              <w:right w:val="nil"/>
            </w:tcBorders>
            <w:vAlign w:val="center"/>
          </w:tcPr>
          <w:p w:rsidR="00BA12E4" w:rsidRDefault="00BA12E4" w:rsidP="00B71D10">
            <w:pPr>
              <w:rPr>
                <w:sz w:val="20"/>
                <w:szCs w:val="20"/>
              </w:rPr>
            </w:pPr>
          </w:p>
        </w:tc>
      </w:tr>
      <w:tr w:rsidR="00BA12E4" w:rsidTr="00B71D10">
        <w:trPr>
          <w:trHeight w:val="255"/>
        </w:trPr>
        <w:tc>
          <w:tcPr>
            <w:tcW w:w="3915" w:type="dxa"/>
            <w:vMerge w:val="restart"/>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Параметры</w:t>
            </w:r>
          </w:p>
        </w:tc>
        <w:tc>
          <w:tcPr>
            <w:tcW w:w="5815" w:type="dxa"/>
            <w:gridSpan w:val="3"/>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Механизм, на котором установлен двигатель</w:t>
            </w:r>
          </w:p>
        </w:tc>
      </w:tr>
      <w:tr w:rsidR="00BA12E4" w:rsidTr="00B71D10">
        <w:trPr>
          <w:trHeight w:val="317"/>
        </w:trPr>
        <w:tc>
          <w:tcPr>
            <w:tcW w:w="391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925" w:type="dxa"/>
            <w:vMerge w:val="restart"/>
            <w:tcBorders>
              <w:top w:val="nil"/>
              <w:left w:val="single" w:sz="4" w:space="0" w:color="000000"/>
              <w:bottom w:val="single" w:sz="4" w:space="0" w:color="000000"/>
              <w:right w:val="nil"/>
            </w:tcBorders>
            <w:vAlign w:val="center"/>
          </w:tcPr>
          <w:p w:rsidR="00BA12E4" w:rsidRDefault="00BA12E4" w:rsidP="00B71D10">
            <w:pPr>
              <w:jc w:val="center"/>
              <w:rPr>
                <w:sz w:val="20"/>
                <w:szCs w:val="20"/>
              </w:rPr>
            </w:pPr>
            <w:r>
              <w:rPr>
                <w:sz w:val="20"/>
                <w:szCs w:val="20"/>
              </w:rPr>
              <w:t>подъема</w:t>
            </w:r>
          </w:p>
        </w:tc>
        <w:tc>
          <w:tcPr>
            <w:tcW w:w="2890" w:type="dxa"/>
            <w:gridSpan w:val="2"/>
            <w:vMerge w:val="restart"/>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передвижения</w:t>
            </w:r>
          </w:p>
        </w:tc>
      </w:tr>
      <w:tr w:rsidR="00BA12E4" w:rsidTr="00B71D10">
        <w:trPr>
          <w:trHeight w:val="317"/>
        </w:trPr>
        <w:tc>
          <w:tcPr>
            <w:tcW w:w="391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925" w:type="dxa"/>
            <w:vMerge/>
            <w:tcBorders>
              <w:top w:val="nil"/>
              <w:left w:val="single" w:sz="4" w:space="0" w:color="000000"/>
              <w:bottom w:val="single" w:sz="4" w:space="0" w:color="000000"/>
              <w:right w:val="nil"/>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890" w:type="dxa"/>
            <w:gridSpan w:val="2"/>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r>
      <w:tr w:rsidR="00BA12E4" w:rsidTr="00B71D10">
        <w:trPr>
          <w:trHeight w:val="264"/>
        </w:trPr>
        <w:tc>
          <w:tcPr>
            <w:tcW w:w="391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925" w:type="dxa"/>
            <w:vMerge/>
            <w:tcBorders>
              <w:top w:val="nil"/>
              <w:left w:val="single" w:sz="4" w:space="0" w:color="000000"/>
              <w:bottom w:val="single" w:sz="4" w:space="0" w:color="000000"/>
              <w:right w:val="nil"/>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890" w:type="dxa"/>
            <w:gridSpan w:val="2"/>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r>
      <w:tr w:rsidR="00BA12E4" w:rsidTr="00B71D10">
        <w:trPr>
          <w:trHeight w:val="40"/>
        </w:trPr>
        <w:tc>
          <w:tcPr>
            <w:tcW w:w="391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главного</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крана</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тележки</w:t>
            </w:r>
          </w:p>
        </w:tc>
      </w:tr>
      <w:tr w:rsidR="00BA12E4" w:rsidTr="00B71D10">
        <w:trPr>
          <w:trHeight w:val="307"/>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Тип и условное обозначение</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4МТН280610</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МТН312-6У1</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МТF211-6У1</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Номинальный ток, А</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112</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38,5</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21</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Напряжение, </w:t>
            </w:r>
            <w:proofErr w:type="gramStart"/>
            <w:r>
              <w:rPr>
                <w:sz w:val="20"/>
                <w:szCs w:val="20"/>
              </w:rPr>
              <w:t>В</w:t>
            </w:r>
            <w:proofErr w:type="gramEnd"/>
          </w:p>
        </w:tc>
        <w:tc>
          <w:tcPr>
            <w:tcW w:w="5815" w:type="dxa"/>
            <w:gridSpan w:val="3"/>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220/380</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род тока</w:t>
            </w:r>
          </w:p>
        </w:tc>
        <w:tc>
          <w:tcPr>
            <w:tcW w:w="5815" w:type="dxa"/>
            <w:gridSpan w:val="3"/>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переменный</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Частота, </w:t>
            </w:r>
            <w:proofErr w:type="gramStart"/>
            <w:r>
              <w:rPr>
                <w:sz w:val="20"/>
                <w:szCs w:val="20"/>
              </w:rPr>
              <w:t>Гц</w:t>
            </w:r>
            <w:proofErr w:type="gramEnd"/>
          </w:p>
        </w:tc>
        <w:tc>
          <w:tcPr>
            <w:tcW w:w="5815" w:type="dxa"/>
            <w:gridSpan w:val="3"/>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50</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Номинальная мощность, кВт</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45</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15</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7,5</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Частота вращения, рад/с (</w:t>
            </w:r>
            <w:proofErr w:type="gramStart"/>
            <w:r>
              <w:rPr>
                <w:sz w:val="20"/>
                <w:szCs w:val="20"/>
              </w:rPr>
              <w:t>об</w:t>
            </w:r>
            <w:proofErr w:type="gramEnd"/>
            <w:r>
              <w:rPr>
                <w:sz w:val="20"/>
                <w:szCs w:val="20"/>
              </w:rPr>
              <w:t>/мин)</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570</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950</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930</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Исполнение</w:t>
            </w:r>
          </w:p>
        </w:tc>
        <w:tc>
          <w:tcPr>
            <w:tcW w:w="5815" w:type="dxa"/>
            <w:gridSpan w:val="3"/>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proofErr w:type="gramStart"/>
            <w:r>
              <w:rPr>
                <w:sz w:val="20"/>
                <w:szCs w:val="20"/>
              </w:rPr>
              <w:t>нормальное</w:t>
            </w:r>
            <w:proofErr w:type="gramEnd"/>
            <w:r>
              <w:rPr>
                <w:sz w:val="20"/>
                <w:szCs w:val="20"/>
              </w:rPr>
              <w:t xml:space="preserve"> P44  ГОСТ 14254-80</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Количество</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w:t>
            </w:r>
          </w:p>
        </w:tc>
      </w:tr>
      <w:tr w:rsidR="00BA12E4" w:rsidTr="00B71D10">
        <w:trPr>
          <w:trHeight w:val="255"/>
        </w:trPr>
        <w:tc>
          <w:tcPr>
            <w:tcW w:w="6840" w:type="dxa"/>
            <w:gridSpan w:val="2"/>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Суммарная номинальная мощность электродвигателей, кВт -82,5</w:t>
            </w:r>
          </w:p>
        </w:tc>
        <w:tc>
          <w:tcPr>
            <w:tcW w:w="1170" w:type="dxa"/>
            <w:tcBorders>
              <w:top w:val="nil"/>
              <w:left w:val="single" w:sz="4" w:space="0" w:color="000000"/>
              <w:bottom w:val="nil"/>
              <w:right w:val="nil"/>
            </w:tcBorders>
            <w:vAlign w:val="center"/>
          </w:tcPr>
          <w:p w:rsidR="00BA12E4" w:rsidRDefault="00BA12E4" w:rsidP="00B71D10">
            <w:pPr>
              <w:jc w:val="center"/>
              <w:rPr>
                <w:sz w:val="20"/>
                <w:szCs w:val="20"/>
              </w:rPr>
            </w:pP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8010" w:type="dxa"/>
            <w:gridSpan w:val="3"/>
            <w:tcBorders>
              <w:top w:val="nil"/>
              <w:left w:val="nil"/>
              <w:bottom w:val="nil"/>
              <w:right w:val="nil"/>
            </w:tcBorders>
            <w:vAlign w:val="center"/>
          </w:tcPr>
          <w:p w:rsidR="00BA12E4" w:rsidRDefault="00BA12E4" w:rsidP="00B71D10">
            <w:pPr>
              <w:jc w:val="center"/>
              <w:rPr>
                <w:sz w:val="20"/>
                <w:szCs w:val="20"/>
              </w:rPr>
            </w:pPr>
            <w:r>
              <w:rPr>
                <w:sz w:val="20"/>
                <w:szCs w:val="20"/>
              </w:rPr>
              <w:t>ХАРАКТЕРИСТИКА ТОРМОЗОВ</w:t>
            </w:r>
          </w:p>
        </w:tc>
        <w:tc>
          <w:tcPr>
            <w:tcW w:w="1720" w:type="dxa"/>
            <w:tcBorders>
              <w:top w:val="nil"/>
              <w:left w:val="nil"/>
              <w:bottom w:val="nil"/>
              <w:right w:val="nil"/>
            </w:tcBorders>
            <w:vAlign w:val="center"/>
          </w:tcPr>
          <w:p w:rsidR="00BA12E4" w:rsidRDefault="00BA12E4" w:rsidP="00B71D10">
            <w:pPr>
              <w:jc w:val="center"/>
              <w:rPr>
                <w:sz w:val="20"/>
                <w:szCs w:val="20"/>
              </w:rPr>
            </w:pPr>
          </w:p>
        </w:tc>
      </w:tr>
      <w:tr w:rsidR="00BA12E4" w:rsidTr="00B71D10">
        <w:trPr>
          <w:trHeight w:val="255"/>
        </w:trPr>
        <w:tc>
          <w:tcPr>
            <w:tcW w:w="3915" w:type="dxa"/>
            <w:vMerge w:val="restart"/>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Параметры</w:t>
            </w:r>
          </w:p>
        </w:tc>
        <w:tc>
          <w:tcPr>
            <w:tcW w:w="5815" w:type="dxa"/>
            <w:gridSpan w:val="3"/>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Механизм, на котором установлен тормоз</w:t>
            </w:r>
          </w:p>
        </w:tc>
      </w:tr>
      <w:tr w:rsidR="00BA12E4" w:rsidTr="00B71D10">
        <w:trPr>
          <w:trHeight w:val="317"/>
        </w:trPr>
        <w:tc>
          <w:tcPr>
            <w:tcW w:w="391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925" w:type="dxa"/>
            <w:vMerge w:val="restart"/>
            <w:tcBorders>
              <w:top w:val="nil"/>
              <w:left w:val="single" w:sz="4" w:space="0" w:color="000000"/>
              <w:bottom w:val="single" w:sz="4" w:space="0" w:color="000000"/>
              <w:right w:val="nil"/>
            </w:tcBorders>
            <w:vAlign w:val="center"/>
          </w:tcPr>
          <w:p w:rsidR="00BA12E4" w:rsidRDefault="00BA12E4" w:rsidP="00B71D10">
            <w:pPr>
              <w:jc w:val="center"/>
              <w:rPr>
                <w:sz w:val="20"/>
                <w:szCs w:val="20"/>
              </w:rPr>
            </w:pPr>
            <w:r>
              <w:rPr>
                <w:sz w:val="20"/>
                <w:szCs w:val="20"/>
              </w:rPr>
              <w:t>подъема</w:t>
            </w:r>
          </w:p>
        </w:tc>
        <w:tc>
          <w:tcPr>
            <w:tcW w:w="2890" w:type="dxa"/>
            <w:gridSpan w:val="2"/>
            <w:vMerge w:val="restart"/>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передвижения</w:t>
            </w:r>
          </w:p>
        </w:tc>
      </w:tr>
      <w:tr w:rsidR="00BA12E4" w:rsidTr="00B71D10">
        <w:trPr>
          <w:trHeight w:val="264"/>
        </w:trPr>
        <w:tc>
          <w:tcPr>
            <w:tcW w:w="3915" w:type="dxa"/>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925" w:type="dxa"/>
            <w:vMerge/>
            <w:tcBorders>
              <w:top w:val="nil"/>
              <w:left w:val="single" w:sz="4" w:space="0" w:color="000000"/>
              <w:bottom w:val="single" w:sz="4" w:space="0" w:color="000000"/>
              <w:right w:val="nil"/>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c>
          <w:tcPr>
            <w:tcW w:w="2890" w:type="dxa"/>
            <w:gridSpan w:val="2"/>
            <w:vMerge/>
            <w:tcBorders>
              <w:top w:val="single" w:sz="4" w:space="0" w:color="000000"/>
              <w:left w:val="single" w:sz="4" w:space="0" w:color="000000"/>
              <w:bottom w:val="single" w:sz="4" w:space="0" w:color="000000"/>
              <w:right w:val="single" w:sz="4" w:space="0" w:color="000000"/>
            </w:tcBorders>
            <w:vAlign w:val="center"/>
          </w:tcPr>
          <w:p w:rsidR="00BA12E4" w:rsidRDefault="00BA12E4" w:rsidP="00B71D10">
            <w:pPr>
              <w:widowControl w:val="0"/>
              <w:pBdr>
                <w:top w:val="nil"/>
                <w:left w:val="nil"/>
                <w:bottom w:val="nil"/>
                <w:right w:val="nil"/>
                <w:between w:val="nil"/>
              </w:pBdr>
              <w:spacing w:line="276" w:lineRule="auto"/>
              <w:rPr>
                <w:sz w:val="20"/>
                <w:szCs w:val="20"/>
              </w:rPr>
            </w:pP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 </w:t>
            </w:r>
          </w:p>
        </w:tc>
        <w:tc>
          <w:tcPr>
            <w:tcW w:w="2925" w:type="dxa"/>
            <w:tcBorders>
              <w:top w:val="nil"/>
              <w:left w:val="nil"/>
              <w:bottom w:val="single" w:sz="4" w:space="0" w:color="000000"/>
              <w:right w:val="nil"/>
            </w:tcBorders>
            <w:vAlign w:val="center"/>
          </w:tcPr>
          <w:p w:rsidR="00BA12E4" w:rsidRDefault="00BA12E4" w:rsidP="00B71D10">
            <w:pPr>
              <w:jc w:val="center"/>
              <w:rPr>
                <w:sz w:val="20"/>
                <w:szCs w:val="20"/>
              </w:rPr>
            </w:pPr>
            <w:r>
              <w:rPr>
                <w:sz w:val="20"/>
                <w:szCs w:val="20"/>
              </w:rPr>
              <w:t xml:space="preserve">главного </w:t>
            </w:r>
          </w:p>
        </w:tc>
        <w:tc>
          <w:tcPr>
            <w:tcW w:w="1170" w:type="dxa"/>
            <w:tcBorders>
              <w:top w:val="nil"/>
              <w:left w:val="single" w:sz="4" w:space="0" w:color="000000"/>
              <w:bottom w:val="single" w:sz="4" w:space="0" w:color="000000"/>
              <w:right w:val="nil"/>
            </w:tcBorders>
            <w:vAlign w:val="center"/>
          </w:tcPr>
          <w:p w:rsidR="00BA12E4" w:rsidRDefault="00BA12E4" w:rsidP="00B71D10">
            <w:pPr>
              <w:jc w:val="center"/>
              <w:rPr>
                <w:sz w:val="20"/>
                <w:szCs w:val="20"/>
              </w:rPr>
            </w:pPr>
            <w:r>
              <w:rPr>
                <w:sz w:val="20"/>
                <w:szCs w:val="20"/>
              </w:rPr>
              <w:t>крана</w:t>
            </w:r>
          </w:p>
        </w:tc>
        <w:tc>
          <w:tcPr>
            <w:tcW w:w="1720" w:type="dxa"/>
            <w:tcBorders>
              <w:top w:val="nil"/>
              <w:left w:val="single" w:sz="4" w:space="0" w:color="000000"/>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тележки</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Тип, система </w:t>
            </w:r>
          </w:p>
        </w:tc>
        <w:tc>
          <w:tcPr>
            <w:tcW w:w="5815" w:type="dxa"/>
            <w:gridSpan w:val="3"/>
            <w:tcBorders>
              <w:top w:val="single" w:sz="4" w:space="0" w:color="000000"/>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управляемый нормально замкнутый колодочный</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Количество тормозов</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1</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Диаметр тормозного шкива, </w:t>
            </w:r>
            <w:proofErr w:type="gramStart"/>
            <w:r>
              <w:rPr>
                <w:sz w:val="20"/>
                <w:szCs w:val="20"/>
              </w:rPr>
              <w:t>мм</w:t>
            </w:r>
            <w:proofErr w:type="gramEnd"/>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400</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200</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200</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Коэффициент запаса торможения</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2,5</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 xml:space="preserve">-  </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 xml:space="preserve">-  </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Тип привода</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ТЭ-50</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ТЭ-25</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ТЭ-25</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 xml:space="preserve">Ход исполнительного органа, </w:t>
            </w:r>
            <w:proofErr w:type="gramStart"/>
            <w:r>
              <w:rPr>
                <w:sz w:val="20"/>
                <w:szCs w:val="20"/>
              </w:rPr>
              <w:t>мм</w:t>
            </w:r>
            <w:proofErr w:type="gramEnd"/>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50</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32</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25</w:t>
            </w:r>
          </w:p>
        </w:tc>
      </w:tr>
      <w:tr w:rsidR="00BA12E4" w:rsidTr="00B71D10">
        <w:trPr>
          <w:trHeight w:val="255"/>
        </w:trPr>
        <w:tc>
          <w:tcPr>
            <w:tcW w:w="3915" w:type="dxa"/>
            <w:tcBorders>
              <w:top w:val="nil"/>
              <w:left w:val="single" w:sz="4" w:space="0" w:color="000000"/>
              <w:bottom w:val="single" w:sz="4" w:space="0" w:color="000000"/>
              <w:right w:val="single" w:sz="4" w:space="0" w:color="000000"/>
            </w:tcBorders>
            <w:vAlign w:val="center"/>
          </w:tcPr>
          <w:p w:rsidR="00BA12E4" w:rsidRDefault="00BA12E4" w:rsidP="00B71D10">
            <w:pPr>
              <w:rPr>
                <w:sz w:val="20"/>
                <w:szCs w:val="20"/>
              </w:rPr>
            </w:pPr>
            <w:r>
              <w:rPr>
                <w:sz w:val="20"/>
                <w:szCs w:val="20"/>
              </w:rPr>
              <w:t>Усиление, Н, кгс</w:t>
            </w:r>
          </w:p>
        </w:tc>
        <w:tc>
          <w:tcPr>
            <w:tcW w:w="2925"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80</w:t>
            </w:r>
          </w:p>
        </w:tc>
        <w:tc>
          <w:tcPr>
            <w:tcW w:w="117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25</w:t>
            </w:r>
          </w:p>
        </w:tc>
        <w:tc>
          <w:tcPr>
            <w:tcW w:w="1720" w:type="dxa"/>
            <w:tcBorders>
              <w:top w:val="nil"/>
              <w:left w:val="nil"/>
              <w:bottom w:val="single" w:sz="4" w:space="0" w:color="000000"/>
              <w:right w:val="single" w:sz="4" w:space="0" w:color="000000"/>
            </w:tcBorders>
            <w:vAlign w:val="center"/>
          </w:tcPr>
          <w:p w:rsidR="00BA12E4" w:rsidRDefault="00BA12E4" w:rsidP="00B71D10">
            <w:pPr>
              <w:jc w:val="center"/>
              <w:rPr>
                <w:sz w:val="20"/>
                <w:szCs w:val="20"/>
              </w:rPr>
            </w:pPr>
            <w:r>
              <w:rPr>
                <w:sz w:val="20"/>
                <w:szCs w:val="20"/>
              </w:rPr>
              <w:t>32</w:t>
            </w:r>
          </w:p>
        </w:tc>
      </w:tr>
    </w:tbl>
    <w:p w:rsidR="00BA12E4" w:rsidRDefault="00BA12E4" w:rsidP="009A0151">
      <w:pPr>
        <w:ind w:firstLine="709"/>
        <w:jc w:val="both"/>
        <w:rPr>
          <w:b/>
          <w:lang w:val="en-US"/>
        </w:rPr>
      </w:pPr>
    </w:p>
    <w:p w:rsidR="00BA12E4" w:rsidRDefault="00BA12E4" w:rsidP="009A0151">
      <w:pPr>
        <w:ind w:firstLine="709"/>
        <w:jc w:val="both"/>
        <w:rPr>
          <w:b/>
          <w:lang w:val="en-US"/>
        </w:rPr>
      </w:pPr>
    </w:p>
    <w:p w:rsidR="00BA12E4" w:rsidRDefault="00BA12E4" w:rsidP="009A0151">
      <w:pPr>
        <w:ind w:firstLine="709"/>
        <w:jc w:val="both"/>
        <w:rPr>
          <w:b/>
        </w:rPr>
      </w:pPr>
    </w:p>
    <w:p w:rsidR="00CC4EF0" w:rsidRDefault="00CC4EF0" w:rsidP="009A0151">
      <w:pPr>
        <w:ind w:firstLine="709"/>
        <w:jc w:val="both"/>
        <w:rPr>
          <w:b/>
        </w:rPr>
      </w:pPr>
    </w:p>
    <w:p w:rsidR="00CC4EF0" w:rsidRPr="00CC4EF0" w:rsidRDefault="00CC4EF0" w:rsidP="009A0151">
      <w:pPr>
        <w:ind w:firstLine="709"/>
        <w:jc w:val="both"/>
        <w:rPr>
          <w:b/>
        </w:rPr>
      </w:pPr>
    </w:p>
    <w:p w:rsidR="00BA12E4" w:rsidRDefault="00BA12E4" w:rsidP="009A0151">
      <w:pPr>
        <w:ind w:firstLine="709"/>
        <w:jc w:val="both"/>
        <w:rPr>
          <w:b/>
          <w:lang w:val="en-US"/>
        </w:rPr>
      </w:pPr>
    </w:p>
    <w:p w:rsidR="00BA12E4" w:rsidRDefault="00BA12E4" w:rsidP="009A0151">
      <w:pPr>
        <w:ind w:firstLine="709"/>
        <w:jc w:val="both"/>
        <w:rPr>
          <w:b/>
          <w:lang w:val="en-US"/>
        </w:rPr>
      </w:pPr>
    </w:p>
    <w:p w:rsidR="00BA12E4" w:rsidRDefault="00BA12E4" w:rsidP="009A0151">
      <w:pPr>
        <w:ind w:firstLine="709"/>
        <w:jc w:val="both"/>
        <w:rPr>
          <w:b/>
        </w:rPr>
      </w:pPr>
      <w:r>
        <w:rPr>
          <w:b/>
        </w:rPr>
        <w:t>4.2.Общие требования</w:t>
      </w:r>
    </w:p>
    <w:p w:rsidR="00BA12E4" w:rsidRDefault="00BA12E4" w:rsidP="009A0151">
      <w:pPr>
        <w:shd w:val="clear" w:color="auto" w:fill="FFFFFF"/>
        <w:ind w:left="10" w:firstLine="699"/>
        <w:jc w:val="both"/>
      </w:pPr>
      <w:r>
        <w:t xml:space="preserve">4.2.1. Предметом открытого конкурса является капитальный ремонт козлового крана КК-20 </w:t>
      </w:r>
      <w:proofErr w:type="spellStart"/>
      <w:r>
        <w:t>зав.№</w:t>
      </w:r>
      <w:proofErr w:type="spellEnd"/>
      <w:r>
        <w:t xml:space="preserve"> 90, инв. № 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расположенного по адресу: </w:t>
      </w:r>
      <w:proofErr w:type="gramStart"/>
      <w:r>
        <w:t>г</w:t>
      </w:r>
      <w:proofErr w:type="gramEnd"/>
      <w:r>
        <w:t>. Уфа, ул. Индустриальное шоссе.</w:t>
      </w:r>
    </w:p>
    <w:p w:rsidR="00BA12E4" w:rsidRDefault="00BA12E4" w:rsidP="009A0151">
      <w:pPr>
        <w:pBdr>
          <w:top w:val="nil"/>
          <w:left w:val="nil"/>
          <w:bottom w:val="nil"/>
          <w:right w:val="nil"/>
          <w:between w:val="nil"/>
        </w:pBdr>
        <w:ind w:firstLine="709"/>
        <w:jc w:val="both"/>
        <w:rPr>
          <w:color w:val="000000"/>
        </w:rPr>
      </w:pPr>
      <w:r>
        <w:rPr>
          <w:color w:val="000000"/>
        </w:rPr>
        <w:t xml:space="preserve">4.2.2.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BA12E4" w:rsidRDefault="00BA12E4" w:rsidP="009A0151">
      <w:pPr>
        <w:pBdr>
          <w:top w:val="nil"/>
          <w:left w:val="nil"/>
          <w:bottom w:val="nil"/>
          <w:right w:val="nil"/>
          <w:between w:val="nil"/>
        </w:pBdr>
        <w:ind w:firstLine="709"/>
        <w:jc w:val="both"/>
        <w:rPr>
          <w:color w:val="000000"/>
        </w:rPr>
      </w:pPr>
      <w:r>
        <w:rPr>
          <w:color w:val="000000"/>
        </w:rPr>
        <w:t>4.2.3. В конкурсной заявке должны быть изложены условия, соответствующие требованиям технического задания, либо более выгодные для Заказчика.</w:t>
      </w:r>
    </w:p>
    <w:p w:rsidR="00BA12E4" w:rsidRDefault="00BA12E4" w:rsidP="009A0151">
      <w:pPr>
        <w:ind w:firstLine="709"/>
        <w:jc w:val="both"/>
      </w:pPr>
      <w:r>
        <w:t>4.2.4. ПАО «</w:t>
      </w:r>
      <w:proofErr w:type="spellStart"/>
      <w:r>
        <w:t>ТрансКонтейнер</w:t>
      </w:r>
      <w:proofErr w:type="spellEnd"/>
      <w: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t>ТрансКонтейнер</w:t>
      </w:r>
      <w:proofErr w:type="spellEnd"/>
      <w:r>
        <w:t>».</w:t>
      </w:r>
    </w:p>
    <w:p w:rsidR="00BA12E4" w:rsidRDefault="00BA12E4" w:rsidP="009A0151">
      <w:pPr>
        <w:pBdr>
          <w:top w:val="nil"/>
          <w:left w:val="nil"/>
          <w:bottom w:val="nil"/>
          <w:right w:val="nil"/>
          <w:between w:val="nil"/>
        </w:pBdr>
        <w:ind w:firstLine="709"/>
        <w:jc w:val="both"/>
        <w:rPr>
          <w:color w:val="000000"/>
        </w:rPr>
      </w:pPr>
      <w:r>
        <w:rPr>
          <w:color w:val="000000"/>
        </w:rPr>
        <w:t>4.2.5.При подготовке заявки рекомендуется посещение объекта (козлового крана КК-20 зав №90) Заказчика.</w:t>
      </w:r>
    </w:p>
    <w:p w:rsidR="00BA12E4" w:rsidRDefault="00BA12E4" w:rsidP="009A0151">
      <w:pPr>
        <w:pBdr>
          <w:top w:val="nil"/>
          <w:left w:val="nil"/>
          <w:bottom w:val="nil"/>
          <w:right w:val="nil"/>
          <w:between w:val="nil"/>
        </w:pBdr>
        <w:ind w:firstLine="709"/>
        <w:jc w:val="both"/>
        <w:rPr>
          <w:color w:val="000000"/>
        </w:rPr>
      </w:pPr>
      <w:r>
        <w:rPr>
          <w:b/>
          <w:color w:val="000000"/>
        </w:rPr>
        <w:t>4.3. Требования к выполняемым работам</w:t>
      </w:r>
      <w:r>
        <w:rPr>
          <w:color w:val="000000"/>
        </w:rPr>
        <w:t xml:space="preserve"> </w:t>
      </w:r>
    </w:p>
    <w:p w:rsidR="00BA12E4" w:rsidRDefault="00BA12E4" w:rsidP="009A0151">
      <w:pPr>
        <w:pBdr>
          <w:top w:val="nil"/>
          <w:left w:val="nil"/>
          <w:bottom w:val="nil"/>
          <w:right w:val="nil"/>
          <w:between w:val="nil"/>
        </w:pBdr>
        <w:ind w:firstLine="709"/>
        <w:jc w:val="both"/>
        <w:rPr>
          <w:color w:val="000000"/>
        </w:rPr>
      </w:pPr>
      <w:r>
        <w:rPr>
          <w:color w:val="000000"/>
        </w:rPr>
        <w:t>4.3.1. Работы должны быть выполнены в соответствии с нормативными документами РФ (</w:t>
      </w:r>
      <w:proofErr w:type="spellStart"/>
      <w:r>
        <w:rPr>
          <w:color w:val="000000"/>
        </w:rPr>
        <w:t>СНиП</w:t>
      </w:r>
      <w:proofErr w:type="spellEnd"/>
      <w:r>
        <w:rPr>
          <w:color w:val="000000"/>
        </w:rPr>
        <w:t xml:space="preserve">, ГОСТ, </w:t>
      </w:r>
      <w:proofErr w:type="spellStart"/>
      <w:r>
        <w:rPr>
          <w:color w:val="000000"/>
        </w:rPr>
        <w:t>СанПиН</w:t>
      </w:r>
      <w:proofErr w:type="spellEnd"/>
      <w:r>
        <w:rPr>
          <w:color w:val="000000"/>
        </w:rPr>
        <w:t xml:space="preserve"> и др.). </w:t>
      </w:r>
    </w:p>
    <w:p w:rsidR="00BA12E4" w:rsidRDefault="00BA12E4" w:rsidP="009A0151">
      <w:pPr>
        <w:pBdr>
          <w:top w:val="nil"/>
          <w:left w:val="nil"/>
          <w:bottom w:val="nil"/>
          <w:right w:val="nil"/>
          <w:between w:val="nil"/>
        </w:pBdr>
        <w:ind w:firstLine="709"/>
        <w:jc w:val="both"/>
        <w:rPr>
          <w:color w:val="000000"/>
        </w:rPr>
      </w:pPr>
      <w:r>
        <w:rPr>
          <w:color w:val="000000"/>
        </w:rPr>
        <w:t>4.3.2. Выполняемые работы, равно как и их результат, должны соответствовать требованиям, а именно:</w:t>
      </w:r>
    </w:p>
    <w:p w:rsidR="00BA12E4" w:rsidRDefault="00BA12E4" w:rsidP="009A0151">
      <w:pPr>
        <w:pBdr>
          <w:top w:val="nil"/>
          <w:left w:val="nil"/>
          <w:bottom w:val="nil"/>
          <w:right w:val="nil"/>
          <w:between w:val="nil"/>
        </w:pBdr>
        <w:ind w:firstLine="708"/>
        <w:jc w:val="both"/>
        <w:rPr>
          <w:color w:val="000000"/>
        </w:rPr>
      </w:pPr>
      <w:r>
        <w:rPr>
          <w:color w:val="000000"/>
        </w:rPr>
        <w:t>Федерального закона РФ № 116-ФЗ от 21.07.1997 «О промышленной безопасности опасных производственных объектов»;</w:t>
      </w:r>
    </w:p>
    <w:p w:rsidR="00BA12E4" w:rsidRPr="005B4B26" w:rsidRDefault="00BA12E4" w:rsidP="009A0151">
      <w:pPr>
        <w:ind w:firstLine="708"/>
        <w:jc w:val="both"/>
      </w:pPr>
      <w:r>
        <w:t xml:space="preserve">Приказа </w:t>
      </w:r>
      <w:proofErr w:type="spellStart"/>
      <w:r>
        <w:t>Ростехнадзора</w:t>
      </w:r>
      <w:proofErr w:type="spellEnd"/>
      <w: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A12E4" w:rsidRPr="005B4B26" w:rsidRDefault="00BA12E4" w:rsidP="009A0151">
      <w:pPr>
        <w:pBdr>
          <w:top w:val="nil"/>
          <w:left w:val="nil"/>
          <w:bottom w:val="nil"/>
          <w:right w:val="nil"/>
          <w:between w:val="nil"/>
        </w:pBdr>
        <w:ind w:firstLine="709"/>
        <w:jc w:val="both"/>
        <w:rPr>
          <w:color w:val="000000"/>
        </w:rPr>
      </w:pPr>
      <w:proofErr w:type="spellStart"/>
      <w:r>
        <w:rPr>
          <w:color w:val="000000"/>
        </w:rPr>
        <w:t>ГОСТа</w:t>
      </w:r>
      <w:proofErr w:type="spellEnd"/>
      <w:r>
        <w:rPr>
          <w:color w:val="000000"/>
        </w:rPr>
        <w:t xml:space="preserve"> 5264-80 «Ручная дуговая сварка. Соединения сварные. Основные типы, конструктивные элементы и размеры»;</w:t>
      </w:r>
    </w:p>
    <w:p w:rsidR="00BA12E4" w:rsidRPr="005B4B26" w:rsidRDefault="00BA12E4" w:rsidP="009A0151">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 РД 03-615-03;</w:t>
      </w:r>
    </w:p>
    <w:p w:rsidR="00BA12E4" w:rsidRPr="005B4B26" w:rsidRDefault="00BA12E4" w:rsidP="009A0151">
      <w:pPr>
        <w:pBdr>
          <w:top w:val="nil"/>
          <w:left w:val="nil"/>
          <w:bottom w:val="nil"/>
          <w:right w:val="nil"/>
          <w:between w:val="nil"/>
        </w:pBdr>
        <w:ind w:firstLine="709"/>
        <w:jc w:val="both"/>
        <w:rPr>
          <w:color w:val="000000"/>
        </w:rPr>
      </w:pPr>
      <w:r>
        <w:rPr>
          <w:color w:val="000000"/>
        </w:rPr>
        <w:t xml:space="preserve">Постановление Госгортехнадзора России от 30.10.1998 N 63 (ред. от 17.10.2012) "Об утверждении Правил аттестации сварщиков и специалистов сварочного производства" </w:t>
      </w:r>
    </w:p>
    <w:p w:rsidR="00BA12E4" w:rsidRPr="005B4B26" w:rsidRDefault="00BA12E4" w:rsidP="009A0151">
      <w:pPr>
        <w:pBdr>
          <w:top w:val="nil"/>
          <w:left w:val="nil"/>
          <w:bottom w:val="nil"/>
          <w:right w:val="nil"/>
          <w:between w:val="nil"/>
        </w:pBdr>
        <w:ind w:firstLine="709"/>
        <w:jc w:val="both"/>
        <w:rPr>
          <w:color w:val="000000"/>
        </w:rPr>
      </w:pPr>
    </w:p>
    <w:p w:rsidR="00BA12E4" w:rsidRPr="005B4B26" w:rsidRDefault="00BA12E4" w:rsidP="009A0151">
      <w:pPr>
        <w:ind w:firstLine="709"/>
        <w:jc w:val="both"/>
      </w:pPr>
      <w:r>
        <w:t>РД 22-207-88 «Машины грузоподъемные. Общие требования и нормы на изготовление»;</w:t>
      </w:r>
    </w:p>
    <w:p w:rsidR="00BA12E4" w:rsidRPr="005B4B26" w:rsidRDefault="00BA12E4" w:rsidP="009A0151">
      <w:pPr>
        <w:ind w:firstLine="709"/>
        <w:jc w:val="both"/>
      </w:pPr>
      <w:r>
        <w:t>РД 24.090.52-90 «Подъемно-транспортные машины. Материалы для сварных металлических конструкций»;</w:t>
      </w:r>
    </w:p>
    <w:p w:rsidR="00BA12E4" w:rsidRDefault="00BA12E4" w:rsidP="009A0151">
      <w:pPr>
        <w:ind w:firstLine="709"/>
        <w:jc w:val="both"/>
      </w:pPr>
      <w:r>
        <w:t xml:space="preserve">РД-10-08-92 «Инструкция по надзору за изготовлением, ремонтом и монтажом подъемных сооружений»; </w:t>
      </w:r>
    </w:p>
    <w:p w:rsidR="00BA12E4" w:rsidRDefault="00BA12E4" w:rsidP="009A0151">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BA12E4" w:rsidRDefault="00BA12E4" w:rsidP="009A0151">
      <w:pPr>
        <w:pBdr>
          <w:top w:val="nil"/>
          <w:left w:val="nil"/>
          <w:bottom w:val="nil"/>
          <w:right w:val="nil"/>
          <w:between w:val="nil"/>
        </w:pBdr>
        <w:ind w:firstLine="709"/>
        <w:jc w:val="both"/>
        <w:rPr>
          <w:color w:val="000000"/>
        </w:rPr>
      </w:pPr>
      <w:r>
        <w:rPr>
          <w:color w:val="000000"/>
        </w:rPr>
        <w:t>Правил по охране труда при работе на высоте, утвержденным приказом Министерства труда и социальной защиты РФ от 28 марта 2014 г. № 155н.</w:t>
      </w:r>
    </w:p>
    <w:p w:rsidR="00BA12E4" w:rsidRDefault="00BA12E4" w:rsidP="009A0151">
      <w:pPr>
        <w:pBdr>
          <w:top w:val="nil"/>
          <w:left w:val="nil"/>
          <w:bottom w:val="nil"/>
          <w:right w:val="nil"/>
          <w:between w:val="nil"/>
        </w:pBdr>
        <w:ind w:firstLine="709"/>
        <w:jc w:val="both"/>
        <w:rPr>
          <w:color w:val="000000"/>
        </w:rPr>
      </w:pPr>
      <w:r>
        <w:rPr>
          <w:color w:val="000000"/>
        </w:rPr>
        <w:t>Приказа Министерства энергетики РФ от 13.01.2003г. №6 «Об утверждении Правил технической эксплуатации электроустановок потребителей»;</w:t>
      </w:r>
    </w:p>
    <w:p w:rsidR="00BA12E4" w:rsidRDefault="00BA12E4" w:rsidP="009A0151">
      <w:pPr>
        <w:pBdr>
          <w:top w:val="nil"/>
          <w:left w:val="nil"/>
          <w:bottom w:val="nil"/>
          <w:right w:val="nil"/>
          <w:between w:val="nil"/>
        </w:pBdr>
        <w:ind w:firstLine="709"/>
        <w:jc w:val="both"/>
        <w:rPr>
          <w:color w:val="000000"/>
        </w:rPr>
      </w:pPr>
      <w:r>
        <w:rPr>
          <w:color w:val="000000"/>
        </w:rPr>
        <w:t>Приказа Министерства энергетики РФ от 08.07.2002г. №204 «Об утверждении глав Правил устройства электроустановок».</w:t>
      </w:r>
    </w:p>
    <w:p w:rsidR="00BA12E4" w:rsidRDefault="00BA12E4" w:rsidP="009A0151">
      <w:pPr>
        <w:pBdr>
          <w:top w:val="nil"/>
          <w:left w:val="nil"/>
          <w:bottom w:val="nil"/>
          <w:right w:val="nil"/>
          <w:between w:val="nil"/>
        </w:pBdr>
        <w:ind w:firstLine="709"/>
        <w:jc w:val="both"/>
        <w:rPr>
          <w:rFonts w:ascii="Calibri" w:eastAsia="Calibri" w:hAnsi="Calibri" w:cs="Calibri"/>
          <w:color w:val="000000"/>
          <w:highlight w:val="yellow"/>
        </w:rPr>
      </w:pPr>
      <w:r>
        <w:rPr>
          <w:color w:val="000000"/>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BA12E4" w:rsidRDefault="00BA12E4" w:rsidP="009A0151">
      <w:pPr>
        <w:pBdr>
          <w:top w:val="nil"/>
          <w:left w:val="nil"/>
          <w:bottom w:val="nil"/>
          <w:right w:val="nil"/>
          <w:between w:val="nil"/>
        </w:pBdr>
        <w:ind w:firstLine="709"/>
        <w:jc w:val="both"/>
        <w:rPr>
          <w:rFonts w:ascii="Calibri" w:eastAsia="Calibri" w:hAnsi="Calibri" w:cs="Calibri"/>
          <w:color w:val="000000"/>
        </w:rPr>
      </w:pPr>
      <w:r>
        <w:rPr>
          <w:color w:val="000000"/>
        </w:rPr>
        <w:lastRenderedPageBreak/>
        <w:t>4.3.3. Претендент обязан вести исполнительную документацию и своевременно предъявлять её Заказчику при сдаче-</w:t>
      </w:r>
      <w:r>
        <w:t>приемке</w:t>
      </w:r>
      <w:r>
        <w:rPr>
          <w:color w:val="000000"/>
        </w:rPr>
        <w:t xml:space="preserve"> работ. </w:t>
      </w:r>
    </w:p>
    <w:p w:rsidR="00BA12E4" w:rsidRDefault="00BA12E4" w:rsidP="009A0151">
      <w:pPr>
        <w:pBdr>
          <w:top w:val="nil"/>
          <w:left w:val="nil"/>
          <w:bottom w:val="nil"/>
          <w:right w:val="nil"/>
          <w:between w:val="nil"/>
        </w:pBdr>
        <w:ind w:firstLine="709"/>
        <w:jc w:val="both"/>
        <w:rPr>
          <w:color w:val="000000"/>
        </w:rPr>
      </w:pPr>
      <w:r>
        <w:rPr>
          <w:color w:val="000000"/>
        </w:rPr>
        <w:t xml:space="preserve">4.3.4. </w:t>
      </w:r>
      <w:proofErr w:type="gramStart"/>
      <w:r>
        <w:rPr>
          <w:color w:val="000000"/>
        </w:rPr>
        <w:t xml:space="preserve">В соответствии со ст. 723 ГК РФ в результате выполненных в полном объеме работ  Исполнителем, Заказчик должен получить отремонтированный козловой кран КК-20 зав.№90, инв. №007/02/00000490 контейнерного терминала </w:t>
      </w:r>
      <w:proofErr w:type="spellStart"/>
      <w:r>
        <w:rPr>
          <w:color w:val="000000"/>
        </w:rPr>
        <w:t>Черниковка</w:t>
      </w:r>
      <w:proofErr w:type="spellEnd"/>
      <w:r>
        <w:rPr>
          <w:rFonts w:ascii="Arial" w:eastAsia="Arial" w:hAnsi="Arial" w:cs="Arial"/>
          <w:color w:val="000000"/>
        </w:rPr>
        <w:t>,</w:t>
      </w:r>
      <w:r>
        <w:rPr>
          <w:color w:val="000000"/>
        </w:rPr>
        <w:t xml:space="preserve">  пригодным для эксплуатации.</w:t>
      </w:r>
      <w:proofErr w:type="gramEnd"/>
    </w:p>
    <w:p w:rsidR="00BA12E4" w:rsidRDefault="00BA12E4" w:rsidP="009A0151">
      <w:pPr>
        <w:pBdr>
          <w:top w:val="nil"/>
          <w:left w:val="nil"/>
          <w:bottom w:val="nil"/>
          <w:right w:val="nil"/>
          <w:between w:val="nil"/>
        </w:pBdr>
        <w:ind w:firstLine="709"/>
        <w:jc w:val="both"/>
        <w:rPr>
          <w:color w:val="000000"/>
        </w:rPr>
      </w:pPr>
      <w:r>
        <w:rPr>
          <w:color w:val="000000"/>
        </w:rPr>
        <w:t>4.3.5.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BA12E4" w:rsidRDefault="00BA12E4" w:rsidP="009A0151">
      <w:pPr>
        <w:pBdr>
          <w:top w:val="nil"/>
          <w:left w:val="nil"/>
          <w:bottom w:val="nil"/>
          <w:right w:val="nil"/>
          <w:between w:val="nil"/>
        </w:pBdr>
        <w:ind w:firstLine="709"/>
        <w:jc w:val="both"/>
        <w:rPr>
          <w:color w:val="000000"/>
        </w:rPr>
      </w:pPr>
      <w:r>
        <w:rPr>
          <w:color w:val="000000"/>
        </w:rPr>
        <w:t>4.3.6. Обеспечить сохранность находящихся на объекте материалов, изделий, конструкций, оборудования.</w:t>
      </w:r>
    </w:p>
    <w:p w:rsidR="00BA12E4" w:rsidRDefault="00BA12E4" w:rsidP="009A0151">
      <w:pPr>
        <w:pBdr>
          <w:top w:val="nil"/>
          <w:left w:val="nil"/>
          <w:bottom w:val="nil"/>
          <w:right w:val="nil"/>
          <w:between w:val="nil"/>
        </w:pBdr>
        <w:ind w:firstLine="708"/>
        <w:jc w:val="both"/>
        <w:rPr>
          <w:color w:val="000000"/>
        </w:rPr>
      </w:pPr>
      <w:r>
        <w:rPr>
          <w:color w:val="000000"/>
        </w:rPr>
        <w:t xml:space="preserve">4.3.7. Претендент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BA12E4" w:rsidRDefault="00BA12E4" w:rsidP="009A0151">
      <w:pPr>
        <w:pBdr>
          <w:top w:val="nil"/>
          <w:left w:val="nil"/>
          <w:bottom w:val="nil"/>
          <w:right w:val="nil"/>
          <w:between w:val="nil"/>
        </w:pBdr>
        <w:ind w:firstLine="708"/>
        <w:jc w:val="both"/>
        <w:rPr>
          <w:color w:val="000000"/>
        </w:rPr>
      </w:pPr>
      <w:r>
        <w:rPr>
          <w:color w:val="000000"/>
        </w:rPr>
        <w:t>4.3.8. Претендент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4.9. настоящего Технического задания.</w:t>
      </w:r>
    </w:p>
    <w:p w:rsidR="00BA12E4" w:rsidRDefault="00BA12E4" w:rsidP="009A0151">
      <w:pPr>
        <w:pBdr>
          <w:top w:val="nil"/>
          <w:left w:val="nil"/>
          <w:bottom w:val="nil"/>
          <w:right w:val="nil"/>
          <w:between w:val="nil"/>
        </w:pBdr>
        <w:ind w:firstLine="708"/>
        <w:jc w:val="both"/>
        <w:rPr>
          <w:color w:val="000000"/>
        </w:rPr>
      </w:pPr>
      <w:r>
        <w:rPr>
          <w:color w:val="000000"/>
        </w:rPr>
        <w:t>4.3.9.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BA12E4" w:rsidRDefault="00BA12E4" w:rsidP="009A0151">
      <w:pPr>
        <w:pBdr>
          <w:top w:val="nil"/>
          <w:left w:val="nil"/>
          <w:bottom w:val="nil"/>
          <w:right w:val="nil"/>
          <w:between w:val="nil"/>
        </w:pBdr>
        <w:ind w:firstLine="708"/>
        <w:jc w:val="both"/>
        <w:rPr>
          <w:color w:val="000000"/>
        </w:rPr>
      </w:pPr>
      <w:r>
        <w:rPr>
          <w:color w:val="000000"/>
        </w:rPr>
        <w:t xml:space="preserve">4.3.10.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17">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 xml:space="preserve">4.3.11.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xml:space="preserve">, режима работы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Исполнителя работ.</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4.3.12.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 xml:space="preserve">4.3.13. </w:t>
      </w:r>
      <w:proofErr w:type="gramStart"/>
      <w:r>
        <w:rPr>
          <w:color w:val="000000"/>
        </w:rPr>
        <w:t>В соответствии с п. 96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Исполнитель обязан до начала производства работ разработать и предоставить Заказчику Технические условия на ремонт (ТУ) с наличием указания о применяемых металлах и сварочных материалах, способах контроля качества сварки, нормах браковки сварных соединений, а также порядок приемки из</w:t>
      </w:r>
      <w:proofErr w:type="gramEnd"/>
      <w:r>
        <w:rPr>
          <w:color w:val="000000"/>
        </w:rPr>
        <w:t xml:space="preserve"> ремонта отдельных узлов и готовых изделий.</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4.3.14. Контроль соблюдения исполнителем требований ТУ, ремонтных чертежей и технологии производства ремонтных работ должен осуществляться службой отдела технического контроля Исполнителя.</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4.3.15. Контроль качества ремонта должен быть подтвержден протоколом.</w:t>
      </w:r>
    </w:p>
    <w:p w:rsidR="00BA12E4" w:rsidRDefault="00BA12E4" w:rsidP="009A0151">
      <w:pPr>
        <w:pBdr>
          <w:top w:val="nil"/>
          <w:left w:val="nil"/>
          <w:bottom w:val="nil"/>
          <w:right w:val="nil"/>
          <w:between w:val="nil"/>
        </w:pBdr>
        <w:tabs>
          <w:tab w:val="left" w:pos="1701"/>
        </w:tabs>
        <w:ind w:firstLine="709"/>
        <w:jc w:val="both"/>
      </w:pPr>
      <w:r>
        <w:rPr>
          <w:color w:val="000000"/>
        </w:rPr>
        <w:t xml:space="preserve">4.3.16. </w:t>
      </w:r>
      <w:r>
        <w:t>Исполнитель обязан иметь свидетельство о допуске к определенному виду работ или работ, которые оказывают влияние на безопасность объектов капитального строительства.</w:t>
      </w:r>
    </w:p>
    <w:p w:rsidR="00BA12E4" w:rsidRDefault="00BA12E4" w:rsidP="009A0151">
      <w:pPr>
        <w:pBdr>
          <w:top w:val="nil"/>
          <w:left w:val="nil"/>
          <w:bottom w:val="nil"/>
          <w:right w:val="nil"/>
          <w:between w:val="nil"/>
        </w:pBdr>
        <w:tabs>
          <w:tab w:val="left" w:pos="1701"/>
        </w:tabs>
        <w:ind w:firstLine="709"/>
        <w:jc w:val="both"/>
      </w:pPr>
    </w:p>
    <w:p w:rsidR="00BA12E4" w:rsidRDefault="00BA12E4" w:rsidP="009A0151">
      <w:pPr>
        <w:pBdr>
          <w:top w:val="nil"/>
          <w:left w:val="nil"/>
          <w:bottom w:val="nil"/>
          <w:right w:val="nil"/>
          <w:between w:val="nil"/>
        </w:pBdr>
        <w:tabs>
          <w:tab w:val="left" w:pos="1701"/>
        </w:tabs>
        <w:ind w:firstLine="709"/>
        <w:jc w:val="both"/>
        <w:rPr>
          <w:color w:val="000000"/>
        </w:rPr>
      </w:pPr>
      <w:r>
        <w:lastRenderedPageBreak/>
        <w:t xml:space="preserve">4.3.17. </w:t>
      </w:r>
      <w:r>
        <w:rPr>
          <w:color w:val="000000"/>
        </w:rPr>
        <w:t>Среди работников Исполнителя и/или субподрядной организации/соисполнителя, привлекаемых к выполнению работ, должны быть:</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 специалист, аттестованный в области промышленной безопасности</w:t>
      </w:r>
      <w:proofErr w:type="gramStart"/>
      <w:r>
        <w:rPr>
          <w:color w:val="000000"/>
        </w:rPr>
        <w:t xml:space="preserve"> А</w:t>
      </w:r>
      <w:proofErr w:type="gramEnd"/>
      <w:r>
        <w:rPr>
          <w:color w:val="000000"/>
        </w:rPr>
        <w:t xml:space="preserve"> «Общие требования в области промышленной безопасности» 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color w:val="000000"/>
        </w:rPr>
        <w:t>Ростехнадзора</w:t>
      </w:r>
      <w:proofErr w:type="spellEnd"/>
      <w:r>
        <w:rPr>
          <w:color w:val="000000"/>
        </w:rPr>
        <w:t xml:space="preserve"> от 06.04.2012 г. № 233; </w:t>
      </w:r>
    </w:p>
    <w:p w:rsidR="00BA12E4" w:rsidRPr="005B4B26" w:rsidRDefault="00BA12E4" w:rsidP="009A0151">
      <w:pPr>
        <w:pBdr>
          <w:top w:val="nil"/>
          <w:left w:val="nil"/>
          <w:bottom w:val="nil"/>
          <w:right w:val="nil"/>
          <w:between w:val="nil"/>
        </w:pBdr>
        <w:tabs>
          <w:tab w:val="left" w:pos="1701"/>
        </w:tabs>
        <w:ind w:firstLine="709"/>
        <w:jc w:val="both"/>
        <w:rPr>
          <w:color w:val="000000"/>
        </w:rPr>
      </w:pPr>
      <w:r>
        <w:rPr>
          <w:color w:val="000000"/>
        </w:rPr>
        <w:t>- специалист, допущенный в качестве административно-технического персонала к работам в электроустановках до 1000</w:t>
      </w:r>
      <w:proofErr w:type="gramStart"/>
      <w:r>
        <w:rPr>
          <w:color w:val="000000"/>
        </w:rPr>
        <w:t xml:space="preserve"> В</w:t>
      </w:r>
      <w:proofErr w:type="gramEnd"/>
      <w:r>
        <w:rPr>
          <w:color w:val="000000"/>
        </w:rPr>
        <w:t xml:space="preserve"> с группой по </w:t>
      </w:r>
      <w:proofErr w:type="spellStart"/>
      <w:r>
        <w:rPr>
          <w:color w:val="000000"/>
        </w:rPr>
        <w:t>электробезопасности</w:t>
      </w:r>
      <w:proofErr w:type="spellEnd"/>
      <w:r>
        <w:rPr>
          <w:color w:val="000000"/>
        </w:rPr>
        <w:t xml:space="preserve"> не ниже IV;</w:t>
      </w:r>
    </w:p>
    <w:p w:rsidR="00BA12E4" w:rsidRPr="005B4B26" w:rsidRDefault="00BA12E4" w:rsidP="009A0151">
      <w:pPr>
        <w:pBdr>
          <w:top w:val="nil"/>
          <w:left w:val="nil"/>
          <w:bottom w:val="nil"/>
          <w:right w:val="nil"/>
          <w:between w:val="nil"/>
        </w:pBdr>
        <w:tabs>
          <w:tab w:val="left" w:pos="1701"/>
        </w:tabs>
        <w:ind w:firstLine="709"/>
        <w:jc w:val="both"/>
        <w:rPr>
          <w:color w:val="000000"/>
        </w:rPr>
      </w:pPr>
      <w:r>
        <w:rPr>
          <w:color w:val="000000"/>
        </w:rPr>
        <w:t>- специалист, допущенный в качестве оперативно-ремонтного персонала к работам в электроустановках до 1000</w:t>
      </w:r>
      <w:proofErr w:type="gramStart"/>
      <w:r>
        <w:rPr>
          <w:color w:val="000000"/>
        </w:rPr>
        <w:t xml:space="preserve"> В</w:t>
      </w:r>
      <w:proofErr w:type="gramEnd"/>
      <w:r>
        <w:rPr>
          <w:color w:val="000000"/>
        </w:rPr>
        <w:t xml:space="preserve"> с группой по </w:t>
      </w:r>
      <w:proofErr w:type="spellStart"/>
      <w:r>
        <w:rPr>
          <w:color w:val="000000"/>
        </w:rPr>
        <w:t>электробезопасности</w:t>
      </w:r>
      <w:proofErr w:type="spellEnd"/>
      <w:r>
        <w:rPr>
          <w:color w:val="000000"/>
        </w:rPr>
        <w:t xml:space="preserve"> не ниже III.</w:t>
      </w:r>
    </w:p>
    <w:p w:rsidR="00BA12E4" w:rsidRPr="005B4B26" w:rsidRDefault="00BA12E4" w:rsidP="009A0151">
      <w:pPr>
        <w:pBdr>
          <w:top w:val="nil"/>
          <w:left w:val="nil"/>
          <w:bottom w:val="nil"/>
          <w:right w:val="nil"/>
          <w:between w:val="nil"/>
        </w:pBdr>
        <w:tabs>
          <w:tab w:val="left" w:pos="1701"/>
        </w:tabs>
        <w:ind w:firstLine="709"/>
        <w:jc w:val="both"/>
        <w:rPr>
          <w:color w:val="000000"/>
        </w:rPr>
      </w:pPr>
      <w:r>
        <w:rPr>
          <w:color w:val="000000"/>
        </w:rPr>
        <w:t xml:space="preserve">- аттестованный специалист сварочного производства, допущенный к сварке подъемно-транспортного оборудования, </w:t>
      </w:r>
      <w:proofErr w:type="gramStart"/>
      <w:r>
        <w:rPr>
          <w:color w:val="000000"/>
        </w:rPr>
        <w:t>согласно правил</w:t>
      </w:r>
      <w:proofErr w:type="gramEnd"/>
      <w:r>
        <w:rPr>
          <w:color w:val="000000"/>
        </w:rPr>
        <w:t xml:space="preserve"> ПБ 03-273-99 «Правил аттестации сварщиков и специалистов сварочного производства».</w:t>
      </w:r>
    </w:p>
    <w:p w:rsidR="00BA12E4" w:rsidRPr="005B4B26" w:rsidRDefault="00BA12E4" w:rsidP="009A0151">
      <w:pPr>
        <w:ind w:firstLine="709"/>
        <w:jc w:val="both"/>
      </w:pPr>
      <w:r>
        <w:t>4.3.18. Наличие аттестованной в установленном порядке технологии сварки на подъемные сооружениях  в соответствии  с требованиями РД 03-615-03.</w:t>
      </w:r>
    </w:p>
    <w:p w:rsidR="00BA12E4" w:rsidRPr="005B4B26" w:rsidRDefault="00BA12E4" w:rsidP="009A0151">
      <w:pPr>
        <w:ind w:firstLine="709"/>
        <w:jc w:val="both"/>
        <w:rPr>
          <w:color w:val="000000"/>
        </w:rPr>
      </w:pPr>
      <w:r>
        <w:t>4.3.19. 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4.3.20. 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пожарно-техническому минимуму, а также иметь допуск к работе на высоте с группой по безопасности работ на высоте не менее 3.</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4.3.21. Козловой кран КК-20 зав. № 90, инв. № №007/02/00000490, должен быть передан в эксплуатацию в исправном, работоспособном состоянии.</w:t>
      </w:r>
    </w:p>
    <w:p w:rsidR="00BA12E4" w:rsidRDefault="00BA12E4" w:rsidP="009A0151">
      <w:pPr>
        <w:pBdr>
          <w:top w:val="nil"/>
          <w:left w:val="nil"/>
          <w:bottom w:val="nil"/>
          <w:right w:val="nil"/>
          <w:between w:val="nil"/>
        </w:pBdr>
        <w:tabs>
          <w:tab w:val="left" w:pos="1701"/>
        </w:tabs>
        <w:ind w:firstLine="709"/>
        <w:jc w:val="both"/>
        <w:rPr>
          <w:color w:val="000000"/>
        </w:rPr>
      </w:pPr>
      <w:r>
        <w:rPr>
          <w:color w:val="000000"/>
        </w:rPr>
        <w:t>4.3.</w:t>
      </w:r>
      <w:r>
        <w:t>22</w:t>
      </w:r>
      <w:r>
        <w:rPr>
          <w:color w:val="000000"/>
        </w:rPr>
        <w:t>. По завершении выполнения работ Исполнитель обязан произвести пусконаладочные работы,  сделать в паспорте Козлового крана КК-20 зав. № 90, инв. № №007/02/00000490 запись, отражающую характер проведенной работы, и предоставить Заказчику сведения (копии сертификатов) о примененных материалах.</w:t>
      </w:r>
    </w:p>
    <w:p w:rsidR="00BA12E4" w:rsidRDefault="00BA12E4" w:rsidP="009A0151">
      <w:pPr>
        <w:pBdr>
          <w:top w:val="nil"/>
          <w:left w:val="nil"/>
          <w:bottom w:val="nil"/>
          <w:right w:val="nil"/>
          <w:between w:val="nil"/>
        </w:pBdr>
        <w:tabs>
          <w:tab w:val="left" w:pos="1701"/>
        </w:tabs>
        <w:ind w:firstLine="709"/>
        <w:jc w:val="both"/>
      </w:pPr>
      <w:r>
        <w:rPr>
          <w:highlight w:val="white"/>
        </w:rPr>
        <w:t>4.3.23</w:t>
      </w:r>
      <w:proofErr w:type="gramStart"/>
      <w:r>
        <w:rPr>
          <w:highlight w:val="white"/>
        </w:rPr>
        <w:t xml:space="preserve"> П</w:t>
      </w:r>
      <w:proofErr w:type="gramEnd"/>
      <w:r>
        <w:rPr>
          <w:highlight w:val="white"/>
        </w:rPr>
        <w:t>о окончании работ Исполнитель передает Заказчику демонтированные комплектующие (при наличии).</w:t>
      </w:r>
    </w:p>
    <w:p w:rsidR="00BA12E4" w:rsidRDefault="00BA12E4" w:rsidP="009A0151">
      <w:pPr>
        <w:pBdr>
          <w:top w:val="nil"/>
          <w:left w:val="nil"/>
          <w:bottom w:val="nil"/>
          <w:right w:val="nil"/>
          <w:between w:val="nil"/>
        </w:pBdr>
        <w:ind w:firstLine="709"/>
        <w:jc w:val="both"/>
        <w:rPr>
          <w:color w:val="000000"/>
          <w:highlight w:val="yellow"/>
        </w:rPr>
      </w:pPr>
    </w:p>
    <w:p w:rsidR="00BA12E4" w:rsidRDefault="00BA12E4" w:rsidP="009A0151">
      <w:pPr>
        <w:ind w:firstLine="720"/>
        <w:jc w:val="both"/>
        <w:rPr>
          <w:b/>
          <w:color w:val="000000"/>
        </w:rPr>
      </w:pPr>
      <w:r>
        <w:rPr>
          <w:b/>
          <w:color w:val="000000"/>
        </w:rPr>
        <w:t>4.4. Правила приемки работ.</w:t>
      </w:r>
    </w:p>
    <w:p w:rsidR="00BA12E4" w:rsidRDefault="00BA12E4" w:rsidP="009A0151">
      <w:pPr>
        <w:ind w:firstLine="709"/>
        <w:jc w:val="both"/>
      </w:pPr>
      <w:r>
        <w:rPr>
          <w:color w:val="000000"/>
        </w:rPr>
        <w:t xml:space="preserve">4.4.1. </w:t>
      </w:r>
      <w:r>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сдачи-приемки выполненных работ. Приемка работ и подписание сторонами акт сдачи-приемки выполненных работ происходит после приемки Заказчиком исполнительной документации, подготовленной Исполнителем. </w:t>
      </w:r>
    </w:p>
    <w:p w:rsidR="00BA12E4" w:rsidRDefault="00BA12E4" w:rsidP="009A0151">
      <w:pPr>
        <w:ind w:firstLine="851"/>
        <w:jc w:val="both"/>
      </w:pPr>
      <w:r>
        <w:t xml:space="preserve">4.4.2. Заказчик в течение 10 (десяти) календарных дней </w:t>
      </w:r>
      <w:proofErr w:type="gramStart"/>
      <w:r>
        <w:t>с даты получения</w:t>
      </w:r>
      <w:proofErr w:type="gramEnd"/>
      <w:r>
        <w:t xml:space="preserve">, при отсутствии замечаний, направляет Исполнителю подписанный  акт сдачи-приемки выполненных работ, акт о приеме-сдаче отремонтированных, реконструированных, модернизированных объектов основных средств формы ОС-3 </w:t>
      </w:r>
      <w:r>
        <w:rPr>
          <w:color w:val="000000"/>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A12E4" w:rsidRDefault="00BA12E4" w:rsidP="009A0151">
      <w:pPr>
        <w:ind w:firstLine="709"/>
        <w:jc w:val="both"/>
      </w:pPr>
      <w: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BA12E4" w:rsidRDefault="00BA12E4" w:rsidP="009A0151">
      <w:pPr>
        <w:ind w:firstLine="708"/>
        <w:jc w:val="both"/>
        <w:rPr>
          <w:b/>
          <w:color w:val="000000"/>
        </w:rPr>
      </w:pPr>
    </w:p>
    <w:p w:rsidR="00BA12E4" w:rsidRDefault="00BA12E4" w:rsidP="009A0151">
      <w:pPr>
        <w:ind w:firstLine="708"/>
        <w:jc w:val="both"/>
      </w:pPr>
      <w:r>
        <w:rPr>
          <w:b/>
          <w:color w:val="000000"/>
        </w:rPr>
        <w:t>4.5. Порядок оплаты.</w:t>
      </w:r>
    </w:p>
    <w:p w:rsidR="00BA12E4" w:rsidRDefault="00BA12E4" w:rsidP="009A0151">
      <w:pPr>
        <w:ind w:firstLine="709"/>
        <w:jc w:val="both"/>
      </w:pPr>
      <w:r>
        <w:rPr>
          <w:color w:val="000000"/>
        </w:rPr>
        <w:t>4.5.1. Оплата работ производится по безналичному расчету. </w:t>
      </w:r>
    </w:p>
    <w:p w:rsidR="00BA12E4" w:rsidRDefault="00BA12E4" w:rsidP="009A0151">
      <w:pPr>
        <w:ind w:firstLine="709"/>
        <w:jc w:val="both"/>
        <w:rPr>
          <w:color w:val="000000"/>
        </w:rPr>
      </w:pPr>
      <w:r>
        <w:rPr>
          <w:color w:val="000000"/>
        </w:rPr>
        <w:t xml:space="preserve">4.5.2. Оплата выполненных Работ производится в размере 100% в течение 30 (тридцати) календарных дней </w:t>
      </w:r>
      <w:proofErr w:type="gramStart"/>
      <w:r>
        <w:rPr>
          <w:color w:val="000000"/>
        </w:rPr>
        <w:t>с даты подписания</w:t>
      </w:r>
      <w:proofErr w:type="gramEnd"/>
      <w:r>
        <w:rPr>
          <w:color w:val="000000"/>
        </w:rPr>
        <w:t xml:space="preserve"> Сторонами акта о приеме-сдаче </w:t>
      </w:r>
      <w:r>
        <w:rPr>
          <w:color w:val="000000"/>
        </w:rPr>
        <w:lastRenderedPageBreak/>
        <w:t>отремонтированных, реконструированных, модернизированных объектов основных средств формы ОС-3 на основании выставленного Исполнителем счёта и счёт - фактуры.</w:t>
      </w:r>
    </w:p>
    <w:p w:rsidR="00BA12E4" w:rsidRDefault="00BA12E4" w:rsidP="009A0151">
      <w:pPr>
        <w:ind w:firstLine="709"/>
        <w:jc w:val="both"/>
      </w:pPr>
    </w:p>
    <w:p w:rsidR="00BA12E4" w:rsidRDefault="00BA12E4" w:rsidP="009A0151"/>
    <w:p w:rsidR="00BA12E4" w:rsidRDefault="00BA12E4" w:rsidP="009A0151">
      <w:pPr>
        <w:ind w:firstLine="708"/>
        <w:jc w:val="both"/>
      </w:pPr>
      <w:r>
        <w:rPr>
          <w:b/>
          <w:color w:val="000000"/>
        </w:rPr>
        <w:t>4.6. Требования к гарантийному сроку. </w:t>
      </w:r>
    </w:p>
    <w:p w:rsidR="00BA12E4" w:rsidRDefault="00BA12E4" w:rsidP="009A0151">
      <w:pPr>
        <w:ind w:firstLine="567"/>
        <w:jc w:val="both"/>
      </w:pPr>
      <w:r>
        <w:rPr>
          <w:color w:val="000000"/>
        </w:rPr>
        <w:t xml:space="preserve">4.6.1. Гарантийный срок на результаты Работ по настоящему Договору не менее 24 месяцев </w:t>
      </w:r>
      <w:proofErr w:type="gramStart"/>
      <w:r>
        <w:rPr>
          <w:color w:val="000000"/>
        </w:rPr>
        <w:t>с даты подписания</w:t>
      </w:r>
      <w:proofErr w:type="gramEnd"/>
      <w:r>
        <w:rPr>
          <w:color w:val="000000"/>
        </w:rPr>
        <w:t xml:space="preserve"> акта о сдаче-</w:t>
      </w:r>
      <w:r>
        <w:t>приемке</w:t>
      </w:r>
      <w:r>
        <w:rPr>
          <w:color w:val="000000"/>
        </w:rPr>
        <w:t xml:space="preserve"> отремонтированных, реконструированных, модернизированных объектов основных средств формы ОС-3.</w:t>
      </w:r>
      <w:r>
        <w:rPr>
          <w:color w:val="000000"/>
        </w:rPr>
        <w:tab/>
      </w:r>
    </w:p>
    <w:p w:rsidR="00BA12E4" w:rsidRDefault="00BA12E4" w:rsidP="009A0151">
      <w:pPr>
        <w:ind w:firstLine="567"/>
        <w:jc w:val="both"/>
      </w:pPr>
      <w:r>
        <w:rPr>
          <w:color w:val="000000"/>
        </w:rPr>
        <w:t>Победитель обязан провести гарантийное устранение недостатков в результатах Работ в сроки, предусмотренные настоящим Договором.</w:t>
      </w:r>
      <w:r>
        <w:rPr>
          <w:rFonts w:ascii="Calibri" w:eastAsia="Calibri" w:hAnsi="Calibri" w:cs="Calibri"/>
          <w:i/>
          <w:color w:val="000000"/>
          <w:vertAlign w:val="superscript"/>
        </w:rPr>
        <w:t xml:space="preserve"> </w:t>
      </w:r>
      <w:r>
        <w:rPr>
          <w:color w:val="000000"/>
        </w:rPr>
        <w:t> Расходы Победителя, связанные с проведением гарантийного устранения недостатков в результатах Работ, Заказчиком не возмещаются.</w:t>
      </w:r>
    </w:p>
    <w:p w:rsidR="00BA12E4" w:rsidRDefault="00BA12E4" w:rsidP="009A0151">
      <w:pPr>
        <w:ind w:firstLine="567"/>
        <w:jc w:val="both"/>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A12E4" w:rsidRDefault="00BA12E4" w:rsidP="009A0151">
      <w:pPr>
        <w:ind w:firstLine="708"/>
        <w:jc w:val="both"/>
      </w:pPr>
      <w:r>
        <w:rPr>
          <w:color w:val="000000"/>
        </w:rPr>
        <w:t>4.6.2.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BA12E4" w:rsidRDefault="00BA12E4" w:rsidP="009A0151"/>
    <w:p w:rsidR="00BA12E4" w:rsidRDefault="00BA12E4" w:rsidP="009A0151">
      <w:pPr>
        <w:ind w:firstLine="709"/>
        <w:jc w:val="both"/>
      </w:pPr>
      <w:r>
        <w:rPr>
          <w:b/>
          <w:color w:val="000000"/>
        </w:rPr>
        <w:t>4.7. Цели и задачи, решаемые при выполнении работ.</w:t>
      </w:r>
    </w:p>
    <w:p w:rsidR="00BA12E4" w:rsidRDefault="00BA12E4" w:rsidP="009A0151">
      <w:pPr>
        <w:pBdr>
          <w:top w:val="nil"/>
          <w:left w:val="nil"/>
          <w:bottom w:val="nil"/>
          <w:right w:val="nil"/>
          <w:between w:val="nil"/>
        </w:pBdr>
        <w:ind w:firstLine="708"/>
        <w:jc w:val="both"/>
        <w:rPr>
          <w:color w:val="000000"/>
        </w:rPr>
      </w:pPr>
      <w:r>
        <w:rPr>
          <w:color w:val="000000"/>
        </w:rPr>
        <w:t xml:space="preserve">4.7.1. Качественно и в установленные сроки произвести работы по капитальному ремонту козлового крана КК-20 зав №90, контейнерного терминала </w:t>
      </w:r>
      <w:proofErr w:type="spellStart"/>
      <w:r>
        <w:rPr>
          <w:color w:val="000000"/>
        </w:rPr>
        <w:t>Черниковка</w:t>
      </w:r>
      <w:proofErr w:type="spellEnd"/>
      <w:r>
        <w:rPr>
          <w:color w:val="000000"/>
        </w:rPr>
        <w:t>, в объеме определенном настоящим техническим заданием.</w:t>
      </w:r>
    </w:p>
    <w:p w:rsidR="00BA12E4" w:rsidRDefault="00BA12E4" w:rsidP="009A0151">
      <w:pPr>
        <w:ind w:firstLine="709"/>
        <w:jc w:val="both"/>
        <w:rPr>
          <w:b/>
        </w:rPr>
      </w:pPr>
    </w:p>
    <w:p w:rsidR="00BA12E4" w:rsidRDefault="00BA12E4" w:rsidP="009A0151">
      <w:pPr>
        <w:ind w:firstLine="709"/>
        <w:jc w:val="both"/>
        <w:rPr>
          <w:b/>
        </w:rPr>
      </w:pPr>
      <w:r>
        <w:rPr>
          <w:b/>
        </w:rPr>
        <w:t>4.8. Срок выполнения работ</w:t>
      </w:r>
    </w:p>
    <w:p w:rsidR="00BA12E4" w:rsidRDefault="00BA12E4" w:rsidP="009A0151">
      <w:pPr>
        <w:ind w:firstLine="397"/>
        <w:jc w:val="both"/>
        <w:rPr>
          <w:highlight w:val="white"/>
        </w:rPr>
      </w:pPr>
      <w:r>
        <w:t xml:space="preserve">    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по настоящему Договору – не более 60 календарных дней </w:t>
      </w:r>
      <w:proofErr w:type="gramStart"/>
      <w:r>
        <w:t>с даты подписания</w:t>
      </w:r>
      <w:proofErr w:type="gramEnd"/>
      <w:r>
        <w:t xml:space="preserve"> договора, но не позднее 30.09.2020 года. Календарный план и график работ согласовывается с участником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BA12E4" w:rsidRDefault="00BA12E4" w:rsidP="009A0151">
      <w:pPr>
        <w:ind w:firstLine="397"/>
        <w:jc w:val="both"/>
      </w:pPr>
    </w:p>
    <w:p w:rsidR="00BA12E4" w:rsidRDefault="00BA12E4" w:rsidP="009A0151">
      <w:pPr>
        <w:ind w:firstLine="397"/>
        <w:jc w:val="both"/>
      </w:pPr>
    </w:p>
    <w:p w:rsidR="00BA12E4" w:rsidRDefault="00BA12E4" w:rsidP="009A0151">
      <w:pPr>
        <w:ind w:firstLine="709"/>
        <w:jc w:val="both"/>
        <w:rPr>
          <w:b/>
        </w:rPr>
      </w:pPr>
      <w:r>
        <w:rPr>
          <w:b/>
        </w:rPr>
        <w:t>4.9. Место выполнения работ</w:t>
      </w:r>
    </w:p>
    <w:p w:rsidR="00BA12E4" w:rsidRDefault="00BA12E4" w:rsidP="009A0151">
      <w:pPr>
        <w:ind w:firstLine="709"/>
        <w:jc w:val="both"/>
      </w:pPr>
      <w:r>
        <w:t xml:space="preserve">Республика Башкортостан, </w:t>
      </w:r>
      <w:proofErr w:type="gramStart"/>
      <w:r>
        <w:t>г</w:t>
      </w:r>
      <w:proofErr w:type="gramEnd"/>
      <w:r>
        <w:t>. Уфа, Индустриальное шоссе.</w:t>
      </w:r>
    </w:p>
    <w:p w:rsidR="00BA12E4" w:rsidRDefault="00BA12E4" w:rsidP="009A0151">
      <w:pPr>
        <w:ind w:firstLine="709"/>
        <w:jc w:val="both"/>
      </w:pPr>
    </w:p>
    <w:p w:rsidR="00BA12E4" w:rsidRDefault="00BA12E4" w:rsidP="009A0151">
      <w:pPr>
        <w:numPr>
          <w:ilvl w:val="1"/>
          <w:numId w:val="0"/>
        </w:numPr>
        <w:pBdr>
          <w:top w:val="nil"/>
          <w:left w:val="nil"/>
          <w:bottom w:val="nil"/>
          <w:right w:val="nil"/>
          <w:between w:val="nil"/>
        </w:pBdr>
        <w:ind w:left="1954" w:hanging="720"/>
        <w:jc w:val="both"/>
        <w:rPr>
          <w:b/>
          <w:color w:val="000000"/>
        </w:rPr>
      </w:pPr>
      <w:r>
        <w:rPr>
          <w:b/>
          <w:color w:val="000000"/>
        </w:rPr>
        <w:t>Наименования и виды работ, дефектная ведомость</w:t>
      </w:r>
    </w:p>
    <w:p w:rsidR="00BA12E4" w:rsidRDefault="00BA12E4" w:rsidP="009A0151">
      <w:pPr>
        <w:spacing w:after="120"/>
        <w:jc w:val="center"/>
      </w:pPr>
      <w:r>
        <w:t>Общий вид крана</w:t>
      </w:r>
    </w:p>
    <w:p w:rsidR="00BA12E4" w:rsidRDefault="00BA12E4" w:rsidP="009A0151">
      <w:pPr>
        <w:spacing w:after="120"/>
        <w:jc w:val="center"/>
      </w:pPr>
      <w:r>
        <w:rPr>
          <w:noProof/>
          <w:lang w:eastAsia="ru-RU"/>
        </w:rPr>
        <w:drawing>
          <wp:anchor distT="0" distB="0" distL="114300" distR="114300" simplePos="0" relativeHeight="251656704" behindDoc="0" locked="0" layoutInCell="1" allowOverlap="1">
            <wp:simplePos x="0" y="0"/>
            <wp:positionH relativeFrom="column">
              <wp:posOffset>1600200</wp:posOffset>
            </wp:positionH>
            <wp:positionV relativeFrom="paragraph">
              <wp:posOffset>130810</wp:posOffset>
            </wp:positionV>
            <wp:extent cx="2677160" cy="1126490"/>
            <wp:effectExtent l="0" t="0" r="0" b="0"/>
            <wp:wrapNone/>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cstate="print"/>
                    <a:srcRect/>
                    <a:stretch>
                      <a:fillRect/>
                    </a:stretch>
                  </pic:blipFill>
                  <pic:spPr>
                    <a:xfrm>
                      <a:off x="0" y="0"/>
                      <a:ext cx="2677160" cy="1126490"/>
                    </a:xfrm>
                    <a:prstGeom prst="rect">
                      <a:avLst/>
                    </a:prstGeom>
                    <a:ln/>
                  </pic:spPr>
                </pic:pic>
              </a:graphicData>
            </a:graphic>
          </wp:anchor>
        </w:drawing>
      </w:r>
    </w:p>
    <w:p w:rsidR="00BA12E4" w:rsidRDefault="00BA12E4" w:rsidP="009A0151">
      <w:pPr>
        <w:spacing w:after="120"/>
        <w:jc w:val="center"/>
      </w:pPr>
    </w:p>
    <w:p w:rsidR="00BA12E4" w:rsidRDefault="00BA12E4" w:rsidP="009A0151">
      <w:pPr>
        <w:spacing w:after="120"/>
        <w:jc w:val="center"/>
      </w:pPr>
    </w:p>
    <w:p w:rsidR="00BA12E4" w:rsidRDefault="00BA12E4" w:rsidP="009A0151">
      <w:pPr>
        <w:spacing w:after="120"/>
        <w:jc w:val="center"/>
      </w:pPr>
    </w:p>
    <w:p w:rsidR="00BA12E4" w:rsidRDefault="00BA12E4" w:rsidP="009A0151">
      <w:pPr>
        <w:spacing w:after="120"/>
        <w:jc w:val="center"/>
      </w:pPr>
    </w:p>
    <w:p w:rsidR="00BA12E4" w:rsidRDefault="00BA12E4" w:rsidP="009A0151">
      <w:pPr>
        <w:widowControl w:val="0"/>
        <w:ind w:right="-284"/>
        <w:jc w:val="center"/>
        <w:rPr>
          <w:u w:val="single"/>
        </w:rPr>
      </w:pPr>
    </w:p>
    <w:p w:rsidR="00BA12E4" w:rsidRDefault="00BA12E4" w:rsidP="009A0151">
      <w:pPr>
        <w:jc w:val="center"/>
        <w:rPr>
          <w:sz w:val="20"/>
          <w:szCs w:val="20"/>
        </w:rPr>
      </w:pPr>
      <w:proofErr w:type="gramStart"/>
      <w:r>
        <w:rPr>
          <w:sz w:val="20"/>
          <w:szCs w:val="20"/>
        </w:rPr>
        <w:t>Схема обозначения опор (Опора 1 в месте расположения</w:t>
      </w:r>
      <w:proofErr w:type="gramEnd"/>
    </w:p>
    <w:p w:rsidR="00BA12E4" w:rsidRPr="005B4B26" w:rsidRDefault="00BA12E4" w:rsidP="009A0151">
      <w:pPr>
        <w:jc w:val="center"/>
        <w:rPr>
          <w:sz w:val="20"/>
          <w:szCs w:val="20"/>
        </w:rPr>
      </w:pPr>
      <w:r>
        <w:rPr>
          <w:sz w:val="20"/>
          <w:szCs w:val="20"/>
        </w:rPr>
        <w:t xml:space="preserve"> посадочной лестницы, далее по часовой стрелке)</w:t>
      </w:r>
    </w:p>
    <w:p w:rsidR="00BA12E4" w:rsidRPr="005B4B26" w:rsidRDefault="00BA12E4" w:rsidP="009A0151">
      <w:pPr>
        <w:jc w:val="center"/>
        <w:rPr>
          <w:sz w:val="20"/>
          <w:szCs w:val="20"/>
        </w:rPr>
      </w:pPr>
    </w:p>
    <w:p w:rsidR="00BA12E4" w:rsidRPr="005B4B26" w:rsidRDefault="00BA12E4" w:rsidP="009A0151">
      <w:pPr>
        <w:jc w:val="center"/>
        <w:rPr>
          <w:sz w:val="20"/>
          <w:szCs w:val="20"/>
        </w:rPr>
      </w:pPr>
    </w:p>
    <w:p w:rsidR="00BA12E4" w:rsidRPr="005B4B26" w:rsidRDefault="00BA12E4" w:rsidP="009A0151">
      <w:pPr>
        <w:jc w:val="center"/>
        <w:rPr>
          <w:sz w:val="20"/>
          <w:szCs w:val="20"/>
        </w:rPr>
      </w:pPr>
    </w:p>
    <w:p w:rsidR="00BA12E4" w:rsidRDefault="00BA12E4" w:rsidP="009A0151">
      <w:pPr>
        <w:jc w:val="center"/>
        <w:rPr>
          <w:sz w:val="20"/>
          <w:szCs w:val="20"/>
        </w:rPr>
      </w:pPr>
    </w:p>
    <w:tbl>
      <w:tblPr>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81"/>
        <w:gridCol w:w="4439"/>
        <w:gridCol w:w="2552"/>
      </w:tblGrid>
      <w:tr w:rsidR="00BA12E4" w:rsidTr="00B71D10">
        <w:tc>
          <w:tcPr>
            <w:tcW w:w="2581" w:type="dxa"/>
          </w:tcPr>
          <w:p w:rsidR="00BA12E4" w:rsidRDefault="00BA12E4" w:rsidP="00B71D10">
            <w:pPr>
              <w:jc w:val="center"/>
            </w:pPr>
            <w:r>
              <w:lastRenderedPageBreak/>
              <w:t>Наименование узла</w:t>
            </w:r>
          </w:p>
        </w:tc>
        <w:tc>
          <w:tcPr>
            <w:tcW w:w="4439" w:type="dxa"/>
          </w:tcPr>
          <w:p w:rsidR="00BA12E4" w:rsidRDefault="00BA12E4" w:rsidP="00B71D10">
            <w:pPr>
              <w:jc w:val="center"/>
            </w:pPr>
            <w:r>
              <w:t>Описание дефекта</w:t>
            </w:r>
          </w:p>
          <w:p w:rsidR="00BA12E4" w:rsidRDefault="00BA12E4" w:rsidP="00B71D10">
            <w:pPr>
              <w:jc w:val="center"/>
            </w:pPr>
          </w:p>
        </w:tc>
        <w:tc>
          <w:tcPr>
            <w:tcW w:w="2552" w:type="dxa"/>
          </w:tcPr>
          <w:p w:rsidR="00BA12E4" w:rsidRDefault="00BA12E4" w:rsidP="00B71D10">
            <w:pPr>
              <w:jc w:val="center"/>
            </w:pPr>
            <w:r>
              <w:t>Место замены и размер материала</w:t>
            </w:r>
          </w:p>
        </w:tc>
      </w:tr>
      <w:tr w:rsidR="00BA12E4" w:rsidTr="00B71D10">
        <w:tc>
          <w:tcPr>
            <w:tcW w:w="9572" w:type="dxa"/>
            <w:gridSpan w:val="3"/>
          </w:tcPr>
          <w:p w:rsidR="00BA12E4" w:rsidRDefault="00BA12E4" w:rsidP="00B71D10">
            <w:pPr>
              <w:jc w:val="center"/>
              <w:rPr>
                <w:i/>
                <w:color w:val="FF0000"/>
              </w:rPr>
            </w:pPr>
            <w:r>
              <w:rPr>
                <w:i/>
              </w:rPr>
              <w:t>1. Металлические конструкции</w:t>
            </w:r>
          </w:p>
        </w:tc>
      </w:tr>
      <w:tr w:rsidR="00BA12E4" w:rsidTr="00B71D10">
        <w:tc>
          <w:tcPr>
            <w:tcW w:w="2581" w:type="dxa"/>
          </w:tcPr>
          <w:p w:rsidR="00BA12E4" w:rsidRDefault="00BA12E4" w:rsidP="00B71D10">
            <w:r>
              <w:t>1. Грузовая тележка</w:t>
            </w:r>
          </w:p>
        </w:tc>
        <w:tc>
          <w:tcPr>
            <w:tcW w:w="4439" w:type="dxa"/>
          </w:tcPr>
          <w:p w:rsidR="00BA12E4" w:rsidRDefault="00BA12E4" w:rsidP="00B71D10">
            <w:pPr>
              <w:widowControl w:val="0"/>
              <w:jc w:val="both"/>
            </w:pPr>
            <w:r>
              <w:t>Замена поперечных балок на грузовой тележке по причине усталостного износа металла из-за длительности использования крана</w:t>
            </w:r>
          </w:p>
          <w:p w:rsidR="00BA12E4" w:rsidRDefault="00BA12E4" w:rsidP="00B71D10">
            <w:pPr>
              <w:widowControl w:val="0"/>
              <w:jc w:val="both"/>
            </w:pPr>
          </w:p>
          <w:p w:rsidR="00BA12E4" w:rsidRDefault="00BA12E4" w:rsidP="00B71D10">
            <w:pPr>
              <w:widowControl w:val="0"/>
              <w:jc w:val="both"/>
            </w:pPr>
            <w:r>
              <w:rPr>
                <w:noProof/>
                <w:lang w:eastAsia="ru-RU"/>
              </w:rPr>
              <w:drawing>
                <wp:inline distT="0" distB="0" distL="0" distR="0">
                  <wp:extent cx="2362200" cy="2124075"/>
                  <wp:effectExtent l="0" t="0" r="0" b="0"/>
                  <wp:docPr id="29" name="image3.jpg" descr="DSC01920"/>
                  <wp:cNvGraphicFramePr/>
                  <a:graphic xmlns:a="http://schemas.openxmlformats.org/drawingml/2006/main">
                    <a:graphicData uri="http://schemas.openxmlformats.org/drawingml/2006/picture">
                      <pic:pic xmlns:pic="http://schemas.openxmlformats.org/drawingml/2006/picture">
                        <pic:nvPicPr>
                          <pic:cNvPr id="0" name="image3.jpg" descr="DSC01920"/>
                          <pic:cNvPicPr preferRelativeResize="0"/>
                        </pic:nvPicPr>
                        <pic:blipFill>
                          <a:blip r:embed="rId19" cstate="print"/>
                          <a:srcRect/>
                          <a:stretch>
                            <a:fillRect/>
                          </a:stretch>
                        </pic:blipFill>
                        <pic:spPr>
                          <a:xfrm>
                            <a:off x="0" y="0"/>
                            <a:ext cx="2362200" cy="2124075"/>
                          </a:xfrm>
                          <a:prstGeom prst="rect">
                            <a:avLst/>
                          </a:prstGeom>
                          <a:ln/>
                        </pic:spPr>
                      </pic:pic>
                    </a:graphicData>
                  </a:graphic>
                </wp:inline>
              </w:drawing>
            </w:r>
          </w:p>
          <w:p w:rsidR="00BA12E4" w:rsidRDefault="00BA12E4" w:rsidP="00B71D10">
            <w:pPr>
              <w:widowControl w:val="0"/>
              <w:jc w:val="both"/>
            </w:pPr>
          </w:p>
          <w:p w:rsidR="00BA12E4" w:rsidRDefault="00BA12E4" w:rsidP="00B71D10">
            <w:pPr>
              <w:widowControl w:val="0"/>
              <w:jc w:val="both"/>
            </w:pPr>
          </w:p>
          <w:p w:rsidR="00BA12E4" w:rsidRDefault="00BA12E4" w:rsidP="00B71D10">
            <w:pPr>
              <w:widowControl w:val="0"/>
              <w:jc w:val="both"/>
            </w:pPr>
            <w:r>
              <w:rPr>
                <w:noProof/>
                <w:lang w:eastAsia="ru-RU"/>
              </w:rPr>
              <w:drawing>
                <wp:inline distT="0" distB="0" distL="0" distR="0">
                  <wp:extent cx="2000250" cy="2085975"/>
                  <wp:effectExtent l="0" t="0" r="0" b="0"/>
                  <wp:docPr id="28" name="image1.jpg" descr="DSC01927"/>
                  <wp:cNvGraphicFramePr/>
                  <a:graphic xmlns:a="http://schemas.openxmlformats.org/drawingml/2006/main">
                    <a:graphicData uri="http://schemas.openxmlformats.org/drawingml/2006/picture">
                      <pic:pic xmlns:pic="http://schemas.openxmlformats.org/drawingml/2006/picture">
                        <pic:nvPicPr>
                          <pic:cNvPr id="0" name="image1.jpg" descr="DSC01927"/>
                          <pic:cNvPicPr preferRelativeResize="0"/>
                        </pic:nvPicPr>
                        <pic:blipFill>
                          <a:blip r:embed="rId20" cstate="print"/>
                          <a:srcRect/>
                          <a:stretch>
                            <a:fillRect/>
                          </a:stretch>
                        </pic:blipFill>
                        <pic:spPr>
                          <a:xfrm>
                            <a:off x="0" y="0"/>
                            <a:ext cx="2000250" cy="2085975"/>
                          </a:xfrm>
                          <a:prstGeom prst="rect">
                            <a:avLst/>
                          </a:prstGeom>
                          <a:ln/>
                        </pic:spPr>
                      </pic:pic>
                    </a:graphicData>
                  </a:graphic>
                </wp:inline>
              </w:drawing>
            </w:r>
          </w:p>
        </w:tc>
        <w:tc>
          <w:tcPr>
            <w:tcW w:w="2552" w:type="dxa"/>
          </w:tcPr>
          <w:p w:rsidR="00BA12E4" w:rsidRDefault="00BA12E4" w:rsidP="00B71D10">
            <w:pPr>
              <w:widowControl w:val="0"/>
            </w:pPr>
            <w:r>
              <w:t>1.Замена поперечной балки со стороны кабины L=3870 h=160 s=8 в месте установки редуктора предусмотреть накладку на болтовые соединения для усиления прочности. Размер накладки 700*160 марка металла 09Г2С-12 ГОСТ 19281-89</w:t>
            </w:r>
          </w:p>
          <w:p w:rsidR="00BA12E4" w:rsidRDefault="00BA12E4" w:rsidP="00B71D10">
            <w:pPr>
              <w:widowControl w:val="0"/>
            </w:pPr>
            <w:r>
              <w:t>2. Замена пяти поперечных балок размером  L=3200 h=300 марка металла 09Г2С-12 ГОСТ 19281-89</w:t>
            </w:r>
          </w:p>
          <w:p w:rsidR="00BA12E4" w:rsidRDefault="00BA12E4" w:rsidP="00B71D10">
            <w:pPr>
              <w:widowControl w:val="0"/>
            </w:pP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Замена усиливающих косынок на поперечных балках</w:t>
            </w:r>
            <w:r>
              <w:rPr>
                <w:noProof/>
                <w:lang w:eastAsia="ru-RU"/>
              </w:rPr>
              <w:drawing>
                <wp:inline distT="0" distB="0" distL="0" distR="0">
                  <wp:extent cx="2529205" cy="1781175"/>
                  <wp:effectExtent l="0" t="0" r="0" b="0"/>
                  <wp:docPr id="30" name="image2.jpg" descr="DSC01928"/>
                  <wp:cNvGraphicFramePr/>
                  <a:graphic xmlns:a="http://schemas.openxmlformats.org/drawingml/2006/main">
                    <a:graphicData uri="http://schemas.openxmlformats.org/drawingml/2006/picture">
                      <pic:pic xmlns:pic="http://schemas.openxmlformats.org/drawingml/2006/picture">
                        <pic:nvPicPr>
                          <pic:cNvPr id="0" name="image2.jpg" descr="DSC01928"/>
                          <pic:cNvPicPr preferRelativeResize="0"/>
                        </pic:nvPicPr>
                        <pic:blipFill>
                          <a:blip r:embed="rId21" cstate="print"/>
                          <a:srcRect/>
                          <a:stretch>
                            <a:fillRect/>
                          </a:stretch>
                        </pic:blipFill>
                        <pic:spPr>
                          <a:xfrm>
                            <a:off x="0" y="0"/>
                            <a:ext cx="2529205" cy="1781175"/>
                          </a:xfrm>
                          <a:prstGeom prst="rect">
                            <a:avLst/>
                          </a:prstGeom>
                          <a:ln/>
                        </pic:spPr>
                      </pic:pic>
                    </a:graphicData>
                  </a:graphic>
                </wp:inline>
              </w:drawing>
            </w:r>
          </w:p>
        </w:tc>
        <w:tc>
          <w:tcPr>
            <w:tcW w:w="2552" w:type="dxa"/>
          </w:tcPr>
          <w:p w:rsidR="00BA12E4" w:rsidRDefault="00BA12E4" w:rsidP="00B71D10">
            <w:pPr>
              <w:widowControl w:val="0"/>
            </w:pPr>
            <w:r>
              <w:t>1. Косынки размером 360*650 S=8 в количестве 6шт. марка металла 09Г2С-12 ГОСТ 19281-89</w:t>
            </w:r>
          </w:p>
          <w:p w:rsidR="00BA12E4" w:rsidRDefault="00BA12E4" w:rsidP="00B71D10">
            <w:pPr>
              <w:widowControl w:val="0"/>
            </w:pPr>
            <w:r>
              <w:t>2. Косынки размером 220*550 S=8мм. в количестве 4шт. со стороны кабины машиниста крана</w:t>
            </w:r>
            <w:proofErr w:type="gramStart"/>
            <w:r>
              <w:t>.</w:t>
            </w:r>
            <w:proofErr w:type="gramEnd"/>
            <w:r>
              <w:t xml:space="preserve"> </w:t>
            </w:r>
            <w:proofErr w:type="gramStart"/>
            <w:r>
              <w:t>м</w:t>
            </w:r>
            <w:proofErr w:type="gramEnd"/>
            <w:r>
              <w:t>арка металла 09Г2С-12 ГОСТ 19281-89</w:t>
            </w:r>
          </w:p>
          <w:p w:rsidR="00BA12E4" w:rsidRDefault="00BA12E4" w:rsidP="00B71D10">
            <w:pPr>
              <w:widowControl w:val="0"/>
              <w:jc w:val="both"/>
            </w:pP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Замена усиливающих накладок в форме прямоугольника</w:t>
            </w:r>
          </w:p>
        </w:tc>
        <w:tc>
          <w:tcPr>
            <w:tcW w:w="2552" w:type="dxa"/>
          </w:tcPr>
          <w:p w:rsidR="00BA12E4" w:rsidRDefault="00BA12E4" w:rsidP="00B71D10">
            <w:pPr>
              <w:widowControl w:val="0"/>
              <w:jc w:val="both"/>
            </w:pPr>
            <w:r>
              <w:t>1. Размером 360*400 S=8мм. в количестве 9шт.</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 xml:space="preserve">Грузовой канат </w:t>
            </w:r>
          </w:p>
        </w:tc>
        <w:tc>
          <w:tcPr>
            <w:tcW w:w="2552" w:type="dxa"/>
          </w:tcPr>
          <w:p w:rsidR="00BA12E4" w:rsidRDefault="00BA12E4" w:rsidP="00B71D10">
            <w:pPr>
              <w:widowControl w:val="0"/>
              <w:jc w:val="both"/>
            </w:pPr>
            <w:r>
              <w:t xml:space="preserve">Замена грузового </w:t>
            </w:r>
            <w:r>
              <w:lastRenderedPageBreak/>
              <w:t>каната 18-Г-В-Н-Р-Е-1770 ГОСТ 2688-80 размером 2*95м</w:t>
            </w:r>
          </w:p>
        </w:tc>
      </w:tr>
      <w:tr w:rsidR="00BA12E4" w:rsidTr="00B71D10">
        <w:tc>
          <w:tcPr>
            <w:tcW w:w="2581" w:type="dxa"/>
          </w:tcPr>
          <w:p w:rsidR="00BA12E4" w:rsidRDefault="00BA12E4" w:rsidP="00B71D10"/>
        </w:tc>
        <w:tc>
          <w:tcPr>
            <w:tcW w:w="4439" w:type="dxa"/>
          </w:tcPr>
          <w:p w:rsidR="00BA12E4" w:rsidRDefault="00BA12E4" w:rsidP="00B71D10">
            <w:pPr>
              <w:widowControl w:val="0"/>
              <w:jc w:val="both"/>
              <w:rPr>
                <w:highlight w:val="green"/>
              </w:rPr>
            </w:pPr>
            <w:r>
              <w:t>Замена тормозов и электродвигателя на передвижение грузовой тележки</w:t>
            </w:r>
          </w:p>
        </w:tc>
        <w:tc>
          <w:tcPr>
            <w:tcW w:w="2552" w:type="dxa"/>
          </w:tcPr>
          <w:p w:rsidR="00BA12E4" w:rsidRDefault="00BA12E4" w:rsidP="00B71D10">
            <w:pPr>
              <w:widowControl w:val="0"/>
              <w:jc w:val="both"/>
            </w:pPr>
            <w:r>
              <w:t xml:space="preserve">ТКГ-200 в сборе с </w:t>
            </w:r>
            <w:proofErr w:type="spellStart"/>
            <w:r>
              <w:t>гидротолкателем</w:t>
            </w:r>
            <w:proofErr w:type="spellEnd"/>
            <w:r>
              <w:t xml:space="preserve"> ТЭ-30 , электродвигатель MTF-211, мощность 7,5кВт, частота вращения 930 </w:t>
            </w:r>
            <w:proofErr w:type="gramStart"/>
            <w:r>
              <w:t>об</w:t>
            </w:r>
            <w:proofErr w:type="gramEnd"/>
            <w:r>
              <w:t>/мин.</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Замена тормозов на грузовом электродвигателе</w:t>
            </w:r>
          </w:p>
        </w:tc>
        <w:tc>
          <w:tcPr>
            <w:tcW w:w="2552" w:type="dxa"/>
          </w:tcPr>
          <w:p w:rsidR="00BA12E4" w:rsidRDefault="00BA12E4" w:rsidP="00B71D10">
            <w:pPr>
              <w:widowControl w:val="0"/>
              <w:jc w:val="both"/>
            </w:pPr>
            <w:r>
              <w:t xml:space="preserve">ТКГ-400 в сборе с </w:t>
            </w:r>
            <w:proofErr w:type="spellStart"/>
            <w:r>
              <w:t>гидротолкателем</w:t>
            </w:r>
            <w:proofErr w:type="spellEnd"/>
            <w:r>
              <w:t xml:space="preserve"> ТЭ-80 и ТКГ-300 в сборе с </w:t>
            </w:r>
            <w:proofErr w:type="spellStart"/>
            <w:r>
              <w:t>гидротолкателем</w:t>
            </w:r>
            <w:proofErr w:type="spellEnd"/>
            <w:r>
              <w:t xml:space="preserve"> ТЭ-50</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 xml:space="preserve">Замена пластиковых рукавов защиты </w:t>
            </w:r>
            <w:proofErr w:type="spellStart"/>
            <w:r>
              <w:t>эл</w:t>
            </w:r>
            <w:proofErr w:type="gramStart"/>
            <w:r>
              <w:t>.к</w:t>
            </w:r>
            <w:proofErr w:type="gramEnd"/>
            <w:r>
              <w:t>абелей</w:t>
            </w:r>
            <w:proofErr w:type="spellEnd"/>
            <w:r>
              <w:t xml:space="preserve"> </w:t>
            </w:r>
            <w:proofErr w:type="spellStart"/>
            <w:r>
              <w:t>эл.питания</w:t>
            </w:r>
            <w:proofErr w:type="spellEnd"/>
            <w:r>
              <w:t xml:space="preserve"> грузовой тележки.</w:t>
            </w:r>
          </w:p>
        </w:tc>
        <w:tc>
          <w:tcPr>
            <w:tcW w:w="2552" w:type="dxa"/>
          </w:tcPr>
          <w:p w:rsidR="00BA12E4" w:rsidRDefault="00BA12E4" w:rsidP="00B71D10">
            <w:pPr>
              <w:widowControl w:val="0"/>
              <w:jc w:val="both"/>
            </w:pPr>
            <w:proofErr w:type="spellStart"/>
            <w:r>
              <w:t>Металлорукав</w:t>
            </w:r>
            <w:proofErr w:type="spellEnd"/>
            <w:r>
              <w:t xml:space="preserve"> в ПВХ оболочке диаметром 15,25,50</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 xml:space="preserve">Замена подшипников на блоках </w:t>
            </w:r>
          </w:p>
        </w:tc>
        <w:tc>
          <w:tcPr>
            <w:tcW w:w="2552" w:type="dxa"/>
          </w:tcPr>
          <w:p w:rsidR="00BA12E4" w:rsidRDefault="00BA12E4" w:rsidP="00B71D10">
            <w:pPr>
              <w:widowControl w:val="0"/>
              <w:jc w:val="both"/>
            </w:pPr>
            <w:r>
              <w:t xml:space="preserve">8 шт. </w:t>
            </w:r>
          </w:p>
        </w:tc>
      </w:tr>
    </w:tbl>
    <w:p w:rsidR="00BA12E4" w:rsidRDefault="00BA12E4" w:rsidP="009A0151">
      <w:pPr>
        <w:spacing w:after="120"/>
        <w:jc w:val="center"/>
      </w:pPr>
    </w:p>
    <w:p w:rsidR="00BA12E4" w:rsidRDefault="00BA12E4" w:rsidP="009A0151">
      <w:pPr>
        <w:spacing w:after="120"/>
        <w:jc w:val="center"/>
        <w:rPr>
          <w:b/>
        </w:rPr>
      </w:pPr>
      <w:r>
        <w:rPr>
          <w:b/>
        </w:rPr>
        <w:t xml:space="preserve">4.10.1 Ведомость объёмов </w:t>
      </w:r>
    </w:p>
    <w:tbl>
      <w:tblPr>
        <w:tblW w:w="7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8"/>
        <w:gridCol w:w="1180"/>
        <w:gridCol w:w="1140"/>
      </w:tblGrid>
      <w:tr w:rsidR="00BA12E4" w:rsidTr="00B71D10">
        <w:trPr>
          <w:trHeight w:val="315"/>
        </w:trPr>
        <w:tc>
          <w:tcPr>
            <w:tcW w:w="5678" w:type="dxa"/>
            <w:shd w:val="clear" w:color="auto" w:fill="auto"/>
            <w:vAlign w:val="center"/>
          </w:tcPr>
          <w:p w:rsidR="00BA12E4" w:rsidRDefault="00BA12E4" w:rsidP="00B71D10">
            <w:pPr>
              <w:jc w:val="center"/>
              <w:rPr>
                <w:b/>
                <w:color w:val="000000"/>
              </w:rPr>
            </w:pPr>
            <w:r>
              <w:rPr>
                <w:b/>
                <w:color w:val="000000"/>
              </w:rPr>
              <w:t xml:space="preserve">Наименование материальных затрат </w:t>
            </w:r>
          </w:p>
        </w:tc>
        <w:tc>
          <w:tcPr>
            <w:tcW w:w="1180" w:type="dxa"/>
            <w:shd w:val="clear" w:color="auto" w:fill="auto"/>
            <w:vAlign w:val="center"/>
          </w:tcPr>
          <w:p w:rsidR="00BA12E4" w:rsidRDefault="00BA12E4" w:rsidP="00B71D10">
            <w:pPr>
              <w:jc w:val="center"/>
              <w:rPr>
                <w:color w:val="000000"/>
              </w:rPr>
            </w:pPr>
            <w:r>
              <w:rPr>
                <w:color w:val="000000"/>
              </w:rPr>
              <w:t xml:space="preserve">Ед. </w:t>
            </w:r>
            <w:proofErr w:type="spellStart"/>
            <w:r>
              <w:rPr>
                <w:color w:val="000000"/>
              </w:rPr>
              <w:t>изм</w:t>
            </w:r>
            <w:proofErr w:type="spellEnd"/>
            <w:r>
              <w:rPr>
                <w:color w:val="000000"/>
              </w:rPr>
              <w:t>.</w:t>
            </w:r>
          </w:p>
        </w:tc>
        <w:tc>
          <w:tcPr>
            <w:tcW w:w="1140" w:type="dxa"/>
            <w:shd w:val="clear" w:color="auto" w:fill="auto"/>
            <w:vAlign w:val="center"/>
          </w:tcPr>
          <w:p w:rsidR="00BA12E4" w:rsidRDefault="00BA12E4" w:rsidP="00B71D10">
            <w:pPr>
              <w:jc w:val="center"/>
              <w:rPr>
                <w:color w:val="000000"/>
              </w:rPr>
            </w:pPr>
          </w:p>
          <w:p w:rsidR="00BA12E4" w:rsidRDefault="00BA12E4" w:rsidP="00B71D10">
            <w:pPr>
              <w:jc w:val="center"/>
              <w:rPr>
                <w:color w:val="000000"/>
              </w:rPr>
            </w:pPr>
            <w:r>
              <w:rPr>
                <w:color w:val="000000"/>
              </w:rPr>
              <w:t>Кол-во</w:t>
            </w:r>
          </w:p>
          <w:p w:rsidR="00BA12E4" w:rsidRDefault="00BA12E4" w:rsidP="00B71D10">
            <w:pPr>
              <w:jc w:val="center"/>
              <w:rPr>
                <w:color w:val="000000"/>
              </w:rPr>
            </w:pPr>
          </w:p>
        </w:tc>
      </w:tr>
      <w:tr w:rsidR="00BA12E4" w:rsidTr="00B71D10">
        <w:trPr>
          <w:trHeight w:val="315"/>
        </w:trPr>
        <w:tc>
          <w:tcPr>
            <w:tcW w:w="5678" w:type="dxa"/>
            <w:shd w:val="clear" w:color="auto" w:fill="auto"/>
            <w:vAlign w:val="center"/>
          </w:tcPr>
          <w:p w:rsidR="00BA12E4" w:rsidRDefault="00BA12E4" w:rsidP="00B71D10">
            <w:pPr>
              <w:jc w:val="center"/>
              <w:rPr>
                <w:color w:val="000000"/>
              </w:rPr>
            </w:pPr>
            <w:r>
              <w:rPr>
                <w:color w:val="000000"/>
              </w:rPr>
              <w:t>Электродвигатель MTF-211</w:t>
            </w:r>
          </w:p>
        </w:tc>
        <w:tc>
          <w:tcPr>
            <w:tcW w:w="1180" w:type="dxa"/>
            <w:shd w:val="clear" w:color="auto" w:fill="auto"/>
            <w:vAlign w:val="center"/>
          </w:tcPr>
          <w:p w:rsidR="00BA12E4" w:rsidRDefault="00BA12E4" w:rsidP="00B71D10">
            <w:pPr>
              <w:jc w:val="center"/>
              <w:rPr>
                <w:color w:val="000000"/>
              </w:rPr>
            </w:pPr>
            <w:r>
              <w:rPr>
                <w:color w:val="000000"/>
              </w:rPr>
              <w:t>шт.</w:t>
            </w:r>
          </w:p>
        </w:tc>
        <w:tc>
          <w:tcPr>
            <w:tcW w:w="1140" w:type="dxa"/>
            <w:shd w:val="clear" w:color="auto" w:fill="auto"/>
            <w:vAlign w:val="center"/>
          </w:tcPr>
          <w:p w:rsidR="00BA12E4" w:rsidRDefault="00BA12E4" w:rsidP="00B71D10">
            <w:pPr>
              <w:jc w:val="center"/>
              <w:rPr>
                <w:color w:val="000000"/>
              </w:rPr>
            </w:pPr>
            <w:r>
              <w:rPr>
                <w:color w:val="000000"/>
              </w:rPr>
              <w:t>1</w:t>
            </w:r>
          </w:p>
        </w:tc>
      </w:tr>
      <w:tr w:rsidR="00BA12E4" w:rsidTr="00B71D10">
        <w:trPr>
          <w:trHeight w:val="315"/>
        </w:trPr>
        <w:tc>
          <w:tcPr>
            <w:tcW w:w="5678" w:type="dxa"/>
            <w:shd w:val="clear" w:color="auto" w:fill="auto"/>
            <w:vAlign w:val="center"/>
          </w:tcPr>
          <w:p w:rsidR="00BA12E4" w:rsidRDefault="00BA12E4" w:rsidP="00B71D10">
            <w:pPr>
              <w:jc w:val="center"/>
              <w:rPr>
                <w:color w:val="000000"/>
              </w:rPr>
            </w:pPr>
            <w:r>
              <w:rPr>
                <w:color w:val="000000"/>
              </w:rPr>
              <w:t>Тормоз ТКГ-200</w:t>
            </w:r>
          </w:p>
        </w:tc>
        <w:tc>
          <w:tcPr>
            <w:tcW w:w="1180" w:type="dxa"/>
            <w:shd w:val="clear" w:color="auto" w:fill="auto"/>
            <w:vAlign w:val="center"/>
          </w:tcPr>
          <w:p w:rsidR="00BA12E4" w:rsidRDefault="00BA12E4" w:rsidP="00B71D10">
            <w:pPr>
              <w:jc w:val="center"/>
              <w:rPr>
                <w:color w:val="000000"/>
              </w:rPr>
            </w:pPr>
            <w:r>
              <w:rPr>
                <w:color w:val="000000"/>
              </w:rPr>
              <w:t>шт.</w:t>
            </w:r>
          </w:p>
        </w:tc>
        <w:tc>
          <w:tcPr>
            <w:tcW w:w="1140" w:type="dxa"/>
            <w:shd w:val="clear" w:color="auto" w:fill="auto"/>
            <w:vAlign w:val="center"/>
          </w:tcPr>
          <w:p w:rsidR="00BA12E4" w:rsidRDefault="00BA12E4" w:rsidP="00B71D10">
            <w:pPr>
              <w:jc w:val="center"/>
              <w:rPr>
                <w:color w:val="000000"/>
              </w:rPr>
            </w:pPr>
            <w:r>
              <w:rPr>
                <w:color w:val="000000"/>
              </w:rPr>
              <w:t>1</w:t>
            </w:r>
          </w:p>
        </w:tc>
      </w:tr>
      <w:tr w:rsidR="00BA12E4" w:rsidTr="00B71D10">
        <w:trPr>
          <w:trHeight w:val="315"/>
        </w:trPr>
        <w:tc>
          <w:tcPr>
            <w:tcW w:w="5678" w:type="dxa"/>
            <w:shd w:val="clear" w:color="auto" w:fill="auto"/>
            <w:vAlign w:val="center"/>
          </w:tcPr>
          <w:p w:rsidR="00BA12E4" w:rsidRDefault="00BA12E4" w:rsidP="00B71D10">
            <w:pPr>
              <w:jc w:val="center"/>
              <w:rPr>
                <w:color w:val="000000"/>
              </w:rPr>
            </w:pPr>
            <w:r>
              <w:rPr>
                <w:color w:val="000000"/>
              </w:rPr>
              <w:t>Тормоз ТКГ-300</w:t>
            </w:r>
          </w:p>
        </w:tc>
        <w:tc>
          <w:tcPr>
            <w:tcW w:w="1180" w:type="dxa"/>
            <w:shd w:val="clear" w:color="auto" w:fill="auto"/>
            <w:vAlign w:val="center"/>
          </w:tcPr>
          <w:p w:rsidR="00BA12E4" w:rsidRDefault="00BA12E4" w:rsidP="00B71D10">
            <w:pPr>
              <w:jc w:val="center"/>
              <w:rPr>
                <w:color w:val="000000"/>
              </w:rPr>
            </w:pPr>
            <w:r>
              <w:rPr>
                <w:color w:val="000000"/>
              </w:rPr>
              <w:t>шт.</w:t>
            </w:r>
          </w:p>
        </w:tc>
        <w:tc>
          <w:tcPr>
            <w:tcW w:w="1140" w:type="dxa"/>
            <w:shd w:val="clear" w:color="auto" w:fill="auto"/>
            <w:vAlign w:val="center"/>
          </w:tcPr>
          <w:p w:rsidR="00BA12E4" w:rsidRDefault="00BA12E4" w:rsidP="00B71D10">
            <w:pPr>
              <w:jc w:val="center"/>
              <w:rPr>
                <w:color w:val="000000"/>
              </w:rPr>
            </w:pPr>
            <w:r>
              <w:rPr>
                <w:color w:val="000000"/>
              </w:rPr>
              <w:t>1</w:t>
            </w:r>
          </w:p>
        </w:tc>
      </w:tr>
      <w:tr w:rsidR="00BA12E4" w:rsidTr="00B71D10">
        <w:trPr>
          <w:trHeight w:val="315"/>
        </w:trPr>
        <w:tc>
          <w:tcPr>
            <w:tcW w:w="5678" w:type="dxa"/>
            <w:shd w:val="clear" w:color="auto" w:fill="auto"/>
            <w:vAlign w:val="center"/>
          </w:tcPr>
          <w:p w:rsidR="00BA12E4" w:rsidRDefault="00BA12E4" w:rsidP="00B71D10">
            <w:pPr>
              <w:jc w:val="center"/>
              <w:rPr>
                <w:color w:val="000000"/>
              </w:rPr>
            </w:pPr>
            <w:r>
              <w:rPr>
                <w:color w:val="000000"/>
              </w:rPr>
              <w:t>Тормоз ТКГ-400</w:t>
            </w:r>
          </w:p>
        </w:tc>
        <w:tc>
          <w:tcPr>
            <w:tcW w:w="1180" w:type="dxa"/>
            <w:shd w:val="clear" w:color="auto" w:fill="auto"/>
            <w:vAlign w:val="center"/>
          </w:tcPr>
          <w:p w:rsidR="00BA12E4" w:rsidRDefault="00BA12E4" w:rsidP="00B71D10">
            <w:pPr>
              <w:jc w:val="center"/>
              <w:rPr>
                <w:color w:val="000000"/>
              </w:rPr>
            </w:pPr>
            <w:r>
              <w:rPr>
                <w:color w:val="000000"/>
              </w:rPr>
              <w:t>шт.</w:t>
            </w:r>
          </w:p>
        </w:tc>
        <w:tc>
          <w:tcPr>
            <w:tcW w:w="1140" w:type="dxa"/>
            <w:shd w:val="clear" w:color="auto" w:fill="auto"/>
            <w:vAlign w:val="center"/>
          </w:tcPr>
          <w:p w:rsidR="00BA12E4" w:rsidRDefault="00BA12E4" w:rsidP="00B71D10">
            <w:pPr>
              <w:jc w:val="center"/>
              <w:rPr>
                <w:color w:val="000000"/>
              </w:rPr>
            </w:pPr>
            <w:r>
              <w:rPr>
                <w:color w:val="000000"/>
              </w:rPr>
              <w:t>1</w:t>
            </w:r>
          </w:p>
        </w:tc>
      </w:tr>
      <w:tr w:rsidR="00BA12E4" w:rsidTr="00B71D10">
        <w:trPr>
          <w:trHeight w:val="315"/>
        </w:trPr>
        <w:tc>
          <w:tcPr>
            <w:tcW w:w="5678" w:type="dxa"/>
            <w:shd w:val="clear" w:color="auto" w:fill="auto"/>
            <w:vAlign w:val="center"/>
          </w:tcPr>
          <w:p w:rsidR="00BA12E4" w:rsidRDefault="00BA12E4" w:rsidP="00B71D10">
            <w:pPr>
              <w:jc w:val="center"/>
              <w:rPr>
                <w:color w:val="000000"/>
              </w:rPr>
            </w:pPr>
            <w:proofErr w:type="spellStart"/>
            <w:r>
              <w:rPr>
                <w:color w:val="000000"/>
              </w:rPr>
              <w:t>Металлорукав</w:t>
            </w:r>
            <w:proofErr w:type="spellEnd"/>
            <w:r>
              <w:rPr>
                <w:color w:val="000000"/>
              </w:rPr>
              <w:t xml:space="preserve"> диам.15мм</w:t>
            </w:r>
          </w:p>
        </w:tc>
        <w:tc>
          <w:tcPr>
            <w:tcW w:w="1180" w:type="dxa"/>
            <w:shd w:val="clear" w:color="auto" w:fill="auto"/>
            <w:vAlign w:val="center"/>
          </w:tcPr>
          <w:p w:rsidR="00BA12E4" w:rsidRDefault="00BA12E4" w:rsidP="00B71D10">
            <w:pPr>
              <w:jc w:val="center"/>
              <w:rPr>
                <w:color w:val="000000"/>
              </w:rPr>
            </w:pPr>
            <w:r>
              <w:rPr>
                <w:color w:val="000000"/>
              </w:rPr>
              <w:t>м</w:t>
            </w:r>
          </w:p>
        </w:tc>
        <w:tc>
          <w:tcPr>
            <w:tcW w:w="1140" w:type="dxa"/>
            <w:shd w:val="clear" w:color="auto" w:fill="auto"/>
            <w:vAlign w:val="center"/>
          </w:tcPr>
          <w:p w:rsidR="00BA12E4" w:rsidRDefault="00BA12E4" w:rsidP="00B71D10">
            <w:pPr>
              <w:jc w:val="center"/>
              <w:rPr>
                <w:color w:val="000000"/>
              </w:rPr>
            </w:pPr>
            <w:r>
              <w:rPr>
                <w:color w:val="000000"/>
              </w:rPr>
              <w:t>25</w:t>
            </w:r>
          </w:p>
        </w:tc>
      </w:tr>
      <w:tr w:rsidR="00BA12E4" w:rsidTr="00B71D10">
        <w:trPr>
          <w:trHeight w:val="315"/>
        </w:trPr>
        <w:tc>
          <w:tcPr>
            <w:tcW w:w="5678" w:type="dxa"/>
            <w:shd w:val="clear" w:color="auto" w:fill="auto"/>
            <w:vAlign w:val="center"/>
          </w:tcPr>
          <w:p w:rsidR="00BA12E4" w:rsidRDefault="00BA12E4" w:rsidP="00B71D10">
            <w:pPr>
              <w:jc w:val="center"/>
              <w:rPr>
                <w:color w:val="000000"/>
              </w:rPr>
            </w:pPr>
            <w:proofErr w:type="spellStart"/>
            <w:r>
              <w:rPr>
                <w:color w:val="000000"/>
              </w:rPr>
              <w:t>Металлорукав</w:t>
            </w:r>
            <w:proofErr w:type="spellEnd"/>
            <w:r>
              <w:rPr>
                <w:color w:val="000000"/>
              </w:rPr>
              <w:t xml:space="preserve"> диам.50мм</w:t>
            </w:r>
          </w:p>
        </w:tc>
        <w:tc>
          <w:tcPr>
            <w:tcW w:w="1180" w:type="dxa"/>
            <w:shd w:val="clear" w:color="auto" w:fill="auto"/>
            <w:vAlign w:val="center"/>
          </w:tcPr>
          <w:p w:rsidR="00BA12E4" w:rsidRDefault="00BA12E4" w:rsidP="00B71D10">
            <w:pPr>
              <w:jc w:val="center"/>
              <w:rPr>
                <w:color w:val="000000"/>
              </w:rPr>
            </w:pPr>
            <w:r>
              <w:rPr>
                <w:color w:val="000000"/>
              </w:rPr>
              <w:t>м</w:t>
            </w:r>
          </w:p>
        </w:tc>
        <w:tc>
          <w:tcPr>
            <w:tcW w:w="1140" w:type="dxa"/>
            <w:shd w:val="clear" w:color="auto" w:fill="auto"/>
            <w:vAlign w:val="center"/>
          </w:tcPr>
          <w:p w:rsidR="00BA12E4" w:rsidRDefault="00BA12E4" w:rsidP="00B71D10">
            <w:pPr>
              <w:jc w:val="center"/>
              <w:rPr>
                <w:color w:val="000000"/>
              </w:rPr>
            </w:pPr>
            <w:r>
              <w:rPr>
                <w:color w:val="000000"/>
              </w:rPr>
              <w:t>25</w:t>
            </w:r>
          </w:p>
        </w:tc>
      </w:tr>
      <w:tr w:rsidR="00BA12E4" w:rsidTr="00B71D10">
        <w:trPr>
          <w:trHeight w:val="315"/>
        </w:trPr>
        <w:tc>
          <w:tcPr>
            <w:tcW w:w="5678" w:type="dxa"/>
            <w:shd w:val="clear" w:color="auto" w:fill="auto"/>
            <w:vAlign w:val="center"/>
          </w:tcPr>
          <w:p w:rsidR="00BA12E4" w:rsidRDefault="00BA12E4" w:rsidP="00B71D10">
            <w:pPr>
              <w:jc w:val="center"/>
              <w:rPr>
                <w:color w:val="000000"/>
              </w:rPr>
            </w:pPr>
            <w:proofErr w:type="spellStart"/>
            <w:r>
              <w:rPr>
                <w:color w:val="000000"/>
              </w:rPr>
              <w:t>Металлорукав</w:t>
            </w:r>
            <w:proofErr w:type="spellEnd"/>
            <w:r>
              <w:rPr>
                <w:color w:val="000000"/>
              </w:rPr>
              <w:t xml:space="preserve"> диам.25мм</w:t>
            </w:r>
          </w:p>
        </w:tc>
        <w:tc>
          <w:tcPr>
            <w:tcW w:w="1180" w:type="dxa"/>
            <w:shd w:val="clear" w:color="auto" w:fill="auto"/>
            <w:vAlign w:val="center"/>
          </w:tcPr>
          <w:p w:rsidR="00BA12E4" w:rsidRDefault="00BA12E4" w:rsidP="00B71D10">
            <w:pPr>
              <w:jc w:val="center"/>
              <w:rPr>
                <w:color w:val="000000"/>
              </w:rPr>
            </w:pPr>
            <w:r>
              <w:rPr>
                <w:color w:val="000000"/>
              </w:rPr>
              <w:t>м</w:t>
            </w:r>
          </w:p>
        </w:tc>
        <w:tc>
          <w:tcPr>
            <w:tcW w:w="1140" w:type="dxa"/>
            <w:shd w:val="clear" w:color="auto" w:fill="auto"/>
            <w:vAlign w:val="center"/>
          </w:tcPr>
          <w:p w:rsidR="00BA12E4" w:rsidRDefault="00BA12E4" w:rsidP="00B71D10">
            <w:pPr>
              <w:jc w:val="center"/>
              <w:rPr>
                <w:color w:val="000000"/>
              </w:rPr>
            </w:pPr>
            <w:r>
              <w:rPr>
                <w:color w:val="000000"/>
              </w:rPr>
              <w:t>25</w:t>
            </w:r>
          </w:p>
        </w:tc>
      </w:tr>
      <w:tr w:rsidR="00BA12E4" w:rsidTr="00B71D10">
        <w:trPr>
          <w:trHeight w:val="315"/>
        </w:trPr>
        <w:tc>
          <w:tcPr>
            <w:tcW w:w="5678" w:type="dxa"/>
            <w:shd w:val="clear" w:color="auto" w:fill="auto"/>
            <w:vAlign w:val="center"/>
          </w:tcPr>
          <w:p w:rsidR="00BA12E4" w:rsidRDefault="00BA12E4" w:rsidP="00B71D10">
            <w:pPr>
              <w:jc w:val="center"/>
              <w:rPr>
                <w:color w:val="000000"/>
              </w:rPr>
            </w:pPr>
            <w:r>
              <w:rPr>
                <w:color w:val="000000"/>
              </w:rPr>
              <w:t xml:space="preserve">Металл </w:t>
            </w:r>
            <w:proofErr w:type="spellStart"/>
            <w:r>
              <w:rPr>
                <w:color w:val="000000"/>
              </w:rPr>
              <w:t>двутавр</w:t>
            </w:r>
            <w:proofErr w:type="spellEnd"/>
            <w:r>
              <w:rPr>
                <w:color w:val="000000"/>
              </w:rPr>
              <w:t xml:space="preserve"> 36М ГОСТ 19281-89 марка стали 09Г2С-12</w:t>
            </w:r>
          </w:p>
        </w:tc>
        <w:tc>
          <w:tcPr>
            <w:tcW w:w="1180" w:type="dxa"/>
            <w:shd w:val="clear" w:color="auto" w:fill="auto"/>
            <w:vAlign w:val="center"/>
          </w:tcPr>
          <w:p w:rsidR="00BA12E4" w:rsidRDefault="00BA12E4" w:rsidP="00B71D10">
            <w:pPr>
              <w:jc w:val="center"/>
              <w:rPr>
                <w:color w:val="000000"/>
              </w:rPr>
            </w:pPr>
            <w:r>
              <w:rPr>
                <w:color w:val="000000"/>
              </w:rPr>
              <w:t>м</w:t>
            </w:r>
          </w:p>
        </w:tc>
        <w:tc>
          <w:tcPr>
            <w:tcW w:w="1140" w:type="dxa"/>
            <w:shd w:val="clear" w:color="auto" w:fill="auto"/>
            <w:vAlign w:val="center"/>
          </w:tcPr>
          <w:p w:rsidR="00BA12E4" w:rsidRDefault="00BA12E4" w:rsidP="00B71D10">
            <w:pPr>
              <w:jc w:val="center"/>
              <w:rPr>
                <w:color w:val="000000"/>
              </w:rPr>
            </w:pPr>
            <w:r>
              <w:rPr>
                <w:color w:val="000000"/>
              </w:rPr>
              <w:t>20</w:t>
            </w:r>
          </w:p>
        </w:tc>
      </w:tr>
      <w:tr w:rsidR="00BA12E4" w:rsidTr="00B71D10">
        <w:trPr>
          <w:trHeight w:val="425"/>
        </w:trPr>
        <w:tc>
          <w:tcPr>
            <w:tcW w:w="5678" w:type="dxa"/>
            <w:shd w:val="clear" w:color="auto" w:fill="auto"/>
            <w:vAlign w:val="center"/>
          </w:tcPr>
          <w:p w:rsidR="00BA12E4" w:rsidRDefault="00BA12E4" w:rsidP="00B71D10">
            <w:pPr>
              <w:jc w:val="center"/>
              <w:rPr>
                <w:color w:val="000000"/>
              </w:rPr>
            </w:pPr>
            <w:r>
              <w:rPr>
                <w:color w:val="000000"/>
              </w:rPr>
              <w:t>Листовой металл 8 мм</w:t>
            </w:r>
            <w:proofErr w:type="gramStart"/>
            <w:r>
              <w:rPr>
                <w:color w:val="000000"/>
              </w:rPr>
              <w:t>.</w:t>
            </w:r>
            <w:proofErr w:type="gramEnd"/>
            <w:r>
              <w:rPr>
                <w:color w:val="000000"/>
              </w:rPr>
              <w:t xml:space="preserve"> </w:t>
            </w:r>
            <w:proofErr w:type="gramStart"/>
            <w:r>
              <w:rPr>
                <w:color w:val="000000"/>
              </w:rPr>
              <w:t>р</w:t>
            </w:r>
            <w:proofErr w:type="gramEnd"/>
            <w:r>
              <w:rPr>
                <w:color w:val="000000"/>
              </w:rPr>
              <w:t>азмером 1,5м*4м</w:t>
            </w:r>
          </w:p>
        </w:tc>
        <w:tc>
          <w:tcPr>
            <w:tcW w:w="1180" w:type="dxa"/>
            <w:shd w:val="clear" w:color="auto" w:fill="auto"/>
            <w:vAlign w:val="center"/>
          </w:tcPr>
          <w:p w:rsidR="00BA12E4" w:rsidRDefault="00BA12E4" w:rsidP="00B71D10">
            <w:pPr>
              <w:jc w:val="center"/>
              <w:rPr>
                <w:color w:val="000000"/>
              </w:rPr>
            </w:pPr>
            <w:proofErr w:type="spellStart"/>
            <w:proofErr w:type="gramStart"/>
            <w:r>
              <w:rPr>
                <w:color w:val="000000"/>
              </w:rPr>
              <w:t>шт</w:t>
            </w:r>
            <w:proofErr w:type="spellEnd"/>
            <w:proofErr w:type="gramEnd"/>
          </w:p>
        </w:tc>
        <w:tc>
          <w:tcPr>
            <w:tcW w:w="1140" w:type="dxa"/>
            <w:shd w:val="clear" w:color="auto" w:fill="auto"/>
            <w:vAlign w:val="center"/>
          </w:tcPr>
          <w:p w:rsidR="00BA12E4" w:rsidRDefault="00BA12E4" w:rsidP="00B71D10">
            <w:pPr>
              <w:jc w:val="center"/>
              <w:rPr>
                <w:color w:val="000000"/>
              </w:rPr>
            </w:pPr>
            <w:r>
              <w:rPr>
                <w:color w:val="000000"/>
              </w:rPr>
              <w:t>1</w:t>
            </w:r>
          </w:p>
        </w:tc>
      </w:tr>
      <w:tr w:rsidR="00BA12E4" w:rsidTr="00B71D10">
        <w:trPr>
          <w:trHeight w:val="425"/>
        </w:trPr>
        <w:tc>
          <w:tcPr>
            <w:tcW w:w="5678" w:type="dxa"/>
            <w:shd w:val="clear" w:color="auto" w:fill="auto"/>
            <w:vAlign w:val="center"/>
          </w:tcPr>
          <w:p w:rsidR="00BA12E4" w:rsidRDefault="00BA12E4" w:rsidP="00B71D10">
            <w:pPr>
              <w:jc w:val="center"/>
              <w:rPr>
                <w:color w:val="000000"/>
              </w:rPr>
            </w:pPr>
            <w:r>
              <w:rPr>
                <w:color w:val="000000"/>
              </w:rPr>
              <w:t>Листовой металл 10 мм. Размером 1,5м*1,5м</w:t>
            </w:r>
          </w:p>
        </w:tc>
        <w:tc>
          <w:tcPr>
            <w:tcW w:w="1180" w:type="dxa"/>
            <w:shd w:val="clear" w:color="auto" w:fill="auto"/>
            <w:vAlign w:val="center"/>
          </w:tcPr>
          <w:p w:rsidR="00BA12E4" w:rsidRDefault="00BA12E4" w:rsidP="00B71D10">
            <w:pPr>
              <w:jc w:val="center"/>
              <w:rPr>
                <w:color w:val="000000"/>
              </w:rPr>
            </w:pPr>
            <w:proofErr w:type="spellStart"/>
            <w:proofErr w:type="gramStart"/>
            <w:r>
              <w:rPr>
                <w:color w:val="000000"/>
              </w:rPr>
              <w:t>шт</w:t>
            </w:r>
            <w:proofErr w:type="spellEnd"/>
            <w:proofErr w:type="gramEnd"/>
          </w:p>
        </w:tc>
        <w:tc>
          <w:tcPr>
            <w:tcW w:w="1140" w:type="dxa"/>
            <w:shd w:val="clear" w:color="auto" w:fill="auto"/>
            <w:vAlign w:val="center"/>
          </w:tcPr>
          <w:p w:rsidR="00BA12E4" w:rsidRDefault="00BA12E4" w:rsidP="00B71D10">
            <w:pPr>
              <w:jc w:val="center"/>
              <w:rPr>
                <w:color w:val="000000"/>
              </w:rPr>
            </w:pPr>
            <w:r>
              <w:rPr>
                <w:color w:val="000000"/>
              </w:rPr>
              <w:t>1</w:t>
            </w:r>
          </w:p>
        </w:tc>
      </w:tr>
      <w:tr w:rsidR="00BA12E4" w:rsidTr="00B71D10">
        <w:trPr>
          <w:trHeight w:val="425"/>
        </w:trPr>
        <w:tc>
          <w:tcPr>
            <w:tcW w:w="5678" w:type="dxa"/>
            <w:shd w:val="clear" w:color="auto" w:fill="auto"/>
            <w:vAlign w:val="center"/>
          </w:tcPr>
          <w:p w:rsidR="00BA12E4" w:rsidRDefault="00BA12E4" w:rsidP="00B71D10">
            <w:pPr>
              <w:jc w:val="center"/>
              <w:rPr>
                <w:color w:val="000000"/>
              </w:rPr>
            </w:pPr>
            <w:r>
              <w:rPr>
                <w:color w:val="000000"/>
              </w:rPr>
              <w:t>Подшипник 6214</w:t>
            </w:r>
          </w:p>
        </w:tc>
        <w:tc>
          <w:tcPr>
            <w:tcW w:w="1180" w:type="dxa"/>
            <w:shd w:val="clear" w:color="auto" w:fill="auto"/>
            <w:vAlign w:val="center"/>
          </w:tcPr>
          <w:p w:rsidR="00BA12E4" w:rsidRDefault="00BA12E4" w:rsidP="00B71D10">
            <w:pPr>
              <w:jc w:val="center"/>
              <w:rPr>
                <w:color w:val="000000"/>
              </w:rPr>
            </w:pPr>
            <w:r>
              <w:rPr>
                <w:color w:val="000000"/>
              </w:rPr>
              <w:t>шт.</w:t>
            </w:r>
          </w:p>
        </w:tc>
        <w:tc>
          <w:tcPr>
            <w:tcW w:w="1140" w:type="dxa"/>
            <w:shd w:val="clear" w:color="auto" w:fill="auto"/>
            <w:vAlign w:val="center"/>
          </w:tcPr>
          <w:p w:rsidR="00BA12E4" w:rsidRDefault="00BA12E4" w:rsidP="00B71D10">
            <w:pPr>
              <w:jc w:val="center"/>
              <w:rPr>
                <w:color w:val="000000"/>
              </w:rPr>
            </w:pPr>
            <w:r>
              <w:rPr>
                <w:color w:val="000000"/>
              </w:rPr>
              <w:t>8</w:t>
            </w:r>
          </w:p>
        </w:tc>
      </w:tr>
      <w:tr w:rsidR="00BA12E4" w:rsidTr="00B71D10">
        <w:trPr>
          <w:trHeight w:val="425"/>
        </w:trPr>
        <w:tc>
          <w:tcPr>
            <w:tcW w:w="5678" w:type="dxa"/>
            <w:shd w:val="clear" w:color="auto" w:fill="auto"/>
            <w:vAlign w:val="center"/>
          </w:tcPr>
          <w:p w:rsidR="00BA12E4" w:rsidRDefault="00BA12E4" w:rsidP="00B71D10">
            <w:pPr>
              <w:jc w:val="center"/>
              <w:rPr>
                <w:color w:val="000000"/>
              </w:rPr>
            </w:pPr>
            <w:r>
              <w:rPr>
                <w:color w:val="000000"/>
              </w:rPr>
              <w:t xml:space="preserve">Сварочные работы (установка  поперечных балок, косынок, усиливающих </w:t>
            </w:r>
            <w:r>
              <w:t>накладок</w:t>
            </w:r>
            <w:r>
              <w:rPr>
                <w:color w:val="000000"/>
              </w:rPr>
              <w:t>)</w:t>
            </w:r>
          </w:p>
        </w:tc>
        <w:tc>
          <w:tcPr>
            <w:tcW w:w="1180" w:type="dxa"/>
            <w:shd w:val="clear" w:color="auto" w:fill="auto"/>
            <w:vAlign w:val="center"/>
          </w:tcPr>
          <w:p w:rsidR="00BA12E4" w:rsidRDefault="00BA12E4" w:rsidP="00B71D10">
            <w:pPr>
              <w:jc w:val="center"/>
              <w:rPr>
                <w:color w:val="000000"/>
              </w:rPr>
            </w:pPr>
            <w:r>
              <w:rPr>
                <w:color w:val="000000"/>
              </w:rPr>
              <w:t>м.</w:t>
            </w:r>
          </w:p>
        </w:tc>
        <w:tc>
          <w:tcPr>
            <w:tcW w:w="1140" w:type="dxa"/>
            <w:shd w:val="clear" w:color="auto" w:fill="auto"/>
            <w:vAlign w:val="center"/>
          </w:tcPr>
          <w:p w:rsidR="00BA12E4" w:rsidRDefault="00BA12E4" w:rsidP="00B71D10">
            <w:pPr>
              <w:jc w:val="center"/>
              <w:rPr>
                <w:color w:val="000000"/>
              </w:rPr>
            </w:pPr>
            <w:r>
              <w:rPr>
                <w:color w:val="000000"/>
              </w:rPr>
              <w:t>100</w:t>
            </w:r>
          </w:p>
        </w:tc>
      </w:tr>
      <w:tr w:rsidR="00BA12E4" w:rsidTr="00B71D10">
        <w:trPr>
          <w:trHeight w:val="285"/>
        </w:trPr>
        <w:tc>
          <w:tcPr>
            <w:tcW w:w="5678" w:type="dxa"/>
            <w:shd w:val="clear" w:color="auto" w:fill="auto"/>
            <w:vAlign w:val="center"/>
          </w:tcPr>
          <w:p w:rsidR="00BA12E4" w:rsidRDefault="00BA12E4" w:rsidP="00B71D10">
            <w:pPr>
              <w:jc w:val="center"/>
              <w:rPr>
                <w:color w:val="000000"/>
              </w:rPr>
            </w:pPr>
            <w:r>
              <w:rPr>
                <w:color w:val="000000"/>
              </w:rPr>
              <w:t xml:space="preserve">Электроды </w:t>
            </w:r>
          </w:p>
        </w:tc>
        <w:tc>
          <w:tcPr>
            <w:tcW w:w="1180" w:type="dxa"/>
            <w:shd w:val="clear" w:color="auto" w:fill="auto"/>
            <w:vAlign w:val="center"/>
          </w:tcPr>
          <w:p w:rsidR="00BA12E4" w:rsidRDefault="00BA12E4" w:rsidP="00B71D10">
            <w:pPr>
              <w:jc w:val="center"/>
              <w:rPr>
                <w:color w:val="000000"/>
              </w:rPr>
            </w:pPr>
            <w:r>
              <w:rPr>
                <w:color w:val="000000"/>
              </w:rPr>
              <w:t>кг</w:t>
            </w:r>
          </w:p>
        </w:tc>
        <w:tc>
          <w:tcPr>
            <w:tcW w:w="1140" w:type="dxa"/>
            <w:shd w:val="clear" w:color="auto" w:fill="auto"/>
            <w:vAlign w:val="center"/>
          </w:tcPr>
          <w:p w:rsidR="00BA12E4" w:rsidRDefault="00BA12E4" w:rsidP="00B71D10">
            <w:pPr>
              <w:jc w:val="center"/>
              <w:rPr>
                <w:color w:val="000000"/>
              </w:rPr>
            </w:pPr>
            <w:r>
              <w:rPr>
                <w:color w:val="000000"/>
              </w:rPr>
              <w:t>20</w:t>
            </w:r>
          </w:p>
        </w:tc>
      </w:tr>
      <w:tr w:rsidR="00BA12E4" w:rsidTr="00B71D10">
        <w:trPr>
          <w:trHeight w:val="417"/>
        </w:trPr>
        <w:tc>
          <w:tcPr>
            <w:tcW w:w="5678" w:type="dxa"/>
            <w:shd w:val="clear" w:color="auto" w:fill="auto"/>
            <w:vAlign w:val="center"/>
          </w:tcPr>
          <w:p w:rsidR="00BA12E4" w:rsidRDefault="00BA12E4" w:rsidP="00B71D10">
            <w:pPr>
              <w:jc w:val="center"/>
              <w:rPr>
                <w:color w:val="000000"/>
              </w:rPr>
            </w:pPr>
            <w:r>
              <w:rPr>
                <w:color w:val="000000"/>
              </w:rPr>
              <w:t>Кислород, пропан</w:t>
            </w:r>
          </w:p>
        </w:tc>
        <w:tc>
          <w:tcPr>
            <w:tcW w:w="1180" w:type="dxa"/>
            <w:shd w:val="clear" w:color="auto" w:fill="auto"/>
            <w:vAlign w:val="center"/>
          </w:tcPr>
          <w:p w:rsidR="00BA12E4" w:rsidRDefault="00BA12E4" w:rsidP="00B71D10">
            <w:pPr>
              <w:jc w:val="center"/>
              <w:rPr>
                <w:color w:val="000000"/>
              </w:rPr>
            </w:pPr>
            <w:r>
              <w:rPr>
                <w:color w:val="000000"/>
              </w:rPr>
              <w:t>шт.</w:t>
            </w:r>
          </w:p>
        </w:tc>
        <w:tc>
          <w:tcPr>
            <w:tcW w:w="1140" w:type="dxa"/>
            <w:shd w:val="clear" w:color="auto" w:fill="auto"/>
            <w:vAlign w:val="center"/>
          </w:tcPr>
          <w:p w:rsidR="00BA12E4" w:rsidRDefault="00BA12E4" w:rsidP="00B71D10">
            <w:pPr>
              <w:jc w:val="center"/>
              <w:rPr>
                <w:color w:val="000000"/>
              </w:rPr>
            </w:pPr>
            <w:r>
              <w:rPr>
                <w:color w:val="000000"/>
              </w:rPr>
              <w:t>1+1</w:t>
            </w:r>
          </w:p>
        </w:tc>
      </w:tr>
      <w:tr w:rsidR="00BA12E4" w:rsidTr="00B71D10">
        <w:trPr>
          <w:trHeight w:val="423"/>
        </w:trPr>
        <w:tc>
          <w:tcPr>
            <w:tcW w:w="5678" w:type="dxa"/>
            <w:shd w:val="clear" w:color="auto" w:fill="auto"/>
            <w:vAlign w:val="center"/>
          </w:tcPr>
          <w:p w:rsidR="00BA12E4" w:rsidRDefault="00BA12E4" w:rsidP="00B71D10">
            <w:pPr>
              <w:jc w:val="center"/>
              <w:rPr>
                <w:color w:val="000000"/>
              </w:rPr>
            </w:pPr>
            <w:r>
              <w:rPr>
                <w:color w:val="000000"/>
              </w:rPr>
              <w:t xml:space="preserve">Работа автокрана </w:t>
            </w:r>
          </w:p>
        </w:tc>
        <w:tc>
          <w:tcPr>
            <w:tcW w:w="1180" w:type="dxa"/>
            <w:shd w:val="clear" w:color="auto" w:fill="auto"/>
            <w:vAlign w:val="center"/>
          </w:tcPr>
          <w:p w:rsidR="00BA12E4" w:rsidRDefault="00BA12E4" w:rsidP="00B71D10">
            <w:pPr>
              <w:jc w:val="center"/>
              <w:rPr>
                <w:color w:val="000000"/>
              </w:rPr>
            </w:pPr>
            <w:proofErr w:type="gramStart"/>
            <w:r>
              <w:rPr>
                <w:color w:val="000000"/>
              </w:rPr>
              <w:t>ч</w:t>
            </w:r>
            <w:proofErr w:type="gramEnd"/>
            <w:r>
              <w:rPr>
                <w:color w:val="000000"/>
              </w:rPr>
              <w:t>.</w:t>
            </w:r>
          </w:p>
        </w:tc>
        <w:tc>
          <w:tcPr>
            <w:tcW w:w="1140" w:type="dxa"/>
            <w:shd w:val="clear" w:color="auto" w:fill="auto"/>
            <w:vAlign w:val="center"/>
          </w:tcPr>
          <w:p w:rsidR="00BA12E4" w:rsidRDefault="00BA12E4" w:rsidP="00B71D10">
            <w:pPr>
              <w:jc w:val="center"/>
              <w:rPr>
                <w:color w:val="000000"/>
              </w:rPr>
            </w:pPr>
            <w:r>
              <w:rPr>
                <w:color w:val="000000"/>
              </w:rPr>
              <w:t>8</w:t>
            </w:r>
          </w:p>
        </w:tc>
      </w:tr>
    </w:tbl>
    <w:p w:rsidR="00BA12E4" w:rsidRDefault="00BA12E4" w:rsidP="009A0151">
      <w:pPr>
        <w:spacing w:after="120"/>
        <w:jc w:val="center"/>
      </w:pPr>
    </w:p>
    <w:tbl>
      <w:tblPr>
        <w:tblW w:w="936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101"/>
        <w:gridCol w:w="3260"/>
      </w:tblGrid>
      <w:tr w:rsidR="00BA12E4" w:rsidTr="00B71D10">
        <w:trPr>
          <w:trHeight w:val="315"/>
        </w:trPr>
        <w:tc>
          <w:tcPr>
            <w:tcW w:w="6101" w:type="dxa"/>
            <w:shd w:val="clear" w:color="auto" w:fill="auto"/>
            <w:vAlign w:val="center"/>
          </w:tcPr>
          <w:p w:rsidR="00BA12E4" w:rsidRDefault="00BA12E4" w:rsidP="00B71D10">
            <w:pPr>
              <w:jc w:val="center"/>
              <w:rPr>
                <w:b/>
                <w:color w:val="000000"/>
              </w:rPr>
            </w:pPr>
            <w:r>
              <w:rPr>
                <w:b/>
                <w:color w:val="000000"/>
              </w:rPr>
              <w:t xml:space="preserve">Наименование работ </w:t>
            </w:r>
            <w:proofErr w:type="gramStart"/>
            <w:r>
              <w:rPr>
                <w:b/>
                <w:color w:val="000000"/>
              </w:rPr>
              <w:t xml:space="preserve">( </w:t>
            </w:r>
            <w:proofErr w:type="gramEnd"/>
            <w:r>
              <w:rPr>
                <w:b/>
                <w:color w:val="000000"/>
              </w:rPr>
              <w:t>услуг)</w:t>
            </w:r>
          </w:p>
        </w:tc>
        <w:tc>
          <w:tcPr>
            <w:tcW w:w="3260" w:type="dxa"/>
          </w:tcPr>
          <w:p w:rsidR="00BA12E4" w:rsidRDefault="00BA12E4" w:rsidP="00B71D10">
            <w:pPr>
              <w:jc w:val="center"/>
              <w:rPr>
                <w:b/>
              </w:rPr>
            </w:pPr>
            <w:r>
              <w:rPr>
                <w:b/>
              </w:rPr>
              <w:t>Срок выполнения работ</w:t>
            </w:r>
          </w:p>
          <w:p w:rsidR="00BA12E4" w:rsidRDefault="00BA12E4" w:rsidP="00B71D10">
            <w:pPr>
              <w:jc w:val="center"/>
              <w:rPr>
                <w:b/>
                <w:color w:val="000000"/>
              </w:rPr>
            </w:pPr>
          </w:p>
        </w:tc>
      </w:tr>
      <w:tr w:rsidR="00BA12E4" w:rsidTr="00B71D10">
        <w:trPr>
          <w:trHeight w:val="315"/>
        </w:trPr>
        <w:tc>
          <w:tcPr>
            <w:tcW w:w="6101" w:type="dxa"/>
            <w:shd w:val="clear" w:color="auto" w:fill="auto"/>
            <w:vAlign w:val="center"/>
          </w:tcPr>
          <w:p w:rsidR="00BA12E4" w:rsidRDefault="00BA12E4" w:rsidP="00B71D10">
            <w:pPr>
              <w:rPr>
                <w:color w:val="000000"/>
              </w:rPr>
            </w:pPr>
            <w:r>
              <w:rPr>
                <w:color w:val="000000"/>
              </w:rPr>
              <w:t>Снятие/установка существующи</w:t>
            </w:r>
            <w:r>
              <w:t>х</w:t>
            </w:r>
            <w:r>
              <w:rPr>
                <w:color w:val="000000"/>
              </w:rPr>
              <w:t xml:space="preserve"> грузовых канатов на грузовых барабанах</w:t>
            </w:r>
          </w:p>
        </w:tc>
        <w:tc>
          <w:tcPr>
            <w:tcW w:w="3260" w:type="dxa"/>
            <w:vMerge w:val="restart"/>
          </w:tcPr>
          <w:p w:rsidR="00BA12E4" w:rsidRDefault="00BA12E4" w:rsidP="00B71D10">
            <w:pPr>
              <w:ind w:firstLine="33"/>
              <w:jc w:val="center"/>
            </w:pPr>
          </w:p>
          <w:p w:rsidR="00BA12E4" w:rsidRDefault="00BA12E4" w:rsidP="00B71D10">
            <w:r>
              <w:t xml:space="preserve">Определять в пределах </w:t>
            </w:r>
            <w:r>
              <w:lastRenderedPageBreak/>
              <w:t xml:space="preserve">трудоёмкости и продолжительности ремонта козловых кранов установленных </w:t>
            </w:r>
          </w:p>
          <w:p w:rsidR="00BA12E4" w:rsidRDefault="00BA12E4" w:rsidP="00B71D10">
            <w:pPr>
              <w:jc w:val="both"/>
            </w:pPr>
            <w:r>
              <w:t>Типовыми нормами периодичности, трудоёмкости и продолжительности технического обслуживания и ремонта грузоподъёмных кранов (МДС 12-32.2007).</w:t>
            </w:r>
          </w:p>
          <w:p w:rsidR="00BA12E4" w:rsidRDefault="00BA12E4" w:rsidP="00B71D10">
            <w:pPr>
              <w:jc w:val="both"/>
              <w:rPr>
                <w:color w:val="000000"/>
              </w:rPr>
            </w:pPr>
          </w:p>
        </w:tc>
      </w:tr>
      <w:tr w:rsidR="00BA12E4" w:rsidTr="00B71D10">
        <w:trPr>
          <w:trHeight w:val="342"/>
        </w:trPr>
        <w:tc>
          <w:tcPr>
            <w:tcW w:w="6101" w:type="dxa"/>
            <w:shd w:val="clear" w:color="auto" w:fill="auto"/>
            <w:vAlign w:val="center"/>
          </w:tcPr>
          <w:p w:rsidR="00BA12E4" w:rsidRDefault="00BA12E4" w:rsidP="00B71D10">
            <w:pPr>
              <w:rPr>
                <w:color w:val="000000"/>
              </w:rPr>
            </w:pPr>
            <w:r>
              <w:rPr>
                <w:color w:val="000000"/>
              </w:rPr>
              <w:lastRenderedPageBreak/>
              <w:t>Замена подшипников на блоках грузовой тележки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567"/>
        </w:trPr>
        <w:tc>
          <w:tcPr>
            <w:tcW w:w="6101" w:type="dxa"/>
            <w:shd w:val="clear" w:color="auto" w:fill="auto"/>
            <w:vAlign w:val="center"/>
          </w:tcPr>
          <w:p w:rsidR="00BA12E4" w:rsidRDefault="00BA12E4" w:rsidP="00B71D10">
            <w:pPr>
              <w:rPr>
                <w:color w:val="000000"/>
              </w:rPr>
            </w:pPr>
            <w:r>
              <w:rPr>
                <w:color w:val="000000"/>
              </w:rPr>
              <w:lastRenderedPageBreak/>
              <w:t>Отсоединение грузовой тележки от кабины машиниста крана</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703"/>
        </w:trPr>
        <w:tc>
          <w:tcPr>
            <w:tcW w:w="6101" w:type="dxa"/>
            <w:shd w:val="clear" w:color="auto" w:fill="auto"/>
            <w:vAlign w:val="center"/>
          </w:tcPr>
          <w:p w:rsidR="00BA12E4" w:rsidRDefault="00BA12E4" w:rsidP="00B71D10">
            <w:pPr>
              <w:rPr>
                <w:color w:val="000000"/>
              </w:rPr>
            </w:pPr>
            <w:r>
              <w:rPr>
                <w:color w:val="000000"/>
              </w:rPr>
              <w:t>Замена тормозов на грузовой тележке ТКГ-300, ТКГ-400, ТКГ-200</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56"/>
        </w:trPr>
        <w:tc>
          <w:tcPr>
            <w:tcW w:w="6101" w:type="dxa"/>
            <w:shd w:val="clear" w:color="auto" w:fill="auto"/>
            <w:vAlign w:val="center"/>
          </w:tcPr>
          <w:p w:rsidR="00BA12E4" w:rsidRDefault="00BA12E4" w:rsidP="00B71D10">
            <w:pPr>
              <w:rPr>
                <w:color w:val="000000"/>
              </w:rPr>
            </w:pPr>
            <w:r>
              <w:rPr>
                <w:color w:val="000000"/>
              </w:rPr>
              <w:t>Установка веду</w:t>
            </w:r>
            <w:r>
              <w:t>щих</w:t>
            </w:r>
            <w:r>
              <w:rPr>
                <w:color w:val="000000"/>
              </w:rPr>
              <w:t xml:space="preserve"> ходов</w:t>
            </w:r>
            <w:r>
              <w:t>ых</w:t>
            </w:r>
            <w:r>
              <w:rPr>
                <w:color w:val="000000"/>
              </w:rPr>
              <w:t xml:space="preserve"> кол</w:t>
            </w:r>
            <w:r>
              <w:t>ес с приводными валами</w:t>
            </w:r>
            <w:r>
              <w:rPr>
                <w:color w:val="000000"/>
              </w:rPr>
              <w:t xml:space="preserve">  в сборе</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697"/>
        </w:trPr>
        <w:tc>
          <w:tcPr>
            <w:tcW w:w="6101" w:type="dxa"/>
            <w:shd w:val="clear" w:color="auto" w:fill="auto"/>
            <w:vAlign w:val="center"/>
          </w:tcPr>
          <w:p w:rsidR="00BA12E4" w:rsidRDefault="00BA12E4" w:rsidP="00B71D10">
            <w:pPr>
              <w:rPr>
                <w:color w:val="000000"/>
              </w:rPr>
            </w:pPr>
            <w:r>
              <w:rPr>
                <w:color w:val="000000"/>
              </w:rPr>
              <w:t xml:space="preserve">Демонтаж </w:t>
            </w:r>
            <w:proofErr w:type="gramStart"/>
            <w:r>
              <w:rPr>
                <w:color w:val="000000"/>
              </w:rPr>
              <w:t>холостых</w:t>
            </w:r>
            <w:proofErr w:type="gramEnd"/>
            <w:r>
              <w:t xml:space="preserve"> в сборе с буксами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425"/>
        </w:trPr>
        <w:tc>
          <w:tcPr>
            <w:tcW w:w="6101" w:type="dxa"/>
            <w:shd w:val="clear" w:color="auto" w:fill="auto"/>
            <w:vAlign w:val="center"/>
          </w:tcPr>
          <w:p w:rsidR="00BA12E4" w:rsidRDefault="00BA12E4" w:rsidP="00B71D10">
            <w:pPr>
              <w:rPr>
                <w:color w:val="000000"/>
              </w:rPr>
            </w:pPr>
            <w:r>
              <w:rPr>
                <w:color w:val="000000"/>
              </w:rPr>
              <w:t xml:space="preserve">Сборка холостых колес с валами </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15"/>
        </w:trPr>
        <w:tc>
          <w:tcPr>
            <w:tcW w:w="6101" w:type="dxa"/>
            <w:shd w:val="clear" w:color="auto" w:fill="auto"/>
            <w:vAlign w:val="center"/>
          </w:tcPr>
          <w:p w:rsidR="00BA12E4" w:rsidRDefault="00BA12E4" w:rsidP="00B71D10">
            <w:pPr>
              <w:rPr>
                <w:color w:val="000000"/>
              </w:rPr>
            </w:pPr>
            <w:r>
              <w:rPr>
                <w:color w:val="000000"/>
              </w:rPr>
              <w:t>Установка холостых колёс  в сборе с буксами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630"/>
        </w:trPr>
        <w:tc>
          <w:tcPr>
            <w:tcW w:w="6101" w:type="dxa"/>
            <w:shd w:val="clear" w:color="auto" w:fill="auto"/>
            <w:vAlign w:val="center"/>
          </w:tcPr>
          <w:p w:rsidR="00BA12E4" w:rsidRDefault="00BA12E4" w:rsidP="00B71D10">
            <w:pPr>
              <w:rPr>
                <w:color w:val="000000"/>
              </w:rPr>
            </w:pPr>
            <w:r>
              <w:rPr>
                <w:color w:val="000000"/>
              </w:rPr>
              <w:t>Определение и регулировка параллельности ходовых колес крана</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429"/>
        </w:trPr>
        <w:tc>
          <w:tcPr>
            <w:tcW w:w="6101" w:type="dxa"/>
            <w:shd w:val="clear" w:color="auto" w:fill="auto"/>
            <w:vAlign w:val="center"/>
          </w:tcPr>
          <w:p w:rsidR="00BA12E4" w:rsidRDefault="00BA12E4" w:rsidP="00B71D10">
            <w:pPr>
              <w:rPr>
                <w:color w:val="000000"/>
              </w:rPr>
            </w:pPr>
            <w:r>
              <w:rPr>
                <w:color w:val="000000"/>
              </w:rPr>
              <w:t>Демонтаж крепления редуктор</w:t>
            </w:r>
            <w:r>
              <w:t>а хода грузовой тележки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630"/>
        </w:trPr>
        <w:tc>
          <w:tcPr>
            <w:tcW w:w="6101" w:type="dxa"/>
            <w:shd w:val="clear" w:color="auto" w:fill="auto"/>
            <w:vAlign w:val="center"/>
          </w:tcPr>
          <w:p w:rsidR="00BA12E4" w:rsidRDefault="00BA12E4" w:rsidP="00B71D10">
            <w:pPr>
              <w:rPr>
                <w:color w:val="000000"/>
              </w:rPr>
            </w:pPr>
            <w:r>
              <w:rPr>
                <w:color w:val="000000"/>
              </w:rPr>
              <w:t xml:space="preserve">Изготовление крепления </w:t>
            </w:r>
            <w:proofErr w:type="spellStart"/>
            <w:proofErr w:type="gramStart"/>
            <w:r>
              <w:rPr>
                <w:color w:val="000000"/>
              </w:rPr>
              <w:t>мотор-редукторов</w:t>
            </w:r>
            <w:proofErr w:type="spellEnd"/>
            <w:proofErr w:type="gramEnd"/>
            <w:r>
              <w:rPr>
                <w:color w:val="000000"/>
              </w:rPr>
              <w:t xml:space="preserve"> на тяге</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630"/>
        </w:trPr>
        <w:tc>
          <w:tcPr>
            <w:tcW w:w="6101" w:type="dxa"/>
            <w:shd w:val="clear" w:color="auto" w:fill="auto"/>
            <w:vAlign w:val="center"/>
          </w:tcPr>
          <w:p w:rsidR="00BA12E4" w:rsidRDefault="00BA12E4" w:rsidP="00B71D10">
            <w:pPr>
              <w:rPr>
                <w:color w:val="000000"/>
              </w:rPr>
            </w:pPr>
            <w:r>
              <w:rPr>
                <w:color w:val="000000"/>
              </w:rPr>
              <w:t>Монтаж крепления редуктор</w:t>
            </w:r>
            <w:r>
              <w:t>а</w:t>
            </w:r>
            <w:r>
              <w:rPr>
                <w:color w:val="000000"/>
              </w:rPr>
              <w:t xml:space="preserve"> </w:t>
            </w:r>
            <w:r>
              <w:t>хода грузовой тележки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15"/>
        </w:trPr>
        <w:tc>
          <w:tcPr>
            <w:tcW w:w="6101" w:type="dxa"/>
            <w:shd w:val="clear" w:color="auto" w:fill="auto"/>
            <w:vAlign w:val="center"/>
          </w:tcPr>
          <w:p w:rsidR="00BA12E4" w:rsidRDefault="00BA12E4" w:rsidP="00B71D10">
            <w:pPr>
              <w:rPr>
                <w:color w:val="000000"/>
              </w:rPr>
            </w:pPr>
            <w:r>
              <w:rPr>
                <w:color w:val="000000"/>
              </w:rPr>
              <w:t xml:space="preserve">Установка </w:t>
            </w:r>
            <w:r>
              <w:t>редуктора хода грузовой тележки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630"/>
        </w:trPr>
        <w:tc>
          <w:tcPr>
            <w:tcW w:w="6101" w:type="dxa"/>
            <w:shd w:val="clear" w:color="auto" w:fill="auto"/>
            <w:vAlign w:val="center"/>
          </w:tcPr>
          <w:p w:rsidR="00BA12E4" w:rsidRDefault="00BA12E4" w:rsidP="00B71D10">
            <w:pPr>
              <w:rPr>
                <w:color w:val="000000"/>
              </w:rPr>
            </w:pPr>
            <w:r>
              <w:t>Замена и п</w:t>
            </w:r>
            <w:r>
              <w:rPr>
                <w:color w:val="000000"/>
              </w:rPr>
              <w:t>одключение электродвигателя к редуктор</w:t>
            </w:r>
            <w:r>
              <w:t>у</w:t>
            </w:r>
            <w:r>
              <w:rPr>
                <w:color w:val="000000"/>
              </w:rPr>
              <w:t xml:space="preserve"> и тормо</w:t>
            </w:r>
            <w:r>
              <w:t xml:space="preserve">зу согласно </w:t>
            </w:r>
            <w:proofErr w:type="gramStart"/>
            <w:r>
              <w:t>кинематической</w:t>
            </w:r>
            <w:proofErr w:type="gramEnd"/>
            <w:r>
              <w:t xml:space="preserve"> и</w:t>
            </w:r>
            <w:r>
              <w:rPr>
                <w:color w:val="000000"/>
              </w:rPr>
              <w:t xml:space="preserve"> </w:t>
            </w:r>
            <w:proofErr w:type="spellStart"/>
            <w:r>
              <w:rPr>
                <w:color w:val="000000"/>
              </w:rPr>
              <w:t>электросхем</w:t>
            </w:r>
            <w:r>
              <w:t>ы</w:t>
            </w:r>
            <w:proofErr w:type="spellEnd"/>
            <w:r>
              <w:rPr>
                <w:color w:val="000000"/>
              </w:rPr>
              <w:t xml:space="preserve"> </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630"/>
        </w:trPr>
        <w:tc>
          <w:tcPr>
            <w:tcW w:w="6101" w:type="dxa"/>
            <w:shd w:val="clear" w:color="auto" w:fill="auto"/>
            <w:vAlign w:val="center"/>
          </w:tcPr>
          <w:p w:rsidR="00BA12E4" w:rsidRDefault="00BA12E4" w:rsidP="00B71D10">
            <w:pPr>
              <w:rPr>
                <w:color w:val="000000"/>
              </w:rPr>
            </w:pPr>
            <w:r>
              <w:rPr>
                <w:color w:val="000000"/>
              </w:rPr>
              <w:t xml:space="preserve">Отключение электрического питания грузового </w:t>
            </w:r>
            <w:r>
              <w:t>электродвигателя</w:t>
            </w:r>
            <w:r>
              <w:rPr>
                <w:color w:val="000000"/>
              </w:rPr>
              <w:t xml:space="preserve"> и электродвигателя хода грузовой тележки. Отключение концевого выключателя хода грузовой тележки и максимального  подъёма.</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945"/>
        </w:trPr>
        <w:tc>
          <w:tcPr>
            <w:tcW w:w="6101" w:type="dxa"/>
            <w:shd w:val="clear" w:color="auto" w:fill="auto"/>
            <w:vAlign w:val="center"/>
          </w:tcPr>
          <w:p w:rsidR="00BA12E4" w:rsidRDefault="00BA12E4" w:rsidP="00B71D10">
            <w:pPr>
              <w:rPr>
                <w:color w:val="000000"/>
              </w:rPr>
            </w:pPr>
            <w:r>
              <w:rPr>
                <w:color w:val="000000"/>
              </w:rPr>
              <w:t xml:space="preserve">Замена </w:t>
            </w:r>
            <w:proofErr w:type="spellStart"/>
            <w:r>
              <w:rPr>
                <w:color w:val="000000"/>
              </w:rPr>
              <w:t>металлорукавов</w:t>
            </w:r>
            <w:proofErr w:type="spellEnd"/>
            <w:r>
              <w:rPr>
                <w:color w:val="000000"/>
              </w:rPr>
              <w:t xml:space="preserve">  защиты электрического кабеля питания грузового </w:t>
            </w:r>
            <w:proofErr w:type="spellStart"/>
            <w:r>
              <w:rPr>
                <w:color w:val="000000"/>
              </w:rPr>
              <w:t>эл</w:t>
            </w:r>
            <w:proofErr w:type="gramStart"/>
            <w:r>
              <w:rPr>
                <w:color w:val="000000"/>
              </w:rPr>
              <w:t>.д</w:t>
            </w:r>
            <w:proofErr w:type="gramEnd"/>
            <w:r>
              <w:rPr>
                <w:color w:val="000000"/>
              </w:rPr>
              <w:t>вигателя</w:t>
            </w:r>
            <w:proofErr w:type="spellEnd"/>
            <w:r>
              <w:rPr>
                <w:color w:val="000000"/>
              </w:rPr>
              <w:t xml:space="preserve"> и хода грузовой тележки. Также на </w:t>
            </w:r>
            <w:proofErr w:type="spellStart"/>
            <w:r>
              <w:rPr>
                <w:color w:val="000000"/>
              </w:rPr>
              <w:t>эл</w:t>
            </w:r>
            <w:proofErr w:type="gramStart"/>
            <w:r>
              <w:rPr>
                <w:color w:val="000000"/>
              </w:rPr>
              <w:t>.п</w:t>
            </w:r>
            <w:proofErr w:type="gramEnd"/>
            <w:r>
              <w:rPr>
                <w:color w:val="000000"/>
              </w:rPr>
              <w:t>итание</w:t>
            </w:r>
            <w:proofErr w:type="spellEnd"/>
            <w:r>
              <w:rPr>
                <w:color w:val="000000"/>
              </w:rPr>
              <w:t xml:space="preserve"> концевых выключателей хода грузовой тележки  максимального подъема.</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47"/>
        </w:trPr>
        <w:tc>
          <w:tcPr>
            <w:tcW w:w="6101" w:type="dxa"/>
            <w:shd w:val="clear" w:color="auto" w:fill="auto"/>
            <w:vAlign w:val="center"/>
          </w:tcPr>
          <w:p w:rsidR="00BA12E4" w:rsidRDefault="00BA12E4" w:rsidP="00B71D10">
            <w:pPr>
              <w:rPr>
                <w:color w:val="000000"/>
              </w:rPr>
            </w:pPr>
            <w:r>
              <w:rPr>
                <w:color w:val="000000"/>
              </w:rPr>
              <w:t>Замена электродвигателя на ход грузовой тележки.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15"/>
        </w:trPr>
        <w:tc>
          <w:tcPr>
            <w:tcW w:w="6101" w:type="dxa"/>
            <w:shd w:val="clear" w:color="auto" w:fill="auto"/>
            <w:vAlign w:val="center"/>
          </w:tcPr>
          <w:p w:rsidR="00BA12E4" w:rsidRDefault="00BA12E4" w:rsidP="00B71D10">
            <w:pPr>
              <w:rPr>
                <w:color w:val="000000"/>
              </w:rPr>
            </w:pPr>
            <w:r>
              <w:rPr>
                <w:color w:val="000000"/>
              </w:rPr>
              <w:t xml:space="preserve">Установка муфт  для </w:t>
            </w:r>
            <w:proofErr w:type="spellStart"/>
            <w:r>
              <w:rPr>
                <w:color w:val="000000"/>
              </w:rPr>
              <w:t>металлорукавов</w:t>
            </w:r>
            <w:proofErr w:type="spellEnd"/>
            <w:r>
              <w:rPr>
                <w:color w:val="000000"/>
              </w:rPr>
              <w:t xml:space="preserve"> при </w:t>
            </w:r>
            <w:r>
              <w:t>подсоединении</w:t>
            </w:r>
            <w:r>
              <w:rPr>
                <w:color w:val="000000"/>
              </w:rPr>
              <w:t xml:space="preserve"> электродвигател</w:t>
            </w:r>
            <w:r>
              <w:t>ей</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15"/>
        </w:trPr>
        <w:tc>
          <w:tcPr>
            <w:tcW w:w="6101" w:type="dxa"/>
            <w:shd w:val="clear" w:color="auto" w:fill="auto"/>
            <w:vAlign w:val="center"/>
          </w:tcPr>
          <w:p w:rsidR="00BA12E4" w:rsidRDefault="00BA12E4" w:rsidP="00B71D10">
            <w:pPr>
              <w:rPr>
                <w:color w:val="000000"/>
              </w:rPr>
            </w:pPr>
            <w:r>
              <w:t>Нарезка</w:t>
            </w:r>
            <w:r>
              <w:rPr>
                <w:color w:val="000000"/>
              </w:rPr>
              <w:t xml:space="preserve"> поперечных балок и косынок</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15"/>
        </w:trPr>
        <w:tc>
          <w:tcPr>
            <w:tcW w:w="6101" w:type="dxa"/>
            <w:shd w:val="clear" w:color="auto" w:fill="auto"/>
            <w:vAlign w:val="center"/>
          </w:tcPr>
          <w:p w:rsidR="00BA12E4" w:rsidRDefault="00BA12E4" w:rsidP="00B71D10">
            <w:pPr>
              <w:rPr>
                <w:color w:val="000000"/>
              </w:rPr>
            </w:pPr>
            <w:r>
              <w:rPr>
                <w:color w:val="000000"/>
              </w:rPr>
              <w:t>Монтаж и сварка поперечных балок</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41"/>
        </w:trPr>
        <w:tc>
          <w:tcPr>
            <w:tcW w:w="6101" w:type="dxa"/>
            <w:shd w:val="clear" w:color="auto" w:fill="auto"/>
            <w:vAlign w:val="center"/>
          </w:tcPr>
          <w:p w:rsidR="00BA12E4" w:rsidRDefault="00BA12E4" w:rsidP="00B71D10">
            <w:pPr>
              <w:rPr>
                <w:color w:val="000000"/>
              </w:rPr>
            </w:pPr>
            <w:r>
              <w:rPr>
                <w:color w:val="000000"/>
              </w:rPr>
              <w:t>Установка и сварка  усиливающих косынок</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701"/>
        </w:trPr>
        <w:tc>
          <w:tcPr>
            <w:tcW w:w="6101" w:type="dxa"/>
            <w:shd w:val="clear" w:color="auto" w:fill="auto"/>
            <w:vAlign w:val="center"/>
          </w:tcPr>
          <w:p w:rsidR="00BA12E4" w:rsidRDefault="00BA12E4" w:rsidP="00B71D10">
            <w:pPr>
              <w:rPr>
                <w:color w:val="000000"/>
              </w:rPr>
            </w:pPr>
            <w:r>
              <w:rPr>
                <w:color w:val="000000"/>
              </w:rPr>
              <w:t xml:space="preserve">Установка и сварка усиливающих </w:t>
            </w:r>
            <w:proofErr w:type="gramStart"/>
            <w:r>
              <w:rPr>
                <w:color w:val="000000"/>
              </w:rPr>
              <w:t>накладок крепления редуктора хода грузовой тележки</w:t>
            </w:r>
            <w:proofErr w:type="gramEnd"/>
            <w:r>
              <w:rPr>
                <w:color w:val="000000"/>
              </w:rPr>
              <w:t>.</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630"/>
        </w:trPr>
        <w:tc>
          <w:tcPr>
            <w:tcW w:w="6101" w:type="dxa"/>
            <w:shd w:val="clear" w:color="auto" w:fill="auto"/>
            <w:vAlign w:val="center"/>
          </w:tcPr>
          <w:p w:rsidR="00BA12E4" w:rsidRDefault="00BA12E4" w:rsidP="00B71D10">
            <w:pPr>
              <w:ind w:firstLine="708"/>
              <w:jc w:val="both"/>
              <w:rPr>
                <w:color w:val="000000"/>
              </w:rPr>
            </w:pPr>
            <w:r>
              <w:rPr>
                <w:color w:val="000000"/>
              </w:rPr>
              <w:t>Пусконаладочные работы механического и электрического оборудования грузовой тележки  крана</w:t>
            </w:r>
            <w:proofErr w:type="gramStart"/>
            <w:r>
              <w:rPr>
                <w:color w:val="000000"/>
              </w:rPr>
              <w:t xml:space="preserve"> ,</w:t>
            </w:r>
            <w:proofErr w:type="gramEnd"/>
            <w:r>
              <w:rPr>
                <w:color w:val="000000"/>
              </w:rPr>
              <w:t xml:space="preserve"> проведение </w:t>
            </w:r>
            <w:r>
              <w:t xml:space="preserve">экспертизы промышленной безопасности после выполненных работ , в соответствии с приказом </w:t>
            </w:r>
            <w:proofErr w:type="spellStart"/>
            <w:r>
              <w:t>Ростехнадзора</w:t>
            </w:r>
            <w:proofErr w:type="spellEnd"/>
            <w:r>
              <w:t xml:space="preserve"> от 12 ноября 2013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предоставление </w:t>
            </w:r>
            <w:r>
              <w:rPr>
                <w:color w:val="000000"/>
                <w:spacing w:val="-6"/>
              </w:rPr>
              <w:lastRenderedPageBreak/>
              <w:t>тарированных грузов для проведения статических и динамических испытаний к моменту проведения пуско-наладочных работ</w:t>
            </w:r>
            <w:r>
              <w:t xml:space="preserve"> Заказчиком.</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r w:rsidR="00BA12E4" w:rsidTr="00B71D10">
        <w:trPr>
          <w:trHeight w:val="337"/>
        </w:trPr>
        <w:tc>
          <w:tcPr>
            <w:tcW w:w="6101" w:type="dxa"/>
            <w:shd w:val="clear" w:color="auto" w:fill="auto"/>
            <w:vAlign w:val="center"/>
          </w:tcPr>
          <w:p w:rsidR="00BA12E4" w:rsidRDefault="00BA12E4" w:rsidP="00B71D10">
            <w:pPr>
              <w:rPr>
                <w:color w:val="000000"/>
              </w:rPr>
            </w:pPr>
            <w:r>
              <w:rPr>
                <w:color w:val="000000"/>
              </w:rPr>
              <w:lastRenderedPageBreak/>
              <w:t>Выдача технической документации</w:t>
            </w:r>
          </w:p>
        </w:tc>
        <w:tc>
          <w:tcPr>
            <w:tcW w:w="3260" w:type="dxa"/>
            <w:vMerge/>
          </w:tcPr>
          <w:p w:rsidR="00BA12E4" w:rsidRDefault="00BA12E4" w:rsidP="00B71D10">
            <w:pPr>
              <w:widowControl w:val="0"/>
              <w:pBdr>
                <w:top w:val="nil"/>
                <w:left w:val="nil"/>
                <w:bottom w:val="nil"/>
                <w:right w:val="nil"/>
                <w:between w:val="nil"/>
              </w:pBdr>
              <w:spacing w:line="276" w:lineRule="auto"/>
              <w:rPr>
                <w:color w:val="000000"/>
              </w:rPr>
            </w:pPr>
          </w:p>
        </w:tc>
      </w:tr>
    </w:tbl>
    <w:p w:rsidR="00BA12E4" w:rsidRDefault="00BA12E4" w:rsidP="009A0151">
      <w:pPr>
        <w:spacing w:after="120"/>
        <w:ind w:firstLine="708"/>
      </w:pPr>
      <w:r>
        <w:t>4.10.1. Перед изготовлением узлов и деталей все чертежи предоставить на рассмотрение Заказчику.</w:t>
      </w:r>
    </w:p>
    <w:p w:rsidR="00BA12E4" w:rsidRDefault="00BA12E4" w:rsidP="009A0151">
      <w:pPr>
        <w:spacing w:after="120"/>
        <w:ind w:firstLine="708"/>
      </w:pPr>
      <w:r>
        <w:t>4.10.2. 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BA12E4" w:rsidRDefault="00BA12E4" w:rsidP="009A0151">
      <w:pPr>
        <w:ind w:firstLine="709"/>
        <w:jc w:val="both"/>
      </w:pPr>
      <w: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BA12E4" w:rsidRDefault="00BA12E4" w:rsidP="009A0151">
      <w:pPr>
        <w:ind w:firstLine="709"/>
        <w:jc w:val="both"/>
      </w:pPr>
      <w:r>
        <w:t>4.10.3. Контроль качества ремонта козлового крана КК-20 зав. № 90                                  инв. №007/02/00000490  должен быть подтвержден протоколом, с приложением всей разрешительной документации на право проведения сварочных работ,  используемые технологии сварки должны быть аттестованы в установленном порядке.</w:t>
      </w:r>
    </w:p>
    <w:p w:rsidR="00BA12E4" w:rsidRDefault="00BA12E4" w:rsidP="009A0151">
      <w:pPr>
        <w:ind w:firstLine="709"/>
        <w:jc w:val="both"/>
      </w:pPr>
      <w:r>
        <w:t>4.10.4.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BA12E4" w:rsidRDefault="00BA12E4" w:rsidP="009A0151">
      <w:pPr>
        <w:ind w:firstLine="709"/>
        <w:jc w:val="both"/>
      </w:pPr>
    </w:p>
    <w:p w:rsidR="00BA12E4" w:rsidRDefault="00BA12E4" w:rsidP="009A0151">
      <w:pPr>
        <w:ind w:firstLine="709"/>
        <w:jc w:val="both"/>
        <w:rPr>
          <w:b/>
        </w:rPr>
      </w:pPr>
      <w:r>
        <w:rPr>
          <w:b/>
        </w:rPr>
        <w:t>4.11. Общие требования к рабочей среде</w:t>
      </w:r>
    </w:p>
    <w:p w:rsidR="00BA12E4" w:rsidRDefault="00BA12E4" w:rsidP="009A0151">
      <w:pPr>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BA12E4" w:rsidRDefault="00BA12E4" w:rsidP="009A0151">
      <w:pPr>
        <w:pBdr>
          <w:top w:val="nil"/>
          <w:left w:val="nil"/>
          <w:bottom w:val="nil"/>
          <w:right w:val="nil"/>
          <w:between w:val="nil"/>
        </w:pBdr>
        <w:ind w:firstLine="709"/>
        <w:jc w:val="both"/>
        <w:rPr>
          <w:color w:val="000000"/>
          <w:highlight w:val="yellow"/>
        </w:rPr>
      </w:pPr>
    </w:p>
    <w:p w:rsidR="00BA12E4" w:rsidRDefault="00BA12E4" w:rsidP="009A0151">
      <w:pPr>
        <w:ind w:firstLine="709"/>
        <w:jc w:val="both"/>
        <w:rPr>
          <w:b/>
        </w:rPr>
      </w:pPr>
      <w:r>
        <w:rPr>
          <w:b/>
        </w:rPr>
        <w:t>4.12.Требования безопасности</w:t>
      </w:r>
    </w:p>
    <w:p w:rsidR="00BA12E4" w:rsidRDefault="00BA12E4" w:rsidP="009A0151">
      <w:pPr>
        <w:ind w:firstLine="709"/>
        <w:jc w:val="both"/>
      </w:pPr>
      <w:r>
        <w:t xml:space="preserve">Ответственность за выполнение требований охраны труда, </w:t>
      </w:r>
      <w:proofErr w:type="spellStart"/>
      <w:r>
        <w:t>электробезопасности</w:t>
      </w:r>
      <w:proofErr w:type="spellEnd"/>
      <w:r>
        <w:t>, пожарной и промышленной безопасности возлагается на Исполнителя работ.</w:t>
      </w:r>
    </w:p>
    <w:p w:rsidR="00BA12E4" w:rsidRDefault="00BA12E4" w:rsidP="009A0151">
      <w:pPr>
        <w:ind w:firstLine="709"/>
        <w:jc w:val="both"/>
      </w:pPr>
      <w:r>
        <w:t>Исполнитель обязан своевременно информировать Заказчика о занятом персонале, используемой технике для обеспечения  производства работ.</w:t>
      </w:r>
    </w:p>
    <w:p w:rsidR="00BA12E4" w:rsidRDefault="00BA12E4" w:rsidP="009A0151">
      <w:pPr>
        <w:ind w:firstLine="709"/>
        <w:jc w:val="both"/>
      </w:pPr>
    </w:p>
    <w:p w:rsidR="00BA12E4" w:rsidRDefault="00BA12E4" w:rsidP="009A0151">
      <w:pPr>
        <w:ind w:firstLine="709"/>
        <w:jc w:val="both"/>
        <w:rPr>
          <w:b/>
        </w:rPr>
      </w:pPr>
      <w:r>
        <w:rPr>
          <w:b/>
        </w:rPr>
        <w:t>4.13. Максимальная цена договора</w:t>
      </w:r>
    </w:p>
    <w:p w:rsidR="00BA12E4" w:rsidRDefault="00BA12E4" w:rsidP="009A0151">
      <w:pPr>
        <w:ind w:firstLine="709"/>
        <w:jc w:val="both"/>
      </w:pPr>
      <w:r>
        <w:t>Начальная (максимальная) цена договора составляет 1710000 (один миллион семьсот десять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BA12E4" w:rsidRDefault="00BA12E4" w:rsidP="009A0151">
      <w:pPr>
        <w:pBdr>
          <w:top w:val="nil"/>
          <w:left w:val="nil"/>
          <w:bottom w:val="nil"/>
          <w:right w:val="nil"/>
          <w:between w:val="nil"/>
        </w:pBdr>
        <w:shd w:val="clear" w:color="auto" w:fill="FFFFFF"/>
        <w:spacing w:before="280"/>
        <w:ind w:firstLine="709"/>
        <w:jc w:val="both"/>
        <w:rPr>
          <w:b/>
          <w:color w:val="000000"/>
        </w:rPr>
      </w:pPr>
      <w:r>
        <w:rPr>
          <w:b/>
          <w:color w:val="000000"/>
        </w:rPr>
        <w:t xml:space="preserve">4.14. Рабочее  время  обслуживания  объектов Заказчика </w:t>
      </w:r>
    </w:p>
    <w:p w:rsidR="00BA12E4" w:rsidRDefault="00BA12E4" w:rsidP="009A0151">
      <w:pPr>
        <w:jc w:val="both"/>
      </w:pPr>
      <w:r>
        <w:t>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BA12E4" w:rsidRDefault="00BA12E4" w:rsidP="009A0151">
      <w:pPr>
        <w:jc w:val="both"/>
      </w:pPr>
    </w:p>
    <w:p w:rsidR="00BA12E4" w:rsidRDefault="00BA12E4" w:rsidP="009A0151">
      <w:pPr>
        <w:jc w:val="both"/>
      </w:pPr>
    </w:p>
    <w:p w:rsidR="00BA12E4" w:rsidRDefault="00BA12E4" w:rsidP="009A0151">
      <w:pPr>
        <w:jc w:val="both"/>
        <w:rPr>
          <w:highlight w:val="green"/>
        </w:rPr>
      </w:pPr>
    </w:p>
    <w:p w:rsidR="00BA12E4" w:rsidRDefault="00BA12E4"/>
    <w:p w:rsidR="00D83DFB" w:rsidRDefault="00D83DFB" w:rsidP="00D83DFB">
      <w:pPr>
        <w:spacing w:after="120"/>
        <w:outlineLvl w:val="0"/>
        <w:rPr>
          <w:rFonts w:eastAsia="MS Mincho"/>
          <w:szCs w:val="28"/>
        </w:rPr>
        <w:sectPr w:rsidR="00D83DFB" w:rsidSect="002E3184">
          <w:headerReference w:type="default" r:id="rId22"/>
          <w:footerReference w:type="even"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A12E4" w:rsidRDefault="00B37092">
            <w:pPr>
              <w:pStyle w:val="19"/>
              <w:ind w:firstLine="397"/>
              <w:rPr>
                <w:sz w:val="24"/>
                <w:szCs w:val="24"/>
              </w:rPr>
            </w:pPr>
            <w:r>
              <w:rPr>
                <w:sz w:val="24"/>
                <w:szCs w:val="24"/>
              </w:rPr>
              <w:t xml:space="preserve">Открытый конкурс в электронной форме № ОКэ-НКПКБШ-20-0003 по предмету закупки "Капитальный ремонт козлового контейнерного крана КК-20 ,  зав №90 на контейнерном терминале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Куйбышевской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A12E4" w:rsidRDefault="00B37092">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A12E4" w:rsidRDefault="00B37092">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BA12E4" w:rsidRDefault="00B37092">
            <w:pPr>
              <w:pStyle w:val="19"/>
              <w:ind w:firstLine="0"/>
              <w:rPr>
                <w:sz w:val="24"/>
                <w:szCs w:val="24"/>
              </w:rPr>
            </w:pPr>
            <w:r>
              <w:rPr>
                <w:sz w:val="24"/>
                <w:szCs w:val="24"/>
              </w:rPr>
              <w:t>Адрес: Российская Федерация, 443041,  г. Самара, ул. Льва Толстого, д. 131</w:t>
            </w:r>
          </w:p>
          <w:p w:rsidR="00BA12E4" w:rsidRDefault="00B3709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A12E4" w:rsidRDefault="00B3709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Куйбышевской железной дороге</w:t>
            </w:r>
          </w:p>
          <w:p w:rsidR="00BA12E4" w:rsidRDefault="00B37092">
            <w:pPr>
              <w:pStyle w:val="19"/>
              <w:ind w:firstLine="0"/>
              <w:rPr>
                <w:sz w:val="24"/>
                <w:szCs w:val="24"/>
                <w:highlight w:val="cyan"/>
              </w:rPr>
            </w:pPr>
            <w:r>
              <w:rPr>
                <w:sz w:val="24"/>
                <w:szCs w:val="24"/>
              </w:rPr>
              <w:t>Адрес: Российская Федерация, 443041,  г. Самара, ул. Льва Толстого, д. 131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A12E4" w:rsidRDefault="00B37092">
            <w:pPr>
              <w:pStyle w:val="19"/>
              <w:ind w:firstLine="397"/>
              <w:rPr>
                <w:sz w:val="24"/>
                <w:szCs w:val="24"/>
              </w:rPr>
            </w:pPr>
            <w:r>
              <w:rPr>
                <w:sz w:val="24"/>
                <w:szCs w:val="24"/>
              </w:rPr>
              <w:t>Начальная (максимальная) цена договора составляет 1710000 (один миллион семьсот десять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A12E4" w:rsidRDefault="00B37092">
            <w:pPr>
              <w:jc w:val="both"/>
              <w:rPr>
                <w:b/>
              </w:rPr>
            </w:pPr>
            <w:r>
              <w:t>«21» мая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A12E4" w:rsidRDefault="00B3709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«04» июня 2020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A12E4" w:rsidRDefault="00B37092">
            <w:pPr>
              <w:pStyle w:val="19"/>
              <w:ind w:firstLine="397"/>
              <w:rPr>
                <w:sz w:val="24"/>
                <w:szCs w:val="24"/>
                <w:highlight w:val="cyan"/>
              </w:rPr>
            </w:pPr>
            <w:r>
              <w:rPr>
                <w:sz w:val="24"/>
                <w:szCs w:val="24"/>
              </w:rPr>
              <w:t>Рассмотрение, оценка и сопоставление Заявок состоится «04» июня 2020 г. 11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A12E4" w:rsidRDefault="00B3709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«08» июня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A12E4" w:rsidRDefault="00B3709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A12E4" w:rsidRPr="00670CCF" w:rsidRDefault="00B37092">
            <w:pPr>
              <w:pStyle w:val="afe"/>
              <w:jc w:val="both"/>
              <w:rPr>
                <w:sz w:val="24"/>
                <w:szCs w:val="24"/>
              </w:rPr>
            </w:pPr>
            <w:r w:rsidRPr="00670CC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BA12E4" w:rsidRDefault="00B37092">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A12E4" w:rsidRDefault="00B37092">
            <w:pPr>
              <w:pStyle w:val="19"/>
              <w:ind w:firstLine="0"/>
              <w:rPr>
                <w:sz w:val="24"/>
                <w:szCs w:val="24"/>
              </w:rPr>
            </w:pPr>
            <w:r>
              <w:rPr>
                <w:sz w:val="24"/>
                <w:szCs w:val="24"/>
              </w:rPr>
              <w:t>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A12E4" w:rsidRDefault="00B3709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по настоящему Договору – не более 60 календарных дней </w:t>
            </w:r>
            <w:proofErr w:type="gramStart"/>
            <w:r>
              <w:t>с даты подписания</w:t>
            </w:r>
            <w:proofErr w:type="gramEnd"/>
            <w:r>
              <w:t xml:space="preserve"> договора, но не позднее 30.09.2020 года.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r>
              <w:t>Черниковка</w:t>
            </w:r>
            <w:proofErr w:type="spellEnd"/>
            <w:r>
              <w:t xml:space="preserve">. </w:t>
            </w:r>
          </w:p>
          <w:p w:rsidR="00685C56" w:rsidRPr="00F86FAA" w:rsidRDefault="00685C56" w:rsidP="00685C56">
            <w:pPr>
              <w:pStyle w:val="Default"/>
              <w:jc w:val="both"/>
            </w:pPr>
          </w:p>
          <w:p w:rsidR="00BA12E4" w:rsidRDefault="00B37092">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spellStart"/>
            <w:r>
              <w:t>Респ</w:t>
            </w:r>
            <w:proofErr w:type="spellEnd"/>
            <w:r>
              <w:t xml:space="preserve"> Башкортостан, г Уфа, </w:t>
            </w:r>
            <w:proofErr w:type="spellStart"/>
            <w:proofErr w:type="gramStart"/>
            <w:r>
              <w:t>ул</w:t>
            </w:r>
            <w:proofErr w:type="spellEnd"/>
            <w:proofErr w:type="gramEnd"/>
            <w:r>
              <w:t xml:space="preserve"> Индустриальное шоссе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A12E4" w:rsidRDefault="00B37092">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A12E4" w:rsidRDefault="00B37092">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BA12E4" w:rsidRDefault="00B37092">
                  <w:pPr>
                    <w:snapToGrid w:val="0"/>
                  </w:pPr>
                  <w:r>
                    <w:t>33.12.15</w:t>
                  </w:r>
                </w:p>
              </w:tc>
              <w:tc>
                <w:tcPr>
                  <w:tcW w:w="1417" w:type="dxa"/>
                  <w:tcBorders>
                    <w:top w:val="single" w:sz="4" w:space="0" w:color="auto"/>
                    <w:left w:val="single" w:sz="4" w:space="0" w:color="auto"/>
                    <w:bottom w:val="single" w:sz="4" w:space="0" w:color="auto"/>
                    <w:right w:val="single" w:sz="4" w:space="0" w:color="auto"/>
                  </w:tcBorders>
                </w:tcPr>
                <w:p w:rsidR="00BA12E4" w:rsidRDefault="00B37092">
                  <w:pPr>
                    <w:snapToGrid w:val="0"/>
                  </w:pPr>
                  <w:r>
                    <w:t>33.12</w:t>
                  </w:r>
                </w:p>
              </w:tc>
              <w:tc>
                <w:tcPr>
                  <w:tcW w:w="1134" w:type="dxa"/>
                  <w:tcBorders>
                    <w:top w:val="single" w:sz="4" w:space="0" w:color="auto"/>
                    <w:left w:val="single" w:sz="4" w:space="0" w:color="auto"/>
                    <w:bottom w:val="single" w:sz="4" w:space="0" w:color="auto"/>
                    <w:right w:val="single" w:sz="4" w:space="0" w:color="auto"/>
                  </w:tcBorders>
                </w:tcPr>
                <w:p w:rsidR="00BA12E4" w:rsidRDefault="00B37092">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BA12E4" w:rsidRDefault="00B37092">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A12E4" w:rsidRDefault="00B37092">
                  <w:pPr>
                    <w:snapToGrid w:val="0"/>
                  </w:pPr>
                  <w:r>
                    <w:t>170</w:t>
                  </w:r>
                </w:p>
              </w:tc>
            </w:tr>
          </w:tbl>
          <w:p w:rsidR="00BA12E4" w:rsidRDefault="00BA12E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A12E4" w:rsidRPr="00670CCF" w:rsidRDefault="00B37092">
            <w:pPr>
              <w:pStyle w:val="aff6"/>
              <w:numPr>
                <w:ilvl w:val="1"/>
                <w:numId w:val="26"/>
              </w:numPr>
              <w:ind w:left="601" w:hanging="426"/>
              <w:jc w:val="both"/>
            </w:pPr>
            <w:r w:rsidRPr="00670CC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A12E4" w:rsidRPr="00670CCF" w:rsidRDefault="00B37092">
            <w:pPr>
              <w:pStyle w:val="aff6"/>
              <w:numPr>
                <w:ilvl w:val="1"/>
                <w:numId w:val="26"/>
              </w:numPr>
              <w:ind w:left="601" w:hanging="426"/>
              <w:jc w:val="both"/>
            </w:pPr>
            <w:r w:rsidRPr="00670CCF">
              <w:t>отсутствие за последние три года просроченной задолженности перед ПАО «</w:t>
            </w:r>
            <w:proofErr w:type="spellStart"/>
            <w:r w:rsidRPr="00670CCF">
              <w:t>ТрансКонтейнер</w:t>
            </w:r>
            <w:proofErr w:type="spellEnd"/>
            <w:r w:rsidRPr="00670CCF">
              <w:t>», фактов невыполнения обязательств перед ПАО «</w:t>
            </w:r>
            <w:proofErr w:type="spellStart"/>
            <w:r w:rsidRPr="00670CCF">
              <w:t>ТрансКонтейнер</w:t>
            </w:r>
            <w:proofErr w:type="spellEnd"/>
            <w:r w:rsidRPr="00670CCF">
              <w:t>» и причинения вреда имуществу ПАО «</w:t>
            </w:r>
            <w:proofErr w:type="spellStart"/>
            <w:r w:rsidRPr="00670CCF">
              <w:t>ТрансКонтейнер</w:t>
            </w:r>
            <w:proofErr w:type="spellEnd"/>
            <w:r w:rsidRPr="00670CCF">
              <w:t xml:space="preserve">»; </w:t>
            </w:r>
          </w:p>
          <w:p w:rsidR="00BA12E4" w:rsidRPr="00670CCF" w:rsidRDefault="00B37092">
            <w:pPr>
              <w:pStyle w:val="aff6"/>
              <w:numPr>
                <w:ilvl w:val="1"/>
                <w:numId w:val="26"/>
              </w:numPr>
              <w:ind w:left="601" w:hanging="426"/>
              <w:jc w:val="both"/>
            </w:pPr>
            <w:r w:rsidRPr="00670CCF">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аналогичному предмету Открытого конкурса (выполнение работ по ремонту подъемных сооружений, козловых кранов), с суммарной стоимостью договор</w:t>
            </w:r>
            <w:proofErr w:type="gramStart"/>
            <w:r w:rsidRPr="00670CCF">
              <w:t>а(</w:t>
            </w:r>
            <w:proofErr w:type="gramEnd"/>
            <w:r w:rsidRPr="00670CCF">
              <w:t>-</w:t>
            </w:r>
            <w:proofErr w:type="spellStart"/>
            <w:r w:rsidRPr="00670CCF">
              <w:t>ов</w:t>
            </w:r>
            <w:proofErr w:type="spellEnd"/>
            <w:r w:rsidRPr="00670CCF">
              <w:t xml:space="preserve">) не менее 20% от начальной (максимальной) цены  договора,  у каждого.; </w:t>
            </w:r>
          </w:p>
          <w:p w:rsidR="00BA12E4" w:rsidRPr="00670CCF" w:rsidRDefault="00B37092">
            <w:pPr>
              <w:pStyle w:val="aff6"/>
              <w:numPr>
                <w:ilvl w:val="1"/>
                <w:numId w:val="26"/>
              </w:numPr>
              <w:ind w:left="601" w:hanging="426"/>
              <w:jc w:val="both"/>
            </w:pPr>
            <w:r w:rsidRPr="00670CCF">
              <w:t xml:space="preserve">претендент и субподрядная организация/соисполнитель должны соответствовать требованиям, установленным законодательством Российской Федерации к лицам, </w:t>
            </w:r>
            <w:r w:rsidRPr="00670CCF">
              <w:lastRenderedPageBreak/>
              <w:t>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670CCF">
              <w:t>..</w:t>
            </w:r>
            <w:proofErr w:type="gramEnd"/>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A12E4" w:rsidRPr="00670CCF" w:rsidRDefault="00B37092">
            <w:pPr>
              <w:pStyle w:val="aff6"/>
              <w:numPr>
                <w:ilvl w:val="1"/>
                <w:numId w:val="26"/>
              </w:numPr>
              <w:ind w:left="601" w:hanging="426"/>
              <w:jc w:val="both"/>
            </w:pPr>
            <w:r w:rsidRPr="00670CC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A12E4" w:rsidRPr="00670CCF" w:rsidRDefault="00B37092">
            <w:pPr>
              <w:pStyle w:val="aff6"/>
              <w:numPr>
                <w:ilvl w:val="1"/>
                <w:numId w:val="26"/>
              </w:numPr>
              <w:ind w:left="601" w:hanging="426"/>
              <w:jc w:val="both"/>
            </w:pPr>
            <w:proofErr w:type="gramStart"/>
            <w:r w:rsidRPr="00670CCF">
              <w:t xml:space="preserve">в подтверждение соответствия требованию, установленному частью </w:t>
            </w:r>
            <w:r w:rsidRPr="00CC4EF0">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4EF0">
              <w:t>://</w:t>
            </w:r>
            <w:r>
              <w:rPr>
                <w:lang w:val="en-US"/>
              </w:rPr>
              <w:t>service</w:t>
            </w:r>
            <w:r w:rsidRPr="00CC4EF0">
              <w:t>.</w:t>
            </w:r>
            <w:proofErr w:type="spellStart"/>
            <w:r>
              <w:rPr>
                <w:lang w:val="en-US"/>
              </w:rPr>
              <w:t>nalog</w:t>
            </w:r>
            <w:proofErr w:type="spellEnd"/>
            <w:r w:rsidRPr="00CC4EF0">
              <w:t>.</w:t>
            </w:r>
            <w:proofErr w:type="spellStart"/>
            <w:r>
              <w:rPr>
                <w:lang w:val="en-US"/>
              </w:rPr>
              <w:t>ru</w:t>
            </w:r>
            <w:proofErr w:type="spellEnd"/>
            <w:r w:rsidRPr="00CC4EF0">
              <w:t>/</w:t>
            </w:r>
            <w:proofErr w:type="spellStart"/>
            <w:r>
              <w:rPr>
                <w:lang w:val="en-US"/>
              </w:rPr>
              <w:t>zd</w:t>
            </w:r>
            <w:proofErr w:type="spellEnd"/>
            <w:r w:rsidRPr="00CC4EF0">
              <w:t>.</w:t>
            </w:r>
            <w:r>
              <w:rPr>
                <w:lang w:val="en-US"/>
              </w:rPr>
              <w:t>do</w:t>
            </w:r>
            <w:r w:rsidRPr="00CC4EF0">
              <w:t>).</w:t>
            </w:r>
            <w:proofErr w:type="gramEnd"/>
            <w:r w:rsidRPr="00CC4EF0">
              <w:t xml:space="preserve"> </w:t>
            </w:r>
            <w:r w:rsidRPr="00670CCF">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670CCF">
              <w:lastRenderedPageBreak/>
              <w:t>задолженность по уплате налогов и/или не представляющих налоговую отчетность более года» (</w:t>
            </w:r>
            <w:r>
              <w:rPr>
                <w:lang w:val="en-US"/>
              </w:rPr>
              <w:t>https</w:t>
            </w:r>
            <w:r w:rsidRPr="00670CCF">
              <w:t>://</w:t>
            </w:r>
            <w:r>
              <w:rPr>
                <w:lang w:val="en-US"/>
              </w:rPr>
              <w:t>service</w:t>
            </w:r>
            <w:r w:rsidRPr="00670CCF">
              <w:t>.</w:t>
            </w:r>
            <w:proofErr w:type="spellStart"/>
            <w:r>
              <w:rPr>
                <w:lang w:val="en-US"/>
              </w:rPr>
              <w:t>nalog</w:t>
            </w:r>
            <w:proofErr w:type="spellEnd"/>
            <w:r w:rsidRPr="00670CCF">
              <w:t>.</w:t>
            </w:r>
            <w:proofErr w:type="spellStart"/>
            <w:r>
              <w:rPr>
                <w:lang w:val="en-US"/>
              </w:rPr>
              <w:t>ru</w:t>
            </w:r>
            <w:proofErr w:type="spellEnd"/>
            <w:r w:rsidRPr="00670CCF">
              <w:t>/</w:t>
            </w:r>
            <w:proofErr w:type="spellStart"/>
            <w:r>
              <w:rPr>
                <w:lang w:val="en-US"/>
              </w:rPr>
              <w:t>zd</w:t>
            </w:r>
            <w:proofErr w:type="spellEnd"/>
            <w:r w:rsidRPr="00670CCF">
              <w:t>.</w:t>
            </w:r>
            <w:r>
              <w:rPr>
                <w:lang w:val="en-US"/>
              </w:rPr>
              <w:t>do</w:t>
            </w:r>
            <w:r w:rsidRPr="00670CCF">
              <w:t xml:space="preserve">); </w:t>
            </w:r>
          </w:p>
          <w:p w:rsidR="00BA12E4" w:rsidRPr="00670CCF" w:rsidRDefault="00B37092">
            <w:pPr>
              <w:pStyle w:val="aff6"/>
              <w:numPr>
                <w:ilvl w:val="1"/>
                <w:numId w:val="26"/>
              </w:numPr>
              <w:ind w:left="601" w:hanging="426"/>
              <w:jc w:val="both"/>
            </w:pPr>
            <w:proofErr w:type="gramStart"/>
            <w:r w:rsidRPr="00670CC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70CCF">
              <w:t>неприостановлении</w:t>
            </w:r>
            <w:proofErr w:type="spellEnd"/>
            <w:r w:rsidRPr="00670CC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70CCF">
              <w:t>://</w:t>
            </w:r>
            <w:proofErr w:type="spellStart"/>
            <w:r>
              <w:rPr>
                <w:lang w:val="en-US"/>
              </w:rPr>
              <w:t>fssprus</w:t>
            </w:r>
            <w:proofErr w:type="spellEnd"/>
            <w:r w:rsidRPr="00670CCF">
              <w:t>.</w:t>
            </w:r>
            <w:proofErr w:type="spellStart"/>
            <w:r>
              <w:rPr>
                <w:lang w:val="en-US"/>
              </w:rPr>
              <w:t>ru</w:t>
            </w:r>
            <w:proofErr w:type="spellEnd"/>
            <w:r w:rsidRPr="00670CCF">
              <w:t>/</w:t>
            </w:r>
            <w:proofErr w:type="spellStart"/>
            <w:r>
              <w:rPr>
                <w:lang w:val="en-US"/>
              </w:rPr>
              <w:t>iss</w:t>
            </w:r>
            <w:proofErr w:type="spellEnd"/>
            <w:r w:rsidRPr="00670CCF">
              <w:t>/</w:t>
            </w:r>
            <w:proofErr w:type="spellStart"/>
            <w:r>
              <w:rPr>
                <w:lang w:val="en-US"/>
              </w:rPr>
              <w:t>ip</w:t>
            </w:r>
            <w:proofErr w:type="spellEnd"/>
            <w:r w:rsidRPr="00670CCF">
              <w:t>), а также информации в едином</w:t>
            </w:r>
            <w:proofErr w:type="gramEnd"/>
            <w:r w:rsidRPr="00670CCF">
              <w:t xml:space="preserve"> Федеральном </w:t>
            </w:r>
            <w:proofErr w:type="gramStart"/>
            <w:r w:rsidRPr="00670CCF">
              <w:t>реестре</w:t>
            </w:r>
            <w:proofErr w:type="gramEnd"/>
            <w:r w:rsidRPr="00670CCF">
              <w:t xml:space="preserve"> сведений о фактах деятельности юридических лиц </w:t>
            </w:r>
            <w:r>
              <w:rPr>
                <w:lang w:val="en-US"/>
              </w:rPr>
              <w:t>http</w:t>
            </w:r>
            <w:r w:rsidRPr="00670CCF">
              <w:t>://</w:t>
            </w:r>
            <w:r>
              <w:rPr>
                <w:lang w:val="en-US"/>
              </w:rPr>
              <w:t>www</w:t>
            </w:r>
            <w:r w:rsidRPr="00670CCF">
              <w:t>.</w:t>
            </w:r>
            <w:proofErr w:type="spellStart"/>
            <w:r>
              <w:rPr>
                <w:lang w:val="en-US"/>
              </w:rPr>
              <w:t>fedresurs</w:t>
            </w:r>
            <w:proofErr w:type="spellEnd"/>
            <w:r w:rsidRPr="00670CCF">
              <w:t>.</w:t>
            </w:r>
            <w:proofErr w:type="spellStart"/>
            <w:r>
              <w:rPr>
                <w:lang w:val="en-US"/>
              </w:rPr>
              <w:t>ru</w:t>
            </w:r>
            <w:proofErr w:type="spellEnd"/>
            <w:r w:rsidRPr="00670CCF">
              <w:t>/</w:t>
            </w:r>
            <w:r>
              <w:rPr>
                <w:lang w:val="en-US"/>
              </w:rPr>
              <w:t>companies</w:t>
            </w:r>
            <w:r w:rsidRPr="00670CCF">
              <w:t>/</w:t>
            </w:r>
            <w:proofErr w:type="spellStart"/>
            <w:r>
              <w:rPr>
                <w:lang w:val="en-US"/>
              </w:rPr>
              <w:t>IsSearching</w:t>
            </w:r>
            <w:proofErr w:type="spellEnd"/>
            <w:r w:rsidRPr="00670CC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70CCF">
              <w:t>неприостановлении</w:t>
            </w:r>
            <w:proofErr w:type="spellEnd"/>
            <w:r w:rsidRPr="00670CC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BA12E4" w:rsidRPr="00670CCF" w:rsidRDefault="00B37092">
            <w:pPr>
              <w:pStyle w:val="aff6"/>
              <w:numPr>
                <w:ilvl w:val="1"/>
                <w:numId w:val="26"/>
              </w:numPr>
              <w:ind w:left="601" w:hanging="426"/>
              <w:jc w:val="both"/>
            </w:pPr>
            <w:r w:rsidRPr="00670CC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BA12E4" w:rsidRPr="00670CCF" w:rsidRDefault="00B37092">
            <w:pPr>
              <w:pStyle w:val="aff6"/>
              <w:numPr>
                <w:ilvl w:val="1"/>
                <w:numId w:val="26"/>
              </w:numPr>
              <w:ind w:left="601" w:hanging="426"/>
              <w:jc w:val="both"/>
            </w:pPr>
            <w:r w:rsidRPr="00670CCF">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BA12E4" w:rsidRPr="00670CCF" w:rsidRDefault="00B37092">
            <w:pPr>
              <w:pStyle w:val="aff6"/>
              <w:numPr>
                <w:ilvl w:val="1"/>
                <w:numId w:val="26"/>
              </w:numPr>
              <w:ind w:left="601" w:hanging="426"/>
              <w:jc w:val="both"/>
            </w:pPr>
            <w:r w:rsidRPr="00670CCF">
              <w:t xml:space="preserve">документ по форме приложения № 4 к документации о </w:t>
            </w:r>
            <w:proofErr w:type="gramStart"/>
            <w:r w:rsidRPr="00670CCF">
              <w:t>закупке</w:t>
            </w:r>
            <w:proofErr w:type="gramEnd"/>
            <w:r w:rsidRPr="00670CCF">
              <w:t xml:space="preserve"> о наличии опыта поставки товара, выполнения работ, </w:t>
            </w:r>
            <w:r w:rsidRPr="00670CCF">
              <w:lastRenderedPageBreak/>
              <w:t xml:space="preserve">оказания услуг, указанного в подпункте 1.3 части 1 пункта 17 Информационной карты; </w:t>
            </w:r>
          </w:p>
          <w:p w:rsidR="00BA12E4" w:rsidRPr="00670CCF" w:rsidRDefault="00B37092">
            <w:pPr>
              <w:pStyle w:val="aff6"/>
              <w:numPr>
                <w:ilvl w:val="1"/>
                <w:numId w:val="26"/>
              </w:numPr>
              <w:ind w:left="601" w:hanging="426"/>
              <w:jc w:val="both"/>
            </w:pPr>
            <w:r w:rsidRPr="00670CCF">
              <w:t xml:space="preserve">копии договоров, указанных в документе по форме приложения № 4 к документации о </w:t>
            </w:r>
            <w:proofErr w:type="gramStart"/>
            <w:r w:rsidRPr="00670CCF">
              <w:t>закупке</w:t>
            </w:r>
            <w:proofErr w:type="gramEnd"/>
            <w:r w:rsidRPr="00670CCF">
              <w:t xml:space="preserve"> о наличии опыта поставки товаров, выполнения работ, оказания услуг; </w:t>
            </w:r>
          </w:p>
          <w:p w:rsidR="00BA12E4" w:rsidRDefault="00B37092">
            <w:pPr>
              <w:pStyle w:val="aff6"/>
              <w:numPr>
                <w:ilvl w:val="1"/>
                <w:numId w:val="26"/>
              </w:numPr>
              <w:ind w:left="601" w:hanging="426"/>
              <w:jc w:val="both"/>
              <w:rPr>
                <w:lang w:val="en-US"/>
              </w:rPr>
            </w:pPr>
            <w:r w:rsidRPr="00670CC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BA12E4" w:rsidRPr="00670CCF" w:rsidRDefault="00B37092">
            <w:pPr>
              <w:pStyle w:val="aff6"/>
              <w:numPr>
                <w:ilvl w:val="1"/>
                <w:numId w:val="26"/>
              </w:numPr>
              <w:ind w:left="601" w:hanging="426"/>
              <w:jc w:val="both"/>
            </w:pPr>
            <w:r w:rsidRPr="00670CCF">
              <w:t xml:space="preserve">сведения о производственном персонале по форме приложения № 7 к документации о закупке; </w:t>
            </w:r>
          </w:p>
          <w:p w:rsidR="00BA12E4" w:rsidRPr="00670CCF" w:rsidRDefault="00B37092">
            <w:pPr>
              <w:pStyle w:val="aff6"/>
              <w:numPr>
                <w:ilvl w:val="1"/>
                <w:numId w:val="26"/>
              </w:numPr>
              <w:ind w:left="601" w:hanging="426"/>
              <w:jc w:val="both"/>
            </w:pPr>
            <w:r w:rsidRPr="00670CCF">
              <w:t xml:space="preserve">копию документа, подтверждающего наличие у претендента и/или субподрядной организации/соисполнителя аттестованной в установленном порядке технологии сварки на подъемные сооружениях  в соответствии  с требованиями РД 03-615-03;; </w:t>
            </w:r>
          </w:p>
          <w:p w:rsidR="00BA12E4" w:rsidRPr="00670CCF" w:rsidRDefault="00B37092">
            <w:pPr>
              <w:pStyle w:val="aff6"/>
              <w:numPr>
                <w:ilvl w:val="1"/>
                <w:numId w:val="26"/>
              </w:numPr>
              <w:ind w:left="601" w:hanging="426"/>
              <w:jc w:val="both"/>
            </w:pPr>
            <w:r w:rsidRPr="00670CCF">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proofErr w:type="gramStart"/>
            <w:r w:rsidRPr="00670CCF">
              <w:t xml:space="preserve">;; </w:t>
            </w:r>
            <w:proofErr w:type="gramEnd"/>
          </w:p>
          <w:p w:rsidR="00BA12E4" w:rsidRPr="00670CCF" w:rsidRDefault="00B37092">
            <w:pPr>
              <w:pStyle w:val="aff6"/>
              <w:numPr>
                <w:ilvl w:val="1"/>
                <w:numId w:val="26"/>
              </w:numPr>
              <w:ind w:left="601" w:hanging="426"/>
              <w:jc w:val="both"/>
            </w:pPr>
            <w:r w:rsidRPr="00670CCF">
              <w:t>сведения о производственном персонале претендента и/или субподрядной организации/соисполнителя по форме приложения № 6 к документации о закупке</w:t>
            </w:r>
            <w:proofErr w:type="gramStart"/>
            <w:r w:rsidRPr="00670CCF">
              <w:t xml:space="preserve">;; </w:t>
            </w:r>
            <w:proofErr w:type="gramEnd"/>
          </w:p>
          <w:p w:rsidR="00BA12E4" w:rsidRPr="00670CCF" w:rsidRDefault="00B37092">
            <w:pPr>
              <w:pStyle w:val="aff6"/>
              <w:numPr>
                <w:ilvl w:val="1"/>
                <w:numId w:val="26"/>
              </w:numPr>
              <w:ind w:left="601" w:hanging="426"/>
              <w:jc w:val="both"/>
            </w:pPr>
            <w:r w:rsidRPr="00670CCF">
              <w:t xml:space="preserve">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w:t>
            </w:r>
            <w:proofErr w:type="gramStart"/>
            <w:r w:rsidRPr="00670CCF">
              <w:t>проверки знаний требований охраны труда</w:t>
            </w:r>
            <w:proofErr w:type="gramEnd"/>
            <w:r w:rsidRPr="00670CCF">
              <w:t xml:space="preserve">.; </w:t>
            </w:r>
          </w:p>
          <w:p w:rsidR="00BA12E4" w:rsidRPr="00670CCF" w:rsidRDefault="00B37092">
            <w:pPr>
              <w:pStyle w:val="aff6"/>
              <w:numPr>
                <w:ilvl w:val="1"/>
                <w:numId w:val="26"/>
              </w:numPr>
              <w:ind w:left="601" w:hanging="426"/>
              <w:jc w:val="both"/>
            </w:pPr>
            <w:r w:rsidRPr="00670CCF">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roofErr w:type="gramStart"/>
            <w:r w:rsidRPr="00670CCF">
              <w:t xml:space="preserve">.; </w:t>
            </w:r>
            <w:proofErr w:type="gramEnd"/>
          </w:p>
          <w:p w:rsidR="00BA12E4" w:rsidRPr="00670CCF" w:rsidRDefault="00B37092">
            <w:pPr>
              <w:pStyle w:val="aff6"/>
              <w:numPr>
                <w:ilvl w:val="1"/>
                <w:numId w:val="26"/>
              </w:numPr>
              <w:ind w:left="601" w:hanging="426"/>
              <w:jc w:val="both"/>
            </w:pPr>
            <w:r w:rsidRPr="00670CCF">
              <w:t xml:space="preserve">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допуск к работе на высоте с группой по безопасности работ на высоте не менее 3.; </w:t>
            </w:r>
          </w:p>
          <w:p w:rsidR="00BA12E4" w:rsidRPr="00670CCF" w:rsidRDefault="00B37092">
            <w:pPr>
              <w:pStyle w:val="aff6"/>
              <w:numPr>
                <w:ilvl w:val="1"/>
                <w:numId w:val="26"/>
              </w:numPr>
              <w:ind w:left="601" w:hanging="426"/>
              <w:jc w:val="both"/>
            </w:pPr>
            <w:r w:rsidRPr="00670CCF">
              <w:t xml:space="preserve">копию документов подтверждающих аттестацию одного из работников, указанных в сведениях о производственном персонале по форме приложения № 7 к документации о закупке, по области промышленной безопасности А «Общие требования в области промышленной безопасности» и Б.9.33 </w:t>
            </w:r>
            <w:r w:rsidRPr="00670CCF">
              <w:lastRenderedPageBreak/>
              <w:t>«Монтаж, наладка, ремонт, реконструкция или модернизация подъемных сооружений в процессе эксплуатации опасных производственных объектов</w:t>
            </w:r>
            <w:proofErr w:type="gramStart"/>
            <w:r w:rsidRPr="00670CCF">
              <w:t xml:space="preserve">».; </w:t>
            </w:r>
            <w:proofErr w:type="gramEnd"/>
          </w:p>
          <w:p w:rsidR="00BA12E4" w:rsidRPr="00670CCF" w:rsidRDefault="00B37092">
            <w:pPr>
              <w:pStyle w:val="aff6"/>
              <w:numPr>
                <w:ilvl w:val="1"/>
                <w:numId w:val="26"/>
              </w:numPr>
              <w:ind w:left="601" w:hanging="426"/>
              <w:jc w:val="both"/>
            </w:pPr>
            <w:r w:rsidRPr="00670CCF">
              <w:t>копию документов на одного из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в электроустановках до 1000</w:t>
            </w:r>
            <w:proofErr w:type="gramStart"/>
            <w:r w:rsidRPr="00670CCF">
              <w:t xml:space="preserve"> В</w:t>
            </w:r>
            <w:proofErr w:type="gramEnd"/>
            <w:r w:rsidRPr="00670CCF">
              <w:t xml:space="preserve"> с группой по </w:t>
            </w:r>
            <w:proofErr w:type="spellStart"/>
            <w:r w:rsidRPr="00670CCF">
              <w:t>электробезопасности</w:t>
            </w:r>
            <w:proofErr w:type="spellEnd"/>
            <w:r w:rsidRPr="00670CCF">
              <w:t xml:space="preserve"> не ниже </w:t>
            </w:r>
            <w:r>
              <w:rPr>
                <w:lang w:val="en-US"/>
              </w:rPr>
              <w:t>IV</w:t>
            </w:r>
            <w:r w:rsidRPr="00670CCF">
              <w:t xml:space="preserve">.; </w:t>
            </w:r>
          </w:p>
          <w:p w:rsidR="00BA12E4" w:rsidRPr="00670CCF" w:rsidRDefault="00B37092">
            <w:pPr>
              <w:pStyle w:val="aff6"/>
              <w:numPr>
                <w:ilvl w:val="1"/>
                <w:numId w:val="26"/>
              </w:numPr>
              <w:ind w:left="601" w:hanging="426"/>
              <w:jc w:val="both"/>
            </w:pPr>
            <w:r w:rsidRPr="00670CCF">
              <w:t>копию документов на одного из работников, указанных в сведениях о производственном персонале по форме приложения № 7 к документации о закупке, подтверждающих его допуск в качестве оперативно-ремонтного персонала к работам в электроустановках до 1000</w:t>
            </w:r>
            <w:proofErr w:type="gramStart"/>
            <w:r w:rsidRPr="00670CCF">
              <w:t xml:space="preserve"> В</w:t>
            </w:r>
            <w:proofErr w:type="gramEnd"/>
            <w:r w:rsidRPr="00670CCF">
              <w:t xml:space="preserve"> с группой по </w:t>
            </w:r>
            <w:proofErr w:type="spellStart"/>
            <w:r w:rsidRPr="00670CCF">
              <w:t>электробезопасности</w:t>
            </w:r>
            <w:proofErr w:type="spellEnd"/>
            <w:r w:rsidRPr="00670CCF">
              <w:t xml:space="preserve"> не ниже </w:t>
            </w:r>
            <w:r>
              <w:rPr>
                <w:lang w:val="en-US"/>
              </w:rPr>
              <w:t>III</w:t>
            </w:r>
            <w:r w:rsidRPr="00670CCF">
              <w:t xml:space="preserve">; </w:t>
            </w:r>
          </w:p>
          <w:p w:rsidR="00BA12E4" w:rsidRPr="00670CCF" w:rsidRDefault="00B37092">
            <w:pPr>
              <w:pStyle w:val="aff6"/>
              <w:numPr>
                <w:ilvl w:val="1"/>
                <w:numId w:val="26"/>
              </w:numPr>
              <w:ind w:left="601" w:hanging="426"/>
              <w:jc w:val="both"/>
            </w:pPr>
            <w:r w:rsidRPr="00670CCF">
              <w:t>копию документов на одного из работников, указанных в сведениях о производственном персонале по форме приложения № 7 к документации о закупке, подтверждающих его допу</w:t>
            </w:r>
            <w:proofErr w:type="gramStart"/>
            <w:r w:rsidRPr="00670CCF">
              <w:t>ск к св</w:t>
            </w:r>
            <w:proofErr w:type="gramEnd"/>
            <w:r w:rsidRPr="00670CCF">
              <w:t xml:space="preserve">арке подъемно-транспортного оборудования; </w:t>
            </w:r>
          </w:p>
          <w:p w:rsidR="00BA12E4" w:rsidRPr="00670CCF" w:rsidRDefault="00B37092">
            <w:pPr>
              <w:pStyle w:val="aff6"/>
              <w:numPr>
                <w:ilvl w:val="1"/>
                <w:numId w:val="26"/>
              </w:numPr>
              <w:ind w:left="601" w:hanging="426"/>
              <w:jc w:val="both"/>
            </w:pPr>
            <w:proofErr w:type="gramStart"/>
            <w:r w:rsidRPr="00670CCF">
              <w:t xml:space="preserve">наличие действующей на дату рассмотрения, оценки и сопоставление Заявок выписки из реестра членов </w:t>
            </w:r>
            <w:proofErr w:type="spellStart"/>
            <w:r w:rsidRPr="00670CCF">
              <w:t>саморегулируемой</w:t>
            </w:r>
            <w:proofErr w:type="spellEnd"/>
            <w:r w:rsidRPr="00670CCF">
              <w:t xml:space="preserve">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и субподрядная организация/соисполнитель, выданную указанной </w:t>
            </w:r>
            <w:proofErr w:type="spellStart"/>
            <w:r w:rsidRPr="00670CCF">
              <w:t>саморегулируемой</w:t>
            </w:r>
            <w:proofErr w:type="spellEnd"/>
            <w:r w:rsidRPr="00670CCF">
              <w:t xml:space="preserve"> организацией (срок действия выписки из реестра членов СРО один месяц с даты ее выдачи)..</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A12E4" w:rsidRDefault="00B37092">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A12E4" w:rsidRDefault="00B37092">
                  <w:pPr>
                    <w:pStyle w:val="af9"/>
                    <w:ind w:firstLine="0"/>
                    <w:rPr>
                      <w:sz w:val="24"/>
                    </w:rPr>
                  </w:pPr>
                  <w:r>
                    <w:rPr>
                      <w:sz w:val="24"/>
                    </w:rPr>
                    <w:t xml:space="preserve">Цена договора  </w:t>
                  </w:r>
                </w:p>
              </w:tc>
              <w:tc>
                <w:tcPr>
                  <w:tcW w:w="2551" w:type="dxa"/>
                </w:tcPr>
                <w:p w:rsidR="00BA12E4" w:rsidRDefault="00B37092">
                  <w:pPr>
                    <w:pStyle w:val="af9"/>
                    <w:ind w:firstLine="0"/>
                    <w:rPr>
                      <w:sz w:val="24"/>
                      <w:lang w:val="en-US"/>
                    </w:rPr>
                  </w:pPr>
                  <w:r>
                    <w:rPr>
                      <w:sz w:val="24"/>
                      <w:lang w:val="en-US"/>
                    </w:rPr>
                    <w:t>0,55</w:t>
                  </w:r>
                </w:p>
              </w:tc>
            </w:tr>
            <w:tr w:rsidR="006D2B87" w:rsidRPr="00514332" w:rsidTr="004D6B74">
              <w:tc>
                <w:tcPr>
                  <w:tcW w:w="4423" w:type="dxa"/>
                </w:tcPr>
                <w:p w:rsidR="00BA12E4" w:rsidRDefault="00B37092">
                  <w:pPr>
                    <w:pStyle w:val="af9"/>
                    <w:ind w:firstLine="0"/>
                    <w:rPr>
                      <w:sz w:val="24"/>
                    </w:rPr>
                  </w:pPr>
                  <w:r>
                    <w:rPr>
                      <w:sz w:val="24"/>
                    </w:rPr>
                    <w:t xml:space="preserve">Опыт выполнения работ (суммарная </w:t>
                  </w:r>
                  <w:r>
                    <w:rPr>
                      <w:sz w:val="24"/>
                    </w:rPr>
                    <w:lastRenderedPageBreak/>
                    <w:t xml:space="preserve">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BA12E4" w:rsidRDefault="00B37092">
                  <w:pPr>
                    <w:pStyle w:val="af9"/>
                    <w:ind w:firstLine="0"/>
                    <w:rPr>
                      <w:sz w:val="24"/>
                      <w:lang w:val="en-US"/>
                    </w:rPr>
                  </w:pPr>
                  <w:r>
                    <w:rPr>
                      <w:sz w:val="24"/>
                      <w:lang w:val="en-US"/>
                    </w:rPr>
                    <w:lastRenderedPageBreak/>
                    <w:t>0,10</w:t>
                  </w:r>
                </w:p>
              </w:tc>
            </w:tr>
            <w:tr w:rsidR="006D2B87" w:rsidRPr="00514332" w:rsidTr="004D6B74">
              <w:tc>
                <w:tcPr>
                  <w:tcW w:w="4423" w:type="dxa"/>
                </w:tcPr>
                <w:p w:rsidR="00BA12E4" w:rsidRDefault="00B37092">
                  <w:pPr>
                    <w:pStyle w:val="af9"/>
                    <w:ind w:firstLine="0"/>
                    <w:rPr>
                      <w:sz w:val="24"/>
                    </w:rPr>
                  </w:pPr>
                  <w:r>
                    <w:rPr>
                      <w:sz w:val="24"/>
                    </w:rPr>
                    <w:lastRenderedPageBreak/>
                    <w:t xml:space="preserve">Срок предоставления гарантии качества (количество календарных месяцев)  </w:t>
                  </w:r>
                </w:p>
              </w:tc>
              <w:tc>
                <w:tcPr>
                  <w:tcW w:w="2551" w:type="dxa"/>
                </w:tcPr>
                <w:p w:rsidR="00BA12E4" w:rsidRDefault="00B37092">
                  <w:pPr>
                    <w:pStyle w:val="af9"/>
                    <w:ind w:firstLine="0"/>
                    <w:rPr>
                      <w:sz w:val="24"/>
                      <w:lang w:val="en-US"/>
                    </w:rPr>
                  </w:pPr>
                  <w:r>
                    <w:rPr>
                      <w:sz w:val="24"/>
                      <w:lang w:val="en-US"/>
                    </w:rPr>
                    <w:t>0,15</w:t>
                  </w:r>
                </w:p>
              </w:tc>
            </w:tr>
            <w:tr w:rsidR="006D2B87" w:rsidRPr="00514332" w:rsidTr="004D6B74">
              <w:tc>
                <w:tcPr>
                  <w:tcW w:w="4423" w:type="dxa"/>
                </w:tcPr>
                <w:p w:rsidR="00BA12E4" w:rsidRDefault="00B37092">
                  <w:pPr>
                    <w:pStyle w:val="af9"/>
                    <w:ind w:firstLine="0"/>
                    <w:rPr>
                      <w:sz w:val="24"/>
                    </w:rPr>
                  </w:pPr>
                  <w:r>
                    <w:rPr>
                      <w:sz w:val="24"/>
                    </w:rPr>
                    <w:t xml:space="preserve">Срок выполнения работ (количество календарных дней)  </w:t>
                  </w:r>
                </w:p>
              </w:tc>
              <w:tc>
                <w:tcPr>
                  <w:tcW w:w="2551" w:type="dxa"/>
                </w:tcPr>
                <w:p w:rsidR="00BA12E4" w:rsidRDefault="00B37092">
                  <w:pPr>
                    <w:pStyle w:val="af9"/>
                    <w:ind w:firstLine="0"/>
                    <w:rPr>
                      <w:sz w:val="24"/>
                      <w:lang w:val="en-US"/>
                    </w:rPr>
                  </w:pPr>
                  <w:r>
                    <w:rPr>
                      <w:sz w:val="24"/>
                      <w:lang w:val="en-US"/>
                    </w:rPr>
                    <w:t>0,15</w:t>
                  </w:r>
                </w:p>
              </w:tc>
            </w:tr>
            <w:tr w:rsidR="006D2B87" w:rsidRPr="00514332" w:rsidTr="004D6B74">
              <w:tc>
                <w:tcPr>
                  <w:tcW w:w="4423" w:type="dxa"/>
                </w:tcPr>
                <w:p w:rsidR="00BA12E4" w:rsidRDefault="00CF362B">
                  <w:pPr>
                    <w:pStyle w:val="af9"/>
                    <w:ind w:firstLine="0"/>
                    <w:rPr>
                      <w:sz w:val="24"/>
                    </w:rPr>
                  </w:pPr>
                  <w:r>
                    <w:rPr>
                      <w:sz w:val="24"/>
                    </w:rPr>
                    <w:t>Н</w:t>
                  </w:r>
                  <w:r w:rsidR="00B37092">
                    <w:rPr>
                      <w:sz w:val="24"/>
                    </w:rPr>
                    <w:t xml:space="preserve">аличие согласия участника осуществлять ЭДО на условиях, изложенных в приложении № 8 </w:t>
                  </w:r>
                  <w:proofErr w:type="gramStart"/>
                  <w:r w:rsidR="00B37092">
                    <w:rPr>
                      <w:sz w:val="24"/>
                    </w:rPr>
                    <w:t>к</w:t>
                  </w:r>
                  <w:proofErr w:type="gramEnd"/>
                  <w:r w:rsidR="00B37092">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BA12E4" w:rsidRDefault="00B37092">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BA12E4" w:rsidRDefault="00B37092">
                  <w:pPr>
                    <w:pStyle w:val="-3"/>
                    <w:tabs>
                      <w:tab w:val="clear" w:pos="1985"/>
                    </w:tabs>
                    <w:suppressAutoHyphens/>
                    <w:ind w:left="600" w:firstLine="0"/>
                    <w:rPr>
                      <w:b/>
                      <w:sz w:val="24"/>
                    </w:rPr>
                  </w:pPr>
                  <w:r>
                    <w:rPr>
                      <w:b/>
                      <w:sz w:val="24"/>
                    </w:rPr>
                    <w:t>Внесение изменений в договор:</w:t>
                  </w:r>
                </w:p>
                <w:p w:rsidR="00BA12E4" w:rsidRDefault="00B37092">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A12E4" w:rsidRDefault="00B3709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BA12E4" w:rsidRDefault="00B37092">
                  <w:pPr>
                    <w:pStyle w:val="-3"/>
                    <w:numPr>
                      <w:ilvl w:val="1"/>
                      <w:numId w:val="31"/>
                    </w:numPr>
                    <w:suppressAutoHyphens/>
                    <w:ind w:left="33" w:firstLine="567"/>
                    <w:rPr>
                      <w:sz w:val="24"/>
                    </w:rPr>
                  </w:pPr>
                  <w:r>
                    <w:rPr>
                      <w:sz w:val="24"/>
                    </w:rPr>
                    <w:t xml:space="preserve"> Не предусмотрено.</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BA12E4" w:rsidRDefault="00CF362B">
                  <w:pPr>
                    <w:pStyle w:val="af9"/>
                    <w:numPr>
                      <w:ilvl w:val="1"/>
                      <w:numId w:val="16"/>
                    </w:numPr>
                    <w:ind w:left="34" w:firstLine="567"/>
                    <w:rPr>
                      <w:sz w:val="24"/>
                    </w:rPr>
                  </w:pPr>
                  <w:r>
                    <w:rPr>
                      <w:sz w:val="24"/>
                    </w:rPr>
                    <w:t xml:space="preserve">Не допускается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A12E4" w:rsidRDefault="00B3709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A12E4" w:rsidRDefault="00B3709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A12E4" w:rsidRDefault="00B37092">
            <w:pPr>
              <w:pStyle w:val="19"/>
              <w:ind w:firstLine="0"/>
              <w:rPr>
                <w:sz w:val="24"/>
                <w:szCs w:val="24"/>
              </w:rPr>
            </w:pPr>
            <w:r>
              <w:rPr>
                <w:sz w:val="24"/>
                <w:szCs w:val="24"/>
              </w:rPr>
              <w:t>Не предусмотрено.</w:t>
            </w:r>
          </w:p>
          <w:p w:rsidR="00BA12E4" w:rsidRDefault="00BA12E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p w:rsidR="00BA12E4" w:rsidRDefault="00BA12E4">
            <w:pPr>
              <w:pStyle w:val="19"/>
              <w:ind w:firstLine="0"/>
              <w:rPr>
                <w:sz w:val="24"/>
                <w:szCs w:val="24"/>
              </w:rPr>
            </w:pPr>
          </w:p>
          <w:p w:rsidR="00BA12E4" w:rsidRDefault="00BA12E4">
            <w:pPr>
              <w:pStyle w:val="19"/>
              <w:ind w:firstLine="0"/>
              <w:rPr>
                <w:sz w:val="24"/>
                <w:szCs w:val="24"/>
              </w:rPr>
            </w:pPr>
          </w:p>
          <w:p w:rsidR="00BA12E4" w:rsidRDefault="00B37092">
            <w:pPr>
              <w:pStyle w:val="19"/>
              <w:ind w:firstLine="0"/>
              <w:rPr>
                <w:sz w:val="24"/>
                <w:szCs w:val="24"/>
              </w:rPr>
            </w:pPr>
            <w:r>
              <w:rPr>
                <w:sz w:val="24"/>
                <w:szCs w:val="24"/>
              </w:rPr>
              <w:lastRenderedPageBreak/>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D4733A">
            <w:pPr>
              <w:pStyle w:val="19"/>
              <w:ind w:firstLine="0"/>
              <w:rPr>
                <w:sz w:val="24"/>
                <w:szCs w:val="24"/>
              </w:rPr>
            </w:pPr>
            <w:r>
              <w:rPr>
                <w:sz w:val="24"/>
                <w:szCs w:val="24"/>
              </w:rPr>
              <w:t xml:space="preserve">Договор по результатам закупки заключается не ранее даты размещения на сайте Общества и на ЭТП,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A12E4" w:rsidRPr="00297ADA" w:rsidRDefault="00297ADA">
            <w:pPr>
              <w:pStyle w:val="19"/>
              <w:ind w:firstLine="0"/>
              <w:rPr>
                <w:sz w:val="24"/>
                <w:szCs w:val="24"/>
              </w:rPr>
            </w:pPr>
            <w:r w:rsidRPr="00297ADA">
              <w:rPr>
                <w:color w:val="000000"/>
                <w:sz w:val="24"/>
                <w:szCs w:val="24"/>
                <w:lang w:eastAsia="ru-RU"/>
              </w:rPr>
              <w:t>Договор вступает в силу с даты его подписания Сторонами и действует до полного исполнения своих обязатель</w:t>
            </w:r>
            <w:proofErr w:type="gramStart"/>
            <w:r w:rsidRPr="00297ADA">
              <w:rPr>
                <w:color w:val="000000"/>
                <w:sz w:val="24"/>
                <w:szCs w:val="24"/>
                <w:lang w:eastAsia="ru-RU"/>
              </w:rPr>
              <w:t>ств ст</w:t>
            </w:r>
            <w:proofErr w:type="gramEnd"/>
            <w:r w:rsidRPr="00297ADA">
              <w:rPr>
                <w:color w:val="000000"/>
                <w:sz w:val="24"/>
                <w:szCs w:val="24"/>
                <w:lang w:eastAsia="ru-RU"/>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BA12E4" w:rsidRDefault="00B3709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A12E4" w:rsidRDefault="00B3709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A12E4" w:rsidRDefault="00B3709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A12E4" w:rsidRPr="006364A5" w:rsidRDefault="00BA12E4" w:rsidP="00C96FE8">
      <w:pPr>
        <w:pStyle w:val="2"/>
        <w:spacing w:before="0" w:after="0"/>
        <w:jc w:val="center"/>
        <w:rPr>
          <w:rFonts w:cs="Times New Roman"/>
          <w:iCs w:val="0"/>
          <w:sz w:val="24"/>
          <w:szCs w:val="24"/>
        </w:rPr>
      </w:pPr>
      <w:r>
        <w:rPr>
          <w:rFonts w:cs="Times New Roman"/>
          <w:iCs w:val="0"/>
          <w:sz w:val="24"/>
          <w:szCs w:val="24"/>
        </w:rPr>
        <w:t>Финансово-коммерческое предложение</w:t>
      </w:r>
    </w:p>
    <w:p w:rsidR="00BA12E4" w:rsidRPr="006364A5" w:rsidRDefault="00BA12E4" w:rsidP="00C96FE8"/>
    <w:p w:rsidR="00BA12E4" w:rsidRPr="006364A5" w:rsidRDefault="00BA12E4" w:rsidP="00C96FE8">
      <w:r>
        <w:t xml:space="preserve">«____» _________ 2020 г.                 Открытый конкурс № </w:t>
      </w:r>
      <w:proofErr w:type="spellStart"/>
      <w:r>
        <w:t>ОКэ</w:t>
      </w:r>
      <w:proofErr w:type="spellEnd"/>
      <w:proofErr w:type="gramStart"/>
      <w:r>
        <w:t>- -___-___-___</w:t>
      </w:r>
      <w:proofErr w:type="gramEnd"/>
    </w:p>
    <w:p w:rsidR="00BA12E4" w:rsidRPr="006364A5" w:rsidRDefault="00BA12E4" w:rsidP="00C96FE8">
      <w:pPr>
        <w:jc w:val="right"/>
      </w:pPr>
      <w:r>
        <w:tab/>
      </w:r>
      <w:r>
        <w:tab/>
      </w:r>
      <w:r>
        <w:tab/>
      </w:r>
      <w:r>
        <w:tab/>
      </w:r>
      <w:r>
        <w:tab/>
      </w:r>
      <w:r>
        <w:tab/>
      </w:r>
      <w:r>
        <w:tab/>
      </w:r>
      <w:r>
        <w:tab/>
        <w:t xml:space="preserve">  (лот № _________________)</w:t>
      </w:r>
    </w:p>
    <w:p w:rsidR="00BA12E4" w:rsidRPr="006364A5" w:rsidRDefault="00BA12E4" w:rsidP="00C96FE8">
      <w:pPr>
        <w:jc w:val="right"/>
        <w:rPr>
          <w:bCs/>
          <w:i/>
        </w:rPr>
      </w:pPr>
      <w:r>
        <w:rPr>
          <w:bCs/>
          <w:i/>
        </w:rPr>
        <w:t>Указывается  при необходимости</w:t>
      </w:r>
    </w:p>
    <w:p w:rsidR="00BA12E4" w:rsidRPr="006364A5" w:rsidRDefault="00BA12E4" w:rsidP="00C96FE8"/>
    <w:p w:rsidR="00BA12E4" w:rsidRPr="006364A5" w:rsidRDefault="00BA12E4" w:rsidP="00C96FE8">
      <w:r>
        <w:t>____________________________________________________________________</w:t>
      </w:r>
    </w:p>
    <w:p w:rsidR="00BA12E4" w:rsidRPr="006364A5" w:rsidRDefault="00BA12E4" w:rsidP="00C96FE8">
      <w:pPr>
        <w:ind w:firstLine="3"/>
        <w:jc w:val="center"/>
        <w:rPr>
          <w:bCs/>
          <w:i/>
        </w:rPr>
      </w:pPr>
      <w:r>
        <w:rPr>
          <w:bCs/>
          <w:i/>
        </w:rPr>
        <w:t>(Полное наименование п</w:t>
      </w:r>
      <w:r>
        <w:rPr>
          <w:i/>
        </w:rPr>
        <w:t>ретендента</w:t>
      </w:r>
      <w:r>
        <w:rPr>
          <w:bCs/>
          <w:i/>
        </w:rPr>
        <w:t>)</w:t>
      </w:r>
    </w:p>
    <w:p w:rsidR="00BA12E4" w:rsidRPr="006364A5" w:rsidRDefault="00BA12E4" w:rsidP="00C96FE8">
      <w:pPr>
        <w:ind w:firstLine="708"/>
        <w:rPr>
          <w:bCs/>
        </w:rPr>
      </w:pPr>
    </w:p>
    <w:tbl>
      <w:tblPr>
        <w:tblW w:w="4802" w:type="pct"/>
        <w:tblLayout w:type="fixed"/>
        <w:tblLook w:val="0000"/>
      </w:tblPr>
      <w:tblGrid>
        <w:gridCol w:w="505"/>
        <w:gridCol w:w="1120"/>
        <w:gridCol w:w="1405"/>
        <w:gridCol w:w="1620"/>
        <w:gridCol w:w="1928"/>
        <w:gridCol w:w="2614"/>
      </w:tblGrid>
      <w:tr w:rsidR="00BA12E4" w:rsidRPr="006364A5" w:rsidTr="00B71D10">
        <w:trPr>
          <w:trHeight w:val="2484"/>
        </w:trPr>
        <w:tc>
          <w:tcPr>
            <w:tcW w:w="275" w:type="pc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pPr>
            <w:r>
              <w:t xml:space="preserve">№ </w:t>
            </w:r>
            <w:proofErr w:type="spellStart"/>
            <w:proofErr w:type="gramStart"/>
            <w:r>
              <w:t>п</w:t>
            </w:r>
            <w:proofErr w:type="spellEnd"/>
            <w:proofErr w:type="gramEnd"/>
            <w:r>
              <w:t>/</w:t>
            </w:r>
            <w:proofErr w:type="spellStart"/>
            <w:r>
              <w:t>п</w:t>
            </w:r>
            <w:proofErr w:type="spellEnd"/>
          </w:p>
        </w:tc>
        <w:tc>
          <w:tcPr>
            <w:tcW w:w="609" w:type="pc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pPr>
            <w:r>
              <w:t>Наименование работ</w:t>
            </w:r>
          </w:p>
        </w:tc>
        <w:tc>
          <w:tcPr>
            <w:tcW w:w="764" w:type="pc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pPr>
            <w:r>
              <w:t xml:space="preserve">Цена за весь закупаемый объем работ, в руб., без учета НДС </w:t>
            </w:r>
          </w:p>
        </w:tc>
        <w:tc>
          <w:tcPr>
            <w:tcW w:w="881" w:type="pc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pPr>
            <w:r>
              <w:t>Условия и порядок расчетов за выполненные Работы</w:t>
            </w:r>
          </w:p>
        </w:tc>
        <w:tc>
          <w:tcPr>
            <w:tcW w:w="1049" w:type="pc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1422" w:type="pct"/>
            <w:tcBorders>
              <w:top w:val="single" w:sz="4" w:space="0" w:color="auto"/>
              <w:left w:val="nil"/>
              <w:bottom w:val="single" w:sz="4" w:space="0" w:color="auto"/>
              <w:right w:val="single" w:sz="4" w:space="0" w:color="auto"/>
            </w:tcBorders>
            <w:vAlign w:val="center"/>
          </w:tcPr>
          <w:p w:rsidR="00BA12E4" w:rsidRDefault="00BA12E4" w:rsidP="00B71D10">
            <w:pPr>
              <w:jc w:val="center"/>
            </w:pPr>
            <w:r>
              <w:t xml:space="preserve">Гарантийный срок, </w:t>
            </w:r>
          </w:p>
          <w:p w:rsidR="00BA12E4" w:rsidRPr="006364A5" w:rsidRDefault="00BA12E4" w:rsidP="00B71D10">
            <w:pPr>
              <w:jc w:val="center"/>
            </w:pPr>
            <w:r>
              <w:t>мес.</w:t>
            </w:r>
          </w:p>
          <w:p w:rsidR="00BA12E4" w:rsidRPr="006364A5" w:rsidRDefault="00BA12E4" w:rsidP="00B71D10">
            <w:pPr>
              <w:jc w:val="center"/>
            </w:pPr>
          </w:p>
        </w:tc>
      </w:tr>
      <w:tr w:rsidR="00BA12E4" w:rsidRPr="006364A5" w:rsidTr="00B71D10">
        <w:trPr>
          <w:trHeight w:val="255"/>
        </w:trPr>
        <w:tc>
          <w:tcPr>
            <w:tcW w:w="275" w:type="pct"/>
            <w:tcBorders>
              <w:top w:val="nil"/>
              <w:left w:val="single" w:sz="4" w:space="0" w:color="auto"/>
              <w:bottom w:val="single" w:sz="4" w:space="0" w:color="auto"/>
              <w:right w:val="single" w:sz="4" w:space="0" w:color="auto"/>
            </w:tcBorders>
            <w:noWrap/>
            <w:vAlign w:val="bottom"/>
          </w:tcPr>
          <w:p w:rsidR="00BA12E4" w:rsidRPr="006364A5" w:rsidRDefault="00BA12E4" w:rsidP="00B71D10">
            <w:pPr>
              <w:jc w:val="center"/>
            </w:pPr>
            <w:r>
              <w:t>1</w:t>
            </w:r>
          </w:p>
        </w:tc>
        <w:tc>
          <w:tcPr>
            <w:tcW w:w="609" w:type="pct"/>
            <w:tcBorders>
              <w:top w:val="nil"/>
              <w:left w:val="nil"/>
              <w:bottom w:val="single" w:sz="4" w:space="0" w:color="auto"/>
              <w:right w:val="single" w:sz="4" w:space="0" w:color="auto"/>
            </w:tcBorders>
            <w:noWrap/>
            <w:vAlign w:val="bottom"/>
          </w:tcPr>
          <w:p w:rsidR="00BA12E4" w:rsidRPr="006364A5" w:rsidRDefault="00BA12E4" w:rsidP="00B71D10">
            <w:pPr>
              <w:jc w:val="center"/>
            </w:pPr>
            <w:r>
              <w:t>2</w:t>
            </w:r>
          </w:p>
        </w:tc>
        <w:tc>
          <w:tcPr>
            <w:tcW w:w="764" w:type="pct"/>
            <w:tcBorders>
              <w:top w:val="single" w:sz="4" w:space="0" w:color="auto"/>
              <w:left w:val="single" w:sz="4" w:space="0" w:color="auto"/>
              <w:bottom w:val="single" w:sz="4" w:space="0" w:color="auto"/>
              <w:right w:val="single" w:sz="4" w:space="0" w:color="auto"/>
            </w:tcBorders>
            <w:noWrap/>
            <w:vAlign w:val="bottom"/>
          </w:tcPr>
          <w:p w:rsidR="00BA12E4" w:rsidRPr="006364A5" w:rsidRDefault="00BA12E4" w:rsidP="00B71D10">
            <w:pPr>
              <w:jc w:val="center"/>
            </w:pPr>
            <w:r>
              <w:t>3</w:t>
            </w:r>
          </w:p>
        </w:tc>
        <w:tc>
          <w:tcPr>
            <w:tcW w:w="881" w:type="pct"/>
            <w:tcBorders>
              <w:top w:val="single" w:sz="4" w:space="0" w:color="auto"/>
              <w:left w:val="nil"/>
              <w:bottom w:val="single" w:sz="4" w:space="0" w:color="auto"/>
              <w:right w:val="single" w:sz="4" w:space="0" w:color="auto"/>
            </w:tcBorders>
          </w:tcPr>
          <w:p w:rsidR="00BA12E4" w:rsidRPr="006364A5" w:rsidRDefault="00BA12E4" w:rsidP="00B71D10">
            <w:pPr>
              <w:jc w:val="center"/>
            </w:pPr>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BA12E4" w:rsidRPr="006364A5" w:rsidRDefault="00BA12E4" w:rsidP="00B71D10">
            <w:pPr>
              <w:jc w:val="center"/>
            </w:pPr>
            <w:r>
              <w:t>5</w:t>
            </w:r>
          </w:p>
        </w:tc>
        <w:tc>
          <w:tcPr>
            <w:tcW w:w="1422" w:type="pct"/>
            <w:tcBorders>
              <w:top w:val="single" w:sz="4" w:space="0" w:color="auto"/>
              <w:left w:val="nil"/>
              <w:bottom w:val="single" w:sz="4" w:space="0" w:color="auto"/>
              <w:right w:val="single" w:sz="4" w:space="0" w:color="auto"/>
            </w:tcBorders>
            <w:noWrap/>
            <w:vAlign w:val="bottom"/>
          </w:tcPr>
          <w:p w:rsidR="00BA12E4" w:rsidRPr="006364A5" w:rsidRDefault="00BA12E4" w:rsidP="00B71D10">
            <w:pPr>
              <w:jc w:val="center"/>
            </w:pPr>
            <w:r>
              <w:t>6</w:t>
            </w:r>
          </w:p>
        </w:tc>
      </w:tr>
      <w:tr w:rsidR="00BA12E4" w:rsidRPr="006364A5" w:rsidTr="00B71D10">
        <w:trPr>
          <w:trHeight w:val="315"/>
        </w:trPr>
        <w:tc>
          <w:tcPr>
            <w:tcW w:w="275" w:type="pct"/>
            <w:tcBorders>
              <w:top w:val="nil"/>
              <w:left w:val="single" w:sz="4" w:space="0" w:color="auto"/>
              <w:bottom w:val="single" w:sz="4" w:space="0" w:color="auto"/>
              <w:right w:val="single" w:sz="4" w:space="0" w:color="auto"/>
            </w:tcBorders>
            <w:noWrap/>
            <w:vAlign w:val="bottom"/>
          </w:tcPr>
          <w:p w:rsidR="00BA12E4" w:rsidRPr="006364A5" w:rsidRDefault="00BA12E4" w:rsidP="00B71D10">
            <w:pPr>
              <w:jc w:val="center"/>
            </w:pPr>
          </w:p>
        </w:tc>
        <w:tc>
          <w:tcPr>
            <w:tcW w:w="609" w:type="pct"/>
            <w:tcBorders>
              <w:top w:val="nil"/>
              <w:left w:val="nil"/>
              <w:bottom w:val="single" w:sz="4" w:space="0" w:color="auto"/>
              <w:right w:val="single" w:sz="4" w:space="0" w:color="auto"/>
            </w:tcBorders>
            <w:noWrap/>
            <w:vAlign w:val="bottom"/>
          </w:tcPr>
          <w:p w:rsidR="00BA12E4" w:rsidRPr="006364A5" w:rsidRDefault="00BA12E4" w:rsidP="00B71D10">
            <w:pPr>
              <w:jc w:val="center"/>
            </w:pPr>
          </w:p>
        </w:tc>
        <w:tc>
          <w:tcPr>
            <w:tcW w:w="764" w:type="pct"/>
            <w:tcBorders>
              <w:top w:val="single" w:sz="4" w:space="0" w:color="auto"/>
              <w:left w:val="single" w:sz="4" w:space="0" w:color="auto"/>
              <w:bottom w:val="single" w:sz="4" w:space="0" w:color="auto"/>
              <w:right w:val="single" w:sz="4" w:space="0" w:color="auto"/>
            </w:tcBorders>
            <w:noWrap/>
            <w:vAlign w:val="bottom"/>
          </w:tcPr>
          <w:p w:rsidR="00BA12E4" w:rsidRPr="006364A5" w:rsidRDefault="00BA12E4" w:rsidP="00B71D10">
            <w:pPr>
              <w:jc w:val="center"/>
            </w:pPr>
          </w:p>
        </w:tc>
        <w:tc>
          <w:tcPr>
            <w:tcW w:w="881" w:type="pct"/>
            <w:tcBorders>
              <w:top w:val="single" w:sz="4" w:space="0" w:color="auto"/>
              <w:left w:val="nil"/>
              <w:bottom w:val="single" w:sz="4" w:space="0" w:color="auto"/>
              <w:right w:val="single" w:sz="4" w:space="0" w:color="auto"/>
            </w:tcBorders>
          </w:tcPr>
          <w:p w:rsidR="00BA12E4" w:rsidRPr="006364A5" w:rsidRDefault="00BA12E4" w:rsidP="00B71D10">
            <w:pPr>
              <w:jc w:val="center"/>
            </w:pPr>
          </w:p>
        </w:tc>
        <w:tc>
          <w:tcPr>
            <w:tcW w:w="1049" w:type="pct"/>
            <w:tcBorders>
              <w:top w:val="single" w:sz="4" w:space="0" w:color="auto"/>
              <w:left w:val="single" w:sz="4" w:space="0" w:color="auto"/>
              <w:bottom w:val="single" w:sz="4" w:space="0" w:color="auto"/>
              <w:right w:val="single" w:sz="4" w:space="0" w:color="auto"/>
            </w:tcBorders>
            <w:noWrap/>
            <w:vAlign w:val="bottom"/>
          </w:tcPr>
          <w:p w:rsidR="00BA12E4" w:rsidRPr="006364A5" w:rsidRDefault="00BA12E4" w:rsidP="00B71D10">
            <w:pPr>
              <w:jc w:val="center"/>
            </w:pPr>
          </w:p>
        </w:tc>
        <w:tc>
          <w:tcPr>
            <w:tcW w:w="1422" w:type="pct"/>
            <w:tcBorders>
              <w:top w:val="nil"/>
              <w:left w:val="nil"/>
              <w:bottom w:val="single" w:sz="4" w:space="0" w:color="auto"/>
              <w:right w:val="single" w:sz="4" w:space="0" w:color="auto"/>
            </w:tcBorders>
            <w:noWrap/>
            <w:vAlign w:val="bottom"/>
          </w:tcPr>
          <w:p w:rsidR="00BA12E4" w:rsidRPr="006364A5" w:rsidRDefault="00BA12E4" w:rsidP="00B71D10">
            <w:pPr>
              <w:jc w:val="center"/>
            </w:pPr>
          </w:p>
        </w:tc>
      </w:tr>
      <w:tr w:rsidR="00BA12E4" w:rsidRPr="006364A5" w:rsidTr="00B71D10">
        <w:trPr>
          <w:trHeight w:val="335"/>
        </w:trPr>
        <w:tc>
          <w:tcPr>
            <w:tcW w:w="884" w:type="pct"/>
            <w:gridSpan w:val="2"/>
            <w:tcBorders>
              <w:top w:val="nil"/>
              <w:left w:val="single" w:sz="4" w:space="0" w:color="auto"/>
              <w:bottom w:val="single" w:sz="4" w:space="0" w:color="auto"/>
              <w:right w:val="single" w:sz="4" w:space="0" w:color="auto"/>
            </w:tcBorders>
            <w:noWrap/>
            <w:vAlign w:val="bottom"/>
          </w:tcPr>
          <w:p w:rsidR="00BA12E4" w:rsidRPr="006364A5" w:rsidRDefault="00BA12E4" w:rsidP="00B71D10">
            <w:pPr>
              <w:jc w:val="right"/>
            </w:pPr>
            <w:r>
              <w:t>Итого:</w:t>
            </w:r>
          </w:p>
        </w:tc>
        <w:tc>
          <w:tcPr>
            <w:tcW w:w="764" w:type="pct"/>
            <w:tcBorders>
              <w:top w:val="single" w:sz="4" w:space="0" w:color="auto"/>
              <w:left w:val="single" w:sz="4" w:space="0" w:color="auto"/>
              <w:bottom w:val="single" w:sz="4" w:space="0" w:color="auto"/>
              <w:right w:val="single" w:sz="4" w:space="0" w:color="auto"/>
            </w:tcBorders>
            <w:noWrap/>
            <w:vAlign w:val="center"/>
          </w:tcPr>
          <w:p w:rsidR="00BA12E4" w:rsidRPr="006364A5" w:rsidRDefault="00BA12E4" w:rsidP="00B71D10">
            <w:pPr>
              <w:jc w:val="center"/>
            </w:pPr>
          </w:p>
        </w:tc>
        <w:tc>
          <w:tcPr>
            <w:tcW w:w="881" w:type="pct"/>
            <w:tcBorders>
              <w:top w:val="single" w:sz="4" w:space="0" w:color="auto"/>
              <w:left w:val="nil"/>
              <w:bottom w:val="single" w:sz="4" w:space="0" w:color="auto"/>
              <w:right w:val="single" w:sz="4" w:space="0" w:color="auto"/>
            </w:tcBorders>
          </w:tcPr>
          <w:p w:rsidR="00BA12E4" w:rsidRPr="006364A5" w:rsidRDefault="00BA12E4" w:rsidP="00B71D10">
            <w:pPr>
              <w:jc w:val="center"/>
            </w:pPr>
            <w:r>
              <w:t>-</w:t>
            </w:r>
          </w:p>
        </w:tc>
        <w:tc>
          <w:tcPr>
            <w:tcW w:w="1049" w:type="pct"/>
            <w:tcBorders>
              <w:top w:val="single" w:sz="4" w:space="0" w:color="auto"/>
              <w:left w:val="single" w:sz="4" w:space="0" w:color="auto"/>
              <w:bottom w:val="single" w:sz="4" w:space="0" w:color="auto"/>
              <w:right w:val="single" w:sz="4" w:space="0" w:color="auto"/>
            </w:tcBorders>
            <w:noWrap/>
            <w:vAlign w:val="center"/>
          </w:tcPr>
          <w:p w:rsidR="00BA12E4" w:rsidRPr="006364A5" w:rsidRDefault="00BA12E4" w:rsidP="00B71D10">
            <w:pPr>
              <w:jc w:val="center"/>
            </w:pPr>
            <w:r>
              <w:t>-</w:t>
            </w:r>
          </w:p>
        </w:tc>
        <w:tc>
          <w:tcPr>
            <w:tcW w:w="1422" w:type="pct"/>
            <w:tcBorders>
              <w:top w:val="nil"/>
              <w:left w:val="nil"/>
              <w:bottom w:val="single" w:sz="4" w:space="0" w:color="auto"/>
              <w:right w:val="single" w:sz="4" w:space="0" w:color="auto"/>
            </w:tcBorders>
            <w:noWrap/>
            <w:vAlign w:val="center"/>
          </w:tcPr>
          <w:p w:rsidR="00BA12E4" w:rsidRPr="006364A5" w:rsidRDefault="00BA12E4" w:rsidP="00B71D10">
            <w:pPr>
              <w:jc w:val="center"/>
            </w:pPr>
            <w:r>
              <w:t>-</w:t>
            </w:r>
          </w:p>
        </w:tc>
      </w:tr>
    </w:tbl>
    <w:p w:rsidR="00BA12E4" w:rsidRPr="006364A5" w:rsidRDefault="00BA12E4" w:rsidP="00C96FE8">
      <w:pPr>
        <w:pStyle w:val="afc"/>
        <w:jc w:val="both"/>
        <w:rPr>
          <w:sz w:val="24"/>
          <w:szCs w:val="24"/>
        </w:rPr>
      </w:pPr>
      <w:r>
        <w:rPr>
          <w:sz w:val="24"/>
          <w:szCs w:val="24"/>
        </w:rPr>
        <w:t xml:space="preserve">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w:t>
      </w:r>
      <w:proofErr w:type="gramStart"/>
      <w:r>
        <w:rPr>
          <w:sz w:val="24"/>
          <w:szCs w:val="24"/>
        </w:rPr>
        <w:t>с</w:t>
      </w:r>
      <w:proofErr w:type="gramEnd"/>
      <w:r>
        <w:rPr>
          <w:sz w:val="24"/>
          <w:szCs w:val="24"/>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BA12E4" w:rsidRPr="006364A5" w:rsidRDefault="00BA12E4" w:rsidP="00C96FE8">
      <w:pPr>
        <w:pStyle w:val="afc"/>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w:t>
      </w:r>
      <w:proofErr w:type="gramStart"/>
      <w:r>
        <w:rPr>
          <w:sz w:val="24"/>
          <w:szCs w:val="24"/>
        </w:rPr>
        <w:t>составляет ________/ НДС не облагается</w:t>
      </w:r>
      <w:proofErr w:type="gramEnd"/>
      <w:r>
        <w:rPr>
          <w:sz w:val="24"/>
          <w:szCs w:val="24"/>
        </w:rPr>
        <w:t xml:space="preserve"> </w:t>
      </w:r>
      <w:r>
        <w:rPr>
          <w:i/>
          <w:sz w:val="24"/>
          <w:szCs w:val="24"/>
        </w:rPr>
        <w:t>(указать необходимое).</w:t>
      </w:r>
    </w:p>
    <w:p w:rsidR="00BA12E4" w:rsidRPr="006364A5" w:rsidRDefault="00BA12E4" w:rsidP="00C96FE8">
      <w:pPr>
        <w:pStyle w:val="afc"/>
        <w:jc w:val="center"/>
        <w:rPr>
          <w:sz w:val="24"/>
          <w:szCs w:val="24"/>
        </w:rPr>
      </w:pPr>
      <w:r>
        <w:rPr>
          <w:sz w:val="24"/>
          <w:szCs w:val="24"/>
        </w:rPr>
        <w:t xml:space="preserve">2. Дополнительные условия поставки товаров, выполнения работ, оказания услуг _______________________________________________________ </w:t>
      </w:r>
    </w:p>
    <w:p w:rsidR="00BA12E4" w:rsidRPr="006364A5" w:rsidRDefault="00BA12E4" w:rsidP="00C96FE8">
      <w:pPr>
        <w:pStyle w:val="afc"/>
        <w:jc w:val="center"/>
        <w:rPr>
          <w:i/>
          <w:sz w:val="24"/>
          <w:szCs w:val="24"/>
        </w:rPr>
      </w:pPr>
      <w:r>
        <w:rPr>
          <w:i/>
          <w:sz w:val="24"/>
          <w:szCs w:val="24"/>
        </w:rPr>
        <w:t>(заполняется претендентом при необходимости).</w:t>
      </w:r>
    </w:p>
    <w:p w:rsidR="00BA12E4" w:rsidRPr="006364A5" w:rsidRDefault="00BA12E4" w:rsidP="00C96FE8">
      <w:pPr>
        <w:pStyle w:val="afc"/>
        <w:jc w:val="both"/>
        <w:rPr>
          <w:sz w:val="24"/>
          <w:szCs w:val="24"/>
        </w:rPr>
      </w:pPr>
      <w:r>
        <w:rPr>
          <w:sz w:val="24"/>
          <w:szCs w:val="24"/>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 w:val="24"/>
          <w:szCs w:val="24"/>
        </w:rPr>
        <w:t>с даты окончания</w:t>
      </w:r>
      <w:proofErr w:type="gramEnd"/>
      <w:r>
        <w:rPr>
          <w:sz w:val="24"/>
          <w:szCs w:val="24"/>
        </w:rPr>
        <w:t xml:space="preserve"> срока подачи Заявок, указанной в пункте 6 Информационной карты.</w:t>
      </w:r>
    </w:p>
    <w:p w:rsidR="00BA12E4" w:rsidRPr="006364A5" w:rsidRDefault="00BA12E4" w:rsidP="00C96FE8">
      <w:pPr>
        <w:pStyle w:val="afc"/>
        <w:jc w:val="both"/>
        <w:rPr>
          <w:sz w:val="24"/>
          <w:szCs w:val="24"/>
        </w:rPr>
      </w:pPr>
      <w:r>
        <w:rPr>
          <w:sz w:val="24"/>
          <w:szCs w:val="24"/>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 w:val="24"/>
          <w:szCs w:val="24"/>
        </w:rPr>
        <w:t xml:space="preserve"> в соответствии с требованиями документации о закупке и согласно нашим предложениям. </w:t>
      </w:r>
    </w:p>
    <w:p w:rsidR="00BA12E4" w:rsidRPr="006364A5" w:rsidRDefault="00BA12E4" w:rsidP="00C96FE8">
      <w:pPr>
        <w:pStyle w:val="afc"/>
        <w:jc w:val="both"/>
        <w:rPr>
          <w:sz w:val="24"/>
          <w:szCs w:val="24"/>
        </w:rPr>
      </w:pPr>
      <w:r>
        <w:rPr>
          <w:sz w:val="24"/>
          <w:szCs w:val="24"/>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A12E4" w:rsidRPr="006364A5" w:rsidRDefault="00BA12E4" w:rsidP="00C96FE8">
      <w:pPr>
        <w:pStyle w:val="afc"/>
        <w:jc w:val="both"/>
        <w:rPr>
          <w:sz w:val="24"/>
          <w:szCs w:val="24"/>
        </w:rPr>
      </w:pPr>
      <w:r>
        <w:rPr>
          <w:sz w:val="24"/>
          <w:szCs w:val="24"/>
        </w:rPr>
        <w:t xml:space="preserve">6. </w:t>
      </w:r>
      <w:proofErr w:type="gramStart"/>
      <w:r>
        <w:rPr>
          <w:sz w:val="24"/>
          <w:szCs w:val="24"/>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разделом </w:t>
      </w:r>
      <w:r>
        <w:rPr>
          <w:sz w:val="24"/>
          <w:szCs w:val="24"/>
          <w:lang w:val="en-US"/>
        </w:rPr>
        <w:t>X</w:t>
      </w:r>
      <w:r>
        <w:rPr>
          <w:sz w:val="24"/>
          <w:szCs w:val="24"/>
        </w:rPr>
        <w:t xml:space="preserve"> Положения о закупках, договор будет заключен с другим участником.</w:t>
      </w:r>
      <w:proofErr w:type="gramEnd"/>
    </w:p>
    <w:p w:rsidR="00BA12E4" w:rsidRPr="006364A5" w:rsidRDefault="00BA12E4" w:rsidP="00C96FE8">
      <w:pPr>
        <w:pStyle w:val="afc"/>
        <w:jc w:val="both"/>
        <w:rPr>
          <w:sz w:val="24"/>
          <w:szCs w:val="24"/>
        </w:rPr>
      </w:pPr>
      <w:r>
        <w:rPr>
          <w:sz w:val="24"/>
          <w:szCs w:val="24"/>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A12E4" w:rsidRPr="006364A5" w:rsidRDefault="00BA12E4" w:rsidP="00C96FE8">
      <w:pPr>
        <w:pStyle w:val="afc"/>
        <w:jc w:val="both"/>
        <w:rPr>
          <w:i/>
          <w:sz w:val="24"/>
          <w:szCs w:val="24"/>
        </w:rPr>
      </w:pPr>
      <w:r>
        <w:rPr>
          <w:sz w:val="24"/>
          <w:szCs w:val="24"/>
        </w:rPr>
        <w:t> </w:t>
      </w:r>
      <w:r>
        <w:rPr>
          <w:i/>
          <w:sz w:val="24"/>
          <w:szCs w:val="24"/>
        </w:rPr>
        <w:t>Следующие приложения являются неотъемлемой частью настоящего финансово-коммерческого предложения:</w:t>
      </w:r>
    </w:p>
    <w:p w:rsidR="00BA12E4" w:rsidRPr="006364A5" w:rsidRDefault="00BA12E4" w:rsidP="00C96FE8">
      <w:pPr>
        <w:pStyle w:val="afc"/>
        <w:jc w:val="both"/>
        <w:rPr>
          <w:i/>
          <w:sz w:val="24"/>
          <w:szCs w:val="24"/>
        </w:rPr>
      </w:pPr>
      <w:r>
        <w:rPr>
          <w:i/>
          <w:sz w:val="24"/>
          <w:szCs w:val="24"/>
        </w:rPr>
        <w:t xml:space="preserve">1) приложение № 1 – Калькуляция стоимости работ на ___ листах, составленной по форме </w:t>
      </w:r>
      <w:proofErr w:type="gramStart"/>
      <w:r>
        <w:rPr>
          <w:i/>
          <w:sz w:val="24"/>
          <w:szCs w:val="24"/>
        </w:rPr>
        <w:t>согласно приложения</w:t>
      </w:r>
      <w:proofErr w:type="gramEnd"/>
      <w:r>
        <w:rPr>
          <w:i/>
          <w:sz w:val="24"/>
          <w:szCs w:val="24"/>
        </w:rPr>
        <w:t xml:space="preserve"> №1 к данному Финансово-коммерческому предложению.</w:t>
      </w:r>
    </w:p>
    <w:p w:rsidR="00BA12E4" w:rsidRPr="006364A5" w:rsidRDefault="00BA12E4" w:rsidP="00C96FE8">
      <w:pPr>
        <w:pStyle w:val="afc"/>
        <w:jc w:val="both"/>
        <w:rPr>
          <w:i/>
          <w:sz w:val="24"/>
          <w:szCs w:val="24"/>
        </w:rPr>
      </w:pPr>
      <w:r>
        <w:rPr>
          <w:i/>
          <w:sz w:val="24"/>
          <w:szCs w:val="24"/>
        </w:rPr>
        <w:t>2) приложение № 2 – Календарный план _________ выполнения работ, на ___ листах (составляется по форме соответствующего приложения к проекту договора).</w:t>
      </w:r>
    </w:p>
    <w:p w:rsidR="00BA12E4" w:rsidRPr="00343A73" w:rsidRDefault="00BA12E4" w:rsidP="00C96FE8">
      <w:pPr>
        <w:pStyle w:val="afc"/>
        <w:jc w:val="both"/>
        <w:rPr>
          <w:i/>
          <w:sz w:val="24"/>
          <w:szCs w:val="24"/>
        </w:rPr>
      </w:pPr>
      <w:r>
        <w:rPr>
          <w:i/>
          <w:sz w:val="24"/>
          <w:szCs w:val="24"/>
        </w:rPr>
        <w:t>3) Сведения о планируемых к привлечению субподрядных организациях (составляется по форме приложения №6 к документации о закупке).</w:t>
      </w:r>
    </w:p>
    <w:p w:rsidR="00BA12E4" w:rsidRPr="00096BC7" w:rsidRDefault="00BA12E4" w:rsidP="00C96FE8">
      <w:pPr>
        <w:pStyle w:val="af9"/>
        <w:ind w:firstLine="706"/>
        <w:rPr>
          <w:i/>
          <w:sz w:val="24"/>
        </w:rPr>
      </w:pPr>
      <w:r>
        <w:rPr>
          <w:i/>
          <w:sz w:val="24"/>
        </w:rPr>
        <w:t xml:space="preserve">4) наличие согласия участника осуществлять ЭДО на условиях, изложенных в приложении № 8 </w:t>
      </w:r>
      <w:proofErr w:type="gramStart"/>
      <w:r>
        <w:rPr>
          <w:i/>
          <w:sz w:val="24"/>
        </w:rPr>
        <w:t>к</w:t>
      </w:r>
      <w:proofErr w:type="gramEnd"/>
      <w:r>
        <w:rPr>
          <w:i/>
          <w:sz w:val="24"/>
        </w:rPr>
        <w:t xml:space="preserve"> настоящей документацией о закупке. </w:t>
      </w:r>
    </w:p>
    <w:p w:rsidR="00BA12E4" w:rsidRPr="00096BC7" w:rsidRDefault="00BA12E4" w:rsidP="00C96FE8">
      <w:pPr>
        <w:pStyle w:val="afc"/>
        <w:jc w:val="both"/>
        <w:rPr>
          <w:sz w:val="24"/>
          <w:szCs w:val="24"/>
        </w:rPr>
      </w:pPr>
    </w:p>
    <w:p w:rsidR="00BA12E4" w:rsidRPr="006364A5" w:rsidRDefault="00BA12E4" w:rsidP="00C96FE8">
      <w:pPr>
        <w:pStyle w:val="af9"/>
        <w:ind w:firstLine="0"/>
        <w:jc w:val="left"/>
        <w:rPr>
          <w:rFonts w:eastAsia="Times New Roman"/>
          <w:sz w:val="24"/>
        </w:rPr>
      </w:pPr>
    </w:p>
    <w:p w:rsidR="00BA12E4" w:rsidRPr="006364A5" w:rsidRDefault="00BA12E4" w:rsidP="00C96FE8">
      <w:pPr>
        <w:pStyle w:val="af9"/>
        <w:ind w:firstLine="0"/>
        <w:jc w:val="left"/>
        <w:rPr>
          <w:rFonts w:eastAsia="Times New Roman"/>
          <w:sz w:val="24"/>
        </w:rPr>
      </w:pPr>
    </w:p>
    <w:p w:rsidR="00BA12E4" w:rsidRPr="006364A5" w:rsidRDefault="00BA12E4" w:rsidP="00C96FE8">
      <w:pPr>
        <w:keepNext/>
        <w:ind w:firstLine="706"/>
        <w:jc w:val="both"/>
        <w:outlineLvl w:val="2"/>
        <w:rPr>
          <w:bCs/>
        </w:rPr>
      </w:pPr>
      <w:r>
        <w:rPr>
          <w:b/>
          <w:bCs/>
        </w:rPr>
        <w:t>Представитель, имеющий полномочия подписать Заявку на участие от имени ____________________________________________________________</w:t>
      </w:r>
    </w:p>
    <w:p w:rsidR="00BA12E4" w:rsidRPr="006364A5" w:rsidRDefault="00BA12E4" w:rsidP="00C96FE8">
      <w:pPr>
        <w:tabs>
          <w:tab w:val="left" w:pos="8640"/>
        </w:tabs>
        <w:jc w:val="center"/>
        <w:rPr>
          <w:i/>
        </w:rPr>
      </w:pPr>
      <w:r>
        <w:rPr>
          <w:i/>
        </w:rPr>
        <w:t>(наименование претендента)</w:t>
      </w:r>
    </w:p>
    <w:p w:rsidR="00BA12E4" w:rsidRPr="006364A5" w:rsidRDefault="00BA12E4" w:rsidP="00C96FE8">
      <w:pPr>
        <w:rPr>
          <w:lang w:eastAsia="ru-RU"/>
        </w:rPr>
      </w:pPr>
      <w:r>
        <w:rPr>
          <w:lang w:eastAsia="ru-RU"/>
        </w:rPr>
        <w:t>____________________________________________________________________</w:t>
      </w:r>
    </w:p>
    <w:p w:rsidR="00BA12E4" w:rsidRPr="006364A5" w:rsidRDefault="00BA12E4" w:rsidP="00C96FE8">
      <w:pPr>
        <w:rPr>
          <w:i/>
        </w:rPr>
      </w:pPr>
      <w:r>
        <w:rPr>
          <w:i/>
        </w:rPr>
        <w:t xml:space="preserve">       М.П.</w:t>
      </w:r>
      <w:r>
        <w:rPr>
          <w:i/>
        </w:rPr>
        <w:tab/>
      </w:r>
      <w:r>
        <w:rPr>
          <w:i/>
        </w:rPr>
        <w:tab/>
      </w:r>
      <w:r>
        <w:rPr>
          <w:i/>
        </w:rPr>
        <w:tab/>
        <w:t>(должность, подпись, ФИО)</w:t>
      </w:r>
    </w:p>
    <w:p w:rsidR="00BA12E4" w:rsidRPr="006364A5" w:rsidRDefault="00BA12E4" w:rsidP="00C96FE8">
      <w:pPr>
        <w:rPr>
          <w:lang w:eastAsia="ru-RU"/>
        </w:rPr>
      </w:pPr>
      <w:r>
        <w:rPr>
          <w:lang w:eastAsia="ru-RU"/>
        </w:rPr>
        <w:t>"____" _________ 2020 г.</w:t>
      </w:r>
    </w:p>
    <w:p w:rsidR="00BA12E4" w:rsidRPr="006364A5" w:rsidRDefault="00BA12E4" w:rsidP="00C96FE8">
      <w:pPr>
        <w:pStyle w:val="af9"/>
        <w:ind w:firstLine="0"/>
        <w:jc w:val="left"/>
        <w:rPr>
          <w:rFonts w:eastAsia="Times New Roman"/>
          <w:sz w:val="24"/>
        </w:rPr>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Pr="006364A5"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rPr>
          <w:lang w:val="en-US"/>
        </w:rPr>
      </w:pPr>
    </w:p>
    <w:p w:rsidR="00BA12E4" w:rsidRDefault="00BA12E4" w:rsidP="00C96FE8">
      <w:pPr>
        <w:suppressAutoHyphens w:val="0"/>
        <w:rPr>
          <w:lang w:val="en-US"/>
        </w:rPr>
      </w:pPr>
    </w:p>
    <w:p w:rsidR="00BA12E4" w:rsidRPr="00343A73" w:rsidRDefault="00BA12E4" w:rsidP="00C96FE8">
      <w:pPr>
        <w:suppressAutoHyphens w:val="0"/>
        <w:rPr>
          <w:lang w:val="en-US"/>
        </w:rPr>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p w:rsidR="00BA12E4" w:rsidRDefault="00BA12E4" w:rsidP="00C96FE8">
      <w:pPr>
        <w:suppressAutoHyphens w:val="0"/>
      </w:pPr>
    </w:p>
    <w:tbl>
      <w:tblPr>
        <w:tblW w:w="9975" w:type="dxa"/>
        <w:tblInd w:w="93" w:type="dxa"/>
        <w:tblLook w:val="00A0"/>
      </w:tblPr>
      <w:tblGrid>
        <w:gridCol w:w="571"/>
        <w:gridCol w:w="6258"/>
        <w:gridCol w:w="3146"/>
      </w:tblGrid>
      <w:tr w:rsidR="00BA12E4" w:rsidRPr="006364A5" w:rsidTr="00B71D10">
        <w:trPr>
          <w:trHeight w:val="300"/>
        </w:trPr>
        <w:tc>
          <w:tcPr>
            <w:tcW w:w="571" w:type="dxa"/>
            <w:noWrap/>
            <w:vAlign w:val="bottom"/>
          </w:tcPr>
          <w:p w:rsidR="00BA12E4" w:rsidRPr="006364A5" w:rsidRDefault="00BA12E4" w:rsidP="00B71D10">
            <w:pPr>
              <w:rPr>
                <w:color w:val="000000"/>
              </w:rPr>
            </w:pPr>
          </w:p>
        </w:tc>
        <w:tc>
          <w:tcPr>
            <w:tcW w:w="6258" w:type="dxa"/>
            <w:noWrap/>
            <w:vAlign w:val="bottom"/>
          </w:tcPr>
          <w:p w:rsidR="00BA12E4" w:rsidRPr="006364A5" w:rsidRDefault="00BA12E4" w:rsidP="00B71D10">
            <w:pPr>
              <w:rPr>
                <w:color w:val="000000"/>
              </w:rPr>
            </w:pPr>
          </w:p>
        </w:tc>
        <w:tc>
          <w:tcPr>
            <w:tcW w:w="3146" w:type="dxa"/>
            <w:noWrap/>
            <w:vAlign w:val="bottom"/>
          </w:tcPr>
          <w:p w:rsidR="00BA12E4" w:rsidRPr="006364A5" w:rsidRDefault="00BA12E4" w:rsidP="00B71D10">
            <w:pPr>
              <w:jc w:val="right"/>
              <w:rPr>
                <w:color w:val="000000"/>
              </w:rPr>
            </w:pPr>
            <w:r>
              <w:rPr>
                <w:color w:val="000000"/>
              </w:rPr>
              <w:t xml:space="preserve">Приложение  №1 </w:t>
            </w:r>
          </w:p>
        </w:tc>
      </w:tr>
      <w:tr w:rsidR="00BA12E4" w:rsidRPr="006364A5" w:rsidTr="00B71D10">
        <w:trPr>
          <w:trHeight w:val="300"/>
        </w:trPr>
        <w:tc>
          <w:tcPr>
            <w:tcW w:w="571" w:type="dxa"/>
            <w:noWrap/>
            <w:vAlign w:val="bottom"/>
          </w:tcPr>
          <w:p w:rsidR="00BA12E4" w:rsidRPr="006364A5" w:rsidRDefault="00BA12E4" w:rsidP="00B71D10">
            <w:pPr>
              <w:rPr>
                <w:color w:val="000000"/>
              </w:rPr>
            </w:pPr>
          </w:p>
        </w:tc>
        <w:tc>
          <w:tcPr>
            <w:tcW w:w="6258" w:type="dxa"/>
            <w:noWrap/>
            <w:vAlign w:val="bottom"/>
          </w:tcPr>
          <w:p w:rsidR="00BA12E4" w:rsidRPr="006364A5" w:rsidRDefault="00BA12E4" w:rsidP="00B71D10">
            <w:pPr>
              <w:rPr>
                <w:color w:val="000000"/>
              </w:rPr>
            </w:pPr>
          </w:p>
        </w:tc>
        <w:tc>
          <w:tcPr>
            <w:tcW w:w="3146" w:type="dxa"/>
            <w:noWrap/>
            <w:vAlign w:val="bottom"/>
          </w:tcPr>
          <w:p w:rsidR="00BA12E4" w:rsidRPr="006364A5" w:rsidRDefault="00BA12E4" w:rsidP="00B71D10">
            <w:pPr>
              <w:rPr>
                <w:color w:val="000000"/>
              </w:rPr>
            </w:pPr>
            <w:r>
              <w:rPr>
                <w:color w:val="000000"/>
              </w:rPr>
              <w:t>к Финансов</w:t>
            </w:r>
            <w:proofErr w:type="gramStart"/>
            <w:r>
              <w:rPr>
                <w:color w:val="000000"/>
              </w:rPr>
              <w:t>о-</w:t>
            </w:r>
            <w:proofErr w:type="gramEnd"/>
            <w:r>
              <w:rPr>
                <w:color w:val="000000"/>
              </w:rPr>
              <w:t xml:space="preserve"> коммерческому предложению</w:t>
            </w:r>
          </w:p>
        </w:tc>
      </w:tr>
      <w:tr w:rsidR="00BA12E4" w:rsidRPr="006364A5" w:rsidTr="00B71D10">
        <w:trPr>
          <w:trHeight w:val="300"/>
        </w:trPr>
        <w:tc>
          <w:tcPr>
            <w:tcW w:w="9975" w:type="dxa"/>
            <w:gridSpan w:val="3"/>
            <w:noWrap/>
            <w:vAlign w:val="center"/>
          </w:tcPr>
          <w:p w:rsidR="00BA12E4" w:rsidRPr="006364A5" w:rsidRDefault="00BA12E4" w:rsidP="00B71D10">
            <w:pPr>
              <w:jc w:val="center"/>
              <w:rPr>
                <w:color w:val="000000"/>
              </w:rPr>
            </w:pPr>
            <w:r>
              <w:rPr>
                <w:color w:val="000000"/>
              </w:rPr>
              <w:t xml:space="preserve">Калькуляция стоимости работ </w:t>
            </w:r>
          </w:p>
        </w:tc>
      </w:tr>
      <w:tr w:rsidR="00BA12E4" w:rsidRPr="006364A5" w:rsidTr="00B71D10">
        <w:trPr>
          <w:trHeight w:val="300"/>
        </w:trPr>
        <w:tc>
          <w:tcPr>
            <w:tcW w:w="9975" w:type="dxa"/>
            <w:gridSpan w:val="3"/>
            <w:noWrap/>
            <w:vAlign w:val="center"/>
          </w:tcPr>
          <w:p w:rsidR="00BA12E4" w:rsidRPr="006364A5" w:rsidRDefault="00BA12E4" w:rsidP="00B71D10">
            <w:pPr>
              <w:jc w:val="center"/>
              <w:rPr>
                <w:color w:val="000000"/>
              </w:rPr>
            </w:pPr>
          </w:p>
        </w:tc>
      </w:tr>
      <w:tr w:rsidR="00BA12E4" w:rsidRPr="006364A5" w:rsidTr="00B71D10">
        <w:trPr>
          <w:trHeight w:val="300"/>
        </w:trPr>
        <w:tc>
          <w:tcPr>
            <w:tcW w:w="571" w:type="dxa"/>
            <w:noWrap/>
            <w:vAlign w:val="bottom"/>
          </w:tcPr>
          <w:p w:rsidR="00BA12E4" w:rsidRPr="006364A5" w:rsidRDefault="00BA12E4" w:rsidP="00B71D10">
            <w:pPr>
              <w:rPr>
                <w:color w:val="000000"/>
              </w:rPr>
            </w:pPr>
          </w:p>
        </w:tc>
        <w:tc>
          <w:tcPr>
            <w:tcW w:w="6258" w:type="dxa"/>
            <w:noWrap/>
            <w:vAlign w:val="bottom"/>
          </w:tcPr>
          <w:p w:rsidR="00BA12E4" w:rsidRPr="006364A5" w:rsidRDefault="00BA12E4" w:rsidP="00B71D10">
            <w:pPr>
              <w:rPr>
                <w:color w:val="000000"/>
              </w:rPr>
            </w:pPr>
          </w:p>
        </w:tc>
        <w:tc>
          <w:tcPr>
            <w:tcW w:w="3146" w:type="dxa"/>
            <w:noWrap/>
            <w:vAlign w:val="bottom"/>
          </w:tcPr>
          <w:p w:rsidR="00BA12E4" w:rsidRPr="006364A5" w:rsidRDefault="00BA12E4" w:rsidP="00B71D10">
            <w:pPr>
              <w:rPr>
                <w:color w:val="000000"/>
              </w:rPr>
            </w:pPr>
          </w:p>
        </w:tc>
      </w:tr>
      <w:tr w:rsidR="00BA12E4" w:rsidRPr="006364A5" w:rsidTr="00B71D10">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Стоимость,</w:t>
            </w:r>
          </w:p>
        </w:tc>
      </w:tr>
      <w:tr w:rsidR="00BA12E4" w:rsidRPr="006364A5" w:rsidTr="00B71D10">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 xml:space="preserve"> руб.</w:t>
            </w:r>
          </w:p>
        </w:tc>
      </w:tr>
      <w:tr w:rsidR="00BA12E4" w:rsidRPr="006364A5" w:rsidTr="00B71D10">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3</w:t>
            </w:r>
          </w:p>
        </w:tc>
      </w:tr>
      <w:tr w:rsidR="00BA12E4" w:rsidRPr="006364A5" w:rsidTr="00B71D10">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BA12E4" w:rsidRPr="006364A5" w:rsidRDefault="00BA12E4" w:rsidP="00B71D10">
            <w:pPr>
              <w:jc w:val="center"/>
              <w:rPr>
                <w:color w:val="000000"/>
              </w:rPr>
            </w:pPr>
          </w:p>
        </w:tc>
      </w:tr>
      <w:tr w:rsidR="00BA12E4" w:rsidRPr="006364A5" w:rsidTr="00B71D10">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 </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pPr>
          </w:p>
        </w:tc>
      </w:tr>
      <w:tr w:rsidR="00BA12E4" w:rsidRPr="006364A5" w:rsidTr="00B71D10">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BA12E4" w:rsidRPr="006364A5" w:rsidRDefault="00BA12E4" w:rsidP="00B71D10">
            <w:pPr>
              <w:jc w:val="center"/>
              <w:rPr>
                <w:color w:val="000000"/>
              </w:rPr>
            </w:pPr>
          </w:p>
        </w:tc>
      </w:tr>
      <w:tr w:rsidR="00BA12E4" w:rsidRPr="006364A5" w:rsidTr="00B71D10">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r w:rsidR="00BA12E4" w:rsidRPr="006364A5" w:rsidTr="00B71D10">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pPr>
              <w:jc w:val="center"/>
              <w:rPr>
                <w:color w:val="000000"/>
              </w:rPr>
            </w:pPr>
          </w:p>
        </w:tc>
      </w:tr>
    </w:tbl>
    <w:p w:rsidR="00BA12E4" w:rsidRPr="006364A5" w:rsidRDefault="00BA12E4" w:rsidP="00C96FE8">
      <w:pPr>
        <w:pStyle w:val="af9"/>
        <w:ind w:firstLine="0"/>
        <w:jc w:val="righ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rPr>
          <w:color w:val="000000"/>
        </w:rPr>
        <w:sectPr w:rsidR="00BA12E4" w:rsidRPr="006364A5" w:rsidSect="00343A73">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550"/>
        <w:gridCol w:w="1789"/>
      </w:tblGrid>
      <w:tr w:rsidR="00BA12E4" w:rsidRPr="006364A5" w:rsidTr="00B71D10">
        <w:trPr>
          <w:trHeight w:val="300"/>
        </w:trPr>
        <w:tc>
          <w:tcPr>
            <w:tcW w:w="640" w:type="dxa"/>
            <w:noWrap/>
            <w:vAlign w:val="bottom"/>
          </w:tcPr>
          <w:p w:rsidR="00BA12E4" w:rsidRPr="006364A5" w:rsidRDefault="00BA12E4" w:rsidP="00B71D10">
            <w:pPr>
              <w:rPr>
                <w:color w:val="000000"/>
              </w:rPr>
            </w:pPr>
          </w:p>
        </w:tc>
        <w:tc>
          <w:tcPr>
            <w:tcW w:w="2680" w:type="dxa"/>
            <w:noWrap/>
            <w:vAlign w:val="bottom"/>
          </w:tcPr>
          <w:p w:rsidR="00BA12E4" w:rsidRPr="006364A5" w:rsidRDefault="00BA12E4" w:rsidP="00B71D10">
            <w:pPr>
              <w:rPr>
                <w:color w:val="000000"/>
              </w:rPr>
            </w:pPr>
          </w:p>
        </w:tc>
        <w:tc>
          <w:tcPr>
            <w:tcW w:w="1180" w:type="dxa"/>
            <w:noWrap/>
            <w:vAlign w:val="bottom"/>
          </w:tcPr>
          <w:p w:rsidR="00BA12E4" w:rsidRPr="006364A5" w:rsidRDefault="00BA12E4" w:rsidP="00B71D10">
            <w:pPr>
              <w:rPr>
                <w:color w:val="000000"/>
              </w:rPr>
            </w:pPr>
          </w:p>
        </w:tc>
        <w:tc>
          <w:tcPr>
            <w:tcW w:w="1140" w:type="dxa"/>
            <w:noWrap/>
            <w:vAlign w:val="bottom"/>
          </w:tcPr>
          <w:p w:rsidR="00BA12E4" w:rsidRPr="006364A5" w:rsidRDefault="00BA12E4" w:rsidP="00B71D10">
            <w:pPr>
              <w:rPr>
                <w:color w:val="000000"/>
              </w:rPr>
            </w:pPr>
          </w:p>
        </w:tc>
        <w:tc>
          <w:tcPr>
            <w:tcW w:w="1340" w:type="dxa"/>
            <w:noWrap/>
            <w:vAlign w:val="bottom"/>
          </w:tcPr>
          <w:p w:rsidR="00BA12E4" w:rsidRPr="006364A5" w:rsidRDefault="00BA12E4" w:rsidP="00B71D10">
            <w:pPr>
              <w:rPr>
                <w:color w:val="000000"/>
              </w:rPr>
            </w:pPr>
          </w:p>
        </w:tc>
        <w:tc>
          <w:tcPr>
            <w:tcW w:w="1220" w:type="dxa"/>
            <w:noWrap/>
            <w:vAlign w:val="bottom"/>
          </w:tcPr>
          <w:p w:rsidR="00BA12E4" w:rsidRPr="006364A5" w:rsidRDefault="00BA12E4" w:rsidP="00B71D10">
            <w:pPr>
              <w:rPr>
                <w:color w:val="000000"/>
              </w:rPr>
            </w:pPr>
          </w:p>
        </w:tc>
        <w:tc>
          <w:tcPr>
            <w:tcW w:w="1240" w:type="dxa"/>
            <w:noWrap/>
            <w:vAlign w:val="bottom"/>
          </w:tcPr>
          <w:p w:rsidR="00BA12E4" w:rsidRPr="006364A5" w:rsidRDefault="00BA12E4" w:rsidP="00B71D10">
            <w:pPr>
              <w:rPr>
                <w:color w:val="000000"/>
              </w:rPr>
            </w:pPr>
          </w:p>
        </w:tc>
        <w:tc>
          <w:tcPr>
            <w:tcW w:w="1401" w:type="dxa"/>
            <w:noWrap/>
            <w:vAlign w:val="bottom"/>
          </w:tcPr>
          <w:p w:rsidR="00BA12E4" w:rsidRPr="006364A5" w:rsidRDefault="00BA12E4" w:rsidP="00B71D10">
            <w:pPr>
              <w:rPr>
                <w:color w:val="000000"/>
              </w:rPr>
            </w:pPr>
          </w:p>
        </w:tc>
        <w:tc>
          <w:tcPr>
            <w:tcW w:w="1240" w:type="dxa"/>
            <w:noWrap/>
            <w:vAlign w:val="bottom"/>
          </w:tcPr>
          <w:p w:rsidR="00BA12E4" w:rsidRPr="006364A5" w:rsidRDefault="00BA12E4" w:rsidP="00B71D10">
            <w:pPr>
              <w:rPr>
                <w:color w:val="000000"/>
              </w:rPr>
            </w:pPr>
          </w:p>
        </w:tc>
        <w:tc>
          <w:tcPr>
            <w:tcW w:w="2339" w:type="dxa"/>
            <w:gridSpan w:val="2"/>
            <w:noWrap/>
            <w:vAlign w:val="bottom"/>
          </w:tcPr>
          <w:p w:rsidR="00BA12E4" w:rsidRPr="006364A5" w:rsidRDefault="00BA12E4" w:rsidP="00B71D10">
            <w:pPr>
              <w:jc w:val="right"/>
              <w:rPr>
                <w:color w:val="000000"/>
              </w:rPr>
            </w:pPr>
            <w:r>
              <w:rPr>
                <w:color w:val="000000"/>
              </w:rPr>
              <w:t>Приложение № 1 к Калькуляции</w:t>
            </w:r>
          </w:p>
        </w:tc>
      </w:tr>
      <w:tr w:rsidR="00BA12E4" w:rsidRPr="006364A5" w:rsidTr="00B71D10">
        <w:trPr>
          <w:trHeight w:val="300"/>
        </w:trPr>
        <w:tc>
          <w:tcPr>
            <w:tcW w:w="640" w:type="dxa"/>
            <w:noWrap/>
            <w:vAlign w:val="bottom"/>
          </w:tcPr>
          <w:p w:rsidR="00BA12E4" w:rsidRPr="006364A5" w:rsidRDefault="00BA12E4" w:rsidP="00B71D10">
            <w:pPr>
              <w:rPr>
                <w:color w:val="000000"/>
              </w:rPr>
            </w:pPr>
          </w:p>
        </w:tc>
        <w:tc>
          <w:tcPr>
            <w:tcW w:w="2680" w:type="dxa"/>
            <w:noWrap/>
            <w:vAlign w:val="bottom"/>
          </w:tcPr>
          <w:p w:rsidR="00BA12E4" w:rsidRPr="006364A5" w:rsidRDefault="00BA12E4" w:rsidP="00B71D10">
            <w:pPr>
              <w:rPr>
                <w:color w:val="000000"/>
              </w:rPr>
            </w:pPr>
          </w:p>
        </w:tc>
        <w:tc>
          <w:tcPr>
            <w:tcW w:w="1180" w:type="dxa"/>
            <w:noWrap/>
            <w:vAlign w:val="bottom"/>
          </w:tcPr>
          <w:p w:rsidR="00BA12E4" w:rsidRPr="006364A5" w:rsidRDefault="00BA12E4" w:rsidP="00B71D10">
            <w:pPr>
              <w:rPr>
                <w:color w:val="000000"/>
              </w:rPr>
            </w:pPr>
          </w:p>
        </w:tc>
        <w:tc>
          <w:tcPr>
            <w:tcW w:w="1140" w:type="dxa"/>
            <w:noWrap/>
            <w:vAlign w:val="bottom"/>
          </w:tcPr>
          <w:p w:rsidR="00BA12E4" w:rsidRPr="006364A5" w:rsidRDefault="00BA12E4" w:rsidP="00B71D10">
            <w:pPr>
              <w:rPr>
                <w:color w:val="000000"/>
              </w:rPr>
            </w:pPr>
          </w:p>
        </w:tc>
        <w:tc>
          <w:tcPr>
            <w:tcW w:w="1340" w:type="dxa"/>
            <w:noWrap/>
            <w:vAlign w:val="bottom"/>
          </w:tcPr>
          <w:p w:rsidR="00BA12E4" w:rsidRPr="006364A5" w:rsidRDefault="00BA12E4" w:rsidP="00B71D10">
            <w:pPr>
              <w:rPr>
                <w:color w:val="000000"/>
              </w:rPr>
            </w:pPr>
          </w:p>
        </w:tc>
        <w:tc>
          <w:tcPr>
            <w:tcW w:w="1220" w:type="dxa"/>
            <w:noWrap/>
            <w:vAlign w:val="bottom"/>
          </w:tcPr>
          <w:p w:rsidR="00BA12E4" w:rsidRPr="006364A5" w:rsidRDefault="00BA12E4" w:rsidP="00B71D10">
            <w:pPr>
              <w:rPr>
                <w:color w:val="000000"/>
              </w:rPr>
            </w:pPr>
          </w:p>
        </w:tc>
        <w:tc>
          <w:tcPr>
            <w:tcW w:w="1240" w:type="dxa"/>
            <w:noWrap/>
            <w:vAlign w:val="bottom"/>
          </w:tcPr>
          <w:p w:rsidR="00BA12E4" w:rsidRPr="006364A5" w:rsidRDefault="00BA12E4" w:rsidP="00B71D10">
            <w:pPr>
              <w:rPr>
                <w:color w:val="000000"/>
              </w:rPr>
            </w:pPr>
          </w:p>
        </w:tc>
        <w:tc>
          <w:tcPr>
            <w:tcW w:w="1401" w:type="dxa"/>
            <w:noWrap/>
            <w:vAlign w:val="bottom"/>
          </w:tcPr>
          <w:p w:rsidR="00BA12E4" w:rsidRPr="006364A5" w:rsidRDefault="00BA12E4" w:rsidP="00B71D10">
            <w:pPr>
              <w:rPr>
                <w:color w:val="000000"/>
              </w:rPr>
            </w:pPr>
          </w:p>
        </w:tc>
        <w:tc>
          <w:tcPr>
            <w:tcW w:w="1240" w:type="dxa"/>
            <w:noWrap/>
            <w:vAlign w:val="bottom"/>
          </w:tcPr>
          <w:p w:rsidR="00BA12E4" w:rsidRPr="006364A5" w:rsidRDefault="00BA12E4" w:rsidP="00B71D10">
            <w:pPr>
              <w:rPr>
                <w:color w:val="000000"/>
              </w:rPr>
            </w:pPr>
          </w:p>
        </w:tc>
        <w:tc>
          <w:tcPr>
            <w:tcW w:w="2339" w:type="dxa"/>
            <w:gridSpan w:val="2"/>
            <w:noWrap/>
            <w:vAlign w:val="bottom"/>
          </w:tcPr>
          <w:p w:rsidR="00BA12E4" w:rsidRPr="006364A5" w:rsidRDefault="00BA12E4" w:rsidP="00B71D10">
            <w:pPr>
              <w:jc w:val="right"/>
              <w:rPr>
                <w:color w:val="000000"/>
              </w:rPr>
            </w:pPr>
          </w:p>
        </w:tc>
      </w:tr>
      <w:tr w:rsidR="00BA12E4" w:rsidRPr="006364A5" w:rsidTr="00B71D10">
        <w:trPr>
          <w:trHeight w:val="300"/>
        </w:trPr>
        <w:tc>
          <w:tcPr>
            <w:tcW w:w="640" w:type="dxa"/>
            <w:noWrap/>
            <w:vAlign w:val="bottom"/>
          </w:tcPr>
          <w:p w:rsidR="00BA12E4" w:rsidRPr="006364A5" w:rsidRDefault="00BA12E4" w:rsidP="00B71D10">
            <w:pPr>
              <w:rPr>
                <w:color w:val="000000"/>
              </w:rPr>
            </w:pPr>
          </w:p>
        </w:tc>
        <w:tc>
          <w:tcPr>
            <w:tcW w:w="2680" w:type="dxa"/>
            <w:noWrap/>
            <w:vAlign w:val="bottom"/>
          </w:tcPr>
          <w:p w:rsidR="00BA12E4" w:rsidRPr="006364A5" w:rsidRDefault="00BA12E4" w:rsidP="00B71D10">
            <w:pPr>
              <w:rPr>
                <w:color w:val="000000"/>
              </w:rPr>
            </w:pPr>
          </w:p>
        </w:tc>
        <w:tc>
          <w:tcPr>
            <w:tcW w:w="1180" w:type="dxa"/>
            <w:noWrap/>
            <w:vAlign w:val="bottom"/>
          </w:tcPr>
          <w:p w:rsidR="00BA12E4" w:rsidRPr="006364A5" w:rsidRDefault="00BA12E4" w:rsidP="00B71D10">
            <w:pPr>
              <w:rPr>
                <w:color w:val="000000"/>
              </w:rPr>
            </w:pPr>
          </w:p>
        </w:tc>
        <w:tc>
          <w:tcPr>
            <w:tcW w:w="1140" w:type="dxa"/>
            <w:noWrap/>
            <w:vAlign w:val="bottom"/>
          </w:tcPr>
          <w:p w:rsidR="00BA12E4" w:rsidRPr="006364A5" w:rsidRDefault="00BA12E4" w:rsidP="00B71D10">
            <w:pPr>
              <w:rPr>
                <w:color w:val="000000"/>
              </w:rPr>
            </w:pPr>
          </w:p>
        </w:tc>
        <w:tc>
          <w:tcPr>
            <w:tcW w:w="1340" w:type="dxa"/>
            <w:noWrap/>
            <w:vAlign w:val="bottom"/>
          </w:tcPr>
          <w:p w:rsidR="00BA12E4" w:rsidRPr="006364A5" w:rsidRDefault="00BA12E4" w:rsidP="00B71D10">
            <w:pPr>
              <w:rPr>
                <w:color w:val="000000"/>
              </w:rPr>
            </w:pPr>
          </w:p>
        </w:tc>
        <w:tc>
          <w:tcPr>
            <w:tcW w:w="1220" w:type="dxa"/>
            <w:noWrap/>
            <w:vAlign w:val="bottom"/>
          </w:tcPr>
          <w:p w:rsidR="00BA12E4" w:rsidRPr="006364A5" w:rsidRDefault="00BA12E4" w:rsidP="00B71D10">
            <w:pPr>
              <w:rPr>
                <w:color w:val="000000"/>
              </w:rPr>
            </w:pPr>
          </w:p>
        </w:tc>
        <w:tc>
          <w:tcPr>
            <w:tcW w:w="1240" w:type="dxa"/>
            <w:noWrap/>
            <w:vAlign w:val="bottom"/>
          </w:tcPr>
          <w:p w:rsidR="00BA12E4" w:rsidRPr="006364A5" w:rsidRDefault="00BA12E4" w:rsidP="00B71D10">
            <w:pPr>
              <w:rPr>
                <w:color w:val="000000"/>
              </w:rPr>
            </w:pPr>
          </w:p>
        </w:tc>
        <w:tc>
          <w:tcPr>
            <w:tcW w:w="1401" w:type="dxa"/>
            <w:noWrap/>
            <w:vAlign w:val="bottom"/>
          </w:tcPr>
          <w:p w:rsidR="00BA12E4" w:rsidRPr="006364A5" w:rsidRDefault="00BA12E4" w:rsidP="00B71D10">
            <w:pPr>
              <w:rPr>
                <w:color w:val="000000"/>
              </w:rPr>
            </w:pPr>
          </w:p>
        </w:tc>
        <w:tc>
          <w:tcPr>
            <w:tcW w:w="1240" w:type="dxa"/>
            <w:noWrap/>
            <w:vAlign w:val="bottom"/>
          </w:tcPr>
          <w:p w:rsidR="00BA12E4" w:rsidRPr="006364A5" w:rsidRDefault="00BA12E4" w:rsidP="00B71D10">
            <w:pPr>
              <w:rPr>
                <w:color w:val="000000"/>
              </w:rPr>
            </w:pPr>
          </w:p>
        </w:tc>
        <w:tc>
          <w:tcPr>
            <w:tcW w:w="2339" w:type="dxa"/>
            <w:gridSpan w:val="2"/>
            <w:noWrap/>
            <w:vAlign w:val="bottom"/>
          </w:tcPr>
          <w:p w:rsidR="00BA12E4" w:rsidRPr="006364A5" w:rsidRDefault="00BA12E4" w:rsidP="00B71D10">
            <w:pPr>
              <w:rPr>
                <w:color w:val="000000"/>
              </w:rPr>
            </w:pPr>
          </w:p>
        </w:tc>
      </w:tr>
      <w:tr w:rsidR="00BA12E4" w:rsidRPr="006364A5" w:rsidTr="00B71D10">
        <w:trPr>
          <w:trHeight w:val="300"/>
        </w:trPr>
        <w:tc>
          <w:tcPr>
            <w:tcW w:w="14420" w:type="dxa"/>
            <w:gridSpan w:val="11"/>
            <w:noWrap/>
            <w:vAlign w:val="center"/>
          </w:tcPr>
          <w:p w:rsidR="00BA12E4" w:rsidRPr="006364A5" w:rsidRDefault="00BA12E4" w:rsidP="00B71D10">
            <w:pPr>
              <w:jc w:val="center"/>
              <w:rPr>
                <w:color w:val="000000"/>
              </w:rPr>
            </w:pPr>
            <w:r>
              <w:rPr>
                <w:color w:val="000000"/>
              </w:rPr>
              <w:t>Расшифровка материальных затрат</w:t>
            </w:r>
          </w:p>
        </w:tc>
      </w:tr>
      <w:tr w:rsidR="00BA12E4" w:rsidRPr="006364A5" w:rsidTr="00C96FE8">
        <w:trPr>
          <w:trHeight w:val="300"/>
        </w:trPr>
        <w:tc>
          <w:tcPr>
            <w:tcW w:w="640" w:type="dxa"/>
            <w:noWrap/>
            <w:vAlign w:val="bottom"/>
          </w:tcPr>
          <w:p w:rsidR="00BA12E4" w:rsidRPr="006364A5" w:rsidRDefault="00BA12E4" w:rsidP="00B71D10">
            <w:pPr>
              <w:rPr>
                <w:color w:val="000000"/>
              </w:rPr>
            </w:pPr>
          </w:p>
        </w:tc>
        <w:tc>
          <w:tcPr>
            <w:tcW w:w="2680" w:type="dxa"/>
            <w:noWrap/>
            <w:vAlign w:val="bottom"/>
          </w:tcPr>
          <w:p w:rsidR="00BA12E4" w:rsidRPr="006364A5" w:rsidRDefault="00BA12E4" w:rsidP="00B71D10">
            <w:pPr>
              <w:rPr>
                <w:color w:val="000000"/>
              </w:rPr>
            </w:pPr>
          </w:p>
        </w:tc>
        <w:tc>
          <w:tcPr>
            <w:tcW w:w="1180" w:type="dxa"/>
            <w:noWrap/>
            <w:vAlign w:val="bottom"/>
          </w:tcPr>
          <w:p w:rsidR="00BA12E4" w:rsidRPr="006364A5" w:rsidRDefault="00BA12E4" w:rsidP="00B71D10">
            <w:pPr>
              <w:rPr>
                <w:color w:val="000000"/>
              </w:rPr>
            </w:pPr>
          </w:p>
        </w:tc>
        <w:tc>
          <w:tcPr>
            <w:tcW w:w="1140" w:type="dxa"/>
            <w:noWrap/>
            <w:vAlign w:val="bottom"/>
          </w:tcPr>
          <w:p w:rsidR="00BA12E4" w:rsidRPr="006364A5" w:rsidRDefault="00BA12E4" w:rsidP="00B71D10">
            <w:pPr>
              <w:rPr>
                <w:color w:val="000000"/>
              </w:rPr>
            </w:pPr>
          </w:p>
        </w:tc>
        <w:tc>
          <w:tcPr>
            <w:tcW w:w="1340" w:type="dxa"/>
            <w:noWrap/>
            <w:vAlign w:val="bottom"/>
          </w:tcPr>
          <w:p w:rsidR="00BA12E4" w:rsidRPr="006364A5" w:rsidRDefault="00BA12E4" w:rsidP="00B71D10">
            <w:pPr>
              <w:rPr>
                <w:color w:val="000000"/>
              </w:rPr>
            </w:pPr>
          </w:p>
        </w:tc>
        <w:tc>
          <w:tcPr>
            <w:tcW w:w="1220" w:type="dxa"/>
            <w:noWrap/>
            <w:vAlign w:val="bottom"/>
          </w:tcPr>
          <w:p w:rsidR="00BA12E4" w:rsidRPr="006364A5" w:rsidRDefault="00BA12E4" w:rsidP="00B71D10">
            <w:pPr>
              <w:rPr>
                <w:color w:val="000000"/>
              </w:rPr>
            </w:pPr>
          </w:p>
        </w:tc>
        <w:tc>
          <w:tcPr>
            <w:tcW w:w="1240" w:type="dxa"/>
            <w:noWrap/>
            <w:vAlign w:val="bottom"/>
          </w:tcPr>
          <w:p w:rsidR="00BA12E4" w:rsidRPr="006364A5" w:rsidRDefault="00BA12E4" w:rsidP="00B71D10">
            <w:pPr>
              <w:rPr>
                <w:color w:val="000000"/>
              </w:rPr>
            </w:pPr>
          </w:p>
        </w:tc>
        <w:tc>
          <w:tcPr>
            <w:tcW w:w="1401" w:type="dxa"/>
            <w:noWrap/>
            <w:vAlign w:val="bottom"/>
          </w:tcPr>
          <w:p w:rsidR="00BA12E4" w:rsidRPr="006364A5" w:rsidRDefault="00BA12E4" w:rsidP="00B71D10">
            <w:pPr>
              <w:rPr>
                <w:color w:val="000000"/>
              </w:rPr>
            </w:pPr>
          </w:p>
        </w:tc>
        <w:tc>
          <w:tcPr>
            <w:tcW w:w="1790" w:type="dxa"/>
            <w:gridSpan w:val="2"/>
            <w:noWrap/>
            <w:vAlign w:val="bottom"/>
          </w:tcPr>
          <w:p w:rsidR="00BA12E4" w:rsidRPr="006364A5" w:rsidRDefault="00BA12E4" w:rsidP="00B71D10">
            <w:pPr>
              <w:rPr>
                <w:color w:val="000000"/>
              </w:rPr>
            </w:pPr>
          </w:p>
        </w:tc>
        <w:tc>
          <w:tcPr>
            <w:tcW w:w="1789" w:type="dxa"/>
            <w:noWrap/>
            <w:vAlign w:val="bottom"/>
          </w:tcPr>
          <w:p w:rsidR="00BA12E4" w:rsidRPr="006364A5" w:rsidRDefault="00BA12E4" w:rsidP="00B71D10">
            <w:pPr>
              <w:rPr>
                <w:color w:val="000000"/>
              </w:rPr>
            </w:pPr>
          </w:p>
        </w:tc>
      </w:tr>
      <w:tr w:rsidR="00BA12E4" w:rsidRPr="006364A5" w:rsidTr="00C96FE8">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Стоимость товара без НДС (руб.)</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Сумма НДС 18%, руб.</w:t>
            </w:r>
          </w:p>
        </w:tc>
        <w:tc>
          <w:tcPr>
            <w:tcW w:w="1789" w:type="dxa"/>
            <w:vMerge w:val="restart"/>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bCs/>
                <w:color w:val="000000"/>
              </w:rPr>
            </w:pPr>
            <w:r>
              <w:rPr>
                <w:bCs/>
                <w:color w:val="000000"/>
              </w:rPr>
              <w:t>Стоимость с НДС, руб.</w:t>
            </w:r>
          </w:p>
        </w:tc>
      </w:tr>
      <w:tr w:rsidR="00BA12E4" w:rsidRPr="006364A5" w:rsidTr="00C96FE8">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c>
          <w:tcPr>
            <w:tcW w:w="1789" w:type="dxa"/>
            <w:vMerge/>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rPr>
                <w:bCs/>
                <w:color w:val="000000"/>
              </w:rPr>
            </w:pPr>
          </w:p>
        </w:tc>
      </w:tr>
      <w:tr w:rsidR="00BA12E4" w:rsidRPr="006364A5" w:rsidTr="00C96FE8">
        <w:trPr>
          <w:trHeight w:val="315"/>
        </w:trPr>
        <w:tc>
          <w:tcPr>
            <w:tcW w:w="640" w:type="dxa"/>
            <w:tcBorders>
              <w:top w:val="nil"/>
              <w:left w:val="single" w:sz="4" w:space="0" w:color="auto"/>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8</w:t>
            </w:r>
          </w:p>
        </w:tc>
        <w:tc>
          <w:tcPr>
            <w:tcW w:w="1790" w:type="dxa"/>
            <w:gridSpan w:val="2"/>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9</w:t>
            </w:r>
          </w:p>
        </w:tc>
        <w:tc>
          <w:tcPr>
            <w:tcW w:w="1789"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10</w:t>
            </w:r>
          </w:p>
        </w:tc>
      </w:tr>
      <w:tr w:rsidR="00BA12E4" w:rsidRPr="006364A5" w:rsidTr="00C96FE8">
        <w:trPr>
          <w:trHeight w:val="690"/>
        </w:trPr>
        <w:tc>
          <w:tcPr>
            <w:tcW w:w="640" w:type="dxa"/>
            <w:tcBorders>
              <w:top w:val="nil"/>
              <w:left w:val="single" w:sz="4" w:space="0" w:color="auto"/>
              <w:bottom w:val="nil"/>
              <w:right w:val="single" w:sz="4" w:space="0" w:color="auto"/>
            </w:tcBorders>
            <w:vAlign w:val="center"/>
          </w:tcPr>
          <w:p w:rsidR="00BA12E4" w:rsidRPr="006364A5" w:rsidRDefault="00BA12E4" w:rsidP="00B71D10">
            <w:pPr>
              <w:jc w:val="center"/>
              <w:rPr>
                <w:color w:val="000000"/>
              </w:rPr>
            </w:pPr>
          </w:p>
        </w:tc>
        <w:tc>
          <w:tcPr>
            <w:tcW w:w="2680" w:type="dxa"/>
            <w:tcBorders>
              <w:top w:val="nil"/>
              <w:left w:val="nil"/>
              <w:bottom w:val="nil"/>
              <w:right w:val="single" w:sz="4" w:space="0" w:color="auto"/>
            </w:tcBorders>
            <w:vAlign w:val="center"/>
          </w:tcPr>
          <w:p w:rsidR="00BA12E4" w:rsidRPr="006364A5" w:rsidRDefault="00BA12E4" w:rsidP="00B71D10">
            <w:pPr>
              <w:jc w:val="both"/>
              <w:rPr>
                <w:color w:val="000000"/>
              </w:rPr>
            </w:pPr>
          </w:p>
        </w:tc>
        <w:tc>
          <w:tcPr>
            <w:tcW w:w="118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14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34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22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24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401"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790" w:type="dxa"/>
            <w:gridSpan w:val="2"/>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789" w:type="dxa"/>
            <w:tcBorders>
              <w:top w:val="nil"/>
              <w:left w:val="nil"/>
              <w:bottom w:val="nil"/>
              <w:right w:val="single" w:sz="4" w:space="0" w:color="auto"/>
            </w:tcBorders>
            <w:vAlign w:val="center"/>
          </w:tcPr>
          <w:p w:rsidR="00BA12E4" w:rsidRPr="006364A5" w:rsidRDefault="00BA12E4" w:rsidP="00B71D10">
            <w:pPr>
              <w:jc w:val="center"/>
              <w:rPr>
                <w:color w:val="000000"/>
              </w:rPr>
            </w:pPr>
          </w:p>
        </w:tc>
      </w:tr>
      <w:tr w:rsidR="00BA12E4" w:rsidRPr="006364A5" w:rsidTr="00C96FE8">
        <w:trPr>
          <w:trHeight w:val="690"/>
        </w:trPr>
        <w:tc>
          <w:tcPr>
            <w:tcW w:w="640" w:type="dxa"/>
            <w:tcBorders>
              <w:top w:val="nil"/>
              <w:left w:val="single" w:sz="4" w:space="0" w:color="auto"/>
              <w:bottom w:val="nil"/>
              <w:right w:val="single" w:sz="4" w:space="0" w:color="auto"/>
            </w:tcBorders>
            <w:vAlign w:val="center"/>
          </w:tcPr>
          <w:p w:rsidR="00BA12E4" w:rsidRPr="006364A5" w:rsidRDefault="00BA12E4" w:rsidP="00B71D10">
            <w:pPr>
              <w:jc w:val="center"/>
              <w:rPr>
                <w:color w:val="000000"/>
              </w:rPr>
            </w:pPr>
          </w:p>
        </w:tc>
        <w:tc>
          <w:tcPr>
            <w:tcW w:w="2680" w:type="dxa"/>
            <w:tcBorders>
              <w:top w:val="nil"/>
              <w:left w:val="nil"/>
              <w:bottom w:val="nil"/>
              <w:right w:val="single" w:sz="4" w:space="0" w:color="auto"/>
            </w:tcBorders>
            <w:vAlign w:val="center"/>
          </w:tcPr>
          <w:p w:rsidR="00BA12E4" w:rsidRPr="006364A5" w:rsidRDefault="00BA12E4" w:rsidP="00B71D10">
            <w:pPr>
              <w:jc w:val="both"/>
              <w:rPr>
                <w:color w:val="000000"/>
              </w:rPr>
            </w:pPr>
          </w:p>
        </w:tc>
        <w:tc>
          <w:tcPr>
            <w:tcW w:w="118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14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34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22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240"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401" w:type="dxa"/>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790" w:type="dxa"/>
            <w:gridSpan w:val="2"/>
            <w:tcBorders>
              <w:top w:val="nil"/>
              <w:left w:val="nil"/>
              <w:bottom w:val="nil"/>
              <w:right w:val="single" w:sz="4" w:space="0" w:color="auto"/>
            </w:tcBorders>
            <w:vAlign w:val="center"/>
          </w:tcPr>
          <w:p w:rsidR="00BA12E4" w:rsidRPr="006364A5" w:rsidRDefault="00BA12E4" w:rsidP="00B71D10">
            <w:pPr>
              <w:jc w:val="center"/>
              <w:rPr>
                <w:color w:val="000000"/>
              </w:rPr>
            </w:pPr>
          </w:p>
        </w:tc>
        <w:tc>
          <w:tcPr>
            <w:tcW w:w="1789" w:type="dxa"/>
            <w:tcBorders>
              <w:top w:val="nil"/>
              <w:left w:val="nil"/>
              <w:bottom w:val="nil"/>
              <w:right w:val="single" w:sz="4" w:space="0" w:color="auto"/>
            </w:tcBorders>
            <w:vAlign w:val="center"/>
          </w:tcPr>
          <w:p w:rsidR="00BA12E4" w:rsidRPr="006364A5" w:rsidRDefault="00BA12E4" w:rsidP="00B71D10">
            <w:pPr>
              <w:jc w:val="center"/>
              <w:rPr>
                <w:color w:val="000000"/>
              </w:rPr>
            </w:pPr>
          </w:p>
        </w:tc>
      </w:tr>
      <w:tr w:rsidR="00BA12E4" w:rsidRPr="006364A5" w:rsidTr="00C96FE8">
        <w:trPr>
          <w:trHeight w:val="690"/>
        </w:trPr>
        <w:tc>
          <w:tcPr>
            <w:tcW w:w="640" w:type="dxa"/>
            <w:tcBorders>
              <w:top w:val="nil"/>
              <w:left w:val="single" w:sz="4" w:space="0" w:color="auto"/>
              <w:bottom w:val="single" w:sz="4" w:space="0" w:color="auto"/>
              <w:right w:val="single" w:sz="4" w:space="0" w:color="auto"/>
            </w:tcBorders>
            <w:vAlign w:val="center"/>
          </w:tcPr>
          <w:p w:rsidR="00BA12E4" w:rsidRPr="006364A5" w:rsidRDefault="00BA12E4" w:rsidP="00B71D10">
            <w:pPr>
              <w:jc w:val="center"/>
              <w:rPr>
                <w:color w:val="000000"/>
              </w:rPr>
            </w:pPr>
          </w:p>
        </w:tc>
        <w:tc>
          <w:tcPr>
            <w:tcW w:w="2680" w:type="dxa"/>
            <w:tcBorders>
              <w:top w:val="nil"/>
              <w:left w:val="nil"/>
              <w:bottom w:val="single" w:sz="4" w:space="0" w:color="auto"/>
              <w:right w:val="single" w:sz="4" w:space="0" w:color="auto"/>
            </w:tcBorders>
            <w:vAlign w:val="center"/>
          </w:tcPr>
          <w:p w:rsidR="00BA12E4" w:rsidRPr="006364A5" w:rsidRDefault="00BA12E4" w:rsidP="00B71D10">
            <w:pPr>
              <w:jc w:val="both"/>
              <w:rPr>
                <w:color w:val="000000"/>
              </w:rPr>
            </w:pPr>
          </w:p>
        </w:tc>
        <w:tc>
          <w:tcPr>
            <w:tcW w:w="118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c>
          <w:tcPr>
            <w:tcW w:w="114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c>
          <w:tcPr>
            <w:tcW w:w="134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c>
          <w:tcPr>
            <w:tcW w:w="122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c>
          <w:tcPr>
            <w:tcW w:w="1240"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c>
          <w:tcPr>
            <w:tcW w:w="1401"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c>
          <w:tcPr>
            <w:tcW w:w="1790" w:type="dxa"/>
            <w:gridSpan w:val="2"/>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c>
          <w:tcPr>
            <w:tcW w:w="1789"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p>
        </w:tc>
      </w:tr>
    </w:tbl>
    <w:p w:rsidR="00BA12E4" w:rsidRPr="006364A5" w:rsidRDefault="00BA12E4" w:rsidP="00C96FE8">
      <w:pPr>
        <w:pStyle w:val="af9"/>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p w:rsidR="00BA12E4" w:rsidRPr="006364A5" w:rsidRDefault="00BA12E4" w:rsidP="00C96FE8">
      <w:pPr>
        <w:pStyle w:val="af9"/>
        <w:ind w:firstLine="0"/>
        <w:jc w:val="left"/>
        <w:rPr>
          <w:sz w:val="24"/>
        </w:rPr>
      </w:pPr>
    </w:p>
    <w:tbl>
      <w:tblPr>
        <w:tblW w:w="14899" w:type="dxa"/>
        <w:tblInd w:w="93" w:type="dxa"/>
        <w:tblLayout w:type="fixed"/>
        <w:tblLook w:val="00A0"/>
      </w:tblPr>
      <w:tblGrid>
        <w:gridCol w:w="976"/>
        <w:gridCol w:w="1366"/>
        <w:gridCol w:w="1551"/>
        <w:gridCol w:w="884"/>
        <w:gridCol w:w="1396"/>
        <w:gridCol w:w="1279"/>
        <w:gridCol w:w="1199"/>
        <w:gridCol w:w="1304"/>
        <w:gridCol w:w="1826"/>
        <w:gridCol w:w="1417"/>
        <w:gridCol w:w="1701"/>
      </w:tblGrid>
      <w:tr w:rsidR="00BA12E4" w:rsidRPr="006364A5" w:rsidTr="00C96FE8">
        <w:trPr>
          <w:trHeight w:val="1275"/>
        </w:trPr>
        <w:tc>
          <w:tcPr>
            <w:tcW w:w="11781" w:type="dxa"/>
            <w:gridSpan w:val="9"/>
          </w:tcPr>
          <w:p w:rsidR="00BA12E4" w:rsidRPr="006364A5" w:rsidRDefault="00BA12E4" w:rsidP="00B71D10">
            <w:pPr>
              <w:jc w:val="center"/>
              <w:rPr>
                <w:color w:val="000000"/>
              </w:rPr>
            </w:pPr>
          </w:p>
        </w:tc>
        <w:tc>
          <w:tcPr>
            <w:tcW w:w="3118" w:type="dxa"/>
            <w:gridSpan w:val="2"/>
            <w:noWrap/>
            <w:vAlign w:val="bottom"/>
          </w:tcPr>
          <w:p w:rsidR="00BA12E4" w:rsidRPr="006364A5" w:rsidRDefault="00BA12E4" w:rsidP="00B71D10">
            <w:pPr>
              <w:jc w:val="center"/>
              <w:rPr>
                <w:color w:val="000000"/>
              </w:rPr>
            </w:pPr>
            <w:r>
              <w:rPr>
                <w:color w:val="000000"/>
              </w:rPr>
              <w:t>Приложение № 2 к Калькуляции</w:t>
            </w:r>
          </w:p>
        </w:tc>
      </w:tr>
      <w:tr w:rsidR="00BA12E4" w:rsidRPr="006364A5" w:rsidTr="00C96FE8">
        <w:trPr>
          <w:trHeight w:val="990"/>
        </w:trPr>
        <w:tc>
          <w:tcPr>
            <w:tcW w:w="11781" w:type="dxa"/>
            <w:gridSpan w:val="9"/>
            <w:noWrap/>
            <w:vAlign w:val="bottom"/>
          </w:tcPr>
          <w:p w:rsidR="00BA12E4" w:rsidRPr="006364A5" w:rsidRDefault="00BA12E4" w:rsidP="00B71D10">
            <w:pPr>
              <w:jc w:val="center"/>
              <w:rPr>
                <w:color w:val="000000"/>
              </w:rPr>
            </w:pPr>
          </w:p>
          <w:p w:rsidR="00BA12E4" w:rsidRPr="006364A5" w:rsidRDefault="00BA12E4" w:rsidP="00B71D10">
            <w:pPr>
              <w:jc w:val="center"/>
              <w:rPr>
                <w:color w:val="000000"/>
              </w:rPr>
            </w:pPr>
            <w:r>
              <w:rPr>
                <w:color w:val="000000"/>
              </w:rPr>
              <w:t>Расходы на оплату труда работников,</w:t>
            </w:r>
            <w:r>
              <w:rPr>
                <w:color w:val="000000"/>
              </w:rPr>
              <w:br/>
              <w:t xml:space="preserve">привлекаемых для работы </w:t>
            </w: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r w:rsidR="00BA12E4" w:rsidRPr="006364A5" w:rsidTr="00C96FE8">
        <w:trPr>
          <w:trHeight w:val="945"/>
        </w:trPr>
        <w:tc>
          <w:tcPr>
            <w:tcW w:w="976" w:type="dxa"/>
            <w:tcBorders>
              <w:top w:val="single" w:sz="4" w:space="0" w:color="auto"/>
              <w:left w:val="single" w:sz="4" w:space="0" w:color="auto"/>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66"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Наименование работ                          и услуг</w:t>
            </w:r>
          </w:p>
        </w:tc>
        <w:tc>
          <w:tcPr>
            <w:tcW w:w="1551"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Кол-во работников</w:t>
            </w:r>
          </w:p>
        </w:tc>
        <w:tc>
          <w:tcPr>
            <w:tcW w:w="1396"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Разряд работников</w:t>
            </w:r>
          </w:p>
        </w:tc>
        <w:tc>
          <w:tcPr>
            <w:tcW w:w="1279"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Затраты времени, чел/час</w:t>
            </w:r>
          </w:p>
        </w:tc>
        <w:tc>
          <w:tcPr>
            <w:tcW w:w="1199"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Тариф*, руб. оклад</w:t>
            </w:r>
          </w:p>
        </w:tc>
        <w:tc>
          <w:tcPr>
            <w:tcW w:w="1304"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Итого, тариф оклад на затраты времени, руб.</w:t>
            </w:r>
          </w:p>
        </w:tc>
        <w:tc>
          <w:tcPr>
            <w:tcW w:w="1826"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Премия, %, руб.</w:t>
            </w:r>
          </w:p>
        </w:tc>
        <w:tc>
          <w:tcPr>
            <w:tcW w:w="1417"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Районный коэффициент =1,15**, руб.</w:t>
            </w:r>
          </w:p>
        </w:tc>
        <w:tc>
          <w:tcPr>
            <w:tcW w:w="1701" w:type="dxa"/>
            <w:tcBorders>
              <w:top w:val="single" w:sz="4" w:space="0" w:color="auto"/>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Итого, руб.</w:t>
            </w:r>
          </w:p>
        </w:tc>
      </w:tr>
      <w:tr w:rsidR="00BA12E4" w:rsidRPr="006364A5" w:rsidTr="00C96FE8">
        <w:trPr>
          <w:trHeight w:val="315"/>
        </w:trPr>
        <w:tc>
          <w:tcPr>
            <w:tcW w:w="976" w:type="dxa"/>
            <w:tcBorders>
              <w:top w:val="nil"/>
              <w:left w:val="single" w:sz="4" w:space="0" w:color="auto"/>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1</w:t>
            </w:r>
          </w:p>
        </w:tc>
        <w:tc>
          <w:tcPr>
            <w:tcW w:w="1366"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2</w:t>
            </w:r>
          </w:p>
        </w:tc>
        <w:tc>
          <w:tcPr>
            <w:tcW w:w="1551"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4</w:t>
            </w:r>
          </w:p>
        </w:tc>
        <w:tc>
          <w:tcPr>
            <w:tcW w:w="1396"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5</w:t>
            </w:r>
          </w:p>
        </w:tc>
        <w:tc>
          <w:tcPr>
            <w:tcW w:w="1279"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6</w:t>
            </w:r>
          </w:p>
        </w:tc>
        <w:tc>
          <w:tcPr>
            <w:tcW w:w="1199"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7</w:t>
            </w:r>
          </w:p>
        </w:tc>
        <w:tc>
          <w:tcPr>
            <w:tcW w:w="1304"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8</w:t>
            </w:r>
          </w:p>
        </w:tc>
        <w:tc>
          <w:tcPr>
            <w:tcW w:w="1826" w:type="dxa"/>
            <w:tcBorders>
              <w:top w:val="nil"/>
              <w:left w:val="nil"/>
              <w:bottom w:val="single" w:sz="4" w:space="0" w:color="auto"/>
              <w:right w:val="single" w:sz="4" w:space="0" w:color="auto"/>
            </w:tcBorders>
            <w:vAlign w:val="center"/>
          </w:tcPr>
          <w:p w:rsidR="00BA12E4" w:rsidRPr="006364A5" w:rsidRDefault="00BA12E4" w:rsidP="00B71D10">
            <w:pPr>
              <w:jc w:val="center"/>
              <w:rPr>
                <w:color w:val="000000"/>
              </w:rPr>
            </w:pPr>
            <w:r>
              <w:rPr>
                <w:color w:val="000000"/>
              </w:rPr>
              <w:t>9</w:t>
            </w:r>
          </w:p>
        </w:tc>
        <w:tc>
          <w:tcPr>
            <w:tcW w:w="1417" w:type="dxa"/>
            <w:tcBorders>
              <w:top w:val="nil"/>
              <w:left w:val="nil"/>
              <w:bottom w:val="single" w:sz="4" w:space="0" w:color="auto"/>
              <w:right w:val="single" w:sz="4" w:space="0" w:color="auto"/>
            </w:tcBorders>
            <w:noWrap/>
            <w:vAlign w:val="bottom"/>
          </w:tcPr>
          <w:p w:rsidR="00BA12E4" w:rsidRPr="006364A5" w:rsidRDefault="00BA12E4" w:rsidP="00B71D10">
            <w:pPr>
              <w:jc w:val="center"/>
              <w:rPr>
                <w:color w:val="000000"/>
              </w:rPr>
            </w:pPr>
            <w:r>
              <w:rPr>
                <w:color w:val="000000"/>
              </w:rPr>
              <w:t>10</w:t>
            </w:r>
          </w:p>
        </w:tc>
        <w:tc>
          <w:tcPr>
            <w:tcW w:w="1701" w:type="dxa"/>
            <w:tcBorders>
              <w:top w:val="nil"/>
              <w:left w:val="nil"/>
              <w:bottom w:val="single" w:sz="4" w:space="0" w:color="auto"/>
              <w:right w:val="single" w:sz="4" w:space="0" w:color="auto"/>
            </w:tcBorders>
            <w:noWrap/>
            <w:vAlign w:val="bottom"/>
          </w:tcPr>
          <w:p w:rsidR="00BA12E4" w:rsidRPr="006364A5" w:rsidRDefault="00BA12E4" w:rsidP="00B71D10">
            <w:pPr>
              <w:jc w:val="center"/>
              <w:rPr>
                <w:color w:val="000000"/>
              </w:rPr>
            </w:pPr>
            <w:r>
              <w:rPr>
                <w:color w:val="000000"/>
              </w:rPr>
              <w:t>11,00</w:t>
            </w:r>
          </w:p>
        </w:tc>
      </w:tr>
      <w:tr w:rsidR="00BA12E4" w:rsidRPr="006364A5" w:rsidTr="00C96FE8">
        <w:trPr>
          <w:trHeight w:val="466"/>
        </w:trPr>
        <w:tc>
          <w:tcPr>
            <w:tcW w:w="976" w:type="dxa"/>
            <w:tcBorders>
              <w:top w:val="nil"/>
              <w:left w:val="single" w:sz="4" w:space="0" w:color="auto"/>
              <w:bottom w:val="single" w:sz="4" w:space="0" w:color="000000"/>
              <w:right w:val="single" w:sz="4" w:space="0" w:color="auto"/>
            </w:tcBorders>
            <w:vAlign w:val="center"/>
          </w:tcPr>
          <w:p w:rsidR="00BA12E4" w:rsidRPr="006364A5" w:rsidRDefault="00BA12E4" w:rsidP="00B71D10">
            <w:pPr>
              <w:rPr>
                <w:color w:val="000000"/>
              </w:rPr>
            </w:pPr>
          </w:p>
        </w:tc>
        <w:tc>
          <w:tcPr>
            <w:tcW w:w="1366" w:type="dxa"/>
            <w:tcBorders>
              <w:top w:val="nil"/>
              <w:left w:val="single" w:sz="4" w:space="0" w:color="auto"/>
              <w:bottom w:val="single" w:sz="4" w:space="0" w:color="000000"/>
              <w:right w:val="single" w:sz="4" w:space="0" w:color="auto"/>
            </w:tcBorders>
            <w:vAlign w:val="center"/>
          </w:tcPr>
          <w:p w:rsidR="00BA12E4" w:rsidRPr="006364A5" w:rsidRDefault="00BA12E4" w:rsidP="00B71D10">
            <w:pPr>
              <w:rPr>
                <w:color w:val="000000"/>
              </w:rPr>
            </w:pPr>
          </w:p>
        </w:tc>
        <w:tc>
          <w:tcPr>
            <w:tcW w:w="1551" w:type="dxa"/>
            <w:tcBorders>
              <w:top w:val="nil"/>
              <w:left w:val="nil"/>
              <w:bottom w:val="single" w:sz="4" w:space="0" w:color="auto"/>
              <w:right w:val="single" w:sz="4" w:space="0" w:color="auto"/>
            </w:tcBorders>
            <w:shd w:val="clear" w:color="auto" w:fill="FFFFFF"/>
            <w:vAlign w:val="center"/>
          </w:tcPr>
          <w:p w:rsidR="00BA12E4" w:rsidRPr="006364A5" w:rsidRDefault="00BA12E4" w:rsidP="00B71D10"/>
        </w:tc>
        <w:tc>
          <w:tcPr>
            <w:tcW w:w="884" w:type="dxa"/>
            <w:tcBorders>
              <w:top w:val="nil"/>
              <w:left w:val="single" w:sz="4" w:space="0" w:color="auto"/>
              <w:bottom w:val="single" w:sz="4" w:space="0" w:color="000000"/>
              <w:right w:val="single" w:sz="4" w:space="0" w:color="auto"/>
            </w:tcBorders>
            <w:vAlign w:val="center"/>
          </w:tcPr>
          <w:p w:rsidR="00BA12E4" w:rsidRPr="006364A5" w:rsidRDefault="00BA12E4" w:rsidP="00B71D10"/>
        </w:tc>
        <w:tc>
          <w:tcPr>
            <w:tcW w:w="1396" w:type="dxa"/>
            <w:tcBorders>
              <w:top w:val="nil"/>
              <w:left w:val="single" w:sz="4" w:space="0" w:color="auto"/>
              <w:bottom w:val="single" w:sz="4" w:space="0" w:color="000000"/>
              <w:right w:val="single" w:sz="4" w:space="0" w:color="auto"/>
            </w:tcBorders>
            <w:vAlign w:val="center"/>
          </w:tcPr>
          <w:p w:rsidR="00BA12E4" w:rsidRPr="006364A5" w:rsidRDefault="00BA12E4" w:rsidP="00B71D10">
            <w:pPr>
              <w:rPr>
                <w:color w:val="000000"/>
              </w:rPr>
            </w:pPr>
          </w:p>
        </w:tc>
        <w:tc>
          <w:tcPr>
            <w:tcW w:w="1279" w:type="dxa"/>
            <w:tcBorders>
              <w:top w:val="nil"/>
              <w:left w:val="single" w:sz="4" w:space="0" w:color="auto"/>
              <w:bottom w:val="single" w:sz="4" w:space="0" w:color="000000"/>
              <w:right w:val="single" w:sz="4" w:space="0" w:color="auto"/>
            </w:tcBorders>
            <w:vAlign w:val="center"/>
          </w:tcPr>
          <w:p w:rsidR="00BA12E4" w:rsidRPr="006364A5" w:rsidRDefault="00BA12E4" w:rsidP="00B71D10">
            <w:pPr>
              <w:rPr>
                <w:color w:val="000000"/>
              </w:rPr>
            </w:pPr>
          </w:p>
        </w:tc>
        <w:tc>
          <w:tcPr>
            <w:tcW w:w="1199" w:type="dxa"/>
            <w:tcBorders>
              <w:top w:val="nil"/>
              <w:left w:val="single" w:sz="4" w:space="0" w:color="auto"/>
              <w:bottom w:val="single" w:sz="4" w:space="0" w:color="000000"/>
              <w:right w:val="single" w:sz="4" w:space="0" w:color="auto"/>
            </w:tcBorders>
            <w:vAlign w:val="center"/>
          </w:tcPr>
          <w:p w:rsidR="00BA12E4" w:rsidRPr="006364A5" w:rsidRDefault="00BA12E4" w:rsidP="00B71D10">
            <w:pPr>
              <w:rPr>
                <w:color w:val="000000"/>
              </w:rPr>
            </w:pPr>
          </w:p>
        </w:tc>
        <w:tc>
          <w:tcPr>
            <w:tcW w:w="1304" w:type="dxa"/>
            <w:tcBorders>
              <w:top w:val="nil"/>
              <w:left w:val="single" w:sz="4" w:space="0" w:color="auto"/>
              <w:bottom w:val="single" w:sz="4" w:space="0" w:color="000000"/>
              <w:right w:val="single" w:sz="4" w:space="0" w:color="auto"/>
            </w:tcBorders>
            <w:vAlign w:val="center"/>
          </w:tcPr>
          <w:p w:rsidR="00BA12E4" w:rsidRPr="006364A5" w:rsidRDefault="00BA12E4" w:rsidP="00B71D10">
            <w:pPr>
              <w:rPr>
                <w:color w:val="000000"/>
              </w:rPr>
            </w:pPr>
          </w:p>
        </w:tc>
        <w:tc>
          <w:tcPr>
            <w:tcW w:w="1826" w:type="dxa"/>
            <w:tcBorders>
              <w:top w:val="nil"/>
              <w:left w:val="single" w:sz="4" w:space="0" w:color="auto"/>
              <w:bottom w:val="single" w:sz="4" w:space="0" w:color="000000"/>
              <w:right w:val="single" w:sz="4" w:space="0" w:color="auto"/>
            </w:tcBorders>
            <w:vAlign w:val="center"/>
          </w:tcPr>
          <w:p w:rsidR="00BA12E4" w:rsidRPr="006364A5" w:rsidRDefault="00BA12E4" w:rsidP="00B71D10">
            <w:pPr>
              <w:rPr>
                <w:color w:val="000000"/>
              </w:rPr>
            </w:pPr>
          </w:p>
        </w:tc>
        <w:tc>
          <w:tcPr>
            <w:tcW w:w="1417" w:type="dxa"/>
            <w:tcBorders>
              <w:top w:val="nil"/>
              <w:left w:val="nil"/>
              <w:bottom w:val="single" w:sz="4" w:space="0" w:color="auto"/>
              <w:right w:val="single" w:sz="4" w:space="0" w:color="auto"/>
            </w:tcBorders>
            <w:noWrap/>
            <w:vAlign w:val="bottom"/>
          </w:tcPr>
          <w:p w:rsidR="00BA12E4" w:rsidRPr="006364A5" w:rsidRDefault="00BA12E4" w:rsidP="00B71D10">
            <w:pPr>
              <w:jc w:val="center"/>
              <w:rPr>
                <w:color w:val="000000"/>
              </w:rPr>
            </w:pPr>
          </w:p>
        </w:tc>
        <w:tc>
          <w:tcPr>
            <w:tcW w:w="1701" w:type="dxa"/>
            <w:tcBorders>
              <w:top w:val="nil"/>
              <w:left w:val="nil"/>
              <w:bottom w:val="single" w:sz="4" w:space="0" w:color="auto"/>
              <w:right w:val="single" w:sz="4" w:space="0" w:color="auto"/>
            </w:tcBorders>
            <w:noWrap/>
            <w:vAlign w:val="bottom"/>
          </w:tcPr>
          <w:p w:rsidR="00BA12E4" w:rsidRPr="006364A5" w:rsidRDefault="00BA12E4" w:rsidP="00B71D10">
            <w:pPr>
              <w:jc w:val="center"/>
              <w:rPr>
                <w:color w:val="000000"/>
              </w:rPr>
            </w:pPr>
          </w:p>
        </w:tc>
      </w:tr>
      <w:tr w:rsidR="00BA12E4" w:rsidRPr="006364A5" w:rsidTr="00C96FE8">
        <w:trPr>
          <w:trHeight w:val="315"/>
        </w:trPr>
        <w:tc>
          <w:tcPr>
            <w:tcW w:w="976" w:type="dxa"/>
            <w:tcBorders>
              <w:top w:val="nil"/>
              <w:left w:val="single" w:sz="4" w:space="0" w:color="auto"/>
              <w:bottom w:val="single" w:sz="4" w:space="0" w:color="auto"/>
              <w:right w:val="single" w:sz="4" w:space="0" w:color="auto"/>
            </w:tcBorders>
            <w:vAlign w:val="center"/>
          </w:tcPr>
          <w:p w:rsidR="00BA12E4" w:rsidRPr="006364A5" w:rsidRDefault="00BA12E4" w:rsidP="00B71D10">
            <w:pPr>
              <w:rPr>
                <w:color w:val="000000"/>
              </w:rPr>
            </w:pPr>
            <w:r>
              <w:rPr>
                <w:color w:val="000000"/>
              </w:rPr>
              <w:t>Итого</w:t>
            </w:r>
          </w:p>
        </w:tc>
        <w:tc>
          <w:tcPr>
            <w:tcW w:w="1366"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1551"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1396"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1279"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1199"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1304"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1826" w:type="dxa"/>
            <w:tcBorders>
              <w:top w:val="nil"/>
              <w:left w:val="nil"/>
              <w:bottom w:val="single" w:sz="4" w:space="0" w:color="auto"/>
              <w:right w:val="single" w:sz="4" w:space="0" w:color="auto"/>
            </w:tcBorders>
            <w:vAlign w:val="center"/>
          </w:tcPr>
          <w:p w:rsidR="00BA12E4" w:rsidRPr="006364A5" w:rsidRDefault="00BA12E4" w:rsidP="00B71D10">
            <w:pPr>
              <w:rPr>
                <w:color w:val="000000"/>
              </w:rPr>
            </w:pPr>
            <w:r>
              <w:rPr>
                <w:color w:val="000000"/>
              </w:rPr>
              <w:t> </w:t>
            </w:r>
          </w:p>
        </w:tc>
        <w:tc>
          <w:tcPr>
            <w:tcW w:w="1417" w:type="dxa"/>
            <w:tcBorders>
              <w:top w:val="nil"/>
              <w:left w:val="nil"/>
              <w:bottom w:val="single" w:sz="4" w:space="0" w:color="auto"/>
              <w:right w:val="single" w:sz="4" w:space="0" w:color="auto"/>
            </w:tcBorders>
            <w:noWrap/>
            <w:vAlign w:val="bottom"/>
          </w:tcPr>
          <w:p w:rsidR="00BA12E4" w:rsidRPr="006364A5" w:rsidRDefault="00BA12E4" w:rsidP="00B71D10">
            <w:pPr>
              <w:jc w:val="center"/>
              <w:rPr>
                <w:b/>
                <w:bCs/>
                <w:color w:val="000000"/>
              </w:rPr>
            </w:pPr>
          </w:p>
        </w:tc>
        <w:tc>
          <w:tcPr>
            <w:tcW w:w="1701" w:type="dxa"/>
            <w:tcBorders>
              <w:top w:val="nil"/>
              <w:left w:val="nil"/>
              <w:bottom w:val="single" w:sz="4" w:space="0" w:color="auto"/>
              <w:right w:val="single" w:sz="4" w:space="0" w:color="auto"/>
            </w:tcBorders>
            <w:noWrap/>
            <w:vAlign w:val="bottom"/>
          </w:tcPr>
          <w:p w:rsidR="00BA12E4" w:rsidRPr="006364A5" w:rsidRDefault="00BA12E4" w:rsidP="00B71D10">
            <w:pPr>
              <w:jc w:val="center"/>
              <w:rPr>
                <w:b/>
                <w:bCs/>
                <w:color w:val="000000"/>
              </w:rPr>
            </w:pPr>
          </w:p>
        </w:tc>
      </w:tr>
      <w:tr w:rsidR="00BA12E4" w:rsidRPr="006364A5" w:rsidTr="00C96FE8">
        <w:trPr>
          <w:trHeight w:val="300"/>
        </w:trPr>
        <w:tc>
          <w:tcPr>
            <w:tcW w:w="3893" w:type="dxa"/>
            <w:gridSpan w:val="3"/>
            <w:noWrap/>
            <w:vAlign w:val="bottom"/>
          </w:tcPr>
          <w:p w:rsidR="00BA12E4" w:rsidRPr="006364A5" w:rsidRDefault="00BA12E4" w:rsidP="00B71D10">
            <w:pPr>
              <w:rPr>
                <w:color w:val="000000"/>
              </w:rPr>
            </w:pPr>
            <w:r>
              <w:rPr>
                <w:color w:val="000000"/>
              </w:rPr>
              <w:t>Примечание (расшифровка)</w:t>
            </w:r>
          </w:p>
        </w:tc>
        <w:tc>
          <w:tcPr>
            <w:tcW w:w="884" w:type="dxa"/>
            <w:noWrap/>
            <w:vAlign w:val="bottom"/>
          </w:tcPr>
          <w:p w:rsidR="00BA12E4" w:rsidRPr="006364A5" w:rsidRDefault="00BA12E4" w:rsidP="00B71D10">
            <w:pPr>
              <w:rPr>
                <w:color w:val="000000"/>
              </w:rPr>
            </w:pPr>
          </w:p>
        </w:tc>
        <w:tc>
          <w:tcPr>
            <w:tcW w:w="1396" w:type="dxa"/>
            <w:noWrap/>
            <w:vAlign w:val="bottom"/>
          </w:tcPr>
          <w:p w:rsidR="00BA12E4" w:rsidRPr="006364A5" w:rsidRDefault="00BA12E4" w:rsidP="00B71D10">
            <w:pPr>
              <w:rPr>
                <w:color w:val="000000"/>
              </w:rPr>
            </w:pPr>
          </w:p>
        </w:tc>
        <w:tc>
          <w:tcPr>
            <w:tcW w:w="1279" w:type="dxa"/>
            <w:noWrap/>
            <w:vAlign w:val="bottom"/>
          </w:tcPr>
          <w:p w:rsidR="00BA12E4" w:rsidRPr="006364A5" w:rsidRDefault="00BA12E4" w:rsidP="00B71D10">
            <w:pPr>
              <w:rPr>
                <w:color w:val="000000"/>
              </w:rPr>
            </w:pPr>
          </w:p>
        </w:tc>
        <w:tc>
          <w:tcPr>
            <w:tcW w:w="1199" w:type="dxa"/>
            <w:noWrap/>
            <w:vAlign w:val="bottom"/>
          </w:tcPr>
          <w:p w:rsidR="00BA12E4" w:rsidRPr="006364A5" w:rsidRDefault="00BA12E4" w:rsidP="00B71D10">
            <w:pPr>
              <w:rPr>
                <w:color w:val="000000"/>
              </w:rPr>
            </w:pPr>
          </w:p>
        </w:tc>
        <w:tc>
          <w:tcPr>
            <w:tcW w:w="1304" w:type="dxa"/>
            <w:noWrap/>
            <w:vAlign w:val="bottom"/>
          </w:tcPr>
          <w:p w:rsidR="00BA12E4" w:rsidRPr="006364A5" w:rsidRDefault="00BA12E4" w:rsidP="00B71D10">
            <w:pPr>
              <w:rPr>
                <w:color w:val="000000"/>
              </w:rPr>
            </w:pPr>
          </w:p>
        </w:tc>
        <w:tc>
          <w:tcPr>
            <w:tcW w:w="1826" w:type="dxa"/>
            <w:noWrap/>
            <w:vAlign w:val="bottom"/>
          </w:tcPr>
          <w:p w:rsidR="00BA12E4" w:rsidRPr="006364A5" w:rsidRDefault="00BA12E4" w:rsidP="00B71D10">
            <w:pPr>
              <w:rPr>
                <w:color w:val="000000"/>
              </w:rPr>
            </w:pP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r w:rsidR="00BA12E4" w:rsidRPr="006364A5" w:rsidTr="00C96FE8">
        <w:trPr>
          <w:trHeight w:val="300"/>
        </w:trPr>
        <w:tc>
          <w:tcPr>
            <w:tcW w:w="7452" w:type="dxa"/>
            <w:gridSpan w:val="6"/>
            <w:noWrap/>
            <w:vAlign w:val="bottom"/>
          </w:tcPr>
          <w:p w:rsidR="00BA12E4" w:rsidRPr="006364A5" w:rsidRDefault="00BA12E4" w:rsidP="00B71D10">
            <w:pPr>
              <w:rPr>
                <w:color w:val="000000"/>
              </w:rPr>
            </w:pPr>
            <w:r>
              <w:rPr>
                <w:color w:val="000000"/>
              </w:rPr>
              <w:t xml:space="preserve">*Стоимость 1 </w:t>
            </w:r>
            <w:proofErr w:type="spellStart"/>
            <w:r>
              <w:rPr>
                <w:color w:val="000000"/>
              </w:rPr>
              <w:t>чел-часа</w:t>
            </w:r>
            <w:proofErr w:type="spellEnd"/>
            <w:r>
              <w:rPr>
                <w:color w:val="000000"/>
              </w:rPr>
              <w:t xml:space="preserve">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1199" w:type="dxa"/>
            <w:noWrap/>
            <w:vAlign w:val="bottom"/>
          </w:tcPr>
          <w:p w:rsidR="00BA12E4" w:rsidRPr="006364A5" w:rsidRDefault="00BA12E4" w:rsidP="00B71D10">
            <w:pPr>
              <w:rPr>
                <w:color w:val="000000"/>
              </w:rPr>
            </w:pPr>
          </w:p>
        </w:tc>
        <w:tc>
          <w:tcPr>
            <w:tcW w:w="1304" w:type="dxa"/>
            <w:noWrap/>
            <w:vAlign w:val="bottom"/>
          </w:tcPr>
          <w:p w:rsidR="00BA12E4" w:rsidRPr="006364A5" w:rsidRDefault="00BA12E4" w:rsidP="00B71D10">
            <w:pPr>
              <w:rPr>
                <w:color w:val="000000"/>
              </w:rPr>
            </w:pPr>
          </w:p>
        </w:tc>
        <w:tc>
          <w:tcPr>
            <w:tcW w:w="1826" w:type="dxa"/>
            <w:noWrap/>
            <w:vAlign w:val="bottom"/>
          </w:tcPr>
          <w:p w:rsidR="00BA12E4" w:rsidRPr="006364A5" w:rsidRDefault="00BA12E4" w:rsidP="00B71D10">
            <w:pPr>
              <w:rPr>
                <w:color w:val="000000"/>
              </w:rPr>
            </w:pP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r w:rsidR="00BA12E4" w:rsidRPr="006364A5" w:rsidTr="00C96FE8">
        <w:trPr>
          <w:trHeight w:val="300"/>
        </w:trPr>
        <w:tc>
          <w:tcPr>
            <w:tcW w:w="9955" w:type="dxa"/>
            <w:gridSpan w:val="8"/>
            <w:noWrap/>
            <w:vAlign w:val="bottom"/>
          </w:tcPr>
          <w:p w:rsidR="00BA12E4" w:rsidRPr="006364A5" w:rsidRDefault="00BA12E4" w:rsidP="00B71D10">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826" w:type="dxa"/>
            <w:noWrap/>
            <w:vAlign w:val="bottom"/>
          </w:tcPr>
          <w:p w:rsidR="00BA12E4" w:rsidRPr="006364A5" w:rsidRDefault="00BA12E4" w:rsidP="00B71D10">
            <w:pPr>
              <w:rPr>
                <w:color w:val="000000"/>
              </w:rPr>
            </w:pP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r w:rsidR="00BA12E4" w:rsidRPr="006364A5" w:rsidTr="00C96FE8">
        <w:trPr>
          <w:trHeight w:val="300"/>
        </w:trPr>
        <w:tc>
          <w:tcPr>
            <w:tcW w:w="976" w:type="dxa"/>
            <w:noWrap/>
            <w:vAlign w:val="bottom"/>
          </w:tcPr>
          <w:p w:rsidR="00BA12E4" w:rsidRPr="006364A5" w:rsidRDefault="00BA12E4" w:rsidP="00B71D10">
            <w:pPr>
              <w:rPr>
                <w:color w:val="000000"/>
              </w:rPr>
            </w:pPr>
          </w:p>
        </w:tc>
        <w:tc>
          <w:tcPr>
            <w:tcW w:w="1366" w:type="dxa"/>
            <w:noWrap/>
            <w:vAlign w:val="bottom"/>
          </w:tcPr>
          <w:p w:rsidR="00BA12E4" w:rsidRPr="006364A5" w:rsidRDefault="00BA12E4" w:rsidP="00B71D10">
            <w:pPr>
              <w:rPr>
                <w:color w:val="000000"/>
              </w:rPr>
            </w:pPr>
          </w:p>
        </w:tc>
        <w:tc>
          <w:tcPr>
            <w:tcW w:w="1551" w:type="dxa"/>
            <w:noWrap/>
            <w:vAlign w:val="bottom"/>
          </w:tcPr>
          <w:p w:rsidR="00BA12E4" w:rsidRPr="006364A5" w:rsidRDefault="00BA12E4" w:rsidP="00B71D10">
            <w:pPr>
              <w:rPr>
                <w:color w:val="000000"/>
              </w:rPr>
            </w:pPr>
          </w:p>
        </w:tc>
        <w:tc>
          <w:tcPr>
            <w:tcW w:w="884" w:type="dxa"/>
            <w:noWrap/>
            <w:vAlign w:val="bottom"/>
          </w:tcPr>
          <w:p w:rsidR="00BA12E4" w:rsidRPr="006364A5" w:rsidRDefault="00BA12E4" w:rsidP="00B71D10">
            <w:pPr>
              <w:rPr>
                <w:color w:val="000000"/>
              </w:rPr>
            </w:pPr>
          </w:p>
        </w:tc>
        <w:tc>
          <w:tcPr>
            <w:tcW w:w="1396" w:type="dxa"/>
            <w:noWrap/>
            <w:vAlign w:val="bottom"/>
          </w:tcPr>
          <w:p w:rsidR="00BA12E4" w:rsidRPr="006364A5" w:rsidRDefault="00BA12E4" w:rsidP="00B71D10">
            <w:pPr>
              <w:rPr>
                <w:color w:val="000000"/>
              </w:rPr>
            </w:pPr>
          </w:p>
        </w:tc>
        <w:tc>
          <w:tcPr>
            <w:tcW w:w="1279" w:type="dxa"/>
            <w:noWrap/>
            <w:vAlign w:val="bottom"/>
          </w:tcPr>
          <w:p w:rsidR="00BA12E4" w:rsidRPr="006364A5" w:rsidRDefault="00BA12E4" w:rsidP="00B71D10">
            <w:pPr>
              <w:rPr>
                <w:color w:val="000000"/>
              </w:rPr>
            </w:pPr>
          </w:p>
        </w:tc>
        <w:tc>
          <w:tcPr>
            <w:tcW w:w="1199" w:type="dxa"/>
            <w:noWrap/>
            <w:vAlign w:val="bottom"/>
          </w:tcPr>
          <w:p w:rsidR="00BA12E4" w:rsidRPr="006364A5" w:rsidRDefault="00BA12E4" w:rsidP="00B71D10">
            <w:pPr>
              <w:rPr>
                <w:color w:val="000000"/>
              </w:rPr>
            </w:pPr>
          </w:p>
        </w:tc>
        <w:tc>
          <w:tcPr>
            <w:tcW w:w="1304" w:type="dxa"/>
            <w:noWrap/>
            <w:vAlign w:val="bottom"/>
          </w:tcPr>
          <w:p w:rsidR="00BA12E4" w:rsidRPr="006364A5" w:rsidRDefault="00BA12E4" w:rsidP="00B71D10">
            <w:pPr>
              <w:rPr>
                <w:color w:val="000000"/>
              </w:rPr>
            </w:pPr>
          </w:p>
        </w:tc>
        <w:tc>
          <w:tcPr>
            <w:tcW w:w="1826" w:type="dxa"/>
            <w:noWrap/>
            <w:vAlign w:val="bottom"/>
          </w:tcPr>
          <w:p w:rsidR="00BA12E4" w:rsidRPr="006364A5" w:rsidRDefault="00BA12E4" w:rsidP="00B71D10">
            <w:pPr>
              <w:rPr>
                <w:color w:val="000000"/>
              </w:rPr>
            </w:pP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r w:rsidR="00BA12E4" w:rsidRPr="006364A5" w:rsidTr="00C96FE8">
        <w:trPr>
          <w:trHeight w:val="315"/>
        </w:trPr>
        <w:tc>
          <w:tcPr>
            <w:tcW w:w="3893" w:type="dxa"/>
            <w:gridSpan w:val="3"/>
            <w:noWrap/>
            <w:vAlign w:val="bottom"/>
          </w:tcPr>
          <w:p w:rsidR="00BA12E4" w:rsidRPr="006364A5" w:rsidRDefault="00BA12E4" w:rsidP="00B71D10">
            <w:pPr>
              <w:rPr>
                <w:color w:val="000000"/>
              </w:rPr>
            </w:pPr>
            <w:r>
              <w:rPr>
                <w:color w:val="000000"/>
              </w:rPr>
              <w:t>Генеральный директор    _____________________</w:t>
            </w:r>
          </w:p>
        </w:tc>
        <w:tc>
          <w:tcPr>
            <w:tcW w:w="884" w:type="dxa"/>
            <w:noWrap/>
            <w:vAlign w:val="bottom"/>
          </w:tcPr>
          <w:p w:rsidR="00BA12E4" w:rsidRPr="006364A5" w:rsidRDefault="00BA12E4" w:rsidP="00B71D10">
            <w:pPr>
              <w:rPr>
                <w:color w:val="000000"/>
              </w:rPr>
            </w:pPr>
          </w:p>
        </w:tc>
        <w:tc>
          <w:tcPr>
            <w:tcW w:w="1396" w:type="dxa"/>
            <w:noWrap/>
            <w:vAlign w:val="bottom"/>
          </w:tcPr>
          <w:p w:rsidR="00BA12E4" w:rsidRPr="006364A5" w:rsidRDefault="00BA12E4" w:rsidP="00B71D10">
            <w:pPr>
              <w:rPr>
                <w:color w:val="000000"/>
              </w:rPr>
            </w:pPr>
          </w:p>
        </w:tc>
        <w:tc>
          <w:tcPr>
            <w:tcW w:w="1279" w:type="dxa"/>
            <w:noWrap/>
            <w:vAlign w:val="bottom"/>
          </w:tcPr>
          <w:p w:rsidR="00BA12E4" w:rsidRPr="006364A5" w:rsidRDefault="00BA12E4" w:rsidP="00B71D10">
            <w:pPr>
              <w:rPr>
                <w:color w:val="000000"/>
              </w:rPr>
            </w:pPr>
          </w:p>
        </w:tc>
        <w:tc>
          <w:tcPr>
            <w:tcW w:w="1199" w:type="dxa"/>
            <w:noWrap/>
            <w:vAlign w:val="bottom"/>
          </w:tcPr>
          <w:p w:rsidR="00BA12E4" w:rsidRPr="006364A5" w:rsidRDefault="00BA12E4" w:rsidP="00B71D10">
            <w:pPr>
              <w:rPr>
                <w:color w:val="000000"/>
              </w:rPr>
            </w:pPr>
          </w:p>
        </w:tc>
        <w:tc>
          <w:tcPr>
            <w:tcW w:w="1304" w:type="dxa"/>
            <w:noWrap/>
            <w:vAlign w:val="bottom"/>
          </w:tcPr>
          <w:p w:rsidR="00BA12E4" w:rsidRPr="006364A5" w:rsidRDefault="00BA12E4" w:rsidP="00B71D10">
            <w:pPr>
              <w:rPr>
                <w:color w:val="000000"/>
              </w:rPr>
            </w:pPr>
          </w:p>
        </w:tc>
        <w:tc>
          <w:tcPr>
            <w:tcW w:w="1826" w:type="dxa"/>
            <w:noWrap/>
            <w:vAlign w:val="bottom"/>
          </w:tcPr>
          <w:p w:rsidR="00BA12E4" w:rsidRPr="006364A5" w:rsidRDefault="00BA12E4" w:rsidP="00B71D10">
            <w:pPr>
              <w:rPr>
                <w:color w:val="000000"/>
              </w:rPr>
            </w:pP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r w:rsidR="00BA12E4" w:rsidRPr="006364A5" w:rsidTr="00C96FE8">
        <w:trPr>
          <w:trHeight w:val="300"/>
        </w:trPr>
        <w:tc>
          <w:tcPr>
            <w:tcW w:w="976" w:type="dxa"/>
            <w:noWrap/>
            <w:vAlign w:val="bottom"/>
          </w:tcPr>
          <w:p w:rsidR="00BA12E4" w:rsidRPr="006364A5" w:rsidRDefault="00BA12E4" w:rsidP="00B71D10">
            <w:pPr>
              <w:rPr>
                <w:color w:val="000000"/>
              </w:rPr>
            </w:pPr>
          </w:p>
        </w:tc>
        <w:tc>
          <w:tcPr>
            <w:tcW w:w="1366" w:type="dxa"/>
            <w:noWrap/>
            <w:vAlign w:val="bottom"/>
          </w:tcPr>
          <w:p w:rsidR="00BA12E4" w:rsidRPr="006364A5" w:rsidRDefault="00BA12E4" w:rsidP="00B71D10">
            <w:pPr>
              <w:rPr>
                <w:color w:val="000000"/>
              </w:rPr>
            </w:pPr>
          </w:p>
        </w:tc>
        <w:tc>
          <w:tcPr>
            <w:tcW w:w="1551" w:type="dxa"/>
            <w:noWrap/>
            <w:vAlign w:val="bottom"/>
          </w:tcPr>
          <w:p w:rsidR="00BA12E4" w:rsidRPr="006364A5" w:rsidRDefault="00BA12E4" w:rsidP="00B71D10">
            <w:pPr>
              <w:rPr>
                <w:color w:val="000000"/>
              </w:rPr>
            </w:pPr>
          </w:p>
        </w:tc>
        <w:tc>
          <w:tcPr>
            <w:tcW w:w="884" w:type="dxa"/>
            <w:noWrap/>
            <w:vAlign w:val="bottom"/>
          </w:tcPr>
          <w:p w:rsidR="00BA12E4" w:rsidRPr="006364A5" w:rsidRDefault="00BA12E4" w:rsidP="00B71D10">
            <w:pPr>
              <w:rPr>
                <w:color w:val="000000"/>
              </w:rPr>
            </w:pPr>
          </w:p>
        </w:tc>
        <w:tc>
          <w:tcPr>
            <w:tcW w:w="1396" w:type="dxa"/>
            <w:noWrap/>
            <w:vAlign w:val="bottom"/>
          </w:tcPr>
          <w:p w:rsidR="00BA12E4" w:rsidRPr="006364A5" w:rsidRDefault="00BA12E4" w:rsidP="00B71D10">
            <w:pPr>
              <w:rPr>
                <w:color w:val="000000"/>
              </w:rPr>
            </w:pPr>
          </w:p>
        </w:tc>
        <w:tc>
          <w:tcPr>
            <w:tcW w:w="1279" w:type="dxa"/>
            <w:noWrap/>
            <w:vAlign w:val="bottom"/>
          </w:tcPr>
          <w:p w:rsidR="00BA12E4" w:rsidRPr="006364A5" w:rsidRDefault="00BA12E4" w:rsidP="00B71D10">
            <w:pPr>
              <w:rPr>
                <w:color w:val="000000"/>
              </w:rPr>
            </w:pPr>
          </w:p>
        </w:tc>
        <w:tc>
          <w:tcPr>
            <w:tcW w:w="1199" w:type="dxa"/>
            <w:noWrap/>
            <w:vAlign w:val="bottom"/>
          </w:tcPr>
          <w:p w:rsidR="00BA12E4" w:rsidRPr="006364A5" w:rsidRDefault="00BA12E4" w:rsidP="00B71D10">
            <w:pPr>
              <w:rPr>
                <w:color w:val="000000"/>
              </w:rPr>
            </w:pPr>
          </w:p>
        </w:tc>
        <w:tc>
          <w:tcPr>
            <w:tcW w:w="1304" w:type="dxa"/>
            <w:noWrap/>
            <w:vAlign w:val="bottom"/>
          </w:tcPr>
          <w:p w:rsidR="00BA12E4" w:rsidRPr="006364A5" w:rsidRDefault="00BA12E4" w:rsidP="00B71D10">
            <w:pPr>
              <w:rPr>
                <w:color w:val="000000"/>
              </w:rPr>
            </w:pPr>
          </w:p>
        </w:tc>
        <w:tc>
          <w:tcPr>
            <w:tcW w:w="1826" w:type="dxa"/>
            <w:noWrap/>
            <w:vAlign w:val="bottom"/>
          </w:tcPr>
          <w:p w:rsidR="00BA12E4" w:rsidRPr="006364A5" w:rsidRDefault="00BA12E4" w:rsidP="00B71D10">
            <w:pPr>
              <w:rPr>
                <w:color w:val="000000"/>
              </w:rPr>
            </w:pP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r w:rsidR="00BA12E4" w:rsidRPr="006364A5" w:rsidTr="00C96FE8">
        <w:trPr>
          <w:trHeight w:val="375"/>
        </w:trPr>
        <w:tc>
          <w:tcPr>
            <w:tcW w:w="3893" w:type="dxa"/>
            <w:gridSpan w:val="3"/>
          </w:tcPr>
          <w:p w:rsidR="00BA12E4" w:rsidRPr="006364A5" w:rsidRDefault="00BA12E4" w:rsidP="00B71D10">
            <w:pPr>
              <w:rPr>
                <w:color w:val="000000"/>
              </w:rPr>
            </w:pPr>
            <w:r>
              <w:rPr>
                <w:color w:val="000000"/>
              </w:rPr>
              <w:t>Главный бухгалтер           _____________________</w:t>
            </w:r>
          </w:p>
        </w:tc>
        <w:tc>
          <w:tcPr>
            <w:tcW w:w="884" w:type="dxa"/>
          </w:tcPr>
          <w:p w:rsidR="00BA12E4" w:rsidRPr="006364A5" w:rsidRDefault="00BA12E4" w:rsidP="00B71D10">
            <w:pPr>
              <w:rPr>
                <w:color w:val="000000"/>
              </w:rPr>
            </w:pPr>
          </w:p>
        </w:tc>
        <w:tc>
          <w:tcPr>
            <w:tcW w:w="1396" w:type="dxa"/>
          </w:tcPr>
          <w:p w:rsidR="00BA12E4" w:rsidRPr="006364A5" w:rsidRDefault="00BA12E4" w:rsidP="00B71D10">
            <w:pPr>
              <w:rPr>
                <w:color w:val="000000"/>
              </w:rPr>
            </w:pPr>
          </w:p>
        </w:tc>
        <w:tc>
          <w:tcPr>
            <w:tcW w:w="1279" w:type="dxa"/>
            <w:noWrap/>
            <w:vAlign w:val="bottom"/>
          </w:tcPr>
          <w:p w:rsidR="00BA12E4" w:rsidRPr="006364A5" w:rsidRDefault="00BA12E4" w:rsidP="00B71D10">
            <w:pPr>
              <w:rPr>
                <w:color w:val="000000"/>
              </w:rPr>
            </w:pPr>
          </w:p>
        </w:tc>
        <w:tc>
          <w:tcPr>
            <w:tcW w:w="1199" w:type="dxa"/>
            <w:noWrap/>
            <w:vAlign w:val="bottom"/>
          </w:tcPr>
          <w:p w:rsidR="00BA12E4" w:rsidRPr="006364A5" w:rsidRDefault="00BA12E4" w:rsidP="00B71D10">
            <w:pPr>
              <w:rPr>
                <w:color w:val="000000"/>
              </w:rPr>
            </w:pPr>
          </w:p>
        </w:tc>
        <w:tc>
          <w:tcPr>
            <w:tcW w:w="1304" w:type="dxa"/>
            <w:noWrap/>
            <w:vAlign w:val="bottom"/>
          </w:tcPr>
          <w:p w:rsidR="00BA12E4" w:rsidRPr="006364A5" w:rsidRDefault="00BA12E4" w:rsidP="00B71D10">
            <w:pPr>
              <w:rPr>
                <w:color w:val="000000"/>
              </w:rPr>
            </w:pPr>
          </w:p>
        </w:tc>
        <w:tc>
          <w:tcPr>
            <w:tcW w:w="1826" w:type="dxa"/>
            <w:noWrap/>
            <w:vAlign w:val="bottom"/>
          </w:tcPr>
          <w:p w:rsidR="00BA12E4" w:rsidRPr="006364A5" w:rsidRDefault="00BA12E4" w:rsidP="00B71D10">
            <w:pPr>
              <w:rPr>
                <w:color w:val="000000"/>
              </w:rPr>
            </w:pPr>
          </w:p>
        </w:tc>
        <w:tc>
          <w:tcPr>
            <w:tcW w:w="1417" w:type="dxa"/>
            <w:noWrap/>
            <w:vAlign w:val="bottom"/>
          </w:tcPr>
          <w:p w:rsidR="00BA12E4" w:rsidRPr="006364A5" w:rsidRDefault="00BA12E4" w:rsidP="00B71D10">
            <w:pPr>
              <w:jc w:val="center"/>
              <w:rPr>
                <w:color w:val="000000"/>
              </w:rPr>
            </w:pPr>
          </w:p>
        </w:tc>
        <w:tc>
          <w:tcPr>
            <w:tcW w:w="1701" w:type="dxa"/>
            <w:noWrap/>
            <w:vAlign w:val="bottom"/>
          </w:tcPr>
          <w:p w:rsidR="00BA12E4" w:rsidRPr="006364A5" w:rsidRDefault="00BA12E4" w:rsidP="00B71D10">
            <w:pPr>
              <w:jc w:val="center"/>
              <w:rPr>
                <w:color w:val="000000"/>
              </w:rPr>
            </w:pPr>
          </w:p>
        </w:tc>
      </w:tr>
    </w:tbl>
    <w:p w:rsidR="00BA12E4" w:rsidRPr="006364A5" w:rsidRDefault="00BA12E4" w:rsidP="00C96FE8"/>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297ADA">
          <w:pgSz w:w="16840" w:h="11907" w:orient="landscape" w:code="9"/>
          <w:pgMar w:top="1418" w:right="1134" w:bottom="851" w:left="1134" w:header="794" w:footer="794" w:gutter="0"/>
          <w:cols w:space="720"/>
          <w:titlePg/>
          <w:docGrid w:linePitch="326"/>
        </w:sectPr>
      </w:pPr>
    </w:p>
    <w:p w:rsidR="00BA12E4" w:rsidRDefault="00BA12E4">
      <w:pPr>
        <w:pStyle w:val="af9"/>
        <w:ind w:firstLine="0"/>
        <w:jc w:val="right"/>
        <w:rPr>
          <w:szCs w:val="28"/>
        </w:rPr>
      </w:pPr>
    </w:p>
    <w:p w:rsidR="00BA12E4" w:rsidRDefault="00B3709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A12E4" w:rsidRDefault="00BA12E4" w:rsidP="00AD5C97">
      <w:pPr>
        <w:pStyle w:val="af9"/>
        <w:ind w:firstLine="0"/>
        <w:jc w:val="left"/>
        <w:rPr>
          <w:rFonts w:eastAsia="Times New Roman"/>
          <w:sz w:val="28"/>
          <w:szCs w:val="28"/>
        </w:rPr>
      </w:pPr>
    </w:p>
    <w:p w:rsidR="00BA12E4" w:rsidRPr="00C97E49" w:rsidRDefault="00BA12E4" w:rsidP="00AD5C9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A12E4" w:rsidRPr="007415F9" w:rsidRDefault="00BA12E4" w:rsidP="00AD5C9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A12E4" w:rsidRPr="00C97E49" w:rsidTr="00B71D1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A12E4" w:rsidRPr="005049BC" w:rsidRDefault="00BA12E4" w:rsidP="00B71D10">
            <w:pPr>
              <w:jc w:val="center"/>
            </w:pPr>
            <w:r>
              <w:t xml:space="preserve"> Сумма стоимости оказанных услуг по договору, без учета НДС, руб.</w:t>
            </w:r>
          </w:p>
        </w:tc>
      </w:tr>
      <w:tr w:rsidR="00BA12E4" w:rsidRPr="00C97E49" w:rsidTr="00B71D10">
        <w:trPr>
          <w:trHeight w:val="274"/>
        </w:trPr>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r>
              <w:t>1.</w:t>
            </w:r>
          </w:p>
        </w:tc>
        <w:tc>
          <w:tcPr>
            <w:tcW w:w="0" w:type="auto"/>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p>
        </w:tc>
        <w:tc>
          <w:tcPr>
            <w:tcW w:w="2665" w:type="dxa"/>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1735" w:type="dxa"/>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tc>
      </w:tr>
      <w:tr w:rsidR="00BA12E4" w:rsidRPr="00C97E49" w:rsidTr="00B71D10">
        <w:trPr>
          <w:trHeight w:val="262"/>
        </w:trPr>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r>
              <w:t>2.</w:t>
            </w:r>
          </w:p>
        </w:tc>
        <w:tc>
          <w:tcPr>
            <w:tcW w:w="0" w:type="auto"/>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p>
        </w:tc>
        <w:tc>
          <w:tcPr>
            <w:tcW w:w="2665" w:type="dxa"/>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1735" w:type="dxa"/>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tc>
      </w:tr>
      <w:tr w:rsidR="00BA12E4" w:rsidRPr="00C97E49" w:rsidTr="00B71D10">
        <w:trPr>
          <w:trHeight w:val="207"/>
        </w:trPr>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0" w:type="auto"/>
            <w:gridSpan w:val="3"/>
            <w:tcBorders>
              <w:top w:val="single" w:sz="4" w:space="0" w:color="auto"/>
              <w:left w:val="single" w:sz="4" w:space="0" w:color="auto"/>
              <w:bottom w:val="single" w:sz="4" w:space="0" w:color="auto"/>
              <w:right w:val="single" w:sz="4" w:space="0" w:color="auto"/>
            </w:tcBorders>
            <w:vAlign w:val="center"/>
          </w:tcPr>
          <w:p w:rsidR="00BA12E4" w:rsidRPr="00C97E49" w:rsidRDefault="00BA12E4" w:rsidP="00B71D1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tc>
        <w:tc>
          <w:tcPr>
            <w:tcW w:w="0" w:type="auto"/>
            <w:tcBorders>
              <w:top w:val="single" w:sz="4" w:space="0" w:color="auto"/>
              <w:left w:val="single" w:sz="4" w:space="0" w:color="auto"/>
              <w:bottom w:val="single" w:sz="4" w:space="0" w:color="auto"/>
              <w:right w:val="single" w:sz="4" w:space="0" w:color="auto"/>
            </w:tcBorders>
          </w:tcPr>
          <w:p w:rsidR="00BA12E4" w:rsidRPr="00C97E49" w:rsidRDefault="00BA12E4" w:rsidP="00B71D10"/>
        </w:tc>
      </w:tr>
    </w:tbl>
    <w:p w:rsidR="00BA12E4" w:rsidRDefault="00BA12E4" w:rsidP="00AD5C97">
      <w:pPr>
        <w:jc w:val="center"/>
      </w:pPr>
    </w:p>
    <w:p w:rsidR="00BA12E4" w:rsidRDefault="00BA12E4" w:rsidP="00AD5C97">
      <w:r>
        <w:t>Приложение: 1. копия договора на ____ листах.</w:t>
      </w:r>
    </w:p>
    <w:p w:rsidR="00BA12E4" w:rsidRPr="005049BC" w:rsidRDefault="00BA12E4" w:rsidP="00AD5C97">
      <w:r>
        <w:tab/>
      </w:r>
      <w:r>
        <w:tab/>
      </w:r>
      <w:r>
        <w:tab/>
        <w:t xml:space="preserve">    2. копия акта на </w:t>
      </w:r>
      <w:r>
        <w:tab/>
        <w:t>____ листах.</w:t>
      </w:r>
    </w:p>
    <w:p w:rsidR="00BA12E4" w:rsidRDefault="00BA12E4" w:rsidP="00AD5C97">
      <w:pPr>
        <w:jc w:val="center"/>
        <w:rPr>
          <w:b/>
          <w:szCs w:val="28"/>
        </w:rPr>
      </w:pPr>
    </w:p>
    <w:p w:rsidR="00BA12E4" w:rsidRDefault="00BA12E4" w:rsidP="00AD5C97"/>
    <w:p w:rsidR="00BA12E4" w:rsidRDefault="00BA12E4" w:rsidP="00AD5C97"/>
    <w:p w:rsidR="00BA12E4" w:rsidRPr="00C20080" w:rsidRDefault="00BA12E4" w:rsidP="00AD5C9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A12E4" w:rsidRPr="00C20080" w:rsidRDefault="00BA12E4" w:rsidP="00AD5C97">
      <w:pPr>
        <w:tabs>
          <w:tab w:val="left" w:pos="8640"/>
        </w:tabs>
        <w:jc w:val="center"/>
        <w:rPr>
          <w:i/>
        </w:rPr>
      </w:pPr>
      <w:r>
        <w:rPr>
          <w:i/>
        </w:rPr>
        <w:t>(наименование претендента)</w:t>
      </w:r>
    </w:p>
    <w:p w:rsidR="00BA12E4" w:rsidRPr="00C20080" w:rsidRDefault="00BA12E4" w:rsidP="00AD5C97">
      <w:pPr>
        <w:rPr>
          <w:sz w:val="28"/>
          <w:szCs w:val="28"/>
          <w:lang w:eastAsia="ru-RU"/>
        </w:rPr>
      </w:pPr>
      <w:r>
        <w:rPr>
          <w:sz w:val="28"/>
          <w:szCs w:val="28"/>
          <w:lang w:eastAsia="ru-RU"/>
        </w:rPr>
        <w:t>__________________________________________________________________</w:t>
      </w:r>
    </w:p>
    <w:p w:rsidR="00BA12E4" w:rsidRPr="00C20080" w:rsidRDefault="00BA12E4" w:rsidP="00AD5C97">
      <w:pPr>
        <w:rPr>
          <w:i/>
        </w:rPr>
      </w:pPr>
      <w:r>
        <w:rPr>
          <w:i/>
        </w:rPr>
        <w:t xml:space="preserve">       М.П.</w:t>
      </w:r>
      <w:r>
        <w:rPr>
          <w:i/>
        </w:rPr>
        <w:tab/>
      </w:r>
      <w:r>
        <w:rPr>
          <w:i/>
        </w:rPr>
        <w:tab/>
      </w:r>
      <w:r>
        <w:rPr>
          <w:i/>
        </w:rPr>
        <w:tab/>
        <w:t>(должность, подпись, ФИО)</w:t>
      </w:r>
    </w:p>
    <w:p w:rsidR="00BA12E4" w:rsidRPr="00C20080" w:rsidRDefault="00BA12E4" w:rsidP="00AD5C97">
      <w:pPr>
        <w:rPr>
          <w:sz w:val="28"/>
          <w:szCs w:val="28"/>
          <w:lang w:eastAsia="ru-RU"/>
        </w:rPr>
      </w:pPr>
      <w:r>
        <w:rPr>
          <w:sz w:val="28"/>
          <w:szCs w:val="28"/>
          <w:lang w:eastAsia="ru-RU"/>
        </w:rPr>
        <w:t>"____" _________ 201__ г.</w:t>
      </w:r>
    </w:p>
    <w:p w:rsidR="00BA12E4" w:rsidRDefault="00BA12E4" w:rsidP="00AD5C97"/>
    <w:p w:rsidR="00BA12E4" w:rsidRDefault="00BA12E4" w:rsidP="00AD5C97">
      <w:pPr>
        <w:pStyle w:val="af9"/>
        <w:ind w:firstLine="0"/>
        <w:jc w:val="left"/>
        <w:rPr>
          <w:rFonts w:eastAsia="Times New Roman"/>
          <w:sz w:val="24"/>
          <w:szCs w:val="28"/>
        </w:rPr>
      </w:pPr>
    </w:p>
    <w:p w:rsidR="00BA12E4" w:rsidRDefault="00BA12E4" w:rsidP="00AD5C97">
      <w:pPr>
        <w:pStyle w:val="af9"/>
        <w:ind w:firstLine="0"/>
        <w:jc w:val="left"/>
        <w:rPr>
          <w:rFonts w:eastAsia="Times New Roman"/>
          <w:sz w:val="24"/>
          <w:szCs w:val="28"/>
        </w:rPr>
      </w:pPr>
    </w:p>
    <w:p w:rsidR="00BA12E4" w:rsidRDefault="00BA12E4" w:rsidP="00AD5C97"/>
    <w:p w:rsidR="00BA12E4" w:rsidRDefault="00BA12E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A12E4" w:rsidRDefault="00B37092">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A12E4" w:rsidRPr="003B5C39" w:rsidRDefault="00BA12E4" w:rsidP="00A17E4C">
      <w:pPr>
        <w:suppressAutoHyphens w:val="0"/>
        <w:ind w:firstLine="851"/>
        <w:jc w:val="center"/>
        <w:rPr>
          <w:lang w:eastAsia="ru-RU"/>
        </w:rPr>
      </w:pPr>
      <w:r>
        <w:rPr>
          <w:b/>
          <w:bCs/>
          <w:color w:val="000000"/>
          <w:lang w:eastAsia="ru-RU"/>
        </w:rPr>
        <w:t>Договор  №______________</w:t>
      </w:r>
    </w:p>
    <w:p w:rsidR="00BA12E4" w:rsidRPr="003B5C39" w:rsidRDefault="00BA12E4" w:rsidP="00A17E4C">
      <w:pPr>
        <w:suppressAutoHyphens w:val="0"/>
        <w:ind w:firstLine="851"/>
        <w:jc w:val="center"/>
        <w:rPr>
          <w:lang w:eastAsia="ru-RU"/>
        </w:rPr>
      </w:pPr>
      <w:r>
        <w:rPr>
          <w:b/>
          <w:bCs/>
          <w:color w:val="000000"/>
          <w:lang w:eastAsia="ru-RU"/>
        </w:rPr>
        <w:t>на выполнение работ</w:t>
      </w:r>
    </w:p>
    <w:p w:rsidR="00BA12E4" w:rsidRDefault="00BA12E4" w:rsidP="00A17E4C">
      <w:pPr>
        <w:suppressAutoHyphens w:val="0"/>
        <w:jc w:val="both"/>
        <w:rPr>
          <w:color w:val="000000"/>
          <w:lang w:eastAsia="ru-RU"/>
        </w:rPr>
      </w:pPr>
      <w:r>
        <w:rPr>
          <w:color w:val="000000"/>
          <w:lang w:eastAsia="ru-RU"/>
        </w:rPr>
        <w:t>г. _______                                                                                                    «__»_______ 2020 г.</w:t>
      </w:r>
    </w:p>
    <w:p w:rsidR="00BA12E4" w:rsidRPr="003B5C39" w:rsidRDefault="00BA12E4" w:rsidP="00A17E4C">
      <w:pPr>
        <w:suppressAutoHyphens w:val="0"/>
        <w:jc w:val="both"/>
        <w:rPr>
          <w:lang w:eastAsia="ru-RU"/>
        </w:rPr>
      </w:pPr>
    </w:p>
    <w:p w:rsidR="00BA12E4" w:rsidRDefault="00BA12E4" w:rsidP="00A17E4C">
      <w:pPr>
        <w:suppressAutoHyphens w:val="0"/>
        <w:ind w:firstLine="851"/>
        <w:jc w:val="both"/>
        <w:rPr>
          <w:color w:val="000000"/>
          <w:lang w:eastAsia="ru-RU"/>
        </w:rPr>
      </w:pPr>
      <w:r>
        <w:rPr>
          <w:color w:val="000000"/>
          <w:lang w:eastAsia="ru-RU"/>
        </w:rPr>
        <w:t>Публичное акционерное общество «Центр по перевозке грузов в контейнерах «</w:t>
      </w:r>
      <w:proofErr w:type="spellStart"/>
      <w:r>
        <w:rPr>
          <w:color w:val="000000"/>
          <w:lang w:eastAsia="ru-RU"/>
        </w:rPr>
        <w:t>ТрансКонтейнер</w:t>
      </w:r>
      <w:proofErr w:type="spellEnd"/>
      <w:r>
        <w:rPr>
          <w:color w:val="000000"/>
          <w:lang w:eastAsia="ru-RU"/>
        </w:rPr>
        <w:t>» (ПАО «</w:t>
      </w:r>
      <w:proofErr w:type="spellStart"/>
      <w:r>
        <w:rPr>
          <w:color w:val="000000"/>
          <w:lang w:eastAsia="ru-RU"/>
        </w:rPr>
        <w:t>ТрансКонтейнер</w:t>
      </w:r>
      <w:proofErr w:type="spellEnd"/>
      <w:r>
        <w:rPr>
          <w:color w:val="000000"/>
          <w:lang w:eastAsia="ru-RU"/>
        </w:rPr>
        <w:t xml:space="preserve">»), именуемое в дальнейшем «Заказчик», в </w:t>
      </w:r>
      <w:proofErr w:type="spellStart"/>
      <w:proofErr w:type="gramStart"/>
      <w:r>
        <w:rPr>
          <w:color w:val="000000"/>
          <w:lang w:eastAsia="ru-RU"/>
        </w:rPr>
        <w:t>в</w:t>
      </w:r>
      <w:proofErr w:type="spellEnd"/>
      <w:proofErr w:type="gramEnd"/>
      <w:r>
        <w:rPr>
          <w:color w:val="000000"/>
          <w:lang w:eastAsia="ru-RU"/>
        </w:rPr>
        <w:t>  лице  директора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roofErr w:type="spellStart"/>
      <w:r>
        <w:rPr>
          <w:color w:val="000000"/>
          <w:lang w:eastAsia="ru-RU"/>
        </w:rPr>
        <w:t>Булытова</w:t>
      </w:r>
      <w:proofErr w:type="spellEnd"/>
      <w:r>
        <w:rPr>
          <w:color w:val="000000"/>
          <w:lang w:eastAsia="ru-RU"/>
        </w:rPr>
        <w:t xml:space="preserve"> Алексея Николаевича, действующего на основании доверенности  от 14 февраля 2020 года                № Ц/2020/НКП КБШ - 68г  с одной стороны, и</w:t>
      </w:r>
    </w:p>
    <w:p w:rsidR="00BA12E4" w:rsidRDefault="00BA12E4" w:rsidP="00A17E4C">
      <w:pPr>
        <w:suppressAutoHyphens w:val="0"/>
        <w:jc w:val="both"/>
        <w:rPr>
          <w:color w:val="000000"/>
          <w:lang w:eastAsia="ru-RU"/>
        </w:rPr>
      </w:pPr>
      <w:r>
        <w:rPr>
          <w:color w:val="000000"/>
          <w:lang w:eastAsia="ru-RU"/>
        </w:rPr>
        <w:t xml:space="preserve"> ________________________________________________________________________________</w:t>
      </w:r>
    </w:p>
    <w:p w:rsidR="00BA12E4" w:rsidRPr="003B5C39" w:rsidRDefault="00BA12E4" w:rsidP="00A17E4C">
      <w:pPr>
        <w:suppressAutoHyphens w:val="0"/>
        <w:jc w:val="both"/>
        <w:rPr>
          <w:lang w:eastAsia="ru-RU"/>
        </w:rPr>
      </w:pPr>
      <w:r>
        <w:rPr>
          <w:i/>
          <w:iCs/>
          <w:color w:val="000000"/>
          <w:sz w:val="14"/>
          <w:szCs w:val="14"/>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A12E4" w:rsidRPr="003B5C39" w:rsidRDefault="00BA12E4" w:rsidP="00A17E4C">
      <w:pPr>
        <w:suppressAutoHyphens w:val="0"/>
        <w:jc w:val="both"/>
        <w:rPr>
          <w:lang w:eastAsia="ru-RU"/>
        </w:rPr>
      </w:pPr>
      <w:r>
        <w:rPr>
          <w:color w:val="000000"/>
          <w:lang w:eastAsia="ru-RU"/>
        </w:rPr>
        <w:t>именуемое в дальнейшем «Исполнитель», в лице __________________________________, </w:t>
      </w:r>
    </w:p>
    <w:p w:rsidR="00BA12E4" w:rsidRPr="003B5C39" w:rsidRDefault="00BA12E4" w:rsidP="00A17E4C">
      <w:pPr>
        <w:suppressAutoHyphens w:val="0"/>
        <w:ind w:firstLine="851"/>
        <w:jc w:val="both"/>
        <w:rPr>
          <w:lang w:eastAsia="ru-RU"/>
        </w:rPr>
      </w:pPr>
      <w:r>
        <w:rPr>
          <w:i/>
          <w:iCs/>
          <w:color w:val="000000"/>
          <w:sz w:val="14"/>
          <w:szCs w:val="14"/>
          <w:vertAlign w:val="superscript"/>
          <w:lang w:eastAsia="ru-RU"/>
        </w:rPr>
        <w:t>                                                                                                                        (должность, Ф.И.О. - полностью)</w:t>
      </w:r>
    </w:p>
    <w:p w:rsidR="00BA12E4" w:rsidRDefault="00BA12E4" w:rsidP="00A17E4C">
      <w:pPr>
        <w:suppressAutoHyphens w:val="0"/>
        <w:rPr>
          <w:color w:val="000000"/>
          <w:lang w:eastAsia="ru-RU"/>
        </w:rPr>
      </w:pPr>
      <w:proofErr w:type="gramStart"/>
      <w:r>
        <w:rPr>
          <w:color w:val="000000"/>
          <w:lang w:eastAsia="ru-RU"/>
        </w:rPr>
        <w:t>действующего</w:t>
      </w:r>
      <w:proofErr w:type="gramEnd"/>
      <w:r>
        <w:rPr>
          <w:color w:val="000000"/>
          <w:lang w:eastAsia="ru-RU"/>
        </w:rPr>
        <w:t xml:space="preserve"> на основании____________________________________________________ </w:t>
      </w:r>
    </w:p>
    <w:p w:rsidR="00BA12E4" w:rsidRPr="003B5C39" w:rsidRDefault="00BA12E4" w:rsidP="00A17E4C">
      <w:pPr>
        <w:suppressAutoHyphens w:val="0"/>
        <w:jc w:val="center"/>
        <w:rPr>
          <w:lang w:eastAsia="ru-RU"/>
        </w:rPr>
      </w:pPr>
      <w:r>
        <w:rPr>
          <w:color w:val="000000"/>
          <w:lang w:eastAsia="ru-RU"/>
        </w:rPr>
        <w:t xml:space="preserve">                                                    </w:t>
      </w:r>
      <w:r>
        <w:rPr>
          <w:i/>
          <w:iCs/>
          <w:color w:val="000000"/>
          <w:sz w:val="14"/>
          <w:szCs w:val="14"/>
          <w:vertAlign w:val="superscript"/>
          <w:lang w:eastAsia="ru-RU"/>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color w:val="000000"/>
          <w:sz w:val="14"/>
          <w:szCs w:val="14"/>
          <w:vertAlign w:val="superscript"/>
          <w:lang w:eastAsia="ru-RU"/>
        </w:rPr>
        <w:t>__и</w:t>
      </w:r>
      <w:proofErr w:type="spellEnd"/>
      <w:r>
        <w:rPr>
          <w:i/>
          <w:iCs/>
          <w:color w:val="000000"/>
          <w:sz w:val="14"/>
          <w:szCs w:val="14"/>
          <w:vertAlign w:val="superscript"/>
          <w:lang w:eastAsia="ru-RU"/>
        </w:rPr>
        <w:t xml:space="preserve"> т.д.</w:t>
      </w:r>
      <w:proofErr w:type="gramStart"/>
      <w:r>
        <w:rPr>
          <w:i/>
          <w:iCs/>
          <w:color w:val="000000"/>
          <w:sz w:val="14"/>
          <w:szCs w:val="14"/>
          <w:vertAlign w:val="superscript"/>
          <w:lang w:eastAsia="ru-RU"/>
        </w:rPr>
        <w:t xml:space="preserve"> )</w:t>
      </w:r>
      <w:proofErr w:type="gramEnd"/>
    </w:p>
    <w:p w:rsidR="00BA12E4" w:rsidRPr="003B5C39" w:rsidRDefault="00BA12E4" w:rsidP="00A17E4C">
      <w:pPr>
        <w:suppressAutoHyphens w:val="0"/>
        <w:rPr>
          <w:lang w:eastAsia="ru-RU"/>
        </w:rPr>
      </w:pPr>
      <w:r>
        <w:rPr>
          <w:color w:val="000000"/>
          <w:lang w:eastAsia="ru-RU"/>
        </w:rPr>
        <w:t>с другой стороны, именуемые в дальнейшем «Стороны», заключили настоящий договор на выполнение работ (далее – «Договор») о нижеследующем:</w:t>
      </w:r>
    </w:p>
    <w:p w:rsidR="00BA12E4" w:rsidRPr="003B5C39" w:rsidRDefault="00BA12E4" w:rsidP="00A17E4C">
      <w:pPr>
        <w:suppressAutoHyphens w:val="0"/>
        <w:rPr>
          <w:lang w:eastAsia="ru-RU"/>
        </w:rPr>
      </w:pPr>
    </w:p>
    <w:p w:rsidR="00BA12E4" w:rsidRPr="00E062CA" w:rsidRDefault="00BA12E4" w:rsidP="00BA12E4">
      <w:pPr>
        <w:pStyle w:val="aff6"/>
        <w:numPr>
          <w:ilvl w:val="0"/>
          <w:numId w:val="53"/>
        </w:numPr>
        <w:suppressAutoHyphens w:val="0"/>
        <w:jc w:val="center"/>
        <w:rPr>
          <w:b/>
          <w:bCs/>
          <w:color w:val="000000"/>
          <w:lang w:eastAsia="ru-RU"/>
        </w:rPr>
      </w:pPr>
      <w:r>
        <w:rPr>
          <w:b/>
          <w:bCs/>
          <w:color w:val="000000"/>
          <w:lang w:eastAsia="ru-RU"/>
        </w:rPr>
        <w:t>Предмет Договора</w:t>
      </w:r>
    </w:p>
    <w:p w:rsidR="00BA12E4" w:rsidRPr="003B5C39" w:rsidRDefault="00BA12E4" w:rsidP="00A17E4C">
      <w:pPr>
        <w:pStyle w:val="aff6"/>
        <w:suppressAutoHyphens w:val="0"/>
        <w:ind w:left="360"/>
        <w:rPr>
          <w:lang w:eastAsia="ru-RU"/>
        </w:rPr>
      </w:pPr>
    </w:p>
    <w:p w:rsidR="00BA12E4" w:rsidRPr="00B74B2E" w:rsidRDefault="00BA12E4" w:rsidP="00BA12E4">
      <w:pPr>
        <w:pStyle w:val="aff6"/>
        <w:numPr>
          <w:ilvl w:val="1"/>
          <w:numId w:val="53"/>
        </w:numPr>
        <w:suppressAutoHyphens w:val="0"/>
        <w:ind w:left="0" w:firstLine="851"/>
        <w:jc w:val="both"/>
        <w:textAlignment w:val="baseline"/>
        <w:rPr>
          <w:color w:val="000000"/>
          <w:lang w:eastAsia="ru-RU"/>
        </w:rPr>
      </w:pPr>
      <w:r>
        <w:rPr>
          <w:color w:val="000000"/>
          <w:lang w:eastAsia="ru-RU"/>
        </w:rPr>
        <w:t xml:space="preserve">Заказчик поручает и обязуется оплатить, а Исполнитель  принимает  на  себя  обязательства по выполнению работ  по капитальному ремонту козлового крана                 КК-20 зав №90 </w:t>
      </w:r>
      <w:proofErr w:type="spellStart"/>
      <w:proofErr w:type="gramStart"/>
      <w:r>
        <w:rPr>
          <w:color w:val="000000"/>
          <w:lang w:eastAsia="ru-RU"/>
        </w:rPr>
        <w:t>инв</w:t>
      </w:r>
      <w:proofErr w:type="spellEnd"/>
      <w:proofErr w:type="gramEnd"/>
      <w:r>
        <w:rPr>
          <w:color w:val="000000"/>
          <w:lang w:eastAsia="ru-RU"/>
        </w:rPr>
        <w:t xml:space="preserve"> № </w:t>
      </w:r>
      <w:r>
        <w:rPr>
          <w:color w:val="000000"/>
        </w:rPr>
        <w:t xml:space="preserve">007/02/00000490 </w:t>
      </w:r>
      <w:r>
        <w:rPr>
          <w:color w:val="000000"/>
          <w:lang w:eastAsia="ru-RU"/>
        </w:rPr>
        <w:t xml:space="preserve"> филиала ПАО "</w:t>
      </w:r>
      <w:proofErr w:type="spellStart"/>
      <w:r>
        <w:rPr>
          <w:color w:val="000000"/>
          <w:lang w:eastAsia="ru-RU"/>
        </w:rPr>
        <w:t>ТрансКонтейнер</w:t>
      </w:r>
      <w:proofErr w:type="spellEnd"/>
      <w:r>
        <w:rPr>
          <w:color w:val="000000"/>
          <w:lang w:eastAsia="ru-RU"/>
        </w:rPr>
        <w:t>" на Куйбышевской железной (далее – «Работы»).</w:t>
      </w:r>
    </w:p>
    <w:p w:rsidR="00BA12E4" w:rsidRPr="003B5C39" w:rsidRDefault="00BA12E4" w:rsidP="00A17E4C">
      <w:pPr>
        <w:suppressAutoHyphens w:val="0"/>
        <w:ind w:firstLine="851"/>
        <w:jc w:val="both"/>
        <w:rPr>
          <w:lang w:eastAsia="ru-RU"/>
        </w:rPr>
      </w:pPr>
      <w:r>
        <w:rPr>
          <w:color w:val="000000"/>
          <w:lang w:eastAsia="ru-RU"/>
        </w:rPr>
        <w:t>1.2. Содержание и требования к Работам изложены в  Техническом задании (приложение № 1), являющемся  неотъемлемой частью настоящего Договора.</w:t>
      </w:r>
    </w:p>
    <w:p w:rsidR="00BA12E4" w:rsidRDefault="00BA12E4" w:rsidP="00A17E4C">
      <w:pPr>
        <w:ind w:firstLine="397"/>
        <w:jc w:val="both"/>
        <w:rPr>
          <w:color w:val="000000"/>
          <w:lang w:eastAsia="ru-RU"/>
        </w:rPr>
      </w:pPr>
      <w:r>
        <w:rPr>
          <w:color w:val="000000"/>
          <w:lang w:eastAsia="ru-RU"/>
        </w:rPr>
        <w:t xml:space="preserve">       1.3. Срок выполнения работ – не более 60 (шестьдесят) календарных дней с момента подписания настоящего договора. Сроки и график работ определяются Календарным планом (приложение № 2), являющимся  неотъемлемой частью настоящего Договора.</w:t>
      </w:r>
    </w:p>
    <w:p w:rsidR="00BA12E4" w:rsidRDefault="00BA12E4" w:rsidP="00A17E4C">
      <w:pPr>
        <w:ind w:firstLine="397"/>
        <w:jc w:val="both"/>
        <w:rPr>
          <w:highlight w:val="white"/>
        </w:rPr>
      </w:pPr>
      <w:r>
        <w:t xml:space="preserve">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BA12E4" w:rsidRPr="003B5C39" w:rsidRDefault="00BA12E4" w:rsidP="00A17E4C">
      <w:pPr>
        <w:suppressAutoHyphens w:val="0"/>
        <w:ind w:firstLine="851"/>
        <w:jc w:val="both"/>
        <w:rPr>
          <w:lang w:eastAsia="ru-RU"/>
        </w:rPr>
      </w:pPr>
    </w:p>
    <w:p w:rsidR="00BA12E4" w:rsidRPr="003B5C39" w:rsidRDefault="00BA12E4" w:rsidP="00A17E4C">
      <w:pPr>
        <w:suppressAutoHyphens w:val="0"/>
        <w:ind w:firstLine="851"/>
        <w:jc w:val="both"/>
        <w:rPr>
          <w:lang w:eastAsia="ru-RU"/>
        </w:rPr>
      </w:pPr>
      <w:r>
        <w:rPr>
          <w:color w:val="000000"/>
          <w:lang w:eastAsia="ru-RU"/>
        </w:rPr>
        <w:t xml:space="preserve">1.4. Результатом Работ по настоящему Договору является </w:t>
      </w:r>
      <w:r>
        <w:rPr>
          <w:color w:val="000000"/>
          <w:shd w:val="clear" w:color="auto" w:fill="FFFFFF"/>
          <w:lang w:eastAsia="ru-RU"/>
        </w:rPr>
        <w:t xml:space="preserve">объем выполненных Работ, соответствующий Техническому заданию (приложение № 1) и Калькуляции на выполнение работ (приложение № 4) к настоящему Договору. </w:t>
      </w:r>
    </w:p>
    <w:p w:rsidR="00BA12E4" w:rsidRPr="003B5C39" w:rsidRDefault="00BA12E4" w:rsidP="00A17E4C">
      <w:pPr>
        <w:suppressAutoHyphens w:val="0"/>
        <w:spacing w:after="240"/>
        <w:rPr>
          <w:lang w:eastAsia="ru-RU"/>
        </w:rPr>
      </w:pPr>
    </w:p>
    <w:p w:rsidR="00BA12E4" w:rsidRPr="00E062CA" w:rsidRDefault="00BA12E4" w:rsidP="00BA12E4">
      <w:pPr>
        <w:pStyle w:val="aff6"/>
        <w:numPr>
          <w:ilvl w:val="0"/>
          <w:numId w:val="53"/>
        </w:numPr>
        <w:suppressAutoHyphens w:val="0"/>
        <w:jc w:val="center"/>
        <w:rPr>
          <w:b/>
          <w:bCs/>
          <w:color w:val="000000"/>
          <w:lang w:eastAsia="ru-RU"/>
        </w:rPr>
      </w:pPr>
      <w:r>
        <w:rPr>
          <w:b/>
          <w:bCs/>
          <w:color w:val="000000"/>
          <w:lang w:eastAsia="ru-RU"/>
        </w:rPr>
        <w:t>Цена Работ и порядок оплаты</w:t>
      </w:r>
    </w:p>
    <w:p w:rsidR="00BA12E4" w:rsidRPr="003B5C39" w:rsidRDefault="00BA12E4" w:rsidP="00A17E4C">
      <w:pPr>
        <w:pStyle w:val="aff6"/>
        <w:suppressAutoHyphens w:val="0"/>
        <w:ind w:left="360"/>
        <w:rPr>
          <w:lang w:eastAsia="ru-RU"/>
        </w:rPr>
      </w:pPr>
    </w:p>
    <w:p w:rsidR="00BA12E4" w:rsidRDefault="00BA12E4" w:rsidP="00A17E4C">
      <w:pPr>
        <w:suppressAutoHyphens w:val="0"/>
        <w:ind w:firstLine="851"/>
        <w:jc w:val="both"/>
        <w:rPr>
          <w:color w:val="000000"/>
          <w:lang w:eastAsia="ru-RU"/>
        </w:rPr>
      </w:pPr>
      <w:r>
        <w:rPr>
          <w:color w:val="000000"/>
          <w:lang w:eastAsia="ru-RU"/>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Pr>
          <w:color w:val="000000"/>
          <w:lang w:eastAsia="ru-RU"/>
        </w:rPr>
        <w:t xml:space="preserve">                 ____ (___________)    </w:t>
      </w:r>
      <w:proofErr w:type="gramEnd"/>
      <w:r>
        <w:rPr>
          <w:color w:val="000000"/>
          <w:lang w:eastAsia="ru-RU"/>
        </w:rPr>
        <w:t>рублей, в   том   числе  НДС – 20%  ____  (____________)   рублей.</w:t>
      </w:r>
    </w:p>
    <w:p w:rsidR="00BA12E4" w:rsidRDefault="00BA12E4" w:rsidP="00A17E4C">
      <w:pPr>
        <w:suppressAutoHyphens w:val="0"/>
        <w:ind w:firstLine="851"/>
        <w:jc w:val="both"/>
        <w:rPr>
          <w:color w:val="000000"/>
          <w:lang w:eastAsia="ru-RU"/>
        </w:rPr>
      </w:pPr>
      <w:r>
        <w:rPr>
          <w:color w:val="000000"/>
          <w:lang w:eastAsia="ru-RU"/>
        </w:rPr>
        <w:lastRenderedPageBreak/>
        <w:t xml:space="preserve"> 2.2. Оплата выполненных Работ производится в размере 100% в течение 30 (тридцати) календарных дней </w:t>
      </w:r>
      <w:proofErr w:type="gramStart"/>
      <w:r>
        <w:rPr>
          <w:color w:val="000000"/>
          <w:lang w:eastAsia="ru-RU"/>
        </w:rPr>
        <w:t>с даты подписания</w:t>
      </w:r>
      <w:proofErr w:type="gramEnd"/>
      <w:r>
        <w:rPr>
          <w:color w:val="000000"/>
          <w:lang w:eastAsia="ru-RU"/>
        </w:rPr>
        <w:t xml:space="preserve">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и счёт - фактуры.</w:t>
      </w:r>
    </w:p>
    <w:p w:rsidR="00BA12E4" w:rsidRDefault="00BA12E4" w:rsidP="00A17E4C">
      <w:pPr>
        <w:suppressAutoHyphens w:val="0"/>
        <w:ind w:firstLine="851"/>
        <w:jc w:val="both"/>
        <w:rPr>
          <w:lang w:eastAsia="ru-RU"/>
        </w:rPr>
      </w:pPr>
    </w:p>
    <w:p w:rsidR="00BA12E4" w:rsidRPr="003B5C39" w:rsidRDefault="00BA12E4" w:rsidP="00A17E4C">
      <w:pPr>
        <w:suppressAutoHyphens w:val="0"/>
        <w:spacing w:after="240"/>
        <w:jc w:val="center"/>
        <w:rPr>
          <w:lang w:eastAsia="ru-RU"/>
        </w:rPr>
      </w:pPr>
      <w:r>
        <w:rPr>
          <w:b/>
          <w:bCs/>
          <w:color w:val="000000"/>
          <w:lang w:eastAsia="ru-RU"/>
        </w:rPr>
        <w:t>3. Порядок сдачи и приемки Работ</w:t>
      </w:r>
    </w:p>
    <w:p w:rsidR="00BA12E4" w:rsidRPr="00A90E0D" w:rsidRDefault="00BA12E4" w:rsidP="00A17E4C">
      <w:pPr>
        <w:ind w:firstLine="560"/>
        <w:jc w:val="both"/>
      </w:pPr>
      <w:r>
        <w:t>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к настоящему Договору), счет-фактуру и акт сдачи-приемки выполненных Работ</w:t>
      </w:r>
      <w:proofErr w:type="gramStart"/>
      <w:r>
        <w:t xml:space="preserve"> .</w:t>
      </w:r>
      <w:proofErr w:type="gramEnd"/>
      <w:r>
        <w:t xml:space="preserve"> </w:t>
      </w:r>
    </w:p>
    <w:p w:rsidR="00BA12E4" w:rsidRPr="00A90E0D" w:rsidRDefault="00BA12E4" w:rsidP="00A17E4C">
      <w:pPr>
        <w:ind w:firstLine="560"/>
        <w:jc w:val="both"/>
      </w:pPr>
      <w:r>
        <w:t xml:space="preserve">Приемка работ и подписание сторонами акта сдачи-приемки выполненных работ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№1 к настоящему Договору. </w:t>
      </w:r>
    </w:p>
    <w:p w:rsidR="00BA12E4" w:rsidRPr="00A90E0D" w:rsidRDefault="00BA12E4" w:rsidP="00A17E4C">
      <w:pPr>
        <w:ind w:firstLine="560"/>
        <w:jc w:val="both"/>
      </w:pPr>
      <w:r>
        <w:t xml:space="preserve">3.2. Заказчик в течение 10 (десяти)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A12E4" w:rsidRPr="00A90E0D" w:rsidRDefault="00BA12E4" w:rsidP="00A17E4C">
      <w:pPr>
        <w:ind w:firstLine="560"/>
        <w:jc w:val="both"/>
      </w:pPr>
      <w: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BA12E4" w:rsidRPr="003B5C39" w:rsidRDefault="00BA12E4" w:rsidP="00A17E4C">
      <w:pPr>
        <w:suppressAutoHyphens w:val="0"/>
        <w:ind w:firstLine="567"/>
        <w:jc w:val="both"/>
        <w:rPr>
          <w:lang w:eastAsia="ru-RU"/>
        </w:rPr>
      </w:pPr>
      <w:r>
        <w:rPr>
          <w:color w:val="000000"/>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A12E4" w:rsidRPr="003B5C39" w:rsidRDefault="00BA12E4" w:rsidP="00A17E4C">
      <w:pPr>
        <w:suppressAutoHyphens w:val="0"/>
        <w:ind w:firstLine="567"/>
        <w:jc w:val="both"/>
        <w:rPr>
          <w:lang w:eastAsia="ru-RU"/>
        </w:rPr>
      </w:pPr>
      <w:r>
        <w:rPr>
          <w:color w:val="000000"/>
          <w:lang w:eastAsia="ru-RU"/>
        </w:rPr>
        <w:t xml:space="preserve">3.5. Гарантийный срок на результаты Работ по настоящему Договору __________ (не менее 24 месяцев) </w:t>
      </w:r>
      <w:proofErr w:type="gramStart"/>
      <w:r>
        <w:rPr>
          <w:color w:val="000000"/>
          <w:lang w:eastAsia="ru-RU"/>
        </w:rPr>
        <w:t>с даты подписания</w:t>
      </w:r>
      <w:proofErr w:type="gramEnd"/>
      <w:r>
        <w:rPr>
          <w:color w:val="000000"/>
          <w:lang w:eastAsia="ru-RU"/>
        </w:rPr>
        <w:t xml:space="preserve"> акта о сдаче-приёме отремонтированных, реконструированных, модернизированных объектов основных средств формы ОС-3.</w:t>
      </w:r>
    </w:p>
    <w:p w:rsidR="00BA12E4" w:rsidRPr="003B5C39" w:rsidRDefault="00BA12E4" w:rsidP="00A17E4C">
      <w:pPr>
        <w:suppressAutoHyphens w:val="0"/>
        <w:ind w:firstLine="567"/>
        <w:jc w:val="both"/>
        <w:rPr>
          <w:lang w:eastAsia="ru-RU"/>
        </w:rPr>
      </w:pPr>
      <w:r>
        <w:rPr>
          <w:color w:val="00000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A12E4" w:rsidRPr="003B5C39" w:rsidRDefault="00BA12E4" w:rsidP="00A17E4C">
      <w:pPr>
        <w:suppressAutoHyphens w:val="0"/>
        <w:ind w:firstLine="567"/>
        <w:jc w:val="both"/>
        <w:rPr>
          <w:lang w:eastAsia="ru-RU"/>
        </w:rPr>
      </w:pPr>
      <w:r>
        <w:rPr>
          <w:color w:val="000000"/>
          <w:lang w:eastAsia="ru-RU"/>
        </w:rPr>
        <w:t> 3.6.</w:t>
      </w:r>
      <w:r>
        <w:rPr>
          <w:rFonts w:ascii="Arial" w:hAnsi="Arial" w:cs="Arial"/>
          <w:color w:val="000000"/>
          <w:lang w:eastAsia="ru-RU"/>
        </w:rPr>
        <w:t xml:space="preserve"> </w:t>
      </w:r>
      <w:r>
        <w:rPr>
          <w:color w:val="000000"/>
          <w:lang w:eastAsia="ru-RU"/>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cs="Calibri"/>
          <w:i/>
          <w:iCs/>
          <w:color w:val="000000"/>
          <w:sz w:val="14"/>
          <w:szCs w:val="14"/>
          <w:vertAlign w:val="superscript"/>
          <w:lang w:eastAsia="ru-RU"/>
        </w:rPr>
        <w:t xml:space="preserve"> </w:t>
      </w:r>
      <w:r>
        <w:rPr>
          <w:color w:val="000000"/>
          <w:lang w:eastAsia="ru-RU"/>
        </w:rPr>
        <w:t> Расходы Исполнителя, связанные с проведением гарантийного устранения недостатков в результатах Работ, Заказчиком не возмещаются.</w:t>
      </w:r>
    </w:p>
    <w:p w:rsidR="00BA12E4" w:rsidRPr="003B5C39" w:rsidRDefault="00BA12E4" w:rsidP="00A17E4C">
      <w:pPr>
        <w:suppressAutoHyphens w:val="0"/>
        <w:ind w:firstLine="567"/>
        <w:jc w:val="both"/>
        <w:rPr>
          <w:lang w:eastAsia="ru-RU"/>
        </w:rPr>
      </w:pPr>
      <w:r>
        <w:rPr>
          <w:color w:val="000000"/>
          <w:lang w:eastAsia="ru-RU"/>
        </w:rPr>
        <w:t>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A12E4" w:rsidRPr="00A90E0D" w:rsidRDefault="00BA12E4" w:rsidP="00A17E4C">
      <w:pPr>
        <w:suppressAutoHyphens w:val="0"/>
        <w:ind w:firstLine="567"/>
        <w:jc w:val="both"/>
        <w:rPr>
          <w:lang w:eastAsia="ru-RU"/>
        </w:rPr>
      </w:pPr>
      <w:r>
        <w:rPr>
          <w:color w:val="000000"/>
          <w:lang w:eastAsia="ru-RU"/>
        </w:rPr>
        <w:t> 3.8.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BA12E4" w:rsidRPr="00A90E0D" w:rsidRDefault="00BA12E4" w:rsidP="00A17E4C">
      <w:pPr>
        <w:pStyle w:val="BodyText21"/>
        <w:ind w:firstLine="560"/>
        <w:rPr>
          <w:sz w:val="24"/>
          <w:szCs w:val="24"/>
        </w:rPr>
      </w:pPr>
      <w:r>
        <w:rPr>
          <w:sz w:val="24"/>
          <w:szCs w:val="24"/>
        </w:rPr>
        <w:t>3.9.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BA12E4" w:rsidRPr="00A90E0D" w:rsidRDefault="00BA12E4" w:rsidP="00A17E4C">
      <w:pPr>
        <w:pStyle w:val="BodyText21"/>
        <w:ind w:firstLine="560"/>
        <w:rPr>
          <w:sz w:val="24"/>
          <w:szCs w:val="24"/>
        </w:rPr>
      </w:pPr>
      <w:r>
        <w:rPr>
          <w:sz w:val="24"/>
          <w:szCs w:val="24"/>
        </w:rPr>
        <w:t>в графе Грузополучатель и его адрес должен быть прочерк</w:t>
      </w:r>
    </w:p>
    <w:p w:rsidR="00BA12E4" w:rsidRPr="00A90E0D" w:rsidRDefault="00BA12E4" w:rsidP="00A17E4C">
      <w:pPr>
        <w:ind w:firstLine="560"/>
        <w:jc w:val="both"/>
      </w:pPr>
      <w:r>
        <w:t>Покупатель: ПАО «</w:t>
      </w:r>
      <w:proofErr w:type="spellStart"/>
      <w:r>
        <w:t>ТрансКонтейнер</w:t>
      </w:r>
      <w:proofErr w:type="spellEnd"/>
      <w:r>
        <w:t>»</w:t>
      </w:r>
    </w:p>
    <w:p w:rsidR="00BA12E4" w:rsidRPr="00A90E0D" w:rsidRDefault="00BA12E4" w:rsidP="00A17E4C">
      <w:pPr>
        <w:ind w:firstLine="560"/>
        <w:jc w:val="both"/>
      </w:pPr>
      <w:r>
        <w:t>Адрес: РФ, 125047, г. Москва, Оружейный пер., д.19</w:t>
      </w:r>
    </w:p>
    <w:p w:rsidR="00BA12E4" w:rsidRDefault="00BA12E4" w:rsidP="00A17E4C">
      <w:pPr>
        <w:ind w:firstLine="560"/>
        <w:jc w:val="both"/>
      </w:pPr>
      <w:r>
        <w:lastRenderedPageBreak/>
        <w:t>ИНН/КПП покупателя: 7708591995/997650001.</w:t>
      </w:r>
    </w:p>
    <w:p w:rsidR="00BA12E4" w:rsidRDefault="00BA12E4" w:rsidP="00A17E4C">
      <w:pPr>
        <w:ind w:firstLine="709"/>
        <w:jc w:val="both"/>
      </w:pPr>
      <w:r>
        <w:t>3.10.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BA12E4" w:rsidRDefault="00BA12E4" w:rsidP="00A17E4C">
      <w:pPr>
        <w:suppressAutoHyphens w:val="0"/>
        <w:rPr>
          <w:lang w:eastAsia="ru-RU"/>
        </w:rPr>
      </w:pPr>
    </w:p>
    <w:p w:rsidR="00BA12E4" w:rsidRPr="003B5C39" w:rsidRDefault="00BA12E4" w:rsidP="00A17E4C">
      <w:pPr>
        <w:suppressAutoHyphens w:val="0"/>
        <w:rPr>
          <w:lang w:eastAsia="ru-RU"/>
        </w:rPr>
      </w:pPr>
    </w:p>
    <w:p w:rsidR="00BA12E4" w:rsidRDefault="00BA12E4" w:rsidP="00A17E4C">
      <w:pPr>
        <w:suppressAutoHyphens w:val="0"/>
        <w:ind w:firstLine="851"/>
        <w:jc w:val="center"/>
        <w:rPr>
          <w:b/>
          <w:bCs/>
          <w:color w:val="000000"/>
          <w:lang w:eastAsia="ru-RU"/>
        </w:rPr>
      </w:pPr>
      <w:r>
        <w:rPr>
          <w:b/>
          <w:bCs/>
          <w:color w:val="000000"/>
          <w:lang w:eastAsia="ru-RU"/>
        </w:rPr>
        <w:t>4. Обязанности Сторон</w:t>
      </w:r>
    </w:p>
    <w:p w:rsidR="00BA12E4" w:rsidRPr="003B5C39" w:rsidRDefault="00BA12E4" w:rsidP="00A17E4C">
      <w:pPr>
        <w:suppressAutoHyphens w:val="0"/>
        <w:ind w:firstLine="851"/>
        <w:jc w:val="center"/>
        <w:rPr>
          <w:lang w:eastAsia="ru-RU"/>
        </w:rPr>
      </w:pPr>
    </w:p>
    <w:p w:rsidR="00BA12E4" w:rsidRPr="003B5C39" w:rsidRDefault="00BA12E4" w:rsidP="00A17E4C">
      <w:pPr>
        <w:suppressAutoHyphens w:val="0"/>
        <w:ind w:firstLine="567"/>
        <w:jc w:val="both"/>
        <w:rPr>
          <w:lang w:eastAsia="ru-RU"/>
        </w:rPr>
      </w:pPr>
      <w:r>
        <w:rPr>
          <w:color w:val="000000"/>
          <w:lang w:eastAsia="ru-RU"/>
        </w:rPr>
        <w:t>4.1. Исполнитель обязан:</w:t>
      </w:r>
    </w:p>
    <w:p w:rsidR="00BA12E4" w:rsidRPr="003B5C39" w:rsidRDefault="00BA12E4" w:rsidP="00A17E4C">
      <w:pPr>
        <w:suppressAutoHyphens w:val="0"/>
        <w:ind w:firstLine="567"/>
        <w:jc w:val="both"/>
        <w:rPr>
          <w:lang w:eastAsia="ru-RU"/>
        </w:rPr>
      </w:pPr>
      <w:r>
        <w:rPr>
          <w:color w:val="000000"/>
          <w:lang w:eastAsia="ru-RU"/>
        </w:rPr>
        <w:t>4.1.1. Выполнить Работы в соответствии с требованиями настоящего Договора. </w:t>
      </w:r>
    </w:p>
    <w:p w:rsidR="00BA12E4" w:rsidRPr="003B5C39" w:rsidRDefault="00BA12E4" w:rsidP="00A17E4C">
      <w:pPr>
        <w:suppressAutoHyphens w:val="0"/>
        <w:jc w:val="both"/>
        <w:rPr>
          <w:lang w:eastAsia="ru-RU"/>
        </w:rPr>
      </w:pPr>
      <w:r>
        <w:rPr>
          <w:color w:val="000000"/>
          <w:lang w:eastAsia="ru-RU"/>
        </w:rPr>
        <w:t>Результаты Работ должны отвечать требованиям законодательства Российской Федерации, требованиям, установленным:</w:t>
      </w:r>
    </w:p>
    <w:p w:rsidR="00BA12E4" w:rsidRPr="0049196A" w:rsidRDefault="00BA12E4" w:rsidP="00A17E4C">
      <w:pPr>
        <w:pBdr>
          <w:top w:val="nil"/>
          <w:left w:val="nil"/>
          <w:bottom w:val="nil"/>
          <w:right w:val="nil"/>
          <w:between w:val="nil"/>
        </w:pBdr>
        <w:ind w:firstLine="708"/>
        <w:jc w:val="both"/>
        <w:rPr>
          <w:color w:val="000000"/>
        </w:rPr>
      </w:pPr>
      <w:r>
        <w:rPr>
          <w:color w:val="000000"/>
          <w:lang w:eastAsia="ru-RU"/>
        </w:rPr>
        <w:t xml:space="preserve">- </w:t>
      </w:r>
      <w:r>
        <w:rPr>
          <w:color w:val="000000"/>
        </w:rPr>
        <w:t>Федерального закона РФ № 116-ФЗ от 21.07.1997 «О промышленной безопасности опасных производственных объектов»;</w:t>
      </w:r>
    </w:p>
    <w:p w:rsidR="00BA12E4" w:rsidRPr="0049196A" w:rsidRDefault="00BA12E4" w:rsidP="00A17E4C">
      <w:pPr>
        <w:ind w:firstLine="708"/>
        <w:jc w:val="both"/>
      </w:pPr>
      <w:r>
        <w:t xml:space="preserve">Приказа </w:t>
      </w:r>
      <w:proofErr w:type="spellStart"/>
      <w:r>
        <w:t>Ростехнадзора</w:t>
      </w:r>
      <w:proofErr w:type="spellEnd"/>
      <w: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A12E4" w:rsidRPr="0049196A" w:rsidRDefault="00BA12E4" w:rsidP="00A17E4C">
      <w:pPr>
        <w:pBdr>
          <w:top w:val="nil"/>
          <w:left w:val="nil"/>
          <w:bottom w:val="nil"/>
          <w:right w:val="nil"/>
          <w:between w:val="nil"/>
        </w:pBdr>
        <w:ind w:firstLine="709"/>
        <w:jc w:val="both"/>
        <w:rPr>
          <w:color w:val="000000"/>
        </w:rPr>
      </w:pPr>
      <w:proofErr w:type="spellStart"/>
      <w:r>
        <w:rPr>
          <w:color w:val="000000"/>
        </w:rPr>
        <w:t>ГОСТа</w:t>
      </w:r>
      <w:proofErr w:type="spellEnd"/>
      <w:r>
        <w:rPr>
          <w:color w:val="000000"/>
        </w:rPr>
        <w:t xml:space="preserve"> 5264-80 «Ручная дуговая сварка. Соединения сварные. Основные типы, конструктивные элементы и размеры»;</w:t>
      </w:r>
    </w:p>
    <w:p w:rsidR="00BA12E4" w:rsidRPr="0049196A" w:rsidRDefault="00BA12E4" w:rsidP="00A17E4C">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w:t>
      </w:r>
    </w:p>
    <w:p w:rsidR="00BA12E4" w:rsidRPr="0049196A" w:rsidRDefault="00BA12E4" w:rsidP="00A17E4C">
      <w:pPr>
        <w:ind w:firstLine="709"/>
        <w:jc w:val="both"/>
      </w:pPr>
      <w:r>
        <w:t>РД 22-207-88 «Машины грузоподъемные. Общие требования и нормы на изготовление»;</w:t>
      </w:r>
    </w:p>
    <w:p w:rsidR="00BA12E4" w:rsidRPr="0049196A" w:rsidRDefault="00BA12E4" w:rsidP="00A17E4C">
      <w:pPr>
        <w:ind w:firstLine="709"/>
        <w:jc w:val="both"/>
      </w:pPr>
      <w:r>
        <w:t>РД 24.090.52-90 «Подъемно-транспортные машины. Материалы для сварных металлических конструкций»;</w:t>
      </w:r>
    </w:p>
    <w:p w:rsidR="00BA12E4" w:rsidRPr="0049196A" w:rsidRDefault="00BA12E4" w:rsidP="00A17E4C">
      <w:pPr>
        <w:ind w:firstLine="709"/>
        <w:jc w:val="both"/>
      </w:pPr>
      <w:r>
        <w:t xml:space="preserve">РД-10-08-92 «Инструкция по надзору за изготовлением, ремонтом и монтажом подъемных сооружений»; </w:t>
      </w:r>
    </w:p>
    <w:p w:rsidR="00BA12E4" w:rsidRPr="0049196A" w:rsidRDefault="00BA12E4" w:rsidP="00A17E4C">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BA12E4" w:rsidRPr="0049196A" w:rsidRDefault="00BA12E4" w:rsidP="00A17E4C">
      <w:pPr>
        <w:pBdr>
          <w:top w:val="nil"/>
          <w:left w:val="nil"/>
          <w:bottom w:val="nil"/>
          <w:right w:val="nil"/>
          <w:between w:val="nil"/>
        </w:pBdr>
        <w:ind w:firstLine="709"/>
        <w:jc w:val="both"/>
        <w:rPr>
          <w:color w:val="000000"/>
        </w:rPr>
      </w:pPr>
      <w:r>
        <w:rPr>
          <w:color w:val="000000"/>
        </w:rPr>
        <w:t>Правил по охране труда при работе на высоте, утвержденным приказом Министерства труда и социальной защиты РФ от 28 марта 2014 г. № 155н.</w:t>
      </w:r>
    </w:p>
    <w:p w:rsidR="00BA12E4" w:rsidRPr="0049196A" w:rsidRDefault="00BA12E4" w:rsidP="00A17E4C">
      <w:pPr>
        <w:pBdr>
          <w:top w:val="nil"/>
          <w:left w:val="nil"/>
          <w:bottom w:val="nil"/>
          <w:right w:val="nil"/>
          <w:between w:val="nil"/>
        </w:pBdr>
        <w:ind w:firstLine="709"/>
        <w:jc w:val="both"/>
        <w:rPr>
          <w:color w:val="000000"/>
        </w:rPr>
      </w:pPr>
      <w:r>
        <w:rPr>
          <w:color w:val="000000"/>
        </w:rPr>
        <w:t>Приказа Министерства энергетики РФ от 13.01.2003г. №6 «Об утверждении Правил технической эксплуатации электроустановок потребителей»;</w:t>
      </w:r>
    </w:p>
    <w:p w:rsidR="00BA12E4" w:rsidRPr="0049196A" w:rsidRDefault="00BA12E4" w:rsidP="00A17E4C">
      <w:pPr>
        <w:pBdr>
          <w:top w:val="nil"/>
          <w:left w:val="nil"/>
          <w:bottom w:val="nil"/>
          <w:right w:val="nil"/>
          <w:between w:val="nil"/>
        </w:pBdr>
        <w:ind w:firstLine="709"/>
        <w:jc w:val="both"/>
        <w:rPr>
          <w:color w:val="000000"/>
        </w:rPr>
      </w:pPr>
      <w:r>
        <w:rPr>
          <w:color w:val="000000"/>
        </w:rPr>
        <w:t>Приказа Министерства энергетики РФ от 08.07.2002г. №204 «Об утверждении глав Правил устройства электроустановок».</w:t>
      </w:r>
    </w:p>
    <w:p w:rsidR="00BA12E4" w:rsidRDefault="00BA12E4" w:rsidP="00A17E4C">
      <w:pPr>
        <w:pBdr>
          <w:top w:val="nil"/>
          <w:left w:val="nil"/>
          <w:bottom w:val="nil"/>
          <w:right w:val="nil"/>
          <w:between w:val="nil"/>
        </w:pBdr>
        <w:ind w:firstLine="709"/>
        <w:jc w:val="both"/>
        <w:rPr>
          <w:color w:val="000000"/>
        </w:rPr>
      </w:pPr>
      <w:r>
        <w:rPr>
          <w:color w:val="000000"/>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BA12E4" w:rsidRPr="005B4B26" w:rsidRDefault="00BA12E4" w:rsidP="00A17E4C">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 РД 03-615-03;</w:t>
      </w:r>
    </w:p>
    <w:p w:rsidR="00BA12E4" w:rsidRPr="005B4B26" w:rsidRDefault="00BA12E4" w:rsidP="00A17E4C">
      <w:pPr>
        <w:pBdr>
          <w:top w:val="nil"/>
          <w:left w:val="nil"/>
          <w:bottom w:val="nil"/>
          <w:right w:val="nil"/>
          <w:between w:val="nil"/>
        </w:pBdr>
        <w:ind w:firstLine="709"/>
        <w:jc w:val="both"/>
        <w:rPr>
          <w:color w:val="000000"/>
        </w:rPr>
      </w:pPr>
      <w:r>
        <w:rPr>
          <w:color w:val="000000"/>
        </w:rPr>
        <w:t xml:space="preserve">Постановление Госгортехнадзора России от 30.10.1998 N 63 (ред. от 17.10.2012) "Об утверждении Правил аттестации сварщиков и специалистов сварочного производства" </w:t>
      </w:r>
    </w:p>
    <w:p w:rsidR="00BA12E4" w:rsidRPr="003B5C39" w:rsidRDefault="00BA12E4" w:rsidP="00A17E4C">
      <w:pPr>
        <w:suppressAutoHyphens w:val="0"/>
        <w:ind w:firstLine="567"/>
        <w:jc w:val="both"/>
        <w:rPr>
          <w:lang w:eastAsia="ru-RU"/>
        </w:rPr>
      </w:pPr>
      <w:r>
        <w:rPr>
          <w:color w:val="00000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A12E4" w:rsidRPr="003B5C39" w:rsidRDefault="00BA12E4" w:rsidP="00A17E4C">
      <w:pPr>
        <w:suppressAutoHyphens w:val="0"/>
        <w:ind w:firstLine="567"/>
        <w:jc w:val="both"/>
        <w:rPr>
          <w:lang w:eastAsia="ru-RU"/>
        </w:rPr>
      </w:pPr>
      <w:r>
        <w:rPr>
          <w:color w:val="000000"/>
          <w:lang w:eastAsia="ru-RU"/>
        </w:rPr>
        <w:t>4.1.3. Устранять недостатки в выполненных Работах своими силами и за свой счет.</w:t>
      </w:r>
    </w:p>
    <w:p w:rsidR="00BA12E4" w:rsidRPr="003B5C39" w:rsidRDefault="00BA12E4" w:rsidP="00A17E4C">
      <w:pPr>
        <w:suppressAutoHyphens w:val="0"/>
        <w:ind w:firstLine="567"/>
        <w:jc w:val="both"/>
        <w:rPr>
          <w:lang w:eastAsia="ru-RU"/>
        </w:rPr>
      </w:pPr>
      <w:r>
        <w:rPr>
          <w:color w:val="00000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A12E4" w:rsidRPr="003B5C39" w:rsidRDefault="00BA12E4" w:rsidP="00A17E4C">
      <w:pPr>
        <w:suppressAutoHyphens w:val="0"/>
        <w:ind w:firstLine="567"/>
        <w:jc w:val="both"/>
        <w:rPr>
          <w:lang w:eastAsia="ru-RU"/>
        </w:rPr>
      </w:pPr>
      <w:r>
        <w:rPr>
          <w:color w:val="000000"/>
          <w:lang w:eastAsia="ru-RU"/>
        </w:rPr>
        <w:lastRenderedPageBreak/>
        <w:t>4.1.5. Провести гарантийное устранение недостатков в результатах Работ в течение</w:t>
      </w:r>
      <w:r>
        <w:rPr>
          <w:color w:val="000000"/>
          <w:lang w:eastAsia="ru-RU"/>
        </w:rPr>
        <w:br/>
        <w:t>30  (тридцати</w:t>
      </w:r>
      <w:proofErr w:type="gramStart"/>
      <w:r>
        <w:rPr>
          <w:color w:val="000000"/>
          <w:lang w:eastAsia="ru-RU"/>
        </w:rPr>
        <w:t xml:space="preserve"> )</w:t>
      </w:r>
      <w:proofErr w:type="gramEnd"/>
      <w:r>
        <w:rPr>
          <w:color w:val="000000"/>
          <w:lang w:eastAsia="ru-RU"/>
        </w:rPr>
        <w:t xml:space="preserve"> календарных дней с даты получения уведомления Заказчика.</w:t>
      </w:r>
    </w:p>
    <w:p w:rsidR="00BA12E4" w:rsidRPr="003B5C39" w:rsidRDefault="00BA12E4" w:rsidP="00A17E4C">
      <w:pPr>
        <w:suppressAutoHyphens w:val="0"/>
        <w:ind w:firstLine="567"/>
        <w:jc w:val="both"/>
        <w:rPr>
          <w:lang w:eastAsia="ru-RU"/>
        </w:rPr>
      </w:pPr>
      <w:r>
        <w:rPr>
          <w:color w:val="000000"/>
          <w:lang w:eastAsia="ru-RU"/>
        </w:rPr>
        <w:t xml:space="preserve">4.1.6. Незамедлительно информировать Заказчика в случае </w:t>
      </w:r>
      <w:proofErr w:type="gramStart"/>
      <w:r>
        <w:rPr>
          <w:color w:val="000000"/>
          <w:lang w:eastAsia="ru-RU"/>
        </w:rPr>
        <w:t>выявления нецелесообразности продолжения выполнения Работ</w:t>
      </w:r>
      <w:proofErr w:type="gramEnd"/>
      <w:r>
        <w:rPr>
          <w:color w:val="000000"/>
          <w:lang w:eastAsia="ru-RU"/>
        </w:rPr>
        <w:t>.</w:t>
      </w:r>
    </w:p>
    <w:p w:rsidR="00BA12E4" w:rsidRDefault="00BA12E4" w:rsidP="00A17E4C">
      <w:pPr>
        <w:suppressAutoHyphens w:val="0"/>
        <w:ind w:firstLine="567"/>
        <w:jc w:val="both"/>
        <w:rPr>
          <w:color w:val="000000"/>
          <w:lang w:eastAsia="ru-RU"/>
        </w:rPr>
      </w:pPr>
      <w:r>
        <w:rPr>
          <w:color w:val="000000"/>
          <w:lang w:eastAsia="ru-RU"/>
        </w:rPr>
        <w:t>4.1.7. Не передавать оригиналы или копии документов, полученные от Заказчика, третьим лицам без предварительного письменного согласия Заказчика. </w:t>
      </w:r>
    </w:p>
    <w:p w:rsidR="00BA12E4" w:rsidRPr="003B5C39" w:rsidRDefault="00BA12E4" w:rsidP="00A17E4C">
      <w:pPr>
        <w:suppressAutoHyphens w:val="0"/>
        <w:ind w:firstLine="567"/>
        <w:jc w:val="both"/>
        <w:rPr>
          <w:lang w:eastAsia="ru-RU"/>
        </w:rPr>
      </w:pPr>
      <w:r>
        <w:rPr>
          <w:color w:val="000000"/>
          <w:lang w:eastAsia="ru-RU"/>
        </w:rPr>
        <w:t xml:space="preserve">4.1.8. </w:t>
      </w:r>
      <w:r>
        <w:rPr>
          <w:color w:val="000000"/>
        </w:rPr>
        <w:t>Обеспечить сохранность находящихся на объекте материалов, изделий, конструкций, оборудования.</w:t>
      </w:r>
    </w:p>
    <w:p w:rsidR="00BA12E4" w:rsidRPr="003B5C39" w:rsidRDefault="00BA12E4" w:rsidP="00A17E4C">
      <w:pPr>
        <w:suppressAutoHyphens w:val="0"/>
        <w:ind w:firstLine="540"/>
        <w:jc w:val="both"/>
        <w:rPr>
          <w:lang w:eastAsia="ru-RU"/>
        </w:rPr>
      </w:pPr>
      <w:r>
        <w:rPr>
          <w:color w:val="000000"/>
          <w:lang w:eastAsia="ru-RU"/>
        </w:rPr>
        <w:t xml:space="preserve">4.1.9. Исполнитель обязуется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Pr>
          <w:color w:val="000000"/>
          <w:lang w:eastAsia="ru-RU"/>
        </w:rPr>
        <w:t>спецобувью</w:t>
      </w:r>
      <w:proofErr w:type="spellEnd"/>
      <w:r>
        <w:rPr>
          <w:color w:val="000000"/>
          <w:lang w:eastAsia="ru-RU"/>
        </w:rPr>
        <w:t>, перчатками,</w:t>
      </w:r>
      <w:r>
        <w:rPr>
          <w:color w:val="000000"/>
          <w:sz w:val="28"/>
          <w:szCs w:val="28"/>
          <w:lang w:eastAsia="ru-RU"/>
        </w:rPr>
        <w:t xml:space="preserve"> </w:t>
      </w:r>
      <w:r>
        <w:rPr>
          <w:color w:val="000000"/>
          <w:lang w:eastAsia="ru-RU"/>
        </w:rPr>
        <w:t>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BA12E4" w:rsidRPr="003B5C39" w:rsidRDefault="00BA12E4" w:rsidP="00A17E4C">
      <w:pPr>
        <w:suppressAutoHyphens w:val="0"/>
        <w:ind w:firstLine="567"/>
        <w:jc w:val="both"/>
        <w:rPr>
          <w:lang w:eastAsia="ru-RU"/>
        </w:rPr>
      </w:pPr>
      <w:r>
        <w:rPr>
          <w:color w:val="000000"/>
          <w:lang w:eastAsia="ru-RU"/>
        </w:rPr>
        <w:t> 4.1.10.  Исполнитель обязуется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BA12E4" w:rsidRPr="003B5C39" w:rsidRDefault="00BA12E4" w:rsidP="00A17E4C">
      <w:pPr>
        <w:suppressAutoHyphens w:val="0"/>
        <w:ind w:firstLine="567"/>
        <w:jc w:val="both"/>
        <w:rPr>
          <w:lang w:eastAsia="ru-RU"/>
        </w:rPr>
      </w:pPr>
      <w:r>
        <w:rPr>
          <w:color w:val="000000"/>
          <w:lang w:eastAsia="ru-RU"/>
        </w:rPr>
        <w:t>4.2. Заказчик обязан:</w:t>
      </w:r>
    </w:p>
    <w:p w:rsidR="00BA12E4" w:rsidRPr="003B5C39" w:rsidRDefault="00BA12E4" w:rsidP="00A17E4C">
      <w:pPr>
        <w:suppressAutoHyphens w:val="0"/>
        <w:ind w:firstLine="567"/>
        <w:jc w:val="both"/>
        <w:rPr>
          <w:lang w:eastAsia="ru-RU"/>
        </w:rPr>
      </w:pPr>
      <w:r>
        <w:rPr>
          <w:color w:val="000000"/>
          <w:lang w:eastAsia="ru-RU"/>
        </w:rPr>
        <w:t>4.2.1. Передавать Исполнителю необходимую для выполнения Работ информацию и документацию.</w:t>
      </w:r>
    </w:p>
    <w:p w:rsidR="00BA12E4" w:rsidRPr="003B5C39" w:rsidRDefault="00BA12E4" w:rsidP="00A17E4C">
      <w:pPr>
        <w:suppressAutoHyphens w:val="0"/>
        <w:ind w:firstLine="567"/>
        <w:jc w:val="both"/>
        <w:rPr>
          <w:lang w:eastAsia="ru-RU"/>
        </w:rPr>
      </w:pPr>
      <w:r>
        <w:rPr>
          <w:color w:val="000000"/>
          <w:lang w:eastAsia="ru-RU"/>
        </w:rPr>
        <w:t>4.2.2. Оплатить Работы в установленный срок в соответствии с условиями настоящего Договора.</w:t>
      </w:r>
    </w:p>
    <w:p w:rsidR="00BA12E4" w:rsidRPr="003B5C39" w:rsidRDefault="00BA12E4" w:rsidP="00A17E4C">
      <w:pPr>
        <w:suppressAutoHyphens w:val="0"/>
        <w:ind w:firstLine="567"/>
        <w:jc w:val="both"/>
        <w:rPr>
          <w:lang w:eastAsia="ru-RU"/>
        </w:rPr>
      </w:pPr>
      <w:r>
        <w:rPr>
          <w:color w:val="000000"/>
          <w:lang w:eastAsia="ru-RU"/>
        </w:rPr>
        <w:t>4.2.3. Проверять ход и качество Работ, выполняемых Исполнителем, не вмешиваясь в его деятельность.</w:t>
      </w:r>
    </w:p>
    <w:p w:rsidR="00BA12E4" w:rsidRPr="003B5C39" w:rsidRDefault="00BA12E4" w:rsidP="00A17E4C">
      <w:pPr>
        <w:suppressAutoHyphens w:val="0"/>
        <w:ind w:firstLine="567"/>
        <w:jc w:val="both"/>
        <w:rPr>
          <w:lang w:eastAsia="ru-RU"/>
        </w:rPr>
      </w:pPr>
      <w:r>
        <w:rPr>
          <w:color w:val="000000"/>
          <w:lang w:eastAsia="ru-RU"/>
        </w:rPr>
        <w:t xml:space="preserve">4.2.4. Оплатить фактически произведенные </w:t>
      </w:r>
      <w:proofErr w:type="gramStart"/>
      <w:r>
        <w:rPr>
          <w:color w:val="000000"/>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color w:val="000000"/>
          <w:lang w:eastAsia="ru-RU"/>
        </w:rPr>
        <w:t xml:space="preserve"> досрочного расторжения настоящего Договора по инициативе Заказчика.</w:t>
      </w:r>
    </w:p>
    <w:p w:rsidR="00BA12E4" w:rsidRPr="003B5C39" w:rsidRDefault="00BA12E4" w:rsidP="00A17E4C">
      <w:pPr>
        <w:suppressAutoHyphens w:val="0"/>
        <w:ind w:firstLine="567"/>
        <w:jc w:val="both"/>
        <w:rPr>
          <w:lang w:eastAsia="ru-RU"/>
        </w:rPr>
      </w:pPr>
      <w:r>
        <w:rPr>
          <w:color w:val="000000"/>
          <w:lang w:eastAsia="ru-RU"/>
        </w:rPr>
        <w:t>4.3. Заказчик вправе:</w:t>
      </w:r>
    </w:p>
    <w:p w:rsidR="00BA12E4" w:rsidRDefault="00BA12E4" w:rsidP="00A17E4C">
      <w:pPr>
        <w:ind w:firstLine="709"/>
        <w:jc w:val="both"/>
      </w:pPr>
      <w:r>
        <w:rPr>
          <w:color w:val="000000"/>
          <w:lang w:eastAsia="ru-RU"/>
        </w:rPr>
        <w:t xml:space="preserve">4.3.1.  Отказаться от принятия результатов Работ и требовать возмещения убытков в случае, </w:t>
      </w:r>
      <w:r>
        <w:t>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t>ТрансКонтейнер</w:t>
      </w:r>
      <w:proofErr w:type="spellEnd"/>
      <w:r>
        <w:t>».</w:t>
      </w:r>
    </w:p>
    <w:p w:rsidR="00BA12E4" w:rsidRDefault="00BA12E4" w:rsidP="00A17E4C">
      <w:pPr>
        <w:suppressAutoHyphens w:val="0"/>
        <w:ind w:firstLine="567"/>
        <w:jc w:val="center"/>
        <w:rPr>
          <w:b/>
          <w:bCs/>
          <w:color w:val="000000"/>
          <w:lang w:eastAsia="ru-RU"/>
        </w:rPr>
      </w:pPr>
      <w:r>
        <w:rPr>
          <w:b/>
          <w:bCs/>
          <w:color w:val="000000"/>
          <w:lang w:eastAsia="ru-RU"/>
        </w:rPr>
        <w:t>5. Ответственность Сторон</w:t>
      </w:r>
    </w:p>
    <w:p w:rsidR="00BA12E4" w:rsidRPr="003B5C39" w:rsidRDefault="00BA12E4" w:rsidP="00A17E4C">
      <w:pPr>
        <w:suppressAutoHyphens w:val="0"/>
        <w:ind w:firstLine="851"/>
        <w:jc w:val="center"/>
        <w:rPr>
          <w:lang w:eastAsia="ru-RU"/>
        </w:rPr>
      </w:pPr>
    </w:p>
    <w:p w:rsidR="00BA12E4" w:rsidRPr="003B5C39" w:rsidRDefault="00BA12E4" w:rsidP="00A17E4C">
      <w:pPr>
        <w:suppressAutoHyphens w:val="0"/>
        <w:ind w:firstLine="567"/>
        <w:jc w:val="both"/>
        <w:rPr>
          <w:lang w:eastAsia="ru-RU"/>
        </w:rPr>
      </w:pPr>
      <w:r>
        <w:rPr>
          <w:color w:val="000000"/>
          <w:lang w:eastAsia="ru-RU"/>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A12E4" w:rsidRPr="003B5C39" w:rsidRDefault="00BA12E4" w:rsidP="00A17E4C">
      <w:pPr>
        <w:suppressAutoHyphens w:val="0"/>
        <w:ind w:firstLine="567"/>
        <w:jc w:val="both"/>
        <w:rPr>
          <w:lang w:eastAsia="ru-RU"/>
        </w:rPr>
      </w:pPr>
      <w:r>
        <w:rPr>
          <w:color w:val="000000"/>
          <w:lang w:eastAsia="ru-RU"/>
        </w:rPr>
        <w:t>5.2. В случае нарушения срока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i/>
          <w:iCs/>
          <w:color w:val="000000"/>
          <w:lang w:eastAsia="ru-RU"/>
        </w:rPr>
        <w:t>.</w:t>
      </w:r>
    </w:p>
    <w:p w:rsidR="00BA12E4" w:rsidRPr="003B5C39" w:rsidRDefault="00BA12E4" w:rsidP="00A17E4C">
      <w:pPr>
        <w:suppressAutoHyphens w:val="0"/>
        <w:ind w:right="-6" w:firstLine="567"/>
        <w:jc w:val="both"/>
        <w:rPr>
          <w:lang w:eastAsia="ru-RU"/>
        </w:rPr>
      </w:pPr>
      <w:r>
        <w:rPr>
          <w:color w:val="000000"/>
          <w:lang w:eastAsia="ru-RU"/>
        </w:rPr>
        <w:t>5.3.</w:t>
      </w:r>
      <w:r>
        <w:rPr>
          <w:i/>
          <w:iCs/>
          <w:color w:val="000000"/>
          <w:lang w:eastAsia="ru-RU"/>
        </w:rPr>
        <w:t xml:space="preserve"> </w:t>
      </w:r>
      <w:r>
        <w:rPr>
          <w:color w:val="00000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BA12E4" w:rsidRPr="003B5C39" w:rsidRDefault="00BA12E4" w:rsidP="00A17E4C">
      <w:pPr>
        <w:suppressAutoHyphens w:val="0"/>
        <w:ind w:right="-6" w:firstLine="851"/>
        <w:jc w:val="both"/>
        <w:rPr>
          <w:lang w:eastAsia="ru-RU"/>
        </w:rPr>
      </w:pPr>
      <w:r>
        <w:rPr>
          <w:color w:val="000000"/>
          <w:lang w:eastAsia="ru-RU"/>
        </w:rPr>
        <w:t>В случае возникновения при этом у Заказчика каких-либо убытков Исполнитель возмещает такие убытки Заказчику в полном объеме.</w:t>
      </w:r>
    </w:p>
    <w:p w:rsidR="00BA12E4" w:rsidRPr="003B5C39" w:rsidRDefault="00BA12E4" w:rsidP="00A17E4C">
      <w:pPr>
        <w:suppressAutoHyphens w:val="0"/>
        <w:ind w:firstLine="709"/>
        <w:jc w:val="both"/>
        <w:rPr>
          <w:lang w:eastAsia="ru-RU"/>
        </w:rPr>
      </w:pPr>
      <w:r>
        <w:rPr>
          <w:color w:val="000000"/>
          <w:lang w:eastAsia="ru-RU"/>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w:t>
      </w:r>
      <w:r>
        <w:rPr>
          <w:color w:val="000000"/>
          <w:lang w:eastAsia="ru-RU"/>
        </w:rPr>
        <w:lastRenderedPageBreak/>
        <w:t>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A12E4" w:rsidRPr="003B5C39" w:rsidRDefault="00BA12E4" w:rsidP="00A17E4C">
      <w:pPr>
        <w:suppressAutoHyphens w:val="0"/>
        <w:ind w:firstLine="567"/>
        <w:jc w:val="both"/>
        <w:rPr>
          <w:lang w:eastAsia="ru-RU"/>
        </w:rPr>
      </w:pPr>
      <w:r>
        <w:rPr>
          <w:color w:val="000000"/>
          <w:lang w:eastAsia="ru-RU"/>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w:t>
      </w:r>
      <w:proofErr w:type="gramStart"/>
      <w:r>
        <w:rPr>
          <w:color w:val="000000"/>
          <w:lang w:eastAsia="ru-RU"/>
        </w:rPr>
        <w:t>случае</w:t>
      </w:r>
      <w:proofErr w:type="gramEnd"/>
      <w:r>
        <w:rPr>
          <w:color w:val="000000"/>
          <w:lang w:eastAsia="ru-RU"/>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color w:val="000000"/>
          <w:lang w:eastAsia="ru-RU"/>
        </w:rPr>
        <w:t>оплатить штраф в</w:t>
      </w:r>
      <w:proofErr w:type="gramEnd"/>
      <w:r>
        <w:rPr>
          <w:color w:val="000000"/>
          <w:lang w:eastAsia="ru-RU"/>
        </w:rPr>
        <w:t xml:space="preserve"> размере  100 000 (сто тысяч)  рублей за каждое событие и возместить в полном объеме причиненные убытки.</w:t>
      </w:r>
    </w:p>
    <w:p w:rsidR="00BA12E4" w:rsidRDefault="00BA12E4" w:rsidP="00A17E4C">
      <w:pPr>
        <w:suppressAutoHyphens w:val="0"/>
        <w:ind w:firstLine="567"/>
        <w:jc w:val="both"/>
        <w:rPr>
          <w:color w:val="000000"/>
          <w:lang w:eastAsia="ru-RU"/>
        </w:rPr>
      </w:pPr>
      <w:r>
        <w:rPr>
          <w:color w:val="000000"/>
          <w:lang w:eastAsia="ru-RU"/>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BA12E4" w:rsidRDefault="00BA12E4" w:rsidP="00A17E4C">
      <w:pPr>
        <w:suppressAutoHyphens w:val="0"/>
        <w:ind w:firstLine="567"/>
        <w:jc w:val="both"/>
        <w:rPr>
          <w:color w:val="000000"/>
          <w:lang w:eastAsia="ru-RU"/>
        </w:rPr>
      </w:pPr>
    </w:p>
    <w:p w:rsidR="00BA12E4" w:rsidRDefault="00BA12E4" w:rsidP="00A17E4C">
      <w:pPr>
        <w:suppressAutoHyphens w:val="0"/>
        <w:ind w:firstLine="851"/>
        <w:jc w:val="center"/>
        <w:rPr>
          <w:b/>
          <w:bCs/>
          <w:color w:val="000000"/>
          <w:lang w:eastAsia="ru-RU"/>
        </w:rPr>
      </w:pPr>
      <w:r>
        <w:rPr>
          <w:b/>
          <w:bCs/>
          <w:color w:val="000000"/>
          <w:lang w:eastAsia="ru-RU"/>
        </w:rPr>
        <w:t>6. Обстоятельства непреодолимой силы</w:t>
      </w:r>
    </w:p>
    <w:p w:rsidR="00BA12E4" w:rsidRPr="003B5C39" w:rsidRDefault="00BA12E4" w:rsidP="00A17E4C">
      <w:pPr>
        <w:suppressAutoHyphens w:val="0"/>
        <w:ind w:firstLine="851"/>
        <w:jc w:val="center"/>
        <w:rPr>
          <w:lang w:eastAsia="ru-RU"/>
        </w:rPr>
      </w:pPr>
    </w:p>
    <w:p w:rsidR="00BA12E4" w:rsidRPr="003B5C39" w:rsidRDefault="00BA12E4" w:rsidP="00A17E4C">
      <w:pPr>
        <w:suppressAutoHyphens w:val="0"/>
        <w:ind w:firstLine="851"/>
        <w:jc w:val="both"/>
        <w:rPr>
          <w:lang w:eastAsia="ru-RU"/>
        </w:rPr>
      </w:pPr>
      <w:r>
        <w:rPr>
          <w:color w:val="000000"/>
          <w:lang w:eastAsia="ru-RU"/>
        </w:rPr>
        <w:t xml:space="preserve">6.1.   </w:t>
      </w:r>
      <w:proofErr w:type="gramStart"/>
      <w:r>
        <w:rPr>
          <w:color w:val="000000"/>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A12E4" w:rsidRPr="003B5C39" w:rsidRDefault="00BA12E4" w:rsidP="00A17E4C">
      <w:pPr>
        <w:suppressAutoHyphens w:val="0"/>
        <w:ind w:firstLine="851"/>
        <w:jc w:val="both"/>
        <w:rPr>
          <w:lang w:eastAsia="ru-RU"/>
        </w:rPr>
      </w:pPr>
      <w:r>
        <w:rPr>
          <w:color w:val="000000"/>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A12E4" w:rsidRPr="003B5C39" w:rsidRDefault="00BA12E4" w:rsidP="00A17E4C">
      <w:pPr>
        <w:suppressAutoHyphens w:val="0"/>
        <w:ind w:firstLine="851"/>
        <w:jc w:val="both"/>
        <w:rPr>
          <w:lang w:eastAsia="ru-RU"/>
        </w:rPr>
      </w:pPr>
      <w:r>
        <w:rPr>
          <w:color w:val="000000"/>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A12E4" w:rsidRPr="003B5C39" w:rsidRDefault="00BA12E4" w:rsidP="00A17E4C">
      <w:pPr>
        <w:suppressAutoHyphens w:val="0"/>
        <w:ind w:firstLine="851"/>
        <w:jc w:val="both"/>
        <w:rPr>
          <w:lang w:eastAsia="ru-RU"/>
        </w:rPr>
      </w:pPr>
      <w:r>
        <w:rPr>
          <w:color w:val="000000"/>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color w:val="000000"/>
          <w:lang w:eastAsia="ru-RU"/>
        </w:rPr>
        <w:t>Договор</w:t>
      </w:r>
      <w:proofErr w:type="gramEnd"/>
      <w:r>
        <w:rPr>
          <w:color w:val="000000"/>
          <w:lang w:eastAsia="ru-RU"/>
        </w:rPr>
        <w:t xml:space="preserve"> может быть расторгнут по соглашению Сторон, либо в порядке, установленном пунктом 8.3 настоящего Договора.</w:t>
      </w:r>
    </w:p>
    <w:p w:rsidR="00BA12E4" w:rsidRPr="003B5C39" w:rsidRDefault="00BA12E4" w:rsidP="00A17E4C">
      <w:pPr>
        <w:suppressAutoHyphens w:val="0"/>
        <w:rPr>
          <w:lang w:eastAsia="ru-RU"/>
        </w:rPr>
      </w:pPr>
    </w:p>
    <w:p w:rsidR="00BA12E4" w:rsidRDefault="00BA12E4" w:rsidP="00A17E4C">
      <w:pPr>
        <w:suppressAutoHyphens w:val="0"/>
        <w:ind w:firstLine="851"/>
        <w:jc w:val="center"/>
        <w:rPr>
          <w:b/>
          <w:bCs/>
          <w:color w:val="000000"/>
          <w:lang w:eastAsia="ru-RU"/>
        </w:rPr>
      </w:pPr>
      <w:r>
        <w:rPr>
          <w:b/>
          <w:bCs/>
          <w:color w:val="000000"/>
          <w:lang w:eastAsia="ru-RU"/>
        </w:rPr>
        <w:t>7. Разрешение споров</w:t>
      </w:r>
    </w:p>
    <w:p w:rsidR="00BA12E4" w:rsidRPr="003B5C39" w:rsidRDefault="00BA12E4" w:rsidP="00A17E4C">
      <w:pPr>
        <w:suppressAutoHyphens w:val="0"/>
        <w:ind w:firstLine="851"/>
        <w:jc w:val="center"/>
        <w:rPr>
          <w:lang w:eastAsia="ru-RU"/>
        </w:rPr>
      </w:pPr>
    </w:p>
    <w:p w:rsidR="00BA12E4" w:rsidRPr="003B5C39" w:rsidRDefault="00BA12E4" w:rsidP="00A17E4C">
      <w:pPr>
        <w:suppressAutoHyphens w:val="0"/>
        <w:ind w:firstLine="851"/>
        <w:jc w:val="both"/>
        <w:rPr>
          <w:lang w:eastAsia="ru-RU"/>
        </w:rPr>
      </w:pPr>
      <w:r>
        <w:rPr>
          <w:color w:val="000000"/>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A12E4" w:rsidRPr="003B5C39" w:rsidRDefault="00BA12E4" w:rsidP="00A17E4C">
      <w:pPr>
        <w:suppressAutoHyphens w:val="0"/>
        <w:ind w:firstLine="851"/>
        <w:jc w:val="both"/>
        <w:rPr>
          <w:lang w:eastAsia="ru-RU"/>
        </w:rPr>
      </w:pPr>
      <w:r>
        <w:rPr>
          <w:color w:val="000000"/>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lang w:eastAsia="ru-RU"/>
        </w:rPr>
        <w:t>с даты получения</w:t>
      </w:r>
      <w:proofErr w:type="gramEnd"/>
      <w:r>
        <w:rPr>
          <w:color w:val="000000"/>
          <w:lang w:eastAsia="ru-RU"/>
        </w:rPr>
        <w:t xml:space="preserve"> претензии.</w:t>
      </w:r>
    </w:p>
    <w:p w:rsidR="00BA12E4" w:rsidRPr="003B5C39" w:rsidRDefault="00BA12E4" w:rsidP="00A17E4C">
      <w:pPr>
        <w:suppressAutoHyphens w:val="0"/>
        <w:ind w:firstLine="851"/>
        <w:jc w:val="both"/>
        <w:rPr>
          <w:lang w:eastAsia="ru-RU"/>
        </w:rPr>
      </w:pPr>
      <w:r>
        <w:rPr>
          <w:color w:val="000000"/>
          <w:lang w:eastAsia="ru-RU"/>
        </w:rPr>
        <w:t>7.3. В случае</w:t>
      </w:r>
      <w:proofErr w:type="gramStart"/>
      <w:r>
        <w:rPr>
          <w:color w:val="000000"/>
          <w:lang w:eastAsia="ru-RU"/>
        </w:rPr>
        <w:t>,</w:t>
      </w:r>
      <w:proofErr w:type="gramEnd"/>
      <w:r>
        <w:rPr>
          <w:color w:val="000000"/>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BA12E4" w:rsidRPr="003B5C39" w:rsidRDefault="00BA12E4" w:rsidP="00A17E4C">
      <w:pPr>
        <w:suppressAutoHyphens w:val="0"/>
        <w:rPr>
          <w:lang w:eastAsia="ru-RU"/>
        </w:rPr>
      </w:pPr>
    </w:p>
    <w:p w:rsidR="00BA12E4" w:rsidRPr="003B5C39" w:rsidRDefault="00BA12E4" w:rsidP="00A17E4C">
      <w:pPr>
        <w:suppressAutoHyphens w:val="0"/>
        <w:ind w:firstLine="851"/>
        <w:jc w:val="center"/>
        <w:rPr>
          <w:lang w:eastAsia="ru-RU"/>
        </w:rPr>
      </w:pPr>
      <w:r>
        <w:rPr>
          <w:b/>
          <w:bCs/>
          <w:color w:val="000000"/>
          <w:lang w:eastAsia="ru-RU"/>
        </w:rPr>
        <w:t>8. Порядок внесения</w:t>
      </w:r>
    </w:p>
    <w:p w:rsidR="00BA12E4" w:rsidRDefault="00BA12E4" w:rsidP="00A17E4C">
      <w:pPr>
        <w:suppressAutoHyphens w:val="0"/>
        <w:ind w:firstLine="851"/>
        <w:jc w:val="center"/>
        <w:rPr>
          <w:b/>
          <w:bCs/>
          <w:color w:val="000000"/>
          <w:lang w:eastAsia="ru-RU"/>
        </w:rPr>
      </w:pPr>
      <w:r>
        <w:rPr>
          <w:b/>
          <w:bCs/>
          <w:color w:val="000000"/>
          <w:lang w:eastAsia="ru-RU"/>
        </w:rPr>
        <w:t>изменений, дополнений в Договор и его расторжения</w:t>
      </w:r>
    </w:p>
    <w:p w:rsidR="00BA12E4" w:rsidRPr="003B5C39" w:rsidRDefault="00BA12E4" w:rsidP="00A17E4C">
      <w:pPr>
        <w:suppressAutoHyphens w:val="0"/>
        <w:ind w:firstLine="851"/>
        <w:jc w:val="center"/>
        <w:rPr>
          <w:lang w:eastAsia="ru-RU"/>
        </w:rPr>
      </w:pPr>
    </w:p>
    <w:p w:rsidR="00BA12E4" w:rsidRPr="003B5C39" w:rsidRDefault="00BA12E4" w:rsidP="00A17E4C">
      <w:pPr>
        <w:suppressAutoHyphens w:val="0"/>
        <w:ind w:firstLine="851"/>
        <w:jc w:val="both"/>
        <w:rPr>
          <w:lang w:eastAsia="ru-RU"/>
        </w:rPr>
      </w:pPr>
      <w:r>
        <w:rPr>
          <w:color w:val="000000"/>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A12E4" w:rsidRPr="003B5C39" w:rsidRDefault="00BA12E4" w:rsidP="00A17E4C">
      <w:pPr>
        <w:suppressAutoHyphens w:val="0"/>
        <w:ind w:firstLine="851"/>
        <w:jc w:val="both"/>
        <w:rPr>
          <w:lang w:eastAsia="ru-RU"/>
        </w:rPr>
      </w:pPr>
      <w:r>
        <w:rPr>
          <w:color w:val="000000"/>
          <w:lang w:eastAsia="ru-RU"/>
        </w:rPr>
        <w:t xml:space="preserve">8.2. Настоящий Договор </w:t>
      </w:r>
      <w:proofErr w:type="gramStart"/>
      <w:r>
        <w:rPr>
          <w:color w:val="000000"/>
          <w:lang w:eastAsia="ru-RU"/>
        </w:rPr>
        <w:t>может быть досрочно расторгнут</w:t>
      </w:r>
      <w:proofErr w:type="gramEnd"/>
      <w:r>
        <w:rPr>
          <w:color w:val="000000"/>
          <w:lang w:eastAsia="ru-RU"/>
        </w:rPr>
        <w:t xml:space="preserve"> по основаниям, предусмотренным законодательством Российской Федерации и настоящим Договором. </w:t>
      </w:r>
    </w:p>
    <w:p w:rsidR="00BA12E4" w:rsidRPr="003B5C39" w:rsidRDefault="00BA12E4" w:rsidP="00A17E4C">
      <w:pPr>
        <w:suppressAutoHyphens w:val="0"/>
        <w:ind w:firstLine="851"/>
        <w:jc w:val="both"/>
        <w:rPr>
          <w:lang w:eastAsia="ru-RU"/>
        </w:rPr>
      </w:pPr>
      <w:r>
        <w:rPr>
          <w:color w:val="000000"/>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color w:val="000000"/>
          <w:lang w:eastAsia="ru-RU"/>
        </w:rPr>
        <w:t>позднее</w:t>
      </w:r>
      <w:proofErr w:type="gramEnd"/>
      <w:r>
        <w:rPr>
          <w:color w:val="000000"/>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A12E4" w:rsidRDefault="00BA12E4" w:rsidP="00A17E4C">
      <w:pPr>
        <w:suppressAutoHyphens w:val="0"/>
        <w:rPr>
          <w:lang w:eastAsia="ru-RU"/>
        </w:rPr>
      </w:pPr>
    </w:p>
    <w:p w:rsidR="00BA12E4" w:rsidRDefault="00BA12E4" w:rsidP="00A17E4C">
      <w:pPr>
        <w:suppressAutoHyphens w:val="0"/>
        <w:ind w:firstLine="851"/>
        <w:jc w:val="center"/>
        <w:rPr>
          <w:b/>
          <w:bCs/>
          <w:color w:val="000000"/>
          <w:lang w:eastAsia="ru-RU"/>
        </w:rPr>
      </w:pPr>
      <w:r>
        <w:rPr>
          <w:b/>
          <w:bCs/>
          <w:color w:val="000000"/>
          <w:lang w:eastAsia="ru-RU"/>
        </w:rPr>
        <w:t>9. Срок действия Договора</w:t>
      </w:r>
    </w:p>
    <w:p w:rsidR="00BA12E4" w:rsidRPr="003B5C39" w:rsidRDefault="00BA12E4" w:rsidP="00A17E4C">
      <w:pPr>
        <w:suppressAutoHyphens w:val="0"/>
        <w:ind w:firstLine="851"/>
        <w:jc w:val="center"/>
        <w:rPr>
          <w:lang w:eastAsia="ru-RU"/>
        </w:rPr>
      </w:pPr>
    </w:p>
    <w:p w:rsidR="00BA12E4" w:rsidRPr="003B5C39" w:rsidRDefault="00BA12E4" w:rsidP="00A17E4C">
      <w:pPr>
        <w:suppressAutoHyphens w:val="0"/>
        <w:ind w:firstLine="851"/>
        <w:jc w:val="both"/>
        <w:rPr>
          <w:lang w:eastAsia="ru-RU"/>
        </w:rPr>
      </w:pPr>
      <w:r>
        <w:rPr>
          <w:color w:val="000000"/>
          <w:lang w:eastAsia="ru-RU"/>
        </w:rPr>
        <w:t>9.1. Настоящий Договор вступает в силу с даты его подписания Сторонами и действует до полного исполнения своих обязатель</w:t>
      </w:r>
      <w:proofErr w:type="gramStart"/>
      <w:r>
        <w:rPr>
          <w:color w:val="000000"/>
          <w:lang w:eastAsia="ru-RU"/>
        </w:rPr>
        <w:t>ств ст</w:t>
      </w:r>
      <w:proofErr w:type="gramEnd"/>
      <w:r>
        <w:rPr>
          <w:color w:val="000000"/>
          <w:lang w:eastAsia="ru-RU"/>
        </w:rPr>
        <w:t>оронами.</w:t>
      </w:r>
    </w:p>
    <w:p w:rsidR="00BA12E4" w:rsidRPr="003B5C39" w:rsidRDefault="00BA12E4" w:rsidP="00A17E4C">
      <w:pPr>
        <w:suppressAutoHyphens w:val="0"/>
        <w:rPr>
          <w:lang w:eastAsia="ru-RU"/>
        </w:rPr>
      </w:pPr>
    </w:p>
    <w:p w:rsidR="00BA12E4" w:rsidRDefault="00BA12E4" w:rsidP="00A17E4C">
      <w:pPr>
        <w:suppressAutoHyphens w:val="0"/>
        <w:ind w:firstLine="709"/>
        <w:jc w:val="center"/>
        <w:rPr>
          <w:b/>
          <w:bCs/>
          <w:color w:val="000000"/>
          <w:lang w:eastAsia="ru-RU"/>
        </w:rPr>
      </w:pPr>
      <w:r>
        <w:rPr>
          <w:b/>
          <w:bCs/>
          <w:color w:val="000000"/>
          <w:lang w:eastAsia="ru-RU"/>
        </w:rPr>
        <w:t xml:space="preserve">10. </w:t>
      </w:r>
      <w:proofErr w:type="spellStart"/>
      <w:r>
        <w:rPr>
          <w:b/>
          <w:bCs/>
          <w:color w:val="000000"/>
          <w:lang w:eastAsia="ru-RU"/>
        </w:rPr>
        <w:t>Антикоррупционная</w:t>
      </w:r>
      <w:proofErr w:type="spellEnd"/>
      <w:r>
        <w:rPr>
          <w:b/>
          <w:bCs/>
          <w:color w:val="000000"/>
          <w:lang w:eastAsia="ru-RU"/>
        </w:rPr>
        <w:t xml:space="preserve"> оговорка</w:t>
      </w:r>
    </w:p>
    <w:p w:rsidR="00BA12E4" w:rsidRPr="003B5C39" w:rsidRDefault="00BA12E4" w:rsidP="00A17E4C">
      <w:pPr>
        <w:suppressAutoHyphens w:val="0"/>
        <w:ind w:firstLine="709"/>
        <w:jc w:val="center"/>
        <w:rPr>
          <w:lang w:eastAsia="ru-RU"/>
        </w:rPr>
      </w:pPr>
    </w:p>
    <w:p w:rsidR="00BA12E4" w:rsidRPr="003B5C39" w:rsidRDefault="00BA12E4" w:rsidP="00A17E4C">
      <w:pPr>
        <w:suppressAutoHyphens w:val="0"/>
        <w:ind w:firstLine="709"/>
        <w:jc w:val="both"/>
        <w:rPr>
          <w:lang w:eastAsia="ru-RU"/>
        </w:rPr>
      </w:pPr>
      <w:r>
        <w:rPr>
          <w:color w:val="000000"/>
          <w:lang w:eastAsia="ru-RU"/>
        </w:rPr>
        <w:t xml:space="preserve">10.1. </w:t>
      </w:r>
      <w:proofErr w:type="gramStart"/>
      <w:r>
        <w:rPr>
          <w:color w:val="000000"/>
          <w:lang w:eastAsia="ru-RU"/>
        </w:rPr>
        <w:t xml:space="preserve">При исполнении своих обязательств по настоящему Договору Стороны, их </w:t>
      </w:r>
      <w:proofErr w:type="spellStart"/>
      <w:r>
        <w:rPr>
          <w:color w:val="000000"/>
          <w:lang w:eastAsia="ru-RU"/>
        </w:rPr>
        <w:t>аффилированные</w:t>
      </w:r>
      <w:proofErr w:type="spellEnd"/>
      <w:r>
        <w:rPr>
          <w:color w:val="000000"/>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A12E4" w:rsidRPr="003B5C39" w:rsidRDefault="00BA12E4" w:rsidP="00A17E4C">
      <w:pPr>
        <w:suppressAutoHyphens w:val="0"/>
        <w:ind w:firstLine="709"/>
        <w:jc w:val="both"/>
        <w:rPr>
          <w:lang w:eastAsia="ru-RU"/>
        </w:rPr>
      </w:pPr>
      <w:r>
        <w:rPr>
          <w:color w:val="000000"/>
          <w:lang w:eastAsia="ru-RU"/>
        </w:rPr>
        <w:t xml:space="preserve">При исполнении своих обязательств по настоящему Договору Стороны, их </w:t>
      </w:r>
      <w:proofErr w:type="spellStart"/>
      <w:r>
        <w:rPr>
          <w:color w:val="000000"/>
          <w:lang w:eastAsia="ru-RU"/>
        </w:rPr>
        <w:t>аффилированные</w:t>
      </w:r>
      <w:proofErr w:type="spellEnd"/>
      <w:r>
        <w:rPr>
          <w:color w:val="000000"/>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A12E4" w:rsidRPr="003B5C39" w:rsidRDefault="00BA12E4" w:rsidP="00A17E4C">
      <w:pPr>
        <w:suppressAutoHyphens w:val="0"/>
        <w:ind w:firstLine="709"/>
        <w:jc w:val="both"/>
        <w:rPr>
          <w:lang w:eastAsia="ru-RU"/>
        </w:rPr>
      </w:pPr>
      <w:r>
        <w:rPr>
          <w:color w:val="00000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lang w:eastAsia="ru-RU"/>
        </w:rPr>
        <w:t>аффилированными</w:t>
      </w:r>
      <w:proofErr w:type="spellEnd"/>
      <w:r>
        <w:rPr>
          <w:color w:val="000000"/>
          <w:lang w:eastAsia="ru-RU"/>
        </w:rPr>
        <w:t xml:space="preserve"> лицами, работниками или посредниками. </w:t>
      </w:r>
    </w:p>
    <w:p w:rsidR="00BA12E4" w:rsidRPr="003B5C39" w:rsidRDefault="00BA12E4" w:rsidP="00A17E4C">
      <w:pPr>
        <w:suppressAutoHyphens w:val="0"/>
        <w:ind w:firstLine="709"/>
        <w:jc w:val="both"/>
        <w:rPr>
          <w:lang w:eastAsia="ru-RU"/>
        </w:rPr>
      </w:pPr>
      <w:r>
        <w:rPr>
          <w:color w:val="000000"/>
          <w:lang w:eastAsia="ru-RU"/>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A12E4" w:rsidRPr="003B5C39" w:rsidRDefault="00BA12E4" w:rsidP="00A17E4C">
      <w:pPr>
        <w:suppressAutoHyphens w:val="0"/>
        <w:ind w:firstLine="709"/>
        <w:jc w:val="both"/>
        <w:rPr>
          <w:lang w:eastAsia="ru-RU"/>
        </w:rPr>
      </w:pPr>
      <w:r>
        <w:rPr>
          <w:color w:val="000000"/>
          <w:lang w:eastAsia="ru-RU"/>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Pr>
          <w:color w:val="000000"/>
          <w:lang w:eastAsia="ru-RU"/>
        </w:rPr>
        <w:t>www.trcont.ru</w:t>
      </w:r>
      <w:proofErr w:type="spellEnd"/>
      <w:r>
        <w:rPr>
          <w:color w:val="000000"/>
          <w:lang w:eastAsia="ru-RU"/>
        </w:rPr>
        <w:t>.</w:t>
      </w:r>
    </w:p>
    <w:p w:rsidR="00BA12E4" w:rsidRPr="003B5C39" w:rsidRDefault="00BA12E4" w:rsidP="00A17E4C">
      <w:pPr>
        <w:suppressAutoHyphens w:val="0"/>
        <w:ind w:firstLine="709"/>
        <w:jc w:val="both"/>
        <w:rPr>
          <w:lang w:eastAsia="ru-RU"/>
        </w:rPr>
      </w:pPr>
      <w:r>
        <w:rPr>
          <w:color w:val="000000"/>
          <w:lang w:eastAsia="ru-RU"/>
        </w:rP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lang w:eastAsia="ru-RU"/>
        </w:rPr>
        <w:t>с даты получения</w:t>
      </w:r>
      <w:proofErr w:type="gramEnd"/>
      <w:r>
        <w:rPr>
          <w:color w:val="000000"/>
          <w:lang w:eastAsia="ru-RU"/>
        </w:rPr>
        <w:t xml:space="preserve"> письменного уведомления.</w:t>
      </w:r>
    </w:p>
    <w:p w:rsidR="00BA12E4" w:rsidRPr="003B5C39" w:rsidRDefault="00BA12E4" w:rsidP="00A17E4C">
      <w:pPr>
        <w:suppressAutoHyphens w:val="0"/>
        <w:ind w:firstLine="709"/>
        <w:jc w:val="both"/>
        <w:rPr>
          <w:lang w:eastAsia="ru-RU"/>
        </w:rPr>
      </w:pPr>
      <w:r>
        <w:rPr>
          <w:color w:val="00000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A12E4" w:rsidRPr="003B5C39" w:rsidRDefault="00BA12E4" w:rsidP="00A17E4C">
      <w:pPr>
        <w:suppressAutoHyphens w:val="0"/>
        <w:ind w:firstLine="709"/>
        <w:jc w:val="both"/>
        <w:rPr>
          <w:lang w:eastAsia="ru-RU"/>
        </w:rPr>
      </w:pPr>
      <w:r>
        <w:rPr>
          <w:color w:val="00000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lang w:eastAsia="ru-RU"/>
        </w:rPr>
        <w:t>позднее</w:t>
      </w:r>
      <w:proofErr w:type="gramEnd"/>
      <w:r>
        <w:rPr>
          <w:color w:val="000000"/>
          <w:lang w:eastAsia="ru-RU"/>
        </w:rPr>
        <w:t xml:space="preserve"> чем за 30 (тридцать) календарных дней до даты прекращения действия настоящего Договора. </w:t>
      </w:r>
    </w:p>
    <w:p w:rsidR="00BA12E4" w:rsidRPr="003B5C39" w:rsidRDefault="00BA12E4" w:rsidP="00A17E4C">
      <w:pPr>
        <w:suppressAutoHyphens w:val="0"/>
        <w:rPr>
          <w:lang w:eastAsia="ru-RU"/>
        </w:rPr>
      </w:pPr>
    </w:p>
    <w:p w:rsidR="00BA12E4" w:rsidRPr="00E062CA" w:rsidRDefault="00BA12E4" w:rsidP="00BA12E4">
      <w:pPr>
        <w:pStyle w:val="aff6"/>
        <w:numPr>
          <w:ilvl w:val="0"/>
          <w:numId w:val="52"/>
        </w:numPr>
        <w:suppressAutoHyphens w:val="0"/>
        <w:jc w:val="center"/>
        <w:rPr>
          <w:b/>
          <w:bCs/>
          <w:color w:val="000000"/>
          <w:lang w:eastAsia="ru-RU"/>
        </w:rPr>
      </w:pPr>
      <w:r>
        <w:rPr>
          <w:b/>
          <w:bCs/>
          <w:color w:val="000000"/>
          <w:lang w:eastAsia="ru-RU"/>
        </w:rPr>
        <w:t>Гарантии и заверения Исполнителя</w:t>
      </w:r>
    </w:p>
    <w:p w:rsidR="00BA12E4" w:rsidRPr="003B5C39" w:rsidRDefault="00BA12E4" w:rsidP="00A17E4C">
      <w:pPr>
        <w:pStyle w:val="aff6"/>
        <w:suppressAutoHyphens w:val="0"/>
        <w:ind w:left="480"/>
        <w:rPr>
          <w:lang w:eastAsia="ru-RU"/>
        </w:rPr>
      </w:pPr>
    </w:p>
    <w:p w:rsidR="00BA12E4" w:rsidRPr="003A05EC" w:rsidRDefault="00BA12E4" w:rsidP="00BA12E4">
      <w:pPr>
        <w:pStyle w:val="aff6"/>
        <w:numPr>
          <w:ilvl w:val="1"/>
          <w:numId w:val="52"/>
        </w:numPr>
        <w:suppressAutoHyphens w:val="0"/>
        <w:ind w:hanging="851"/>
        <w:jc w:val="both"/>
        <w:textAlignment w:val="baseline"/>
        <w:rPr>
          <w:color w:val="000000"/>
          <w:lang w:eastAsia="ru-RU"/>
        </w:rPr>
      </w:pPr>
      <w:r>
        <w:rPr>
          <w:color w:val="000000"/>
          <w:lang w:eastAsia="ru-RU"/>
        </w:rPr>
        <w:t xml:space="preserve"> Исполнитель настоящим заверяет Заказчика и гарантирует, что на дату</w:t>
      </w:r>
    </w:p>
    <w:p w:rsidR="00BA12E4" w:rsidRPr="003B5C39" w:rsidRDefault="00BA12E4" w:rsidP="00A17E4C">
      <w:pPr>
        <w:suppressAutoHyphens w:val="0"/>
        <w:jc w:val="both"/>
        <w:textAlignment w:val="baseline"/>
        <w:rPr>
          <w:color w:val="000000"/>
          <w:lang w:eastAsia="ru-RU"/>
        </w:rPr>
      </w:pPr>
      <w:r>
        <w:rPr>
          <w:color w:val="000000"/>
          <w:lang w:eastAsia="ru-RU"/>
        </w:rPr>
        <w:t>заключения настоящего Договора:</w:t>
      </w:r>
    </w:p>
    <w:p w:rsidR="00BA12E4" w:rsidRPr="003A05EC" w:rsidRDefault="00BA12E4" w:rsidP="00BA12E4">
      <w:pPr>
        <w:pStyle w:val="aff6"/>
        <w:numPr>
          <w:ilvl w:val="2"/>
          <w:numId w:val="52"/>
        </w:numPr>
        <w:suppressAutoHyphens w:val="0"/>
        <w:ind w:left="0" w:firstLine="709"/>
        <w:jc w:val="both"/>
        <w:textAlignment w:val="baseline"/>
        <w:rPr>
          <w:color w:val="000000"/>
          <w:lang w:eastAsia="ru-RU"/>
        </w:rPr>
      </w:pPr>
      <w:r>
        <w:rPr>
          <w:color w:val="000000"/>
          <w:lang w:eastAsia="ru-RU"/>
        </w:rPr>
        <w:t xml:space="preserve">Исполнитель является надлежащим </w:t>
      </w:r>
      <w:proofErr w:type="gramStart"/>
      <w:r>
        <w:rPr>
          <w:color w:val="000000"/>
          <w:lang w:eastAsia="ru-RU"/>
        </w:rPr>
        <w:t>образом</w:t>
      </w:r>
      <w:proofErr w:type="gramEnd"/>
      <w:r>
        <w:rPr>
          <w:color w:val="000000"/>
          <w:lang w:eastAsia="ru-RU"/>
        </w:rPr>
        <w:t xml:space="preserve"> созданным юридическим лицом, действующим в соответствии с законодательством Российской Федерации;</w:t>
      </w:r>
    </w:p>
    <w:p w:rsidR="00BA12E4" w:rsidRPr="003B5C39" w:rsidRDefault="00BA12E4" w:rsidP="00BA12E4">
      <w:pPr>
        <w:numPr>
          <w:ilvl w:val="2"/>
          <w:numId w:val="52"/>
        </w:numPr>
        <w:suppressAutoHyphens w:val="0"/>
        <w:ind w:left="0" w:firstLine="709"/>
        <w:jc w:val="both"/>
        <w:textAlignment w:val="baseline"/>
        <w:rPr>
          <w:color w:val="000000"/>
          <w:lang w:eastAsia="ru-RU"/>
        </w:rPr>
      </w:pPr>
      <w:r>
        <w:rPr>
          <w:color w:val="000000"/>
          <w:lang w:eastAsia="ru-RU"/>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A12E4" w:rsidRPr="003B5C39" w:rsidRDefault="00BA12E4" w:rsidP="00BA12E4">
      <w:pPr>
        <w:numPr>
          <w:ilvl w:val="2"/>
          <w:numId w:val="52"/>
        </w:numPr>
        <w:suppressAutoHyphens w:val="0"/>
        <w:ind w:left="0" w:firstLine="709"/>
        <w:jc w:val="both"/>
        <w:textAlignment w:val="baseline"/>
        <w:rPr>
          <w:color w:val="000000"/>
          <w:lang w:eastAsia="ru-RU"/>
        </w:rPr>
      </w:pPr>
      <w:r>
        <w:rPr>
          <w:color w:val="000000"/>
          <w:lang w:eastAsia="ru-RU"/>
        </w:rPr>
        <w:t>настоящий Договор от имени Исполнителя подписан лицом, которое надлежащим образом уполномочено совершать такие действия;</w:t>
      </w:r>
    </w:p>
    <w:p w:rsidR="00BA12E4" w:rsidRPr="003B5C39" w:rsidRDefault="00BA12E4" w:rsidP="00BA12E4">
      <w:pPr>
        <w:numPr>
          <w:ilvl w:val="2"/>
          <w:numId w:val="52"/>
        </w:numPr>
        <w:suppressAutoHyphens w:val="0"/>
        <w:ind w:left="0" w:firstLine="709"/>
        <w:jc w:val="both"/>
        <w:textAlignment w:val="baseline"/>
        <w:rPr>
          <w:color w:val="000000"/>
          <w:lang w:eastAsia="ru-RU"/>
        </w:rPr>
      </w:pPr>
      <w:r>
        <w:rPr>
          <w:color w:val="000000"/>
          <w:lang w:eastAsia="ru-RU"/>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A12E4" w:rsidRPr="003B5C39" w:rsidRDefault="00BA12E4" w:rsidP="00BA12E4">
      <w:pPr>
        <w:numPr>
          <w:ilvl w:val="2"/>
          <w:numId w:val="52"/>
        </w:numPr>
        <w:suppressAutoHyphens w:val="0"/>
        <w:spacing w:after="200"/>
        <w:ind w:left="0" w:firstLine="709"/>
        <w:jc w:val="both"/>
        <w:textAlignment w:val="baseline"/>
        <w:rPr>
          <w:color w:val="000000"/>
          <w:lang w:eastAsia="ru-RU"/>
        </w:rPr>
      </w:pPr>
      <w:r>
        <w:rPr>
          <w:color w:val="000000"/>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BA12E4" w:rsidRPr="00E062CA" w:rsidRDefault="00BA12E4" w:rsidP="00BA12E4">
      <w:pPr>
        <w:pStyle w:val="aff6"/>
        <w:numPr>
          <w:ilvl w:val="0"/>
          <w:numId w:val="52"/>
        </w:numPr>
        <w:suppressAutoHyphens w:val="0"/>
        <w:jc w:val="center"/>
        <w:rPr>
          <w:b/>
          <w:bCs/>
          <w:color w:val="000000"/>
          <w:lang w:eastAsia="ru-RU"/>
        </w:rPr>
      </w:pPr>
      <w:r>
        <w:rPr>
          <w:b/>
          <w:bCs/>
          <w:color w:val="000000"/>
          <w:lang w:eastAsia="ru-RU"/>
        </w:rPr>
        <w:t>Прочие условия</w:t>
      </w:r>
    </w:p>
    <w:p w:rsidR="00BA12E4" w:rsidRPr="003B5C39" w:rsidRDefault="00BA12E4" w:rsidP="00A17E4C">
      <w:pPr>
        <w:pStyle w:val="aff6"/>
        <w:suppressAutoHyphens w:val="0"/>
        <w:ind w:left="480"/>
        <w:rPr>
          <w:lang w:eastAsia="ru-RU"/>
        </w:rPr>
      </w:pPr>
    </w:p>
    <w:p w:rsidR="00BA12E4" w:rsidRPr="003B5C39" w:rsidRDefault="00BA12E4" w:rsidP="00A17E4C">
      <w:pPr>
        <w:suppressAutoHyphens w:val="0"/>
        <w:ind w:firstLine="851"/>
        <w:jc w:val="both"/>
        <w:rPr>
          <w:lang w:eastAsia="ru-RU"/>
        </w:rPr>
      </w:pPr>
      <w:r>
        <w:rPr>
          <w:color w:val="000000"/>
          <w:lang w:eastAsia="ru-RU"/>
        </w:rPr>
        <w:t>12.1. Право собственности на результат Работ по настоящему Договору принадлежит Заказчику.</w:t>
      </w:r>
    </w:p>
    <w:p w:rsidR="00BA12E4" w:rsidRDefault="00BA12E4" w:rsidP="00A17E4C">
      <w:pPr>
        <w:suppressAutoHyphens w:val="0"/>
        <w:ind w:firstLine="851"/>
        <w:jc w:val="both"/>
        <w:rPr>
          <w:lang w:eastAsia="ru-RU"/>
        </w:rPr>
      </w:pPr>
      <w:r>
        <w:rPr>
          <w:color w:val="000000"/>
          <w:lang w:eastAsia="ru-RU"/>
        </w:rPr>
        <w:t xml:space="preserve">12.2. В случае изменения  у </w:t>
      </w:r>
      <w:proofErr w:type="gramStart"/>
      <w:r>
        <w:rPr>
          <w:color w:val="000000"/>
          <w:lang w:eastAsia="ru-RU"/>
        </w:rPr>
        <w:t>какой-либо</w:t>
      </w:r>
      <w:proofErr w:type="gramEnd"/>
      <w:r>
        <w:rPr>
          <w:color w:val="000000"/>
          <w:lang w:eastAsia="ru-RU"/>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BA12E4" w:rsidRDefault="00BA12E4" w:rsidP="00A17E4C">
      <w:pPr>
        <w:suppressAutoHyphens w:val="0"/>
        <w:ind w:firstLine="851"/>
        <w:jc w:val="both"/>
        <w:rPr>
          <w:color w:val="000000"/>
          <w:lang w:eastAsia="ru-RU"/>
        </w:rPr>
      </w:pPr>
      <w:r>
        <w:rPr>
          <w:color w:val="000000"/>
          <w:lang w:eastAsia="ru-RU"/>
        </w:rPr>
        <w:t xml:space="preserve">12.3. </w:t>
      </w:r>
      <w:proofErr w:type="gramStart"/>
      <w:r>
        <w:rPr>
          <w:color w:val="000000"/>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A12E4" w:rsidRPr="00596AF6" w:rsidRDefault="00BA12E4" w:rsidP="00A17E4C">
      <w:pPr>
        <w:suppressAutoHyphens w:val="0"/>
        <w:ind w:firstLine="851"/>
        <w:jc w:val="both"/>
      </w:pPr>
      <w:r>
        <w:rPr>
          <w:color w:val="000000"/>
          <w:lang w:eastAsia="ru-RU"/>
        </w:rPr>
        <w:t xml:space="preserve">12.4.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BA12E4" w:rsidRPr="00983849" w:rsidRDefault="00BA12E4" w:rsidP="00A17E4C">
      <w:pPr>
        <w:pStyle w:val="aff6"/>
        <w:pBdr>
          <w:top w:val="nil"/>
          <w:left w:val="nil"/>
          <w:bottom w:val="nil"/>
          <w:right w:val="nil"/>
          <w:between w:val="nil"/>
        </w:pBdr>
        <w:ind w:left="0" w:firstLine="567"/>
        <w:jc w:val="both"/>
        <w:rPr>
          <w:color w:val="000000"/>
        </w:rPr>
      </w:pPr>
      <w:r>
        <w:rPr>
          <w:color w:val="000000"/>
        </w:rPr>
        <w:lastRenderedPageBreak/>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следующие формализованные документы: счет, счет-фактура, акт  выполненных / оказанных Услуг, 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BA12E4" w:rsidRPr="00983849" w:rsidRDefault="00BA12E4" w:rsidP="00A17E4C">
      <w:pPr>
        <w:pStyle w:val="aff6"/>
        <w:pBdr>
          <w:top w:val="nil"/>
          <w:left w:val="nil"/>
          <w:bottom w:val="nil"/>
          <w:right w:val="nil"/>
          <w:between w:val="nil"/>
        </w:pBdr>
        <w:ind w:left="0" w:firstLine="567"/>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A12E4" w:rsidRPr="00983849" w:rsidRDefault="00BA12E4" w:rsidP="00A17E4C">
      <w:pPr>
        <w:pStyle w:val="aff6"/>
        <w:pBdr>
          <w:top w:val="nil"/>
          <w:left w:val="nil"/>
          <w:bottom w:val="nil"/>
          <w:right w:val="nil"/>
          <w:between w:val="nil"/>
        </w:pBdr>
        <w:ind w:left="0"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BA12E4" w:rsidRPr="00983849" w:rsidRDefault="00BA12E4" w:rsidP="00A17E4C">
      <w:pPr>
        <w:pStyle w:val="aff6"/>
        <w:pBdr>
          <w:top w:val="nil"/>
          <w:left w:val="nil"/>
          <w:bottom w:val="nil"/>
          <w:right w:val="nil"/>
          <w:between w:val="nil"/>
        </w:pBdr>
        <w:ind w:left="0"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BA12E4" w:rsidRPr="00983849" w:rsidRDefault="00BA12E4" w:rsidP="00A17E4C">
      <w:pPr>
        <w:pStyle w:val="aff6"/>
        <w:pBdr>
          <w:top w:val="nil"/>
          <w:left w:val="nil"/>
          <w:bottom w:val="nil"/>
          <w:right w:val="nil"/>
          <w:between w:val="nil"/>
        </w:pBdr>
        <w:ind w:left="0"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t>.</w:t>
      </w:r>
    </w:p>
    <w:p w:rsidR="00BA12E4" w:rsidRPr="003B5C39" w:rsidRDefault="00BA12E4" w:rsidP="00A17E4C">
      <w:pPr>
        <w:suppressAutoHyphens w:val="0"/>
        <w:ind w:firstLine="851"/>
        <w:jc w:val="both"/>
        <w:rPr>
          <w:lang w:eastAsia="ru-RU"/>
        </w:rPr>
      </w:pPr>
      <w:r>
        <w:rPr>
          <w:color w:val="000000"/>
          <w:lang w:eastAsia="ru-RU"/>
        </w:rPr>
        <w:t>12.5. Все приложения к настоящему Договору являются его неотъемлемыми частями.</w:t>
      </w:r>
    </w:p>
    <w:p w:rsidR="00BA12E4" w:rsidRPr="003B5C39" w:rsidRDefault="00BA12E4" w:rsidP="00A17E4C">
      <w:pPr>
        <w:suppressAutoHyphens w:val="0"/>
        <w:ind w:firstLine="851"/>
        <w:jc w:val="both"/>
        <w:rPr>
          <w:lang w:eastAsia="ru-RU"/>
        </w:rPr>
      </w:pPr>
      <w:r>
        <w:rPr>
          <w:color w:val="000000"/>
          <w:lang w:eastAsia="ru-RU"/>
        </w:rPr>
        <w:t>12.6. Передача прав и обязанностей Исполнителя третьим лицам не допускается без письменного согласия Заказчика.</w:t>
      </w:r>
    </w:p>
    <w:p w:rsidR="00BA12E4" w:rsidRPr="003B5C39" w:rsidRDefault="00BA12E4" w:rsidP="00A17E4C">
      <w:pPr>
        <w:suppressAutoHyphens w:val="0"/>
        <w:ind w:firstLine="851"/>
        <w:jc w:val="both"/>
        <w:rPr>
          <w:lang w:eastAsia="ru-RU"/>
        </w:rPr>
      </w:pPr>
      <w:r>
        <w:rPr>
          <w:color w:val="000000"/>
          <w:lang w:eastAsia="ru-RU"/>
        </w:rPr>
        <w:t>12.7. Все вопросы, не предусмотренные настоящим Договором, регулируются законодательством Российской Федерации.</w:t>
      </w:r>
    </w:p>
    <w:p w:rsidR="00BA12E4" w:rsidRPr="003B5C39" w:rsidRDefault="00BA12E4" w:rsidP="00A17E4C">
      <w:pPr>
        <w:suppressAutoHyphens w:val="0"/>
        <w:ind w:firstLine="851"/>
        <w:jc w:val="both"/>
        <w:rPr>
          <w:lang w:eastAsia="ru-RU"/>
        </w:rPr>
      </w:pPr>
      <w:r>
        <w:rPr>
          <w:color w:val="000000"/>
          <w:lang w:eastAsia="ru-RU"/>
        </w:rPr>
        <w:t>12.8. Настоящий Договор составлен в двух экземплярах, имеющих одинаковую силу, по одному для каждой из Сторон.</w:t>
      </w:r>
    </w:p>
    <w:p w:rsidR="00BA12E4" w:rsidRPr="003B5C39" w:rsidRDefault="00BA12E4" w:rsidP="00A17E4C">
      <w:pPr>
        <w:suppressAutoHyphens w:val="0"/>
        <w:ind w:firstLine="851"/>
        <w:jc w:val="both"/>
        <w:rPr>
          <w:lang w:eastAsia="ru-RU"/>
        </w:rPr>
      </w:pPr>
      <w:r>
        <w:rPr>
          <w:color w:val="000000"/>
          <w:lang w:eastAsia="ru-RU"/>
        </w:rPr>
        <w:t>12.9. К настоящему Договору прилагаются:</w:t>
      </w:r>
    </w:p>
    <w:p w:rsidR="00BA12E4" w:rsidRPr="003B5C39" w:rsidRDefault="00BA12E4" w:rsidP="00A17E4C">
      <w:pPr>
        <w:suppressAutoHyphens w:val="0"/>
        <w:ind w:firstLine="851"/>
        <w:jc w:val="both"/>
        <w:rPr>
          <w:lang w:eastAsia="ru-RU"/>
        </w:rPr>
      </w:pPr>
      <w:r>
        <w:rPr>
          <w:color w:val="000000"/>
          <w:lang w:eastAsia="ru-RU"/>
        </w:rPr>
        <w:t>12.9.1. Техническое задание  (приложение № 1);</w:t>
      </w:r>
    </w:p>
    <w:p w:rsidR="00BA12E4" w:rsidRPr="003B5C39" w:rsidRDefault="00BA12E4" w:rsidP="00A17E4C">
      <w:pPr>
        <w:suppressAutoHyphens w:val="0"/>
        <w:ind w:firstLine="851"/>
        <w:jc w:val="both"/>
        <w:rPr>
          <w:lang w:eastAsia="ru-RU"/>
        </w:rPr>
      </w:pPr>
      <w:r>
        <w:rPr>
          <w:color w:val="000000"/>
          <w:lang w:eastAsia="ru-RU"/>
        </w:rPr>
        <w:t>12.9.2. Календарный план (приложение № 2);</w:t>
      </w:r>
    </w:p>
    <w:p w:rsidR="00BA12E4" w:rsidRPr="003B5C39" w:rsidRDefault="00BA12E4" w:rsidP="00A17E4C">
      <w:pPr>
        <w:suppressAutoHyphens w:val="0"/>
        <w:ind w:firstLine="851"/>
        <w:jc w:val="both"/>
        <w:rPr>
          <w:lang w:eastAsia="ru-RU"/>
        </w:rPr>
      </w:pPr>
      <w:r>
        <w:rPr>
          <w:color w:val="000000"/>
          <w:lang w:eastAsia="ru-RU"/>
        </w:rPr>
        <w:t>12.9.3. Протокол согласования договорной цены (приложение № 3);</w:t>
      </w:r>
    </w:p>
    <w:p w:rsidR="00BA12E4" w:rsidRPr="003B5C39" w:rsidRDefault="00BA12E4" w:rsidP="00A17E4C">
      <w:pPr>
        <w:suppressAutoHyphens w:val="0"/>
        <w:ind w:firstLine="851"/>
        <w:jc w:val="both"/>
        <w:rPr>
          <w:lang w:eastAsia="ru-RU"/>
        </w:rPr>
      </w:pPr>
      <w:r>
        <w:rPr>
          <w:color w:val="000000"/>
          <w:lang w:eastAsia="ru-RU"/>
        </w:rPr>
        <w:t>12.9.4. Калькуляция на выполнение Работ (приложение № 4);</w:t>
      </w:r>
    </w:p>
    <w:p w:rsidR="00BA12E4" w:rsidRDefault="00BA12E4" w:rsidP="00A17E4C">
      <w:pPr>
        <w:suppressAutoHyphens w:val="0"/>
        <w:ind w:left="851" w:right="-5"/>
        <w:jc w:val="both"/>
        <w:rPr>
          <w:color w:val="000000"/>
          <w:lang w:eastAsia="ru-RU"/>
        </w:rPr>
      </w:pPr>
      <w:r>
        <w:rPr>
          <w:color w:val="000000"/>
          <w:lang w:eastAsia="ru-RU"/>
        </w:rPr>
        <w:t>12.9.5. Правила безопасности при нахождении на терминале Заказчика (Приложение №5).</w:t>
      </w:r>
    </w:p>
    <w:p w:rsidR="00BA12E4" w:rsidRDefault="00BA12E4" w:rsidP="00A17E4C">
      <w:pPr>
        <w:suppressAutoHyphens w:val="0"/>
        <w:ind w:left="851" w:right="-5"/>
        <w:jc w:val="both"/>
      </w:pPr>
      <w:r>
        <w:rPr>
          <w:color w:val="000000"/>
          <w:lang w:eastAsia="ru-RU"/>
        </w:rPr>
        <w:t xml:space="preserve">12.9.6. </w:t>
      </w:r>
      <w:r>
        <w:t>Перечень исполнительной документации (Приложение №6).</w:t>
      </w:r>
    </w:p>
    <w:p w:rsidR="00BA12E4" w:rsidRPr="00F03FDB" w:rsidRDefault="00BA12E4" w:rsidP="00A17E4C">
      <w:pPr>
        <w:pStyle w:val="ConsNormal"/>
        <w:ind w:firstLine="851"/>
        <w:jc w:val="both"/>
        <w:rPr>
          <w:rFonts w:ascii="Times New Roman" w:hAnsi="Times New Roman" w:cs="Times New Roman"/>
          <w:b/>
          <w:sz w:val="24"/>
          <w:szCs w:val="24"/>
        </w:rPr>
      </w:pPr>
      <w:r>
        <w:rPr>
          <w:rFonts w:ascii="Times New Roman" w:hAnsi="Times New Roman" w:cs="Times New Roman"/>
          <w:color w:val="000000"/>
          <w:sz w:val="24"/>
          <w:szCs w:val="24"/>
          <w:lang w:eastAsia="ru-RU"/>
        </w:rPr>
        <w:t>12.</w:t>
      </w:r>
      <w:r>
        <w:rPr>
          <w:rFonts w:ascii="Times New Roman" w:hAnsi="Times New Roman" w:cs="Times New Roman"/>
          <w:sz w:val="24"/>
          <w:szCs w:val="24"/>
        </w:rPr>
        <w:t>9.7.</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rPr>
        <w:t>Перечень и формат электронных документов (</w:t>
      </w:r>
      <w:r>
        <w:rPr>
          <w:rFonts w:ascii="Times New Roman" w:hAnsi="Times New Roman" w:cs="Times New Roman"/>
          <w:sz w:val="24"/>
          <w:szCs w:val="24"/>
        </w:rPr>
        <w:t>Приложение №7)</w:t>
      </w:r>
      <w:r>
        <w:rPr>
          <w:rFonts w:ascii="Times New Roman" w:hAnsi="Times New Roman" w:cs="Times New Roman"/>
          <w:color w:val="000000"/>
          <w:sz w:val="24"/>
          <w:szCs w:val="24"/>
        </w:rPr>
        <w:t>.</w:t>
      </w:r>
    </w:p>
    <w:p w:rsidR="00BA12E4" w:rsidRPr="003B5C39" w:rsidRDefault="00BA12E4" w:rsidP="00A17E4C">
      <w:pPr>
        <w:suppressAutoHyphens w:val="0"/>
        <w:ind w:firstLine="851"/>
        <w:jc w:val="center"/>
        <w:rPr>
          <w:lang w:eastAsia="ru-RU"/>
        </w:rPr>
      </w:pPr>
      <w:r>
        <w:rPr>
          <w:b/>
          <w:bCs/>
          <w:color w:val="000000"/>
          <w:lang w:eastAsia="ru-RU"/>
        </w:rPr>
        <w:t>13. Юридические адреса и платежные реквизиты Сторон</w:t>
      </w:r>
    </w:p>
    <w:p w:rsidR="00BA12E4" w:rsidRPr="003B5C39" w:rsidRDefault="00BA12E4" w:rsidP="00A17E4C">
      <w:pPr>
        <w:suppressAutoHyphens w:val="0"/>
        <w:jc w:val="both"/>
        <w:rPr>
          <w:lang w:eastAsia="ru-RU"/>
        </w:rPr>
      </w:pPr>
      <w:r>
        <w:rPr>
          <w:b/>
          <w:bCs/>
          <w:color w:val="000000"/>
          <w:lang w:eastAsia="ru-RU"/>
        </w:rPr>
        <w:t xml:space="preserve">Заказчик: </w:t>
      </w:r>
      <w:r>
        <w:rPr>
          <w:color w:val="000000"/>
          <w:lang w:eastAsia="ru-RU"/>
        </w:rPr>
        <w:t> Публичное акционерное общество «Центр по перевозке грузов в контейнерах «</w:t>
      </w:r>
      <w:proofErr w:type="spellStart"/>
      <w:r>
        <w:rPr>
          <w:color w:val="000000"/>
          <w:lang w:eastAsia="ru-RU"/>
        </w:rPr>
        <w:t>ТрансКонтейнер</w:t>
      </w:r>
      <w:proofErr w:type="spellEnd"/>
      <w:r>
        <w:rPr>
          <w:color w:val="000000"/>
          <w:lang w:eastAsia="ru-RU"/>
        </w:rPr>
        <w:t>»</w:t>
      </w:r>
    </w:p>
    <w:p w:rsidR="00BA12E4" w:rsidRPr="003B5C39" w:rsidRDefault="00BA12E4" w:rsidP="00A17E4C">
      <w:pPr>
        <w:suppressAutoHyphens w:val="0"/>
        <w:jc w:val="both"/>
        <w:rPr>
          <w:lang w:eastAsia="ru-RU"/>
        </w:rPr>
      </w:pPr>
      <w:r>
        <w:rPr>
          <w:color w:val="000000"/>
          <w:lang w:eastAsia="ru-RU"/>
        </w:rPr>
        <w:t>ИНН 7708591995 КПП 997650001,</w:t>
      </w:r>
    </w:p>
    <w:p w:rsidR="00BA12E4" w:rsidRPr="003B5C39" w:rsidRDefault="00BA12E4" w:rsidP="00A17E4C">
      <w:pPr>
        <w:suppressAutoHyphens w:val="0"/>
        <w:jc w:val="both"/>
        <w:rPr>
          <w:lang w:eastAsia="ru-RU"/>
        </w:rPr>
      </w:pPr>
      <w:r>
        <w:rPr>
          <w:color w:val="000000"/>
          <w:lang w:eastAsia="ru-RU"/>
        </w:rPr>
        <w:t>Место нахождения: 125047, ГОРОД МОСКВА, ПЕРЕУЛОК ОРУЖЕЙНЫЙ, ДОМ 19</w:t>
      </w:r>
    </w:p>
    <w:p w:rsidR="00BA12E4" w:rsidRPr="003B5C39" w:rsidRDefault="00BA12E4" w:rsidP="00A17E4C">
      <w:pPr>
        <w:suppressAutoHyphens w:val="0"/>
        <w:jc w:val="both"/>
        <w:rPr>
          <w:lang w:eastAsia="ru-RU"/>
        </w:rPr>
      </w:pPr>
      <w:r>
        <w:rPr>
          <w:color w:val="000000"/>
          <w:shd w:val="clear" w:color="auto" w:fill="FFFFFF"/>
          <w:lang w:eastAsia="ru-RU"/>
        </w:rPr>
        <w:t>Филиал ПАО «</w:t>
      </w:r>
      <w:proofErr w:type="spellStart"/>
      <w:r>
        <w:rPr>
          <w:color w:val="000000"/>
          <w:shd w:val="clear" w:color="auto" w:fill="FFFFFF"/>
          <w:lang w:eastAsia="ru-RU"/>
        </w:rPr>
        <w:t>ТрансКонтейнер</w:t>
      </w:r>
      <w:proofErr w:type="spellEnd"/>
      <w:r>
        <w:rPr>
          <w:color w:val="000000"/>
          <w:shd w:val="clear" w:color="auto" w:fill="FFFFFF"/>
          <w:lang w:eastAsia="ru-RU"/>
        </w:rPr>
        <w:t>» на Куйбышевской железной дороге</w:t>
      </w:r>
    </w:p>
    <w:p w:rsidR="00BA12E4" w:rsidRPr="003B5C39" w:rsidRDefault="00BA12E4" w:rsidP="00A17E4C">
      <w:pPr>
        <w:suppressAutoHyphens w:val="0"/>
        <w:jc w:val="both"/>
        <w:rPr>
          <w:lang w:eastAsia="ru-RU"/>
        </w:rPr>
      </w:pPr>
      <w:r>
        <w:rPr>
          <w:color w:val="000000"/>
          <w:lang w:eastAsia="ru-RU"/>
        </w:rPr>
        <w:t>ОКПО 94952014 ОКАТО 36401364000</w:t>
      </w:r>
    </w:p>
    <w:p w:rsidR="00BA12E4" w:rsidRPr="003B5C39" w:rsidRDefault="00BA12E4" w:rsidP="00A17E4C">
      <w:pPr>
        <w:suppressAutoHyphens w:val="0"/>
        <w:jc w:val="both"/>
        <w:rPr>
          <w:lang w:eastAsia="ru-RU"/>
        </w:rPr>
      </w:pPr>
      <w:r>
        <w:rPr>
          <w:color w:val="000000"/>
          <w:lang w:eastAsia="ru-RU"/>
        </w:rPr>
        <w:t>Место нахождения филиала: Российская федерация, 443041, г. Самара ул. Льва Толстого, д.131</w:t>
      </w:r>
    </w:p>
    <w:p w:rsidR="00BA12E4" w:rsidRPr="003B5C39" w:rsidRDefault="00BA12E4" w:rsidP="00A17E4C">
      <w:pPr>
        <w:suppressAutoHyphens w:val="0"/>
        <w:jc w:val="both"/>
        <w:rPr>
          <w:lang w:eastAsia="ru-RU"/>
        </w:rPr>
      </w:pPr>
      <w:r>
        <w:rPr>
          <w:color w:val="000000"/>
          <w:lang w:eastAsia="ru-RU"/>
        </w:rPr>
        <w:t>Телефон/факс (846) 303-71-14</w:t>
      </w:r>
    </w:p>
    <w:p w:rsidR="00BA12E4" w:rsidRPr="003B5C39" w:rsidRDefault="00BA12E4" w:rsidP="00A17E4C">
      <w:pPr>
        <w:suppressAutoHyphens w:val="0"/>
        <w:jc w:val="both"/>
        <w:rPr>
          <w:lang w:eastAsia="ru-RU"/>
        </w:rPr>
      </w:pPr>
      <w:r>
        <w:rPr>
          <w:color w:val="000000"/>
          <w:lang w:eastAsia="ru-RU"/>
        </w:rPr>
        <w:t>Платежные реквизиты:</w:t>
      </w:r>
    </w:p>
    <w:p w:rsidR="00BA12E4" w:rsidRPr="003B5C39" w:rsidRDefault="00BA12E4" w:rsidP="00A17E4C">
      <w:pPr>
        <w:suppressAutoHyphens w:val="0"/>
        <w:jc w:val="both"/>
        <w:rPr>
          <w:lang w:eastAsia="ru-RU"/>
        </w:rPr>
      </w:pPr>
      <w:proofErr w:type="spellStart"/>
      <w:proofErr w:type="gramStart"/>
      <w:r>
        <w:rPr>
          <w:color w:val="000000"/>
          <w:lang w:eastAsia="ru-RU"/>
        </w:rPr>
        <w:t>р</w:t>
      </w:r>
      <w:proofErr w:type="spellEnd"/>
      <w:proofErr w:type="gramEnd"/>
      <w:r>
        <w:rPr>
          <w:color w:val="000000"/>
          <w:lang w:eastAsia="ru-RU"/>
        </w:rPr>
        <w:t>/с 40702810510240004079  филиал Банка  ВТБ (ПАО) в г. Нижнем Новгороде</w:t>
      </w:r>
    </w:p>
    <w:p w:rsidR="00BA12E4" w:rsidRPr="003B5C39" w:rsidRDefault="00BA12E4" w:rsidP="00A17E4C">
      <w:pPr>
        <w:suppressAutoHyphens w:val="0"/>
        <w:jc w:val="both"/>
        <w:rPr>
          <w:lang w:eastAsia="ru-RU"/>
        </w:rPr>
      </w:pPr>
      <w:proofErr w:type="spellStart"/>
      <w:proofErr w:type="gramStart"/>
      <w:r>
        <w:rPr>
          <w:color w:val="000000"/>
          <w:lang w:eastAsia="ru-RU"/>
        </w:rPr>
        <w:t>Кор</w:t>
      </w:r>
      <w:proofErr w:type="spellEnd"/>
      <w:r>
        <w:rPr>
          <w:color w:val="000000"/>
          <w:lang w:eastAsia="ru-RU"/>
        </w:rPr>
        <w:t>/счет</w:t>
      </w:r>
      <w:proofErr w:type="gramEnd"/>
      <w:r>
        <w:rPr>
          <w:color w:val="000000"/>
          <w:lang w:eastAsia="ru-RU"/>
        </w:rPr>
        <w:t xml:space="preserve"> 30101810200000000837</w:t>
      </w:r>
    </w:p>
    <w:p w:rsidR="00BA12E4" w:rsidRPr="003B5C39" w:rsidRDefault="00BA12E4" w:rsidP="00A17E4C">
      <w:pPr>
        <w:suppressAutoHyphens w:val="0"/>
        <w:jc w:val="both"/>
        <w:rPr>
          <w:lang w:eastAsia="ru-RU"/>
        </w:rPr>
      </w:pPr>
      <w:r>
        <w:rPr>
          <w:color w:val="000000"/>
          <w:lang w:eastAsia="ru-RU"/>
        </w:rPr>
        <w:t xml:space="preserve">БИК 042202837    </w:t>
      </w:r>
      <w:r>
        <w:rPr>
          <w:color w:val="000000"/>
          <w:lang w:eastAsia="ru-RU"/>
        </w:rPr>
        <w:tab/>
      </w:r>
    </w:p>
    <w:p w:rsidR="00BA12E4" w:rsidRPr="003B5C39" w:rsidRDefault="00BA12E4" w:rsidP="00A17E4C">
      <w:pPr>
        <w:suppressAutoHyphens w:val="0"/>
        <w:jc w:val="both"/>
        <w:rPr>
          <w:lang w:eastAsia="ru-RU"/>
        </w:rPr>
      </w:pPr>
      <w:r>
        <w:rPr>
          <w:b/>
          <w:bCs/>
          <w:color w:val="000000"/>
          <w:lang w:eastAsia="ru-RU"/>
        </w:rPr>
        <w:t>Исполнитель: ________________________________________</w:t>
      </w:r>
    </w:p>
    <w:p w:rsidR="00BA12E4" w:rsidRPr="003B5C39" w:rsidRDefault="00BA12E4" w:rsidP="00A17E4C">
      <w:pPr>
        <w:suppressAutoHyphens w:val="0"/>
        <w:rPr>
          <w:lang w:eastAsia="ru-RU"/>
        </w:rPr>
      </w:pPr>
      <w:r>
        <w:rPr>
          <w:color w:val="000000"/>
          <w:lang w:eastAsia="ru-RU"/>
        </w:rPr>
        <w:t>Место нахождения:</w:t>
      </w:r>
      <w:r>
        <w:rPr>
          <w:b/>
          <w:bCs/>
          <w:color w:val="000000"/>
          <w:lang w:eastAsia="ru-RU"/>
        </w:rPr>
        <w:t xml:space="preserve"> ________________________________________</w:t>
      </w:r>
    </w:p>
    <w:p w:rsidR="00BA12E4" w:rsidRPr="003B5C39" w:rsidRDefault="00BA12E4" w:rsidP="00A17E4C">
      <w:pPr>
        <w:suppressAutoHyphens w:val="0"/>
        <w:rPr>
          <w:lang w:eastAsia="ru-RU"/>
        </w:rPr>
      </w:pPr>
      <w:r>
        <w:rPr>
          <w:color w:val="000000"/>
          <w:lang w:eastAsia="ru-RU"/>
        </w:rPr>
        <w:t>Почтовый индекс:  _________,</w:t>
      </w:r>
      <w:r>
        <w:rPr>
          <w:b/>
          <w:bCs/>
          <w:color w:val="000000"/>
          <w:lang w:eastAsia="ru-RU"/>
        </w:rPr>
        <w:t xml:space="preserve">  </w:t>
      </w:r>
      <w:r>
        <w:rPr>
          <w:color w:val="000000"/>
          <w:lang w:eastAsia="ru-RU"/>
        </w:rPr>
        <w:t>адрес:______________________________</w:t>
      </w:r>
    </w:p>
    <w:p w:rsidR="00BA12E4" w:rsidRPr="003B5C39" w:rsidRDefault="00BA12E4" w:rsidP="00A17E4C">
      <w:pPr>
        <w:suppressAutoHyphens w:val="0"/>
        <w:rPr>
          <w:lang w:eastAsia="ru-RU"/>
        </w:rPr>
      </w:pPr>
      <w:r>
        <w:rPr>
          <w:color w:val="000000"/>
          <w:lang w:eastAsia="ru-RU"/>
        </w:rPr>
        <w:t>ОГРН_______________ИНН ______________, ОКПО ______________, </w:t>
      </w:r>
    </w:p>
    <w:p w:rsidR="00BA12E4" w:rsidRPr="003B5C39" w:rsidRDefault="00BA12E4" w:rsidP="00A17E4C">
      <w:pPr>
        <w:suppressAutoHyphens w:val="0"/>
        <w:rPr>
          <w:lang w:eastAsia="ru-RU"/>
        </w:rPr>
      </w:pPr>
      <w:r>
        <w:rPr>
          <w:color w:val="000000"/>
          <w:lang w:eastAsia="ru-RU"/>
        </w:rPr>
        <w:t>КПП ______________</w:t>
      </w:r>
      <w:proofErr w:type="gramStart"/>
      <w:r>
        <w:rPr>
          <w:color w:val="000000"/>
          <w:lang w:eastAsia="ru-RU"/>
        </w:rPr>
        <w:t xml:space="preserve"> ,</w:t>
      </w:r>
      <w:proofErr w:type="gramEnd"/>
      <w:r>
        <w:rPr>
          <w:color w:val="000000"/>
          <w:lang w:eastAsia="ru-RU"/>
        </w:rPr>
        <w:t> </w:t>
      </w:r>
    </w:p>
    <w:p w:rsidR="00BA12E4" w:rsidRPr="003B5C39" w:rsidRDefault="00BA12E4" w:rsidP="00A17E4C">
      <w:pPr>
        <w:suppressAutoHyphens w:val="0"/>
        <w:spacing w:after="120"/>
        <w:rPr>
          <w:lang w:eastAsia="ru-RU"/>
        </w:rPr>
      </w:pPr>
      <w:proofErr w:type="spellStart"/>
      <w:proofErr w:type="gramStart"/>
      <w:r>
        <w:rPr>
          <w:i/>
          <w:iCs/>
          <w:color w:val="000000"/>
          <w:lang w:eastAsia="ru-RU"/>
        </w:rPr>
        <w:lastRenderedPageBreak/>
        <w:t>р</w:t>
      </w:r>
      <w:proofErr w:type="spellEnd"/>
      <w:proofErr w:type="gramEnd"/>
      <w:r>
        <w:rPr>
          <w:i/>
          <w:iCs/>
          <w:color w:val="000000"/>
          <w:lang w:eastAsia="ru-RU"/>
        </w:rPr>
        <w:t>/счет  ______________________ в  ____________________,            к/счет _______________________ в  ___________________________, БИК _______________, </w:t>
      </w:r>
    </w:p>
    <w:p w:rsidR="00BA12E4" w:rsidRPr="003B5C39" w:rsidRDefault="00BA12E4" w:rsidP="00A17E4C">
      <w:pPr>
        <w:suppressAutoHyphens w:val="0"/>
        <w:jc w:val="both"/>
        <w:rPr>
          <w:lang w:eastAsia="ru-RU"/>
        </w:rPr>
      </w:pPr>
      <w:r>
        <w:rPr>
          <w:color w:val="000000"/>
          <w:lang w:eastAsia="ru-RU"/>
        </w:rPr>
        <w:t>тел.</w:t>
      </w:r>
      <w:r>
        <w:rPr>
          <w:i/>
          <w:iCs/>
          <w:color w:val="000000"/>
          <w:lang w:eastAsia="ru-RU"/>
        </w:rPr>
        <w:t xml:space="preserve"> ________</w:t>
      </w:r>
      <w:r>
        <w:rPr>
          <w:color w:val="000000"/>
          <w:lang w:eastAsia="ru-RU"/>
        </w:rPr>
        <w:t>, факс _____________,</w:t>
      </w:r>
    </w:p>
    <w:p w:rsidR="00BA12E4" w:rsidRPr="003B5C39" w:rsidRDefault="00BA12E4" w:rsidP="00A17E4C">
      <w:pPr>
        <w:suppressAutoHyphens w:val="0"/>
        <w:jc w:val="both"/>
        <w:rPr>
          <w:lang w:eastAsia="ru-RU"/>
        </w:rPr>
      </w:pPr>
      <w:proofErr w:type="spellStart"/>
      <w:r>
        <w:rPr>
          <w:color w:val="000000"/>
          <w:lang w:eastAsia="ru-RU"/>
        </w:rPr>
        <w:t>E-mail</w:t>
      </w:r>
      <w:proofErr w:type="spellEnd"/>
      <w:r>
        <w:rPr>
          <w:color w:val="000000"/>
          <w:lang w:eastAsia="ru-RU"/>
        </w:rPr>
        <w:t xml:space="preserve"> _________________</w:t>
      </w:r>
    </w:p>
    <w:tbl>
      <w:tblPr>
        <w:tblW w:w="0" w:type="auto"/>
        <w:tblCellMar>
          <w:top w:w="15" w:type="dxa"/>
          <w:left w:w="15" w:type="dxa"/>
          <w:bottom w:w="15" w:type="dxa"/>
          <w:right w:w="15" w:type="dxa"/>
        </w:tblCellMar>
        <w:tblLook w:val="04A0"/>
      </w:tblPr>
      <w:tblGrid>
        <w:gridCol w:w="4688"/>
        <w:gridCol w:w="4883"/>
      </w:tblGrid>
      <w:tr w:rsidR="00BA12E4" w:rsidRPr="003B5C39" w:rsidTr="00B71D10">
        <w:trPr>
          <w:trHeight w:val="2060"/>
        </w:trPr>
        <w:tc>
          <w:tcPr>
            <w:tcW w:w="0" w:type="auto"/>
            <w:tcMar>
              <w:top w:w="0" w:type="dxa"/>
              <w:left w:w="108" w:type="dxa"/>
              <w:bottom w:w="0" w:type="dxa"/>
              <w:right w:w="108" w:type="dxa"/>
            </w:tcMar>
            <w:hideMark/>
          </w:tcPr>
          <w:p w:rsidR="00BA12E4" w:rsidRPr="003B5C39" w:rsidRDefault="00BA12E4" w:rsidP="00B71D10">
            <w:pPr>
              <w:suppressAutoHyphens w:val="0"/>
              <w:rPr>
                <w:lang w:eastAsia="ru-RU"/>
              </w:rPr>
            </w:pPr>
            <w:r>
              <w:rPr>
                <w:color w:val="000000"/>
                <w:lang w:eastAsia="ru-RU"/>
              </w:rPr>
              <w:t>Заказчик:</w:t>
            </w:r>
          </w:p>
          <w:p w:rsidR="00BA12E4" w:rsidRPr="003B5C39" w:rsidRDefault="00BA12E4" w:rsidP="00B71D10">
            <w:pPr>
              <w:suppressAutoHyphens w:val="0"/>
              <w:rPr>
                <w:lang w:eastAsia="ru-RU"/>
              </w:rPr>
            </w:pPr>
          </w:p>
          <w:p w:rsidR="00BA12E4" w:rsidRPr="003B5C39" w:rsidRDefault="00BA12E4" w:rsidP="00B71D10">
            <w:pPr>
              <w:suppressAutoHyphens w:val="0"/>
              <w:rPr>
                <w:lang w:eastAsia="ru-RU"/>
              </w:rPr>
            </w:pPr>
            <w:r>
              <w:rPr>
                <w:color w:val="000000"/>
                <w:lang w:eastAsia="ru-RU"/>
              </w:rPr>
              <w:t>________    ______________</w:t>
            </w:r>
          </w:p>
          <w:p w:rsidR="00BA12E4" w:rsidRPr="003B5C39" w:rsidRDefault="00BA12E4" w:rsidP="00B71D10">
            <w:pPr>
              <w:suppressAutoHyphens w:val="0"/>
              <w:rPr>
                <w:lang w:eastAsia="ru-RU"/>
              </w:rPr>
            </w:pPr>
            <w:r>
              <w:rPr>
                <w:color w:val="000000"/>
                <w:vertAlign w:val="superscript"/>
                <w:lang w:eastAsia="ru-RU"/>
              </w:rPr>
              <w:t>(подпись)                    (Ф.И.О.)                                                                       </w:t>
            </w:r>
          </w:p>
        </w:tc>
        <w:tc>
          <w:tcPr>
            <w:tcW w:w="0" w:type="auto"/>
            <w:tcMar>
              <w:top w:w="0" w:type="dxa"/>
              <w:left w:w="108" w:type="dxa"/>
              <w:bottom w:w="0" w:type="dxa"/>
              <w:right w:w="108" w:type="dxa"/>
            </w:tcMar>
            <w:hideMark/>
          </w:tcPr>
          <w:p w:rsidR="00BA12E4" w:rsidRPr="003B5C39" w:rsidRDefault="00BA12E4" w:rsidP="00B71D10">
            <w:pPr>
              <w:suppressAutoHyphens w:val="0"/>
              <w:rPr>
                <w:lang w:eastAsia="ru-RU"/>
              </w:rPr>
            </w:pPr>
            <w:r>
              <w:rPr>
                <w:color w:val="000000"/>
                <w:lang w:eastAsia="ru-RU"/>
              </w:rPr>
              <w:t>Исполнитель:</w:t>
            </w:r>
          </w:p>
          <w:p w:rsidR="00BA12E4" w:rsidRPr="003B5C39" w:rsidRDefault="00BA12E4" w:rsidP="00B71D10">
            <w:pPr>
              <w:suppressAutoHyphens w:val="0"/>
              <w:rPr>
                <w:lang w:eastAsia="ru-RU"/>
              </w:rPr>
            </w:pPr>
          </w:p>
          <w:p w:rsidR="00BA12E4" w:rsidRPr="003B5C39" w:rsidRDefault="00BA12E4" w:rsidP="00B71D10">
            <w:pPr>
              <w:suppressAutoHyphens w:val="0"/>
              <w:rPr>
                <w:lang w:eastAsia="ru-RU"/>
              </w:rPr>
            </w:pPr>
            <w:r>
              <w:rPr>
                <w:color w:val="000000"/>
                <w:lang w:eastAsia="ru-RU"/>
              </w:rPr>
              <w:t>________    ______________</w:t>
            </w:r>
          </w:p>
          <w:p w:rsidR="00BA12E4" w:rsidRPr="003B5C39" w:rsidRDefault="00BA12E4" w:rsidP="00B71D10">
            <w:pPr>
              <w:suppressAutoHyphens w:val="0"/>
              <w:rPr>
                <w:lang w:eastAsia="ru-RU"/>
              </w:rPr>
            </w:pPr>
            <w:r>
              <w:rPr>
                <w:color w:val="000000"/>
                <w:vertAlign w:val="superscript"/>
                <w:lang w:eastAsia="ru-RU"/>
              </w:rPr>
              <w:t>(подпись)                        (Ф.И.О.)                                                                         </w:t>
            </w:r>
          </w:p>
        </w:tc>
      </w:tr>
    </w:tbl>
    <w:p w:rsidR="00BA12E4" w:rsidRPr="005B4B26" w:rsidRDefault="00BA12E4"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297ADA" w:rsidRDefault="00297ADA" w:rsidP="00A17E4C">
      <w:pPr>
        <w:suppressAutoHyphens w:val="0"/>
        <w:spacing w:after="240"/>
        <w:jc w:val="right"/>
        <w:rPr>
          <w:color w:val="000000"/>
          <w:lang w:eastAsia="ru-RU"/>
        </w:rPr>
      </w:pPr>
    </w:p>
    <w:p w:rsidR="00BA12E4" w:rsidRPr="003B5C39" w:rsidRDefault="00BA12E4" w:rsidP="00A17E4C">
      <w:pPr>
        <w:suppressAutoHyphens w:val="0"/>
        <w:spacing w:after="240"/>
        <w:jc w:val="right"/>
        <w:rPr>
          <w:lang w:eastAsia="ru-RU"/>
        </w:rPr>
      </w:pPr>
      <w:r>
        <w:rPr>
          <w:color w:val="000000"/>
          <w:lang w:eastAsia="ru-RU"/>
        </w:rPr>
        <w:lastRenderedPageBreak/>
        <w:t>Приложение № 1</w:t>
      </w:r>
    </w:p>
    <w:p w:rsidR="00BA12E4" w:rsidRPr="003B5C39" w:rsidRDefault="00BA12E4" w:rsidP="00A17E4C">
      <w:pPr>
        <w:suppressAutoHyphens w:val="0"/>
        <w:ind w:firstLine="720"/>
        <w:jc w:val="right"/>
        <w:rPr>
          <w:lang w:eastAsia="ru-RU"/>
        </w:rPr>
      </w:pPr>
      <w:r>
        <w:rPr>
          <w:color w:val="000000"/>
          <w:lang w:eastAsia="ru-RU"/>
        </w:rPr>
        <w:t>к Договору на выполнение работ</w:t>
      </w:r>
    </w:p>
    <w:p w:rsidR="00BA12E4" w:rsidRPr="003B5C39" w:rsidRDefault="00BA12E4" w:rsidP="00A17E4C">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BA12E4" w:rsidRPr="003B5C39" w:rsidRDefault="00BA12E4" w:rsidP="00A17E4C">
      <w:pPr>
        <w:suppressAutoHyphens w:val="0"/>
        <w:rPr>
          <w:lang w:eastAsia="ru-RU"/>
        </w:rPr>
      </w:pPr>
    </w:p>
    <w:p w:rsidR="00BA12E4" w:rsidRPr="003B5C39" w:rsidRDefault="00BA12E4" w:rsidP="00A17E4C">
      <w:pPr>
        <w:suppressAutoHyphens w:val="0"/>
        <w:jc w:val="center"/>
        <w:rPr>
          <w:lang w:eastAsia="ru-RU"/>
        </w:rPr>
      </w:pPr>
      <w:r>
        <w:rPr>
          <w:color w:val="000000"/>
          <w:lang w:eastAsia="ru-RU"/>
        </w:rPr>
        <w:t>Техническое задание</w:t>
      </w:r>
    </w:p>
    <w:p w:rsidR="00BA12E4" w:rsidRPr="003B5C39" w:rsidRDefault="00BA12E4" w:rsidP="00A17E4C">
      <w:pPr>
        <w:suppressAutoHyphens w:val="0"/>
        <w:rPr>
          <w:lang w:eastAsia="ru-RU"/>
        </w:rPr>
      </w:pPr>
    </w:p>
    <w:p w:rsidR="00BA12E4" w:rsidRDefault="00BA12E4" w:rsidP="00A17E4C">
      <w:pPr>
        <w:suppressAutoHyphens w:val="0"/>
        <w:ind w:firstLine="540"/>
        <w:jc w:val="both"/>
        <w:rPr>
          <w:color w:val="000000"/>
          <w:lang w:eastAsia="ru-RU"/>
        </w:rPr>
      </w:pPr>
      <w:r>
        <w:rPr>
          <w:color w:val="000000"/>
          <w:lang w:eastAsia="ru-RU"/>
        </w:rPr>
        <w:t xml:space="preserve">1. </w:t>
      </w:r>
      <w:r>
        <w:rPr>
          <w:b/>
          <w:bCs/>
          <w:color w:val="000000"/>
          <w:lang w:eastAsia="ru-RU"/>
        </w:rPr>
        <w:t>Цель Работ:</w:t>
      </w:r>
      <w:r>
        <w:rPr>
          <w:color w:val="000000"/>
          <w:lang w:eastAsia="ru-RU"/>
        </w:rPr>
        <w:t xml:space="preserve"> Выполнение капитального ремонта крана козлового КК-20, зав №90, </w:t>
      </w:r>
      <w:proofErr w:type="spellStart"/>
      <w:proofErr w:type="gramStart"/>
      <w:r>
        <w:rPr>
          <w:color w:val="000000"/>
          <w:lang w:eastAsia="ru-RU"/>
        </w:rPr>
        <w:t>инв</w:t>
      </w:r>
      <w:proofErr w:type="spellEnd"/>
      <w:proofErr w:type="gramEnd"/>
      <w:r>
        <w:rPr>
          <w:color w:val="000000"/>
          <w:lang w:eastAsia="ru-RU"/>
        </w:rPr>
        <w:t xml:space="preserve"> № </w:t>
      </w:r>
      <w:r>
        <w:rPr>
          <w:color w:val="000000"/>
        </w:rPr>
        <w:t xml:space="preserve">007/02/00000490 </w:t>
      </w:r>
      <w:r>
        <w:rPr>
          <w:color w:val="000000"/>
          <w:lang w:eastAsia="ru-RU"/>
        </w:rPr>
        <w:t xml:space="preserve"> контейнерного терминала </w:t>
      </w:r>
      <w:proofErr w:type="spellStart"/>
      <w:r>
        <w:rPr>
          <w:color w:val="000000"/>
          <w:lang w:eastAsia="ru-RU"/>
        </w:rPr>
        <w:t>Черниковка</w:t>
      </w:r>
      <w:proofErr w:type="spellEnd"/>
      <w:r>
        <w:rPr>
          <w:color w:val="000000"/>
          <w:lang w:eastAsia="ru-RU"/>
        </w:rPr>
        <w:t xml:space="preserve">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BA12E4" w:rsidRPr="003B5C39" w:rsidRDefault="00BA12E4" w:rsidP="00A17E4C">
      <w:pPr>
        <w:suppressAutoHyphens w:val="0"/>
        <w:ind w:firstLine="540"/>
        <w:jc w:val="both"/>
        <w:rPr>
          <w:lang w:eastAsia="ru-RU"/>
        </w:rPr>
      </w:pPr>
      <w:r>
        <w:rPr>
          <w:color w:val="000000"/>
          <w:lang w:eastAsia="ru-RU"/>
        </w:rPr>
        <w:t xml:space="preserve">2. </w:t>
      </w:r>
      <w:r>
        <w:rPr>
          <w:b/>
          <w:bCs/>
          <w:color w:val="000000"/>
          <w:lang w:eastAsia="ru-RU"/>
        </w:rPr>
        <w:t>Требования к Работам:</w:t>
      </w:r>
      <w:r>
        <w:rPr>
          <w:color w:val="000000"/>
          <w:lang w:eastAsia="ru-RU"/>
        </w:rPr>
        <w:t> </w:t>
      </w:r>
    </w:p>
    <w:p w:rsidR="00BA12E4" w:rsidRPr="003B5C39" w:rsidRDefault="00BA12E4" w:rsidP="00A17E4C">
      <w:pPr>
        <w:suppressAutoHyphens w:val="0"/>
        <w:ind w:firstLine="709"/>
        <w:jc w:val="both"/>
        <w:rPr>
          <w:lang w:eastAsia="ru-RU"/>
        </w:rPr>
      </w:pPr>
      <w:r>
        <w:rPr>
          <w:color w:val="000000"/>
          <w:lang w:eastAsia="ru-RU"/>
        </w:rPr>
        <w:t>2.1. Выполняемые работы, равно как и их результат, должны соответствовать требованиям:</w:t>
      </w:r>
    </w:p>
    <w:p w:rsidR="00BA12E4" w:rsidRPr="0049196A" w:rsidRDefault="00BA12E4" w:rsidP="00A17E4C">
      <w:pPr>
        <w:pBdr>
          <w:top w:val="nil"/>
          <w:left w:val="nil"/>
          <w:bottom w:val="nil"/>
          <w:right w:val="nil"/>
          <w:between w:val="nil"/>
        </w:pBdr>
        <w:ind w:firstLine="708"/>
        <w:jc w:val="both"/>
        <w:rPr>
          <w:color w:val="000000"/>
        </w:rPr>
      </w:pPr>
      <w:r>
        <w:rPr>
          <w:color w:val="000000"/>
        </w:rPr>
        <w:t>Федерального закона РФ № 116-ФЗ от 21.07.1997 «О промышленной безопасности опасных производственных объектов»;</w:t>
      </w:r>
    </w:p>
    <w:p w:rsidR="00BA12E4" w:rsidRPr="0049196A" w:rsidRDefault="00BA12E4" w:rsidP="00A17E4C">
      <w:pPr>
        <w:ind w:firstLine="708"/>
        <w:jc w:val="both"/>
      </w:pPr>
      <w:r>
        <w:t xml:space="preserve">Приказа </w:t>
      </w:r>
      <w:proofErr w:type="spellStart"/>
      <w:r>
        <w:t>Ростехнадзора</w:t>
      </w:r>
      <w:proofErr w:type="spellEnd"/>
      <w: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A12E4" w:rsidRPr="0049196A" w:rsidRDefault="00BA12E4" w:rsidP="00A17E4C">
      <w:pPr>
        <w:pBdr>
          <w:top w:val="nil"/>
          <w:left w:val="nil"/>
          <w:bottom w:val="nil"/>
          <w:right w:val="nil"/>
          <w:between w:val="nil"/>
        </w:pBdr>
        <w:ind w:firstLine="709"/>
        <w:jc w:val="both"/>
        <w:rPr>
          <w:color w:val="000000"/>
        </w:rPr>
      </w:pPr>
      <w:proofErr w:type="spellStart"/>
      <w:r>
        <w:rPr>
          <w:color w:val="000000"/>
        </w:rPr>
        <w:t>ГОСТа</w:t>
      </w:r>
      <w:proofErr w:type="spellEnd"/>
      <w:r>
        <w:rPr>
          <w:color w:val="000000"/>
        </w:rPr>
        <w:t xml:space="preserve"> 5264-80 «Ручная дуговая сварка. Соединения сварные. Основные типы, конструктивные элементы и размеры»;</w:t>
      </w:r>
    </w:p>
    <w:p w:rsidR="00BA12E4" w:rsidRPr="0049196A" w:rsidRDefault="00BA12E4" w:rsidP="00A17E4C">
      <w:pPr>
        <w:pBdr>
          <w:top w:val="nil"/>
          <w:left w:val="nil"/>
          <w:bottom w:val="nil"/>
          <w:right w:val="nil"/>
          <w:between w:val="nil"/>
        </w:pBdr>
        <w:ind w:firstLine="709"/>
        <w:jc w:val="both"/>
        <w:rPr>
          <w:color w:val="000000"/>
        </w:rPr>
      </w:pPr>
      <w:r>
        <w:rPr>
          <w:color w:val="000000"/>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w:t>
      </w:r>
    </w:p>
    <w:p w:rsidR="00BA12E4" w:rsidRPr="0049196A" w:rsidRDefault="00BA12E4" w:rsidP="00A17E4C">
      <w:pPr>
        <w:ind w:firstLine="709"/>
        <w:jc w:val="both"/>
      </w:pPr>
      <w:r>
        <w:t>РД 22-207-88 «Машины грузоподъемные. Общие требования и нормы на изготовление»;</w:t>
      </w:r>
    </w:p>
    <w:p w:rsidR="00BA12E4" w:rsidRPr="0049196A" w:rsidRDefault="00BA12E4" w:rsidP="00A17E4C">
      <w:pPr>
        <w:ind w:firstLine="709"/>
        <w:jc w:val="both"/>
      </w:pPr>
      <w:r>
        <w:t>РД 24.090.52-90 «Подъемно-транспортные машины. Материалы для сварных металлических конструкций»;</w:t>
      </w:r>
    </w:p>
    <w:p w:rsidR="00BA12E4" w:rsidRPr="0049196A" w:rsidRDefault="00BA12E4" w:rsidP="00A17E4C">
      <w:pPr>
        <w:ind w:firstLine="709"/>
        <w:jc w:val="both"/>
      </w:pPr>
      <w:r>
        <w:t xml:space="preserve">РД-10-08-92 «Инструкция по надзору за изготовлением, ремонтом и монтажом подъемных сооружений»; </w:t>
      </w:r>
    </w:p>
    <w:p w:rsidR="00BA12E4" w:rsidRPr="0049196A" w:rsidRDefault="00BA12E4" w:rsidP="00A17E4C">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BA12E4" w:rsidRPr="0049196A" w:rsidRDefault="00BA12E4" w:rsidP="00A17E4C">
      <w:pPr>
        <w:pBdr>
          <w:top w:val="nil"/>
          <w:left w:val="nil"/>
          <w:bottom w:val="nil"/>
          <w:right w:val="nil"/>
          <w:between w:val="nil"/>
        </w:pBdr>
        <w:ind w:firstLine="709"/>
        <w:jc w:val="both"/>
        <w:rPr>
          <w:color w:val="000000"/>
        </w:rPr>
      </w:pPr>
      <w:r>
        <w:rPr>
          <w:color w:val="000000"/>
        </w:rPr>
        <w:t>Правил по охране труда при работе на высоте, утвержденным приказом Министерства труда и социальной защиты РФ от 28 марта 2014 г. № 155н.</w:t>
      </w:r>
    </w:p>
    <w:p w:rsidR="00BA12E4" w:rsidRPr="0049196A" w:rsidRDefault="00BA12E4" w:rsidP="00A17E4C">
      <w:pPr>
        <w:pBdr>
          <w:top w:val="nil"/>
          <w:left w:val="nil"/>
          <w:bottom w:val="nil"/>
          <w:right w:val="nil"/>
          <w:between w:val="nil"/>
        </w:pBdr>
        <w:ind w:firstLine="709"/>
        <w:jc w:val="both"/>
        <w:rPr>
          <w:color w:val="000000"/>
        </w:rPr>
      </w:pPr>
      <w:r>
        <w:rPr>
          <w:color w:val="000000"/>
        </w:rPr>
        <w:t>Приказа Министерства энергетики РФ от 13.01.2003г. №6 «Об утверждении Правил технической эксплуатации электроустановок потребителей»;</w:t>
      </w:r>
    </w:p>
    <w:p w:rsidR="00BA12E4" w:rsidRPr="0049196A" w:rsidRDefault="00BA12E4" w:rsidP="00A17E4C">
      <w:pPr>
        <w:pBdr>
          <w:top w:val="nil"/>
          <w:left w:val="nil"/>
          <w:bottom w:val="nil"/>
          <w:right w:val="nil"/>
          <w:between w:val="nil"/>
        </w:pBdr>
        <w:ind w:firstLine="709"/>
        <w:jc w:val="both"/>
        <w:rPr>
          <w:color w:val="000000"/>
        </w:rPr>
      </w:pPr>
      <w:r>
        <w:rPr>
          <w:color w:val="000000"/>
        </w:rPr>
        <w:t>Приказа Министерства энергетики РФ от 08.07.2002г. №204 «Об утверждении глав Правил устройства электроустановок».</w:t>
      </w:r>
    </w:p>
    <w:p w:rsidR="00BA12E4" w:rsidRPr="0049196A" w:rsidRDefault="00BA12E4" w:rsidP="00A17E4C">
      <w:pPr>
        <w:pBdr>
          <w:top w:val="nil"/>
          <w:left w:val="nil"/>
          <w:bottom w:val="nil"/>
          <w:right w:val="nil"/>
          <w:between w:val="nil"/>
        </w:pBdr>
        <w:ind w:firstLine="709"/>
        <w:jc w:val="both"/>
        <w:rPr>
          <w:rFonts w:ascii="Calibri" w:eastAsia="Calibri" w:hAnsi="Calibri" w:cs="Calibri"/>
          <w:color w:val="000000"/>
          <w:highlight w:val="yellow"/>
        </w:rPr>
      </w:pPr>
      <w:r>
        <w:rPr>
          <w:color w:val="000000"/>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BA12E4" w:rsidRPr="003B5C39" w:rsidRDefault="00BA12E4" w:rsidP="00A17E4C">
      <w:pPr>
        <w:suppressAutoHyphens w:val="0"/>
        <w:ind w:firstLine="709"/>
        <w:jc w:val="both"/>
        <w:rPr>
          <w:lang w:eastAsia="ru-RU"/>
        </w:rPr>
      </w:pPr>
      <w:r>
        <w:rPr>
          <w:color w:val="000000"/>
          <w:lang w:eastAsia="ru-RU"/>
        </w:rPr>
        <w:t>2.2. Исполнитель обязан вести исполнительную документацию, перед началом Работ предоставить проект производства ремонтных работ (далее ППР), составленный в соответствии с РД 22-28-34-95 “Краны грузоподъёмные. Рекомендации по составлению проекта производства ремонтных работ”</w:t>
      </w:r>
      <w:proofErr w:type="gramStart"/>
      <w:r>
        <w:rPr>
          <w:color w:val="000000"/>
          <w:lang w:eastAsia="ru-RU"/>
        </w:rPr>
        <w:t xml:space="preserve"> ;</w:t>
      </w:r>
      <w:proofErr w:type="gramEnd"/>
    </w:p>
    <w:p w:rsidR="00BA12E4" w:rsidRPr="0049196A" w:rsidRDefault="00BA12E4" w:rsidP="00A17E4C">
      <w:pPr>
        <w:pBdr>
          <w:top w:val="nil"/>
          <w:left w:val="nil"/>
          <w:bottom w:val="nil"/>
          <w:right w:val="nil"/>
          <w:between w:val="nil"/>
        </w:pBdr>
        <w:ind w:firstLine="709"/>
        <w:jc w:val="both"/>
        <w:rPr>
          <w:color w:val="000000"/>
        </w:rPr>
      </w:pPr>
      <w:r>
        <w:rPr>
          <w:color w:val="000000"/>
        </w:rPr>
        <w:t xml:space="preserve">2.3. </w:t>
      </w:r>
      <w:proofErr w:type="gramStart"/>
      <w:r>
        <w:rPr>
          <w:color w:val="000000"/>
        </w:rPr>
        <w:t xml:space="preserve">В соответствии со ст. 723 ГК РФ в результате выполненных в полном объеме работ  Исполнителем, Заказчик должен получить отремонтированный козловой кран КК-20 зав.№90, инв. №007/02/00000490 контейнерного терминала </w:t>
      </w:r>
      <w:proofErr w:type="spellStart"/>
      <w:r>
        <w:rPr>
          <w:color w:val="000000"/>
        </w:rPr>
        <w:t>Черниковка</w:t>
      </w:r>
      <w:proofErr w:type="spellEnd"/>
      <w:r>
        <w:rPr>
          <w:rFonts w:ascii="Arial" w:eastAsia="Arial" w:hAnsi="Arial" w:cs="Arial"/>
          <w:color w:val="000000"/>
        </w:rPr>
        <w:t>,</w:t>
      </w:r>
      <w:r>
        <w:rPr>
          <w:color w:val="000000"/>
        </w:rPr>
        <w:t xml:space="preserve">  годным для эксплуатации.</w:t>
      </w:r>
      <w:proofErr w:type="gramEnd"/>
    </w:p>
    <w:p w:rsidR="00BA12E4" w:rsidRPr="0049196A" w:rsidRDefault="00BA12E4" w:rsidP="00A17E4C">
      <w:pPr>
        <w:pBdr>
          <w:top w:val="nil"/>
          <w:left w:val="nil"/>
          <w:bottom w:val="nil"/>
          <w:right w:val="nil"/>
          <w:between w:val="nil"/>
        </w:pBdr>
        <w:ind w:firstLine="709"/>
        <w:jc w:val="both"/>
        <w:rPr>
          <w:color w:val="000000"/>
        </w:rPr>
      </w:pPr>
      <w:r>
        <w:rPr>
          <w:color w:val="000000"/>
        </w:rPr>
        <w:t>2.4.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BA12E4" w:rsidRPr="0049196A" w:rsidRDefault="00BA12E4" w:rsidP="00A17E4C">
      <w:pPr>
        <w:pBdr>
          <w:top w:val="nil"/>
          <w:left w:val="nil"/>
          <w:bottom w:val="nil"/>
          <w:right w:val="nil"/>
          <w:between w:val="nil"/>
        </w:pBdr>
        <w:ind w:firstLine="709"/>
        <w:jc w:val="both"/>
        <w:rPr>
          <w:color w:val="000000"/>
        </w:rPr>
      </w:pPr>
      <w:r>
        <w:rPr>
          <w:color w:val="000000"/>
        </w:rPr>
        <w:lastRenderedPageBreak/>
        <w:t xml:space="preserve">2.5.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BA12E4" w:rsidRPr="0049196A" w:rsidRDefault="00BA12E4" w:rsidP="00A17E4C">
      <w:pPr>
        <w:pBdr>
          <w:top w:val="nil"/>
          <w:left w:val="nil"/>
          <w:bottom w:val="nil"/>
          <w:right w:val="nil"/>
          <w:between w:val="nil"/>
        </w:pBdr>
        <w:ind w:firstLine="708"/>
        <w:jc w:val="both"/>
        <w:rPr>
          <w:color w:val="000000"/>
        </w:rPr>
      </w:pPr>
      <w:r>
        <w:rPr>
          <w:color w:val="000000"/>
        </w:rPr>
        <w:t>2.7. Исполнитель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w:t>
      </w:r>
    </w:p>
    <w:p w:rsidR="00BA12E4" w:rsidRDefault="00BA12E4" w:rsidP="00A17E4C">
      <w:pPr>
        <w:pBdr>
          <w:top w:val="nil"/>
          <w:left w:val="nil"/>
          <w:bottom w:val="nil"/>
          <w:right w:val="nil"/>
          <w:between w:val="nil"/>
        </w:pBdr>
        <w:ind w:firstLine="708"/>
        <w:jc w:val="both"/>
        <w:rPr>
          <w:color w:val="000000"/>
        </w:rPr>
      </w:pPr>
      <w:r>
        <w:rPr>
          <w:color w:val="000000"/>
        </w:rPr>
        <w:t>2.8.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BA12E4" w:rsidRPr="0049196A" w:rsidRDefault="00BA12E4" w:rsidP="00A17E4C">
      <w:pPr>
        <w:pBdr>
          <w:top w:val="nil"/>
          <w:left w:val="nil"/>
          <w:bottom w:val="nil"/>
          <w:right w:val="nil"/>
          <w:between w:val="nil"/>
        </w:pBdr>
        <w:ind w:firstLine="708"/>
        <w:jc w:val="both"/>
        <w:rPr>
          <w:color w:val="000000"/>
        </w:rPr>
      </w:pPr>
      <w:r>
        <w:rPr>
          <w:color w:val="000000"/>
        </w:rPr>
        <w:t xml:space="preserve">2.9.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34">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BA12E4" w:rsidRPr="0049196A" w:rsidRDefault="00BA12E4" w:rsidP="00A17E4C">
      <w:pPr>
        <w:pBdr>
          <w:top w:val="nil"/>
          <w:left w:val="nil"/>
          <w:bottom w:val="nil"/>
          <w:right w:val="nil"/>
          <w:between w:val="nil"/>
        </w:pBdr>
        <w:tabs>
          <w:tab w:val="left" w:pos="1701"/>
        </w:tabs>
        <w:ind w:firstLine="709"/>
        <w:jc w:val="both"/>
        <w:rPr>
          <w:color w:val="000000"/>
        </w:rPr>
      </w:pPr>
      <w:r>
        <w:rPr>
          <w:color w:val="000000"/>
        </w:rPr>
        <w:t xml:space="preserve">2.10.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rPr>
        <w:t>электробезопасности</w:t>
      </w:r>
      <w:proofErr w:type="spellEnd"/>
      <w:r>
        <w:rPr>
          <w:color w:val="000000"/>
        </w:rPr>
        <w:t xml:space="preserve">, режима работы заказчика. Ответственность за выполнение требований охраны труда, </w:t>
      </w:r>
      <w:proofErr w:type="spellStart"/>
      <w:r>
        <w:rPr>
          <w:color w:val="000000"/>
        </w:rPr>
        <w:t>электробезопасности</w:t>
      </w:r>
      <w:proofErr w:type="spellEnd"/>
      <w:r>
        <w:rPr>
          <w:color w:val="000000"/>
        </w:rPr>
        <w:t>, пожарной и промышленной безопасности возлагается на Исполнителя работ.</w:t>
      </w:r>
    </w:p>
    <w:p w:rsidR="00BA12E4" w:rsidRPr="0049196A" w:rsidRDefault="00BA12E4" w:rsidP="00A17E4C">
      <w:pPr>
        <w:pBdr>
          <w:top w:val="nil"/>
          <w:left w:val="nil"/>
          <w:bottom w:val="nil"/>
          <w:right w:val="nil"/>
          <w:between w:val="nil"/>
        </w:pBdr>
        <w:tabs>
          <w:tab w:val="left" w:pos="1701"/>
        </w:tabs>
        <w:ind w:firstLine="709"/>
        <w:jc w:val="both"/>
        <w:rPr>
          <w:color w:val="000000"/>
        </w:rPr>
      </w:pPr>
      <w:r>
        <w:rPr>
          <w:color w:val="000000"/>
        </w:rPr>
        <w:t xml:space="preserve">2.11. </w:t>
      </w:r>
      <w:proofErr w:type="gramStart"/>
      <w:r>
        <w:rPr>
          <w:color w:val="000000"/>
        </w:rPr>
        <w:t>В соответствии с п. 96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Исполнитель обязан до начала производства работ разработать и предоставить Заказчику Технические условия на ремонт (ТУ) с наличием указания о применяемых металлах и сварочных материалах, способах контроля качества сварки, нормах браковки сварных соединений, а также порядок приемки из</w:t>
      </w:r>
      <w:proofErr w:type="gramEnd"/>
      <w:r>
        <w:rPr>
          <w:color w:val="000000"/>
        </w:rPr>
        <w:t xml:space="preserve"> ремонта отдельных узлов и готовых изделий.</w:t>
      </w:r>
    </w:p>
    <w:p w:rsidR="00BA12E4" w:rsidRDefault="00BA12E4" w:rsidP="00A17E4C">
      <w:pPr>
        <w:pBdr>
          <w:top w:val="nil"/>
          <w:left w:val="nil"/>
          <w:bottom w:val="nil"/>
          <w:right w:val="nil"/>
          <w:between w:val="nil"/>
        </w:pBdr>
        <w:tabs>
          <w:tab w:val="left" w:pos="1701"/>
        </w:tabs>
        <w:ind w:firstLine="709"/>
        <w:jc w:val="both"/>
        <w:rPr>
          <w:color w:val="000000"/>
        </w:rPr>
      </w:pPr>
      <w:r>
        <w:rPr>
          <w:color w:val="000000"/>
        </w:rPr>
        <w:t>2.12. Контроль соблюдения исполнителем требований ТУ, ремонтных чертежей и технологии производства ремонтных работ должен осуществляться службой отдела технического контроля Исполнителя.</w:t>
      </w:r>
    </w:p>
    <w:p w:rsidR="00BA12E4" w:rsidRDefault="00BA12E4" w:rsidP="00A17E4C">
      <w:pPr>
        <w:ind w:firstLine="708"/>
        <w:jc w:val="both"/>
      </w:pPr>
      <w:r>
        <w:t>2.13. Перед изготовлением узлов и деталей все чертежи предоставить на рассмотрение Заказчику.</w:t>
      </w:r>
    </w:p>
    <w:p w:rsidR="00BA12E4" w:rsidRPr="005B4B26" w:rsidRDefault="00BA12E4" w:rsidP="00A17E4C">
      <w:pPr>
        <w:ind w:firstLine="709"/>
        <w:jc w:val="both"/>
      </w:pPr>
      <w:r>
        <w:rPr>
          <w:color w:val="000000"/>
        </w:rPr>
        <w:t xml:space="preserve">2.14. </w:t>
      </w:r>
      <w:r>
        <w:t>Контроль качества ремонта козлового крана КК-20 зав. № 90 инв. №007/02/00000490  должен быть подтвержден протоколом, с приложением всей разрешительной документации на право проведения сварочных работ,  используемые технологии сварки должны быть аттестованы в установленном порядке.</w:t>
      </w:r>
    </w:p>
    <w:p w:rsidR="00BA12E4" w:rsidRDefault="00BA12E4" w:rsidP="00A17E4C">
      <w:pPr>
        <w:ind w:firstLine="708"/>
        <w:jc w:val="both"/>
      </w:pPr>
      <w:r>
        <w:rPr>
          <w:color w:val="000000"/>
        </w:rPr>
        <w:t>2.15. Пусконаладочные работы механического и электрического оборудования грузовой тележки  крана</w:t>
      </w:r>
      <w:proofErr w:type="gramStart"/>
      <w:r>
        <w:rPr>
          <w:color w:val="000000"/>
        </w:rPr>
        <w:t xml:space="preserve"> ,</w:t>
      </w:r>
      <w:proofErr w:type="gramEnd"/>
      <w:r>
        <w:rPr>
          <w:color w:val="000000"/>
        </w:rPr>
        <w:t xml:space="preserve"> проведение </w:t>
      </w:r>
      <w:r>
        <w:t xml:space="preserve">экспертизы промышленной безопасности после выполненных работ , в соответствии с приказом </w:t>
      </w:r>
      <w:proofErr w:type="spellStart"/>
      <w:r>
        <w:t>Ростехнадзора</w:t>
      </w:r>
      <w:proofErr w:type="spellEnd"/>
      <w:r>
        <w:t xml:space="preserve"> от 12 ноября 2013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предоставление </w:t>
      </w:r>
      <w:r>
        <w:rPr>
          <w:color w:val="000000"/>
          <w:spacing w:val="-6"/>
        </w:rPr>
        <w:t>тарированных грузов для проведения статических и динамических испытаний к моменту проведения пуско-наладочных работ</w:t>
      </w:r>
      <w:r>
        <w:t xml:space="preserve"> Заказчиком.</w:t>
      </w:r>
    </w:p>
    <w:p w:rsidR="00BA12E4" w:rsidRPr="005B4B26" w:rsidRDefault="00BA12E4" w:rsidP="00A17E4C">
      <w:pPr>
        <w:ind w:firstLine="708"/>
        <w:jc w:val="both"/>
      </w:pPr>
    </w:p>
    <w:p w:rsidR="00BA12E4" w:rsidRPr="005B4B26" w:rsidRDefault="00BA12E4" w:rsidP="00A17E4C">
      <w:pPr>
        <w:ind w:firstLine="708"/>
        <w:jc w:val="both"/>
      </w:pPr>
    </w:p>
    <w:p w:rsidR="00BA12E4" w:rsidRPr="005B4B26" w:rsidRDefault="00BA12E4" w:rsidP="00A17E4C">
      <w:pPr>
        <w:ind w:firstLine="708"/>
        <w:jc w:val="both"/>
      </w:pPr>
    </w:p>
    <w:p w:rsidR="00BA12E4" w:rsidRPr="005B4B26" w:rsidRDefault="00BA12E4" w:rsidP="00A17E4C">
      <w:pPr>
        <w:ind w:firstLine="708"/>
        <w:jc w:val="both"/>
      </w:pPr>
    </w:p>
    <w:p w:rsidR="00BA12E4" w:rsidRPr="005B4B26" w:rsidRDefault="00BA12E4" w:rsidP="00A17E4C">
      <w:pPr>
        <w:ind w:firstLine="708"/>
        <w:jc w:val="both"/>
      </w:pPr>
    </w:p>
    <w:p w:rsidR="00BA12E4" w:rsidRDefault="00BA12E4" w:rsidP="00A17E4C">
      <w:pPr>
        <w:ind w:firstLine="708"/>
        <w:jc w:val="both"/>
        <w:rPr>
          <w:color w:val="000000"/>
        </w:rPr>
      </w:pPr>
    </w:p>
    <w:p w:rsidR="00BA12E4" w:rsidRPr="0047220E" w:rsidRDefault="00BA12E4" w:rsidP="00A17E4C">
      <w:pPr>
        <w:pStyle w:val="aff6"/>
        <w:pBdr>
          <w:top w:val="nil"/>
          <w:left w:val="nil"/>
          <w:bottom w:val="nil"/>
          <w:right w:val="nil"/>
          <w:between w:val="nil"/>
        </w:pBdr>
        <w:ind w:left="1714"/>
        <w:jc w:val="both"/>
        <w:rPr>
          <w:b/>
          <w:color w:val="000000"/>
        </w:rPr>
      </w:pPr>
      <w:r>
        <w:rPr>
          <w:b/>
          <w:color w:val="000000"/>
        </w:rPr>
        <w:t>Наименования и виды работ, дефектная ведомость</w:t>
      </w:r>
    </w:p>
    <w:p w:rsidR="00BA12E4" w:rsidRDefault="00BA12E4" w:rsidP="00A17E4C">
      <w:pPr>
        <w:spacing w:after="120"/>
        <w:jc w:val="center"/>
      </w:pPr>
      <w:r>
        <w:t>Общий вид крана</w:t>
      </w:r>
    </w:p>
    <w:p w:rsidR="00BA12E4" w:rsidRDefault="00BA12E4" w:rsidP="00A17E4C">
      <w:pPr>
        <w:spacing w:after="120"/>
        <w:jc w:val="center"/>
      </w:pPr>
      <w:r>
        <w:rPr>
          <w:noProof/>
          <w:lang w:eastAsia="ru-RU"/>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130810</wp:posOffset>
            </wp:positionV>
            <wp:extent cx="2677160" cy="1126490"/>
            <wp:effectExtent l="0" t="0" r="0"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cstate="print"/>
                    <a:srcRect/>
                    <a:stretch>
                      <a:fillRect/>
                    </a:stretch>
                  </pic:blipFill>
                  <pic:spPr>
                    <a:xfrm>
                      <a:off x="0" y="0"/>
                      <a:ext cx="2677160" cy="1126490"/>
                    </a:xfrm>
                    <a:prstGeom prst="rect">
                      <a:avLst/>
                    </a:prstGeom>
                    <a:ln/>
                  </pic:spPr>
                </pic:pic>
              </a:graphicData>
            </a:graphic>
          </wp:anchor>
        </w:drawing>
      </w:r>
    </w:p>
    <w:p w:rsidR="00BA12E4" w:rsidRDefault="00BA12E4" w:rsidP="00A17E4C">
      <w:pPr>
        <w:spacing w:after="120"/>
        <w:jc w:val="center"/>
      </w:pPr>
    </w:p>
    <w:p w:rsidR="00BA12E4" w:rsidRDefault="00BA12E4" w:rsidP="00A17E4C">
      <w:pPr>
        <w:spacing w:after="120"/>
        <w:jc w:val="center"/>
      </w:pPr>
    </w:p>
    <w:p w:rsidR="00BA12E4" w:rsidRDefault="00BA12E4" w:rsidP="00A17E4C">
      <w:pPr>
        <w:spacing w:after="120"/>
        <w:jc w:val="center"/>
      </w:pPr>
    </w:p>
    <w:p w:rsidR="00BA12E4" w:rsidRDefault="00BA12E4" w:rsidP="00A17E4C">
      <w:pPr>
        <w:spacing w:after="120"/>
        <w:jc w:val="center"/>
      </w:pPr>
    </w:p>
    <w:p w:rsidR="00BA12E4" w:rsidRDefault="00BA12E4" w:rsidP="00A17E4C">
      <w:pPr>
        <w:widowControl w:val="0"/>
        <w:ind w:right="-284"/>
        <w:jc w:val="center"/>
        <w:rPr>
          <w:u w:val="single"/>
        </w:rPr>
      </w:pPr>
    </w:p>
    <w:p w:rsidR="00BA12E4" w:rsidRDefault="00BA12E4" w:rsidP="00A17E4C">
      <w:pPr>
        <w:jc w:val="center"/>
        <w:rPr>
          <w:sz w:val="20"/>
          <w:szCs w:val="20"/>
        </w:rPr>
      </w:pPr>
      <w:proofErr w:type="gramStart"/>
      <w:r>
        <w:rPr>
          <w:sz w:val="20"/>
          <w:szCs w:val="20"/>
        </w:rPr>
        <w:t>Схема обозначения опор (Опора 1 в месте расположения</w:t>
      </w:r>
      <w:proofErr w:type="gramEnd"/>
    </w:p>
    <w:p w:rsidR="00BA12E4" w:rsidRDefault="00BA12E4" w:rsidP="00A17E4C">
      <w:pPr>
        <w:jc w:val="center"/>
        <w:rPr>
          <w:sz w:val="20"/>
          <w:szCs w:val="20"/>
        </w:rPr>
      </w:pPr>
      <w:r>
        <w:rPr>
          <w:sz w:val="20"/>
          <w:szCs w:val="20"/>
        </w:rPr>
        <w:t xml:space="preserve"> посадочной лестницы, далее по часовой стрелке)</w:t>
      </w:r>
    </w:p>
    <w:p w:rsidR="00BA12E4" w:rsidRDefault="00BA12E4" w:rsidP="00A17E4C">
      <w:pPr>
        <w:jc w:val="center"/>
        <w:rPr>
          <w:sz w:val="20"/>
          <w:szCs w:val="20"/>
        </w:rPr>
      </w:pPr>
    </w:p>
    <w:p w:rsidR="00BA12E4" w:rsidRDefault="00BA12E4" w:rsidP="00A17E4C">
      <w:pPr>
        <w:jc w:val="center"/>
        <w:rPr>
          <w:sz w:val="20"/>
          <w:szCs w:val="20"/>
        </w:rPr>
      </w:pPr>
    </w:p>
    <w:p w:rsidR="00BA12E4" w:rsidRDefault="00BA12E4" w:rsidP="00A17E4C">
      <w:pPr>
        <w:jc w:val="center"/>
        <w:rPr>
          <w:sz w:val="20"/>
          <w:szCs w:val="20"/>
        </w:rPr>
      </w:pPr>
    </w:p>
    <w:tbl>
      <w:tblPr>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81"/>
        <w:gridCol w:w="4439"/>
        <w:gridCol w:w="2552"/>
      </w:tblGrid>
      <w:tr w:rsidR="00BA12E4" w:rsidTr="00B71D10">
        <w:tc>
          <w:tcPr>
            <w:tcW w:w="2581" w:type="dxa"/>
          </w:tcPr>
          <w:p w:rsidR="00BA12E4" w:rsidRDefault="00BA12E4" w:rsidP="00B71D10">
            <w:pPr>
              <w:jc w:val="center"/>
            </w:pPr>
            <w:r>
              <w:t>Наименование узла</w:t>
            </w:r>
          </w:p>
        </w:tc>
        <w:tc>
          <w:tcPr>
            <w:tcW w:w="4439" w:type="dxa"/>
          </w:tcPr>
          <w:p w:rsidR="00BA12E4" w:rsidRDefault="00BA12E4" w:rsidP="00B71D10">
            <w:pPr>
              <w:jc w:val="center"/>
            </w:pPr>
            <w:r>
              <w:t>Описание дефекта</w:t>
            </w:r>
          </w:p>
          <w:p w:rsidR="00BA12E4" w:rsidRDefault="00BA12E4" w:rsidP="00B71D10">
            <w:pPr>
              <w:jc w:val="center"/>
            </w:pPr>
          </w:p>
        </w:tc>
        <w:tc>
          <w:tcPr>
            <w:tcW w:w="2552" w:type="dxa"/>
          </w:tcPr>
          <w:p w:rsidR="00BA12E4" w:rsidRDefault="00BA12E4" w:rsidP="00B71D10">
            <w:pPr>
              <w:jc w:val="center"/>
            </w:pPr>
            <w:r>
              <w:t>Место замены и размер материала</w:t>
            </w:r>
          </w:p>
        </w:tc>
      </w:tr>
      <w:tr w:rsidR="00BA12E4" w:rsidTr="00B71D10">
        <w:tc>
          <w:tcPr>
            <w:tcW w:w="9572" w:type="dxa"/>
            <w:gridSpan w:val="3"/>
          </w:tcPr>
          <w:p w:rsidR="00BA12E4" w:rsidRDefault="00BA12E4" w:rsidP="00B71D10">
            <w:pPr>
              <w:jc w:val="center"/>
              <w:rPr>
                <w:i/>
                <w:color w:val="FF0000"/>
              </w:rPr>
            </w:pPr>
            <w:r>
              <w:rPr>
                <w:i/>
              </w:rPr>
              <w:t>1. Металлические конструкции</w:t>
            </w:r>
          </w:p>
        </w:tc>
      </w:tr>
      <w:tr w:rsidR="00BA12E4" w:rsidTr="00B71D10">
        <w:tc>
          <w:tcPr>
            <w:tcW w:w="2581" w:type="dxa"/>
          </w:tcPr>
          <w:p w:rsidR="00BA12E4" w:rsidRDefault="00BA12E4" w:rsidP="00B71D10">
            <w:r>
              <w:t>1. Грузовая тележка</w:t>
            </w:r>
          </w:p>
        </w:tc>
        <w:tc>
          <w:tcPr>
            <w:tcW w:w="4439" w:type="dxa"/>
          </w:tcPr>
          <w:p w:rsidR="00BA12E4" w:rsidRDefault="00BA12E4" w:rsidP="00B71D10">
            <w:pPr>
              <w:widowControl w:val="0"/>
              <w:jc w:val="both"/>
            </w:pPr>
            <w:r>
              <w:t>Замена поперечных балок на грузовой тележке по причине усталостного износа металла из-за длительности использования крана</w:t>
            </w:r>
          </w:p>
          <w:p w:rsidR="00BA12E4" w:rsidRDefault="00BA12E4" w:rsidP="00B71D10">
            <w:pPr>
              <w:widowControl w:val="0"/>
              <w:jc w:val="both"/>
            </w:pPr>
          </w:p>
          <w:p w:rsidR="00BA12E4" w:rsidRDefault="00BA12E4" w:rsidP="00B71D10">
            <w:pPr>
              <w:widowControl w:val="0"/>
              <w:jc w:val="both"/>
            </w:pPr>
            <w:r>
              <w:rPr>
                <w:noProof/>
                <w:lang w:eastAsia="ru-RU"/>
              </w:rPr>
              <w:drawing>
                <wp:inline distT="0" distB="0" distL="0" distR="0">
                  <wp:extent cx="2362200" cy="2124075"/>
                  <wp:effectExtent l="0" t="0" r="0" b="0"/>
                  <wp:docPr id="20" name="image2.jpg" descr="DSC01920"/>
                  <wp:cNvGraphicFramePr/>
                  <a:graphic xmlns:a="http://schemas.openxmlformats.org/drawingml/2006/main">
                    <a:graphicData uri="http://schemas.openxmlformats.org/drawingml/2006/picture">
                      <pic:pic xmlns:pic="http://schemas.openxmlformats.org/drawingml/2006/picture">
                        <pic:nvPicPr>
                          <pic:cNvPr id="0" name="image2.jpg" descr="DSC01920"/>
                          <pic:cNvPicPr preferRelativeResize="0"/>
                        </pic:nvPicPr>
                        <pic:blipFill>
                          <a:blip r:embed="rId35" cstate="print"/>
                          <a:srcRect/>
                          <a:stretch>
                            <a:fillRect/>
                          </a:stretch>
                        </pic:blipFill>
                        <pic:spPr>
                          <a:xfrm>
                            <a:off x="0" y="0"/>
                            <a:ext cx="2362200" cy="2124075"/>
                          </a:xfrm>
                          <a:prstGeom prst="rect">
                            <a:avLst/>
                          </a:prstGeom>
                          <a:ln/>
                        </pic:spPr>
                      </pic:pic>
                    </a:graphicData>
                  </a:graphic>
                </wp:inline>
              </w:drawing>
            </w:r>
          </w:p>
          <w:p w:rsidR="00BA12E4" w:rsidRDefault="00BA12E4" w:rsidP="00B71D10">
            <w:pPr>
              <w:widowControl w:val="0"/>
              <w:jc w:val="both"/>
            </w:pPr>
          </w:p>
          <w:p w:rsidR="00BA12E4" w:rsidRDefault="00BA12E4" w:rsidP="00B71D10">
            <w:pPr>
              <w:widowControl w:val="0"/>
              <w:jc w:val="both"/>
            </w:pPr>
          </w:p>
          <w:p w:rsidR="00BA12E4" w:rsidRDefault="00BA12E4" w:rsidP="00B71D10">
            <w:pPr>
              <w:widowControl w:val="0"/>
              <w:jc w:val="both"/>
            </w:pPr>
            <w:r>
              <w:rPr>
                <w:noProof/>
                <w:lang w:eastAsia="ru-RU"/>
              </w:rPr>
              <w:drawing>
                <wp:inline distT="0" distB="0" distL="0" distR="0">
                  <wp:extent cx="2000250" cy="2085975"/>
                  <wp:effectExtent l="0" t="0" r="0" b="0"/>
                  <wp:docPr id="19" name="image1.jpg" descr="DSC01927"/>
                  <wp:cNvGraphicFramePr/>
                  <a:graphic xmlns:a="http://schemas.openxmlformats.org/drawingml/2006/main">
                    <a:graphicData uri="http://schemas.openxmlformats.org/drawingml/2006/picture">
                      <pic:pic xmlns:pic="http://schemas.openxmlformats.org/drawingml/2006/picture">
                        <pic:nvPicPr>
                          <pic:cNvPr id="0" name="image1.jpg" descr="DSC01927"/>
                          <pic:cNvPicPr preferRelativeResize="0"/>
                        </pic:nvPicPr>
                        <pic:blipFill>
                          <a:blip r:embed="rId36" cstate="print"/>
                          <a:srcRect/>
                          <a:stretch>
                            <a:fillRect/>
                          </a:stretch>
                        </pic:blipFill>
                        <pic:spPr>
                          <a:xfrm>
                            <a:off x="0" y="0"/>
                            <a:ext cx="2000250" cy="2085975"/>
                          </a:xfrm>
                          <a:prstGeom prst="rect">
                            <a:avLst/>
                          </a:prstGeom>
                          <a:ln/>
                        </pic:spPr>
                      </pic:pic>
                    </a:graphicData>
                  </a:graphic>
                </wp:inline>
              </w:drawing>
            </w:r>
          </w:p>
        </w:tc>
        <w:tc>
          <w:tcPr>
            <w:tcW w:w="2552" w:type="dxa"/>
          </w:tcPr>
          <w:p w:rsidR="00BA12E4" w:rsidRDefault="00BA12E4" w:rsidP="00B71D10">
            <w:pPr>
              <w:widowControl w:val="0"/>
            </w:pPr>
            <w:r>
              <w:t>1.Замена поперечной балки со стороны кабины L=3870 h=160 s=8 в месте установки редуктора предусмотреть накладку на болтовые соединения для усиления прочности. Размер накладки 700*160 марка металла 09Г2С-12 ГОСТ 19281-89</w:t>
            </w:r>
          </w:p>
          <w:p w:rsidR="00BA12E4" w:rsidRDefault="00BA12E4" w:rsidP="00B71D10">
            <w:pPr>
              <w:widowControl w:val="0"/>
            </w:pPr>
            <w:r>
              <w:t>2. Замена пяти поперечных балок размером  L=3200 h=300 марка металла 09Г2С-12 ГОСТ 19281-89</w:t>
            </w:r>
          </w:p>
          <w:p w:rsidR="00BA12E4" w:rsidRDefault="00BA12E4" w:rsidP="00B71D10">
            <w:pPr>
              <w:widowControl w:val="0"/>
            </w:pP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 xml:space="preserve">Замена усиливающих косынок на </w:t>
            </w:r>
            <w:r>
              <w:lastRenderedPageBreak/>
              <w:t>поперечных балках</w:t>
            </w:r>
            <w:r>
              <w:rPr>
                <w:noProof/>
                <w:lang w:eastAsia="ru-RU"/>
              </w:rPr>
              <w:drawing>
                <wp:inline distT="0" distB="0" distL="0" distR="0">
                  <wp:extent cx="2529205" cy="1781175"/>
                  <wp:effectExtent l="0" t="0" r="0" b="0"/>
                  <wp:docPr id="22" name="image4.jpg" descr="DSC01928"/>
                  <wp:cNvGraphicFramePr/>
                  <a:graphic xmlns:a="http://schemas.openxmlformats.org/drawingml/2006/main">
                    <a:graphicData uri="http://schemas.openxmlformats.org/drawingml/2006/picture">
                      <pic:pic xmlns:pic="http://schemas.openxmlformats.org/drawingml/2006/picture">
                        <pic:nvPicPr>
                          <pic:cNvPr id="0" name="image4.jpg" descr="DSC01928"/>
                          <pic:cNvPicPr preferRelativeResize="0"/>
                        </pic:nvPicPr>
                        <pic:blipFill>
                          <a:blip r:embed="rId37" cstate="print"/>
                          <a:srcRect/>
                          <a:stretch>
                            <a:fillRect/>
                          </a:stretch>
                        </pic:blipFill>
                        <pic:spPr>
                          <a:xfrm>
                            <a:off x="0" y="0"/>
                            <a:ext cx="2529205" cy="1781175"/>
                          </a:xfrm>
                          <a:prstGeom prst="rect">
                            <a:avLst/>
                          </a:prstGeom>
                          <a:ln/>
                        </pic:spPr>
                      </pic:pic>
                    </a:graphicData>
                  </a:graphic>
                </wp:inline>
              </w:drawing>
            </w:r>
          </w:p>
        </w:tc>
        <w:tc>
          <w:tcPr>
            <w:tcW w:w="2552" w:type="dxa"/>
          </w:tcPr>
          <w:p w:rsidR="00BA12E4" w:rsidRDefault="00BA12E4" w:rsidP="00B71D10">
            <w:pPr>
              <w:widowControl w:val="0"/>
            </w:pPr>
            <w:r>
              <w:lastRenderedPageBreak/>
              <w:t xml:space="preserve">1. Косынки размером </w:t>
            </w:r>
            <w:r>
              <w:lastRenderedPageBreak/>
              <w:t>360*650 S=8 в количестве 6шт. марка металла 09Г2С-12 ГОСТ 19281-89</w:t>
            </w:r>
          </w:p>
          <w:p w:rsidR="00BA12E4" w:rsidRDefault="00BA12E4" w:rsidP="00B71D10">
            <w:pPr>
              <w:widowControl w:val="0"/>
            </w:pPr>
            <w:r>
              <w:t>2. Косынки размером 220*550 S=8мм. в количестве 4шт. со стороны кабины машиниста крана</w:t>
            </w:r>
            <w:proofErr w:type="gramStart"/>
            <w:r>
              <w:t>.</w:t>
            </w:r>
            <w:proofErr w:type="gramEnd"/>
            <w:r>
              <w:t xml:space="preserve"> </w:t>
            </w:r>
            <w:proofErr w:type="gramStart"/>
            <w:r>
              <w:t>м</w:t>
            </w:r>
            <w:proofErr w:type="gramEnd"/>
            <w:r>
              <w:t>арка металла 09Г2С-12 ГОСТ 19281-89</w:t>
            </w:r>
          </w:p>
          <w:p w:rsidR="00BA12E4" w:rsidRDefault="00BA12E4" w:rsidP="00B71D10">
            <w:pPr>
              <w:widowControl w:val="0"/>
              <w:jc w:val="both"/>
            </w:pP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Замена усиливающих накладок в форме прямоугольника</w:t>
            </w:r>
          </w:p>
        </w:tc>
        <w:tc>
          <w:tcPr>
            <w:tcW w:w="2552" w:type="dxa"/>
          </w:tcPr>
          <w:p w:rsidR="00BA12E4" w:rsidRDefault="00BA12E4" w:rsidP="00B71D10">
            <w:pPr>
              <w:widowControl w:val="0"/>
              <w:jc w:val="both"/>
            </w:pPr>
            <w:r>
              <w:t>1. Размером 360*400 S=8мм. в количестве 9шт.</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 xml:space="preserve">Грузовой канат </w:t>
            </w:r>
          </w:p>
        </w:tc>
        <w:tc>
          <w:tcPr>
            <w:tcW w:w="2552" w:type="dxa"/>
          </w:tcPr>
          <w:p w:rsidR="00BA12E4" w:rsidRDefault="00BA12E4" w:rsidP="00B71D10">
            <w:pPr>
              <w:widowControl w:val="0"/>
              <w:jc w:val="both"/>
            </w:pPr>
            <w:r>
              <w:t>Замена грузового каната 18-Г-В-Н-Р-Е-1770 ГОСТ 2688-80 размером 2*95м</w:t>
            </w:r>
          </w:p>
        </w:tc>
      </w:tr>
      <w:tr w:rsidR="00BA12E4" w:rsidTr="00B71D10">
        <w:tc>
          <w:tcPr>
            <w:tcW w:w="2581" w:type="dxa"/>
          </w:tcPr>
          <w:p w:rsidR="00BA12E4" w:rsidRDefault="00BA12E4" w:rsidP="00B71D10"/>
        </w:tc>
        <w:tc>
          <w:tcPr>
            <w:tcW w:w="4439" w:type="dxa"/>
          </w:tcPr>
          <w:p w:rsidR="00BA12E4" w:rsidRDefault="00BA12E4" w:rsidP="00B71D10">
            <w:pPr>
              <w:widowControl w:val="0"/>
              <w:jc w:val="both"/>
              <w:rPr>
                <w:highlight w:val="green"/>
              </w:rPr>
            </w:pPr>
            <w:r>
              <w:t>Замена тормозов и электродвигателя на передвижение грузовой тележки</w:t>
            </w:r>
          </w:p>
        </w:tc>
        <w:tc>
          <w:tcPr>
            <w:tcW w:w="2552" w:type="dxa"/>
          </w:tcPr>
          <w:p w:rsidR="00BA12E4" w:rsidRDefault="00BA12E4" w:rsidP="00B71D10">
            <w:pPr>
              <w:widowControl w:val="0"/>
              <w:jc w:val="both"/>
            </w:pPr>
            <w:r>
              <w:t xml:space="preserve">ТКГ-200 в сборе с </w:t>
            </w:r>
            <w:proofErr w:type="spellStart"/>
            <w:r>
              <w:t>гидротолкателем</w:t>
            </w:r>
            <w:proofErr w:type="spellEnd"/>
            <w:r>
              <w:t xml:space="preserve"> ТЭ-30 , электродвигатель MTF211, мощность 7,5кВт, частота вращения 930об/мин.</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Замена тормозов на грузовом электродвигателе</w:t>
            </w:r>
          </w:p>
        </w:tc>
        <w:tc>
          <w:tcPr>
            <w:tcW w:w="2552" w:type="dxa"/>
          </w:tcPr>
          <w:p w:rsidR="00BA12E4" w:rsidRDefault="00BA12E4" w:rsidP="00B71D10">
            <w:pPr>
              <w:widowControl w:val="0"/>
              <w:jc w:val="both"/>
            </w:pPr>
            <w:r>
              <w:t xml:space="preserve">ТКГ-400 в сборе с </w:t>
            </w:r>
            <w:proofErr w:type="spellStart"/>
            <w:r>
              <w:t>гидротолкателем</w:t>
            </w:r>
            <w:proofErr w:type="spellEnd"/>
            <w:r>
              <w:t xml:space="preserve"> ТЭ-80 и ТКГ-300 в сборе с </w:t>
            </w:r>
            <w:proofErr w:type="spellStart"/>
            <w:r>
              <w:t>гидротолкателем</w:t>
            </w:r>
            <w:proofErr w:type="spellEnd"/>
            <w:r>
              <w:t xml:space="preserve"> ТЭ-50</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 xml:space="preserve">Замена пластиковых рукавов защиты </w:t>
            </w:r>
            <w:proofErr w:type="spellStart"/>
            <w:r>
              <w:t>эл</w:t>
            </w:r>
            <w:proofErr w:type="gramStart"/>
            <w:r>
              <w:t>.к</w:t>
            </w:r>
            <w:proofErr w:type="gramEnd"/>
            <w:r>
              <w:t>абелей</w:t>
            </w:r>
            <w:proofErr w:type="spellEnd"/>
            <w:r>
              <w:t xml:space="preserve"> </w:t>
            </w:r>
            <w:proofErr w:type="spellStart"/>
            <w:r>
              <w:t>эл.питания</w:t>
            </w:r>
            <w:proofErr w:type="spellEnd"/>
            <w:r>
              <w:t xml:space="preserve"> грузовой тележки.</w:t>
            </w:r>
          </w:p>
        </w:tc>
        <w:tc>
          <w:tcPr>
            <w:tcW w:w="2552" w:type="dxa"/>
          </w:tcPr>
          <w:p w:rsidR="00BA12E4" w:rsidRDefault="00BA12E4" w:rsidP="00B71D10">
            <w:pPr>
              <w:widowControl w:val="0"/>
              <w:jc w:val="both"/>
            </w:pPr>
            <w:proofErr w:type="spellStart"/>
            <w:r>
              <w:t>Металлорукав</w:t>
            </w:r>
            <w:proofErr w:type="spellEnd"/>
            <w:r>
              <w:t xml:space="preserve"> в ПВХ оболочке диаметром 15,25,50</w:t>
            </w:r>
          </w:p>
        </w:tc>
      </w:tr>
      <w:tr w:rsidR="00BA12E4" w:rsidTr="00B71D10">
        <w:tc>
          <w:tcPr>
            <w:tcW w:w="2581" w:type="dxa"/>
          </w:tcPr>
          <w:p w:rsidR="00BA12E4" w:rsidRDefault="00BA12E4" w:rsidP="00B71D10"/>
        </w:tc>
        <w:tc>
          <w:tcPr>
            <w:tcW w:w="4439" w:type="dxa"/>
          </w:tcPr>
          <w:p w:rsidR="00BA12E4" w:rsidRDefault="00BA12E4" w:rsidP="00B71D10">
            <w:pPr>
              <w:widowControl w:val="0"/>
              <w:jc w:val="both"/>
            </w:pPr>
            <w:r>
              <w:t xml:space="preserve">Замена подшипников на блоках </w:t>
            </w:r>
          </w:p>
        </w:tc>
        <w:tc>
          <w:tcPr>
            <w:tcW w:w="2552" w:type="dxa"/>
          </w:tcPr>
          <w:p w:rsidR="00BA12E4" w:rsidRDefault="00BA12E4" w:rsidP="00B71D10">
            <w:pPr>
              <w:widowControl w:val="0"/>
              <w:jc w:val="both"/>
            </w:pPr>
            <w:r>
              <w:t xml:space="preserve">8шт. </w:t>
            </w:r>
          </w:p>
        </w:tc>
      </w:tr>
    </w:tbl>
    <w:p w:rsidR="00BA12E4" w:rsidRPr="0049196A" w:rsidRDefault="00BA12E4" w:rsidP="00A17E4C">
      <w:pPr>
        <w:ind w:firstLine="709"/>
        <w:jc w:val="both"/>
      </w:pPr>
      <w: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BA12E4" w:rsidRDefault="00BA12E4" w:rsidP="00A17E4C">
      <w:pPr>
        <w:ind w:firstLine="709"/>
        <w:jc w:val="both"/>
      </w:pPr>
      <w: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BA12E4" w:rsidRDefault="00BA12E4" w:rsidP="00A17E4C">
      <w:pPr>
        <w:tabs>
          <w:tab w:val="left" w:pos="0"/>
        </w:tabs>
        <w:spacing w:before="120" w:line="276" w:lineRule="auto"/>
        <w:ind w:right="-84" w:firstLine="709"/>
        <w:jc w:val="both"/>
        <w:rPr>
          <w:color w:val="222222"/>
        </w:rPr>
      </w:pPr>
      <w:r>
        <w:t xml:space="preserve">Начало демонтажных работ производить только при наличии всех необходимых </w:t>
      </w:r>
      <w:proofErr w:type="spellStart"/>
      <w:r>
        <w:t>зап</w:t>
      </w:r>
      <w:proofErr w:type="gramStart"/>
      <w:r>
        <w:t>.ч</w:t>
      </w:r>
      <w:proofErr w:type="gramEnd"/>
      <w:r>
        <w:t>астей</w:t>
      </w:r>
      <w:proofErr w:type="spellEnd"/>
      <w:r>
        <w:t xml:space="preserve"> и оборудования необходимое при производстве капитального ремонта и с согласованием Заказчика. </w:t>
      </w:r>
    </w:p>
    <w:p w:rsidR="00BA12E4" w:rsidRPr="0049196A" w:rsidRDefault="00BA12E4" w:rsidP="00A17E4C">
      <w:pPr>
        <w:ind w:firstLine="709"/>
        <w:jc w:val="both"/>
      </w:pPr>
    </w:p>
    <w:p w:rsidR="00BA12E4" w:rsidRDefault="00BA12E4" w:rsidP="00A17E4C">
      <w:pPr>
        <w:spacing w:after="120"/>
        <w:jc w:val="center"/>
        <w:rPr>
          <w:b/>
        </w:rPr>
      </w:pPr>
      <w:r>
        <w:rPr>
          <w:b/>
        </w:rPr>
        <w:t xml:space="preserve"> </w:t>
      </w:r>
    </w:p>
    <w:p w:rsidR="00BA12E4" w:rsidRDefault="00BA12E4" w:rsidP="00A17E4C">
      <w:pPr>
        <w:suppressAutoHyphens w:val="0"/>
        <w:spacing w:after="240"/>
        <w:rPr>
          <w:lang w:eastAsia="ru-RU"/>
        </w:rPr>
      </w:pPr>
    </w:p>
    <w:p w:rsidR="00BA12E4" w:rsidRDefault="00BA12E4" w:rsidP="00A17E4C">
      <w:pPr>
        <w:suppressAutoHyphens w:val="0"/>
        <w:spacing w:after="240"/>
        <w:rPr>
          <w:lang w:eastAsia="ru-RU"/>
        </w:rPr>
      </w:pPr>
    </w:p>
    <w:p w:rsidR="00BA12E4" w:rsidRDefault="00BA12E4" w:rsidP="00A17E4C">
      <w:pPr>
        <w:suppressAutoHyphens w:val="0"/>
        <w:spacing w:after="240"/>
        <w:rPr>
          <w:lang w:eastAsia="ru-RU"/>
        </w:rPr>
      </w:pPr>
    </w:p>
    <w:p w:rsidR="00BA12E4" w:rsidRPr="003B5C39" w:rsidRDefault="00BA12E4" w:rsidP="00A17E4C">
      <w:pPr>
        <w:suppressAutoHyphens w:val="0"/>
        <w:jc w:val="right"/>
        <w:rPr>
          <w:lang w:eastAsia="ru-RU"/>
        </w:rPr>
      </w:pPr>
      <w:r>
        <w:rPr>
          <w:color w:val="000000"/>
          <w:lang w:eastAsia="ru-RU"/>
        </w:rPr>
        <w:lastRenderedPageBreak/>
        <w:t>Приложение № 2</w:t>
      </w:r>
    </w:p>
    <w:p w:rsidR="00BA12E4" w:rsidRPr="003B5C39" w:rsidRDefault="00BA12E4" w:rsidP="00A17E4C">
      <w:pPr>
        <w:suppressAutoHyphens w:val="0"/>
        <w:jc w:val="right"/>
        <w:rPr>
          <w:lang w:eastAsia="ru-RU"/>
        </w:rPr>
      </w:pPr>
      <w:r>
        <w:rPr>
          <w:color w:val="000000"/>
          <w:lang w:eastAsia="ru-RU"/>
        </w:rPr>
        <w:t>к Договору на выполнение работ</w:t>
      </w:r>
    </w:p>
    <w:p w:rsidR="00BA12E4" w:rsidRPr="003B5C39" w:rsidRDefault="00BA12E4" w:rsidP="00A17E4C">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BA12E4" w:rsidRDefault="00BA12E4" w:rsidP="00A17E4C">
      <w:pPr>
        <w:suppressAutoHyphens w:val="0"/>
        <w:spacing w:after="240"/>
        <w:jc w:val="center"/>
        <w:rPr>
          <w:lang w:eastAsia="ru-RU"/>
        </w:rPr>
      </w:pPr>
    </w:p>
    <w:p w:rsidR="00BA12E4" w:rsidRPr="003B5C39" w:rsidRDefault="00BA12E4" w:rsidP="00A17E4C">
      <w:pPr>
        <w:suppressAutoHyphens w:val="0"/>
        <w:spacing w:after="240"/>
        <w:jc w:val="center"/>
        <w:rPr>
          <w:lang w:eastAsia="ru-RU"/>
        </w:rPr>
      </w:pPr>
      <w:r>
        <w:rPr>
          <w:lang w:eastAsia="ru-RU"/>
        </w:rPr>
        <w:t xml:space="preserve">Календарный план </w:t>
      </w:r>
      <w:r>
        <w:rPr>
          <w:lang w:eastAsia="ru-RU"/>
        </w:rPr>
        <w:br/>
      </w:r>
    </w:p>
    <w:tbl>
      <w:tblPr>
        <w:tblW w:w="7985" w:type="dxa"/>
        <w:tblInd w:w="637" w:type="dxa"/>
        <w:tblLayout w:type="fixed"/>
        <w:tblCellMar>
          <w:left w:w="70" w:type="dxa"/>
          <w:right w:w="70" w:type="dxa"/>
        </w:tblCellMar>
        <w:tblLook w:val="0000"/>
      </w:tblPr>
      <w:tblGrid>
        <w:gridCol w:w="567"/>
        <w:gridCol w:w="1984"/>
        <w:gridCol w:w="3544"/>
        <w:gridCol w:w="1890"/>
      </w:tblGrid>
      <w:tr w:rsidR="00BA12E4" w:rsidRPr="00821847" w:rsidTr="00B71D10">
        <w:trPr>
          <w:trHeight w:val="480"/>
        </w:trPr>
        <w:tc>
          <w:tcPr>
            <w:tcW w:w="567"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984"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p>
        </w:tc>
        <w:tc>
          <w:tcPr>
            <w:tcW w:w="1890"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BA12E4" w:rsidRPr="00821847" w:rsidTr="00B71D10">
        <w:trPr>
          <w:trHeight w:val="240"/>
        </w:trPr>
        <w:tc>
          <w:tcPr>
            <w:tcW w:w="567"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настоящего договора)</w:t>
            </w:r>
          </w:p>
        </w:tc>
        <w:tc>
          <w:tcPr>
            <w:tcW w:w="1890"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p>
        </w:tc>
      </w:tr>
      <w:tr w:rsidR="00BA12E4" w:rsidRPr="00821847" w:rsidTr="00B71D10">
        <w:trPr>
          <w:trHeight w:val="240"/>
        </w:trPr>
        <w:tc>
          <w:tcPr>
            <w:tcW w:w="567" w:type="dxa"/>
            <w:tcBorders>
              <w:top w:val="single" w:sz="6" w:space="0" w:color="auto"/>
              <w:left w:val="single" w:sz="6" w:space="0" w:color="auto"/>
              <w:bottom w:val="single" w:sz="6" w:space="0" w:color="auto"/>
              <w:right w:val="single" w:sz="6" w:space="0" w:color="auto"/>
            </w:tcBorders>
          </w:tcPr>
          <w:p w:rsidR="00BA12E4"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BA12E4" w:rsidRPr="006E718B" w:rsidRDefault="00BA12E4" w:rsidP="00B71D10">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с даты выполнения</w:t>
            </w:r>
            <w:proofErr w:type="gramEnd"/>
            <w:r>
              <w:rPr>
                <w:rFonts w:ascii="Times New Roman" w:hAnsi="Times New Roman" w:cs="Times New Roman"/>
                <w:sz w:val="24"/>
                <w:szCs w:val="24"/>
              </w:rPr>
              <w:t xml:space="preserve">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p>
        </w:tc>
      </w:tr>
      <w:tr w:rsidR="00BA12E4" w:rsidRPr="00821847" w:rsidTr="00B71D10">
        <w:trPr>
          <w:trHeight w:val="240"/>
        </w:trPr>
        <w:tc>
          <w:tcPr>
            <w:tcW w:w="567" w:type="dxa"/>
            <w:tcBorders>
              <w:top w:val="single" w:sz="6" w:space="0" w:color="auto"/>
              <w:left w:val="single" w:sz="6" w:space="0" w:color="auto"/>
              <w:bottom w:val="single" w:sz="6" w:space="0" w:color="auto"/>
              <w:right w:val="single" w:sz="6" w:space="0" w:color="auto"/>
            </w:tcBorders>
          </w:tcPr>
          <w:p w:rsidR="00BA12E4" w:rsidRDefault="00BA12E4" w:rsidP="00B71D10">
            <w:pPr>
              <w:pStyle w:val="Con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A12E4" w:rsidRPr="006E718B" w:rsidRDefault="00BA12E4" w:rsidP="00B71D10">
            <w:pPr>
              <w:pStyle w:val="ConsCell"/>
              <w:widowControl/>
              <w:rPr>
                <w:rFonts w:ascii="Times New Roman" w:hAnsi="Times New Roman" w:cs="Times New Roman"/>
                <w:sz w:val="24"/>
                <w:szCs w:val="24"/>
              </w:rPr>
            </w:pPr>
            <w:r>
              <w:rPr>
                <w:rFonts w:ascii="Times New Roman" w:hAnsi="Times New Roman" w:cs="Times New Roman"/>
                <w:sz w:val="24"/>
                <w:szCs w:val="24"/>
              </w:rPr>
              <w:t xml:space="preserve">ИТОГО </w:t>
            </w:r>
          </w:p>
        </w:tc>
        <w:tc>
          <w:tcPr>
            <w:tcW w:w="3544" w:type="dxa"/>
            <w:tcBorders>
              <w:top w:val="single" w:sz="6" w:space="0" w:color="auto"/>
              <w:left w:val="single" w:sz="6" w:space="0" w:color="auto"/>
              <w:bottom w:val="single" w:sz="6" w:space="0" w:color="auto"/>
              <w:right w:val="single" w:sz="6" w:space="0" w:color="auto"/>
            </w:tcBorders>
          </w:tcPr>
          <w:p w:rsidR="00BA12E4" w:rsidRDefault="00BA12E4" w:rsidP="00B71D10">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BA12E4" w:rsidRPr="00821847" w:rsidRDefault="00BA12E4" w:rsidP="00B71D10">
            <w:pPr>
              <w:pStyle w:val="ConsCell"/>
              <w:widowControl/>
              <w:rPr>
                <w:rFonts w:ascii="Times New Roman" w:hAnsi="Times New Roman" w:cs="Times New Roman"/>
                <w:sz w:val="24"/>
                <w:szCs w:val="24"/>
              </w:rPr>
            </w:pPr>
          </w:p>
        </w:tc>
      </w:tr>
    </w:tbl>
    <w:p w:rsidR="00BA12E4" w:rsidRDefault="00BA12E4" w:rsidP="00A17E4C">
      <w:pPr>
        <w:suppressAutoHyphens w:val="0"/>
        <w:spacing w:after="240"/>
        <w:rPr>
          <w:lang w:eastAsia="ru-RU"/>
        </w:rPr>
      </w:pPr>
    </w:p>
    <w:p w:rsidR="00BA12E4" w:rsidRDefault="00BA12E4" w:rsidP="00A17E4C">
      <w:pPr>
        <w:ind w:firstLine="397"/>
        <w:jc w:val="both"/>
        <w:rPr>
          <w:highlight w:val="white"/>
        </w:rPr>
      </w:pPr>
      <w:r>
        <w:t>Календарный план и график работ согласовывается с Исполнителем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BA12E4" w:rsidRDefault="00BA12E4" w:rsidP="00A17E4C">
      <w:pPr>
        <w:ind w:firstLine="397"/>
        <w:jc w:val="both"/>
      </w:pPr>
    </w:p>
    <w:p w:rsidR="00BA12E4" w:rsidRPr="003B5C39" w:rsidRDefault="00BA12E4" w:rsidP="00A17E4C">
      <w:pPr>
        <w:suppressAutoHyphens w:val="0"/>
        <w:spacing w:after="240"/>
        <w:rPr>
          <w:lang w:eastAsia="ru-RU"/>
        </w:rPr>
      </w:pPr>
    </w:p>
    <w:tbl>
      <w:tblPr>
        <w:tblW w:w="0" w:type="auto"/>
        <w:tblCellMar>
          <w:top w:w="15" w:type="dxa"/>
          <w:left w:w="15" w:type="dxa"/>
          <w:bottom w:w="15" w:type="dxa"/>
          <w:right w:w="15" w:type="dxa"/>
        </w:tblCellMar>
        <w:tblLook w:val="04A0"/>
      </w:tblPr>
      <w:tblGrid>
        <w:gridCol w:w="5070"/>
        <w:gridCol w:w="3685"/>
      </w:tblGrid>
      <w:tr w:rsidR="00BA12E4" w:rsidRPr="003B5C39" w:rsidTr="00B71D10">
        <w:trPr>
          <w:trHeight w:val="2060"/>
        </w:trPr>
        <w:tc>
          <w:tcPr>
            <w:tcW w:w="5070" w:type="dxa"/>
            <w:tcMar>
              <w:top w:w="0" w:type="dxa"/>
              <w:left w:w="108" w:type="dxa"/>
              <w:bottom w:w="0" w:type="dxa"/>
              <w:right w:w="108" w:type="dxa"/>
            </w:tcMar>
            <w:hideMark/>
          </w:tcPr>
          <w:p w:rsidR="00BA12E4" w:rsidRPr="003B5C39" w:rsidRDefault="00BA12E4" w:rsidP="00B71D10">
            <w:pPr>
              <w:suppressAutoHyphens w:val="0"/>
              <w:rPr>
                <w:lang w:eastAsia="ru-RU"/>
              </w:rPr>
            </w:pPr>
            <w:r>
              <w:rPr>
                <w:color w:val="000000"/>
                <w:lang w:eastAsia="ru-RU"/>
              </w:rPr>
              <w:t>Заказчик:</w:t>
            </w:r>
          </w:p>
          <w:p w:rsidR="00BA12E4" w:rsidRPr="003B5C39" w:rsidRDefault="00BA12E4" w:rsidP="00B71D10">
            <w:pPr>
              <w:suppressAutoHyphens w:val="0"/>
              <w:rPr>
                <w:lang w:eastAsia="ru-RU"/>
              </w:rPr>
            </w:pPr>
          </w:p>
          <w:p w:rsidR="00BA12E4" w:rsidRPr="003B5C39" w:rsidRDefault="00BA12E4" w:rsidP="00B71D10">
            <w:pPr>
              <w:suppressAutoHyphens w:val="0"/>
              <w:rPr>
                <w:lang w:eastAsia="ru-RU"/>
              </w:rPr>
            </w:pPr>
            <w:r>
              <w:rPr>
                <w:color w:val="000000"/>
                <w:lang w:eastAsia="ru-RU"/>
              </w:rPr>
              <w:t>________    ______________</w:t>
            </w:r>
          </w:p>
          <w:p w:rsidR="00BA12E4" w:rsidRPr="003B5C39" w:rsidRDefault="00BA12E4" w:rsidP="00B71D10">
            <w:pPr>
              <w:suppressAutoHyphens w:val="0"/>
              <w:rPr>
                <w:lang w:eastAsia="ru-RU"/>
              </w:rPr>
            </w:pPr>
            <w:r>
              <w:rPr>
                <w:color w:val="000000"/>
                <w:sz w:val="14"/>
                <w:szCs w:val="14"/>
                <w:vertAlign w:val="superscript"/>
                <w:lang w:eastAsia="ru-RU"/>
              </w:rPr>
              <w:t>(подпись)                        (Ф.И.О.)                                                                         </w:t>
            </w:r>
          </w:p>
        </w:tc>
        <w:tc>
          <w:tcPr>
            <w:tcW w:w="3685" w:type="dxa"/>
            <w:tcMar>
              <w:top w:w="0" w:type="dxa"/>
              <w:left w:w="108" w:type="dxa"/>
              <w:bottom w:w="0" w:type="dxa"/>
              <w:right w:w="108" w:type="dxa"/>
            </w:tcMar>
            <w:hideMark/>
          </w:tcPr>
          <w:p w:rsidR="00BA12E4" w:rsidRPr="003B5C39" w:rsidRDefault="00BA12E4" w:rsidP="00B71D10">
            <w:pPr>
              <w:suppressAutoHyphens w:val="0"/>
              <w:rPr>
                <w:lang w:eastAsia="ru-RU"/>
              </w:rPr>
            </w:pPr>
            <w:r>
              <w:rPr>
                <w:color w:val="000000"/>
                <w:lang w:eastAsia="ru-RU"/>
              </w:rPr>
              <w:t>Исполнитель:</w:t>
            </w:r>
          </w:p>
          <w:p w:rsidR="00BA12E4" w:rsidRPr="003B5C39" w:rsidRDefault="00BA12E4" w:rsidP="00B71D10">
            <w:pPr>
              <w:suppressAutoHyphens w:val="0"/>
              <w:rPr>
                <w:lang w:eastAsia="ru-RU"/>
              </w:rPr>
            </w:pPr>
          </w:p>
          <w:p w:rsidR="00BA12E4" w:rsidRPr="003B5C39" w:rsidRDefault="00BA12E4" w:rsidP="00B71D10">
            <w:pPr>
              <w:suppressAutoHyphens w:val="0"/>
              <w:rPr>
                <w:lang w:eastAsia="ru-RU"/>
              </w:rPr>
            </w:pPr>
            <w:r>
              <w:rPr>
                <w:color w:val="000000"/>
                <w:lang w:eastAsia="ru-RU"/>
              </w:rPr>
              <w:t>________    ______________</w:t>
            </w:r>
          </w:p>
          <w:p w:rsidR="00BA12E4" w:rsidRPr="003B5C39" w:rsidRDefault="00BA12E4" w:rsidP="00B71D10">
            <w:pPr>
              <w:suppressAutoHyphens w:val="0"/>
              <w:rPr>
                <w:lang w:eastAsia="ru-RU"/>
              </w:rPr>
            </w:pPr>
            <w:r>
              <w:rPr>
                <w:color w:val="000000"/>
                <w:sz w:val="14"/>
                <w:szCs w:val="14"/>
                <w:vertAlign w:val="superscript"/>
                <w:lang w:eastAsia="ru-RU"/>
              </w:rPr>
              <w:t>(подпись)                        (Ф.И.О.)                                                                          </w:t>
            </w:r>
          </w:p>
        </w:tc>
      </w:tr>
    </w:tbl>
    <w:p w:rsidR="00BA12E4" w:rsidRDefault="00BA12E4" w:rsidP="00A17E4C">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p>
    <w:p w:rsidR="00BA12E4" w:rsidRDefault="00BA12E4" w:rsidP="00A17E4C">
      <w:pPr>
        <w:suppressAutoHyphens w:val="0"/>
        <w:spacing w:after="240"/>
        <w:rPr>
          <w:lang w:eastAsia="ru-RU"/>
        </w:rPr>
      </w:pPr>
      <w:r>
        <w:rPr>
          <w:lang w:eastAsia="ru-RU"/>
        </w:rPr>
        <w:br/>
      </w:r>
      <w:r>
        <w:rPr>
          <w:lang w:eastAsia="ru-RU"/>
        </w:rPr>
        <w:br/>
      </w:r>
    </w:p>
    <w:p w:rsidR="00BA12E4" w:rsidRPr="003B5C39" w:rsidRDefault="00BA12E4" w:rsidP="00A17E4C">
      <w:pPr>
        <w:suppressAutoHyphens w:val="0"/>
        <w:jc w:val="right"/>
        <w:rPr>
          <w:lang w:eastAsia="ru-RU"/>
        </w:rPr>
      </w:pPr>
      <w:r>
        <w:rPr>
          <w:color w:val="000000"/>
          <w:lang w:eastAsia="ru-RU"/>
        </w:rPr>
        <w:lastRenderedPageBreak/>
        <w:t>Приложение № 3</w:t>
      </w:r>
    </w:p>
    <w:p w:rsidR="00BA12E4" w:rsidRPr="003B5C39" w:rsidRDefault="00BA12E4" w:rsidP="00A17E4C">
      <w:pPr>
        <w:suppressAutoHyphens w:val="0"/>
        <w:ind w:firstLine="720"/>
        <w:jc w:val="right"/>
        <w:rPr>
          <w:lang w:eastAsia="ru-RU"/>
        </w:rPr>
      </w:pPr>
      <w:r>
        <w:rPr>
          <w:color w:val="000000"/>
          <w:lang w:eastAsia="ru-RU"/>
        </w:rPr>
        <w:t>к Договору на выполнение работ</w:t>
      </w:r>
    </w:p>
    <w:p w:rsidR="00BA12E4" w:rsidRPr="003B5C39" w:rsidRDefault="00BA12E4" w:rsidP="00A17E4C">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BA12E4" w:rsidRPr="003B5C39" w:rsidRDefault="00BA12E4" w:rsidP="00A17E4C">
      <w:pPr>
        <w:suppressAutoHyphens w:val="0"/>
        <w:rPr>
          <w:lang w:eastAsia="ru-RU"/>
        </w:rPr>
      </w:pPr>
    </w:p>
    <w:p w:rsidR="00BA12E4" w:rsidRPr="003B5C39" w:rsidRDefault="00BA12E4" w:rsidP="00A17E4C">
      <w:pPr>
        <w:suppressAutoHyphens w:val="0"/>
        <w:jc w:val="center"/>
        <w:rPr>
          <w:lang w:eastAsia="ru-RU"/>
        </w:rPr>
      </w:pPr>
      <w:r>
        <w:rPr>
          <w:color w:val="000000"/>
          <w:lang w:eastAsia="ru-RU"/>
        </w:rPr>
        <w:t>Протокол</w:t>
      </w:r>
    </w:p>
    <w:p w:rsidR="00BA12E4" w:rsidRPr="003B5C39" w:rsidRDefault="00BA12E4" w:rsidP="00A17E4C">
      <w:pPr>
        <w:suppressAutoHyphens w:val="0"/>
        <w:jc w:val="center"/>
        <w:rPr>
          <w:lang w:eastAsia="ru-RU"/>
        </w:rPr>
      </w:pPr>
      <w:r>
        <w:rPr>
          <w:color w:val="000000"/>
          <w:lang w:eastAsia="ru-RU"/>
        </w:rPr>
        <w:t>согласования договорной цены</w:t>
      </w:r>
    </w:p>
    <w:p w:rsidR="00BA12E4" w:rsidRPr="003B5C39" w:rsidRDefault="00BA12E4" w:rsidP="00A17E4C">
      <w:pPr>
        <w:suppressAutoHyphens w:val="0"/>
        <w:spacing w:after="240"/>
        <w:rPr>
          <w:lang w:eastAsia="ru-RU"/>
        </w:rPr>
      </w:pPr>
      <w:r>
        <w:rPr>
          <w:lang w:eastAsia="ru-RU"/>
        </w:rPr>
        <w:br/>
      </w:r>
    </w:p>
    <w:p w:rsidR="00BA12E4" w:rsidRPr="003B5C39" w:rsidRDefault="00BA12E4" w:rsidP="00A17E4C">
      <w:pPr>
        <w:suppressAutoHyphens w:val="0"/>
        <w:ind w:firstLine="540"/>
        <w:jc w:val="both"/>
        <w:rPr>
          <w:lang w:eastAsia="ru-RU"/>
        </w:rPr>
      </w:pPr>
      <w:r>
        <w:rPr>
          <w:color w:val="000000"/>
          <w:lang w:eastAsia="ru-RU"/>
        </w:rPr>
        <w:t>Мы, нижеподписавшиеся,_____________ публичного акционерного общества «Центр по перевозке грузов в контейнерах «</w:t>
      </w:r>
      <w:proofErr w:type="spellStart"/>
      <w:r>
        <w:rPr>
          <w:color w:val="000000"/>
          <w:lang w:eastAsia="ru-RU"/>
        </w:rPr>
        <w:t>ТрансКонтейнер</w:t>
      </w:r>
      <w:proofErr w:type="spellEnd"/>
      <w:r>
        <w:rPr>
          <w:color w:val="000000"/>
          <w:lang w:eastAsia="ru-RU"/>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color w:val="000000"/>
          <w:lang w:eastAsia="ru-RU"/>
        </w:rPr>
        <w:t xml:space="preserve"> (____%) ______(__________________________) </w:t>
      </w:r>
      <w:proofErr w:type="gramEnd"/>
      <w:r>
        <w:rPr>
          <w:color w:val="000000"/>
          <w:lang w:eastAsia="ru-RU"/>
        </w:rPr>
        <w:t>рублей.</w:t>
      </w:r>
    </w:p>
    <w:p w:rsidR="00BA12E4" w:rsidRPr="003B5C39" w:rsidRDefault="00BA12E4" w:rsidP="00A17E4C">
      <w:pPr>
        <w:suppressAutoHyphens w:val="0"/>
        <w:spacing w:after="240"/>
        <w:rPr>
          <w:lang w:eastAsia="ru-RU"/>
        </w:rPr>
      </w:pPr>
      <w:r>
        <w:rPr>
          <w:lang w:eastAsia="ru-RU"/>
        </w:rPr>
        <w:br/>
      </w:r>
    </w:p>
    <w:tbl>
      <w:tblPr>
        <w:tblW w:w="0" w:type="auto"/>
        <w:tblCellMar>
          <w:top w:w="15" w:type="dxa"/>
          <w:left w:w="15" w:type="dxa"/>
          <w:bottom w:w="15" w:type="dxa"/>
          <w:right w:w="15" w:type="dxa"/>
        </w:tblCellMar>
        <w:tblLook w:val="04A0"/>
      </w:tblPr>
      <w:tblGrid>
        <w:gridCol w:w="4020"/>
        <w:gridCol w:w="4310"/>
      </w:tblGrid>
      <w:tr w:rsidR="00BA12E4" w:rsidRPr="003B5C39" w:rsidTr="00B71D10">
        <w:trPr>
          <w:trHeight w:val="2060"/>
        </w:trPr>
        <w:tc>
          <w:tcPr>
            <w:tcW w:w="4020" w:type="dxa"/>
            <w:tcMar>
              <w:top w:w="0" w:type="dxa"/>
              <w:left w:w="108" w:type="dxa"/>
              <w:bottom w:w="0" w:type="dxa"/>
              <w:right w:w="108" w:type="dxa"/>
            </w:tcMar>
            <w:hideMark/>
          </w:tcPr>
          <w:p w:rsidR="00BA12E4" w:rsidRPr="003B5C39" w:rsidRDefault="00BA12E4" w:rsidP="00B71D10">
            <w:pPr>
              <w:suppressAutoHyphens w:val="0"/>
              <w:rPr>
                <w:lang w:eastAsia="ru-RU"/>
              </w:rPr>
            </w:pPr>
            <w:r>
              <w:rPr>
                <w:color w:val="000000"/>
                <w:lang w:eastAsia="ru-RU"/>
              </w:rPr>
              <w:t>Заказчик:</w:t>
            </w:r>
          </w:p>
          <w:p w:rsidR="00BA12E4" w:rsidRPr="003B5C39" w:rsidRDefault="00BA12E4" w:rsidP="00B71D10">
            <w:pPr>
              <w:suppressAutoHyphens w:val="0"/>
              <w:rPr>
                <w:lang w:eastAsia="ru-RU"/>
              </w:rPr>
            </w:pPr>
          </w:p>
          <w:p w:rsidR="00BA12E4" w:rsidRPr="003B5C39" w:rsidRDefault="00BA12E4" w:rsidP="00B71D10">
            <w:pPr>
              <w:suppressAutoHyphens w:val="0"/>
              <w:rPr>
                <w:lang w:eastAsia="ru-RU"/>
              </w:rPr>
            </w:pPr>
            <w:r>
              <w:rPr>
                <w:color w:val="000000"/>
                <w:lang w:eastAsia="ru-RU"/>
              </w:rPr>
              <w:t>________    ______________</w:t>
            </w:r>
          </w:p>
          <w:p w:rsidR="00BA12E4" w:rsidRPr="003B5C39" w:rsidRDefault="00BA12E4" w:rsidP="00B71D10">
            <w:pPr>
              <w:suppressAutoHyphens w:val="0"/>
              <w:rPr>
                <w:lang w:eastAsia="ru-RU"/>
              </w:rPr>
            </w:pPr>
            <w:r>
              <w:rPr>
                <w:color w:val="000000"/>
                <w:sz w:val="14"/>
                <w:szCs w:val="14"/>
                <w:vertAlign w:val="superscript"/>
                <w:lang w:eastAsia="ru-RU"/>
              </w:rPr>
              <w:t>(подпись)                        (Ф.И.О.)                                                                         </w:t>
            </w:r>
          </w:p>
        </w:tc>
        <w:tc>
          <w:tcPr>
            <w:tcW w:w="4310" w:type="dxa"/>
            <w:tcMar>
              <w:top w:w="0" w:type="dxa"/>
              <w:left w:w="108" w:type="dxa"/>
              <w:bottom w:w="0" w:type="dxa"/>
              <w:right w:w="108" w:type="dxa"/>
            </w:tcMar>
            <w:hideMark/>
          </w:tcPr>
          <w:p w:rsidR="00BA12E4" w:rsidRPr="003B5C39" w:rsidRDefault="00BA12E4" w:rsidP="00B71D10">
            <w:pPr>
              <w:suppressAutoHyphens w:val="0"/>
              <w:rPr>
                <w:lang w:eastAsia="ru-RU"/>
              </w:rPr>
            </w:pPr>
            <w:r>
              <w:rPr>
                <w:color w:val="000000"/>
                <w:lang w:eastAsia="ru-RU"/>
              </w:rPr>
              <w:t>Исполнитель:</w:t>
            </w:r>
          </w:p>
          <w:p w:rsidR="00BA12E4" w:rsidRPr="003B5C39" w:rsidRDefault="00BA12E4" w:rsidP="00B71D10">
            <w:pPr>
              <w:suppressAutoHyphens w:val="0"/>
              <w:rPr>
                <w:lang w:eastAsia="ru-RU"/>
              </w:rPr>
            </w:pPr>
          </w:p>
          <w:p w:rsidR="00BA12E4" w:rsidRPr="003B5C39" w:rsidRDefault="00BA12E4" w:rsidP="00B71D10">
            <w:pPr>
              <w:suppressAutoHyphens w:val="0"/>
              <w:rPr>
                <w:lang w:eastAsia="ru-RU"/>
              </w:rPr>
            </w:pPr>
            <w:r>
              <w:rPr>
                <w:color w:val="000000"/>
                <w:lang w:eastAsia="ru-RU"/>
              </w:rPr>
              <w:t>________    ______________</w:t>
            </w:r>
          </w:p>
          <w:p w:rsidR="00BA12E4" w:rsidRPr="003B5C39" w:rsidRDefault="00BA12E4" w:rsidP="00B71D10">
            <w:pPr>
              <w:suppressAutoHyphens w:val="0"/>
              <w:rPr>
                <w:lang w:eastAsia="ru-RU"/>
              </w:rPr>
            </w:pPr>
            <w:r>
              <w:rPr>
                <w:color w:val="000000"/>
                <w:sz w:val="14"/>
                <w:szCs w:val="14"/>
                <w:vertAlign w:val="superscript"/>
                <w:lang w:eastAsia="ru-RU"/>
              </w:rPr>
              <w:t>(подпись)                        (Ф.И.О.)                                                                         </w:t>
            </w:r>
          </w:p>
        </w:tc>
      </w:tr>
    </w:tbl>
    <w:p w:rsidR="00BA12E4" w:rsidRPr="003B5C39" w:rsidRDefault="00BA12E4" w:rsidP="00A17E4C">
      <w:pPr>
        <w:suppressAutoHyphens w:val="0"/>
        <w:jc w:val="both"/>
        <w:rPr>
          <w:lang w:eastAsia="ru-RU"/>
        </w:rPr>
      </w:pPr>
      <w:r>
        <w:rPr>
          <w:color w:val="000000"/>
          <w:lang w:eastAsia="ru-RU"/>
        </w:rPr>
        <w:br/>
      </w:r>
      <w:r>
        <w:rPr>
          <w:color w:val="000000"/>
          <w:lang w:eastAsia="ru-RU"/>
        </w:rPr>
        <w:br/>
      </w:r>
    </w:p>
    <w:p w:rsidR="00BA12E4" w:rsidRDefault="00BA12E4" w:rsidP="00A17E4C">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p>
    <w:p w:rsidR="00BA12E4" w:rsidRDefault="00BA12E4" w:rsidP="00A17E4C">
      <w:pPr>
        <w:suppressAutoHyphens w:val="0"/>
        <w:spacing w:after="240"/>
        <w:rPr>
          <w:lang w:eastAsia="ru-RU"/>
        </w:rPr>
      </w:pPr>
    </w:p>
    <w:p w:rsidR="00BA12E4" w:rsidRDefault="00BA12E4" w:rsidP="00A17E4C">
      <w:pPr>
        <w:suppressAutoHyphens w:val="0"/>
        <w:spacing w:after="240"/>
        <w:rPr>
          <w:lang w:eastAsia="ru-RU"/>
        </w:rPr>
      </w:pPr>
    </w:p>
    <w:p w:rsidR="00BA12E4" w:rsidRDefault="00BA12E4" w:rsidP="00A17E4C">
      <w:pPr>
        <w:suppressAutoHyphens w:val="0"/>
        <w:spacing w:after="240"/>
        <w:rPr>
          <w:lang w:eastAsia="ru-RU"/>
        </w:rPr>
      </w:pPr>
    </w:p>
    <w:p w:rsidR="00BA12E4" w:rsidRDefault="00BA12E4" w:rsidP="00A17E4C">
      <w:pPr>
        <w:suppressAutoHyphens w:val="0"/>
        <w:spacing w:after="240"/>
        <w:rPr>
          <w:lang w:eastAsia="ru-RU"/>
        </w:rPr>
      </w:pPr>
    </w:p>
    <w:p w:rsidR="00BA12E4" w:rsidRDefault="00BA12E4" w:rsidP="00A17E4C">
      <w:pPr>
        <w:suppressAutoHyphens w:val="0"/>
        <w:spacing w:after="240"/>
        <w:rPr>
          <w:lang w:eastAsia="ru-RU"/>
        </w:rPr>
      </w:pPr>
    </w:p>
    <w:p w:rsidR="00BA12E4" w:rsidRPr="003B5C39" w:rsidRDefault="00BA12E4" w:rsidP="00A17E4C">
      <w:pPr>
        <w:suppressAutoHyphens w:val="0"/>
        <w:jc w:val="right"/>
        <w:rPr>
          <w:lang w:eastAsia="ru-RU"/>
        </w:rPr>
      </w:pPr>
      <w:r>
        <w:rPr>
          <w:color w:val="000000"/>
          <w:lang w:eastAsia="ru-RU"/>
        </w:rPr>
        <w:t>Приложение № 4</w:t>
      </w:r>
    </w:p>
    <w:p w:rsidR="00BA12E4" w:rsidRPr="003B5C39" w:rsidRDefault="00BA12E4" w:rsidP="00A17E4C">
      <w:pPr>
        <w:suppressAutoHyphens w:val="0"/>
        <w:ind w:firstLine="720"/>
        <w:jc w:val="right"/>
        <w:rPr>
          <w:lang w:eastAsia="ru-RU"/>
        </w:rPr>
      </w:pPr>
      <w:r>
        <w:rPr>
          <w:color w:val="000000"/>
          <w:lang w:eastAsia="ru-RU"/>
        </w:rPr>
        <w:t>к Договору на выполнение работ</w:t>
      </w:r>
    </w:p>
    <w:p w:rsidR="00BA12E4" w:rsidRPr="003B5C39" w:rsidRDefault="00BA12E4" w:rsidP="00A17E4C">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BA12E4" w:rsidRPr="003B5C39" w:rsidRDefault="00BA12E4" w:rsidP="00A17E4C">
      <w:pPr>
        <w:suppressAutoHyphens w:val="0"/>
        <w:rPr>
          <w:lang w:eastAsia="ru-RU"/>
        </w:rPr>
      </w:pPr>
    </w:p>
    <w:tbl>
      <w:tblPr>
        <w:tblW w:w="9975" w:type="dxa"/>
        <w:tblInd w:w="93" w:type="dxa"/>
        <w:tblLook w:val="00A0"/>
      </w:tblPr>
      <w:tblGrid>
        <w:gridCol w:w="571"/>
        <w:gridCol w:w="6258"/>
        <w:gridCol w:w="3146"/>
      </w:tblGrid>
      <w:tr w:rsidR="00BA12E4" w:rsidTr="00B71D10">
        <w:trPr>
          <w:trHeight w:val="300"/>
        </w:trPr>
        <w:tc>
          <w:tcPr>
            <w:tcW w:w="571" w:type="dxa"/>
            <w:noWrap/>
            <w:vAlign w:val="bottom"/>
          </w:tcPr>
          <w:p w:rsidR="00BA12E4" w:rsidRDefault="00BA12E4" w:rsidP="00B71D10">
            <w:pPr>
              <w:rPr>
                <w:rFonts w:ascii="Calibri" w:hAnsi="Calibri"/>
                <w:color w:val="000000"/>
              </w:rPr>
            </w:pPr>
          </w:p>
        </w:tc>
        <w:tc>
          <w:tcPr>
            <w:tcW w:w="6258" w:type="dxa"/>
            <w:noWrap/>
            <w:vAlign w:val="bottom"/>
          </w:tcPr>
          <w:p w:rsidR="00BA12E4" w:rsidRDefault="00BA12E4" w:rsidP="00B71D10">
            <w:pPr>
              <w:rPr>
                <w:rFonts w:ascii="Calibri" w:hAnsi="Calibri"/>
                <w:color w:val="000000"/>
              </w:rPr>
            </w:pPr>
          </w:p>
        </w:tc>
        <w:tc>
          <w:tcPr>
            <w:tcW w:w="3146" w:type="dxa"/>
            <w:noWrap/>
            <w:vAlign w:val="bottom"/>
          </w:tcPr>
          <w:p w:rsidR="00BA12E4" w:rsidRDefault="00BA12E4" w:rsidP="00B71D10">
            <w:pPr>
              <w:jc w:val="right"/>
              <w:rPr>
                <w:color w:val="000000"/>
              </w:rPr>
            </w:pPr>
          </w:p>
        </w:tc>
      </w:tr>
      <w:tr w:rsidR="00BA12E4" w:rsidTr="00B71D10">
        <w:trPr>
          <w:trHeight w:val="300"/>
        </w:trPr>
        <w:tc>
          <w:tcPr>
            <w:tcW w:w="571" w:type="dxa"/>
            <w:noWrap/>
            <w:vAlign w:val="bottom"/>
          </w:tcPr>
          <w:p w:rsidR="00BA12E4" w:rsidRDefault="00BA12E4" w:rsidP="00B71D10">
            <w:pPr>
              <w:rPr>
                <w:rFonts w:ascii="Calibri" w:hAnsi="Calibri"/>
                <w:color w:val="000000"/>
              </w:rPr>
            </w:pPr>
          </w:p>
        </w:tc>
        <w:tc>
          <w:tcPr>
            <w:tcW w:w="6258" w:type="dxa"/>
            <w:noWrap/>
            <w:vAlign w:val="bottom"/>
          </w:tcPr>
          <w:p w:rsidR="00BA12E4" w:rsidRDefault="00BA12E4" w:rsidP="00B71D10">
            <w:pPr>
              <w:rPr>
                <w:rFonts w:ascii="Calibri" w:hAnsi="Calibri"/>
                <w:color w:val="000000"/>
              </w:rPr>
            </w:pPr>
          </w:p>
        </w:tc>
        <w:tc>
          <w:tcPr>
            <w:tcW w:w="3146" w:type="dxa"/>
            <w:noWrap/>
            <w:vAlign w:val="bottom"/>
          </w:tcPr>
          <w:p w:rsidR="00BA12E4" w:rsidRDefault="00BA12E4" w:rsidP="00B71D10">
            <w:pPr>
              <w:rPr>
                <w:color w:val="000000"/>
              </w:rPr>
            </w:pPr>
          </w:p>
        </w:tc>
      </w:tr>
      <w:tr w:rsidR="00BA12E4" w:rsidTr="00B71D10">
        <w:trPr>
          <w:trHeight w:val="300"/>
        </w:trPr>
        <w:tc>
          <w:tcPr>
            <w:tcW w:w="9975" w:type="dxa"/>
            <w:gridSpan w:val="3"/>
            <w:noWrap/>
            <w:vAlign w:val="center"/>
          </w:tcPr>
          <w:p w:rsidR="00BA12E4" w:rsidRPr="00F03FDB" w:rsidRDefault="00BA12E4" w:rsidP="00B71D10">
            <w:pPr>
              <w:jc w:val="center"/>
              <w:rPr>
                <w:color w:val="000000"/>
              </w:rPr>
            </w:pPr>
            <w:r>
              <w:rPr>
                <w:color w:val="000000"/>
              </w:rPr>
              <w:t xml:space="preserve">Калькуляция стоимости работ </w:t>
            </w:r>
          </w:p>
        </w:tc>
      </w:tr>
      <w:tr w:rsidR="00BA12E4" w:rsidTr="00B71D10">
        <w:trPr>
          <w:trHeight w:val="300"/>
        </w:trPr>
        <w:tc>
          <w:tcPr>
            <w:tcW w:w="571" w:type="dxa"/>
            <w:noWrap/>
            <w:vAlign w:val="bottom"/>
          </w:tcPr>
          <w:p w:rsidR="00BA12E4" w:rsidRDefault="00BA12E4" w:rsidP="00B71D10">
            <w:pPr>
              <w:rPr>
                <w:rFonts w:ascii="Calibri" w:hAnsi="Calibri"/>
                <w:color w:val="000000"/>
              </w:rPr>
            </w:pPr>
          </w:p>
        </w:tc>
        <w:tc>
          <w:tcPr>
            <w:tcW w:w="6258" w:type="dxa"/>
            <w:noWrap/>
            <w:vAlign w:val="bottom"/>
          </w:tcPr>
          <w:p w:rsidR="00BA12E4" w:rsidRDefault="00BA12E4" w:rsidP="00B71D10">
            <w:pPr>
              <w:rPr>
                <w:rFonts w:ascii="Calibri" w:hAnsi="Calibri"/>
                <w:color w:val="000000"/>
              </w:rPr>
            </w:pPr>
          </w:p>
        </w:tc>
        <w:tc>
          <w:tcPr>
            <w:tcW w:w="3146" w:type="dxa"/>
            <w:noWrap/>
            <w:vAlign w:val="bottom"/>
          </w:tcPr>
          <w:p w:rsidR="00BA12E4" w:rsidRDefault="00BA12E4" w:rsidP="00B71D10">
            <w:pPr>
              <w:rPr>
                <w:rFonts w:ascii="Calibri" w:hAnsi="Calibri"/>
                <w:color w:val="000000"/>
              </w:rPr>
            </w:pPr>
          </w:p>
        </w:tc>
      </w:tr>
      <w:tr w:rsidR="00BA12E4" w:rsidTr="00B71D10">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12E4" w:rsidRPr="00F03FDB" w:rsidRDefault="00BA12E4" w:rsidP="00B71D10">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BA12E4" w:rsidRPr="00F03FDB" w:rsidRDefault="00BA12E4" w:rsidP="00B71D10">
            <w:pPr>
              <w:jc w:val="center"/>
              <w:rPr>
                <w:color w:val="000000"/>
              </w:rPr>
            </w:pPr>
            <w:r>
              <w:rPr>
                <w:color w:val="000000"/>
              </w:rPr>
              <w:t>Стоимость,</w:t>
            </w:r>
          </w:p>
        </w:tc>
      </w:tr>
      <w:tr w:rsidR="00BA12E4" w:rsidTr="00B71D10">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Pr="00F03FDB" w:rsidRDefault="00BA12E4" w:rsidP="00B71D10">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BA12E4" w:rsidRPr="00F03FDB" w:rsidRDefault="00BA12E4" w:rsidP="00B71D10">
            <w:pPr>
              <w:jc w:val="center"/>
              <w:rPr>
                <w:color w:val="000000"/>
              </w:rPr>
            </w:pPr>
            <w:r>
              <w:rPr>
                <w:color w:val="000000"/>
              </w:rPr>
              <w:t xml:space="preserve"> руб.</w:t>
            </w:r>
          </w:p>
        </w:tc>
      </w:tr>
      <w:tr w:rsidR="00BA12E4" w:rsidTr="00B71D10">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BA12E4" w:rsidRPr="00F03FDB" w:rsidRDefault="00BA12E4" w:rsidP="00B71D10">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BA12E4" w:rsidRPr="00F03FDB" w:rsidRDefault="00BA12E4" w:rsidP="00B71D10">
            <w:pPr>
              <w:jc w:val="center"/>
              <w:rPr>
                <w:color w:val="000000"/>
              </w:rPr>
            </w:pPr>
            <w:r>
              <w:rPr>
                <w:color w:val="000000"/>
              </w:rPr>
              <w:t>3</w:t>
            </w:r>
          </w:p>
        </w:tc>
      </w:tr>
      <w:tr w:rsidR="00BA12E4" w:rsidTr="00B71D10">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BA12E4" w:rsidRPr="00F03FDB" w:rsidRDefault="00BA12E4" w:rsidP="00B71D10">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BA12E4" w:rsidRPr="00F03FDB" w:rsidRDefault="00BA12E4" w:rsidP="00B71D10">
            <w:pPr>
              <w:jc w:val="center"/>
              <w:rPr>
                <w:rFonts w:ascii="Calibri" w:hAnsi="Calibri"/>
                <w:color w:val="000000"/>
              </w:rPr>
            </w:pPr>
          </w:p>
        </w:tc>
      </w:tr>
      <w:tr w:rsidR="00BA12E4" w:rsidTr="00B71D10">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r>
              <w:rPr>
                <w:rFonts w:ascii="Calibri" w:hAnsi="Calibri"/>
                <w:color w:val="000000"/>
                <w:sz w:val="22"/>
                <w:szCs w:val="22"/>
              </w:rPr>
              <w:t> </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rPr>
            </w:pPr>
          </w:p>
        </w:tc>
      </w:tr>
      <w:tr w:rsidR="00BA12E4" w:rsidTr="00B71D10">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BA12E4" w:rsidRDefault="00BA12E4" w:rsidP="00B71D10">
            <w:pPr>
              <w:jc w:val="center"/>
              <w:rPr>
                <w:rFonts w:ascii="Calibri" w:hAnsi="Calibri"/>
                <w:color w:val="000000"/>
              </w:rPr>
            </w:pPr>
          </w:p>
        </w:tc>
      </w:tr>
      <w:tr w:rsidR="00BA12E4" w:rsidTr="00B71D10">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r w:rsidR="00BA12E4" w:rsidTr="00B71D10">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BA12E4" w:rsidRDefault="00BA12E4" w:rsidP="00B71D10">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BA12E4" w:rsidRDefault="00BA12E4" w:rsidP="00B71D10">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BA12E4" w:rsidRDefault="00BA12E4" w:rsidP="00B71D10">
            <w:pPr>
              <w:jc w:val="center"/>
              <w:rPr>
                <w:rFonts w:ascii="Calibri" w:hAnsi="Calibri"/>
                <w:color w:val="000000"/>
              </w:rPr>
            </w:pPr>
          </w:p>
        </w:tc>
      </w:tr>
    </w:tbl>
    <w:p w:rsidR="00BA12E4" w:rsidRDefault="00BA12E4" w:rsidP="00A17E4C">
      <w:pPr>
        <w:pStyle w:val="af9"/>
        <w:ind w:firstLine="0"/>
        <w:jc w:val="righ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rPr>
          <w:rFonts w:ascii="Calibri" w:hAnsi="Calibri"/>
          <w:color w:val="000000"/>
          <w:sz w:val="22"/>
          <w:szCs w:val="22"/>
        </w:rPr>
        <w:sectPr w:rsidR="00BA12E4" w:rsidSect="00343A73">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BA12E4" w:rsidTr="00B71D10">
        <w:trPr>
          <w:trHeight w:val="300"/>
        </w:trPr>
        <w:tc>
          <w:tcPr>
            <w:tcW w:w="640" w:type="dxa"/>
            <w:noWrap/>
            <w:vAlign w:val="bottom"/>
          </w:tcPr>
          <w:p w:rsidR="00BA12E4" w:rsidRDefault="00BA12E4" w:rsidP="00B71D10">
            <w:pPr>
              <w:rPr>
                <w:rFonts w:ascii="Calibri" w:hAnsi="Calibri"/>
                <w:color w:val="000000"/>
              </w:rPr>
            </w:pPr>
          </w:p>
        </w:tc>
        <w:tc>
          <w:tcPr>
            <w:tcW w:w="2680" w:type="dxa"/>
            <w:noWrap/>
            <w:vAlign w:val="bottom"/>
          </w:tcPr>
          <w:p w:rsidR="00BA12E4" w:rsidRDefault="00BA12E4" w:rsidP="00B71D10">
            <w:pPr>
              <w:rPr>
                <w:rFonts w:ascii="Calibri" w:hAnsi="Calibri"/>
                <w:color w:val="000000"/>
              </w:rPr>
            </w:pPr>
          </w:p>
        </w:tc>
        <w:tc>
          <w:tcPr>
            <w:tcW w:w="1180"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rPr>
                <w:rFonts w:ascii="Calibri" w:hAnsi="Calibri"/>
                <w:color w:val="000000"/>
              </w:rPr>
            </w:pPr>
          </w:p>
        </w:tc>
        <w:tc>
          <w:tcPr>
            <w:tcW w:w="1340" w:type="dxa"/>
            <w:noWrap/>
            <w:vAlign w:val="bottom"/>
          </w:tcPr>
          <w:p w:rsidR="00BA12E4" w:rsidRDefault="00BA12E4" w:rsidP="00B71D10">
            <w:pPr>
              <w:rPr>
                <w:rFonts w:ascii="Calibri" w:hAnsi="Calibri"/>
                <w:color w:val="000000"/>
              </w:rPr>
            </w:pPr>
          </w:p>
        </w:tc>
        <w:tc>
          <w:tcPr>
            <w:tcW w:w="1220" w:type="dxa"/>
            <w:noWrap/>
            <w:vAlign w:val="bottom"/>
          </w:tcPr>
          <w:p w:rsidR="00BA12E4" w:rsidRDefault="00BA12E4" w:rsidP="00B71D10">
            <w:pPr>
              <w:rPr>
                <w:rFonts w:ascii="Calibri" w:hAnsi="Calibri"/>
                <w:color w:val="000000"/>
              </w:rPr>
            </w:pPr>
          </w:p>
        </w:tc>
        <w:tc>
          <w:tcPr>
            <w:tcW w:w="1240" w:type="dxa"/>
            <w:noWrap/>
            <w:vAlign w:val="bottom"/>
          </w:tcPr>
          <w:p w:rsidR="00BA12E4" w:rsidRDefault="00BA12E4" w:rsidP="00B71D10">
            <w:pPr>
              <w:rPr>
                <w:rFonts w:ascii="Calibri" w:hAnsi="Calibri"/>
                <w:color w:val="000000"/>
              </w:rPr>
            </w:pPr>
          </w:p>
        </w:tc>
        <w:tc>
          <w:tcPr>
            <w:tcW w:w="1401" w:type="dxa"/>
            <w:noWrap/>
            <w:vAlign w:val="bottom"/>
          </w:tcPr>
          <w:p w:rsidR="00BA12E4" w:rsidRDefault="00BA12E4" w:rsidP="00B71D10">
            <w:pPr>
              <w:rPr>
                <w:rFonts w:ascii="Calibri" w:hAnsi="Calibri"/>
                <w:color w:val="000000"/>
              </w:rPr>
            </w:pPr>
          </w:p>
        </w:tc>
        <w:tc>
          <w:tcPr>
            <w:tcW w:w="1240" w:type="dxa"/>
            <w:noWrap/>
            <w:vAlign w:val="bottom"/>
          </w:tcPr>
          <w:p w:rsidR="00BA12E4" w:rsidRDefault="00BA12E4" w:rsidP="00B71D10">
            <w:pPr>
              <w:rPr>
                <w:rFonts w:ascii="Calibri" w:hAnsi="Calibri"/>
                <w:color w:val="000000"/>
              </w:rPr>
            </w:pPr>
          </w:p>
        </w:tc>
        <w:tc>
          <w:tcPr>
            <w:tcW w:w="2339" w:type="dxa"/>
            <w:noWrap/>
            <w:vAlign w:val="bottom"/>
          </w:tcPr>
          <w:p w:rsidR="00BA12E4" w:rsidRDefault="00BA12E4" w:rsidP="00B71D10">
            <w:pPr>
              <w:jc w:val="right"/>
              <w:rPr>
                <w:color w:val="000000"/>
              </w:rPr>
            </w:pPr>
            <w:r>
              <w:rPr>
                <w:color w:val="000000"/>
              </w:rPr>
              <w:t>Приложение № 1 к Калькуляции</w:t>
            </w:r>
          </w:p>
        </w:tc>
      </w:tr>
      <w:tr w:rsidR="00BA12E4" w:rsidTr="00B71D10">
        <w:trPr>
          <w:trHeight w:val="300"/>
        </w:trPr>
        <w:tc>
          <w:tcPr>
            <w:tcW w:w="640" w:type="dxa"/>
            <w:noWrap/>
            <w:vAlign w:val="bottom"/>
          </w:tcPr>
          <w:p w:rsidR="00BA12E4" w:rsidRDefault="00BA12E4" w:rsidP="00B71D10">
            <w:pPr>
              <w:rPr>
                <w:rFonts w:ascii="Calibri" w:hAnsi="Calibri"/>
                <w:color w:val="000000"/>
              </w:rPr>
            </w:pPr>
          </w:p>
        </w:tc>
        <w:tc>
          <w:tcPr>
            <w:tcW w:w="2680" w:type="dxa"/>
            <w:noWrap/>
            <w:vAlign w:val="bottom"/>
          </w:tcPr>
          <w:p w:rsidR="00BA12E4" w:rsidRDefault="00BA12E4" w:rsidP="00B71D10">
            <w:pPr>
              <w:rPr>
                <w:rFonts w:ascii="Calibri" w:hAnsi="Calibri"/>
                <w:color w:val="000000"/>
              </w:rPr>
            </w:pPr>
          </w:p>
        </w:tc>
        <w:tc>
          <w:tcPr>
            <w:tcW w:w="1180"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rPr>
                <w:rFonts w:ascii="Calibri" w:hAnsi="Calibri"/>
                <w:color w:val="000000"/>
              </w:rPr>
            </w:pPr>
          </w:p>
        </w:tc>
        <w:tc>
          <w:tcPr>
            <w:tcW w:w="1340" w:type="dxa"/>
            <w:noWrap/>
            <w:vAlign w:val="bottom"/>
          </w:tcPr>
          <w:p w:rsidR="00BA12E4" w:rsidRDefault="00BA12E4" w:rsidP="00B71D10">
            <w:pPr>
              <w:rPr>
                <w:rFonts w:ascii="Calibri" w:hAnsi="Calibri"/>
                <w:color w:val="000000"/>
              </w:rPr>
            </w:pPr>
          </w:p>
        </w:tc>
        <w:tc>
          <w:tcPr>
            <w:tcW w:w="1220" w:type="dxa"/>
            <w:noWrap/>
            <w:vAlign w:val="bottom"/>
          </w:tcPr>
          <w:p w:rsidR="00BA12E4" w:rsidRDefault="00BA12E4" w:rsidP="00B71D10">
            <w:pPr>
              <w:rPr>
                <w:rFonts w:ascii="Calibri" w:hAnsi="Calibri"/>
                <w:color w:val="000000"/>
              </w:rPr>
            </w:pPr>
          </w:p>
        </w:tc>
        <w:tc>
          <w:tcPr>
            <w:tcW w:w="1240" w:type="dxa"/>
            <w:noWrap/>
            <w:vAlign w:val="bottom"/>
          </w:tcPr>
          <w:p w:rsidR="00BA12E4" w:rsidRDefault="00BA12E4" w:rsidP="00B71D10">
            <w:pPr>
              <w:rPr>
                <w:rFonts w:ascii="Calibri" w:hAnsi="Calibri"/>
                <w:color w:val="000000"/>
              </w:rPr>
            </w:pPr>
          </w:p>
        </w:tc>
        <w:tc>
          <w:tcPr>
            <w:tcW w:w="1401" w:type="dxa"/>
            <w:noWrap/>
            <w:vAlign w:val="bottom"/>
          </w:tcPr>
          <w:p w:rsidR="00BA12E4" w:rsidRDefault="00BA12E4" w:rsidP="00B71D10">
            <w:pPr>
              <w:rPr>
                <w:rFonts w:ascii="Calibri" w:hAnsi="Calibri"/>
                <w:color w:val="000000"/>
              </w:rPr>
            </w:pPr>
          </w:p>
        </w:tc>
        <w:tc>
          <w:tcPr>
            <w:tcW w:w="1240" w:type="dxa"/>
            <w:noWrap/>
            <w:vAlign w:val="bottom"/>
          </w:tcPr>
          <w:p w:rsidR="00BA12E4" w:rsidRDefault="00BA12E4" w:rsidP="00B71D10">
            <w:pPr>
              <w:rPr>
                <w:rFonts w:ascii="Calibri" w:hAnsi="Calibri"/>
                <w:color w:val="000000"/>
              </w:rPr>
            </w:pPr>
          </w:p>
        </w:tc>
        <w:tc>
          <w:tcPr>
            <w:tcW w:w="2339" w:type="dxa"/>
            <w:noWrap/>
            <w:vAlign w:val="bottom"/>
          </w:tcPr>
          <w:p w:rsidR="00BA12E4" w:rsidRDefault="00BA12E4" w:rsidP="00B71D10">
            <w:pPr>
              <w:jc w:val="right"/>
              <w:rPr>
                <w:rFonts w:ascii="Calibri" w:hAnsi="Calibri"/>
                <w:color w:val="000000"/>
              </w:rPr>
            </w:pPr>
          </w:p>
        </w:tc>
      </w:tr>
      <w:tr w:rsidR="00BA12E4" w:rsidTr="00B71D10">
        <w:trPr>
          <w:trHeight w:val="300"/>
        </w:trPr>
        <w:tc>
          <w:tcPr>
            <w:tcW w:w="640" w:type="dxa"/>
            <w:noWrap/>
            <w:vAlign w:val="bottom"/>
          </w:tcPr>
          <w:p w:rsidR="00BA12E4" w:rsidRDefault="00BA12E4" w:rsidP="00B71D10">
            <w:pPr>
              <w:rPr>
                <w:rFonts w:ascii="Calibri" w:hAnsi="Calibri"/>
                <w:color w:val="000000"/>
              </w:rPr>
            </w:pPr>
          </w:p>
        </w:tc>
        <w:tc>
          <w:tcPr>
            <w:tcW w:w="2680" w:type="dxa"/>
            <w:noWrap/>
            <w:vAlign w:val="bottom"/>
          </w:tcPr>
          <w:p w:rsidR="00BA12E4" w:rsidRDefault="00BA12E4" w:rsidP="00B71D10">
            <w:pPr>
              <w:rPr>
                <w:rFonts w:ascii="Calibri" w:hAnsi="Calibri"/>
                <w:color w:val="000000"/>
              </w:rPr>
            </w:pPr>
          </w:p>
        </w:tc>
        <w:tc>
          <w:tcPr>
            <w:tcW w:w="1180"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rPr>
                <w:rFonts w:ascii="Calibri" w:hAnsi="Calibri"/>
                <w:color w:val="000000"/>
              </w:rPr>
            </w:pPr>
          </w:p>
        </w:tc>
        <w:tc>
          <w:tcPr>
            <w:tcW w:w="1340" w:type="dxa"/>
            <w:noWrap/>
            <w:vAlign w:val="bottom"/>
          </w:tcPr>
          <w:p w:rsidR="00BA12E4" w:rsidRDefault="00BA12E4" w:rsidP="00B71D10">
            <w:pPr>
              <w:rPr>
                <w:rFonts w:ascii="Calibri" w:hAnsi="Calibri"/>
                <w:color w:val="000000"/>
              </w:rPr>
            </w:pPr>
          </w:p>
        </w:tc>
        <w:tc>
          <w:tcPr>
            <w:tcW w:w="1220" w:type="dxa"/>
            <w:noWrap/>
            <w:vAlign w:val="bottom"/>
          </w:tcPr>
          <w:p w:rsidR="00BA12E4" w:rsidRDefault="00BA12E4" w:rsidP="00B71D10">
            <w:pPr>
              <w:rPr>
                <w:rFonts w:ascii="Calibri" w:hAnsi="Calibri"/>
                <w:color w:val="000000"/>
              </w:rPr>
            </w:pPr>
          </w:p>
        </w:tc>
        <w:tc>
          <w:tcPr>
            <w:tcW w:w="1240" w:type="dxa"/>
            <w:noWrap/>
            <w:vAlign w:val="bottom"/>
          </w:tcPr>
          <w:p w:rsidR="00BA12E4" w:rsidRDefault="00BA12E4" w:rsidP="00B71D10">
            <w:pPr>
              <w:rPr>
                <w:rFonts w:ascii="Calibri" w:hAnsi="Calibri"/>
                <w:color w:val="000000"/>
              </w:rPr>
            </w:pPr>
          </w:p>
        </w:tc>
        <w:tc>
          <w:tcPr>
            <w:tcW w:w="1401" w:type="dxa"/>
            <w:noWrap/>
            <w:vAlign w:val="bottom"/>
          </w:tcPr>
          <w:p w:rsidR="00BA12E4" w:rsidRDefault="00BA12E4" w:rsidP="00B71D10">
            <w:pPr>
              <w:rPr>
                <w:rFonts w:ascii="Calibri" w:hAnsi="Calibri"/>
                <w:color w:val="000000"/>
              </w:rPr>
            </w:pPr>
          </w:p>
        </w:tc>
        <w:tc>
          <w:tcPr>
            <w:tcW w:w="1240" w:type="dxa"/>
            <w:noWrap/>
            <w:vAlign w:val="bottom"/>
          </w:tcPr>
          <w:p w:rsidR="00BA12E4" w:rsidRDefault="00BA12E4" w:rsidP="00B71D10">
            <w:pPr>
              <w:rPr>
                <w:rFonts w:ascii="Calibri" w:hAnsi="Calibri"/>
                <w:color w:val="000000"/>
              </w:rPr>
            </w:pPr>
          </w:p>
        </w:tc>
        <w:tc>
          <w:tcPr>
            <w:tcW w:w="2339" w:type="dxa"/>
            <w:noWrap/>
            <w:vAlign w:val="bottom"/>
          </w:tcPr>
          <w:p w:rsidR="00BA12E4" w:rsidRDefault="00BA12E4" w:rsidP="00B71D10">
            <w:pPr>
              <w:rPr>
                <w:rFonts w:ascii="Calibri" w:hAnsi="Calibri"/>
                <w:color w:val="000000"/>
              </w:rPr>
            </w:pPr>
          </w:p>
        </w:tc>
      </w:tr>
      <w:tr w:rsidR="00BA12E4" w:rsidTr="00B71D10">
        <w:trPr>
          <w:trHeight w:val="300"/>
        </w:trPr>
        <w:tc>
          <w:tcPr>
            <w:tcW w:w="14420" w:type="dxa"/>
            <w:gridSpan w:val="10"/>
            <w:noWrap/>
            <w:vAlign w:val="center"/>
          </w:tcPr>
          <w:p w:rsidR="00BA12E4" w:rsidRPr="00F03FDB" w:rsidRDefault="00BA12E4" w:rsidP="00B71D10">
            <w:pPr>
              <w:jc w:val="center"/>
              <w:rPr>
                <w:color w:val="000000"/>
              </w:rPr>
            </w:pPr>
            <w:r>
              <w:rPr>
                <w:color w:val="000000"/>
              </w:rPr>
              <w:t>Расшифровка материальных затрат</w:t>
            </w:r>
          </w:p>
        </w:tc>
      </w:tr>
      <w:tr w:rsidR="00BA12E4" w:rsidTr="00B71D10">
        <w:trPr>
          <w:trHeight w:val="300"/>
        </w:trPr>
        <w:tc>
          <w:tcPr>
            <w:tcW w:w="640" w:type="dxa"/>
            <w:noWrap/>
            <w:vAlign w:val="bottom"/>
          </w:tcPr>
          <w:p w:rsidR="00BA12E4" w:rsidRDefault="00BA12E4" w:rsidP="00B71D10">
            <w:pPr>
              <w:rPr>
                <w:color w:val="000000"/>
              </w:rPr>
            </w:pPr>
          </w:p>
        </w:tc>
        <w:tc>
          <w:tcPr>
            <w:tcW w:w="2680" w:type="dxa"/>
            <w:noWrap/>
            <w:vAlign w:val="bottom"/>
          </w:tcPr>
          <w:p w:rsidR="00BA12E4" w:rsidRDefault="00BA12E4" w:rsidP="00B71D10">
            <w:pPr>
              <w:rPr>
                <w:color w:val="000000"/>
              </w:rPr>
            </w:pPr>
          </w:p>
        </w:tc>
        <w:tc>
          <w:tcPr>
            <w:tcW w:w="1180" w:type="dxa"/>
            <w:noWrap/>
            <w:vAlign w:val="bottom"/>
          </w:tcPr>
          <w:p w:rsidR="00BA12E4" w:rsidRDefault="00BA12E4" w:rsidP="00B71D10">
            <w:pPr>
              <w:rPr>
                <w:color w:val="000000"/>
              </w:rPr>
            </w:pPr>
          </w:p>
        </w:tc>
        <w:tc>
          <w:tcPr>
            <w:tcW w:w="1140" w:type="dxa"/>
            <w:noWrap/>
            <w:vAlign w:val="bottom"/>
          </w:tcPr>
          <w:p w:rsidR="00BA12E4" w:rsidRDefault="00BA12E4" w:rsidP="00B71D10">
            <w:pPr>
              <w:rPr>
                <w:color w:val="000000"/>
              </w:rPr>
            </w:pPr>
          </w:p>
        </w:tc>
        <w:tc>
          <w:tcPr>
            <w:tcW w:w="1340" w:type="dxa"/>
            <w:noWrap/>
            <w:vAlign w:val="bottom"/>
          </w:tcPr>
          <w:p w:rsidR="00BA12E4" w:rsidRPr="00F03FDB" w:rsidRDefault="00BA12E4" w:rsidP="00B71D10">
            <w:pPr>
              <w:rPr>
                <w:color w:val="000000"/>
              </w:rPr>
            </w:pPr>
          </w:p>
        </w:tc>
        <w:tc>
          <w:tcPr>
            <w:tcW w:w="1220" w:type="dxa"/>
            <w:noWrap/>
            <w:vAlign w:val="bottom"/>
          </w:tcPr>
          <w:p w:rsidR="00BA12E4" w:rsidRPr="00F03FDB" w:rsidRDefault="00BA12E4" w:rsidP="00B71D10">
            <w:pPr>
              <w:rPr>
                <w:color w:val="000000"/>
              </w:rPr>
            </w:pPr>
          </w:p>
        </w:tc>
        <w:tc>
          <w:tcPr>
            <w:tcW w:w="1240" w:type="dxa"/>
            <w:noWrap/>
            <w:vAlign w:val="bottom"/>
          </w:tcPr>
          <w:p w:rsidR="00BA12E4" w:rsidRPr="00F03FDB" w:rsidRDefault="00BA12E4" w:rsidP="00B71D10">
            <w:pPr>
              <w:rPr>
                <w:color w:val="000000"/>
              </w:rPr>
            </w:pPr>
          </w:p>
        </w:tc>
        <w:tc>
          <w:tcPr>
            <w:tcW w:w="1401" w:type="dxa"/>
            <w:noWrap/>
            <w:vAlign w:val="bottom"/>
          </w:tcPr>
          <w:p w:rsidR="00BA12E4" w:rsidRPr="00F03FDB" w:rsidRDefault="00BA12E4" w:rsidP="00B71D10">
            <w:pPr>
              <w:rPr>
                <w:color w:val="000000"/>
              </w:rPr>
            </w:pPr>
          </w:p>
        </w:tc>
        <w:tc>
          <w:tcPr>
            <w:tcW w:w="1240" w:type="dxa"/>
            <w:noWrap/>
            <w:vAlign w:val="bottom"/>
          </w:tcPr>
          <w:p w:rsidR="00BA12E4" w:rsidRDefault="00BA12E4" w:rsidP="00B71D10">
            <w:pPr>
              <w:rPr>
                <w:color w:val="000000"/>
              </w:rPr>
            </w:pPr>
          </w:p>
        </w:tc>
        <w:tc>
          <w:tcPr>
            <w:tcW w:w="2339" w:type="dxa"/>
            <w:noWrap/>
            <w:vAlign w:val="bottom"/>
          </w:tcPr>
          <w:p w:rsidR="00BA12E4" w:rsidRDefault="00BA12E4" w:rsidP="00B71D10">
            <w:pPr>
              <w:rPr>
                <w:color w:val="000000"/>
              </w:rPr>
            </w:pPr>
          </w:p>
        </w:tc>
      </w:tr>
      <w:tr w:rsidR="00BA12E4" w:rsidTr="00B71D10">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BA12E4" w:rsidRDefault="00BA12E4" w:rsidP="00B71D10">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BA12E4" w:rsidRDefault="00BA12E4" w:rsidP="00B71D10">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BA12E4" w:rsidRDefault="00BA12E4" w:rsidP="00B71D10">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BA12E4" w:rsidRDefault="00BA12E4" w:rsidP="00B71D10">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BA12E4" w:rsidRPr="00F03FDB" w:rsidRDefault="00BA12E4" w:rsidP="00B71D10">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BA12E4" w:rsidRPr="00F03FDB" w:rsidRDefault="00BA12E4" w:rsidP="00B71D10">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BA12E4" w:rsidRPr="00F03FDB" w:rsidRDefault="00BA12E4" w:rsidP="00B71D10">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BA12E4" w:rsidRPr="00F03FDB" w:rsidRDefault="00BA12E4" w:rsidP="00B71D10">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BA12E4" w:rsidRDefault="00BA12E4" w:rsidP="00B71D10">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BA12E4" w:rsidRDefault="00BA12E4" w:rsidP="00B71D10">
            <w:pPr>
              <w:jc w:val="center"/>
              <w:rPr>
                <w:bCs/>
                <w:color w:val="000000"/>
              </w:rPr>
            </w:pPr>
            <w:r>
              <w:rPr>
                <w:bCs/>
                <w:color w:val="000000"/>
              </w:rPr>
              <w:t>Стоимость с НДС, руб.</w:t>
            </w:r>
          </w:p>
        </w:tc>
      </w:tr>
      <w:tr w:rsidR="00BA12E4" w:rsidTr="00B71D10">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12E4" w:rsidRDefault="00BA12E4" w:rsidP="00B71D10">
            <w:pPr>
              <w:rPr>
                <w:bCs/>
                <w:color w:val="000000"/>
              </w:rPr>
            </w:pPr>
          </w:p>
        </w:tc>
      </w:tr>
      <w:tr w:rsidR="00BA12E4" w:rsidTr="00B71D10">
        <w:trPr>
          <w:trHeight w:val="315"/>
        </w:trPr>
        <w:tc>
          <w:tcPr>
            <w:tcW w:w="640" w:type="dxa"/>
            <w:tcBorders>
              <w:top w:val="nil"/>
              <w:left w:val="single" w:sz="4" w:space="0" w:color="auto"/>
              <w:bottom w:val="single" w:sz="4" w:space="0" w:color="auto"/>
              <w:right w:val="single" w:sz="4" w:space="0" w:color="auto"/>
            </w:tcBorders>
            <w:vAlign w:val="center"/>
          </w:tcPr>
          <w:p w:rsidR="00BA12E4" w:rsidRDefault="00BA12E4" w:rsidP="00B71D10">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10</w:t>
            </w:r>
          </w:p>
        </w:tc>
      </w:tr>
      <w:tr w:rsidR="00BA12E4" w:rsidTr="00B71D10">
        <w:trPr>
          <w:trHeight w:val="690"/>
        </w:trPr>
        <w:tc>
          <w:tcPr>
            <w:tcW w:w="640" w:type="dxa"/>
            <w:tcBorders>
              <w:top w:val="nil"/>
              <w:left w:val="single" w:sz="4" w:space="0" w:color="auto"/>
              <w:bottom w:val="single" w:sz="4" w:space="0" w:color="auto"/>
              <w:right w:val="single" w:sz="4" w:space="0" w:color="auto"/>
            </w:tcBorders>
            <w:vAlign w:val="center"/>
          </w:tcPr>
          <w:p w:rsidR="00BA12E4" w:rsidRDefault="00BA12E4" w:rsidP="00B71D10">
            <w:pPr>
              <w:jc w:val="center"/>
              <w:rPr>
                <w:color w:val="000000"/>
              </w:rPr>
            </w:pPr>
          </w:p>
        </w:tc>
        <w:tc>
          <w:tcPr>
            <w:tcW w:w="2680" w:type="dxa"/>
            <w:tcBorders>
              <w:top w:val="nil"/>
              <w:left w:val="nil"/>
              <w:bottom w:val="single" w:sz="4" w:space="0" w:color="auto"/>
              <w:right w:val="single" w:sz="4" w:space="0" w:color="auto"/>
            </w:tcBorders>
            <w:vAlign w:val="center"/>
          </w:tcPr>
          <w:p w:rsidR="00BA12E4" w:rsidRDefault="00BA12E4" w:rsidP="00B71D10">
            <w:pPr>
              <w:jc w:val="both"/>
              <w:rPr>
                <w:color w:val="000000"/>
              </w:rPr>
            </w:pPr>
          </w:p>
        </w:tc>
        <w:tc>
          <w:tcPr>
            <w:tcW w:w="1180"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c>
          <w:tcPr>
            <w:tcW w:w="11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c>
          <w:tcPr>
            <w:tcW w:w="13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c>
          <w:tcPr>
            <w:tcW w:w="1220"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c>
          <w:tcPr>
            <w:tcW w:w="12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c>
          <w:tcPr>
            <w:tcW w:w="1401"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c>
          <w:tcPr>
            <w:tcW w:w="1240"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c>
          <w:tcPr>
            <w:tcW w:w="2339" w:type="dxa"/>
            <w:tcBorders>
              <w:top w:val="nil"/>
              <w:left w:val="nil"/>
              <w:bottom w:val="single" w:sz="4" w:space="0" w:color="auto"/>
              <w:right w:val="single" w:sz="4" w:space="0" w:color="auto"/>
            </w:tcBorders>
            <w:vAlign w:val="center"/>
          </w:tcPr>
          <w:p w:rsidR="00BA12E4" w:rsidRDefault="00BA12E4" w:rsidP="00B71D10">
            <w:pPr>
              <w:jc w:val="center"/>
              <w:rPr>
                <w:color w:val="000000"/>
              </w:rPr>
            </w:pPr>
          </w:p>
        </w:tc>
      </w:tr>
    </w:tbl>
    <w:p w:rsidR="00BA12E4" w:rsidRDefault="00BA12E4" w:rsidP="00A17E4C">
      <w:pPr>
        <w:pStyle w:val="af9"/>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p w:rsidR="00BA12E4" w:rsidRDefault="00BA12E4" w:rsidP="00A17E4C">
      <w:pPr>
        <w:pStyle w:val="af9"/>
        <w:ind w:firstLine="0"/>
        <w:jc w:val="left"/>
        <w:rPr>
          <w:sz w:val="28"/>
          <w:szCs w:val="28"/>
        </w:rPr>
      </w:pPr>
    </w:p>
    <w:tbl>
      <w:tblPr>
        <w:tblW w:w="13545" w:type="dxa"/>
        <w:tblInd w:w="93" w:type="dxa"/>
        <w:tblLayout w:type="fixed"/>
        <w:tblLook w:val="00A0"/>
      </w:tblPr>
      <w:tblGrid>
        <w:gridCol w:w="976"/>
        <w:gridCol w:w="1366"/>
        <w:gridCol w:w="1551"/>
        <w:gridCol w:w="884"/>
        <w:gridCol w:w="1396"/>
        <w:gridCol w:w="1279"/>
        <w:gridCol w:w="1199"/>
        <w:gridCol w:w="1304"/>
        <w:gridCol w:w="1350"/>
        <w:gridCol w:w="1140"/>
        <w:gridCol w:w="1100"/>
      </w:tblGrid>
      <w:tr w:rsidR="00BA12E4" w:rsidTr="00B71D10">
        <w:trPr>
          <w:trHeight w:val="1275"/>
        </w:trPr>
        <w:tc>
          <w:tcPr>
            <w:tcW w:w="11311" w:type="dxa"/>
            <w:gridSpan w:val="9"/>
          </w:tcPr>
          <w:p w:rsidR="00BA12E4" w:rsidRDefault="00BA12E4" w:rsidP="00B71D10">
            <w:pPr>
              <w:jc w:val="center"/>
              <w:rPr>
                <w:color w:val="000000"/>
                <w:sz w:val="32"/>
                <w:szCs w:val="32"/>
              </w:rPr>
            </w:pPr>
          </w:p>
        </w:tc>
        <w:tc>
          <w:tcPr>
            <w:tcW w:w="2240" w:type="dxa"/>
            <w:gridSpan w:val="2"/>
            <w:noWrap/>
            <w:vAlign w:val="bottom"/>
          </w:tcPr>
          <w:p w:rsidR="00BA12E4" w:rsidRDefault="00BA12E4" w:rsidP="00B71D10">
            <w:pPr>
              <w:jc w:val="center"/>
              <w:rPr>
                <w:color w:val="000000"/>
              </w:rPr>
            </w:pPr>
            <w:r>
              <w:rPr>
                <w:color w:val="000000"/>
              </w:rPr>
              <w:t>Приложение № 2 к Калькуляции</w:t>
            </w:r>
          </w:p>
        </w:tc>
      </w:tr>
      <w:tr w:rsidR="00BA12E4" w:rsidTr="00B71D10">
        <w:trPr>
          <w:trHeight w:val="990"/>
        </w:trPr>
        <w:tc>
          <w:tcPr>
            <w:tcW w:w="11311" w:type="dxa"/>
            <w:gridSpan w:val="9"/>
            <w:noWrap/>
            <w:vAlign w:val="bottom"/>
          </w:tcPr>
          <w:p w:rsidR="00BA12E4" w:rsidRDefault="00BA12E4" w:rsidP="00B71D10">
            <w:pPr>
              <w:jc w:val="center"/>
              <w:rPr>
                <w:rFonts w:ascii="Calibri" w:hAnsi="Calibri"/>
                <w:color w:val="000000"/>
              </w:rPr>
            </w:pPr>
          </w:p>
          <w:p w:rsidR="00BA12E4" w:rsidRPr="00F03FDB" w:rsidRDefault="00BA12E4" w:rsidP="00B71D10">
            <w:pPr>
              <w:jc w:val="center"/>
              <w:rPr>
                <w:rFonts w:ascii="Calibri" w:hAnsi="Calibri"/>
                <w:color w:val="000000"/>
              </w:rPr>
            </w:pPr>
            <w:r>
              <w:rPr>
                <w:color w:val="000000"/>
              </w:rPr>
              <w:t>Расходы на оплату труда работников,</w:t>
            </w:r>
            <w:r>
              <w:rPr>
                <w:color w:val="000000"/>
              </w:rPr>
              <w:br/>
              <w:t xml:space="preserve">привлекаемых для работы </w:t>
            </w:r>
          </w:p>
        </w:tc>
        <w:tc>
          <w:tcPr>
            <w:tcW w:w="1140" w:type="dxa"/>
            <w:noWrap/>
            <w:vAlign w:val="bottom"/>
          </w:tcPr>
          <w:p w:rsidR="00BA12E4" w:rsidRDefault="00BA12E4" w:rsidP="00B71D10">
            <w:pPr>
              <w:jc w:val="center"/>
              <w:rPr>
                <w:rFonts w:ascii="Calibri" w:hAnsi="Calibri"/>
                <w:color w:val="000000"/>
              </w:rPr>
            </w:pPr>
          </w:p>
        </w:tc>
        <w:tc>
          <w:tcPr>
            <w:tcW w:w="1100" w:type="dxa"/>
            <w:noWrap/>
            <w:vAlign w:val="bottom"/>
          </w:tcPr>
          <w:p w:rsidR="00BA12E4" w:rsidRDefault="00BA12E4" w:rsidP="00B71D10">
            <w:pPr>
              <w:jc w:val="center"/>
              <w:rPr>
                <w:rFonts w:ascii="Calibri" w:hAnsi="Calibri"/>
                <w:color w:val="000000"/>
              </w:rPr>
            </w:pPr>
          </w:p>
        </w:tc>
      </w:tr>
      <w:tr w:rsidR="00BA12E4" w:rsidTr="00B71D10">
        <w:trPr>
          <w:trHeight w:val="945"/>
        </w:trPr>
        <w:tc>
          <w:tcPr>
            <w:tcW w:w="975" w:type="dxa"/>
            <w:tcBorders>
              <w:top w:val="single" w:sz="4" w:space="0" w:color="auto"/>
              <w:left w:val="single" w:sz="4" w:space="0" w:color="auto"/>
              <w:bottom w:val="single" w:sz="4" w:space="0" w:color="auto"/>
              <w:right w:val="single" w:sz="4" w:space="0" w:color="auto"/>
            </w:tcBorders>
            <w:vAlign w:val="center"/>
          </w:tcPr>
          <w:p w:rsidR="00BA12E4" w:rsidRDefault="00BA12E4" w:rsidP="00B71D10">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67"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Наименование работ                          и услуг</w:t>
            </w:r>
          </w:p>
        </w:tc>
        <w:tc>
          <w:tcPr>
            <w:tcW w:w="1552"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Кол-во работников</w:t>
            </w:r>
          </w:p>
        </w:tc>
        <w:tc>
          <w:tcPr>
            <w:tcW w:w="1397"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Разряд работников</w:t>
            </w:r>
          </w:p>
        </w:tc>
        <w:tc>
          <w:tcPr>
            <w:tcW w:w="1280"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Затраты времени, чел/час</w:t>
            </w:r>
          </w:p>
        </w:tc>
        <w:tc>
          <w:tcPr>
            <w:tcW w:w="1200"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Тариф*, руб. оклад</w:t>
            </w:r>
          </w:p>
        </w:tc>
        <w:tc>
          <w:tcPr>
            <w:tcW w:w="1305"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Итого, тариф оклад на затраты времени, руб.</w:t>
            </w:r>
          </w:p>
        </w:tc>
        <w:tc>
          <w:tcPr>
            <w:tcW w:w="1351"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Премия, %, руб.</w:t>
            </w:r>
          </w:p>
        </w:tc>
        <w:tc>
          <w:tcPr>
            <w:tcW w:w="1140"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Районный коэффициент =1,15**, руб.</w:t>
            </w:r>
          </w:p>
        </w:tc>
        <w:tc>
          <w:tcPr>
            <w:tcW w:w="1100" w:type="dxa"/>
            <w:tcBorders>
              <w:top w:val="single" w:sz="4" w:space="0" w:color="auto"/>
              <w:left w:val="nil"/>
              <w:bottom w:val="single" w:sz="4" w:space="0" w:color="auto"/>
              <w:right w:val="single" w:sz="4" w:space="0" w:color="auto"/>
            </w:tcBorders>
            <w:vAlign w:val="center"/>
          </w:tcPr>
          <w:p w:rsidR="00BA12E4" w:rsidRDefault="00BA12E4" w:rsidP="00B71D10">
            <w:pPr>
              <w:jc w:val="center"/>
              <w:rPr>
                <w:color w:val="000000"/>
              </w:rPr>
            </w:pPr>
            <w:r>
              <w:rPr>
                <w:color w:val="000000"/>
              </w:rPr>
              <w:t>Итого, руб.</w:t>
            </w:r>
          </w:p>
        </w:tc>
      </w:tr>
      <w:tr w:rsidR="00BA12E4" w:rsidTr="00B71D10">
        <w:trPr>
          <w:trHeight w:val="315"/>
        </w:trPr>
        <w:tc>
          <w:tcPr>
            <w:tcW w:w="975" w:type="dxa"/>
            <w:tcBorders>
              <w:top w:val="nil"/>
              <w:left w:val="single" w:sz="4" w:space="0" w:color="auto"/>
              <w:bottom w:val="single" w:sz="4" w:space="0" w:color="auto"/>
              <w:right w:val="single" w:sz="4" w:space="0" w:color="auto"/>
            </w:tcBorders>
            <w:vAlign w:val="center"/>
          </w:tcPr>
          <w:p w:rsidR="00BA12E4" w:rsidRDefault="00BA12E4" w:rsidP="00B71D10">
            <w:pPr>
              <w:jc w:val="center"/>
              <w:rPr>
                <w:color w:val="000000"/>
              </w:rPr>
            </w:pPr>
            <w:r>
              <w:rPr>
                <w:color w:val="000000"/>
              </w:rPr>
              <w:t>1</w:t>
            </w:r>
          </w:p>
        </w:tc>
        <w:tc>
          <w:tcPr>
            <w:tcW w:w="1367"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2</w:t>
            </w:r>
          </w:p>
        </w:tc>
        <w:tc>
          <w:tcPr>
            <w:tcW w:w="1552"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4</w:t>
            </w:r>
          </w:p>
        </w:tc>
        <w:tc>
          <w:tcPr>
            <w:tcW w:w="1397"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5</w:t>
            </w:r>
          </w:p>
        </w:tc>
        <w:tc>
          <w:tcPr>
            <w:tcW w:w="128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6</w:t>
            </w:r>
          </w:p>
        </w:tc>
        <w:tc>
          <w:tcPr>
            <w:tcW w:w="1200"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7</w:t>
            </w:r>
          </w:p>
        </w:tc>
        <w:tc>
          <w:tcPr>
            <w:tcW w:w="1305"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8</w:t>
            </w:r>
          </w:p>
        </w:tc>
        <w:tc>
          <w:tcPr>
            <w:tcW w:w="1351" w:type="dxa"/>
            <w:tcBorders>
              <w:top w:val="nil"/>
              <w:left w:val="nil"/>
              <w:bottom w:val="single" w:sz="4" w:space="0" w:color="auto"/>
              <w:right w:val="single" w:sz="4" w:space="0" w:color="auto"/>
            </w:tcBorders>
            <w:vAlign w:val="center"/>
          </w:tcPr>
          <w:p w:rsidR="00BA12E4" w:rsidRDefault="00BA12E4" w:rsidP="00B71D10">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BA12E4" w:rsidRDefault="00BA12E4" w:rsidP="00B71D10">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BA12E4" w:rsidRDefault="00BA12E4" w:rsidP="00B71D10">
            <w:pPr>
              <w:jc w:val="center"/>
              <w:rPr>
                <w:color w:val="000000"/>
              </w:rPr>
            </w:pPr>
            <w:r>
              <w:rPr>
                <w:color w:val="000000"/>
              </w:rPr>
              <w:t>11,00</w:t>
            </w:r>
          </w:p>
        </w:tc>
      </w:tr>
      <w:tr w:rsidR="00BA12E4" w:rsidTr="00B71D10">
        <w:trPr>
          <w:trHeight w:val="466"/>
        </w:trPr>
        <w:tc>
          <w:tcPr>
            <w:tcW w:w="975" w:type="dxa"/>
            <w:tcBorders>
              <w:top w:val="nil"/>
              <w:left w:val="single" w:sz="4" w:space="0" w:color="auto"/>
              <w:bottom w:val="single" w:sz="4" w:space="0" w:color="000000"/>
              <w:right w:val="single" w:sz="4" w:space="0" w:color="auto"/>
            </w:tcBorders>
            <w:vAlign w:val="center"/>
          </w:tcPr>
          <w:p w:rsidR="00BA12E4" w:rsidRDefault="00BA12E4" w:rsidP="00B71D10">
            <w:pPr>
              <w:rPr>
                <w:color w:val="000000"/>
              </w:rPr>
            </w:pPr>
          </w:p>
        </w:tc>
        <w:tc>
          <w:tcPr>
            <w:tcW w:w="1367" w:type="dxa"/>
            <w:tcBorders>
              <w:top w:val="nil"/>
              <w:left w:val="single" w:sz="4" w:space="0" w:color="auto"/>
              <w:bottom w:val="single" w:sz="4" w:space="0" w:color="000000"/>
              <w:right w:val="single" w:sz="4" w:space="0" w:color="auto"/>
            </w:tcBorders>
            <w:vAlign w:val="center"/>
          </w:tcPr>
          <w:p w:rsidR="00BA12E4" w:rsidRDefault="00BA12E4" w:rsidP="00B71D10">
            <w:pPr>
              <w:rPr>
                <w:color w:val="000000"/>
              </w:rPr>
            </w:pPr>
          </w:p>
        </w:tc>
        <w:tc>
          <w:tcPr>
            <w:tcW w:w="1552" w:type="dxa"/>
            <w:tcBorders>
              <w:top w:val="nil"/>
              <w:left w:val="nil"/>
              <w:bottom w:val="single" w:sz="4" w:space="0" w:color="auto"/>
              <w:right w:val="single" w:sz="4" w:space="0" w:color="auto"/>
            </w:tcBorders>
            <w:shd w:val="clear" w:color="auto" w:fill="FFFFFF"/>
            <w:vAlign w:val="center"/>
          </w:tcPr>
          <w:p w:rsidR="00BA12E4" w:rsidRDefault="00BA12E4" w:rsidP="00B71D10"/>
        </w:tc>
        <w:tc>
          <w:tcPr>
            <w:tcW w:w="884" w:type="dxa"/>
            <w:tcBorders>
              <w:top w:val="nil"/>
              <w:left w:val="single" w:sz="4" w:space="0" w:color="auto"/>
              <w:bottom w:val="single" w:sz="4" w:space="0" w:color="000000"/>
              <w:right w:val="single" w:sz="4" w:space="0" w:color="auto"/>
            </w:tcBorders>
            <w:vAlign w:val="center"/>
          </w:tcPr>
          <w:p w:rsidR="00BA12E4" w:rsidRDefault="00BA12E4" w:rsidP="00B71D10"/>
        </w:tc>
        <w:tc>
          <w:tcPr>
            <w:tcW w:w="1397" w:type="dxa"/>
            <w:tcBorders>
              <w:top w:val="nil"/>
              <w:left w:val="single" w:sz="4" w:space="0" w:color="auto"/>
              <w:bottom w:val="single" w:sz="4" w:space="0" w:color="000000"/>
              <w:right w:val="single" w:sz="4" w:space="0" w:color="auto"/>
            </w:tcBorders>
            <w:vAlign w:val="center"/>
          </w:tcPr>
          <w:p w:rsidR="00BA12E4" w:rsidRDefault="00BA12E4" w:rsidP="00B71D10">
            <w:pPr>
              <w:rPr>
                <w:color w:val="000000"/>
              </w:rPr>
            </w:pPr>
          </w:p>
        </w:tc>
        <w:tc>
          <w:tcPr>
            <w:tcW w:w="1280" w:type="dxa"/>
            <w:tcBorders>
              <w:top w:val="nil"/>
              <w:left w:val="single" w:sz="4" w:space="0" w:color="auto"/>
              <w:bottom w:val="single" w:sz="4" w:space="0" w:color="000000"/>
              <w:right w:val="single" w:sz="4" w:space="0" w:color="auto"/>
            </w:tcBorders>
            <w:vAlign w:val="center"/>
          </w:tcPr>
          <w:p w:rsidR="00BA12E4" w:rsidRDefault="00BA12E4" w:rsidP="00B71D10">
            <w:pPr>
              <w:rPr>
                <w:color w:val="000000"/>
              </w:rPr>
            </w:pPr>
          </w:p>
        </w:tc>
        <w:tc>
          <w:tcPr>
            <w:tcW w:w="1200" w:type="dxa"/>
            <w:tcBorders>
              <w:top w:val="nil"/>
              <w:left w:val="single" w:sz="4" w:space="0" w:color="auto"/>
              <w:bottom w:val="single" w:sz="4" w:space="0" w:color="000000"/>
              <w:right w:val="single" w:sz="4" w:space="0" w:color="auto"/>
            </w:tcBorders>
            <w:vAlign w:val="center"/>
          </w:tcPr>
          <w:p w:rsidR="00BA12E4" w:rsidRDefault="00BA12E4" w:rsidP="00B71D10">
            <w:pPr>
              <w:rPr>
                <w:color w:val="000000"/>
              </w:rPr>
            </w:pPr>
          </w:p>
        </w:tc>
        <w:tc>
          <w:tcPr>
            <w:tcW w:w="1305" w:type="dxa"/>
            <w:tcBorders>
              <w:top w:val="nil"/>
              <w:left w:val="single" w:sz="4" w:space="0" w:color="auto"/>
              <w:bottom w:val="single" w:sz="4" w:space="0" w:color="000000"/>
              <w:right w:val="single" w:sz="4" w:space="0" w:color="auto"/>
            </w:tcBorders>
            <w:vAlign w:val="center"/>
          </w:tcPr>
          <w:p w:rsidR="00BA12E4" w:rsidRDefault="00BA12E4" w:rsidP="00B71D10">
            <w:pPr>
              <w:rPr>
                <w:color w:val="000000"/>
              </w:rPr>
            </w:pPr>
          </w:p>
        </w:tc>
        <w:tc>
          <w:tcPr>
            <w:tcW w:w="1351" w:type="dxa"/>
            <w:tcBorders>
              <w:top w:val="nil"/>
              <w:left w:val="single" w:sz="4" w:space="0" w:color="auto"/>
              <w:bottom w:val="single" w:sz="4" w:space="0" w:color="000000"/>
              <w:right w:val="single" w:sz="4" w:space="0" w:color="auto"/>
            </w:tcBorders>
            <w:vAlign w:val="center"/>
          </w:tcPr>
          <w:p w:rsidR="00BA12E4" w:rsidRDefault="00BA12E4" w:rsidP="00B71D10">
            <w:pPr>
              <w:rPr>
                <w:color w:val="000000"/>
              </w:rPr>
            </w:pPr>
          </w:p>
        </w:tc>
        <w:tc>
          <w:tcPr>
            <w:tcW w:w="1140" w:type="dxa"/>
            <w:tcBorders>
              <w:top w:val="nil"/>
              <w:left w:val="nil"/>
              <w:bottom w:val="single" w:sz="4" w:space="0" w:color="auto"/>
              <w:right w:val="single" w:sz="4" w:space="0" w:color="auto"/>
            </w:tcBorders>
            <w:noWrap/>
            <w:vAlign w:val="bottom"/>
          </w:tcPr>
          <w:p w:rsidR="00BA12E4" w:rsidRDefault="00BA12E4" w:rsidP="00B71D10">
            <w:pPr>
              <w:jc w:val="center"/>
              <w:rPr>
                <w:color w:val="000000"/>
              </w:rPr>
            </w:pPr>
          </w:p>
        </w:tc>
        <w:tc>
          <w:tcPr>
            <w:tcW w:w="1100" w:type="dxa"/>
            <w:tcBorders>
              <w:top w:val="nil"/>
              <w:left w:val="nil"/>
              <w:bottom w:val="single" w:sz="4" w:space="0" w:color="auto"/>
              <w:right w:val="single" w:sz="4" w:space="0" w:color="auto"/>
            </w:tcBorders>
            <w:noWrap/>
            <w:vAlign w:val="bottom"/>
          </w:tcPr>
          <w:p w:rsidR="00BA12E4" w:rsidRDefault="00BA12E4" w:rsidP="00B71D10">
            <w:pPr>
              <w:jc w:val="center"/>
              <w:rPr>
                <w:color w:val="000000"/>
              </w:rPr>
            </w:pPr>
          </w:p>
        </w:tc>
      </w:tr>
      <w:tr w:rsidR="00BA12E4" w:rsidTr="00B71D10">
        <w:trPr>
          <w:trHeight w:val="315"/>
        </w:trPr>
        <w:tc>
          <w:tcPr>
            <w:tcW w:w="975" w:type="dxa"/>
            <w:tcBorders>
              <w:top w:val="nil"/>
              <w:left w:val="single" w:sz="4" w:space="0" w:color="auto"/>
              <w:bottom w:val="single" w:sz="4" w:space="0" w:color="auto"/>
              <w:right w:val="single" w:sz="4" w:space="0" w:color="auto"/>
            </w:tcBorders>
            <w:vAlign w:val="center"/>
          </w:tcPr>
          <w:p w:rsidR="00BA12E4" w:rsidRDefault="00BA12E4" w:rsidP="00B71D10">
            <w:pPr>
              <w:rPr>
                <w:color w:val="000000"/>
              </w:rPr>
            </w:pPr>
            <w:r>
              <w:rPr>
                <w:color w:val="000000"/>
              </w:rPr>
              <w:t>Итого</w:t>
            </w:r>
          </w:p>
        </w:tc>
        <w:tc>
          <w:tcPr>
            <w:tcW w:w="1367"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1552"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1397"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1280"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1200"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1305"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1351" w:type="dxa"/>
            <w:tcBorders>
              <w:top w:val="nil"/>
              <w:left w:val="nil"/>
              <w:bottom w:val="single" w:sz="4" w:space="0" w:color="auto"/>
              <w:right w:val="single" w:sz="4" w:space="0" w:color="auto"/>
            </w:tcBorders>
            <w:vAlign w:val="center"/>
          </w:tcPr>
          <w:p w:rsidR="00BA12E4" w:rsidRDefault="00BA12E4" w:rsidP="00B71D10">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BA12E4" w:rsidRDefault="00BA12E4" w:rsidP="00B71D10">
            <w:pPr>
              <w:jc w:val="center"/>
              <w:rPr>
                <w:b/>
                <w:bCs/>
                <w:color w:val="000000"/>
              </w:rPr>
            </w:pPr>
          </w:p>
        </w:tc>
        <w:tc>
          <w:tcPr>
            <w:tcW w:w="1100" w:type="dxa"/>
            <w:tcBorders>
              <w:top w:val="nil"/>
              <w:left w:val="nil"/>
              <w:bottom w:val="single" w:sz="4" w:space="0" w:color="auto"/>
              <w:right w:val="single" w:sz="4" w:space="0" w:color="auto"/>
            </w:tcBorders>
            <w:noWrap/>
            <w:vAlign w:val="bottom"/>
          </w:tcPr>
          <w:p w:rsidR="00BA12E4" w:rsidRDefault="00BA12E4" w:rsidP="00B71D10">
            <w:pPr>
              <w:jc w:val="center"/>
              <w:rPr>
                <w:b/>
                <w:bCs/>
                <w:color w:val="000000"/>
              </w:rPr>
            </w:pPr>
          </w:p>
        </w:tc>
      </w:tr>
      <w:tr w:rsidR="00BA12E4" w:rsidTr="00B71D10">
        <w:trPr>
          <w:trHeight w:val="300"/>
        </w:trPr>
        <w:tc>
          <w:tcPr>
            <w:tcW w:w="3894" w:type="dxa"/>
            <w:gridSpan w:val="3"/>
            <w:noWrap/>
            <w:vAlign w:val="bottom"/>
          </w:tcPr>
          <w:p w:rsidR="00BA12E4" w:rsidRDefault="00BA12E4" w:rsidP="00B71D10">
            <w:pPr>
              <w:rPr>
                <w:color w:val="000000"/>
              </w:rPr>
            </w:pPr>
            <w:r>
              <w:rPr>
                <w:color w:val="000000"/>
              </w:rPr>
              <w:t>Примечание (расшифровка)</w:t>
            </w:r>
          </w:p>
        </w:tc>
        <w:tc>
          <w:tcPr>
            <w:tcW w:w="884" w:type="dxa"/>
            <w:noWrap/>
            <w:vAlign w:val="bottom"/>
          </w:tcPr>
          <w:p w:rsidR="00BA12E4" w:rsidRDefault="00BA12E4" w:rsidP="00B71D10">
            <w:pPr>
              <w:rPr>
                <w:rFonts w:ascii="Calibri" w:hAnsi="Calibri"/>
                <w:color w:val="000000"/>
              </w:rPr>
            </w:pPr>
          </w:p>
        </w:tc>
        <w:tc>
          <w:tcPr>
            <w:tcW w:w="1397" w:type="dxa"/>
            <w:noWrap/>
            <w:vAlign w:val="bottom"/>
          </w:tcPr>
          <w:p w:rsidR="00BA12E4" w:rsidRDefault="00BA12E4" w:rsidP="00B71D10">
            <w:pPr>
              <w:rPr>
                <w:rFonts w:ascii="Calibri" w:hAnsi="Calibri"/>
                <w:color w:val="000000"/>
              </w:rPr>
            </w:pPr>
          </w:p>
        </w:tc>
        <w:tc>
          <w:tcPr>
            <w:tcW w:w="1280" w:type="dxa"/>
            <w:noWrap/>
            <w:vAlign w:val="bottom"/>
          </w:tcPr>
          <w:p w:rsidR="00BA12E4" w:rsidRDefault="00BA12E4" w:rsidP="00B71D10">
            <w:pPr>
              <w:rPr>
                <w:rFonts w:ascii="Calibri" w:hAnsi="Calibri"/>
                <w:color w:val="000000"/>
              </w:rPr>
            </w:pPr>
          </w:p>
        </w:tc>
        <w:tc>
          <w:tcPr>
            <w:tcW w:w="1200" w:type="dxa"/>
            <w:noWrap/>
            <w:vAlign w:val="bottom"/>
          </w:tcPr>
          <w:p w:rsidR="00BA12E4" w:rsidRDefault="00BA12E4" w:rsidP="00B71D10">
            <w:pPr>
              <w:rPr>
                <w:rFonts w:ascii="Calibri" w:hAnsi="Calibri"/>
                <w:color w:val="000000"/>
              </w:rPr>
            </w:pPr>
          </w:p>
        </w:tc>
        <w:tc>
          <w:tcPr>
            <w:tcW w:w="1305" w:type="dxa"/>
            <w:noWrap/>
            <w:vAlign w:val="bottom"/>
          </w:tcPr>
          <w:p w:rsidR="00BA12E4" w:rsidRDefault="00BA12E4" w:rsidP="00B71D10">
            <w:pPr>
              <w:rPr>
                <w:rFonts w:ascii="Calibri" w:hAnsi="Calibri"/>
                <w:color w:val="000000"/>
              </w:rPr>
            </w:pPr>
          </w:p>
        </w:tc>
        <w:tc>
          <w:tcPr>
            <w:tcW w:w="1351"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jc w:val="center"/>
              <w:rPr>
                <w:rFonts w:ascii="Calibri" w:hAnsi="Calibri"/>
                <w:color w:val="000000"/>
              </w:rPr>
            </w:pPr>
          </w:p>
        </w:tc>
        <w:tc>
          <w:tcPr>
            <w:tcW w:w="1100" w:type="dxa"/>
            <w:noWrap/>
            <w:vAlign w:val="bottom"/>
          </w:tcPr>
          <w:p w:rsidR="00BA12E4" w:rsidRDefault="00BA12E4" w:rsidP="00B71D10">
            <w:pPr>
              <w:jc w:val="center"/>
              <w:rPr>
                <w:rFonts w:ascii="Calibri" w:hAnsi="Calibri"/>
                <w:color w:val="000000"/>
              </w:rPr>
            </w:pPr>
          </w:p>
        </w:tc>
      </w:tr>
      <w:tr w:rsidR="00BA12E4" w:rsidTr="00B71D10">
        <w:trPr>
          <w:trHeight w:val="300"/>
        </w:trPr>
        <w:tc>
          <w:tcPr>
            <w:tcW w:w="7455" w:type="dxa"/>
            <w:gridSpan w:val="6"/>
            <w:noWrap/>
            <w:vAlign w:val="bottom"/>
          </w:tcPr>
          <w:p w:rsidR="00BA12E4" w:rsidRDefault="00BA12E4" w:rsidP="00B71D10">
            <w:pPr>
              <w:rPr>
                <w:color w:val="000000"/>
              </w:rPr>
            </w:pPr>
            <w:r>
              <w:rPr>
                <w:color w:val="000000"/>
              </w:rPr>
              <w:t xml:space="preserve">*Стоимость 1 </w:t>
            </w:r>
            <w:proofErr w:type="spellStart"/>
            <w:r>
              <w:rPr>
                <w:color w:val="000000"/>
              </w:rPr>
              <w:t>чел-часа</w:t>
            </w:r>
            <w:proofErr w:type="spellEnd"/>
            <w:r>
              <w:rPr>
                <w:color w:val="000000"/>
              </w:rPr>
              <w:t xml:space="preserve">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1200" w:type="dxa"/>
            <w:noWrap/>
            <w:vAlign w:val="bottom"/>
          </w:tcPr>
          <w:p w:rsidR="00BA12E4" w:rsidRDefault="00BA12E4" w:rsidP="00B71D10">
            <w:pPr>
              <w:rPr>
                <w:color w:val="000000"/>
              </w:rPr>
            </w:pPr>
          </w:p>
        </w:tc>
        <w:tc>
          <w:tcPr>
            <w:tcW w:w="1305" w:type="dxa"/>
            <w:noWrap/>
            <w:vAlign w:val="bottom"/>
          </w:tcPr>
          <w:p w:rsidR="00BA12E4" w:rsidRDefault="00BA12E4" w:rsidP="00B71D10">
            <w:pPr>
              <w:rPr>
                <w:color w:val="000000"/>
              </w:rPr>
            </w:pPr>
          </w:p>
        </w:tc>
        <w:tc>
          <w:tcPr>
            <w:tcW w:w="1351" w:type="dxa"/>
            <w:noWrap/>
            <w:vAlign w:val="bottom"/>
          </w:tcPr>
          <w:p w:rsidR="00BA12E4" w:rsidRDefault="00BA12E4" w:rsidP="00B71D10">
            <w:pPr>
              <w:rPr>
                <w:color w:val="000000"/>
              </w:rPr>
            </w:pPr>
          </w:p>
        </w:tc>
        <w:tc>
          <w:tcPr>
            <w:tcW w:w="1140" w:type="dxa"/>
            <w:noWrap/>
            <w:vAlign w:val="bottom"/>
          </w:tcPr>
          <w:p w:rsidR="00BA12E4" w:rsidRDefault="00BA12E4" w:rsidP="00B71D10">
            <w:pPr>
              <w:jc w:val="center"/>
              <w:rPr>
                <w:color w:val="000000"/>
              </w:rPr>
            </w:pPr>
          </w:p>
        </w:tc>
        <w:tc>
          <w:tcPr>
            <w:tcW w:w="1100" w:type="dxa"/>
            <w:noWrap/>
            <w:vAlign w:val="bottom"/>
          </w:tcPr>
          <w:p w:rsidR="00BA12E4" w:rsidRDefault="00BA12E4" w:rsidP="00B71D10">
            <w:pPr>
              <w:jc w:val="center"/>
              <w:rPr>
                <w:color w:val="000000"/>
              </w:rPr>
            </w:pPr>
          </w:p>
        </w:tc>
      </w:tr>
      <w:tr w:rsidR="00BA12E4" w:rsidTr="00B71D10">
        <w:trPr>
          <w:trHeight w:val="300"/>
        </w:trPr>
        <w:tc>
          <w:tcPr>
            <w:tcW w:w="9960" w:type="dxa"/>
            <w:gridSpan w:val="8"/>
            <w:noWrap/>
            <w:vAlign w:val="bottom"/>
          </w:tcPr>
          <w:p w:rsidR="00BA12E4" w:rsidRDefault="00BA12E4" w:rsidP="00B71D10">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1" w:type="dxa"/>
            <w:noWrap/>
            <w:vAlign w:val="bottom"/>
          </w:tcPr>
          <w:p w:rsidR="00BA12E4" w:rsidRDefault="00BA12E4" w:rsidP="00B71D10">
            <w:pPr>
              <w:rPr>
                <w:color w:val="000000"/>
              </w:rPr>
            </w:pPr>
          </w:p>
        </w:tc>
        <w:tc>
          <w:tcPr>
            <w:tcW w:w="1140" w:type="dxa"/>
            <w:noWrap/>
            <w:vAlign w:val="bottom"/>
          </w:tcPr>
          <w:p w:rsidR="00BA12E4" w:rsidRDefault="00BA12E4" w:rsidP="00B71D10">
            <w:pPr>
              <w:jc w:val="center"/>
              <w:rPr>
                <w:color w:val="000000"/>
              </w:rPr>
            </w:pPr>
          </w:p>
        </w:tc>
        <w:tc>
          <w:tcPr>
            <w:tcW w:w="1100" w:type="dxa"/>
            <w:noWrap/>
            <w:vAlign w:val="bottom"/>
          </w:tcPr>
          <w:p w:rsidR="00BA12E4" w:rsidRDefault="00BA12E4" w:rsidP="00B71D10">
            <w:pPr>
              <w:jc w:val="center"/>
              <w:rPr>
                <w:color w:val="000000"/>
              </w:rPr>
            </w:pPr>
          </w:p>
        </w:tc>
      </w:tr>
      <w:tr w:rsidR="00BA12E4" w:rsidTr="00B71D10">
        <w:trPr>
          <w:trHeight w:val="300"/>
        </w:trPr>
        <w:tc>
          <w:tcPr>
            <w:tcW w:w="975" w:type="dxa"/>
            <w:noWrap/>
            <w:vAlign w:val="bottom"/>
          </w:tcPr>
          <w:p w:rsidR="00BA12E4" w:rsidRDefault="00BA12E4" w:rsidP="00B71D10">
            <w:pPr>
              <w:rPr>
                <w:rFonts w:ascii="Calibri" w:hAnsi="Calibri"/>
                <w:color w:val="000000"/>
              </w:rPr>
            </w:pPr>
          </w:p>
        </w:tc>
        <w:tc>
          <w:tcPr>
            <w:tcW w:w="1367" w:type="dxa"/>
            <w:noWrap/>
            <w:vAlign w:val="bottom"/>
          </w:tcPr>
          <w:p w:rsidR="00BA12E4" w:rsidRDefault="00BA12E4" w:rsidP="00B71D10">
            <w:pPr>
              <w:rPr>
                <w:rFonts w:ascii="Calibri" w:hAnsi="Calibri"/>
                <w:color w:val="000000"/>
              </w:rPr>
            </w:pPr>
          </w:p>
        </w:tc>
        <w:tc>
          <w:tcPr>
            <w:tcW w:w="1552" w:type="dxa"/>
            <w:noWrap/>
            <w:vAlign w:val="bottom"/>
          </w:tcPr>
          <w:p w:rsidR="00BA12E4" w:rsidRDefault="00BA12E4" w:rsidP="00B71D10">
            <w:pPr>
              <w:rPr>
                <w:rFonts w:ascii="Calibri" w:hAnsi="Calibri"/>
                <w:color w:val="000000"/>
              </w:rPr>
            </w:pPr>
          </w:p>
        </w:tc>
        <w:tc>
          <w:tcPr>
            <w:tcW w:w="884" w:type="dxa"/>
            <w:noWrap/>
            <w:vAlign w:val="bottom"/>
          </w:tcPr>
          <w:p w:rsidR="00BA12E4" w:rsidRDefault="00BA12E4" w:rsidP="00B71D10">
            <w:pPr>
              <w:rPr>
                <w:rFonts w:ascii="Calibri" w:hAnsi="Calibri"/>
                <w:color w:val="000000"/>
              </w:rPr>
            </w:pPr>
          </w:p>
        </w:tc>
        <w:tc>
          <w:tcPr>
            <w:tcW w:w="1397" w:type="dxa"/>
            <w:noWrap/>
            <w:vAlign w:val="bottom"/>
          </w:tcPr>
          <w:p w:rsidR="00BA12E4" w:rsidRDefault="00BA12E4" w:rsidP="00B71D10">
            <w:pPr>
              <w:rPr>
                <w:rFonts w:ascii="Calibri" w:hAnsi="Calibri"/>
                <w:color w:val="000000"/>
              </w:rPr>
            </w:pPr>
          </w:p>
        </w:tc>
        <w:tc>
          <w:tcPr>
            <w:tcW w:w="1280" w:type="dxa"/>
            <w:noWrap/>
            <w:vAlign w:val="bottom"/>
          </w:tcPr>
          <w:p w:rsidR="00BA12E4" w:rsidRDefault="00BA12E4" w:rsidP="00B71D10">
            <w:pPr>
              <w:rPr>
                <w:rFonts w:ascii="Calibri" w:hAnsi="Calibri"/>
                <w:color w:val="000000"/>
              </w:rPr>
            </w:pPr>
          </w:p>
        </w:tc>
        <w:tc>
          <w:tcPr>
            <w:tcW w:w="1200" w:type="dxa"/>
            <w:noWrap/>
            <w:vAlign w:val="bottom"/>
          </w:tcPr>
          <w:p w:rsidR="00BA12E4" w:rsidRDefault="00BA12E4" w:rsidP="00B71D10">
            <w:pPr>
              <w:rPr>
                <w:rFonts w:ascii="Calibri" w:hAnsi="Calibri"/>
                <w:color w:val="000000"/>
              </w:rPr>
            </w:pPr>
          </w:p>
        </w:tc>
        <w:tc>
          <w:tcPr>
            <w:tcW w:w="1305" w:type="dxa"/>
            <w:noWrap/>
            <w:vAlign w:val="bottom"/>
          </w:tcPr>
          <w:p w:rsidR="00BA12E4" w:rsidRDefault="00BA12E4" w:rsidP="00B71D10">
            <w:pPr>
              <w:rPr>
                <w:rFonts w:ascii="Calibri" w:hAnsi="Calibri"/>
                <w:color w:val="000000"/>
              </w:rPr>
            </w:pPr>
          </w:p>
        </w:tc>
        <w:tc>
          <w:tcPr>
            <w:tcW w:w="1351"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jc w:val="center"/>
              <w:rPr>
                <w:rFonts w:ascii="Calibri" w:hAnsi="Calibri"/>
                <w:color w:val="000000"/>
              </w:rPr>
            </w:pPr>
          </w:p>
        </w:tc>
        <w:tc>
          <w:tcPr>
            <w:tcW w:w="1100" w:type="dxa"/>
            <w:noWrap/>
            <w:vAlign w:val="bottom"/>
          </w:tcPr>
          <w:p w:rsidR="00BA12E4" w:rsidRDefault="00BA12E4" w:rsidP="00B71D10">
            <w:pPr>
              <w:jc w:val="center"/>
              <w:rPr>
                <w:rFonts w:ascii="Calibri" w:hAnsi="Calibri"/>
                <w:color w:val="000000"/>
              </w:rPr>
            </w:pPr>
          </w:p>
        </w:tc>
      </w:tr>
      <w:tr w:rsidR="00BA12E4" w:rsidTr="00B71D10">
        <w:trPr>
          <w:trHeight w:val="300"/>
        </w:trPr>
        <w:tc>
          <w:tcPr>
            <w:tcW w:w="975" w:type="dxa"/>
            <w:noWrap/>
            <w:vAlign w:val="bottom"/>
          </w:tcPr>
          <w:p w:rsidR="00BA12E4" w:rsidRDefault="00BA12E4" w:rsidP="00B71D10">
            <w:pPr>
              <w:rPr>
                <w:rFonts w:ascii="Calibri" w:hAnsi="Calibri"/>
                <w:color w:val="000000"/>
              </w:rPr>
            </w:pPr>
          </w:p>
        </w:tc>
        <w:tc>
          <w:tcPr>
            <w:tcW w:w="1367" w:type="dxa"/>
            <w:noWrap/>
            <w:vAlign w:val="bottom"/>
          </w:tcPr>
          <w:p w:rsidR="00BA12E4" w:rsidRDefault="00BA12E4" w:rsidP="00B71D10">
            <w:pPr>
              <w:rPr>
                <w:rFonts w:ascii="Calibri" w:hAnsi="Calibri"/>
                <w:color w:val="000000"/>
              </w:rPr>
            </w:pPr>
          </w:p>
        </w:tc>
        <w:tc>
          <w:tcPr>
            <w:tcW w:w="1552" w:type="dxa"/>
            <w:noWrap/>
            <w:vAlign w:val="bottom"/>
          </w:tcPr>
          <w:p w:rsidR="00BA12E4" w:rsidRDefault="00BA12E4" w:rsidP="00B71D10">
            <w:pPr>
              <w:rPr>
                <w:rFonts w:ascii="Calibri" w:hAnsi="Calibri"/>
                <w:color w:val="000000"/>
              </w:rPr>
            </w:pPr>
          </w:p>
        </w:tc>
        <w:tc>
          <w:tcPr>
            <w:tcW w:w="884" w:type="dxa"/>
            <w:noWrap/>
            <w:vAlign w:val="bottom"/>
          </w:tcPr>
          <w:p w:rsidR="00BA12E4" w:rsidRDefault="00BA12E4" w:rsidP="00B71D10">
            <w:pPr>
              <w:rPr>
                <w:rFonts w:ascii="Calibri" w:hAnsi="Calibri"/>
                <w:color w:val="000000"/>
              </w:rPr>
            </w:pPr>
          </w:p>
        </w:tc>
        <w:tc>
          <w:tcPr>
            <w:tcW w:w="1397" w:type="dxa"/>
            <w:noWrap/>
            <w:vAlign w:val="bottom"/>
          </w:tcPr>
          <w:p w:rsidR="00BA12E4" w:rsidRDefault="00BA12E4" w:rsidP="00B71D10">
            <w:pPr>
              <w:rPr>
                <w:rFonts w:ascii="Calibri" w:hAnsi="Calibri"/>
                <w:color w:val="000000"/>
              </w:rPr>
            </w:pPr>
          </w:p>
        </w:tc>
        <w:tc>
          <w:tcPr>
            <w:tcW w:w="1280" w:type="dxa"/>
            <w:noWrap/>
            <w:vAlign w:val="bottom"/>
          </w:tcPr>
          <w:p w:rsidR="00BA12E4" w:rsidRDefault="00BA12E4" w:rsidP="00B71D10">
            <w:pPr>
              <w:rPr>
                <w:rFonts w:ascii="Calibri" w:hAnsi="Calibri"/>
                <w:color w:val="000000"/>
              </w:rPr>
            </w:pPr>
          </w:p>
        </w:tc>
        <w:tc>
          <w:tcPr>
            <w:tcW w:w="1200" w:type="dxa"/>
            <w:noWrap/>
            <w:vAlign w:val="bottom"/>
          </w:tcPr>
          <w:p w:rsidR="00BA12E4" w:rsidRDefault="00BA12E4" w:rsidP="00B71D10">
            <w:pPr>
              <w:rPr>
                <w:rFonts w:ascii="Calibri" w:hAnsi="Calibri"/>
                <w:color w:val="000000"/>
              </w:rPr>
            </w:pPr>
          </w:p>
        </w:tc>
        <w:tc>
          <w:tcPr>
            <w:tcW w:w="1305" w:type="dxa"/>
            <w:noWrap/>
            <w:vAlign w:val="bottom"/>
          </w:tcPr>
          <w:p w:rsidR="00BA12E4" w:rsidRDefault="00BA12E4" w:rsidP="00B71D10">
            <w:pPr>
              <w:rPr>
                <w:rFonts w:ascii="Calibri" w:hAnsi="Calibri"/>
                <w:color w:val="000000"/>
              </w:rPr>
            </w:pPr>
          </w:p>
        </w:tc>
        <w:tc>
          <w:tcPr>
            <w:tcW w:w="1351"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jc w:val="center"/>
              <w:rPr>
                <w:rFonts w:ascii="Calibri" w:hAnsi="Calibri"/>
                <w:color w:val="000000"/>
              </w:rPr>
            </w:pPr>
          </w:p>
        </w:tc>
        <w:tc>
          <w:tcPr>
            <w:tcW w:w="1100" w:type="dxa"/>
            <w:noWrap/>
            <w:vAlign w:val="bottom"/>
          </w:tcPr>
          <w:p w:rsidR="00BA12E4" w:rsidRDefault="00BA12E4" w:rsidP="00B71D10">
            <w:pPr>
              <w:jc w:val="center"/>
              <w:rPr>
                <w:rFonts w:ascii="Calibri" w:hAnsi="Calibri"/>
                <w:color w:val="000000"/>
              </w:rPr>
            </w:pPr>
          </w:p>
        </w:tc>
      </w:tr>
      <w:tr w:rsidR="00BA12E4" w:rsidTr="00B71D10">
        <w:trPr>
          <w:trHeight w:val="315"/>
        </w:trPr>
        <w:tc>
          <w:tcPr>
            <w:tcW w:w="3894" w:type="dxa"/>
            <w:gridSpan w:val="3"/>
            <w:noWrap/>
            <w:vAlign w:val="bottom"/>
          </w:tcPr>
          <w:p w:rsidR="00BA12E4" w:rsidRDefault="00BA12E4" w:rsidP="00B71D10">
            <w:pPr>
              <w:rPr>
                <w:rFonts w:ascii="Calibri" w:hAnsi="Calibri"/>
                <w:color w:val="000000"/>
              </w:rPr>
            </w:pPr>
            <w:r>
              <w:rPr>
                <w:color w:val="000000"/>
              </w:rPr>
              <w:t>Генеральный директор    _____________________</w:t>
            </w:r>
          </w:p>
        </w:tc>
        <w:tc>
          <w:tcPr>
            <w:tcW w:w="884" w:type="dxa"/>
            <w:noWrap/>
            <w:vAlign w:val="bottom"/>
          </w:tcPr>
          <w:p w:rsidR="00BA12E4" w:rsidRDefault="00BA12E4" w:rsidP="00B71D10">
            <w:pPr>
              <w:rPr>
                <w:rFonts w:ascii="Calibri" w:hAnsi="Calibri"/>
                <w:color w:val="000000"/>
              </w:rPr>
            </w:pPr>
          </w:p>
        </w:tc>
        <w:tc>
          <w:tcPr>
            <w:tcW w:w="1397" w:type="dxa"/>
            <w:noWrap/>
            <w:vAlign w:val="bottom"/>
          </w:tcPr>
          <w:p w:rsidR="00BA12E4" w:rsidRDefault="00BA12E4" w:rsidP="00B71D10">
            <w:pPr>
              <w:rPr>
                <w:rFonts w:ascii="Calibri" w:hAnsi="Calibri"/>
                <w:color w:val="000000"/>
              </w:rPr>
            </w:pPr>
          </w:p>
        </w:tc>
        <w:tc>
          <w:tcPr>
            <w:tcW w:w="1280" w:type="dxa"/>
            <w:noWrap/>
            <w:vAlign w:val="bottom"/>
          </w:tcPr>
          <w:p w:rsidR="00BA12E4" w:rsidRDefault="00BA12E4" w:rsidP="00B71D10">
            <w:pPr>
              <w:rPr>
                <w:rFonts w:ascii="Calibri" w:hAnsi="Calibri"/>
                <w:color w:val="000000"/>
              </w:rPr>
            </w:pPr>
          </w:p>
        </w:tc>
        <w:tc>
          <w:tcPr>
            <w:tcW w:w="1200" w:type="dxa"/>
            <w:noWrap/>
            <w:vAlign w:val="bottom"/>
          </w:tcPr>
          <w:p w:rsidR="00BA12E4" w:rsidRDefault="00BA12E4" w:rsidP="00B71D10">
            <w:pPr>
              <w:rPr>
                <w:rFonts w:ascii="Calibri" w:hAnsi="Calibri"/>
                <w:color w:val="000000"/>
              </w:rPr>
            </w:pPr>
          </w:p>
        </w:tc>
        <w:tc>
          <w:tcPr>
            <w:tcW w:w="1305" w:type="dxa"/>
            <w:noWrap/>
            <w:vAlign w:val="bottom"/>
          </w:tcPr>
          <w:p w:rsidR="00BA12E4" w:rsidRDefault="00BA12E4" w:rsidP="00B71D10">
            <w:pPr>
              <w:rPr>
                <w:rFonts w:ascii="Calibri" w:hAnsi="Calibri"/>
                <w:color w:val="000000"/>
              </w:rPr>
            </w:pPr>
          </w:p>
        </w:tc>
        <w:tc>
          <w:tcPr>
            <w:tcW w:w="1351"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jc w:val="center"/>
              <w:rPr>
                <w:rFonts w:ascii="Calibri" w:hAnsi="Calibri"/>
                <w:color w:val="000000"/>
              </w:rPr>
            </w:pPr>
          </w:p>
        </w:tc>
        <w:tc>
          <w:tcPr>
            <w:tcW w:w="1100" w:type="dxa"/>
            <w:noWrap/>
            <w:vAlign w:val="bottom"/>
          </w:tcPr>
          <w:p w:rsidR="00BA12E4" w:rsidRDefault="00BA12E4" w:rsidP="00B71D10">
            <w:pPr>
              <w:jc w:val="center"/>
              <w:rPr>
                <w:rFonts w:ascii="Calibri" w:hAnsi="Calibri"/>
                <w:color w:val="000000"/>
              </w:rPr>
            </w:pPr>
          </w:p>
        </w:tc>
      </w:tr>
      <w:tr w:rsidR="00BA12E4" w:rsidTr="00B71D10">
        <w:trPr>
          <w:trHeight w:val="300"/>
        </w:trPr>
        <w:tc>
          <w:tcPr>
            <w:tcW w:w="975" w:type="dxa"/>
            <w:noWrap/>
            <w:vAlign w:val="bottom"/>
          </w:tcPr>
          <w:p w:rsidR="00BA12E4" w:rsidRDefault="00BA12E4" w:rsidP="00B71D10">
            <w:pPr>
              <w:rPr>
                <w:rFonts w:ascii="Calibri" w:hAnsi="Calibri"/>
                <w:color w:val="000000"/>
              </w:rPr>
            </w:pPr>
          </w:p>
        </w:tc>
        <w:tc>
          <w:tcPr>
            <w:tcW w:w="1367" w:type="dxa"/>
            <w:noWrap/>
            <w:vAlign w:val="bottom"/>
          </w:tcPr>
          <w:p w:rsidR="00BA12E4" w:rsidRDefault="00BA12E4" w:rsidP="00B71D10">
            <w:pPr>
              <w:rPr>
                <w:rFonts w:ascii="Calibri" w:hAnsi="Calibri"/>
                <w:color w:val="000000"/>
              </w:rPr>
            </w:pPr>
          </w:p>
        </w:tc>
        <w:tc>
          <w:tcPr>
            <w:tcW w:w="1552" w:type="dxa"/>
            <w:noWrap/>
            <w:vAlign w:val="bottom"/>
          </w:tcPr>
          <w:p w:rsidR="00BA12E4" w:rsidRDefault="00BA12E4" w:rsidP="00B71D10">
            <w:pPr>
              <w:rPr>
                <w:rFonts w:ascii="Calibri" w:hAnsi="Calibri"/>
                <w:color w:val="000000"/>
              </w:rPr>
            </w:pPr>
          </w:p>
        </w:tc>
        <w:tc>
          <w:tcPr>
            <w:tcW w:w="884" w:type="dxa"/>
            <w:noWrap/>
            <w:vAlign w:val="bottom"/>
          </w:tcPr>
          <w:p w:rsidR="00BA12E4" w:rsidRDefault="00BA12E4" w:rsidP="00B71D10">
            <w:pPr>
              <w:rPr>
                <w:rFonts w:ascii="Calibri" w:hAnsi="Calibri"/>
                <w:color w:val="000000"/>
              </w:rPr>
            </w:pPr>
          </w:p>
        </w:tc>
        <w:tc>
          <w:tcPr>
            <w:tcW w:w="1397" w:type="dxa"/>
            <w:noWrap/>
            <w:vAlign w:val="bottom"/>
          </w:tcPr>
          <w:p w:rsidR="00BA12E4" w:rsidRDefault="00BA12E4" w:rsidP="00B71D10">
            <w:pPr>
              <w:rPr>
                <w:rFonts w:ascii="Calibri" w:hAnsi="Calibri"/>
                <w:color w:val="000000"/>
              </w:rPr>
            </w:pPr>
          </w:p>
        </w:tc>
        <w:tc>
          <w:tcPr>
            <w:tcW w:w="1280" w:type="dxa"/>
            <w:noWrap/>
            <w:vAlign w:val="bottom"/>
          </w:tcPr>
          <w:p w:rsidR="00BA12E4" w:rsidRDefault="00BA12E4" w:rsidP="00B71D10">
            <w:pPr>
              <w:rPr>
                <w:rFonts w:ascii="Calibri" w:hAnsi="Calibri"/>
                <w:color w:val="000000"/>
              </w:rPr>
            </w:pPr>
          </w:p>
        </w:tc>
        <w:tc>
          <w:tcPr>
            <w:tcW w:w="1200" w:type="dxa"/>
            <w:noWrap/>
            <w:vAlign w:val="bottom"/>
          </w:tcPr>
          <w:p w:rsidR="00BA12E4" w:rsidRDefault="00BA12E4" w:rsidP="00B71D10">
            <w:pPr>
              <w:rPr>
                <w:rFonts w:ascii="Calibri" w:hAnsi="Calibri"/>
                <w:color w:val="000000"/>
              </w:rPr>
            </w:pPr>
          </w:p>
        </w:tc>
        <w:tc>
          <w:tcPr>
            <w:tcW w:w="1305" w:type="dxa"/>
            <w:noWrap/>
            <w:vAlign w:val="bottom"/>
          </w:tcPr>
          <w:p w:rsidR="00BA12E4" w:rsidRDefault="00BA12E4" w:rsidP="00B71D10">
            <w:pPr>
              <w:rPr>
                <w:rFonts w:ascii="Calibri" w:hAnsi="Calibri"/>
                <w:color w:val="000000"/>
              </w:rPr>
            </w:pPr>
          </w:p>
        </w:tc>
        <w:tc>
          <w:tcPr>
            <w:tcW w:w="1351"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jc w:val="center"/>
              <w:rPr>
                <w:rFonts w:ascii="Calibri" w:hAnsi="Calibri"/>
                <w:color w:val="000000"/>
              </w:rPr>
            </w:pPr>
          </w:p>
        </w:tc>
        <w:tc>
          <w:tcPr>
            <w:tcW w:w="1100" w:type="dxa"/>
            <w:noWrap/>
            <w:vAlign w:val="bottom"/>
          </w:tcPr>
          <w:p w:rsidR="00BA12E4" w:rsidRDefault="00BA12E4" w:rsidP="00B71D10">
            <w:pPr>
              <w:jc w:val="center"/>
              <w:rPr>
                <w:rFonts w:ascii="Calibri" w:hAnsi="Calibri"/>
                <w:color w:val="000000"/>
              </w:rPr>
            </w:pPr>
          </w:p>
        </w:tc>
      </w:tr>
      <w:tr w:rsidR="00BA12E4" w:rsidTr="00B71D10">
        <w:trPr>
          <w:trHeight w:val="375"/>
        </w:trPr>
        <w:tc>
          <w:tcPr>
            <w:tcW w:w="3894" w:type="dxa"/>
            <w:gridSpan w:val="3"/>
          </w:tcPr>
          <w:p w:rsidR="00BA12E4" w:rsidRDefault="00BA12E4" w:rsidP="00B71D10">
            <w:pPr>
              <w:rPr>
                <w:color w:val="000000"/>
              </w:rPr>
            </w:pPr>
            <w:r>
              <w:rPr>
                <w:color w:val="000000"/>
              </w:rPr>
              <w:t>Главный бухгалтер           _____________________</w:t>
            </w:r>
          </w:p>
        </w:tc>
        <w:tc>
          <w:tcPr>
            <w:tcW w:w="884" w:type="dxa"/>
          </w:tcPr>
          <w:p w:rsidR="00BA12E4" w:rsidRDefault="00BA12E4" w:rsidP="00B71D10">
            <w:pPr>
              <w:rPr>
                <w:color w:val="000000"/>
              </w:rPr>
            </w:pPr>
          </w:p>
        </w:tc>
        <w:tc>
          <w:tcPr>
            <w:tcW w:w="1397" w:type="dxa"/>
          </w:tcPr>
          <w:p w:rsidR="00BA12E4" w:rsidRDefault="00BA12E4" w:rsidP="00B71D10">
            <w:pPr>
              <w:rPr>
                <w:color w:val="000000"/>
              </w:rPr>
            </w:pPr>
          </w:p>
        </w:tc>
        <w:tc>
          <w:tcPr>
            <w:tcW w:w="1280" w:type="dxa"/>
            <w:noWrap/>
            <w:vAlign w:val="bottom"/>
          </w:tcPr>
          <w:p w:rsidR="00BA12E4" w:rsidRDefault="00BA12E4" w:rsidP="00B71D10">
            <w:pPr>
              <w:rPr>
                <w:rFonts w:ascii="Calibri" w:hAnsi="Calibri"/>
                <w:color w:val="000000"/>
              </w:rPr>
            </w:pPr>
          </w:p>
        </w:tc>
        <w:tc>
          <w:tcPr>
            <w:tcW w:w="1200" w:type="dxa"/>
            <w:noWrap/>
            <w:vAlign w:val="bottom"/>
          </w:tcPr>
          <w:p w:rsidR="00BA12E4" w:rsidRDefault="00BA12E4" w:rsidP="00B71D10">
            <w:pPr>
              <w:rPr>
                <w:rFonts w:ascii="Calibri" w:hAnsi="Calibri"/>
                <w:color w:val="000000"/>
              </w:rPr>
            </w:pPr>
          </w:p>
        </w:tc>
        <w:tc>
          <w:tcPr>
            <w:tcW w:w="1305" w:type="dxa"/>
            <w:noWrap/>
            <w:vAlign w:val="bottom"/>
          </w:tcPr>
          <w:p w:rsidR="00BA12E4" w:rsidRDefault="00BA12E4" w:rsidP="00B71D10">
            <w:pPr>
              <w:rPr>
                <w:rFonts w:ascii="Calibri" w:hAnsi="Calibri"/>
                <w:color w:val="000000"/>
              </w:rPr>
            </w:pPr>
          </w:p>
        </w:tc>
        <w:tc>
          <w:tcPr>
            <w:tcW w:w="1351" w:type="dxa"/>
            <w:noWrap/>
            <w:vAlign w:val="bottom"/>
          </w:tcPr>
          <w:p w:rsidR="00BA12E4" w:rsidRDefault="00BA12E4" w:rsidP="00B71D10">
            <w:pPr>
              <w:rPr>
                <w:rFonts w:ascii="Calibri" w:hAnsi="Calibri"/>
                <w:color w:val="000000"/>
              </w:rPr>
            </w:pPr>
          </w:p>
        </w:tc>
        <w:tc>
          <w:tcPr>
            <w:tcW w:w="1140" w:type="dxa"/>
            <w:noWrap/>
            <w:vAlign w:val="bottom"/>
          </w:tcPr>
          <w:p w:rsidR="00BA12E4" w:rsidRDefault="00BA12E4" w:rsidP="00B71D10">
            <w:pPr>
              <w:jc w:val="center"/>
              <w:rPr>
                <w:rFonts w:ascii="Calibri" w:hAnsi="Calibri"/>
                <w:color w:val="000000"/>
              </w:rPr>
            </w:pPr>
          </w:p>
        </w:tc>
        <w:tc>
          <w:tcPr>
            <w:tcW w:w="1100" w:type="dxa"/>
            <w:noWrap/>
            <w:vAlign w:val="bottom"/>
          </w:tcPr>
          <w:p w:rsidR="00BA12E4" w:rsidRDefault="00BA12E4" w:rsidP="00B71D10">
            <w:pPr>
              <w:jc w:val="center"/>
              <w:rPr>
                <w:rFonts w:ascii="Calibri" w:hAnsi="Calibri"/>
                <w:color w:val="000000"/>
              </w:rPr>
            </w:pPr>
          </w:p>
        </w:tc>
      </w:tr>
    </w:tbl>
    <w:p w:rsidR="00BA12E4" w:rsidRDefault="00BA12E4" w:rsidP="00A17E4C">
      <w:pPr>
        <w:rPr>
          <w:rFonts w:eastAsia="MS Mincho"/>
          <w:sz w:val="28"/>
          <w:szCs w:val="28"/>
        </w:rPr>
        <w:sectPr w:rsidR="00BA12E4">
          <w:pgSz w:w="16840" w:h="11907" w:orient="landscape"/>
          <w:pgMar w:top="1418" w:right="1134" w:bottom="851" w:left="1134" w:header="794" w:footer="794" w:gutter="0"/>
          <w:cols w:space="720"/>
        </w:sectPr>
      </w:pPr>
    </w:p>
    <w:p w:rsidR="00BA12E4" w:rsidRPr="003B5C39" w:rsidRDefault="00BA12E4" w:rsidP="00A17E4C">
      <w:pPr>
        <w:suppressAutoHyphens w:val="0"/>
        <w:jc w:val="right"/>
        <w:rPr>
          <w:lang w:eastAsia="ru-RU"/>
        </w:rPr>
      </w:pPr>
      <w:r>
        <w:rPr>
          <w:color w:val="000000"/>
          <w:lang w:eastAsia="ru-RU"/>
        </w:rPr>
        <w:lastRenderedPageBreak/>
        <w:t>Приложение № 5</w:t>
      </w:r>
    </w:p>
    <w:p w:rsidR="00BA12E4" w:rsidRPr="003B5C39" w:rsidRDefault="00BA12E4" w:rsidP="00A17E4C">
      <w:pPr>
        <w:suppressAutoHyphens w:val="0"/>
        <w:ind w:firstLine="720"/>
        <w:jc w:val="right"/>
        <w:rPr>
          <w:lang w:eastAsia="ru-RU"/>
        </w:rPr>
      </w:pPr>
      <w:r>
        <w:rPr>
          <w:color w:val="000000"/>
          <w:lang w:eastAsia="ru-RU"/>
        </w:rPr>
        <w:t>к Договору на выполнение работ</w:t>
      </w:r>
    </w:p>
    <w:p w:rsidR="00BA12E4" w:rsidRPr="003B5C39" w:rsidRDefault="00BA12E4" w:rsidP="00A17E4C">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BA12E4" w:rsidRPr="003B5C39" w:rsidRDefault="00BA12E4" w:rsidP="00A17E4C">
      <w:pPr>
        <w:suppressAutoHyphens w:val="0"/>
        <w:rPr>
          <w:lang w:eastAsia="ru-RU"/>
        </w:rPr>
      </w:pPr>
    </w:p>
    <w:p w:rsidR="00BA12E4" w:rsidRPr="003B5C39" w:rsidRDefault="00BA12E4" w:rsidP="00A17E4C">
      <w:pPr>
        <w:suppressAutoHyphens w:val="0"/>
        <w:jc w:val="center"/>
        <w:rPr>
          <w:lang w:eastAsia="ru-RU"/>
        </w:rPr>
      </w:pPr>
      <w:r>
        <w:rPr>
          <w:color w:val="000000"/>
          <w:lang w:eastAsia="ru-RU"/>
        </w:rPr>
        <w:t>Правила безопасности </w:t>
      </w:r>
    </w:p>
    <w:p w:rsidR="00BA12E4" w:rsidRPr="003B5C39" w:rsidRDefault="00BA12E4" w:rsidP="00A17E4C">
      <w:pPr>
        <w:suppressAutoHyphens w:val="0"/>
        <w:jc w:val="center"/>
        <w:rPr>
          <w:lang w:eastAsia="ru-RU"/>
        </w:rPr>
      </w:pPr>
      <w:r>
        <w:rPr>
          <w:color w:val="000000"/>
          <w:lang w:eastAsia="ru-RU"/>
        </w:rPr>
        <w:t>при нахождении на терминале Заказчика</w:t>
      </w:r>
    </w:p>
    <w:p w:rsidR="00BA12E4" w:rsidRPr="003B5C39" w:rsidRDefault="00BA12E4" w:rsidP="00A17E4C">
      <w:pPr>
        <w:suppressAutoHyphens w:val="0"/>
        <w:rPr>
          <w:lang w:eastAsia="ru-RU"/>
        </w:rPr>
      </w:pPr>
    </w:p>
    <w:p w:rsidR="00BA12E4" w:rsidRPr="003B5C39" w:rsidRDefault="00BA12E4" w:rsidP="00A17E4C">
      <w:pPr>
        <w:suppressAutoHyphens w:val="0"/>
        <w:ind w:firstLine="426"/>
        <w:jc w:val="both"/>
        <w:rPr>
          <w:lang w:eastAsia="ru-RU"/>
        </w:rPr>
      </w:pPr>
      <w:r>
        <w:rPr>
          <w:color w:val="000000"/>
          <w:lang w:eastAsia="ru-RU"/>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A12E4" w:rsidRPr="003B5C39" w:rsidRDefault="00BA12E4" w:rsidP="00A17E4C">
      <w:pPr>
        <w:suppressAutoHyphens w:val="0"/>
        <w:ind w:firstLine="426"/>
        <w:jc w:val="both"/>
        <w:rPr>
          <w:lang w:eastAsia="ru-RU"/>
        </w:rPr>
      </w:pPr>
      <w:r>
        <w:rPr>
          <w:color w:val="000000"/>
          <w:lang w:eastAsia="ru-RU"/>
        </w:rPr>
        <w:t xml:space="preserve">2. На терминале Заказчика и в </w:t>
      </w:r>
      <w:proofErr w:type="gramStart"/>
      <w:r>
        <w:rPr>
          <w:color w:val="000000"/>
          <w:lang w:eastAsia="ru-RU"/>
        </w:rPr>
        <w:t>пределах</w:t>
      </w:r>
      <w:proofErr w:type="gramEnd"/>
      <w:r>
        <w:rPr>
          <w:color w:val="000000"/>
          <w:lang w:eastAsia="ru-RU"/>
        </w:rPr>
        <w:t xml:space="preserve"> прилегающих к нему технологических зон необходимо: </w:t>
      </w:r>
    </w:p>
    <w:p w:rsidR="00BA12E4" w:rsidRPr="003B5C39" w:rsidRDefault="00BA12E4" w:rsidP="00A17E4C">
      <w:pPr>
        <w:suppressAutoHyphens w:val="0"/>
        <w:ind w:firstLine="426"/>
        <w:jc w:val="both"/>
        <w:rPr>
          <w:lang w:eastAsia="ru-RU"/>
        </w:rPr>
      </w:pPr>
      <w:r>
        <w:rPr>
          <w:color w:val="000000"/>
          <w:lang w:eastAsia="ru-RU"/>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A12E4" w:rsidRPr="003B5C39" w:rsidRDefault="00BA12E4" w:rsidP="00A17E4C">
      <w:pPr>
        <w:suppressAutoHyphens w:val="0"/>
        <w:ind w:firstLine="426"/>
        <w:jc w:val="both"/>
        <w:rPr>
          <w:lang w:eastAsia="ru-RU"/>
        </w:rPr>
      </w:pPr>
      <w:r>
        <w:rPr>
          <w:color w:val="000000"/>
          <w:lang w:eastAsia="ru-RU"/>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A12E4" w:rsidRPr="003B5C39" w:rsidRDefault="00BA12E4" w:rsidP="00A17E4C">
      <w:pPr>
        <w:suppressAutoHyphens w:val="0"/>
        <w:ind w:firstLine="426"/>
        <w:jc w:val="both"/>
        <w:rPr>
          <w:lang w:eastAsia="ru-RU"/>
        </w:rPr>
      </w:pPr>
      <w:r>
        <w:rPr>
          <w:color w:val="000000"/>
          <w:lang w:eastAsia="ru-RU"/>
        </w:rPr>
        <w:t>2.3. соблюдать предельную осторожность, уступать дорогу погрузочно-разгрузочной технике;</w:t>
      </w:r>
    </w:p>
    <w:p w:rsidR="00BA12E4" w:rsidRPr="003B5C39" w:rsidRDefault="00BA12E4" w:rsidP="00A17E4C">
      <w:pPr>
        <w:suppressAutoHyphens w:val="0"/>
        <w:ind w:firstLine="426"/>
        <w:jc w:val="both"/>
        <w:rPr>
          <w:lang w:eastAsia="ru-RU"/>
        </w:rPr>
      </w:pPr>
      <w:r>
        <w:rPr>
          <w:color w:val="000000"/>
          <w:lang w:eastAsia="ru-RU"/>
        </w:rPr>
        <w:t>2.4. выполнять указания работников охранных агентств (охранников) и уполномоченных работников Заказчика о режиме движения; </w:t>
      </w:r>
    </w:p>
    <w:p w:rsidR="00BA12E4" w:rsidRPr="003B5C39" w:rsidRDefault="00BA12E4" w:rsidP="00A17E4C">
      <w:pPr>
        <w:suppressAutoHyphens w:val="0"/>
        <w:ind w:firstLine="426"/>
        <w:jc w:val="both"/>
        <w:rPr>
          <w:lang w:eastAsia="ru-RU"/>
        </w:rPr>
      </w:pPr>
      <w:r>
        <w:rPr>
          <w:color w:val="000000"/>
          <w:lang w:eastAsia="ru-RU"/>
        </w:rPr>
        <w:t>2.5. осуществлять начало движения Транспортного средства только после разрешения приемосдатчика или охранника; </w:t>
      </w:r>
    </w:p>
    <w:p w:rsidR="00BA12E4" w:rsidRPr="003B5C39" w:rsidRDefault="00BA12E4" w:rsidP="00A17E4C">
      <w:pPr>
        <w:suppressAutoHyphens w:val="0"/>
        <w:ind w:firstLine="426"/>
        <w:jc w:val="both"/>
        <w:rPr>
          <w:lang w:eastAsia="ru-RU"/>
        </w:rPr>
      </w:pPr>
      <w:r>
        <w:rPr>
          <w:color w:val="000000"/>
          <w:lang w:eastAsia="ru-RU"/>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A12E4" w:rsidRPr="003B5C39" w:rsidRDefault="00BA12E4" w:rsidP="00A17E4C">
      <w:pPr>
        <w:suppressAutoHyphens w:val="0"/>
        <w:ind w:firstLine="426"/>
        <w:jc w:val="both"/>
        <w:rPr>
          <w:lang w:eastAsia="ru-RU"/>
        </w:rPr>
      </w:pPr>
      <w:r>
        <w:rPr>
          <w:color w:val="000000"/>
          <w:lang w:eastAsia="ru-RU"/>
        </w:rPr>
        <w:t xml:space="preserve">3. На терминале Заказчика и в </w:t>
      </w:r>
      <w:proofErr w:type="gramStart"/>
      <w:r>
        <w:rPr>
          <w:color w:val="000000"/>
          <w:lang w:eastAsia="ru-RU"/>
        </w:rPr>
        <w:t>пределах</w:t>
      </w:r>
      <w:proofErr w:type="gramEnd"/>
      <w:r>
        <w:rPr>
          <w:color w:val="000000"/>
          <w:lang w:eastAsia="ru-RU"/>
        </w:rPr>
        <w:t xml:space="preserve"> прилегающих к нему технологических зон запрещается: </w:t>
      </w:r>
    </w:p>
    <w:p w:rsidR="00BA12E4" w:rsidRPr="003B5C39" w:rsidRDefault="00BA12E4" w:rsidP="00A17E4C">
      <w:pPr>
        <w:suppressAutoHyphens w:val="0"/>
        <w:ind w:firstLine="426"/>
        <w:jc w:val="both"/>
        <w:rPr>
          <w:lang w:eastAsia="ru-RU"/>
        </w:rPr>
      </w:pPr>
      <w:r>
        <w:rPr>
          <w:color w:val="000000"/>
          <w:lang w:eastAsia="ru-RU"/>
        </w:rPr>
        <w:t>3.1. самовольный проход / проезд через КПП, а также нахождение на терминале Заказчика без разрешения; </w:t>
      </w:r>
    </w:p>
    <w:p w:rsidR="00BA12E4" w:rsidRPr="003B5C39" w:rsidRDefault="00BA12E4" w:rsidP="00A17E4C">
      <w:pPr>
        <w:suppressAutoHyphens w:val="0"/>
        <w:ind w:firstLine="426"/>
        <w:jc w:val="both"/>
        <w:rPr>
          <w:lang w:eastAsia="ru-RU"/>
        </w:rPr>
      </w:pPr>
      <w:r>
        <w:rPr>
          <w:color w:val="000000"/>
          <w:lang w:eastAsia="ru-RU"/>
        </w:rPr>
        <w:t>3.2. провоз на территорию терминала Заказчика пассажиров, не имеющих пропусков, оформленных надлежащим образом; </w:t>
      </w:r>
    </w:p>
    <w:p w:rsidR="00BA12E4" w:rsidRPr="003B5C39" w:rsidRDefault="00BA12E4" w:rsidP="00A17E4C">
      <w:pPr>
        <w:suppressAutoHyphens w:val="0"/>
        <w:ind w:firstLine="426"/>
        <w:jc w:val="both"/>
        <w:rPr>
          <w:lang w:eastAsia="ru-RU"/>
        </w:rPr>
      </w:pPr>
      <w:r>
        <w:rPr>
          <w:color w:val="000000"/>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color w:val="000000"/>
          <w:lang w:eastAsia="ru-RU"/>
        </w:rPr>
        <w:t>СИЗ</w:t>
      </w:r>
      <w:proofErr w:type="gramEnd"/>
      <w:r>
        <w:rPr>
          <w:color w:val="000000"/>
          <w:lang w:eastAsia="ru-RU"/>
        </w:rPr>
        <w:t>) в исправном состоянии; </w:t>
      </w:r>
    </w:p>
    <w:p w:rsidR="00BA12E4" w:rsidRPr="003B5C39" w:rsidRDefault="00BA12E4" w:rsidP="00A17E4C">
      <w:pPr>
        <w:suppressAutoHyphens w:val="0"/>
        <w:ind w:firstLine="426"/>
        <w:jc w:val="both"/>
        <w:rPr>
          <w:lang w:eastAsia="ru-RU"/>
        </w:rPr>
      </w:pPr>
      <w:r>
        <w:rPr>
          <w:color w:val="000000"/>
          <w:lang w:eastAsia="ru-RU"/>
        </w:rPr>
        <w:t>3.4. нарушение схемы маршрутов прохода и проезда по терминалу Заказчика;</w:t>
      </w:r>
    </w:p>
    <w:p w:rsidR="00BA12E4" w:rsidRPr="003B5C39" w:rsidRDefault="00BA12E4" w:rsidP="00A17E4C">
      <w:pPr>
        <w:suppressAutoHyphens w:val="0"/>
        <w:ind w:firstLine="426"/>
        <w:jc w:val="both"/>
        <w:rPr>
          <w:lang w:eastAsia="ru-RU"/>
        </w:rPr>
      </w:pPr>
      <w:r>
        <w:rPr>
          <w:color w:val="000000"/>
          <w:lang w:eastAsia="ru-RU"/>
        </w:rPr>
        <w:t>3.5. превышение скоростного режима; </w:t>
      </w:r>
    </w:p>
    <w:p w:rsidR="00BA12E4" w:rsidRPr="003B5C39" w:rsidRDefault="00BA12E4" w:rsidP="00A17E4C">
      <w:pPr>
        <w:suppressAutoHyphens w:val="0"/>
        <w:ind w:firstLine="426"/>
        <w:jc w:val="both"/>
        <w:rPr>
          <w:lang w:eastAsia="ru-RU"/>
        </w:rPr>
      </w:pPr>
      <w:r>
        <w:rPr>
          <w:color w:val="000000"/>
          <w:lang w:eastAsia="ru-RU"/>
        </w:rPr>
        <w:t>3.6. обгон и выезд на полосу встречного движения; </w:t>
      </w:r>
    </w:p>
    <w:p w:rsidR="00BA12E4" w:rsidRPr="003B5C39" w:rsidRDefault="00BA12E4" w:rsidP="00A17E4C">
      <w:pPr>
        <w:suppressAutoHyphens w:val="0"/>
        <w:ind w:firstLine="426"/>
        <w:jc w:val="both"/>
        <w:rPr>
          <w:lang w:eastAsia="ru-RU"/>
        </w:rPr>
      </w:pPr>
      <w:r>
        <w:rPr>
          <w:color w:val="000000"/>
          <w:lang w:eastAsia="ru-RU"/>
        </w:rPr>
        <w:t>3.7. создание помех прочим участникам дорожного движения, а также перемещению погрузо-разгрузочной техники; </w:t>
      </w:r>
    </w:p>
    <w:p w:rsidR="00BA12E4" w:rsidRPr="003B5C39" w:rsidRDefault="00BA12E4" w:rsidP="00A17E4C">
      <w:pPr>
        <w:suppressAutoHyphens w:val="0"/>
        <w:ind w:firstLine="426"/>
        <w:jc w:val="both"/>
        <w:rPr>
          <w:lang w:eastAsia="ru-RU"/>
        </w:rPr>
      </w:pPr>
      <w:r>
        <w:rPr>
          <w:color w:val="000000"/>
          <w:lang w:eastAsia="ru-RU"/>
        </w:rPr>
        <w:t>3.8. въезд в зоны погрузки / выгрузки без полученного на то разрешения;</w:t>
      </w:r>
    </w:p>
    <w:p w:rsidR="00BA12E4" w:rsidRPr="003B5C39" w:rsidRDefault="00BA12E4" w:rsidP="00A17E4C">
      <w:pPr>
        <w:suppressAutoHyphens w:val="0"/>
        <w:ind w:firstLine="426"/>
        <w:jc w:val="both"/>
        <w:rPr>
          <w:lang w:eastAsia="ru-RU"/>
        </w:rPr>
      </w:pPr>
      <w:r>
        <w:rPr>
          <w:color w:val="000000"/>
          <w:lang w:eastAsia="ru-RU"/>
        </w:rPr>
        <w:t>3.9. нахождение в зоне проведения Работ лицам, не имеющим отношения к производственному процессу;</w:t>
      </w:r>
    </w:p>
    <w:p w:rsidR="00BA12E4" w:rsidRPr="003B5C39" w:rsidRDefault="00BA12E4" w:rsidP="00A17E4C">
      <w:pPr>
        <w:suppressAutoHyphens w:val="0"/>
        <w:ind w:firstLine="426"/>
        <w:jc w:val="both"/>
        <w:rPr>
          <w:lang w:eastAsia="ru-RU"/>
        </w:rPr>
      </w:pPr>
      <w:r>
        <w:rPr>
          <w:color w:val="000000"/>
          <w:lang w:eastAsia="ru-RU"/>
        </w:rPr>
        <w:t>3.10. нахождение ближе 10 (десяти) метров от работающей техники и вне зоны видимости водителя / механизатора техники; </w:t>
      </w:r>
    </w:p>
    <w:p w:rsidR="00BA12E4" w:rsidRPr="003B5C39" w:rsidRDefault="00BA12E4" w:rsidP="00A17E4C">
      <w:pPr>
        <w:suppressAutoHyphens w:val="0"/>
        <w:ind w:firstLine="426"/>
        <w:jc w:val="both"/>
        <w:rPr>
          <w:lang w:eastAsia="ru-RU"/>
        </w:rPr>
      </w:pPr>
      <w:r>
        <w:rPr>
          <w:color w:val="000000"/>
          <w:lang w:eastAsia="ru-RU"/>
        </w:rPr>
        <w:t>3.11. нахождение под перемещаемым грузом; </w:t>
      </w:r>
    </w:p>
    <w:p w:rsidR="00BA12E4" w:rsidRPr="003B5C39" w:rsidRDefault="00BA12E4" w:rsidP="00A17E4C">
      <w:pPr>
        <w:suppressAutoHyphens w:val="0"/>
        <w:ind w:firstLine="426"/>
        <w:jc w:val="both"/>
        <w:rPr>
          <w:lang w:eastAsia="ru-RU"/>
        </w:rPr>
      </w:pPr>
      <w:r>
        <w:rPr>
          <w:color w:val="000000"/>
          <w:lang w:eastAsia="ru-RU"/>
        </w:rPr>
        <w:t>3.12. приближение к Транспортному средству и занятие места водителя до завершения погрузочно-разгрузочных работ;</w:t>
      </w:r>
    </w:p>
    <w:p w:rsidR="00BA12E4" w:rsidRPr="003B5C39" w:rsidRDefault="00BA12E4" w:rsidP="00A17E4C">
      <w:pPr>
        <w:suppressAutoHyphens w:val="0"/>
        <w:ind w:firstLine="426"/>
        <w:jc w:val="both"/>
        <w:rPr>
          <w:lang w:eastAsia="ru-RU"/>
        </w:rPr>
      </w:pPr>
      <w:r>
        <w:rPr>
          <w:color w:val="000000"/>
          <w:lang w:eastAsia="ru-RU"/>
        </w:rPr>
        <w:t>3.13. оставление Транспортного средства на длительное время;</w:t>
      </w:r>
    </w:p>
    <w:p w:rsidR="00BA12E4" w:rsidRPr="003B5C39" w:rsidRDefault="00BA12E4" w:rsidP="00A17E4C">
      <w:pPr>
        <w:suppressAutoHyphens w:val="0"/>
        <w:ind w:firstLine="426"/>
        <w:jc w:val="both"/>
        <w:rPr>
          <w:lang w:eastAsia="ru-RU"/>
        </w:rPr>
      </w:pPr>
      <w:r>
        <w:rPr>
          <w:color w:val="000000"/>
          <w:lang w:eastAsia="ru-RU"/>
        </w:rPr>
        <w:lastRenderedPageBreak/>
        <w:t>3.14. занятие для стоянки автотранспорта проездов, переездов и ме</w:t>
      </w:r>
      <w:proofErr w:type="gramStart"/>
      <w:r>
        <w:rPr>
          <w:color w:val="000000"/>
          <w:lang w:eastAsia="ru-RU"/>
        </w:rPr>
        <w:t>ст скл</w:t>
      </w:r>
      <w:proofErr w:type="gramEnd"/>
      <w:r>
        <w:rPr>
          <w:color w:val="000000"/>
          <w:lang w:eastAsia="ru-RU"/>
        </w:rPr>
        <w:t>адирования груза; </w:t>
      </w:r>
    </w:p>
    <w:p w:rsidR="00BA12E4" w:rsidRPr="003B5C39" w:rsidRDefault="00BA12E4" w:rsidP="00A17E4C">
      <w:pPr>
        <w:suppressAutoHyphens w:val="0"/>
        <w:ind w:firstLine="426"/>
        <w:jc w:val="both"/>
        <w:rPr>
          <w:lang w:eastAsia="ru-RU"/>
        </w:rPr>
      </w:pPr>
      <w:r>
        <w:rPr>
          <w:color w:val="000000"/>
          <w:lang w:eastAsia="ru-RU"/>
        </w:rPr>
        <w:t>3.15. производство любых ремонтных, а также сварочных и иных работ с применением открытого огня / пламени; </w:t>
      </w:r>
    </w:p>
    <w:p w:rsidR="00BA12E4" w:rsidRPr="003B5C39" w:rsidRDefault="00BA12E4" w:rsidP="00A17E4C">
      <w:pPr>
        <w:suppressAutoHyphens w:val="0"/>
        <w:ind w:firstLine="426"/>
        <w:jc w:val="both"/>
        <w:rPr>
          <w:lang w:eastAsia="ru-RU"/>
        </w:rPr>
      </w:pPr>
      <w:r>
        <w:rPr>
          <w:color w:val="000000"/>
          <w:lang w:eastAsia="ru-RU"/>
        </w:rPr>
        <w:t>3.16. пользование переносными газовыми плитами для подогрева пищи и обогрева, а также разведение открытого огня;</w:t>
      </w:r>
    </w:p>
    <w:p w:rsidR="00BA12E4" w:rsidRPr="003B5C39" w:rsidRDefault="00BA12E4" w:rsidP="00A17E4C">
      <w:pPr>
        <w:suppressAutoHyphens w:val="0"/>
        <w:ind w:firstLine="426"/>
        <w:jc w:val="both"/>
        <w:rPr>
          <w:lang w:eastAsia="ru-RU"/>
        </w:rPr>
      </w:pPr>
      <w:r>
        <w:rPr>
          <w:color w:val="000000"/>
          <w:lang w:eastAsia="ru-RU"/>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A12E4" w:rsidRPr="003B5C39" w:rsidRDefault="00BA12E4" w:rsidP="00A17E4C">
      <w:pPr>
        <w:suppressAutoHyphens w:val="0"/>
        <w:ind w:firstLine="426"/>
        <w:jc w:val="both"/>
        <w:rPr>
          <w:lang w:eastAsia="ru-RU"/>
        </w:rPr>
      </w:pPr>
      <w:r>
        <w:rPr>
          <w:color w:val="000000"/>
          <w:lang w:eastAsia="ru-RU"/>
        </w:rPr>
        <w:t>3.18. курение в неустановленных местах, не обозначенных знаком «место для курения»;</w:t>
      </w:r>
    </w:p>
    <w:p w:rsidR="00BA12E4" w:rsidRPr="003B5C39" w:rsidRDefault="00BA12E4" w:rsidP="00A17E4C">
      <w:pPr>
        <w:suppressAutoHyphens w:val="0"/>
        <w:ind w:firstLine="426"/>
        <w:jc w:val="both"/>
        <w:rPr>
          <w:lang w:eastAsia="ru-RU"/>
        </w:rPr>
      </w:pPr>
      <w:r>
        <w:rPr>
          <w:color w:val="000000"/>
          <w:lang w:eastAsia="ru-RU"/>
        </w:rPr>
        <w:t>3.19. выброс в непредусмотренных местах мусора, отходов и пр.</w:t>
      </w:r>
    </w:p>
    <w:p w:rsidR="00BA12E4" w:rsidRPr="003B5C39" w:rsidRDefault="00BA12E4" w:rsidP="00A17E4C">
      <w:pPr>
        <w:suppressAutoHyphens w:val="0"/>
        <w:spacing w:after="240"/>
        <w:rPr>
          <w:lang w:eastAsia="ru-RU"/>
        </w:rPr>
      </w:pPr>
    </w:p>
    <w:tbl>
      <w:tblPr>
        <w:tblW w:w="9647" w:type="dxa"/>
        <w:tblLayout w:type="fixed"/>
        <w:tblLook w:val="0400"/>
      </w:tblPr>
      <w:tblGrid>
        <w:gridCol w:w="5404"/>
        <w:gridCol w:w="4243"/>
      </w:tblGrid>
      <w:tr w:rsidR="00BA12E4" w:rsidTr="00B71D10">
        <w:trPr>
          <w:trHeight w:val="2060"/>
        </w:trPr>
        <w:tc>
          <w:tcPr>
            <w:tcW w:w="5404" w:type="dxa"/>
          </w:tcPr>
          <w:p w:rsidR="00BA12E4" w:rsidRDefault="00BA12E4" w:rsidP="00B71D10">
            <w:r>
              <w:t>От Заказчика:</w:t>
            </w:r>
          </w:p>
          <w:p w:rsidR="00BA12E4" w:rsidRDefault="00BA12E4" w:rsidP="00B71D10">
            <w:r>
              <w:t>Директор филиала ПАО «</w:t>
            </w:r>
            <w:proofErr w:type="spellStart"/>
            <w:r>
              <w:t>ТрансКонтейнер</w:t>
            </w:r>
            <w:proofErr w:type="spellEnd"/>
            <w:r>
              <w:t>» на Куйбышевской железной дороге</w:t>
            </w:r>
          </w:p>
          <w:p w:rsidR="00BA12E4" w:rsidRDefault="00BA12E4" w:rsidP="00B71D10"/>
          <w:p w:rsidR="00BA12E4" w:rsidRDefault="00BA12E4" w:rsidP="00B71D10"/>
          <w:p w:rsidR="00BA12E4" w:rsidRDefault="00BA12E4" w:rsidP="00B71D10">
            <w:r>
              <w:t xml:space="preserve">_________________________/А.Н. </w:t>
            </w:r>
            <w:proofErr w:type="spellStart"/>
            <w:r>
              <w:t>Булытов</w:t>
            </w:r>
            <w:proofErr w:type="spellEnd"/>
          </w:p>
          <w:p w:rsidR="00BA12E4" w:rsidRDefault="00BA12E4" w:rsidP="00B71D10">
            <w:pPr>
              <w:rPr>
                <w:vertAlign w:val="superscript"/>
              </w:rPr>
            </w:pPr>
            <w:r>
              <w:rPr>
                <w:vertAlign w:val="superscript"/>
              </w:rPr>
              <w:t xml:space="preserve">                                                                        </w:t>
            </w:r>
          </w:p>
        </w:tc>
        <w:tc>
          <w:tcPr>
            <w:tcW w:w="4243" w:type="dxa"/>
          </w:tcPr>
          <w:p w:rsidR="00BA12E4" w:rsidRDefault="00BA12E4" w:rsidP="00B71D10">
            <w:r>
              <w:t>От Исполнителя:</w:t>
            </w:r>
          </w:p>
          <w:p w:rsidR="00BA12E4" w:rsidRDefault="00BA12E4" w:rsidP="00B71D10">
            <w:r>
              <w:t xml:space="preserve"> </w:t>
            </w:r>
          </w:p>
          <w:p w:rsidR="00BA12E4" w:rsidRDefault="00BA12E4" w:rsidP="00B71D10">
            <w:pPr>
              <w:jc w:val="center"/>
            </w:pPr>
          </w:p>
          <w:p w:rsidR="00BA12E4" w:rsidRDefault="00BA12E4" w:rsidP="00B71D10">
            <w:pPr>
              <w:jc w:val="center"/>
            </w:pPr>
          </w:p>
          <w:p w:rsidR="00BA12E4" w:rsidRDefault="00BA12E4" w:rsidP="00B71D10">
            <w:pPr>
              <w:jc w:val="center"/>
            </w:pPr>
          </w:p>
          <w:p w:rsidR="00BA12E4" w:rsidRDefault="00BA12E4" w:rsidP="00B71D10">
            <w:r>
              <w:t>_______________________/__________</w:t>
            </w:r>
          </w:p>
          <w:p w:rsidR="00BA12E4" w:rsidRDefault="00BA12E4" w:rsidP="00B71D10">
            <w:r>
              <w:rPr>
                <w:vertAlign w:val="superscript"/>
              </w:rPr>
              <w:t xml:space="preserve"> </w:t>
            </w:r>
          </w:p>
        </w:tc>
      </w:tr>
    </w:tbl>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autoSpaceDE w:val="0"/>
        <w:autoSpaceDN w:val="0"/>
        <w:adjustRightInd w:val="0"/>
        <w:rPr>
          <w:lang w:eastAsia="ru-RU"/>
        </w:rPr>
      </w:pPr>
    </w:p>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snapToGrid w:val="0"/>
        <w:jc w:val="right"/>
        <w:rPr>
          <w:lang w:eastAsia="ru-RU"/>
        </w:rPr>
      </w:pPr>
    </w:p>
    <w:p w:rsidR="00BA12E4" w:rsidRPr="00162E59" w:rsidRDefault="00BA12E4" w:rsidP="00A17E4C">
      <w:pPr>
        <w:suppressAutoHyphens w:val="0"/>
        <w:snapToGrid w:val="0"/>
        <w:jc w:val="right"/>
        <w:rPr>
          <w:lang w:eastAsia="ru-RU"/>
        </w:rPr>
      </w:pPr>
    </w:p>
    <w:p w:rsidR="00BA12E4" w:rsidRDefault="00BA12E4" w:rsidP="00A17E4C">
      <w:pPr>
        <w:suppressAutoHyphens w:val="0"/>
        <w:rPr>
          <w:rFonts w:eastAsia="Arial"/>
          <w:sz w:val="28"/>
          <w:szCs w:val="20"/>
        </w:rPr>
      </w:pPr>
      <w:r>
        <w:br w:type="page"/>
      </w:r>
    </w:p>
    <w:p w:rsidR="00BA12E4" w:rsidRDefault="00BA12E4" w:rsidP="00A17E4C">
      <w:pPr>
        <w:spacing w:line="276" w:lineRule="auto"/>
        <w:ind w:left="5387" w:right="426"/>
        <w:jc w:val="right"/>
      </w:pPr>
    </w:p>
    <w:p w:rsidR="00BA12E4" w:rsidRPr="00821847" w:rsidRDefault="00BA12E4" w:rsidP="00A17E4C">
      <w:pPr>
        <w:suppressAutoHyphens w:val="0"/>
        <w:jc w:val="right"/>
      </w:pPr>
      <w:r>
        <w:t>Приложение № 6</w:t>
      </w:r>
    </w:p>
    <w:p w:rsidR="00BA12E4" w:rsidRPr="003B5C39" w:rsidRDefault="00BA12E4" w:rsidP="00A17E4C">
      <w:pPr>
        <w:suppressAutoHyphens w:val="0"/>
        <w:ind w:firstLine="720"/>
        <w:jc w:val="right"/>
        <w:rPr>
          <w:lang w:eastAsia="ru-RU"/>
        </w:rPr>
      </w:pPr>
      <w:r>
        <w:rPr>
          <w:color w:val="000000"/>
          <w:lang w:eastAsia="ru-RU"/>
        </w:rPr>
        <w:t>к Договору на выполнение работ</w:t>
      </w:r>
    </w:p>
    <w:p w:rsidR="00BA12E4" w:rsidRPr="003B5C39" w:rsidRDefault="00BA12E4" w:rsidP="00A17E4C">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BA12E4" w:rsidRPr="00821847" w:rsidRDefault="00BA12E4" w:rsidP="00A17E4C">
      <w:pPr>
        <w:pStyle w:val="ConsNormal"/>
        <w:widowControl/>
        <w:ind w:firstLine="0"/>
        <w:jc w:val="right"/>
        <w:rPr>
          <w:rFonts w:ascii="Times New Roman" w:hAnsi="Times New Roman"/>
          <w:sz w:val="24"/>
          <w:szCs w:val="24"/>
        </w:rPr>
      </w:pPr>
    </w:p>
    <w:p w:rsidR="00BA12E4" w:rsidRPr="00E54EA3" w:rsidRDefault="00BA12E4" w:rsidP="00A17E4C">
      <w:pPr>
        <w:jc w:val="center"/>
      </w:pPr>
      <w:r>
        <w:t>Перечень исполнительной документации</w:t>
      </w:r>
    </w:p>
    <w:p w:rsidR="00BA12E4" w:rsidRPr="00E54EA3" w:rsidRDefault="00BA12E4" w:rsidP="00A17E4C">
      <w:pPr>
        <w:suppressAutoHyphens w:val="0"/>
        <w:spacing w:after="200" w:line="276" w:lineRule="auto"/>
        <w:rPr>
          <w:rFonts w:eastAsia="Arial" w:cs="Arial"/>
        </w:rPr>
      </w:pPr>
    </w:p>
    <w:p w:rsidR="00BA12E4" w:rsidRPr="00E54EA3" w:rsidRDefault="00BA12E4" w:rsidP="00BA12E4">
      <w:pPr>
        <w:pStyle w:val="aff6"/>
        <w:numPr>
          <w:ilvl w:val="2"/>
          <w:numId w:val="54"/>
        </w:numPr>
        <w:suppressAutoHyphens w:val="0"/>
        <w:spacing w:after="200" w:line="276" w:lineRule="auto"/>
        <w:ind w:left="567" w:hanging="567"/>
        <w:contextualSpacing/>
        <w:jc w:val="both"/>
      </w:pPr>
      <w:r>
        <w:t xml:space="preserve">Приказ о назначении ответственных лиц за безопасное производство работ, охрану труда, </w:t>
      </w:r>
      <w:proofErr w:type="spellStart"/>
      <w:r>
        <w:t>электро</w:t>
      </w:r>
      <w:proofErr w:type="spellEnd"/>
      <w:r>
        <w:t>-, пожарную и экологическую безопасность на объекте;</w:t>
      </w:r>
    </w:p>
    <w:p w:rsidR="00BA12E4" w:rsidRPr="00E54EA3" w:rsidRDefault="00BA12E4" w:rsidP="00BA12E4">
      <w:pPr>
        <w:pStyle w:val="aff6"/>
        <w:numPr>
          <w:ilvl w:val="2"/>
          <w:numId w:val="54"/>
        </w:numPr>
        <w:suppressAutoHyphens w:val="0"/>
        <w:spacing w:after="200" w:line="276" w:lineRule="auto"/>
        <w:ind w:left="567" w:hanging="567"/>
        <w:contextualSpacing/>
      </w:pPr>
      <w:r>
        <w:t>Проект производства работ.</w:t>
      </w:r>
    </w:p>
    <w:p w:rsidR="00BA12E4" w:rsidRPr="00E54EA3" w:rsidRDefault="00BA12E4" w:rsidP="00BA12E4">
      <w:pPr>
        <w:pStyle w:val="aff6"/>
        <w:numPr>
          <w:ilvl w:val="2"/>
          <w:numId w:val="54"/>
        </w:numPr>
        <w:suppressAutoHyphens w:val="0"/>
        <w:spacing w:after="200" w:line="276" w:lineRule="auto"/>
        <w:ind w:left="567" w:hanging="567"/>
        <w:contextualSpacing/>
      </w:pPr>
      <w:r>
        <w:t>Технические условия на ремонт.</w:t>
      </w:r>
    </w:p>
    <w:p w:rsidR="00BA12E4" w:rsidRDefault="00BA12E4" w:rsidP="00BA12E4">
      <w:pPr>
        <w:pStyle w:val="aff6"/>
        <w:numPr>
          <w:ilvl w:val="2"/>
          <w:numId w:val="54"/>
        </w:numPr>
        <w:suppressAutoHyphens w:val="0"/>
        <w:spacing w:after="200" w:line="276" w:lineRule="auto"/>
        <w:ind w:left="567" w:hanging="567"/>
        <w:contextualSpacing/>
      </w:pPr>
      <w:r>
        <w:t>Протокол контроля качества ремонта.</w:t>
      </w:r>
    </w:p>
    <w:p w:rsidR="00BA12E4" w:rsidRPr="005B4B26" w:rsidRDefault="00BA12E4" w:rsidP="00BA12E4">
      <w:pPr>
        <w:pStyle w:val="aff6"/>
        <w:numPr>
          <w:ilvl w:val="2"/>
          <w:numId w:val="54"/>
        </w:numPr>
        <w:suppressAutoHyphens w:val="0"/>
        <w:spacing w:after="200" w:line="276" w:lineRule="auto"/>
        <w:ind w:left="567" w:hanging="567"/>
        <w:contextualSpacing/>
      </w:pPr>
      <w:r>
        <w:t>Заключение экспертизы промышленной безопасности.</w:t>
      </w:r>
    </w:p>
    <w:p w:rsidR="00BA12E4" w:rsidRPr="00E54EA3" w:rsidRDefault="00BA12E4" w:rsidP="00BA12E4">
      <w:pPr>
        <w:pStyle w:val="aff6"/>
        <w:numPr>
          <w:ilvl w:val="2"/>
          <w:numId w:val="54"/>
        </w:numPr>
        <w:suppressAutoHyphens w:val="0"/>
        <w:spacing w:after="200" w:line="276" w:lineRule="auto"/>
        <w:ind w:left="567" w:hanging="567"/>
        <w:contextualSpacing/>
        <w:jc w:val="both"/>
      </w:pPr>
      <w:r>
        <w:t>Общий журнал работ;</w:t>
      </w:r>
    </w:p>
    <w:p w:rsidR="00BA12E4" w:rsidRPr="00E54EA3" w:rsidRDefault="00BA12E4" w:rsidP="00BA12E4">
      <w:pPr>
        <w:pStyle w:val="aff6"/>
        <w:numPr>
          <w:ilvl w:val="2"/>
          <w:numId w:val="54"/>
        </w:numPr>
        <w:suppressAutoHyphens w:val="0"/>
        <w:spacing w:after="200" w:line="276" w:lineRule="auto"/>
        <w:ind w:left="567" w:hanging="567"/>
        <w:contextualSpacing/>
        <w:jc w:val="both"/>
      </w:pPr>
      <w: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BA12E4" w:rsidRPr="00E54EA3" w:rsidRDefault="00BA12E4" w:rsidP="00A17E4C">
      <w:pPr>
        <w:suppressAutoHyphens w:val="0"/>
        <w:spacing w:after="200" w:line="276" w:lineRule="auto"/>
      </w:pPr>
    </w:p>
    <w:p w:rsidR="00BA12E4" w:rsidRPr="00911343" w:rsidRDefault="00BA12E4" w:rsidP="00A17E4C">
      <w:pPr>
        <w:suppressAutoHyphens w:val="0"/>
        <w:spacing w:after="200" w:line="276" w:lineRule="auto"/>
        <w:rPr>
          <w:sz w:val="28"/>
          <w:szCs w:val="28"/>
        </w:rPr>
      </w:pPr>
    </w:p>
    <w:tbl>
      <w:tblPr>
        <w:tblW w:w="9647" w:type="dxa"/>
        <w:tblLayout w:type="fixed"/>
        <w:tblLook w:val="0400"/>
      </w:tblPr>
      <w:tblGrid>
        <w:gridCol w:w="5404"/>
        <w:gridCol w:w="4243"/>
      </w:tblGrid>
      <w:tr w:rsidR="00BA12E4" w:rsidTr="00B71D10">
        <w:trPr>
          <w:trHeight w:val="2060"/>
        </w:trPr>
        <w:tc>
          <w:tcPr>
            <w:tcW w:w="5404" w:type="dxa"/>
          </w:tcPr>
          <w:p w:rsidR="00BA12E4" w:rsidRDefault="00BA12E4" w:rsidP="00B71D10">
            <w:r>
              <w:t>От Заказчика:</w:t>
            </w:r>
          </w:p>
          <w:p w:rsidR="00BA12E4" w:rsidRDefault="00BA12E4" w:rsidP="00B71D10">
            <w:r>
              <w:t>Директор филиала ПАО «</w:t>
            </w:r>
            <w:proofErr w:type="spellStart"/>
            <w:r>
              <w:t>ТрансКонтейнер</w:t>
            </w:r>
            <w:proofErr w:type="spellEnd"/>
            <w:r>
              <w:t>» на Куйбышевской железной дороге</w:t>
            </w:r>
          </w:p>
          <w:p w:rsidR="00BA12E4" w:rsidRDefault="00BA12E4" w:rsidP="00B71D10"/>
          <w:p w:rsidR="00BA12E4" w:rsidRDefault="00BA12E4" w:rsidP="00B71D10"/>
          <w:p w:rsidR="00BA12E4" w:rsidRDefault="00BA12E4" w:rsidP="00B71D10">
            <w:r>
              <w:t xml:space="preserve">_________________________/А.Н. </w:t>
            </w:r>
            <w:proofErr w:type="spellStart"/>
            <w:r>
              <w:t>Булытов</w:t>
            </w:r>
            <w:proofErr w:type="spellEnd"/>
          </w:p>
          <w:p w:rsidR="00BA12E4" w:rsidRDefault="00BA12E4" w:rsidP="00B71D10">
            <w:pPr>
              <w:rPr>
                <w:vertAlign w:val="superscript"/>
              </w:rPr>
            </w:pPr>
            <w:r>
              <w:rPr>
                <w:vertAlign w:val="superscript"/>
              </w:rPr>
              <w:t xml:space="preserve">                                                                        </w:t>
            </w:r>
          </w:p>
        </w:tc>
        <w:tc>
          <w:tcPr>
            <w:tcW w:w="4243" w:type="dxa"/>
          </w:tcPr>
          <w:p w:rsidR="00BA12E4" w:rsidRDefault="00BA12E4" w:rsidP="00B71D10">
            <w:r>
              <w:t>От Исполнителя:</w:t>
            </w:r>
          </w:p>
          <w:p w:rsidR="00BA12E4" w:rsidRDefault="00BA12E4" w:rsidP="00B71D10">
            <w:r>
              <w:t xml:space="preserve"> </w:t>
            </w:r>
          </w:p>
          <w:p w:rsidR="00BA12E4" w:rsidRDefault="00BA12E4" w:rsidP="00B71D10">
            <w:pPr>
              <w:jc w:val="center"/>
            </w:pPr>
          </w:p>
          <w:p w:rsidR="00BA12E4" w:rsidRDefault="00BA12E4" w:rsidP="00B71D10">
            <w:pPr>
              <w:jc w:val="center"/>
            </w:pPr>
          </w:p>
          <w:p w:rsidR="00BA12E4" w:rsidRDefault="00BA12E4" w:rsidP="00B71D10">
            <w:pPr>
              <w:jc w:val="center"/>
            </w:pPr>
          </w:p>
          <w:p w:rsidR="00BA12E4" w:rsidRDefault="00BA12E4" w:rsidP="00B71D10">
            <w:r>
              <w:t>_______________________/__________</w:t>
            </w:r>
          </w:p>
          <w:p w:rsidR="00BA12E4" w:rsidRDefault="00BA12E4" w:rsidP="00B71D10">
            <w:r>
              <w:rPr>
                <w:vertAlign w:val="superscript"/>
              </w:rPr>
              <w:t xml:space="preserve"> </w:t>
            </w:r>
          </w:p>
        </w:tc>
      </w:tr>
    </w:tbl>
    <w:p w:rsidR="00BA12E4" w:rsidRPr="00911343" w:rsidRDefault="00BA12E4" w:rsidP="00A17E4C">
      <w:pPr>
        <w:suppressAutoHyphens w:val="0"/>
        <w:spacing w:after="200" w:line="276" w:lineRule="auto"/>
        <w:rPr>
          <w:sz w:val="28"/>
          <w:szCs w:val="28"/>
        </w:rPr>
      </w:pPr>
    </w:p>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Default="00BA12E4" w:rsidP="00A17E4C"/>
    <w:p w:rsidR="00BA12E4" w:rsidRPr="00752BBA" w:rsidRDefault="00BA12E4" w:rsidP="00A17E4C">
      <w:pPr>
        <w:pBdr>
          <w:top w:val="nil"/>
          <w:left w:val="nil"/>
          <w:bottom w:val="nil"/>
          <w:right w:val="nil"/>
          <w:between w:val="nil"/>
        </w:pBdr>
        <w:jc w:val="right"/>
        <w:rPr>
          <w:color w:val="000000"/>
        </w:rPr>
      </w:pPr>
      <w:r>
        <w:rPr>
          <w:color w:val="000000"/>
        </w:rPr>
        <w:t>Приложение №7</w:t>
      </w:r>
    </w:p>
    <w:p w:rsidR="00BA12E4" w:rsidRPr="003B5C39" w:rsidRDefault="00BA12E4" w:rsidP="00A17E4C">
      <w:pPr>
        <w:suppressAutoHyphens w:val="0"/>
        <w:ind w:firstLine="720"/>
        <w:jc w:val="right"/>
        <w:rPr>
          <w:lang w:eastAsia="ru-RU"/>
        </w:rPr>
      </w:pPr>
      <w:r>
        <w:rPr>
          <w:color w:val="000000"/>
          <w:lang w:eastAsia="ru-RU"/>
        </w:rPr>
        <w:t>к Договору на выполнение работ</w:t>
      </w:r>
    </w:p>
    <w:p w:rsidR="00BA12E4" w:rsidRPr="003B5C39" w:rsidRDefault="00BA12E4" w:rsidP="00A17E4C">
      <w:pPr>
        <w:suppressAutoHyphens w:val="0"/>
        <w:jc w:val="right"/>
        <w:rPr>
          <w:lang w:eastAsia="ru-RU"/>
        </w:rPr>
      </w:pPr>
      <w:r>
        <w:rPr>
          <w:color w:val="000000"/>
          <w:lang w:eastAsia="ru-RU"/>
        </w:rPr>
        <w:t>№</w:t>
      </w:r>
      <w:proofErr w:type="spellStart"/>
      <w:r>
        <w:rPr>
          <w:color w:val="000000"/>
          <w:lang w:eastAsia="ru-RU"/>
        </w:rPr>
        <w:t>_____от</w:t>
      </w:r>
      <w:proofErr w:type="spellEnd"/>
      <w:r>
        <w:rPr>
          <w:color w:val="000000"/>
          <w:lang w:eastAsia="ru-RU"/>
        </w:rPr>
        <w:t xml:space="preserve"> «___»________20__ г.</w:t>
      </w:r>
    </w:p>
    <w:p w:rsidR="00BA12E4" w:rsidRPr="00821847" w:rsidRDefault="00BA12E4" w:rsidP="00A17E4C">
      <w:pPr>
        <w:pStyle w:val="ConsNormal"/>
        <w:widowControl/>
        <w:ind w:firstLine="0"/>
        <w:jc w:val="right"/>
        <w:rPr>
          <w:rFonts w:ascii="Times New Roman" w:hAnsi="Times New Roman"/>
          <w:sz w:val="24"/>
          <w:szCs w:val="24"/>
        </w:rPr>
      </w:pPr>
    </w:p>
    <w:p w:rsidR="00BA12E4" w:rsidRPr="00DD163C" w:rsidRDefault="00BA12E4" w:rsidP="00A17E4C">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BA12E4" w:rsidRPr="00DD163C" w:rsidRDefault="00BA12E4" w:rsidP="00A17E4C">
      <w:pPr>
        <w:pBdr>
          <w:top w:val="nil"/>
          <w:left w:val="nil"/>
          <w:bottom w:val="nil"/>
          <w:right w:val="nil"/>
          <w:between w:val="nil"/>
        </w:pBdr>
        <w:ind w:left="720" w:hanging="720"/>
        <w:jc w:val="center"/>
        <w:rPr>
          <w:color w:val="000000"/>
          <w:szCs w:val="28"/>
        </w:rPr>
      </w:pPr>
      <w:r>
        <w:rPr>
          <w:b/>
          <w:color w:val="000000"/>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A12E4" w:rsidRPr="00DD163C" w:rsidTr="00B71D10">
        <w:trPr>
          <w:trHeight w:val="760"/>
        </w:trPr>
        <w:tc>
          <w:tcPr>
            <w:tcW w:w="75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ind w:left="720" w:hanging="720"/>
              <w:jc w:val="center"/>
              <w:rPr>
                <w:color w:val="000000"/>
              </w:rPr>
            </w:pPr>
            <w:r>
              <w:rPr>
                <w:color w:val="000000"/>
              </w:rPr>
              <w:t>Наименование</w:t>
            </w:r>
          </w:p>
          <w:p w:rsidR="00BA12E4" w:rsidRPr="00DD163C" w:rsidRDefault="00BA12E4" w:rsidP="00B71D10">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BA12E4" w:rsidRPr="00DD163C" w:rsidTr="00B71D10">
        <w:trPr>
          <w:trHeight w:val="3780"/>
        </w:trPr>
        <w:tc>
          <w:tcPr>
            <w:tcW w:w="75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A12E4" w:rsidRPr="003D6A10" w:rsidRDefault="00BA12E4" w:rsidP="00B71D10">
            <w:pPr>
              <w:pBdr>
                <w:top w:val="nil"/>
                <w:left w:val="nil"/>
                <w:bottom w:val="nil"/>
                <w:right w:val="nil"/>
                <w:between w:val="nil"/>
              </w:pBdr>
              <w:ind w:left="708" w:hanging="708"/>
              <w:jc w:val="both"/>
              <w:rPr>
                <w:i/>
                <w:color w:val="000000"/>
              </w:rPr>
            </w:pPr>
            <w:r>
              <w:rPr>
                <w:i/>
                <w:color w:val="000000"/>
              </w:rPr>
              <w:t xml:space="preserve">Товарная накладная ТОРГ-12, </w:t>
            </w:r>
            <w:proofErr w:type="gramStart"/>
            <w:r>
              <w:rPr>
                <w:i/>
                <w:color w:val="000000"/>
              </w:rPr>
              <w:t>Универсальный</w:t>
            </w:r>
            <w:proofErr w:type="gramEnd"/>
          </w:p>
          <w:p w:rsidR="00BA12E4" w:rsidRPr="00DD163C" w:rsidRDefault="00BA12E4" w:rsidP="00B71D10">
            <w:pPr>
              <w:pBdr>
                <w:top w:val="nil"/>
                <w:left w:val="nil"/>
                <w:bottom w:val="nil"/>
                <w:right w:val="nil"/>
                <w:between w:val="nil"/>
              </w:pBdr>
              <w:ind w:left="708" w:hanging="708"/>
              <w:jc w:val="both"/>
              <w:rPr>
                <w:color w:val="000000"/>
              </w:rPr>
            </w:pPr>
            <w:r>
              <w:rPr>
                <w:i/>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A12E4" w:rsidRPr="00DD163C" w:rsidRDefault="00BA12E4" w:rsidP="00B71D10">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A12E4" w:rsidRPr="00DD163C" w:rsidRDefault="00BA12E4" w:rsidP="00B71D10">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A12E4" w:rsidRPr="00DD163C" w:rsidRDefault="00BA12E4" w:rsidP="00B71D10">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xml:space="preserve">» указать </w:t>
            </w:r>
            <w:proofErr w:type="spellStart"/>
            <w:r>
              <w:rPr>
                <w:color w:val="000000"/>
              </w:rPr>
              <w:t>КодБЕ</w:t>
            </w:r>
            <w:proofErr w:type="spellEnd"/>
            <w:proofErr w:type="gramStart"/>
            <w:r>
              <w:rPr>
                <w:color w:val="000000"/>
              </w:rPr>
              <w:t xml:space="preserve"> ,</w:t>
            </w:r>
            <w:proofErr w:type="gramEnd"/>
            <w:r>
              <w:t xml:space="preserve"> </w:t>
            </w:r>
            <w:r>
              <w:rPr>
                <w:color w:val="000000"/>
              </w:rPr>
              <w:t xml:space="preserve"> в поле «</w:t>
            </w:r>
            <w:proofErr w:type="spellStart"/>
            <w:r>
              <w:rPr>
                <w:color w:val="000000"/>
              </w:rPr>
              <w:t>Значен</w:t>
            </w:r>
            <w:proofErr w:type="spellEnd"/>
            <w:r>
              <w:rPr>
                <w:color w:val="000000"/>
              </w:rPr>
              <w:t>» указать  N357</w:t>
            </w:r>
          </w:p>
          <w:p w:rsidR="00BA12E4" w:rsidRPr="00DD163C" w:rsidRDefault="00BA12E4" w:rsidP="00B71D10">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A12E4" w:rsidRDefault="00BA12E4" w:rsidP="00B71D10">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НаимОсн</w:t>
            </w:r>
            <w:proofErr w:type="spellEnd"/>
            <w:r>
              <w:rPr>
                <w:rFonts w:ascii="Times New Roman" w:eastAsia="Times New Roman" w:hAnsi="Times New Roman" w:cs="Times New Roman"/>
                <w:color w:val="000000"/>
                <w:sz w:val="24"/>
                <w:szCs w:val="24"/>
              </w:rPr>
              <w:t xml:space="preserve">» указать  «Договор», </w:t>
            </w:r>
          </w:p>
          <w:p w:rsidR="00BA12E4" w:rsidRDefault="00BA12E4" w:rsidP="00B71D10">
            <w:pPr>
              <w:pStyle w:val="normal0"/>
              <w:pBdr>
                <w:top w:val="nil"/>
                <w:left w:val="nil"/>
                <w:bottom w:val="nil"/>
                <w:right w:val="nil"/>
                <w:between w:val="nil"/>
              </w:pBdr>
              <w:spacing w:after="0"/>
              <w:ind w:left="566" w:hanging="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поле "</w:t>
            </w:r>
            <w:proofErr w:type="spellStart"/>
            <w:r>
              <w:rPr>
                <w:rFonts w:ascii="Times New Roman" w:eastAsia="Times New Roman" w:hAnsi="Times New Roman" w:cs="Times New Roman"/>
                <w:color w:val="000000"/>
                <w:sz w:val="24"/>
                <w:szCs w:val="24"/>
              </w:rPr>
              <w:t>НомерОсн</w:t>
            </w:r>
            <w:proofErr w:type="spellEnd"/>
            <w:r>
              <w:rPr>
                <w:rFonts w:ascii="Times New Roman" w:eastAsia="Times New Roman" w:hAnsi="Times New Roman" w:cs="Times New Roman"/>
                <w:color w:val="000000"/>
                <w:sz w:val="24"/>
                <w:szCs w:val="24"/>
              </w:rPr>
              <w:t>" указать «_______</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w:t>
            </w:r>
          </w:p>
          <w:p w:rsidR="00BA12E4" w:rsidRPr="00DD163C" w:rsidRDefault="00BA12E4" w:rsidP="00B71D10">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BA12E4" w:rsidRPr="00DD163C" w:rsidTr="00B71D10">
        <w:trPr>
          <w:trHeight w:val="720"/>
        </w:trPr>
        <w:tc>
          <w:tcPr>
            <w:tcW w:w="75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BA12E4" w:rsidRPr="00DD163C" w:rsidTr="00B71D10">
        <w:trPr>
          <w:trHeight w:val="1420"/>
        </w:trPr>
        <w:tc>
          <w:tcPr>
            <w:tcW w:w="75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A12E4" w:rsidRPr="00DD163C" w:rsidRDefault="00BA12E4" w:rsidP="00B71D10">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BA12E4" w:rsidRPr="00DD163C" w:rsidRDefault="00BA12E4" w:rsidP="00A17E4C">
      <w:pPr>
        <w:spacing w:after="200"/>
      </w:pPr>
    </w:p>
    <w:p w:rsidR="00BA12E4" w:rsidRDefault="00BA12E4" w:rsidP="00A17E4C">
      <w:pPr>
        <w:jc w:val="center"/>
      </w:pPr>
    </w:p>
    <w:p w:rsidR="00BA12E4" w:rsidRDefault="00BA12E4" w:rsidP="00A17E4C">
      <w:pPr>
        <w:jc w:val="center"/>
      </w:pPr>
    </w:p>
    <w:p w:rsidR="00BA12E4" w:rsidRDefault="00BA12E4" w:rsidP="00A17E4C">
      <w:pPr>
        <w:jc w:val="center"/>
      </w:pPr>
    </w:p>
    <w:p w:rsidR="00BA12E4" w:rsidRDefault="00BA12E4" w:rsidP="00A17E4C">
      <w:pPr>
        <w:jc w:val="center"/>
      </w:pPr>
    </w:p>
    <w:p w:rsidR="00BA12E4" w:rsidRDefault="00BA12E4" w:rsidP="00A17E4C">
      <w:pPr>
        <w:jc w:val="center"/>
      </w:pPr>
    </w:p>
    <w:p w:rsidR="00BA12E4" w:rsidRDefault="00BA12E4" w:rsidP="00A17E4C">
      <w:pPr>
        <w:jc w:val="center"/>
      </w:pPr>
    </w:p>
    <w:p w:rsidR="00BA12E4" w:rsidRDefault="00BA12E4" w:rsidP="00A17E4C">
      <w:pPr>
        <w:jc w:val="center"/>
      </w:pPr>
    </w:p>
    <w:p w:rsidR="00BA12E4" w:rsidRDefault="00BA12E4" w:rsidP="00A17E4C">
      <w:pPr>
        <w:jc w:val="center"/>
      </w:pPr>
    </w:p>
    <w:p w:rsidR="00BA12E4" w:rsidRDefault="00BA12E4"/>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A12E4" w:rsidRDefault="00B3709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A12E4" w:rsidRDefault="00B37092">
      <w:pPr>
        <w:pStyle w:val="19"/>
        <w:ind w:firstLine="0"/>
        <w:jc w:val="right"/>
        <w:outlineLvl w:val="0"/>
        <w:rPr>
          <w:rFonts w:eastAsia="MS Mincho"/>
          <w:b/>
          <w:sz w:val="60"/>
          <w:szCs w:val="60"/>
          <w:highlight w:val="cyan"/>
        </w:rPr>
      </w:pPr>
      <w:r>
        <w:lastRenderedPageBreak/>
        <w:t xml:space="preserve"> </w:t>
      </w:r>
    </w:p>
    <w:p w:rsidR="00BA12E4" w:rsidRDefault="00B37092">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A12E4" w:rsidRPr="006C2F8D" w:rsidRDefault="00BA12E4" w:rsidP="00D0462E">
      <w:pPr>
        <w:pStyle w:val="af9"/>
        <w:jc w:val="left"/>
        <w:rPr>
          <w:b/>
          <w:i/>
          <w:sz w:val="28"/>
          <w:szCs w:val="28"/>
        </w:rPr>
      </w:pPr>
    </w:p>
    <w:p w:rsidR="00BA12E4" w:rsidRPr="006C2F8D" w:rsidRDefault="00BA12E4" w:rsidP="00D0462E">
      <w:pPr>
        <w:jc w:val="center"/>
        <w:rPr>
          <w:b/>
          <w:bCs/>
          <w:sz w:val="28"/>
          <w:szCs w:val="28"/>
        </w:rPr>
      </w:pPr>
      <w:r>
        <w:rPr>
          <w:b/>
          <w:bCs/>
          <w:sz w:val="28"/>
          <w:szCs w:val="28"/>
        </w:rPr>
        <w:t>СВЕДЕНИЯ ОБ АДМИНИСТРАТИВНОМ И ПРОИЗВОДСТВЕННОМ ПЕРСОНАЛЕ ПРЕТЕНДЕНТА</w:t>
      </w:r>
    </w:p>
    <w:p w:rsidR="00BA12E4" w:rsidRPr="006C2F8D" w:rsidRDefault="00BA12E4" w:rsidP="00D0462E">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A12E4" w:rsidRPr="006C2F8D" w:rsidRDefault="00BA12E4" w:rsidP="00D0462E">
      <w:pPr>
        <w:jc w:val="center"/>
      </w:pPr>
    </w:p>
    <w:p w:rsidR="00BA12E4" w:rsidRPr="006C2F8D" w:rsidRDefault="00BA12E4" w:rsidP="00D0462E">
      <w:pPr>
        <w:tabs>
          <w:tab w:val="left" w:pos="9639"/>
        </w:tabs>
        <w:jc w:val="center"/>
        <w:rPr>
          <w:b/>
          <w:bCs/>
          <w:sz w:val="28"/>
          <w:szCs w:val="28"/>
        </w:rPr>
      </w:pPr>
      <w:r>
        <w:rPr>
          <w:b/>
          <w:bCs/>
          <w:sz w:val="28"/>
          <w:szCs w:val="28"/>
        </w:rPr>
        <w:t xml:space="preserve">Административный персонал </w:t>
      </w:r>
    </w:p>
    <w:p w:rsidR="00BA12E4" w:rsidRPr="006C2F8D" w:rsidRDefault="00BA12E4" w:rsidP="00D0462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A12E4" w:rsidRPr="006C2F8D" w:rsidTr="00B71D10">
        <w:trPr>
          <w:jc w:val="center"/>
        </w:trPr>
        <w:tc>
          <w:tcPr>
            <w:tcW w:w="761" w:type="dxa"/>
            <w:vAlign w:val="center"/>
          </w:tcPr>
          <w:p w:rsidR="00BA12E4" w:rsidRPr="006C2F8D" w:rsidRDefault="00BA12E4" w:rsidP="00B71D1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BA12E4" w:rsidRPr="006C2F8D" w:rsidRDefault="00BA12E4" w:rsidP="00B71D10">
            <w:pPr>
              <w:tabs>
                <w:tab w:val="left" w:pos="9639"/>
              </w:tabs>
              <w:jc w:val="center"/>
            </w:pPr>
            <w:r>
              <w:t>Занимаемая должность</w:t>
            </w:r>
          </w:p>
        </w:tc>
        <w:tc>
          <w:tcPr>
            <w:tcW w:w="2762" w:type="dxa"/>
            <w:vAlign w:val="center"/>
          </w:tcPr>
          <w:p w:rsidR="00BA12E4" w:rsidRPr="006C2F8D" w:rsidRDefault="00BA12E4" w:rsidP="00B71D10">
            <w:pPr>
              <w:tabs>
                <w:tab w:val="left" w:pos="9639"/>
              </w:tabs>
              <w:jc w:val="center"/>
            </w:pPr>
            <w:r>
              <w:t>Ф.И.О.</w:t>
            </w:r>
          </w:p>
        </w:tc>
        <w:tc>
          <w:tcPr>
            <w:tcW w:w="2160" w:type="dxa"/>
            <w:vAlign w:val="center"/>
          </w:tcPr>
          <w:p w:rsidR="00BA12E4" w:rsidRPr="006C2F8D" w:rsidRDefault="00BA12E4" w:rsidP="00B71D10">
            <w:pPr>
              <w:tabs>
                <w:tab w:val="left" w:pos="9639"/>
              </w:tabs>
              <w:jc w:val="center"/>
            </w:pPr>
            <w:r>
              <w:t>Образование и специальность</w:t>
            </w:r>
          </w:p>
        </w:tc>
        <w:tc>
          <w:tcPr>
            <w:tcW w:w="2247" w:type="dxa"/>
            <w:vAlign w:val="center"/>
          </w:tcPr>
          <w:p w:rsidR="00BA12E4" w:rsidRPr="006C2F8D" w:rsidRDefault="00BA12E4" w:rsidP="00B71D10">
            <w:pPr>
              <w:tabs>
                <w:tab w:val="left" w:pos="9639"/>
              </w:tabs>
              <w:jc w:val="center"/>
            </w:pPr>
            <w:r>
              <w:t>Стаж работы по профилю занимаемой должности</w:t>
            </w:r>
          </w:p>
        </w:tc>
      </w:tr>
      <w:tr w:rsidR="00BA12E4" w:rsidRPr="006C2F8D" w:rsidTr="00B71D10">
        <w:trPr>
          <w:jc w:val="center"/>
        </w:trPr>
        <w:tc>
          <w:tcPr>
            <w:tcW w:w="761" w:type="dxa"/>
            <w:vAlign w:val="center"/>
          </w:tcPr>
          <w:p w:rsidR="00BA12E4" w:rsidRPr="006C2F8D" w:rsidRDefault="00BA12E4" w:rsidP="00B71D10">
            <w:pPr>
              <w:tabs>
                <w:tab w:val="left" w:pos="9639"/>
              </w:tabs>
              <w:jc w:val="center"/>
            </w:pPr>
            <w:r>
              <w:t>1</w:t>
            </w:r>
          </w:p>
        </w:tc>
        <w:tc>
          <w:tcPr>
            <w:tcW w:w="2299" w:type="dxa"/>
            <w:vAlign w:val="center"/>
          </w:tcPr>
          <w:p w:rsidR="00BA12E4" w:rsidRPr="006C2F8D" w:rsidRDefault="00BA12E4" w:rsidP="00B71D10">
            <w:pPr>
              <w:tabs>
                <w:tab w:val="left" w:pos="9639"/>
              </w:tabs>
              <w:jc w:val="center"/>
            </w:pPr>
          </w:p>
        </w:tc>
        <w:tc>
          <w:tcPr>
            <w:tcW w:w="2762" w:type="dxa"/>
          </w:tcPr>
          <w:p w:rsidR="00BA12E4" w:rsidRPr="006C2F8D" w:rsidRDefault="00BA12E4" w:rsidP="00B71D10">
            <w:pPr>
              <w:tabs>
                <w:tab w:val="left" w:pos="9639"/>
              </w:tabs>
              <w:jc w:val="center"/>
            </w:pPr>
          </w:p>
        </w:tc>
        <w:tc>
          <w:tcPr>
            <w:tcW w:w="2160" w:type="dxa"/>
            <w:vAlign w:val="center"/>
          </w:tcPr>
          <w:p w:rsidR="00BA12E4" w:rsidRPr="006C2F8D" w:rsidRDefault="00BA12E4" w:rsidP="00B71D10">
            <w:pPr>
              <w:tabs>
                <w:tab w:val="left" w:pos="9639"/>
              </w:tabs>
              <w:jc w:val="center"/>
            </w:pPr>
          </w:p>
        </w:tc>
        <w:tc>
          <w:tcPr>
            <w:tcW w:w="2247" w:type="dxa"/>
            <w:vAlign w:val="center"/>
          </w:tcPr>
          <w:p w:rsidR="00BA12E4" w:rsidRPr="006C2F8D" w:rsidRDefault="00BA12E4" w:rsidP="00B71D10">
            <w:pPr>
              <w:tabs>
                <w:tab w:val="left" w:pos="9639"/>
              </w:tabs>
              <w:jc w:val="center"/>
            </w:pPr>
          </w:p>
        </w:tc>
      </w:tr>
      <w:tr w:rsidR="00BA12E4" w:rsidRPr="006C2F8D" w:rsidTr="00B71D10">
        <w:trPr>
          <w:jc w:val="center"/>
        </w:trPr>
        <w:tc>
          <w:tcPr>
            <w:tcW w:w="761" w:type="dxa"/>
            <w:vAlign w:val="center"/>
          </w:tcPr>
          <w:p w:rsidR="00BA12E4" w:rsidRPr="006C2F8D" w:rsidRDefault="00BA12E4" w:rsidP="00B71D10">
            <w:pPr>
              <w:tabs>
                <w:tab w:val="left" w:pos="9639"/>
              </w:tabs>
              <w:jc w:val="center"/>
            </w:pPr>
            <w:r>
              <w:t>2</w:t>
            </w:r>
          </w:p>
        </w:tc>
        <w:tc>
          <w:tcPr>
            <w:tcW w:w="2299" w:type="dxa"/>
            <w:vAlign w:val="center"/>
          </w:tcPr>
          <w:p w:rsidR="00BA12E4" w:rsidRPr="006C2F8D" w:rsidRDefault="00BA12E4" w:rsidP="00B71D10">
            <w:pPr>
              <w:tabs>
                <w:tab w:val="left" w:pos="9639"/>
              </w:tabs>
              <w:jc w:val="center"/>
            </w:pPr>
          </w:p>
        </w:tc>
        <w:tc>
          <w:tcPr>
            <w:tcW w:w="2762" w:type="dxa"/>
          </w:tcPr>
          <w:p w:rsidR="00BA12E4" w:rsidRPr="006C2F8D" w:rsidRDefault="00BA12E4" w:rsidP="00B71D10">
            <w:pPr>
              <w:tabs>
                <w:tab w:val="left" w:pos="9639"/>
              </w:tabs>
              <w:jc w:val="center"/>
            </w:pPr>
          </w:p>
        </w:tc>
        <w:tc>
          <w:tcPr>
            <w:tcW w:w="2160" w:type="dxa"/>
            <w:vAlign w:val="center"/>
          </w:tcPr>
          <w:p w:rsidR="00BA12E4" w:rsidRPr="006C2F8D" w:rsidRDefault="00BA12E4" w:rsidP="00B71D10">
            <w:pPr>
              <w:tabs>
                <w:tab w:val="left" w:pos="9639"/>
              </w:tabs>
              <w:jc w:val="center"/>
            </w:pPr>
          </w:p>
        </w:tc>
        <w:tc>
          <w:tcPr>
            <w:tcW w:w="2247" w:type="dxa"/>
            <w:vAlign w:val="center"/>
          </w:tcPr>
          <w:p w:rsidR="00BA12E4" w:rsidRPr="006C2F8D" w:rsidRDefault="00BA12E4" w:rsidP="00B71D10">
            <w:pPr>
              <w:tabs>
                <w:tab w:val="left" w:pos="9639"/>
              </w:tabs>
              <w:jc w:val="center"/>
            </w:pPr>
          </w:p>
        </w:tc>
      </w:tr>
      <w:tr w:rsidR="00BA12E4" w:rsidRPr="006C2F8D" w:rsidTr="00B71D10">
        <w:trPr>
          <w:jc w:val="center"/>
        </w:trPr>
        <w:tc>
          <w:tcPr>
            <w:tcW w:w="761" w:type="dxa"/>
            <w:vAlign w:val="center"/>
          </w:tcPr>
          <w:p w:rsidR="00BA12E4" w:rsidRPr="006C2F8D" w:rsidRDefault="00BA12E4" w:rsidP="00B71D10">
            <w:pPr>
              <w:tabs>
                <w:tab w:val="left" w:pos="9639"/>
              </w:tabs>
              <w:jc w:val="center"/>
            </w:pPr>
            <w:r>
              <w:t>…</w:t>
            </w:r>
          </w:p>
        </w:tc>
        <w:tc>
          <w:tcPr>
            <w:tcW w:w="2299" w:type="dxa"/>
            <w:vAlign w:val="center"/>
          </w:tcPr>
          <w:p w:rsidR="00BA12E4" w:rsidRPr="006C2F8D" w:rsidRDefault="00BA12E4" w:rsidP="00B71D10">
            <w:pPr>
              <w:tabs>
                <w:tab w:val="left" w:pos="9639"/>
              </w:tabs>
              <w:jc w:val="center"/>
            </w:pPr>
          </w:p>
        </w:tc>
        <w:tc>
          <w:tcPr>
            <w:tcW w:w="2762" w:type="dxa"/>
          </w:tcPr>
          <w:p w:rsidR="00BA12E4" w:rsidRPr="006C2F8D" w:rsidRDefault="00BA12E4" w:rsidP="00B71D10">
            <w:pPr>
              <w:tabs>
                <w:tab w:val="left" w:pos="9639"/>
              </w:tabs>
              <w:jc w:val="center"/>
            </w:pPr>
          </w:p>
        </w:tc>
        <w:tc>
          <w:tcPr>
            <w:tcW w:w="2160" w:type="dxa"/>
            <w:vAlign w:val="center"/>
          </w:tcPr>
          <w:p w:rsidR="00BA12E4" w:rsidRPr="006C2F8D" w:rsidRDefault="00BA12E4" w:rsidP="00B71D10">
            <w:pPr>
              <w:tabs>
                <w:tab w:val="left" w:pos="9639"/>
              </w:tabs>
              <w:jc w:val="center"/>
            </w:pPr>
          </w:p>
        </w:tc>
        <w:tc>
          <w:tcPr>
            <w:tcW w:w="2247" w:type="dxa"/>
            <w:vAlign w:val="center"/>
          </w:tcPr>
          <w:p w:rsidR="00BA12E4" w:rsidRPr="006C2F8D" w:rsidRDefault="00BA12E4" w:rsidP="00B71D10">
            <w:pPr>
              <w:tabs>
                <w:tab w:val="left" w:pos="9639"/>
              </w:tabs>
              <w:jc w:val="center"/>
            </w:pPr>
          </w:p>
        </w:tc>
      </w:tr>
    </w:tbl>
    <w:p w:rsidR="00BA12E4" w:rsidRPr="006C2F8D" w:rsidRDefault="00BA12E4" w:rsidP="00D0462E">
      <w:pPr>
        <w:tabs>
          <w:tab w:val="left" w:pos="9639"/>
        </w:tabs>
      </w:pPr>
    </w:p>
    <w:p w:rsidR="00BA12E4" w:rsidRPr="006C2F8D" w:rsidRDefault="00BA12E4" w:rsidP="00D0462E">
      <w:pPr>
        <w:tabs>
          <w:tab w:val="left" w:pos="9639"/>
        </w:tabs>
        <w:jc w:val="center"/>
        <w:rPr>
          <w:b/>
          <w:bCs/>
          <w:sz w:val="28"/>
          <w:szCs w:val="28"/>
        </w:rPr>
      </w:pPr>
      <w:r>
        <w:rPr>
          <w:b/>
          <w:bCs/>
          <w:sz w:val="28"/>
          <w:szCs w:val="28"/>
        </w:rPr>
        <w:t>Производственный персонал (рабочие)</w:t>
      </w:r>
    </w:p>
    <w:p w:rsidR="00BA12E4" w:rsidRPr="006C2F8D" w:rsidRDefault="00BA12E4" w:rsidP="00D0462E">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BA12E4" w:rsidRPr="006C2F8D" w:rsidTr="00B71D10">
        <w:trPr>
          <w:trHeight w:val="1000"/>
          <w:jc w:val="center"/>
        </w:trPr>
        <w:tc>
          <w:tcPr>
            <w:tcW w:w="669" w:type="dxa"/>
            <w:vAlign w:val="center"/>
          </w:tcPr>
          <w:p w:rsidR="00BA12E4" w:rsidRPr="006C2F8D" w:rsidRDefault="00BA12E4" w:rsidP="00B71D1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BA12E4" w:rsidRPr="006C2F8D" w:rsidRDefault="00BA12E4" w:rsidP="00B71D10">
            <w:pPr>
              <w:tabs>
                <w:tab w:val="left" w:pos="9639"/>
              </w:tabs>
              <w:jc w:val="center"/>
            </w:pPr>
            <w:r>
              <w:t>Специальность</w:t>
            </w:r>
          </w:p>
          <w:p w:rsidR="00BA12E4" w:rsidRPr="006C2F8D" w:rsidRDefault="00BA12E4" w:rsidP="00B71D10">
            <w:pPr>
              <w:tabs>
                <w:tab w:val="left" w:pos="9639"/>
              </w:tabs>
              <w:jc w:val="center"/>
            </w:pPr>
            <w:r>
              <w:t>по каждому рабочему</w:t>
            </w:r>
          </w:p>
        </w:tc>
        <w:tc>
          <w:tcPr>
            <w:tcW w:w="1944" w:type="dxa"/>
            <w:vAlign w:val="center"/>
          </w:tcPr>
          <w:p w:rsidR="00BA12E4" w:rsidRPr="006C2F8D" w:rsidRDefault="00BA12E4" w:rsidP="00B71D10">
            <w:pPr>
              <w:tabs>
                <w:tab w:val="left" w:pos="9639"/>
              </w:tabs>
              <w:jc w:val="center"/>
            </w:pPr>
            <w:r>
              <w:t>Разряд, квалификация</w:t>
            </w:r>
          </w:p>
        </w:tc>
        <w:tc>
          <w:tcPr>
            <w:tcW w:w="2685" w:type="dxa"/>
            <w:vAlign w:val="center"/>
          </w:tcPr>
          <w:p w:rsidR="00BA12E4" w:rsidRPr="006C2F8D" w:rsidRDefault="00BA12E4" w:rsidP="00B71D10">
            <w:pPr>
              <w:tabs>
                <w:tab w:val="left" w:pos="9639"/>
              </w:tabs>
              <w:jc w:val="center"/>
            </w:pPr>
            <w:r>
              <w:t>Стаж работы по специальности</w:t>
            </w:r>
          </w:p>
        </w:tc>
      </w:tr>
      <w:tr w:rsidR="00BA12E4" w:rsidRPr="006C2F8D" w:rsidTr="00B71D10">
        <w:trPr>
          <w:jc w:val="center"/>
        </w:trPr>
        <w:tc>
          <w:tcPr>
            <w:tcW w:w="669" w:type="dxa"/>
            <w:vAlign w:val="center"/>
          </w:tcPr>
          <w:p w:rsidR="00BA12E4" w:rsidRPr="006C2F8D" w:rsidRDefault="00BA12E4" w:rsidP="00B71D10">
            <w:pPr>
              <w:tabs>
                <w:tab w:val="left" w:pos="9639"/>
              </w:tabs>
              <w:jc w:val="center"/>
            </w:pPr>
            <w:r>
              <w:t>1</w:t>
            </w:r>
          </w:p>
        </w:tc>
        <w:tc>
          <w:tcPr>
            <w:tcW w:w="3782" w:type="dxa"/>
            <w:vAlign w:val="center"/>
          </w:tcPr>
          <w:p w:rsidR="00BA12E4" w:rsidRPr="006C2F8D" w:rsidRDefault="00BA12E4" w:rsidP="00B71D10">
            <w:pPr>
              <w:tabs>
                <w:tab w:val="left" w:pos="9639"/>
              </w:tabs>
              <w:jc w:val="center"/>
            </w:pPr>
          </w:p>
        </w:tc>
        <w:tc>
          <w:tcPr>
            <w:tcW w:w="1944" w:type="dxa"/>
          </w:tcPr>
          <w:p w:rsidR="00BA12E4" w:rsidRPr="006C2F8D" w:rsidRDefault="00BA12E4" w:rsidP="00B71D10">
            <w:pPr>
              <w:tabs>
                <w:tab w:val="left" w:pos="9639"/>
              </w:tabs>
              <w:jc w:val="center"/>
            </w:pPr>
          </w:p>
        </w:tc>
        <w:tc>
          <w:tcPr>
            <w:tcW w:w="2685" w:type="dxa"/>
            <w:vAlign w:val="center"/>
          </w:tcPr>
          <w:p w:rsidR="00BA12E4" w:rsidRPr="006C2F8D" w:rsidRDefault="00BA12E4" w:rsidP="00B71D10">
            <w:pPr>
              <w:tabs>
                <w:tab w:val="left" w:pos="9639"/>
              </w:tabs>
              <w:jc w:val="center"/>
            </w:pPr>
          </w:p>
        </w:tc>
      </w:tr>
      <w:tr w:rsidR="00BA12E4" w:rsidRPr="006C2F8D" w:rsidTr="00B71D10">
        <w:trPr>
          <w:jc w:val="center"/>
        </w:trPr>
        <w:tc>
          <w:tcPr>
            <w:tcW w:w="669" w:type="dxa"/>
            <w:vAlign w:val="center"/>
          </w:tcPr>
          <w:p w:rsidR="00BA12E4" w:rsidRPr="006C2F8D" w:rsidRDefault="00BA12E4" w:rsidP="00B71D10">
            <w:pPr>
              <w:tabs>
                <w:tab w:val="left" w:pos="9639"/>
              </w:tabs>
              <w:jc w:val="center"/>
            </w:pPr>
            <w:r>
              <w:t>2</w:t>
            </w:r>
          </w:p>
        </w:tc>
        <w:tc>
          <w:tcPr>
            <w:tcW w:w="3782" w:type="dxa"/>
            <w:vAlign w:val="center"/>
          </w:tcPr>
          <w:p w:rsidR="00BA12E4" w:rsidRPr="006C2F8D" w:rsidRDefault="00BA12E4" w:rsidP="00B71D10">
            <w:pPr>
              <w:tabs>
                <w:tab w:val="left" w:pos="9639"/>
              </w:tabs>
              <w:jc w:val="center"/>
            </w:pPr>
          </w:p>
        </w:tc>
        <w:tc>
          <w:tcPr>
            <w:tcW w:w="1944" w:type="dxa"/>
          </w:tcPr>
          <w:p w:rsidR="00BA12E4" w:rsidRPr="006C2F8D" w:rsidRDefault="00BA12E4" w:rsidP="00B71D10">
            <w:pPr>
              <w:tabs>
                <w:tab w:val="left" w:pos="9639"/>
              </w:tabs>
              <w:jc w:val="center"/>
            </w:pPr>
          </w:p>
        </w:tc>
        <w:tc>
          <w:tcPr>
            <w:tcW w:w="2685" w:type="dxa"/>
            <w:vAlign w:val="center"/>
          </w:tcPr>
          <w:p w:rsidR="00BA12E4" w:rsidRPr="006C2F8D" w:rsidRDefault="00BA12E4" w:rsidP="00B71D10">
            <w:pPr>
              <w:tabs>
                <w:tab w:val="left" w:pos="9639"/>
              </w:tabs>
              <w:jc w:val="center"/>
            </w:pPr>
          </w:p>
        </w:tc>
      </w:tr>
      <w:tr w:rsidR="00BA12E4" w:rsidRPr="006C2F8D" w:rsidTr="00B71D10">
        <w:trPr>
          <w:jc w:val="center"/>
        </w:trPr>
        <w:tc>
          <w:tcPr>
            <w:tcW w:w="669" w:type="dxa"/>
            <w:vAlign w:val="center"/>
          </w:tcPr>
          <w:p w:rsidR="00BA12E4" w:rsidRPr="006C2F8D" w:rsidRDefault="00BA12E4" w:rsidP="00B71D10">
            <w:pPr>
              <w:tabs>
                <w:tab w:val="left" w:pos="9639"/>
              </w:tabs>
              <w:jc w:val="center"/>
            </w:pPr>
            <w:r>
              <w:t>…</w:t>
            </w:r>
          </w:p>
        </w:tc>
        <w:tc>
          <w:tcPr>
            <w:tcW w:w="3782" w:type="dxa"/>
            <w:vAlign w:val="center"/>
          </w:tcPr>
          <w:p w:rsidR="00BA12E4" w:rsidRPr="006C2F8D" w:rsidRDefault="00BA12E4" w:rsidP="00B71D10">
            <w:pPr>
              <w:tabs>
                <w:tab w:val="left" w:pos="9639"/>
              </w:tabs>
              <w:jc w:val="center"/>
            </w:pPr>
          </w:p>
        </w:tc>
        <w:tc>
          <w:tcPr>
            <w:tcW w:w="1944" w:type="dxa"/>
          </w:tcPr>
          <w:p w:rsidR="00BA12E4" w:rsidRPr="006C2F8D" w:rsidRDefault="00BA12E4" w:rsidP="00B71D10">
            <w:pPr>
              <w:tabs>
                <w:tab w:val="left" w:pos="9639"/>
              </w:tabs>
              <w:jc w:val="center"/>
            </w:pPr>
          </w:p>
        </w:tc>
        <w:tc>
          <w:tcPr>
            <w:tcW w:w="2685" w:type="dxa"/>
            <w:vAlign w:val="center"/>
          </w:tcPr>
          <w:p w:rsidR="00BA12E4" w:rsidRPr="006C2F8D" w:rsidRDefault="00BA12E4" w:rsidP="00B71D10">
            <w:pPr>
              <w:tabs>
                <w:tab w:val="left" w:pos="9639"/>
              </w:tabs>
              <w:jc w:val="center"/>
            </w:pPr>
          </w:p>
        </w:tc>
      </w:tr>
    </w:tbl>
    <w:p w:rsidR="00BA12E4" w:rsidRPr="006C2F8D" w:rsidRDefault="00BA12E4" w:rsidP="00D0462E">
      <w:pPr>
        <w:pStyle w:val="af9"/>
        <w:jc w:val="left"/>
        <w:rPr>
          <w:b/>
          <w:i/>
          <w:sz w:val="28"/>
          <w:szCs w:val="28"/>
        </w:rPr>
      </w:pPr>
    </w:p>
    <w:p w:rsidR="00BA12E4" w:rsidRPr="006C2F8D" w:rsidRDefault="00BA12E4" w:rsidP="00D0462E">
      <w:pPr>
        <w:pStyle w:val="3"/>
        <w:spacing w:before="0" w:after="0"/>
        <w:rPr>
          <w:rFonts w:ascii="Times New Roman" w:hAnsi="Times New Roman"/>
          <w:sz w:val="28"/>
          <w:szCs w:val="28"/>
        </w:rPr>
      </w:pPr>
    </w:p>
    <w:p w:rsidR="00BA12E4" w:rsidRPr="00243019" w:rsidRDefault="00BA12E4" w:rsidP="00D0462E">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BA12E4" w:rsidRPr="00243019" w:rsidRDefault="00BA12E4" w:rsidP="00D0462E">
      <w:pPr>
        <w:tabs>
          <w:tab w:val="left" w:pos="8640"/>
        </w:tabs>
        <w:jc w:val="center"/>
        <w:rPr>
          <w:i/>
        </w:rPr>
      </w:pPr>
      <w:r>
        <w:rPr>
          <w:i/>
        </w:rPr>
        <w:t>(наименование претендента)</w:t>
      </w:r>
    </w:p>
    <w:p w:rsidR="00BA12E4" w:rsidRPr="00243019" w:rsidRDefault="00BA12E4" w:rsidP="00D0462E">
      <w:pPr>
        <w:pStyle w:val="33"/>
        <w:suppressAutoHyphens/>
        <w:spacing w:after="0"/>
        <w:rPr>
          <w:sz w:val="28"/>
          <w:szCs w:val="28"/>
        </w:rPr>
      </w:pPr>
      <w:r>
        <w:rPr>
          <w:sz w:val="28"/>
          <w:szCs w:val="28"/>
        </w:rPr>
        <w:t>___________________________________________________________________</w:t>
      </w:r>
    </w:p>
    <w:p w:rsidR="00BA12E4" w:rsidRPr="00243019" w:rsidRDefault="00BA12E4" w:rsidP="00D0462E">
      <w:pPr>
        <w:rPr>
          <w:i/>
        </w:rPr>
      </w:pPr>
      <w:r>
        <w:rPr>
          <w:i/>
        </w:rPr>
        <w:t xml:space="preserve">       Печать</w:t>
      </w:r>
      <w:r>
        <w:rPr>
          <w:i/>
        </w:rPr>
        <w:tab/>
      </w:r>
      <w:r>
        <w:rPr>
          <w:i/>
        </w:rPr>
        <w:tab/>
        <w:t xml:space="preserve">                                                                </w:t>
      </w:r>
      <w:r>
        <w:rPr>
          <w:i/>
        </w:rPr>
        <w:tab/>
        <w:t>(должность, подпись, ФИО)</w:t>
      </w:r>
    </w:p>
    <w:p w:rsidR="00BA12E4" w:rsidRPr="004C29CF" w:rsidRDefault="00BA12E4" w:rsidP="00D0462E">
      <w:pPr>
        <w:pStyle w:val="33"/>
        <w:suppressAutoHyphens/>
        <w:spacing w:after="0"/>
      </w:pPr>
      <w:r>
        <w:t>"____" _________ 2020г.</w:t>
      </w:r>
    </w:p>
    <w:p w:rsidR="00BA12E4" w:rsidRDefault="00BA12E4" w:rsidP="00D0462E"/>
    <w:p w:rsidR="00BA12E4" w:rsidRDefault="00BA12E4" w:rsidP="00D0462E"/>
    <w:p w:rsidR="00BA12E4" w:rsidRDefault="00BA12E4" w:rsidP="00D0462E"/>
    <w:p w:rsidR="00BA12E4" w:rsidRDefault="00BA12E4"/>
    <w:p w:rsidR="00BA12E4" w:rsidRDefault="00BA12E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A12E4" w:rsidRDefault="00B37092">
      <w:pPr>
        <w:pStyle w:val="19"/>
        <w:ind w:firstLine="0"/>
        <w:jc w:val="right"/>
        <w:outlineLvl w:val="0"/>
        <w:rPr>
          <w:b/>
          <w:i/>
          <w:iCs/>
        </w:rPr>
      </w:pPr>
      <w:r>
        <w:lastRenderedPageBreak/>
        <w:t xml:space="preserve"> </w:t>
      </w:r>
    </w:p>
    <w:p w:rsidR="00BA12E4" w:rsidRPr="00491DFA" w:rsidRDefault="00B37092">
      <w:pPr>
        <w:pStyle w:val="19"/>
        <w:ind w:firstLine="0"/>
        <w:jc w:val="right"/>
        <w:outlineLvl w:val="0"/>
        <w:rPr>
          <w:b/>
          <w:i/>
          <w:iCs/>
          <w:szCs w:val="28"/>
        </w:rPr>
      </w:pPr>
      <w:r w:rsidRPr="00491DFA">
        <w:rPr>
          <w:szCs w:val="28"/>
        </w:rPr>
        <w:t>Приложение № 8</w:t>
      </w:r>
      <w:r w:rsidRPr="00491DFA">
        <w:rPr>
          <w:szCs w:val="28"/>
        </w:rPr>
        <w:br/>
        <w:t>к документации о закупке</w:t>
      </w:r>
    </w:p>
    <w:p w:rsidR="00C03380" w:rsidRPr="00491DFA" w:rsidRDefault="00C03380" w:rsidP="00C03380">
      <w:pPr>
        <w:rPr>
          <w:sz w:val="28"/>
          <w:szCs w:val="28"/>
        </w:rPr>
      </w:pPr>
    </w:p>
    <w:p w:rsidR="00BA12E4" w:rsidRPr="00491DFA" w:rsidRDefault="00BA12E4" w:rsidP="00BA12E4">
      <w:pPr>
        <w:pStyle w:val="aff6"/>
        <w:numPr>
          <w:ilvl w:val="0"/>
          <w:numId w:val="55"/>
        </w:numPr>
        <w:suppressAutoHyphens w:val="0"/>
        <w:ind w:left="0" w:firstLine="709"/>
        <w:contextualSpacing/>
        <w:jc w:val="both"/>
        <w:rPr>
          <w:sz w:val="28"/>
          <w:szCs w:val="28"/>
        </w:rPr>
      </w:pPr>
      <w:r w:rsidRPr="00491DFA">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t xml:space="preserve">В электронной форме составляются и подписываются </w:t>
      </w:r>
      <w:r w:rsidRPr="00491DFA">
        <w:rPr>
          <w:sz w:val="28"/>
          <w:szCs w:val="28"/>
        </w:rPr>
        <w:t>квалифицированной электронной подписью</w:t>
      </w:r>
      <w:r w:rsidRPr="00491DFA">
        <w:rPr>
          <w:color w:val="000000"/>
          <w:sz w:val="28"/>
          <w:szCs w:val="28"/>
        </w:rPr>
        <w:t xml:space="preserve"> документы, перечень и формат которых указаны в пункте 2.1 настоящего приложения  (далее – </w:t>
      </w:r>
      <w:r w:rsidRPr="00491DFA">
        <w:rPr>
          <w:sz w:val="28"/>
          <w:szCs w:val="28"/>
        </w:rPr>
        <w:t>«</w:t>
      </w:r>
      <w:r w:rsidRPr="00491DFA">
        <w:rPr>
          <w:color w:val="000000"/>
          <w:sz w:val="28"/>
          <w:szCs w:val="28"/>
        </w:rPr>
        <w:t>первичные документы</w:t>
      </w:r>
      <w:r w:rsidRPr="00491DFA">
        <w:rPr>
          <w:sz w:val="28"/>
          <w:szCs w:val="28"/>
        </w:rPr>
        <w:t>»</w:t>
      </w:r>
      <w:r w:rsidRPr="00491DFA">
        <w:rPr>
          <w:color w:val="000000"/>
          <w:sz w:val="28"/>
          <w:szCs w:val="28"/>
        </w:rPr>
        <w:t>).</w:t>
      </w:r>
    </w:p>
    <w:p w:rsidR="00BA12E4" w:rsidRPr="00491DFA" w:rsidRDefault="00BA12E4" w:rsidP="00197A90">
      <w:pPr>
        <w:pBdr>
          <w:top w:val="nil"/>
          <w:left w:val="nil"/>
          <w:bottom w:val="nil"/>
          <w:right w:val="nil"/>
          <w:between w:val="nil"/>
        </w:pBdr>
        <w:ind w:left="709"/>
        <w:jc w:val="both"/>
        <w:rPr>
          <w:color w:val="000000"/>
          <w:sz w:val="28"/>
          <w:szCs w:val="28"/>
        </w:rPr>
      </w:pPr>
      <w:r w:rsidRPr="00491DFA">
        <w:rPr>
          <w:color w:val="000000"/>
          <w:sz w:val="28"/>
          <w:szCs w:val="28"/>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BA12E4" w:rsidRPr="003F4A00" w:rsidTr="00B71D10">
        <w:trPr>
          <w:trHeight w:val="20"/>
        </w:trPr>
        <w:tc>
          <w:tcPr>
            <w:tcW w:w="750" w:type="dxa"/>
            <w:tcBorders>
              <w:top w:val="single" w:sz="4" w:space="0" w:color="000000"/>
              <w:left w:val="single" w:sz="4" w:space="0" w:color="000000"/>
              <w:bottom w:val="single" w:sz="4" w:space="0" w:color="000000"/>
              <w:right w:val="single" w:sz="4" w:space="0" w:color="000000"/>
            </w:tcBorders>
          </w:tcPr>
          <w:p w:rsidR="00BA12E4" w:rsidRPr="003F4A00" w:rsidRDefault="00BA12E4" w:rsidP="00B71D10">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A12E4" w:rsidRPr="003F4A00" w:rsidRDefault="00BA12E4" w:rsidP="00B71D10">
            <w:pPr>
              <w:pBdr>
                <w:top w:val="nil"/>
                <w:left w:val="nil"/>
                <w:bottom w:val="nil"/>
                <w:right w:val="nil"/>
                <w:between w:val="nil"/>
              </w:pBdr>
              <w:jc w:val="center"/>
              <w:rPr>
                <w:color w:val="000000"/>
              </w:rPr>
            </w:pPr>
            <w:r>
              <w:rPr>
                <w:color w:val="000000"/>
              </w:rPr>
              <w:t>Наименование</w:t>
            </w:r>
          </w:p>
          <w:p w:rsidR="00BA12E4" w:rsidRPr="003F4A00" w:rsidRDefault="00BA12E4" w:rsidP="00B71D10">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BA12E4" w:rsidRPr="003F4A00" w:rsidRDefault="00BA12E4" w:rsidP="00B71D10">
            <w:pPr>
              <w:pBdr>
                <w:top w:val="nil"/>
                <w:left w:val="nil"/>
                <w:bottom w:val="nil"/>
                <w:right w:val="nil"/>
                <w:between w:val="nil"/>
              </w:pBdr>
              <w:jc w:val="center"/>
              <w:rPr>
                <w:color w:val="000000"/>
              </w:rPr>
            </w:pPr>
            <w:r>
              <w:rPr>
                <w:color w:val="000000"/>
              </w:rPr>
              <w:t>Формат электронного документа</w:t>
            </w:r>
          </w:p>
        </w:tc>
      </w:tr>
      <w:tr w:rsidR="00BA12E4" w:rsidRPr="003F4A00" w:rsidTr="00B71D10">
        <w:trPr>
          <w:trHeight w:val="20"/>
        </w:trPr>
        <w:tc>
          <w:tcPr>
            <w:tcW w:w="750" w:type="dxa"/>
            <w:tcBorders>
              <w:top w:val="single" w:sz="4" w:space="0" w:color="000000"/>
              <w:left w:val="single" w:sz="4" w:space="0" w:color="000000"/>
              <w:right w:val="single" w:sz="4" w:space="0" w:color="000000"/>
            </w:tcBorders>
          </w:tcPr>
          <w:p w:rsidR="00BA12E4" w:rsidRPr="003F4A00" w:rsidRDefault="00BA12E4" w:rsidP="00B71D10">
            <w:pPr>
              <w:pBdr>
                <w:top w:val="nil"/>
                <w:left w:val="nil"/>
                <w:bottom w:val="nil"/>
                <w:right w:val="nil"/>
                <w:between w:val="nil"/>
              </w:pBdr>
              <w:rPr>
                <w:color w:val="000000"/>
              </w:rPr>
            </w:pPr>
            <w:r>
              <w:rPr>
                <w:color w:val="000000"/>
              </w:rPr>
              <w:t>1.</w:t>
            </w:r>
          </w:p>
          <w:p w:rsidR="00BA12E4" w:rsidRPr="003F4A00" w:rsidRDefault="00BA12E4" w:rsidP="00B71D10">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BA12E4" w:rsidRPr="003F4A00" w:rsidRDefault="00BA12E4" w:rsidP="00B71D10">
            <w:pPr>
              <w:pBdr>
                <w:top w:val="nil"/>
                <w:left w:val="nil"/>
                <w:bottom w:val="nil"/>
                <w:right w:val="nil"/>
                <w:between w:val="nil"/>
              </w:pBdr>
              <w:jc w:val="both"/>
              <w:rPr>
                <w:i/>
                <w:color w:val="000000"/>
              </w:rPr>
            </w:pPr>
            <w:r>
              <w:rPr>
                <w:i/>
                <w:color w:val="000000"/>
              </w:rPr>
              <w:t>Универсальный передаточный документ УПД</w:t>
            </w:r>
          </w:p>
          <w:p w:rsidR="00BA12E4" w:rsidRPr="003F4A00" w:rsidRDefault="00BA12E4" w:rsidP="00B71D10">
            <w:pPr>
              <w:pBdr>
                <w:top w:val="nil"/>
                <w:left w:val="nil"/>
                <w:bottom w:val="nil"/>
                <w:right w:val="nil"/>
                <w:between w:val="nil"/>
              </w:pBdr>
              <w:jc w:val="both"/>
              <w:rPr>
                <w:i/>
                <w:color w:val="000000"/>
              </w:rPr>
            </w:pPr>
          </w:p>
          <w:p w:rsidR="00BA12E4" w:rsidRPr="003F4A00" w:rsidRDefault="00BA12E4" w:rsidP="00B71D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BA12E4" w:rsidRPr="003F4A00" w:rsidRDefault="00BA12E4" w:rsidP="00B71D10">
            <w:pPr>
              <w:pBdr>
                <w:top w:val="nil"/>
                <w:left w:val="nil"/>
                <w:bottom w:val="nil"/>
                <w:right w:val="nil"/>
                <w:between w:val="nil"/>
              </w:pBdr>
              <w:jc w:val="both"/>
              <w:rPr>
                <w:i/>
                <w:color w:val="000000"/>
              </w:rPr>
            </w:pPr>
          </w:p>
          <w:p w:rsidR="00BA12E4" w:rsidRPr="003F4A00" w:rsidRDefault="00BA12E4" w:rsidP="00B71D10">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shd w:val="clear" w:color="auto" w:fill="auto"/>
          </w:tcPr>
          <w:p w:rsidR="00BA12E4" w:rsidRPr="003F4A00" w:rsidRDefault="00BA12E4" w:rsidP="00B71D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BA12E4" w:rsidRPr="003F4A00" w:rsidRDefault="00BA12E4" w:rsidP="00B71D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A12E4" w:rsidRPr="003F4A00" w:rsidRDefault="00BA12E4" w:rsidP="00B71D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BA12E4" w:rsidRPr="003F4A00" w:rsidRDefault="00BA12E4" w:rsidP="00B71D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BA12E4" w:rsidRPr="003F4A00" w:rsidRDefault="00BA12E4" w:rsidP="00B71D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BA12E4" w:rsidRPr="003F4A00" w:rsidRDefault="00BA12E4" w:rsidP="00B71D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A12E4" w:rsidRPr="003F4A00" w:rsidRDefault="00BA12E4" w:rsidP="00B71D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BA12E4" w:rsidRPr="003F4A00" w:rsidRDefault="00BA12E4" w:rsidP="00B71D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BA12E4" w:rsidRPr="003F4A00" w:rsidTr="00B71D10">
        <w:trPr>
          <w:trHeight w:val="20"/>
        </w:trPr>
        <w:tc>
          <w:tcPr>
            <w:tcW w:w="750" w:type="dxa"/>
            <w:tcBorders>
              <w:top w:val="single" w:sz="4" w:space="0" w:color="000000"/>
              <w:left w:val="single" w:sz="4" w:space="0" w:color="000000"/>
              <w:bottom w:val="single" w:sz="4" w:space="0" w:color="000000"/>
              <w:right w:val="single" w:sz="4" w:space="0" w:color="000000"/>
            </w:tcBorders>
          </w:tcPr>
          <w:p w:rsidR="00BA12E4" w:rsidRPr="003F4A00" w:rsidRDefault="00BA12E4" w:rsidP="00B71D10">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A12E4" w:rsidRPr="003F4A00" w:rsidRDefault="00BA12E4" w:rsidP="00B71D10">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BA12E4" w:rsidRPr="003F4A00" w:rsidRDefault="00BA12E4" w:rsidP="00B71D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BA12E4" w:rsidRPr="003F4A00" w:rsidRDefault="00BA12E4" w:rsidP="00197A90">
      <w:pPr>
        <w:pStyle w:val="aff6"/>
        <w:pBdr>
          <w:top w:val="nil"/>
          <w:left w:val="nil"/>
          <w:bottom w:val="nil"/>
          <w:right w:val="nil"/>
          <w:between w:val="nil"/>
        </w:pBdr>
        <w:ind w:left="709"/>
        <w:jc w:val="both"/>
        <w:rPr>
          <w:color w:val="000000"/>
          <w:sz w:val="28"/>
          <w:szCs w:val="28"/>
        </w:rPr>
      </w:pPr>
    </w:p>
    <w:p w:rsidR="00BA12E4" w:rsidRPr="00491DFA" w:rsidRDefault="00BA12E4" w:rsidP="00BA12E4">
      <w:pPr>
        <w:numPr>
          <w:ilvl w:val="0"/>
          <w:numId w:val="55"/>
        </w:numPr>
        <w:suppressAutoHyphens w:val="0"/>
        <w:autoSpaceDE w:val="0"/>
        <w:autoSpaceDN w:val="0"/>
        <w:ind w:left="0" w:firstLine="709"/>
        <w:jc w:val="both"/>
        <w:rPr>
          <w:sz w:val="28"/>
          <w:szCs w:val="28"/>
        </w:rPr>
      </w:pPr>
      <w:r w:rsidRPr="00491DFA">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sidRPr="00491DFA">
          <w:rPr>
            <w:rStyle w:val="a7"/>
            <w:sz w:val="28"/>
            <w:szCs w:val="28"/>
          </w:rPr>
          <w:t>https://www.nalog.ru/rn77/taxation/submission_statements/operations/</w:t>
        </w:r>
      </w:hyperlink>
      <w:r w:rsidRPr="00491DFA">
        <w:rPr>
          <w:sz w:val="28"/>
          <w:szCs w:val="28"/>
        </w:rPr>
        <w:t>).</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lastRenderedPageBreak/>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491DFA">
        <w:rPr>
          <w:color w:val="000000"/>
          <w:sz w:val="28"/>
          <w:szCs w:val="28"/>
        </w:rPr>
        <w:t>пределах</w:t>
      </w:r>
      <w:proofErr w:type="gramEnd"/>
      <w:r w:rsidRPr="00491DFA">
        <w:rPr>
          <w:color w:val="000000"/>
          <w:sz w:val="28"/>
          <w:szCs w:val="28"/>
        </w:rPr>
        <w:t xml:space="preserve"> имеющихся у него полномочий.</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A12E4" w:rsidRPr="00491DFA" w:rsidRDefault="00BA12E4" w:rsidP="00BA12E4">
      <w:pPr>
        <w:pStyle w:val="aff6"/>
        <w:numPr>
          <w:ilvl w:val="0"/>
          <w:numId w:val="55"/>
        </w:numPr>
        <w:pBdr>
          <w:top w:val="nil"/>
          <w:left w:val="nil"/>
          <w:bottom w:val="nil"/>
          <w:right w:val="nil"/>
          <w:between w:val="nil"/>
        </w:pBdr>
        <w:suppressAutoHyphens w:val="0"/>
        <w:ind w:left="0" w:firstLine="709"/>
        <w:contextualSpacing/>
        <w:jc w:val="both"/>
        <w:rPr>
          <w:color w:val="000000"/>
          <w:sz w:val="28"/>
          <w:szCs w:val="28"/>
        </w:rPr>
      </w:pPr>
      <w:r w:rsidRPr="00491DFA">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A12E4" w:rsidRPr="00491DFA" w:rsidRDefault="00BA12E4" w:rsidP="00197A90">
      <w:pPr>
        <w:rPr>
          <w:sz w:val="28"/>
          <w:szCs w:val="28"/>
        </w:rPr>
      </w:pPr>
    </w:p>
    <w:p w:rsidR="00BA12E4" w:rsidRPr="00491DFA" w:rsidRDefault="00BA12E4">
      <w:pPr>
        <w:rPr>
          <w:sz w:val="28"/>
          <w:szCs w:val="28"/>
        </w:rPr>
      </w:pPr>
    </w:p>
    <w:sectPr w:rsidR="00BA12E4" w:rsidRPr="00491DF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C84" w:rsidRDefault="00F87C84">
      <w:r>
        <w:separator/>
      </w:r>
    </w:p>
  </w:endnote>
  <w:endnote w:type="continuationSeparator" w:id="0">
    <w:p w:rsidR="00F87C84" w:rsidRDefault="00F87C84">
      <w:r>
        <w:continuationSeparator/>
      </w:r>
    </w:p>
  </w:endnote>
  <w:endnote w:type="continuationNotice" w:id="1">
    <w:p w:rsidR="00F87C84" w:rsidRDefault="00F87C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9E15DC" w:rsidP="00BF6892">
    <w:pPr>
      <w:pStyle w:val="afd"/>
      <w:framePr w:wrap="around" w:vAnchor="text" w:hAnchor="margin" w:xAlign="right" w:y="1"/>
      <w:rPr>
        <w:rStyle w:val="a5"/>
      </w:rPr>
    </w:pPr>
    <w:r>
      <w:rPr>
        <w:rStyle w:val="a5"/>
      </w:rPr>
      <w:fldChar w:fldCharType="begin"/>
    </w:r>
    <w:r w:rsidR="007D42D5">
      <w:rPr>
        <w:rStyle w:val="a5"/>
      </w:rPr>
      <w:instrText xml:space="preserve">PAGE  </w:instrText>
    </w:r>
    <w:r>
      <w:rPr>
        <w:rStyle w:val="a5"/>
      </w:rPr>
      <w:fldChar w:fldCharType="separate"/>
    </w:r>
    <w:r w:rsidR="007D42D5">
      <w:rPr>
        <w:rStyle w:val="a5"/>
        <w:noProof/>
      </w:rPr>
      <w:t>28</w:t>
    </w:r>
    <w:r>
      <w:rPr>
        <w:rStyle w:val="a5"/>
      </w:rPr>
      <w:fldChar w:fldCharType="end"/>
    </w:r>
  </w:p>
  <w:p w:rsidR="007D42D5" w:rsidRDefault="007D42D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9E15DC" w:rsidP="00BF6892">
    <w:pPr>
      <w:pStyle w:val="afd"/>
      <w:framePr w:wrap="around" w:vAnchor="text" w:hAnchor="margin" w:xAlign="right" w:y="1"/>
      <w:rPr>
        <w:rStyle w:val="a5"/>
      </w:rPr>
    </w:pPr>
    <w:r>
      <w:rPr>
        <w:rStyle w:val="a5"/>
      </w:rPr>
      <w:fldChar w:fldCharType="begin"/>
    </w:r>
    <w:r w:rsidR="007D42D5">
      <w:rPr>
        <w:rStyle w:val="a5"/>
      </w:rPr>
      <w:instrText xml:space="preserve">PAGE  </w:instrText>
    </w:r>
    <w:r>
      <w:rPr>
        <w:rStyle w:val="a5"/>
      </w:rPr>
      <w:fldChar w:fldCharType="separate"/>
    </w:r>
    <w:r w:rsidR="007D42D5">
      <w:rPr>
        <w:rStyle w:val="a5"/>
        <w:noProof/>
      </w:rPr>
      <w:t>28</w:t>
    </w:r>
    <w:r>
      <w:rPr>
        <w:rStyle w:val="a5"/>
      </w:rPr>
      <w:fldChar w:fldCharType="end"/>
    </w:r>
  </w:p>
  <w:p w:rsidR="007D42D5" w:rsidRDefault="007D42D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7D42D5">
    <w:pPr>
      <w:pStyle w:val="afd"/>
      <w:jc w:val="center"/>
    </w:pPr>
  </w:p>
  <w:p w:rsidR="007D42D5" w:rsidRDefault="007D42D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7D42D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C84" w:rsidRDefault="00F87C84">
      <w:r>
        <w:separator/>
      </w:r>
    </w:p>
  </w:footnote>
  <w:footnote w:type="continuationSeparator" w:id="0">
    <w:p w:rsidR="00F87C84" w:rsidRDefault="00F87C84">
      <w:r>
        <w:continuationSeparator/>
      </w:r>
    </w:p>
  </w:footnote>
  <w:footnote w:type="continuationNotice" w:id="1">
    <w:p w:rsidR="00F87C84" w:rsidRDefault="00F87C84"/>
  </w:footnote>
  <w:footnote w:id="2">
    <w:p w:rsidR="00BA12E4" w:rsidRDefault="00BA12E4" w:rsidP="00AD5C97">
      <w:pPr>
        <w:pStyle w:val="afe"/>
      </w:pPr>
      <w:r>
        <w:rPr>
          <w:rStyle w:val="af6"/>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BA12E4" w:rsidRDefault="00BA12E4" w:rsidP="00A17E4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4">
    <w:p w:rsidR="00BA12E4" w:rsidRDefault="00BA12E4" w:rsidP="00A17E4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p w:rsidR="00BA12E4" w:rsidRDefault="00BA12E4" w:rsidP="00A17E4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p w:rsidR="00BA12E4" w:rsidRDefault="00BA12E4" w:rsidP="00A17E4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p w:rsidR="00BA12E4" w:rsidRDefault="00BA12E4" w:rsidP="00A17E4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p w:rsidR="00BA12E4" w:rsidRDefault="00BA12E4" w:rsidP="00A17E4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footnote>
  <w:footnote w:id="5">
    <w:p w:rsidR="007D42D5" w:rsidRDefault="007D42D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BA12E4" w:rsidRPr="002A729F" w:rsidRDefault="00BA12E4" w:rsidP="00197A9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BA12E4" w:rsidRPr="002A729F" w:rsidRDefault="00BA12E4" w:rsidP="00197A9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BA12E4" w:rsidRPr="002A729F" w:rsidRDefault="00BA12E4" w:rsidP="00197A9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BA12E4" w:rsidRPr="002A729F" w:rsidRDefault="00BA12E4" w:rsidP="00197A9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BA12E4" w:rsidRPr="002A729F" w:rsidRDefault="00BA12E4" w:rsidP="00197A9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9E15DC">
    <w:pPr>
      <w:pStyle w:val="afb"/>
      <w:jc w:val="center"/>
    </w:pPr>
    <w:r>
      <w:fldChar w:fldCharType="begin"/>
    </w:r>
    <w:r w:rsidR="007D42D5">
      <w:instrText xml:space="preserve"> PAGE   \* MERGEFORMAT </w:instrText>
    </w:r>
    <w:r>
      <w:fldChar w:fldCharType="separate"/>
    </w:r>
    <w:r w:rsidR="00A33661">
      <w:rPr>
        <w:noProof/>
      </w:rPr>
      <w:t>25</w:t>
    </w:r>
    <w:r>
      <w:rPr>
        <w:noProof/>
      </w:rPr>
      <w:fldChar w:fldCharType="end"/>
    </w:r>
  </w:p>
  <w:p w:rsidR="007D42D5" w:rsidRDefault="007D42D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7D42D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9E15DC" w:rsidP="00510148">
    <w:pPr>
      <w:pStyle w:val="afb"/>
      <w:jc w:val="center"/>
    </w:pPr>
    <w:r>
      <w:fldChar w:fldCharType="begin"/>
    </w:r>
    <w:r w:rsidR="007D42D5">
      <w:instrText xml:space="preserve"> PAGE   \* MERGEFORMAT </w:instrText>
    </w:r>
    <w:r>
      <w:fldChar w:fldCharType="separate"/>
    </w:r>
    <w:r w:rsidR="00A33661">
      <w:rPr>
        <w:noProof/>
      </w:rPr>
      <w:t>45</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5" w:rsidRDefault="007D42D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D173168"/>
    <w:multiLevelType w:val="multilevel"/>
    <w:tmpl w:val="2A8CC3A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A520BBF"/>
    <w:multiLevelType w:val="multilevel"/>
    <w:tmpl w:val="BFDCFE8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0"/>
  </w:num>
  <w:num w:numId="11">
    <w:abstractNumId w:val="51"/>
  </w:num>
  <w:num w:numId="12">
    <w:abstractNumId w:val="42"/>
  </w:num>
  <w:num w:numId="13">
    <w:abstractNumId w:val="55"/>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2"/>
  </w:num>
  <w:num w:numId="31">
    <w:abstractNumId w:val="53"/>
  </w:num>
  <w:num w:numId="32">
    <w:abstractNumId w:val="34"/>
  </w:num>
  <w:num w:numId="33">
    <w:abstractNumId w:val="48"/>
  </w:num>
  <w:num w:numId="34">
    <w:abstractNumId w:val="38"/>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43"/>
  </w:num>
  <w:num w:numId="53">
    <w:abstractNumId w:val="54"/>
  </w:num>
  <w:num w:numId="54">
    <w:abstractNumId w:val="52"/>
  </w:num>
  <w:num w:numId="55">
    <w:abstractNumId w:val="2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5E50"/>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97ADA"/>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1DFA"/>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796"/>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CCF"/>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252E"/>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60F8"/>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DC"/>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61"/>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092"/>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2E4"/>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4EF0"/>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362B"/>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3458"/>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2BC"/>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87C84"/>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locked/>
    <w:rsid w:val="00BA12E4"/>
    <w:rPr>
      <w:sz w:val="28"/>
      <w:lang w:eastAsia="ar-SA"/>
    </w:rPr>
  </w:style>
  <w:style w:type="character" w:customStyle="1" w:styleId="1f">
    <w:name w:val="Текст сноски Знак1"/>
    <w:basedOn w:val="a0"/>
    <w:link w:val="afe"/>
    <w:rsid w:val="00BA12E4"/>
    <w:rPr>
      <w:lang w:eastAsia="ar-SA"/>
    </w:rPr>
  </w:style>
  <w:style w:type="paragraph" w:customStyle="1" w:styleId="BodyText21">
    <w:name w:val="Body Text 21"/>
    <w:basedOn w:val="a"/>
    <w:rsid w:val="00BA12E4"/>
    <w:pPr>
      <w:autoSpaceDE w:val="0"/>
      <w:jc w:val="both"/>
    </w:pPr>
    <w:rPr>
      <w:sz w:val="22"/>
      <w:szCs w:val="20"/>
    </w:rPr>
  </w:style>
  <w:style w:type="paragraph" w:customStyle="1" w:styleId="ConsCell">
    <w:name w:val="ConsCell"/>
    <w:rsid w:val="00BA12E4"/>
    <w:pPr>
      <w:widowControl w:val="0"/>
      <w:autoSpaceDE w:val="0"/>
      <w:autoSpaceDN w:val="0"/>
      <w:adjustRightInd w:val="0"/>
    </w:pPr>
    <w:rPr>
      <w:rFonts w:ascii="Arial" w:hAnsi="Arial" w:cs="Arial"/>
    </w:rPr>
  </w:style>
  <w:style w:type="paragraph" w:customStyle="1" w:styleId="normal0">
    <w:name w:val="normal"/>
    <w:rsid w:val="00BA12E4"/>
    <w:pPr>
      <w:spacing w:after="200" w:line="276" w:lineRule="auto"/>
    </w:pPr>
    <w:rPr>
      <w:rFonts w:ascii="Calibri" w:eastAsia="Calibri" w:hAnsi="Calibri" w:cs="Calibri"/>
      <w:sz w:val="22"/>
      <w:szCs w:val="22"/>
    </w:rPr>
  </w:style>
  <w:style w:type="character" w:customStyle="1" w:styleId="31">
    <w:name w:val="Заголовок 3 Знак1"/>
    <w:aliases w:val="Гоник_Заголовок 3 Знак,H3 Знак,h3 Знак"/>
    <w:basedOn w:val="a0"/>
    <w:link w:val="3"/>
    <w:uiPriority w:val="99"/>
    <w:locked/>
    <w:rsid w:val="00BA12E4"/>
    <w:rPr>
      <w:rFonts w:ascii="Arial" w:hAnsi="Arial"/>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1.png"/><Relationship Id="rId26" Type="http://schemas.openxmlformats.org/officeDocument/2006/relationships/hyperlink" Target="http://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about:blan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about:blank" TargetMode="External"/><Relationship Id="rId25" Type="http://schemas.openxmlformats.org/officeDocument/2006/relationships/hyperlink" Target="http://otc.ru/" TargetMode="External"/><Relationship Id="rId33" Type="http://schemas.openxmlformats.org/officeDocument/2006/relationships/footer" Target="footer4.xm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3.jpeg"/><Relationship Id="rId29" Type="http://schemas.openxmlformats.org/officeDocument/2006/relationships/header" Target="header3.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image" Target="media/image7.jpe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header" Target="header2.xml"/><Relationship Id="rId36" Type="http://schemas.openxmlformats.org/officeDocument/2006/relationships/image" Target="media/image6.jpeg"/><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mailto:info@otc.ru" TargetMode="External"/><Relationship Id="rId30" Type="http://schemas.openxmlformats.org/officeDocument/2006/relationships/footer" Target="footer2.xml"/><Relationship Id="rId35"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45B5E-4A93-4B38-AE75-0593D2355365}">
  <ds:schemaRefs>
    <ds:schemaRef ds:uri="http://schemas.openxmlformats.org/officeDocument/2006/bibliography"/>
  </ds:schemaRefs>
</ds:datastoreItem>
</file>

<file path=customXml/itemProps4.xml><?xml version="1.0" encoding="utf-8"?>
<ds:datastoreItem xmlns:ds="http://schemas.openxmlformats.org/officeDocument/2006/customXml" ds:itemID="{2ED1EF40-349C-44B3-B306-18BF92AF467C}">
  <ds:schemaRefs>
    <ds:schemaRef ds:uri="http://schemas.openxmlformats.org/officeDocument/2006/bibliography"/>
  </ds:schemaRefs>
</ds:datastoreItem>
</file>

<file path=customXml/itemProps5.xml><?xml version="1.0" encoding="utf-8"?>
<ds:datastoreItem xmlns:ds="http://schemas.openxmlformats.org/officeDocument/2006/customXml" ds:itemID="{C5E93761-3888-48C8-A04D-F81BB5268CB6}">
  <ds:schemaRefs>
    <ds:schemaRef ds:uri="http://schemas.openxmlformats.org/officeDocument/2006/bibliography"/>
  </ds:schemaRefs>
</ds:datastoreItem>
</file>

<file path=customXml/itemProps6.xml><?xml version="1.0" encoding="utf-8"?>
<ds:datastoreItem xmlns:ds="http://schemas.openxmlformats.org/officeDocument/2006/customXml" ds:itemID="{F7CD7AAE-0A35-44B1-AC84-6DCBFB7C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85</Pages>
  <Words>27148</Words>
  <Characters>154744</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181529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13</cp:revision>
  <cp:lastPrinted>2014-09-23T06:50:00Z</cp:lastPrinted>
  <dcterms:created xsi:type="dcterms:W3CDTF">2020-05-21T06:56:00Z</dcterms:created>
  <dcterms:modified xsi:type="dcterms:W3CDTF">2020-05-21T08:08:00Z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