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412B9" w14:textId="77777777" w:rsidR="00251CBB" w:rsidRPr="0053002B" w:rsidRDefault="00266CBA" w:rsidP="00251CBB">
      <w:pPr>
        <w:jc w:val="right"/>
        <w:rPr>
          <w:b/>
          <w:lang w:val="en-US"/>
        </w:rPr>
      </w:pPr>
    </w:p>
    <w:p w14:paraId="172412BA" w14:textId="77777777" w:rsidR="00251CBB" w:rsidRPr="00AC6E1D" w:rsidRDefault="00266CBA" w:rsidP="00251CBB">
      <w:pPr>
        <w:ind w:left="4536"/>
        <w:rPr>
          <w:szCs w:val="28"/>
          <w:lang w:val="en-US"/>
        </w:rPr>
      </w:pPr>
      <w:r>
        <w:rPr>
          <w:noProof/>
        </w:rPr>
        <mc:AlternateContent>
          <mc:Choice Requires="wpg">
            <w:drawing>
              <wp:anchor distT="0" distB="0" distL="114300" distR="114300" simplePos="0" relativeHeight="251658240" behindDoc="1" locked="0" layoutInCell="1" allowOverlap="1" wp14:anchorId="172412FB" wp14:editId="172412FC">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 xmlns:a="http://schemas.openxmlformats.org/drawingml/2006/main">
                  <a:graphicData uri="http://schemas.microsoft.com/office/word/2010/wordprocessingGroup">
                    <wpg:wgp>
                      <wpg:cNvGrpSpPr/>
                      <wpg:grpSpPr>
                        <a:xfrm>
                          <a:off x="0" y="0"/>
                          <a:ext cx="2938145" cy="2226945"/>
                          <a:chOff x="1013" y="618"/>
                          <a:chExt cx="4627" cy="3507"/>
                        </a:xfrm>
                      </wpg:grpSpPr>
                      <wpg:grpSp>
                        <wpg:cNvPr id="2" name="Group 3"/>
                        <wpg:cNvGrpSpPr/>
                        <wpg:grpSpPr>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 name="Freeform 6"/>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7" name="Freeform 8"/>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8" name="Freeform 9"/>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0" name="Freeform 11"/>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1" name="Freeform 12"/>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5" name="Freeform 16"/>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1300" w14:textId="77777777" w:rsidR="005B4AA3" w:rsidRPr="00A05799" w:rsidRDefault="00266CB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17241301" w14:textId="77777777" w:rsidR="005B4AA3" w:rsidRPr="003D2E5E" w:rsidRDefault="00266CB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17241302" w14:textId="77777777" w:rsidR="005B4AA3" w:rsidRPr="00A05799" w:rsidRDefault="00266CB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17241303" w14:textId="77777777" w:rsidR="005B4AA3" w:rsidRPr="003968DA" w:rsidRDefault="00266CB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17241304" w14:textId="77777777" w:rsidR="005B4AA3" w:rsidRPr="00A1269D" w:rsidRDefault="00266CBA" w:rsidP="00251CBB">
                              <w:pPr>
                                <w:rPr>
                                  <w:rFonts w:ascii="Arial" w:hAnsi="Arial" w:cs="Arial"/>
                                  <w:spacing w:val="6"/>
                                  <w:sz w:val="18"/>
                                  <w:szCs w:val="18"/>
                                </w:rPr>
                              </w:pPr>
                              <w:r w:rsidRPr="00A05799">
                                <w:rPr>
                                  <w:rFonts w:ascii="Arial" w:hAnsi="Arial" w:cs="Arial"/>
                                  <w:spacing w:val="6"/>
                                  <w:sz w:val="18"/>
                                  <w:szCs w:val="18"/>
                                  <w:lang w:val="en-US"/>
                                </w:rPr>
                                <w:t>e</w:t>
                              </w:r>
                              <w:r w:rsidRPr="00A1269D">
                                <w:rPr>
                                  <w:rFonts w:ascii="Arial" w:hAnsi="Arial" w:cs="Arial"/>
                                  <w:spacing w:val="6"/>
                                  <w:sz w:val="18"/>
                                  <w:szCs w:val="18"/>
                                </w:rPr>
                                <w:t>-</w:t>
                              </w:r>
                              <w:r w:rsidRPr="00A05799">
                                <w:rPr>
                                  <w:rFonts w:ascii="Arial" w:hAnsi="Arial" w:cs="Arial"/>
                                  <w:spacing w:val="6"/>
                                  <w:sz w:val="18"/>
                                  <w:szCs w:val="18"/>
                                  <w:lang w:val="en-US"/>
                                </w:rPr>
                                <w:t>mail</w:t>
                              </w:r>
                              <w:r w:rsidRPr="00A1269D">
                                <w:rPr>
                                  <w:rFonts w:ascii="Arial" w:hAnsi="Arial" w:cs="Arial"/>
                                  <w:spacing w:val="6"/>
                                  <w:sz w:val="18"/>
                                  <w:szCs w:val="18"/>
                                </w:rPr>
                                <w:t xml:space="preserve">: </w:t>
                              </w:r>
                              <w:r w:rsidRPr="00A05799">
                                <w:rPr>
                                  <w:rFonts w:ascii="Arial" w:hAnsi="Arial" w:cs="Arial"/>
                                  <w:spacing w:val="6"/>
                                  <w:sz w:val="18"/>
                                  <w:szCs w:val="18"/>
                                  <w:lang w:val="en-US"/>
                                </w:rPr>
                                <w:t>trcont</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r w:rsidRPr="00A1269D">
                                <w:rPr>
                                  <w:rFonts w:ascii="Arial" w:hAnsi="Arial" w:cs="Arial"/>
                                  <w:spacing w:val="6"/>
                                  <w:sz w:val="18"/>
                                  <w:szCs w:val="18"/>
                                </w:rPr>
                                <w:t xml:space="preserve">, </w:t>
                              </w:r>
                              <w:r w:rsidRPr="00A05799">
                                <w:rPr>
                                  <w:rFonts w:ascii="Arial" w:hAnsi="Arial" w:cs="Arial"/>
                                  <w:spacing w:val="6"/>
                                  <w:sz w:val="18"/>
                                  <w:szCs w:val="18"/>
                                  <w:lang w:val="en-US"/>
                                </w:rPr>
                                <w:t>www</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p>
                            <w:p w14:paraId="17241305" w14:textId="77777777" w:rsidR="005B4AA3" w:rsidRPr="00A1269D" w:rsidRDefault="00266CBA" w:rsidP="00251CBB">
                              <w:pPr>
                                <w:rPr>
                                  <w:rFonts w:ascii="Arial" w:hAnsi="Arial" w:cs="Arial"/>
                                  <w:sz w:val="18"/>
                                  <w:szCs w:val="18"/>
                                </w:rPr>
                              </w:pPr>
                            </w:p>
                            <w:p w14:paraId="17241306" w14:textId="6407F8E3" w:rsidR="005B4AA3" w:rsidRPr="002A6C31" w:rsidRDefault="00266CBA" w:rsidP="00251CBB">
                              <w:pPr>
                                <w:tabs>
                                  <w:tab w:val="right" w:pos="3969"/>
                                </w:tabs>
                                <w:rPr>
                                  <w:color w:val="002D53"/>
                                  <w:sz w:val="6"/>
                                  <w:szCs w:val="6"/>
                                  <w:u w:val="single"/>
                                </w:rPr>
                              </w:pPr>
                              <w:r w:rsidRPr="00A1269D">
                                <w:rPr>
                                  <w:color w:val="002D53"/>
                                  <w:u w:val="single"/>
                                </w:rPr>
                                <w:t xml:space="preserve">        </w:t>
                              </w:r>
                              <w:r>
                                <w:rPr>
                                  <w:color w:val="002D53"/>
                                  <w:u w:val="single"/>
                                </w:rPr>
                                <w:t>13.07.2020</w:t>
                              </w:r>
                              <w:r w:rsidRPr="00A1269D">
                                <w:rPr>
                                  <w:color w:val="002D53"/>
                                  <w:u w:val="single"/>
                                </w:rPr>
                                <w:t xml:space="preserve">            </w:t>
                              </w:r>
                              <w:r w:rsidRPr="003968DA">
                                <w:rPr>
                                  <w:color w:val="002D53"/>
                                </w:rPr>
                                <w:t>№</w:t>
                              </w:r>
                              <w:r>
                                <w:rPr>
                                  <w:color w:val="002D53"/>
                                  <w:u w:val="single"/>
                                </w:rPr>
                                <w:t xml:space="preserve">        </w:t>
                              </w:r>
                              <w:r>
                                <w:rPr>
                                  <w:color w:val="002D53"/>
                                  <w:u w:val="single"/>
                                </w:rPr>
                                <w:t xml:space="preserve"> б\н</w:t>
                              </w:r>
                              <w:proofErr w:type="gramStart"/>
                              <w:r>
                                <w:rPr>
                                  <w:color w:val="002D53"/>
                                  <w:u w:val="single"/>
                                </w:rPr>
                                <w:t xml:space="preserve">         </w:t>
                              </w:r>
                              <w:r>
                                <w:rPr>
                                  <w:color w:val="002D53"/>
                                  <w:u w:val="single"/>
                                </w:rPr>
                                <w:t xml:space="preserve">        </w:t>
                              </w:r>
                              <w:r>
                                <w:rPr>
                                  <w:color w:val="002D53"/>
                                  <w:sz w:val="6"/>
                                  <w:szCs w:val="6"/>
                                  <w:u w:val="single"/>
                                </w:rPr>
                                <w:t>.</w:t>
                              </w:r>
                              <w:proofErr w:type="gramEnd"/>
                            </w:p>
                            <w:p w14:paraId="17241307" w14:textId="77777777" w:rsidR="005B4AA3" w:rsidRPr="003968DA" w:rsidRDefault="00266CBA" w:rsidP="00251CBB">
                              <w:pPr>
                                <w:tabs>
                                  <w:tab w:val="right" w:pos="3969"/>
                                </w:tabs>
                                <w:rPr>
                                  <w:rFonts w:ascii="Arial" w:hAnsi="Arial" w:cs="Arial"/>
                                  <w:color w:val="002D53"/>
                                  <w:sz w:val="18"/>
                                  <w:szCs w:val="18"/>
                                  <w:u w:val="single"/>
                                </w:rPr>
                              </w:pPr>
                            </w:p>
                            <w:p w14:paraId="17241308" w14:textId="77777777" w:rsidR="005B4AA3" w:rsidRPr="00E70C41" w:rsidRDefault="00266CB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8240"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imB8AAHTKAAAOAAAAZHJzL2Uyb0RvYy54bWzsXdtuIzmSfV9g/0Hw4wIeK1Opm9HuwdTF&#10;/dKz20D3foBKUtnC2JJHUpWrezD/vicYwcyITIZEVdk92xjVQ1mimIfBYJBxI5nf/fnL40Pv83K7&#10;W23WNxfFn/oXveV6vlms1nc3F//7y+3l5KK328/Wi9nDZr28ufh1ubv48/f/+R/fPT9dL8vN/eZh&#10;sdz2ALLeXT8/3Vzc7/dP11dXu/n98nG2+9PmabnGjx8328fZHl+3d1eL7ewZ6I8PV2W/P7p63mwX&#10;T9vNfLnbofQd/3jxfcD/+HE53//Px4+75b73cHMB2vbh/234/wP9f/X9d7Pru+3s6X41FzJmX0HF&#10;42y1RqM11LvZftb7tF11oB5X8+1mt/m4/9N883i1+fhxNV+GPqA3Rb/Vmx+2m09PoS931893TzWb&#10;wNoWn74adv7fn3/a9lYLjN1Fbz17xBCFVnslseb56e4aNX7YPv389NNWCu74G/X2y8ftI/1FP3pf&#10;AlN/rZm6/LLvzVFYTgeTohpe9Ob4rSzL0RRfAtvn9xgbeq7oF4OLHn4eFZP403t5vBqVY352MOyP&#10;6der2O4VkVdTU3+pyZaOlbZjA8I4sWNdAuveTQZCXlFM2v26LPpTCB06Vv8Su1X0q8iTajAKzHb7&#10;hZmxawZ/922D//P97GkZZGpHQys8Avt58G+3yyXNtl7FbAqVaPBpmHdPP27mf9v11pv3i9X+p81q&#10;vQc1RRiU5ydVlb7s8FDvw/NfNwvI1OzTfhPmR0tiJsMKw0OCMcAwB6mInJ2QTJDMFP1BIKbmz+x6&#10;/mm3/2G5CbI3+/zjbh+evFvgU5iEC+nNL+D+x8cHzOj/uuoV/UnvuVeMgwBgptaVIPmq0qh33yvL&#10;uDLUlUBmXWkySgOB4LoOxCENVKlKo34aCLPlONBIVfKAIJs10LCfJggrdF1nNE4TNFV1qkEap9DM&#10;nni81sx2kTSzMYfSNJF81IQPxw5Rmt1FUTpQmuGTwoHSDPeFSbO86DvShHWuob0YOvJUaLYXTg8h&#10;qgrKY1ap+e4IQqnZPijSrCo11z0gzXRHxEvN8nKaZnmpWe4BaYZj4jpImuHebCk1v12ogWa4BzXQ&#10;/C5GjkgNNMehEtIsH2iW+1ia6YVLl2Z7MXD4PtB8x4rp0KU5P3YkfaAZ70r6QHNeSzoW/XpZn93H&#10;lX7+ZR0/bmHitY277UUPxt0H1idPsz09R3qBPvaeoVGgA3r3ZI30g1J63Hxe/rIJNfZsj4DooHlG&#10;QbfNrpsa808fVvM3y99sffCL6hdBF6KhADNFp0KpGDVcOol1Qyn6ZxHtN35kBInrAuWUngI/FJ1n&#10;2jxQeAp2JcpdsMF+9KcSTSyFkKa6MAt7wqNkYY4XZmFPMTNrauKAYoZyabBHmlIe52G0Tu0Q2m/c&#10;VyiiADSyQFI6NlIU607YzsqRl/jINAkEsQzmkpDSb8u6JbiRfKk/FPmNvW0q2AeleoWFkGTXtEk6&#10;C4VG4KDnm8KsMaI1to1yrCwLWLwRQ55MQTNgXAatAX5mAcsD6L4ageOFWdiyHNSmK/M/p/QUeKgf&#10;TXtcgw6VZsHHqdXCzyvOa4FMIJJES2twTUOxGRQoUK4NzZQ7usWYZ3WBltT4Bm2DFuAKJkrHUcXY&#10;2WO/yVwitQUgkGaAuFV2kupFqT1NNSD4RaowCG2tHgMTG7dqt3lYLW5XDw/B8dvefXj7sO19nlEY&#10;pT8YDKPyMtUe1lR5vaHHmGlcApdONDA5dyEs8o9pUVb9N+X08nY0GV9Wt9XwcjruTy77xfTNdNSv&#10;ptW723+Sdi6q6/vVYrFc/7haL2OIpqjyvGAJFnFwJQRpSP9Ph7A+Q78OdLKPfzL0ppOIyawXgf/3&#10;y9nivXzez1YP/PnKUhyYjG7Hv4ERiFywg0yRiN31h83iVzjL2w2HpxBOw4f7zfa3i94zQlM3F7u/&#10;f5ptlxe92XqO4puLffz4ds+xrE9P29XdPZ4KkhfgETNg9FcPHkAptoIHIdxhIgKvETwYj8hOxYRA&#10;8CBEUGbXTfAA1gQFD8at2MpXxg7EL5bVPx06CN5swe3p8AKmZ+2milvcwdEWfkUuTALH2PfiK3SA&#10;tHlfkdeRAALTaoKKYhiM+w6Qtu2HZRrImPZ9B0hb9sEPSlBkQgeoRGGaDkUwrhu6XSTNbXfUDLsp&#10;nJGiSfN7xK5ZlybNbwovpKE0x93uaY5PyTFLEWVYXnFkpEuV5rkHRTZYIwZeB0lp1rWmVZoqEzjA&#10;yKXHz0QORkMHSnO9QFQnKQomeFA488UED6YcPeiwioLLdf88IMt0hyTNc0yq5PCZ0IEj5iZyMHE4&#10;3gocpEmycQNvNYDd0HDAmzEDI+cjR85t2GDEIcAOyylgXrMcMu6wyjDdxTJcL5xZU2lR9ySBHJWG&#10;LBfKrC+OpMMj1VCqhzCyXiOcgSFEOIPWC7JqGo9MfAAwHKqQ/WRQ0PyujcJoOYoRC3YoIxPOZ4Aw&#10;lmd0taOZZNHsN6YEDmkXRsIktsFo+HNpsE113CUFXojbZuMBUHDcpgnCxNJhzLxYQPtNrG8BGkou&#10;J5aKTW7YVfS5UXY1sqhHVWKNdU6OF+Zhsy8ztPEWGYvgf8TBH7VExTKiERwRLMgdaKZwA5v7TQX7&#10;oFTnFhE616IlfUSWJ1HKsYqsThYV1gJQ0wpvZJTmwQ+5sy34oTRqulQgrhNICWtfHjzsHXpkYgJl&#10;ZAVR6djKnJSOQulJ8DYOFx1WaGY116F1Q6MwynhU7VjabzILKqbTLA8FKXwQbwolH5oPLX64AaE4&#10;fRu4YAowSXOJ5kkBlaz7HoAx1J2yyQljyezDcqRQmBdFqzmmoThhlSNbC32vbUMeANI43VKZzVI3&#10;T1BG0LtdpCKr+LQWkN1S/KlbOFic1YLIWGGRckqz4CcyaBZ+xDJZ2NieLATNCqlnD1o7h2HOYZiw&#10;0emkDTzpPRwwOVphmKDaVRgG0y0Gno7uzBiNZU1J7MyglEEIrtQpj7itY/41GzMmYWMG/uf1IB1d&#10;GYcMP/5vV9IGuYuE5bG27cnLS+BAf9RVhiVl5BMUaTfIwdG+voujXaASzk2SIu0BlRPaupCgCMtO&#10;TbaLZOIrLpQJsDi9oxRV3R751AmSzMYMD0ez28PR3HbHv9AM9/umOe5jZbEcC3/Dg2rs9NDEV1xB&#10;MPEVH0tz3cfSUu72sdScdyeMibAYLGitl3dhSYrIhUVLSRc2/A6zhH7HKgYaGlfjYa1z8bFmtDDj&#10;r/Ev20vgYTBz8mphXkmrESX+ZTRIXUDLrXe4VTYvcuo03Ij0xL+Wrtx6kL+D/Yxcy613rN04Vt16&#10;84fNbskDfTaRzibSS5lImPQtEyksJ8pECrx+8W2u1UT8p1SmKhpT50yVJPEaA1Cr9nOmykswUuij&#10;tsm8RA5FL+tKf+hMlZNnNJbUHzlT5eSFTs9UeYzS5mtWpop3TXcTOYjn1iL1h85UOXnUr8pUeViG&#10;6256CcZfzdKpIwmIFjaVEOVKJ9DoYEUN5a0K5OPXlcyq8CpmfohnnzNV/6JMFdQEXCibYTpnqnRE&#10;tk6DsT/375CpglkAoZiekN3412SqOMHxe2aqOFsZPWIrJvYbe9upTBVt+AB7A0gULskjf2OmiiXU&#10;Zqq47IRMlYj5K2WqeMheL1MFjQretvCLmIiJG/F4cFrF0G52CO231jM201NDHSzOakH2Q7QzVZIn&#10;t/i2bhb8OVN13jD8/3HDMGLxrTBMiK+qMMwpmarBdMTB3ESmqsIvL5ipGgY7egJUEKj3+GqLHNHM&#10;dD4Hq21ta7tI2iAv+7R1TKKjujnt8IMaSsN0adIOv4ukIywuks6dONkOnTgJ6ZwuPdoBclBMnsqB&#10;MVkqt18mTyVZoS5JJlPlY2l2+1ia364MmGyVKwSF5rjBehW3jITnUPYFdAZVK5IIGrzsS6wJXh7M&#10;JIQWobxz60UrLOY34l9W1MrIAm3xt/hX1znWXp3JOUJ/rNdwJLYW/3KrkR/deucMxxqnW85ncfRt&#10;Ny+wCQTrcEu1hl1WX6ta+zGz2b2eg45rvqBqnYSbC/D/N6tWF0mrVkcB6ZV+WNLpgwRFeqF3cLRa&#10;dXH0Iu9u3dCKVXRPl0datbpIRrm6UEa9Or0zypU3b3SHLYPbJnHh4WhuG1WoDSKjVv2+aY77WFks&#10;/6pNII5AmdRF7iYQD0vz3e1jaxMIxawTgv67bwKBHB/cBILfYTQ0ytQzQ6gvddzFNQkwMU+olbu5&#10;I7feS5k0DTei6RH/sgmSa6rEesc3dzDXcusdoy+OVbfe2UQ6m0jfdNFdep8sloaWicQnHZSN9Dq7&#10;QMoCJ8ppWUrsAqGgerCm+PIPrFnftKWWsoI4OYm7Zg4EKgo5OdlJ7OpAxTRc/tMF0moGFx6EHGQH&#10;SJtTo3DJVRdI63eXIm1P8QHaLpBW7tgtSwcwOwRp1e4RBPlowjR8OLiDY2wpj0XGlJLNG10kzWx/&#10;2DS7hx5Rmt1FGdL/XTaZjSAen4w95VOlWe6Onb3rDAd/04Kp2V7QZVKJ4TN7aj22G2uKLNgUkOY6&#10;pDdJkjmw7JKkmU42bGLSGTvKY7k5ruySZDhe0cbxVO+0mLtssgzng8Yd8bQnlr3BM2eWC48se2iZ&#10;L1Hsyqc5tewxyxxaLlyyzNqiZArL68vvYaaB52O4VXIPM2V5QsKK1Q1oaMzXZPqJJiEluOAmhVWc&#10;7bl4T1LrlpkpVgiqDOlHZYBbSPuNkXCqUD0S05PxpBcf6qxLIy3RbLWA9hvDx7NPfGtrDcTJLXuM&#10;Us6AItiQS3s8GWvO2EmLuPpG8UuSA3z4NYsvkkHEyVEFg3t6iFn2cLEwnQuzsOPoWZxChto2GQXm&#10;BNILOR4Yj8mIyNACBOL5wGgcCWiIUHoC1+Mj6LdiDW7yYUGyR3gj+VAMyWFtpF+oBHlBHsPwHZ8e&#10;OMtK1QN43SdSNu1CGaU0FUnJTSDTDYVtYNI0KMPg5YotP2CvamKbEGKqWMplJ4wMPzC1x5CZOnvk&#10;NNJcxSMNlgH2Gw+MdL0YmVGvD5ea1SkuQ2x65U0JGbNakYk4yPi2msViz906oQN0M3MYKMuKsGBj&#10;/Fpco2UcpScwPwLZMYyt2tGu6U8JDfh1Pu5wPu7wUscdyEtpu7rBPFCuLhYd+pZ1W/dwjH1iYSL1&#10;YYmH5SpeuDUms+0F0wFyU2xU5c2RAJ1p57tw6wv9mkrauneRtEuFY9vBlJZbPBokbd1Pw21EXZKw&#10;uNQOowuERaWuxJ5nF8gY98iHkHHfoUjb9uwKd4G0aR+us07gGBd2FLz8LpBxYXGncJIikw7Aznv4&#10;QAkkzW65i6jTN5MQcAfOeLAulGa4D6VZ7nXPcDxEMRLd0yx3gIz3iuvhk3wy3mu4CTkxdubCreB0&#10;diky3uuEQwYdhps8QOEMnXFfi4pDK10ozXBPnswhBnQsLVCl5rg7dua2boMFNfoK7h1YzO5dkXbv&#10;6PdgDQbWHLdfY/24lIrZk1WcZVhN2YxtXUmRU5oFL9c/teDljtKWdypOGHk/uabyQfeRIqnKXI7+&#10;Y+S8tWLtN2azPBFfBmEKrRkHq5eGlS9dzWKMWMb26mzZNW1vuRJ1esL1L7SyEjkWJ6c0i/QIZLh7&#10;vDALW2TAQB8rywJOOYKy8dp4LNHPiEfIrVzYbzIZA6+tAc+eFu59UvIn7lpoLYtkfqCwoRFYLbR+&#10;YI1U0KQSqRTHeXJnjlyPVFgaIY4BKFoUIvIs3aJjOrTbVGIUhKZ2/P2cqjun6l4hVUfmZ9uBCfPg&#10;Kx2YajIWndhxYEIa+gUdGODBwCPUMJkbj0I7MMh5wwKSzLfez6IdGBdJW9RkciZwtPsyDK90SVCk&#10;/RcHR9t2Lo62pUtYgEmKtGnnbtTRxrSLZBwYF8p4ME7vjAPj7UPK4LZxXzwczW13/E3+ze+b5riP&#10;lcXyr9nP5AmU8WEy9zO5WJrvbh+NH+NOGOPIGCwovpf3GGiq/a77mfTLL9CjqJzjX9b4mL7BEMC8&#10;Eosi/h7/cj1I3Un1gl3ntsrGR04djEsWXbn1ju5TEn7k1jvWbhh1WGzdemcj6WwkvYaRhHnaNpLC&#10;1FZG0utsaKpPXhVdc4qO1rygOYUj8xQvi/562pyil/IlI5TanKJ9KkkkrWiQkE0jaYMKbwVNI2kV&#10;z++BFI9Jm3japMIdckmStH53gbR69177pg0qeJ3pvhmDauz0zdhTU4ffxqDyh05z3IUyHHelwLDc&#10;EwNjVRVD7xWVhuu8L6YT7bSbmjiYmxBOzfesqLDDdWNReUBWytMSZaLC8qaRTueMNTXl218kktJM&#10;PGNMuUhayt2ZZ6LCOM6YnsNazl2ZMkHh4F0lpp7d1OTJlNnUNHSyMWZPE/b4Jaex2dLkIhlB5zcL&#10;dJhu3sOANFKSU+Y1DM7KYq+28VYE+/JGr3dayAt5V0xHpsw7GDxG2ZttvPSAudmmGISsXHfu2att&#10;XCzDdd5IlsAyy4vbRSPs3lszKVpZZwIR7EuPIXY3qFoulma9J1gU+Gsa9Fa9oY5LIBNUS9aruEbx&#10;DZw0Ock26ewFIvOBwp58KTBoaGokA7WxPnSYDp7WxWaTCu1ICuin7NyhG0qJosKGZ+WVkNDOpuE+&#10;O1lSDPot1fYbO1y4fJMbMEg5pVnwksdoESrvL2jtMZSrTCQ+nQcv1LcSM5g4YJrdYYMt7k1hFni8&#10;MMni5JSeBN+67yfiHy7utNBIKo8rDA0e2CCDqN5USIlBQTOR/EcjT7Reo7Al3QwcvWqLZr8JKQzd&#10;QkkhN2Wd/h0AxiJvZl9AOVCYhR1fxWqwjxfmYTMHWyT2sZCD2a1SWTT4FoEs9ChANhNYl7bWJF7x&#10;6uiHZbP9FkdTHjG5qBr+QGkW9aRAwQWbRTpemIVNFlEHm2xTFHKmtd7RCQVNhantcu1VVdgSHuD3&#10;akYUXpzsttW4YMVwk2Wx/cbI8kQrYR+ak1d4xPai3jnh/UL1iz2MnAujaiOWCZFRkNIsjsNOYkJt&#10;/i+vOK+FesOmGH8yHJBoGkF6o6peHOI+zhNYFN9XQ+9s1VAw2EILsI5TxZxQzeuDQFmhj29wPVR6&#10;Eny8iUQ4JAqxlfhtqw0tkWjtvFH0vFH0xTaKYgK1Q4hBO71+CDHeMJEIIVL6hEKIeDVYNJ2+7VBk&#10;eM8ILSJhlWhCGbCKGgcJ7zG979Vv0W4q6egKn13qAoGNDRCCQkkg7XFKvK5DkfE3PSDtbnpA2tkc&#10;UuAo0TPYQDXV8gLIDkHa0QxHGRM4Jn4ob7rtAJn4oYukmY1NYyGs0oXS7A6xnhRRmt10wy1FaLpQ&#10;muETh082fOgKk2Y5rldN89zGD4d8VXOXLM32sBk00UO7rdRjVieCmELSbB9w5KhDk4kgOpwyAUQP&#10;R7O8pPBaiiIt4x6QZjgwHCQj5R6U5rcLZcKH3sQz0UMYammqTPgQ77xMS6eJH/pYRtIRDUpKuokg&#10;FgOH7yaEiPniYGnOjykamRhCG0P0JJ3OGNWLkJZ0WDovn5kPhiRuGiFyk+GnGOzBezyhK0DDEZ9d&#10;3vcpR92iF4BDjsEutbEhOV90SmgoxmMsUE5pllkqQNZNPV54Cra1eCUWBTdG2euH3z2qrd/I3/gC&#10;WgNzvDCL7viqWoNdv5XWuu5kqMBOOcl150gM78GI/aHXBBIQ3wHRLsVtriyLlhX2m3gUAoR3HioG&#10;F6R7AW/P3lJ0K0hpLesWsZH86M9xTK+IfnNTwT4o1RFFCfCWEuaYJU/YmN9N2eRrUI6VZQ2+uO8G&#10;WLphRp7LkHPKHRh5wEYQjhdmES0Ttl6Cmf85pafAtyIRAn+wNAs+Tq0WUl5xXgtkKJE70YqAIJgQ&#10;ilvePb6GYmim3NENaoVagLGl5528UntiI3JSyoGqvB7II2C6gedpDStBl+I91YH+OE315ERr5/DB&#10;OXzwYuEDWJ7t8EEwnF49fHApQh4TQ/E46pAOk4fgQTnhK0Yg8t8UPBj0Q/q7H5VnExjQ0YNBuJtn&#10;FG/saCoZzwrvyoFtnoDSDi1AYFAnoLSZX7G7l4ACY2p72oXS3pUPpa38MmyMSlCl3SufV1hTa6pc&#10;Xpk4QvDUEv0zcQTy+RI0mW1ILpBmeoFtyGkozXW8q9oZQHM01QfTfB/0w5HSVBc1470uar67XdRs&#10;d4BMFGEUnMcESSaKMJhQcCPBd3M8tRh4/TORhGLsgWnOez00m5F8KM13F0pz3Z059oiqKw9mO5IL&#10;ZgMKHu9NRMHlvYkoTBB+clYaLfWOSCDq2szWCiubA6WXmmJMEYWETJiIwgEwzf3B1JEJE1MYIXjk&#10;UKbl3gUjB6VelHwwuzfJWyfs3iTMIIc0yuDVjboLRaVHgBSGh6aHwBlNuuO9btEXDLM9SUFBf75C&#10;HIaWGDoiQQKTCsRAkwQrFrpCrPDD3mYpSbOKs4rRhS7hCJMxPLQ2/gCvyqFiEdcsGxxqUj8TW8gr&#10;PqkFqFpt0McWDhdntTDAu3Go32WLHbSKonjAkYDYte4YaFdCh8bY42RWRy/+8HiJR4alTbkuxwuz&#10;egktHbqD2aXR84qzWigldDIxDZTieWGRUp2Cmg/URL5YHtpvHT7GoVCsTRR1aG54L7EAFl3oDqIM&#10;1ZsKKQLkHrQB7DHVkSn3o8R+AlUKLc/MxqVyjG0R7TfdQWhrDSSDf6Cw000fu9ZDusFDhVnYUYJa&#10;QHnFeS3gYDivV8anl72AVcxfOaNq+dGMMVfH0m8EsfndPifgskTa0R5iOSb6cAJCjx3UughBfswk&#10;PgP1nII6XJzFTKj0QFULKq/4pBZaK01s4XBxVgvBWQwcby1mQYHSSBwuP60RM9/rpg+UduDtUcK2&#10;yMVfzwfizgfiXuNAHBa4djgqmFIqHAUdRd+yrj27xBRgtSRLVBNlwqwLUaaKTCrWe98UZcK9NhIb&#10;6uTddZhpXFCYYgonNKjgdJjpAJZ2Plws7XuMcM1W8LE6ZLU9jwRR2vEAK0MyGX/atGvPjxyPBJIO&#10;dgx5L0cCCMt97ejAxE9DmSDTAVaZOJPhFRa9V/GIYJvDI6LepzwiIjWoM9AiEndYg7cfiIZjbnln&#10;bU+ZCRX5vVBD9Zhpg2tgEx+QpVA33xImoWkeaTpwvDSL+Ik4CvZlqkO5yrSE4R5mGXcJYhdIId+R&#10;J7zlh/3Gz1S0TIA7Q/tO0qHc5TSOc4Frtwem1Qd8PeduzrmbF8vdYHVuK8vg2SllGbj99ONm/rdd&#10;b715v1jtf9qs1vsdzM4wB0zVbLU6HIs/U/bjzIuKdRJfh4Gtn9GV+Ca96l2Cr5VqONZXxtSto1Ox&#10;kQt6kFNK+jS31qikvBI4Wp/inu40TludJnC0OvX6pXVpeDlHAkcrU76vsdstrUqdbhlFWgbrpYtj&#10;tKgHhIW11ttex2hnRl3JGzFzDw/OU6VZbXI1sn1U3Nlm8O2ezzLEwBPd0/xG8iQ5/mbLp/fKAnMN&#10;D9+1mRg6k6zhnX5dokyupgjHqlNQmuvgQlK6baYm3ACagtISzvsiE1RpCcdh1CSrzLswQqImAaR5&#10;7gJpIfeAtJAXU96p2REEk6MZOGJOer6WTnAo3TuToglvFE4tKFrQy3BAO8Fyk6LBtpP08LX2fPJG&#10;zW4P9cJCB5OTokDHiOouIurgdFHzveAETXcI7aZP5AmTwmDyM0XpvEbIpGdKvP4ojaWlHVxP99Ek&#10;Z3wsLe4+lpb3iUeWYb23YJnUjF6wYBK+gieC8SJHhKQu5YiIeVwf3zrihUQTWNw+MXWxFYsMY/yo&#10;TGzaoEWlJzgIcnjOhqiOFrYsa+c4YTyYZ0KxcEkCjdFc4P5ElyF0JwtdXitiYeJRbdOiFOYzhTbh&#10;Ry5Gn+lYWRbNAmIHDSZccHHM+LZlxDpHMfyn8xAiF3IGut5Re0y4sFiSf2VTEpSjR2lrj208ZRrt&#10;yhZNnz6s5m+Wv/2yIZlnauJJRb6C9ZTSLHbGi45bu6HZzYTe1lMjbkrk0iz4ePyyBYRlHLxpnaSs&#10;64ZRzIKXDaDIu6oZfLwwC1uCbgb6WNkJwND1mmjJPB0oPAEbWkNjky0GdtcanAWLtHdTmoUuZ2xb&#10;QDL52lt/BZ5vGc6Cp52rQS6QzlPjmVec2QLP1aK1XVVyz+08Bl0NRHLKi01mC7w0d6BisVlWYZzo&#10;Hme2ANVIA2cHGbZJRnFeC6R8Ey1kFZ/Ugo3NkSFK7R4qPQ3eTLH4SpzWQt1e7VtL8sNmt4Qwot1z&#10;4OvfIvB19fx0d323ffr5ibM0z7un3pfHh/XuGsGlm9fIGGGV4SDYLxSCerP5ghgPLYAqstXbf0E5&#10;hbxsOOzt/Wx9t/zLdrt5vl/OFt8YFMPFg7ICT+Lb1GJQrKrGWKroQHR8fyxmRIyKPW13+x+Wm8ce&#10;fbi52C7n+0Dn7POPu71MHqlC5K83t6uHh7DCP6xNATC5BM3iUfqNCPi0Xd1c/GPan76fvJ9Ul1U5&#10;en9Z9d+9u/zL7dvqcnSLXRzvBu/evn1X/JPaLarr+9VisVxTMzJ2KMwbu8V29rxa312V/aJ/9Thb&#10;rZnjm4fVguCIpN327sPbh23v8+zh5uI2/KPhAvG7ptqVJSP8jL60uoS31/XflNPL29FkfFndVsPL&#10;6bg/uewX0zfTUb+aVu9ubZd+XK2X396l3jOyJUNovdCdhuhW3/rhX7dvsJlX++W297B6xGpdV5pd&#10;kwy+Xy/C0O5nqwf+rFhB5DesAMfiQGPWcUKUxX7/5cMXoFDhh83i15+2ve0GkgUr6fNyiw/3m+1v&#10;F73n7ezp5mL390+z7fKiN1vPUXxzsY8f3+7xDY98etqu7u7xFHtGBIpJDTJopj/f0Sf4sMC6X83f&#10;zfYz/T3Uul6Wm/vNw2K5/f7/BAAAAP//AwBQSwMEFAAGAAgAAAAhAOWm9friAAAACwEAAA8AAABk&#10;cnMvZG93bnJldi54bWxMj8FqwzAMhu+DvYPRYLfWcdKGNYtTStl2KoO1g9KbG6tJaCyH2E3St593&#10;2m4S+vj1/fl6Mi0bsHeNJQliHgFDKq1uqJLwfXifvQBzXpFWrSWUcEcH6+LxIVeZtiN94bD3FQsh&#10;5DIlofa+yzh3ZY1GubntkMLtYnujfFj7iutejSHctDyOopQb1VD4UKsOtzWW1/3NSPgY1bhJxNuw&#10;u16299Nh+XncCZTy+WnavALzOPk/GH71gzoUwelsb6QdayXM4jQJaBiWIgUWiEWSLoCdJcSrlQBe&#10;5Px/h+IHAAD//wMAUEsBAi0AFAAGAAgAAAAhALaDOJL+AAAA4QEAABMAAAAAAAAAAAAAAAAAAAAA&#10;AFtDb250ZW50X1R5cGVzXS54bWxQSwECLQAUAAYACAAAACEAOP0h/9YAAACUAQAACwAAAAAAAAAA&#10;AAAAAAAvAQAAX3JlbHMvLnJlbHNQSwECLQAUAAYACAAAACEAxDf9opgfAAB0ygAADgAAAAAAAAAA&#10;AAAAAAAuAgAAZHJzL2Uyb0RvYy54bWxQSwECLQAUAAYACAAAACEA5ab1+uIAAAALAQAADwAAAAAA&#10;AAAAAAAAAADyIQAAZHJzL2Rvd25yZXYueG1sUEsFBgAAAAAEAAQA8wAAAAEjA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8QA&#10;AADaAAAADwAAAGRycy9kb3ducmV2LnhtbESP0WrCQBRE3wv9h+UKvpRmE4Ui0VVELA31pcZ+wE32&#10;mqTN3g3ZrUn9erdQ8HGYmTPMajOaVlyod41lBUkUgyAurW64UvB5en1egHAeWWNrmRT8koPN+vFh&#10;ham2Ax/pkvtKBAi7FBXU3neplK6syaCLbEccvLPtDfog+0rqHocAN62cxfGLNNhwWKixo11N5Xf+&#10;YxR8xO2ek93hqvfvRZE0i7fs64mVmk7G7RKEp9Hfw//tTCuYw9+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QvEAAAA2gAAAA8AAAAAAAAAAAAAAAAAmAIAAGRycy9k&#10;b3ducmV2LnhtbFBLBQYAAAAABAAEAPUAAACJAwAAAAA=&#10;" path="m108,106v-2,5,-9,12,-22,12c60,118,60,118,60,118v,-68,,-68,,-68c60,47,63,43,67,43v21,,21,,21,c92,43,104,44,109,57v3,7,3,14,3,24c112,91,112,99,108,106m156,17c141,1,120,,109,,31,,31,,31,,13,,,14,,29,,220,,220,,220v60,,60,,60,c60,161,60,161,60,161v44,,44,,44,c121,161,145,160,160,139v12,-18,13,-49,13,-63c173,60,172,34,156,17e" fillcolor="#003358" stroked="f">
                    <v:path arrowok="t"/>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LcAA&#10;AADaAAAADwAAAGRycy9kb3ducmV2LnhtbESPQYvCMBSE7wv+h/CEva2pyypajSKKoLe1Cl4fzbMt&#10;Ni+hydr23xthweMwM98wy3VnavGgxleWFYxHCQji3OqKCwWX8/5rBsIHZI21ZVLQk4f1avCxxFTb&#10;lk/0yEIhIoR9igrKEFwqpc9LMuhH1hFH72YbgyHKppC6wTbCTS2/k2QqDVYcF0p0tC0pv2d/RsHG&#10;9bLfTeVxPnaTtpv8XoubZqU+h91mASJQF97h//ZBK/iB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eqLcAAAADaAAAADwAAAAAAAAAAAAAAAACYAgAAZHJzL2Rvd25y&#10;ZXYueG1sUEsFBgAAAAAEAAQA9QAAAIU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lJsIA&#10;AADaAAAADwAAAGRycy9kb3ducmV2LnhtbESPQWvCQBSE74X+h+UVvNWXCkpN3YTSouihFLV4fmSf&#10;STT7NmRXjf76bqHgcZiZb5hZ3ttGnbnztRMNL8MEFEvhTC2lhp/t/PkVlA8khhonrOHKHvLs8WFG&#10;qXEXWfN5E0oVIeJT0lCF0KaIvqjYkh+6liV6e9dZClF2JZqOLhFuGxwlyQQt1RIXKmr5o+LiuDlZ&#10;DUf79b0Y8W6arAV3eMMDrcpPrQdP/fsbqMB9uIf/20ujYQx/V+INw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UmwgAAANoAAAAPAAAAAAAAAAAAAAAAAJgCAABkcnMvZG93&#10;bnJldi54bWxQSwUGAAAAAAQABAD1AAAAhwMAAAAA&#10;" path="m808,757l808,,526,r,268l282,268,282,,,,,757r282,l282,470r244,l526,757r282,xe" fillcolor="#003358" stroked="f">
                    <v:path arrowok="t"/>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RwcEA&#10;AADaAAAADwAAAGRycy9kb3ducmV2LnhtbESPzWrDMBCE74G+g9hAb7HsgE3rRgmmodDe0qTQ62Jt&#10;bBNrJSzVP29fBQo9DjPzDbM7zKYXIw2+s6wgS1IQxLXVHTcKvi5vmycQPiBr7C2TgoU8HPYPqx2W&#10;2k78SeM5NCJC2JeooA3BlVL6uiWDPrGOOHpXOxgMUQ6N1ANOEW56uU3TQhrsOC606Oi1pfp2/jEK&#10;KrfI5VjIj+fM5dOcn76bq2alHtdz9QIi0Bz+w3/td62ggPu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kcH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8RfcQA&#10;AADaAAAADwAAAGRycy9kb3ducmV2LnhtbESPwW7CMBBE75X4B2uReitOOLRVwESBCtSCOBD4gCVe&#10;kkC8TmMX0r+vkSpxHM3MG8007U0jrtS52rKCeBSBIC6srrlUcNgvX95BOI+ssbFMCn7JQTobPE0x&#10;0fbGO7rmvhQBwi5BBZX3bSKlKyoy6Ea2JQ7eyXYGfZBdKXWHtwA3jRxH0as0WHNYqLClRUXFJf8x&#10;CorLdxOPyWbb8+r4EbvN+muer5V6HvbZBISn3j/C/+1PreAN7lfCD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EX3EAAAA2gAAAA8AAAAAAAAAAAAAAAAAmAIAAGRycy9k&#10;b3ducmV2LnhtbFBLBQYAAAAABAAEAPUAAACJAwAAAAA=&#10;" path="m564,757r,-555l846,202,846,,,,,202r282,l282,757r282,xe" fillcolor="#003358" stroked="f">
                    <v:path arrowok="t"/>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Lw78A&#10;AADaAAAADwAAAGRycy9kb3ducmV2LnhtbERP24rCMBB9F/Yfwizsm6brgkg1yiKKsqjg5QOGZmyr&#10;zaQ2Wa1/7zwIPh7OfTxtXaVu1ITSs4HvXgKKOPO25NzA8bDoDkGFiGyx8kwGHhRgOvnojDG1/s47&#10;uu1jriSEQ4oGihjrVOuQFeQw9HxNLNzJNw6jwCbXtsG7hLtK95NkoB2WLA0F1jQrKLvs/52UzH9W&#10;y6Vd/AU+Z1u9WQ9mp/7VmK/P9ncEKlIb3+KXe2UNyFa5IjdAT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kvDvwAAANoAAAAPAAAAAAAAAAAAAAAAAJgCAABkcnMvZG93bnJl&#10;di54bWxQSwUGAAAAAAQABAD1AAAAhAMAAAAA&#10;" path="m809,757l809,,527,r,268l282,268,282,,,,,757r282,l282,470r245,l527,757r282,xe" fillcolor="#003358" stroked="f">
                    <v:path arrowok="t"/>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nMsIA&#10;AADaAAAADwAAAGRycy9kb3ducmV2LnhtbESPwWrDMBBE74X8g9hAbo3sHIrrRAklENNr7TTnxdrY&#10;Tq2VkdTYztdXhUKPw8y8YXaHyfTiTs53lhWk6wQEcW11x42Cc3V6zkD4gKyxt0wKZvJw2C+edphr&#10;O/IH3cvQiAhhn6OCNoQhl9LXLRn0azsQR+9qncEQpWukdjhGuOnlJklepMGO40KLAx1bqr/Kb6Mg&#10;Ka/O3+Yiy+ZzkT7cxjTV50Wp1XJ624IINIX/8F/7XSt4hd8r8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qcywgAAANo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wgMUA&#10;AADbAAAADwAAAGRycy9kb3ducmV2LnhtbESPT2sCQQzF7wW/wxDBW52th9JuHcUKSpFS/xXBW9iJ&#10;u4s7mWVm1PXbm0Oht4T38t4v42nnGnWlEGvPBl6GGSjiwtuaSwO/+8XzG6iYkC02nsnAnSJMJ72n&#10;MebW33hL110qlYRwzNFAlVKbax2LihzGoW+JRTv54DDJGkptA94k3DV6lGWv2mHN0lBhS/OKivPu&#10;4gyclt3nZb0574tjSOXqZ/a+/j5YYwb9bvYBKlGX/s1/119W8IVefpEB9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PCAxQAAANsAAAAPAAAAAAAAAAAAAAAAAJgCAABkcnMv&#10;ZG93bnJldi54bWxQSwUGAAAAAAQABAD1AAAAigMAAAAA&#10;" path="m156,161v,-41,,-41,,-41c97,120,97,120,97,120v-9,,-24,1,-31,-11c64,107,61,100,61,81v,-8,,-15,2,-21c67,50,74,41,94,41v62,,62,,62,c156,,156,,156,,66,,66,,66,,47,,30,3,18,17,1,34,,59,,83v,24,2,44,14,59c29,159,50,161,63,161r93,xe" fillcolor="#003358" stroked="f">
                    <v:path arrowok="t"/>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O+MQA&#10;AADbAAAADwAAAGRycy9kb3ducmV2LnhtbESP0WrCQBBF34X+wzIF33QThSCpayhSUaQKpv2AITsm&#10;abOzaXY16d+7guDbDPfOPXeW2WAacaXO1ZYVxNMIBHFhdc2lgu+vzWQBwnlkjY1lUvBPDrLVy2iJ&#10;qbY9n+ia+1KEEHYpKqi8b1MpXVGRQTe1LXHQzrYz6MPalVJ32Idw08hZFCXSYM2BUGFL64qK3/xi&#10;AuRjvttu9Wbv+Kc4ysNnsj7P/pQavw7vbyA8Df5pflzvdKgfw/2XM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vjEAAAA2wAAAA8AAAAAAAAAAAAAAAAAmAIAAGRycy9k&#10;b3ducmV2LnhtbFBLBQYAAAAABAAEAPUAAACJAwAAAAA=&#10;" path="m809,757l809,,531,r,263l282,263,282,,,,,757r282,l282,470r249,l531,757r278,xe" fillcolor="#003358" stroked="f">
                    <v:path arrowok="t"/>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4u78A&#10;AADbAAAADwAAAGRycy9kb3ducmV2LnhtbERPzYrCMBC+C/sOYRb2pqkeRKpRdheKnlb8eYChGZuy&#10;zaRtYo1vbwTB23x8v7PaRNuIgXpfO1YwnWQgiEuna64UnE/FeAHCB2SNjWNScCcPm/XHaIW5djc+&#10;0HAMlUgh7HNUYEJocyl9aciin7iWOHEX11sMCfaV1D3eUrht5CzL5tJizanBYEu/hsr/49UqqP5i&#10;nHfDdNvV2b67djtTFO2PUl+f8XsJIlAMb/HLvdN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Pi7vwAAANsAAAAPAAAAAAAAAAAAAAAAAJgCAABkcnMvZG93bnJl&#10;di54bWxQSwUGAAAAAAQABAD1AAAAhAM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D9MEA&#10;AADbAAAADwAAAGRycy9kb3ducmV2LnhtbERPTYvCMBC9L/gfwgje1lQFka5pUUEQUdAq7HVoZtu6&#10;zaQ2Ueu/NwsL3ubxPmeedqYWd2pdZVnBaBiBIM6trrhQcD6tP2cgnEfWWFsmBU9ykCa9jznG2j74&#10;SPfMFyKEsItRQel9E0vp8pIMuqFtiAP3Y1uDPsC2kLrFRwg3tRxH0VQarDg0lNjQqqT8N7sZBfn2&#10;trvM/PU72x+2K3nZLEfVcanUoN8tvkB46vxb/O/e6DB/An+/h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Q/TBAAAA2wAAAA8AAAAAAAAAAAAAAAAAmAIAAGRycy9kb3du&#10;cmV2LnhtbFBLBQYAAAAABAAEAPUAAACGAwAAAAA=&#10;" path="m108,105v-3,5,-9,13,-22,13c60,118,60,118,60,118v,-68,,-68,,-68c60,46,63,43,67,43v21,,21,,21,c91,43,104,44,109,57v2,6,3,14,3,23c112,90,111,99,108,105m155,17c140,1,119,,109,,30,,30,,30,,13,,,14,,29,,220,,220,,220v60,,60,,60,c60,161,60,161,60,161v44,,44,,44,c120,161,145,159,159,139v13,-18,13,-50,13,-63c172,60,171,33,155,17e" fillcolor="#003358" stroked="f">
                    <v:path arrowok="t"/>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qg8EA&#10;AADbAAAADwAAAGRycy9kb3ducmV2LnhtbERPTWvCQBC9F/wPywi91Y1VJMRsgghCD15qLfQ4ZMds&#10;SHY27K4a++u7hUJv83ifU9aTHcSNfOgcK1guMhDEjdMdtwrOH4eXHESIyBoHx6TgQQHqavZUYqHd&#10;nd/pdoqtSCEcClRgYhwLKUNjyGJYuJE4cRfnLcYEfSu1x3sKt4N8zbKNtNhxajA40t5Q05+uVsHq&#10;keVhs/byG/HLHD8Pvc6ns1LP82m3BRFpiv/iP/ebTvPX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qoP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088QA&#10;AADbAAAADwAAAGRycy9kb3ducmV2LnhtbERP22oCMRB9F/oPYYS+aVapIlujlEppweJlW1Dfxs10&#10;N7iZLJuo6983BaFvczjXmc5bW4kLNd44VjDoJyCIc6cNFwq+v956ExA+IGusHJOCG3mYzx46U0y1&#10;u/KWLlkoRAxhn6KCMoQ6ldLnJVn0fVcTR+7HNRZDhE0hdYPXGG4rOUySsbRoODaUWNNrSfkpO1sF&#10;y2y7+jxvJuPDYu32Zvf+NDwap9Rjt315BhGoDf/iu/tDx/kj+PslH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2NPPEAAAA2wAAAA8AAAAAAAAAAAAAAAAAmAIAAGRycy9k&#10;b3ducmV2LnhtbFBLBQYAAAAABAAEAPUAAACJAwAAAAA=&#10;" path="m1004,711v,,,,,c442,928,,389,641,v451,,451,,451,c868,54,593,206,512,384v-81,178,44,408,492,327e" fillcolor="#003358" stroked="f">
                    <v:path arrowok="t"/>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3jr8A&#10;AADbAAAADwAAAGRycy9kb3ducmV2LnhtbERPzYrCMBC+L/gOYQRva6ruilajiOi6J2FrH2BsxrbY&#10;TEoTbX17Iwh7m4/vd5brzlTiTo0rLSsYDSMQxJnVJecK0tP+cwbCeWSNlWVS8CAH61XvY4mxti3/&#10;0T3xuQgh7GJUUHhfx1K6rCCDbmhr4sBdbGPQB9jkUjfYhnBTyXEUTaXBkkNDgTVtC8quyc0oSMpJ&#10;O//+MceUqzPtjoerkV+pUoN+t1mA8NT5f/Hb/avD/C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beOvwAAANsAAAAPAAAAAAAAAAAAAAAAAJgCAABkcnMvZG93bnJl&#10;di54bWxQSwUGAAAAAAQABAD1AAAAhAM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17241300" w14:textId="77777777" w:rsidR="005B4AA3" w:rsidRPr="00A05799" w:rsidRDefault="00266CBA"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14:paraId="17241301" w14:textId="77777777" w:rsidR="005B4AA3" w:rsidRPr="003D2E5E" w:rsidRDefault="00266CBA"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14:paraId="17241302" w14:textId="77777777" w:rsidR="005B4AA3" w:rsidRPr="00A05799" w:rsidRDefault="00266CBA"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14:paraId="17241303" w14:textId="77777777" w:rsidR="005B4AA3" w:rsidRPr="003968DA" w:rsidRDefault="00266CBA"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14:paraId="17241304" w14:textId="77777777" w:rsidR="005B4AA3" w:rsidRPr="00A1269D" w:rsidRDefault="00266CBA" w:rsidP="00251CBB">
                        <w:pPr>
                          <w:rPr>
                            <w:rFonts w:ascii="Arial" w:hAnsi="Arial" w:cs="Arial"/>
                            <w:spacing w:val="6"/>
                            <w:sz w:val="18"/>
                            <w:szCs w:val="18"/>
                          </w:rPr>
                        </w:pPr>
                        <w:r w:rsidRPr="00A05799">
                          <w:rPr>
                            <w:rFonts w:ascii="Arial" w:hAnsi="Arial" w:cs="Arial"/>
                            <w:spacing w:val="6"/>
                            <w:sz w:val="18"/>
                            <w:szCs w:val="18"/>
                            <w:lang w:val="en-US"/>
                          </w:rPr>
                          <w:t>e</w:t>
                        </w:r>
                        <w:r w:rsidRPr="00A1269D">
                          <w:rPr>
                            <w:rFonts w:ascii="Arial" w:hAnsi="Arial" w:cs="Arial"/>
                            <w:spacing w:val="6"/>
                            <w:sz w:val="18"/>
                            <w:szCs w:val="18"/>
                          </w:rPr>
                          <w:t>-</w:t>
                        </w:r>
                        <w:r w:rsidRPr="00A05799">
                          <w:rPr>
                            <w:rFonts w:ascii="Arial" w:hAnsi="Arial" w:cs="Arial"/>
                            <w:spacing w:val="6"/>
                            <w:sz w:val="18"/>
                            <w:szCs w:val="18"/>
                            <w:lang w:val="en-US"/>
                          </w:rPr>
                          <w:t>mail</w:t>
                        </w:r>
                        <w:r w:rsidRPr="00A1269D">
                          <w:rPr>
                            <w:rFonts w:ascii="Arial" w:hAnsi="Arial" w:cs="Arial"/>
                            <w:spacing w:val="6"/>
                            <w:sz w:val="18"/>
                            <w:szCs w:val="18"/>
                          </w:rPr>
                          <w:t xml:space="preserve">: </w:t>
                        </w:r>
                        <w:r w:rsidRPr="00A05799">
                          <w:rPr>
                            <w:rFonts w:ascii="Arial" w:hAnsi="Arial" w:cs="Arial"/>
                            <w:spacing w:val="6"/>
                            <w:sz w:val="18"/>
                            <w:szCs w:val="18"/>
                            <w:lang w:val="en-US"/>
                          </w:rPr>
                          <w:t>trcont</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r w:rsidRPr="00A1269D">
                          <w:rPr>
                            <w:rFonts w:ascii="Arial" w:hAnsi="Arial" w:cs="Arial"/>
                            <w:spacing w:val="6"/>
                            <w:sz w:val="18"/>
                            <w:szCs w:val="18"/>
                          </w:rPr>
                          <w:t xml:space="preserve">, </w:t>
                        </w:r>
                        <w:r w:rsidRPr="00A05799">
                          <w:rPr>
                            <w:rFonts w:ascii="Arial" w:hAnsi="Arial" w:cs="Arial"/>
                            <w:spacing w:val="6"/>
                            <w:sz w:val="18"/>
                            <w:szCs w:val="18"/>
                            <w:lang w:val="en-US"/>
                          </w:rPr>
                          <w:t>www</w:t>
                        </w:r>
                        <w:r w:rsidRPr="00A1269D">
                          <w:rPr>
                            <w:rFonts w:ascii="Arial" w:hAnsi="Arial" w:cs="Arial"/>
                            <w:spacing w:val="6"/>
                            <w:sz w:val="18"/>
                            <w:szCs w:val="18"/>
                          </w:rPr>
                          <w:t>.</w:t>
                        </w:r>
                        <w:r w:rsidRPr="00A05799">
                          <w:rPr>
                            <w:rFonts w:ascii="Arial" w:hAnsi="Arial" w:cs="Arial"/>
                            <w:spacing w:val="6"/>
                            <w:sz w:val="18"/>
                            <w:szCs w:val="18"/>
                            <w:lang w:val="en-US"/>
                          </w:rPr>
                          <w:t>trcont</w:t>
                        </w:r>
                        <w:r w:rsidRPr="00A1269D">
                          <w:rPr>
                            <w:rFonts w:ascii="Arial" w:hAnsi="Arial" w:cs="Arial"/>
                            <w:spacing w:val="6"/>
                            <w:sz w:val="18"/>
                            <w:szCs w:val="18"/>
                          </w:rPr>
                          <w:t>.</w:t>
                        </w:r>
                        <w:r>
                          <w:rPr>
                            <w:rFonts w:ascii="Arial" w:hAnsi="Arial" w:cs="Arial"/>
                            <w:spacing w:val="6"/>
                            <w:sz w:val="18"/>
                            <w:szCs w:val="18"/>
                            <w:lang w:val="en-US"/>
                          </w:rPr>
                          <w:t>com</w:t>
                        </w:r>
                      </w:p>
                      <w:p w14:paraId="17241305" w14:textId="77777777" w:rsidR="005B4AA3" w:rsidRPr="00A1269D" w:rsidRDefault="00266CBA" w:rsidP="00251CBB">
                        <w:pPr>
                          <w:rPr>
                            <w:rFonts w:ascii="Arial" w:hAnsi="Arial" w:cs="Arial"/>
                            <w:sz w:val="18"/>
                            <w:szCs w:val="18"/>
                          </w:rPr>
                        </w:pPr>
                      </w:p>
                      <w:p w14:paraId="17241306" w14:textId="6407F8E3" w:rsidR="005B4AA3" w:rsidRPr="002A6C31" w:rsidRDefault="00266CBA" w:rsidP="00251CBB">
                        <w:pPr>
                          <w:tabs>
                            <w:tab w:val="right" w:pos="3969"/>
                          </w:tabs>
                          <w:rPr>
                            <w:color w:val="002D53"/>
                            <w:sz w:val="6"/>
                            <w:szCs w:val="6"/>
                            <w:u w:val="single"/>
                          </w:rPr>
                        </w:pPr>
                        <w:r w:rsidRPr="00A1269D">
                          <w:rPr>
                            <w:color w:val="002D53"/>
                            <w:u w:val="single"/>
                          </w:rPr>
                          <w:t xml:space="preserve">        </w:t>
                        </w:r>
                        <w:r>
                          <w:rPr>
                            <w:color w:val="002D53"/>
                            <w:u w:val="single"/>
                          </w:rPr>
                          <w:t>13.07.2020</w:t>
                        </w:r>
                        <w:r w:rsidRPr="00A1269D">
                          <w:rPr>
                            <w:color w:val="002D53"/>
                            <w:u w:val="single"/>
                          </w:rPr>
                          <w:t xml:space="preserve">            </w:t>
                        </w:r>
                        <w:r w:rsidRPr="003968DA">
                          <w:rPr>
                            <w:color w:val="002D53"/>
                          </w:rPr>
                          <w:t>№</w:t>
                        </w:r>
                        <w:r>
                          <w:rPr>
                            <w:color w:val="002D53"/>
                            <w:u w:val="single"/>
                          </w:rPr>
                          <w:t xml:space="preserve">        </w:t>
                        </w:r>
                        <w:r>
                          <w:rPr>
                            <w:color w:val="002D53"/>
                            <w:u w:val="single"/>
                          </w:rPr>
                          <w:t xml:space="preserve"> б\н</w:t>
                        </w:r>
                        <w:proofErr w:type="gramStart"/>
                        <w:r>
                          <w:rPr>
                            <w:color w:val="002D53"/>
                            <w:u w:val="single"/>
                          </w:rPr>
                          <w:t xml:space="preserve">         </w:t>
                        </w:r>
                        <w:r>
                          <w:rPr>
                            <w:color w:val="002D53"/>
                            <w:u w:val="single"/>
                          </w:rPr>
                          <w:t xml:space="preserve">        </w:t>
                        </w:r>
                        <w:r>
                          <w:rPr>
                            <w:color w:val="002D53"/>
                            <w:sz w:val="6"/>
                            <w:szCs w:val="6"/>
                            <w:u w:val="single"/>
                          </w:rPr>
                          <w:t>.</w:t>
                        </w:r>
                        <w:proofErr w:type="gramEnd"/>
                      </w:p>
                      <w:p w14:paraId="17241307" w14:textId="77777777" w:rsidR="005B4AA3" w:rsidRPr="003968DA" w:rsidRDefault="00266CBA" w:rsidP="00251CBB">
                        <w:pPr>
                          <w:tabs>
                            <w:tab w:val="right" w:pos="3969"/>
                          </w:tabs>
                          <w:rPr>
                            <w:rFonts w:ascii="Arial" w:hAnsi="Arial" w:cs="Arial"/>
                            <w:color w:val="002D53"/>
                            <w:sz w:val="18"/>
                            <w:szCs w:val="18"/>
                            <w:u w:val="single"/>
                          </w:rPr>
                        </w:pPr>
                      </w:p>
                      <w:p w14:paraId="17241308" w14:textId="77777777" w:rsidR="005B4AA3" w:rsidRPr="00E70C41" w:rsidRDefault="00266CBA"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14:paraId="172412BB" w14:textId="77777777" w:rsidR="00251CBB" w:rsidRPr="00AC6E1D" w:rsidRDefault="00266CBA" w:rsidP="00251CBB">
      <w:pPr>
        <w:ind w:left="4536"/>
        <w:rPr>
          <w:szCs w:val="28"/>
        </w:rPr>
      </w:pPr>
    </w:p>
    <w:p w14:paraId="172412BC" w14:textId="77777777" w:rsidR="00251CBB" w:rsidRPr="00AC6E1D" w:rsidRDefault="00266CBA" w:rsidP="00251CBB">
      <w:pPr>
        <w:ind w:left="4536"/>
        <w:rPr>
          <w:szCs w:val="28"/>
        </w:rPr>
      </w:pPr>
    </w:p>
    <w:p w14:paraId="172412BD" w14:textId="77777777" w:rsidR="00251CBB" w:rsidRPr="00AC6E1D" w:rsidRDefault="00266CBA" w:rsidP="00251CBB">
      <w:pPr>
        <w:ind w:left="4536"/>
        <w:rPr>
          <w:szCs w:val="28"/>
        </w:rPr>
      </w:pPr>
    </w:p>
    <w:p w14:paraId="172412BE" w14:textId="77777777" w:rsidR="00251CBB" w:rsidRPr="00AC6E1D" w:rsidRDefault="00266CBA" w:rsidP="00251CBB">
      <w:pPr>
        <w:ind w:left="4536"/>
        <w:rPr>
          <w:szCs w:val="28"/>
        </w:rPr>
      </w:pPr>
    </w:p>
    <w:p w14:paraId="172412BF" w14:textId="77777777" w:rsidR="00251CBB" w:rsidRPr="00AC6E1D" w:rsidRDefault="00266CBA" w:rsidP="00251CBB">
      <w:pPr>
        <w:ind w:left="4536"/>
        <w:rPr>
          <w:szCs w:val="28"/>
        </w:rPr>
      </w:pPr>
    </w:p>
    <w:p w14:paraId="172412C0" w14:textId="77777777" w:rsidR="00251CBB" w:rsidRPr="00AC6E1D" w:rsidRDefault="00266CBA" w:rsidP="00251CBB">
      <w:pPr>
        <w:rPr>
          <w:szCs w:val="28"/>
        </w:rPr>
      </w:pPr>
    </w:p>
    <w:p w14:paraId="172412C1" w14:textId="77777777" w:rsidR="00251CBB" w:rsidRPr="00497767" w:rsidRDefault="00266CBA" w:rsidP="00251CBB">
      <w:pPr>
        <w:rPr>
          <w:szCs w:val="28"/>
        </w:rPr>
      </w:pPr>
      <w:r>
        <w:rPr>
          <w:szCs w:val="28"/>
        </w:rPr>
        <w:t xml:space="preserve">    </w:t>
      </w:r>
    </w:p>
    <w:p w14:paraId="172412C2" w14:textId="77777777" w:rsidR="00251CBB" w:rsidRDefault="00266CBA" w:rsidP="00251CBB">
      <w:pPr>
        <w:jc w:val="center"/>
        <w:rPr>
          <w:szCs w:val="28"/>
        </w:rPr>
      </w:pPr>
    </w:p>
    <w:p w14:paraId="172412C3" w14:textId="77777777" w:rsidR="00FF2200" w:rsidRDefault="00266CBA" w:rsidP="00251CBB">
      <w:pPr>
        <w:jc w:val="center"/>
        <w:rPr>
          <w:szCs w:val="28"/>
        </w:rPr>
      </w:pPr>
    </w:p>
    <w:p w14:paraId="172412C4" w14:textId="77777777" w:rsidR="00FF2200" w:rsidRPr="00702A37" w:rsidRDefault="00266CBA" w:rsidP="00251CBB">
      <w:pPr>
        <w:jc w:val="center"/>
        <w:rPr>
          <w:sz w:val="28"/>
          <w:szCs w:val="28"/>
        </w:rPr>
      </w:pPr>
    </w:p>
    <w:p w14:paraId="172412C5" w14:textId="77777777" w:rsidR="000664E4" w:rsidRDefault="00266CBA" w:rsidP="000664E4">
      <w:pPr>
        <w:jc w:val="center"/>
        <w:rPr>
          <w:b/>
          <w:sz w:val="28"/>
          <w:szCs w:val="28"/>
        </w:rPr>
      </w:pPr>
      <w:r w:rsidRPr="00497767">
        <w:rPr>
          <w:b/>
          <w:sz w:val="28"/>
          <w:szCs w:val="28"/>
        </w:rPr>
        <w:t xml:space="preserve">Разъяснения </w:t>
      </w:r>
      <w:r w:rsidRPr="00497767">
        <w:rPr>
          <w:b/>
          <w:sz w:val="28"/>
          <w:szCs w:val="28"/>
        </w:rPr>
        <w:t>к</w:t>
      </w:r>
      <w:r w:rsidRPr="00497767">
        <w:rPr>
          <w:b/>
          <w:sz w:val="28"/>
          <w:szCs w:val="28"/>
        </w:rPr>
        <w:t xml:space="preserve"> документации о </w:t>
      </w:r>
      <w:r>
        <w:rPr>
          <w:b/>
          <w:sz w:val="28"/>
          <w:szCs w:val="28"/>
        </w:rPr>
        <w:t xml:space="preserve">закупке </w:t>
      </w:r>
      <w:r w:rsidRPr="000664E4">
        <w:rPr>
          <w:b/>
          <w:sz w:val="28"/>
          <w:szCs w:val="28"/>
        </w:rPr>
        <w:t>открыт</w:t>
      </w:r>
      <w:r>
        <w:rPr>
          <w:b/>
          <w:sz w:val="28"/>
          <w:szCs w:val="28"/>
        </w:rPr>
        <w:t>ого</w:t>
      </w:r>
      <w:r w:rsidRPr="000664E4">
        <w:rPr>
          <w:b/>
          <w:sz w:val="28"/>
          <w:szCs w:val="28"/>
        </w:rPr>
        <w:t xml:space="preserve"> конкурс</w:t>
      </w:r>
      <w:r>
        <w:rPr>
          <w:b/>
          <w:sz w:val="28"/>
          <w:szCs w:val="28"/>
        </w:rPr>
        <w:t>а</w:t>
      </w:r>
      <w:r w:rsidRPr="000664E4">
        <w:rPr>
          <w:b/>
          <w:sz w:val="28"/>
          <w:szCs w:val="28"/>
        </w:rPr>
        <w:t xml:space="preserve"> в электронной форме № ОКэ-ЦКПВТ-20-0040 по предмету закупки «Оказание комплекса информационных услуг по сопровождению международных перевозок» </w:t>
      </w:r>
    </w:p>
    <w:p w14:paraId="172412C6" w14:textId="783B6094" w:rsidR="00702A37" w:rsidRDefault="00266CBA" w:rsidP="000664E4">
      <w:pPr>
        <w:jc w:val="center"/>
        <w:rPr>
          <w:b/>
          <w:sz w:val="26"/>
          <w:szCs w:val="26"/>
        </w:rPr>
      </w:pPr>
      <w:r>
        <w:rPr>
          <w:b/>
          <w:sz w:val="28"/>
          <w:szCs w:val="28"/>
        </w:rPr>
        <w:t>(</w:t>
      </w:r>
      <w:bookmarkStart w:id="0" w:name="_GoBack"/>
      <w:bookmarkEnd w:id="0"/>
      <w:r w:rsidRPr="000664E4">
        <w:rPr>
          <w:b/>
          <w:sz w:val="28"/>
          <w:szCs w:val="28"/>
        </w:rPr>
        <w:t>Открытый конкурс).</w:t>
      </w:r>
    </w:p>
    <w:p w14:paraId="172412C7" w14:textId="77777777" w:rsidR="000E4962" w:rsidRDefault="00266CBA" w:rsidP="000E4962">
      <w:pPr>
        <w:ind w:firstLine="567"/>
        <w:jc w:val="both"/>
        <w:rPr>
          <w:b/>
          <w:sz w:val="28"/>
          <w:szCs w:val="28"/>
        </w:rPr>
      </w:pPr>
      <w:r w:rsidRPr="002A20CA">
        <w:rPr>
          <w:b/>
          <w:sz w:val="28"/>
          <w:szCs w:val="28"/>
        </w:rPr>
        <w:t>Вопрос</w:t>
      </w:r>
      <w:r>
        <w:rPr>
          <w:b/>
          <w:sz w:val="28"/>
          <w:szCs w:val="28"/>
        </w:rPr>
        <w:t xml:space="preserve"> </w:t>
      </w:r>
      <w:r>
        <w:rPr>
          <w:b/>
          <w:sz w:val="28"/>
          <w:szCs w:val="28"/>
        </w:rPr>
        <w:t>№ 1</w:t>
      </w:r>
      <w:r w:rsidRPr="002A20CA">
        <w:rPr>
          <w:b/>
          <w:sz w:val="28"/>
          <w:szCs w:val="28"/>
        </w:rPr>
        <w:t>:</w:t>
      </w:r>
    </w:p>
    <w:p w14:paraId="172412C8" w14:textId="77777777" w:rsidR="004543F3" w:rsidRPr="004543F3" w:rsidRDefault="00266CBA" w:rsidP="004543F3">
      <w:pPr>
        <w:ind w:firstLine="567"/>
        <w:contextualSpacing/>
        <w:jc w:val="both"/>
        <w:rPr>
          <w:sz w:val="28"/>
          <w:szCs w:val="28"/>
        </w:rPr>
      </w:pPr>
      <w:r w:rsidRPr="004543F3">
        <w:rPr>
          <w:sz w:val="28"/>
          <w:szCs w:val="28"/>
        </w:rPr>
        <w:t>«</w:t>
      </w:r>
      <w:r w:rsidRPr="004543F3">
        <w:rPr>
          <w:sz w:val="28"/>
          <w:szCs w:val="28"/>
        </w:rPr>
        <w:t xml:space="preserve">В разделе 4. Технического задания документации Открытого конкурса в п.4.1. указано, что </w:t>
      </w:r>
      <w:r w:rsidRPr="004543F3">
        <w:rPr>
          <w:bCs/>
          <w:kern w:val="1"/>
          <w:sz w:val="28"/>
          <w:szCs w:val="28"/>
        </w:rPr>
        <w:t>Требования к ИС Исполнителя указаны в Таблице № 2 Технического задания.</w:t>
      </w:r>
    </w:p>
    <w:p w14:paraId="172412C9" w14:textId="77777777" w:rsidR="004543F3" w:rsidRPr="00986EDF" w:rsidRDefault="00266CBA" w:rsidP="004543F3">
      <w:pPr>
        <w:ind w:firstLine="709"/>
        <w:jc w:val="both"/>
        <w:rPr>
          <w:bCs/>
          <w:kern w:val="1"/>
          <w:sz w:val="28"/>
          <w:szCs w:val="28"/>
        </w:rPr>
      </w:pPr>
      <w:r>
        <w:rPr>
          <w:bCs/>
          <w:kern w:val="1"/>
          <w:sz w:val="28"/>
          <w:szCs w:val="28"/>
        </w:rPr>
        <w:t xml:space="preserve">Пункт 3 Таблицы № 2 требует, чтобы: </w:t>
      </w:r>
      <w:r w:rsidRPr="00986EDF">
        <w:rPr>
          <w:bCs/>
          <w:kern w:val="1"/>
          <w:sz w:val="28"/>
          <w:szCs w:val="28"/>
        </w:rPr>
        <w:t>«</w:t>
      </w:r>
      <w:r w:rsidRPr="00986EDF">
        <w:rPr>
          <w:sz w:val="28"/>
          <w:szCs w:val="28"/>
        </w:rPr>
        <w:t>ИС Исполнителя</w:t>
      </w:r>
      <w:r w:rsidRPr="00986EDF">
        <w:rPr>
          <w:bCs/>
          <w:kern w:val="1"/>
          <w:sz w:val="28"/>
          <w:szCs w:val="28"/>
        </w:rPr>
        <w:t xml:space="preserve"> должна обеспечивать технологический электрон</w:t>
      </w:r>
      <w:r w:rsidRPr="00986EDF">
        <w:rPr>
          <w:bCs/>
          <w:kern w:val="1"/>
          <w:sz w:val="28"/>
          <w:szCs w:val="28"/>
        </w:rPr>
        <w:t>ный документооборот с использованием QR-кода, включающий в себя:</w:t>
      </w:r>
    </w:p>
    <w:p w14:paraId="172412CA" w14:textId="77777777" w:rsidR="004543F3" w:rsidRPr="00986EDF" w:rsidRDefault="00266CBA" w:rsidP="004543F3">
      <w:pPr>
        <w:ind w:firstLine="709"/>
        <w:jc w:val="both"/>
        <w:rPr>
          <w:bCs/>
          <w:kern w:val="1"/>
          <w:sz w:val="28"/>
          <w:szCs w:val="28"/>
        </w:rPr>
      </w:pPr>
      <w:r w:rsidRPr="00986EDF">
        <w:rPr>
          <w:bCs/>
          <w:kern w:val="1"/>
          <w:sz w:val="28"/>
          <w:szCs w:val="28"/>
        </w:rPr>
        <w:t>– учет транспортных и товаросопроводительных документов, обрабатываемых в рамках технологических процессов, на бумажных носителях;</w:t>
      </w:r>
    </w:p>
    <w:p w14:paraId="172412CB" w14:textId="77777777" w:rsidR="004543F3" w:rsidRPr="00986EDF" w:rsidRDefault="00266CBA" w:rsidP="004543F3">
      <w:pPr>
        <w:ind w:firstLine="709"/>
        <w:jc w:val="both"/>
        <w:rPr>
          <w:bCs/>
          <w:kern w:val="1"/>
          <w:sz w:val="28"/>
          <w:szCs w:val="28"/>
        </w:rPr>
      </w:pPr>
      <w:r w:rsidRPr="00986EDF">
        <w:rPr>
          <w:bCs/>
          <w:kern w:val="1"/>
          <w:sz w:val="28"/>
          <w:szCs w:val="28"/>
        </w:rPr>
        <w:t>– ведение в электронной форме всех учетных регистров, предна</w:t>
      </w:r>
      <w:r w:rsidRPr="00986EDF">
        <w:rPr>
          <w:bCs/>
          <w:kern w:val="1"/>
          <w:sz w:val="28"/>
          <w:szCs w:val="28"/>
        </w:rPr>
        <w:t>значенных для оформления передачи документов между участниками технологических процессов;</w:t>
      </w:r>
    </w:p>
    <w:p w14:paraId="172412CC" w14:textId="77777777" w:rsidR="004543F3" w:rsidRDefault="00266CBA" w:rsidP="004543F3">
      <w:pPr>
        <w:ind w:firstLine="709"/>
        <w:jc w:val="both"/>
        <w:rPr>
          <w:bCs/>
          <w:kern w:val="1"/>
          <w:sz w:val="28"/>
          <w:szCs w:val="28"/>
        </w:rPr>
      </w:pPr>
      <w:r w:rsidRPr="00986EDF">
        <w:rPr>
          <w:bCs/>
          <w:kern w:val="1"/>
          <w:sz w:val="28"/>
          <w:szCs w:val="28"/>
        </w:rPr>
        <w:t>– обеспечение функций сквозного оперативного учета времени, затрачиваемого на обработку документов и заполнения соответствующих отчетных форм участниками технологичес</w:t>
      </w:r>
      <w:r w:rsidRPr="00986EDF">
        <w:rPr>
          <w:bCs/>
          <w:kern w:val="1"/>
          <w:sz w:val="28"/>
          <w:szCs w:val="28"/>
        </w:rPr>
        <w:t>ких процессов;</w:t>
      </w:r>
      <w:r>
        <w:rPr>
          <w:bCs/>
          <w:kern w:val="1"/>
          <w:sz w:val="28"/>
          <w:szCs w:val="28"/>
        </w:rPr>
        <w:t>»</w:t>
      </w:r>
    </w:p>
    <w:p w14:paraId="172412CD" w14:textId="77777777" w:rsidR="004543F3" w:rsidRDefault="00266CBA" w:rsidP="004543F3">
      <w:pPr>
        <w:ind w:firstLine="709"/>
        <w:jc w:val="both"/>
        <w:rPr>
          <w:bCs/>
          <w:kern w:val="1"/>
          <w:sz w:val="28"/>
          <w:szCs w:val="28"/>
        </w:rPr>
      </w:pPr>
      <w:r>
        <w:rPr>
          <w:bCs/>
          <w:kern w:val="1"/>
          <w:sz w:val="28"/>
          <w:szCs w:val="28"/>
        </w:rPr>
        <w:t xml:space="preserve">Запрос: </w:t>
      </w:r>
    </w:p>
    <w:p w14:paraId="172412CE" w14:textId="77777777" w:rsidR="004543F3" w:rsidRPr="00A73CB8" w:rsidRDefault="00266CBA" w:rsidP="004543F3">
      <w:pPr>
        <w:pStyle w:val="a3"/>
        <w:numPr>
          <w:ilvl w:val="1"/>
          <w:numId w:val="19"/>
        </w:numPr>
        <w:suppressAutoHyphens w:val="0"/>
        <w:ind w:left="0" w:firstLine="709"/>
        <w:contextualSpacing/>
        <w:jc w:val="both"/>
        <w:rPr>
          <w:bCs/>
          <w:kern w:val="1"/>
          <w:sz w:val="28"/>
          <w:szCs w:val="28"/>
        </w:rPr>
      </w:pPr>
      <w:r w:rsidRPr="00A73CB8">
        <w:rPr>
          <w:bCs/>
          <w:kern w:val="1"/>
          <w:sz w:val="28"/>
          <w:szCs w:val="28"/>
        </w:rPr>
        <w:t>Где в открытом доступе для участников Открытого конкурса размещены технические требования к системе электронного документооборота с использованием QR-кода?</w:t>
      </w:r>
    </w:p>
    <w:p w14:paraId="172412CF" w14:textId="77777777" w:rsidR="004543F3" w:rsidRDefault="00266CBA" w:rsidP="004543F3">
      <w:pPr>
        <w:pStyle w:val="a3"/>
        <w:numPr>
          <w:ilvl w:val="1"/>
          <w:numId w:val="19"/>
        </w:numPr>
        <w:suppressAutoHyphens w:val="0"/>
        <w:ind w:left="0" w:firstLine="709"/>
        <w:contextualSpacing/>
        <w:jc w:val="both"/>
        <w:rPr>
          <w:bCs/>
          <w:kern w:val="1"/>
          <w:sz w:val="28"/>
          <w:szCs w:val="28"/>
        </w:rPr>
      </w:pPr>
      <w:r w:rsidRPr="00A73CB8">
        <w:rPr>
          <w:bCs/>
          <w:kern w:val="1"/>
          <w:sz w:val="28"/>
          <w:szCs w:val="28"/>
        </w:rPr>
        <w:t>Где в открытом доступе для участников Открытого конкурса размещены</w:t>
      </w:r>
      <w:r>
        <w:rPr>
          <w:bCs/>
          <w:kern w:val="1"/>
          <w:sz w:val="28"/>
          <w:szCs w:val="28"/>
        </w:rPr>
        <w:t xml:space="preserve"> описания технологических процессов обработки транспортных и товаросопроводительных документов на бумажных носителях?</w:t>
      </w:r>
    </w:p>
    <w:p w14:paraId="172412D0" w14:textId="77777777" w:rsidR="004543F3" w:rsidRDefault="00266CBA" w:rsidP="004543F3">
      <w:pPr>
        <w:pStyle w:val="a3"/>
        <w:numPr>
          <w:ilvl w:val="1"/>
          <w:numId w:val="19"/>
        </w:numPr>
        <w:suppressAutoHyphens w:val="0"/>
        <w:ind w:left="0" w:firstLine="709"/>
        <w:contextualSpacing/>
        <w:jc w:val="both"/>
        <w:rPr>
          <w:bCs/>
          <w:kern w:val="1"/>
          <w:sz w:val="28"/>
          <w:szCs w:val="28"/>
        </w:rPr>
      </w:pPr>
      <w:r w:rsidRPr="00A21C98">
        <w:rPr>
          <w:bCs/>
          <w:kern w:val="1"/>
          <w:sz w:val="28"/>
          <w:szCs w:val="28"/>
        </w:rPr>
        <w:t xml:space="preserve">Где в открытом доступе для участников Открытого конкурса размещены </w:t>
      </w:r>
      <w:r>
        <w:rPr>
          <w:bCs/>
          <w:kern w:val="1"/>
          <w:sz w:val="28"/>
          <w:szCs w:val="28"/>
        </w:rPr>
        <w:t>описания</w:t>
      </w:r>
      <w:r w:rsidRPr="00A21C98">
        <w:rPr>
          <w:bCs/>
          <w:kern w:val="1"/>
          <w:sz w:val="28"/>
          <w:szCs w:val="28"/>
        </w:rPr>
        <w:t xml:space="preserve"> электронной форм</w:t>
      </w:r>
      <w:r>
        <w:rPr>
          <w:bCs/>
          <w:kern w:val="1"/>
          <w:sz w:val="28"/>
          <w:szCs w:val="28"/>
        </w:rPr>
        <w:t>ы</w:t>
      </w:r>
      <w:r w:rsidRPr="00A21C98">
        <w:rPr>
          <w:bCs/>
          <w:kern w:val="1"/>
          <w:sz w:val="28"/>
          <w:szCs w:val="28"/>
        </w:rPr>
        <w:t xml:space="preserve"> всех учетных регистров</w:t>
      </w:r>
      <w:r>
        <w:rPr>
          <w:bCs/>
          <w:kern w:val="1"/>
          <w:sz w:val="28"/>
          <w:szCs w:val="28"/>
        </w:rPr>
        <w:t xml:space="preserve"> (или не регистров, а </w:t>
      </w:r>
      <w:r>
        <w:rPr>
          <w:bCs/>
          <w:kern w:val="1"/>
          <w:sz w:val="28"/>
          <w:szCs w:val="28"/>
        </w:rPr>
        <w:t>реестров)</w:t>
      </w:r>
      <w:r w:rsidRPr="00A21C98">
        <w:rPr>
          <w:bCs/>
          <w:kern w:val="1"/>
          <w:sz w:val="28"/>
          <w:szCs w:val="28"/>
        </w:rPr>
        <w:t>, предназначенных для оформления передачи документов между участниками технологических процессов</w:t>
      </w:r>
      <w:r>
        <w:rPr>
          <w:bCs/>
          <w:kern w:val="1"/>
          <w:sz w:val="28"/>
          <w:szCs w:val="28"/>
        </w:rPr>
        <w:t>? Сколько должно быть в ИС Исполнителя реализовано этих регистров (реестров)?</w:t>
      </w:r>
    </w:p>
    <w:p w14:paraId="172412D1" w14:textId="77777777" w:rsidR="004543F3" w:rsidRDefault="00266CBA" w:rsidP="004543F3">
      <w:pPr>
        <w:pStyle w:val="a3"/>
        <w:numPr>
          <w:ilvl w:val="1"/>
          <w:numId w:val="19"/>
        </w:numPr>
        <w:suppressAutoHyphens w:val="0"/>
        <w:ind w:left="0" w:firstLine="709"/>
        <w:contextualSpacing/>
        <w:jc w:val="both"/>
        <w:rPr>
          <w:bCs/>
          <w:kern w:val="1"/>
          <w:sz w:val="28"/>
          <w:szCs w:val="28"/>
        </w:rPr>
      </w:pPr>
      <w:r w:rsidRPr="00A21C98">
        <w:rPr>
          <w:bCs/>
          <w:kern w:val="1"/>
          <w:sz w:val="28"/>
          <w:szCs w:val="28"/>
        </w:rPr>
        <w:t>Где в открытом доступе для участников Открытого конкурса размещены описан</w:t>
      </w:r>
      <w:r w:rsidRPr="00A21C98">
        <w:rPr>
          <w:bCs/>
          <w:kern w:val="1"/>
          <w:sz w:val="28"/>
          <w:szCs w:val="28"/>
        </w:rPr>
        <w:t>ия сквозного оперативного учета времени, затрачиваемого на обработку документов и</w:t>
      </w:r>
      <w:r>
        <w:rPr>
          <w:bCs/>
          <w:kern w:val="1"/>
          <w:sz w:val="28"/>
          <w:szCs w:val="28"/>
        </w:rPr>
        <w:t xml:space="preserve"> порядки</w:t>
      </w:r>
      <w:r w:rsidRPr="00A21C98">
        <w:rPr>
          <w:bCs/>
          <w:kern w:val="1"/>
          <w:sz w:val="28"/>
          <w:szCs w:val="28"/>
        </w:rPr>
        <w:t xml:space="preserve"> заполнения соответствующих отчетных форм</w:t>
      </w:r>
      <w:r>
        <w:rPr>
          <w:bCs/>
          <w:kern w:val="1"/>
          <w:sz w:val="28"/>
          <w:szCs w:val="28"/>
        </w:rPr>
        <w:t xml:space="preserve">? Где описаны этапы обработки документов всеми участниками технологических процессов, где </w:t>
      </w:r>
      <w:r>
        <w:rPr>
          <w:bCs/>
          <w:kern w:val="1"/>
          <w:sz w:val="28"/>
          <w:szCs w:val="28"/>
        </w:rPr>
        <w:lastRenderedPageBreak/>
        <w:t>определены моменты времени, требующи</w:t>
      </w:r>
      <w:r>
        <w:rPr>
          <w:bCs/>
          <w:kern w:val="1"/>
          <w:sz w:val="28"/>
          <w:szCs w:val="28"/>
        </w:rPr>
        <w:t xml:space="preserve">е учета и занесения в отчетные формы и где определены сами отчетные формы? </w:t>
      </w:r>
    </w:p>
    <w:p w14:paraId="172412D2" w14:textId="77777777" w:rsidR="008D1BE5" w:rsidRPr="002A20CA" w:rsidRDefault="00266CBA" w:rsidP="004543F3">
      <w:pPr>
        <w:tabs>
          <w:tab w:val="left" w:pos="540"/>
        </w:tabs>
        <w:jc w:val="both"/>
        <w:rPr>
          <w:b/>
          <w:sz w:val="28"/>
          <w:szCs w:val="28"/>
        </w:rPr>
      </w:pPr>
    </w:p>
    <w:p w14:paraId="172412D3" w14:textId="77777777" w:rsidR="00D9576C" w:rsidRPr="00D9576C" w:rsidRDefault="00266CBA" w:rsidP="00D9576C">
      <w:pPr>
        <w:ind w:firstLine="567"/>
        <w:jc w:val="both"/>
        <w:rPr>
          <w:b/>
          <w:sz w:val="28"/>
          <w:szCs w:val="28"/>
        </w:rPr>
      </w:pPr>
      <w:r w:rsidRPr="002A20CA">
        <w:rPr>
          <w:b/>
          <w:sz w:val="28"/>
          <w:szCs w:val="28"/>
        </w:rPr>
        <w:t>Ответ</w:t>
      </w:r>
      <w:r>
        <w:rPr>
          <w:b/>
          <w:sz w:val="28"/>
          <w:szCs w:val="28"/>
        </w:rPr>
        <w:t xml:space="preserve"> №</w:t>
      </w:r>
      <w:r>
        <w:rPr>
          <w:b/>
          <w:sz w:val="28"/>
          <w:szCs w:val="28"/>
        </w:rPr>
        <w:t xml:space="preserve"> </w:t>
      </w:r>
      <w:r>
        <w:rPr>
          <w:b/>
          <w:sz w:val="28"/>
          <w:szCs w:val="28"/>
        </w:rPr>
        <w:t>1</w:t>
      </w:r>
      <w:r w:rsidRPr="002A20CA">
        <w:rPr>
          <w:b/>
          <w:sz w:val="28"/>
          <w:szCs w:val="28"/>
        </w:rPr>
        <w:t>:</w:t>
      </w:r>
    </w:p>
    <w:p w14:paraId="172412D4" w14:textId="77777777" w:rsidR="004543F3" w:rsidRPr="004543F3" w:rsidRDefault="00266CBA" w:rsidP="004543F3">
      <w:pPr>
        <w:ind w:firstLine="709"/>
        <w:jc w:val="both"/>
        <w:rPr>
          <w:bCs/>
          <w:kern w:val="1"/>
          <w:sz w:val="28"/>
          <w:szCs w:val="28"/>
        </w:rPr>
      </w:pPr>
      <w:r w:rsidRPr="004543F3">
        <w:rPr>
          <w:bCs/>
          <w:kern w:val="1"/>
          <w:sz w:val="28"/>
          <w:szCs w:val="28"/>
        </w:rPr>
        <w:t>Технические, технологические требования к системе электронного документооборота с использованием QR-кода, требования к порядку осуществления документооборота, учета вре</w:t>
      </w:r>
      <w:r w:rsidRPr="004543F3">
        <w:rPr>
          <w:bCs/>
          <w:kern w:val="1"/>
          <w:sz w:val="28"/>
          <w:szCs w:val="28"/>
        </w:rPr>
        <w:t>мени Заказчиком не установлены в виду различия технологии работы в разных пунктах пропуска.</w:t>
      </w:r>
    </w:p>
    <w:p w14:paraId="172412D5" w14:textId="77777777" w:rsidR="004543F3" w:rsidRPr="004543F3" w:rsidRDefault="00266CBA" w:rsidP="004543F3">
      <w:pPr>
        <w:ind w:firstLine="709"/>
        <w:jc w:val="both"/>
        <w:rPr>
          <w:bCs/>
          <w:kern w:val="1"/>
          <w:sz w:val="28"/>
          <w:szCs w:val="28"/>
        </w:rPr>
      </w:pPr>
      <w:r w:rsidRPr="004543F3">
        <w:rPr>
          <w:bCs/>
          <w:kern w:val="1"/>
          <w:sz w:val="28"/>
          <w:szCs w:val="28"/>
        </w:rPr>
        <w:t xml:space="preserve">Претендент вправе по своему усмотрению в презентации, представление которой в составе заявки на участие в Открытом конкурсе предусмотрено подпунктом 2.6 части </w:t>
      </w:r>
      <w:r>
        <w:rPr>
          <w:bCs/>
          <w:kern w:val="1"/>
          <w:sz w:val="28"/>
          <w:szCs w:val="28"/>
        </w:rPr>
        <w:t>2</w:t>
      </w:r>
      <w:r w:rsidRPr="004543F3">
        <w:rPr>
          <w:bCs/>
          <w:kern w:val="1"/>
          <w:sz w:val="28"/>
          <w:szCs w:val="28"/>
        </w:rPr>
        <w:t xml:space="preserve"> </w:t>
      </w:r>
      <w:r w:rsidRPr="004543F3">
        <w:rPr>
          <w:bCs/>
          <w:kern w:val="1"/>
          <w:sz w:val="28"/>
          <w:szCs w:val="28"/>
        </w:rPr>
        <w:t>пун</w:t>
      </w:r>
      <w:r w:rsidRPr="004543F3">
        <w:rPr>
          <w:bCs/>
          <w:kern w:val="1"/>
          <w:sz w:val="28"/>
          <w:szCs w:val="28"/>
        </w:rPr>
        <w:t>кта 17 раздела 5. «Информационная карта» документации о закупке (далее – Презентация), описать функциональность и технические решения ИС Исполнителя на любом из морских и сухопутных пунктов пропуска, расположенных на территории Российской Федерации. При эт</w:t>
      </w:r>
      <w:r w:rsidRPr="004543F3">
        <w:rPr>
          <w:bCs/>
          <w:kern w:val="1"/>
          <w:sz w:val="28"/>
          <w:szCs w:val="28"/>
        </w:rPr>
        <w:t>ом необходимым является наличие в ИС Исполнителя возможности обмена с информационной системой Заказчика статусами, указанными в подпункте 3.1 таблицы № 2 Технического задания.</w:t>
      </w:r>
    </w:p>
    <w:p w14:paraId="172412D6" w14:textId="77777777" w:rsidR="004543F3" w:rsidRDefault="00266CBA" w:rsidP="004543F3">
      <w:pPr>
        <w:ind w:firstLine="709"/>
        <w:jc w:val="both"/>
        <w:rPr>
          <w:bCs/>
          <w:kern w:val="1"/>
          <w:sz w:val="28"/>
          <w:szCs w:val="28"/>
        </w:rPr>
      </w:pPr>
      <w:r w:rsidRPr="004543F3">
        <w:rPr>
          <w:bCs/>
          <w:kern w:val="1"/>
          <w:sz w:val="28"/>
          <w:szCs w:val="28"/>
        </w:rPr>
        <w:t>Статусы, указанные в подпункте 3.2 таблицы № 2 Технического задания, не являются</w:t>
      </w:r>
      <w:r w:rsidRPr="004543F3">
        <w:rPr>
          <w:bCs/>
          <w:kern w:val="1"/>
          <w:sz w:val="28"/>
          <w:szCs w:val="28"/>
        </w:rPr>
        <w:t xml:space="preserve"> обязательными, но возможность обмена ими с информационной системой Заказчика и их количество оценивается при сопоставлении заявок участников Открытого конкурса.</w:t>
      </w:r>
    </w:p>
    <w:p w14:paraId="172412D7" w14:textId="77777777" w:rsidR="006F0726" w:rsidRDefault="00266CBA" w:rsidP="004543F3">
      <w:pPr>
        <w:ind w:firstLine="709"/>
        <w:jc w:val="both"/>
        <w:rPr>
          <w:bCs/>
          <w:kern w:val="1"/>
          <w:sz w:val="28"/>
          <w:szCs w:val="28"/>
        </w:rPr>
      </w:pPr>
    </w:p>
    <w:p w14:paraId="172412D8" w14:textId="77777777" w:rsidR="004543F3" w:rsidRDefault="00266CBA" w:rsidP="004543F3">
      <w:pPr>
        <w:ind w:firstLine="567"/>
        <w:jc w:val="both"/>
        <w:rPr>
          <w:b/>
          <w:sz w:val="28"/>
          <w:szCs w:val="28"/>
        </w:rPr>
      </w:pPr>
      <w:r w:rsidRPr="004543F3">
        <w:rPr>
          <w:b/>
          <w:bCs/>
          <w:kern w:val="1"/>
          <w:sz w:val="28"/>
          <w:szCs w:val="28"/>
        </w:rPr>
        <w:t>Вопрос № 2</w:t>
      </w:r>
      <w:r>
        <w:rPr>
          <w:b/>
          <w:sz w:val="28"/>
          <w:szCs w:val="28"/>
        </w:rPr>
        <w:t>:</w:t>
      </w:r>
    </w:p>
    <w:p w14:paraId="172412D9" w14:textId="77777777" w:rsidR="004543F3" w:rsidRPr="004543F3" w:rsidRDefault="00266CBA" w:rsidP="004543F3">
      <w:pPr>
        <w:ind w:firstLine="567"/>
        <w:contextualSpacing/>
        <w:jc w:val="both"/>
        <w:rPr>
          <w:sz w:val="28"/>
          <w:szCs w:val="28"/>
        </w:rPr>
      </w:pPr>
      <w:proofErr w:type="gramStart"/>
      <w:r>
        <w:rPr>
          <w:bCs/>
          <w:kern w:val="1"/>
          <w:sz w:val="28"/>
          <w:szCs w:val="28"/>
        </w:rPr>
        <w:t>«</w:t>
      </w:r>
      <w:r w:rsidRPr="004543F3">
        <w:rPr>
          <w:bCs/>
          <w:kern w:val="1"/>
          <w:sz w:val="28"/>
          <w:szCs w:val="28"/>
        </w:rPr>
        <w:t>Если перечень обязательных статусов в п.3.1. описан в</w:t>
      </w:r>
      <w:r w:rsidRPr="004543F3">
        <w:rPr>
          <w:sz w:val="28"/>
          <w:szCs w:val="28"/>
        </w:rPr>
        <w:t xml:space="preserve"> Регламенте </w:t>
      </w:r>
      <w:r w:rsidRPr="004543F3">
        <w:rPr>
          <w:sz w:val="28"/>
          <w:szCs w:val="28"/>
          <w:lang w:val="en-US"/>
        </w:rPr>
        <w:t>API</w:t>
      </w:r>
      <w:r w:rsidRPr="004543F3">
        <w:rPr>
          <w:sz w:val="28"/>
          <w:szCs w:val="28"/>
        </w:rPr>
        <w:t xml:space="preserve"> на сайте Заказчика в разделе «Соисполнителям» (</w:t>
      </w:r>
      <w:hyperlink r:id="rId12" w:history="1">
        <w:r w:rsidRPr="004543F3">
          <w:rPr>
            <w:rStyle w:val="af1"/>
            <w:sz w:val="28"/>
            <w:szCs w:val="28"/>
          </w:rPr>
          <w:t>https://trcont.com/the-company/credentials/subcontractors</w:t>
        </w:r>
      </w:hyperlink>
      <w:r w:rsidRPr="004543F3">
        <w:rPr>
          <w:sz w:val="28"/>
          <w:szCs w:val="28"/>
        </w:rPr>
        <w:t>)</w:t>
      </w:r>
      <w:r w:rsidRPr="004543F3">
        <w:rPr>
          <w:bCs/>
          <w:kern w:val="1"/>
          <w:sz w:val="28"/>
          <w:szCs w:val="28"/>
        </w:rPr>
        <w:t xml:space="preserve"> и распространяется на все пункты пропуска, то в п.3.2. перечень опциональны</w:t>
      </w:r>
      <w:r w:rsidRPr="004543F3">
        <w:rPr>
          <w:bCs/>
          <w:kern w:val="1"/>
          <w:sz w:val="28"/>
          <w:szCs w:val="28"/>
        </w:rPr>
        <w:t>х статусов, наличие которых в ИС Исполнителя не является обязательным, но их наличие в информационной системе Исполнителя учитывается при оценке заявок участников Открытого конкурса, не указано</w:t>
      </w:r>
      <w:proofErr w:type="gramEnd"/>
      <w:r w:rsidRPr="004543F3">
        <w:rPr>
          <w:bCs/>
          <w:kern w:val="1"/>
          <w:sz w:val="28"/>
          <w:szCs w:val="28"/>
        </w:rPr>
        <w:t xml:space="preserve"> где в открытом доступе для участников Открытого конкурса разме</w:t>
      </w:r>
      <w:r w:rsidRPr="004543F3">
        <w:rPr>
          <w:bCs/>
          <w:kern w:val="1"/>
          <w:sz w:val="28"/>
          <w:szCs w:val="28"/>
        </w:rPr>
        <w:t xml:space="preserve">щены технические описания и требования к формированию этих статусов и перечни ответственных лиц Заказчика и Исполнителя, участвующих в выставлении этих статусов, а также регламенты обмена этими статусами с системой Заказчика, так как наличие такого обмена </w:t>
      </w:r>
      <w:r w:rsidRPr="004543F3">
        <w:rPr>
          <w:bCs/>
          <w:kern w:val="1"/>
          <w:sz w:val="28"/>
          <w:szCs w:val="28"/>
        </w:rPr>
        <w:t>у Претендента предполагается оценивать в п.19 Раздела 5 Информационной карты? Где они представлены в открытом доступе для участников Открытого конкурса? В конкурсной документации не определена зона распространения опциональных статусов: на все пункты пропу</w:t>
      </w:r>
      <w:r w:rsidRPr="004543F3">
        <w:rPr>
          <w:bCs/>
          <w:kern w:val="1"/>
          <w:sz w:val="28"/>
          <w:szCs w:val="28"/>
        </w:rPr>
        <w:t>ска или только на пункт пропуска Забайкальск (см. опциональный статус 1)). Просим по поставленным вопросам уточнить требования конкурсной документации Открытого конкурса.</w:t>
      </w:r>
      <w:r>
        <w:rPr>
          <w:bCs/>
          <w:kern w:val="1"/>
          <w:sz w:val="28"/>
          <w:szCs w:val="28"/>
        </w:rPr>
        <w:t>»</w:t>
      </w:r>
    </w:p>
    <w:p w14:paraId="172412DA" w14:textId="77777777" w:rsidR="006F0726" w:rsidRDefault="00266CBA" w:rsidP="004543F3">
      <w:pPr>
        <w:ind w:firstLine="567"/>
        <w:jc w:val="both"/>
        <w:rPr>
          <w:b/>
          <w:sz w:val="28"/>
          <w:szCs w:val="28"/>
        </w:rPr>
      </w:pPr>
      <w:r w:rsidRPr="004543F3">
        <w:rPr>
          <w:b/>
          <w:sz w:val="28"/>
          <w:szCs w:val="28"/>
        </w:rPr>
        <w:t xml:space="preserve"> </w:t>
      </w:r>
    </w:p>
    <w:p w14:paraId="172412DB" w14:textId="77777777" w:rsidR="004543F3" w:rsidRDefault="00266CBA" w:rsidP="004543F3">
      <w:pPr>
        <w:ind w:firstLine="567"/>
        <w:jc w:val="both"/>
        <w:rPr>
          <w:b/>
          <w:sz w:val="28"/>
          <w:szCs w:val="28"/>
        </w:rPr>
      </w:pPr>
      <w:r>
        <w:rPr>
          <w:b/>
          <w:sz w:val="28"/>
          <w:szCs w:val="28"/>
        </w:rPr>
        <w:t>Ответ № 2:</w:t>
      </w:r>
    </w:p>
    <w:p w14:paraId="172412DC" w14:textId="77777777" w:rsidR="006F0726" w:rsidRPr="006F0726" w:rsidRDefault="00266CBA" w:rsidP="006F0726">
      <w:pPr>
        <w:ind w:firstLine="709"/>
        <w:jc w:val="both"/>
        <w:rPr>
          <w:bCs/>
          <w:kern w:val="1"/>
          <w:sz w:val="28"/>
          <w:szCs w:val="28"/>
        </w:rPr>
      </w:pPr>
      <w:r w:rsidRPr="006F0726">
        <w:rPr>
          <w:bCs/>
          <w:kern w:val="1"/>
          <w:sz w:val="28"/>
          <w:szCs w:val="28"/>
        </w:rPr>
        <w:t xml:space="preserve">Требования к формированию статусов, указанных в подпункте 3.2 таблицы </w:t>
      </w:r>
      <w:r w:rsidRPr="006F0726">
        <w:rPr>
          <w:bCs/>
          <w:kern w:val="1"/>
          <w:sz w:val="28"/>
          <w:szCs w:val="28"/>
        </w:rPr>
        <w:t>№</w:t>
      </w:r>
      <w:r>
        <w:rPr>
          <w:bCs/>
          <w:kern w:val="1"/>
          <w:sz w:val="28"/>
          <w:szCs w:val="28"/>
        </w:rPr>
        <w:t> </w:t>
      </w:r>
      <w:r w:rsidRPr="006F0726">
        <w:rPr>
          <w:bCs/>
          <w:kern w:val="1"/>
          <w:sz w:val="28"/>
          <w:szCs w:val="28"/>
        </w:rPr>
        <w:t xml:space="preserve">2 Технического задания, регламентам обмена этими статусами с информационной системой Заказчика Заказчиком не установлены в виду различия технологии работы </w:t>
      </w:r>
      <w:r w:rsidRPr="006F0726">
        <w:rPr>
          <w:bCs/>
          <w:kern w:val="1"/>
          <w:sz w:val="28"/>
          <w:szCs w:val="28"/>
        </w:rPr>
        <w:lastRenderedPageBreak/>
        <w:t xml:space="preserve">в разных пунктах пропуска. Заказчиком оцениваются </w:t>
      </w:r>
      <w:r w:rsidRPr="006F0726">
        <w:rPr>
          <w:bCs/>
          <w:kern w:val="1"/>
          <w:sz w:val="28"/>
          <w:szCs w:val="28"/>
        </w:rPr>
        <w:t>не</w:t>
      </w:r>
      <w:r w:rsidRPr="006F0726">
        <w:rPr>
          <w:bCs/>
          <w:kern w:val="1"/>
          <w:sz w:val="28"/>
          <w:szCs w:val="28"/>
        </w:rPr>
        <w:t>технические и технологические решения функционир</w:t>
      </w:r>
      <w:r w:rsidRPr="006F0726">
        <w:rPr>
          <w:bCs/>
          <w:kern w:val="1"/>
          <w:sz w:val="28"/>
          <w:szCs w:val="28"/>
        </w:rPr>
        <w:t>ования ИС Исполнителя, а сама возможность обмена ими с информационной системой Заказчика и их количество. При этом количество пунктов пропуска, на которых возможен обмен статусами, также не определено - достаточным является обмен хотя бы на одном из пункто</w:t>
      </w:r>
      <w:r w:rsidRPr="006F0726">
        <w:rPr>
          <w:bCs/>
          <w:kern w:val="1"/>
          <w:sz w:val="28"/>
          <w:szCs w:val="28"/>
        </w:rPr>
        <w:t>в пропуска.</w:t>
      </w:r>
    </w:p>
    <w:p w14:paraId="172412DD" w14:textId="77777777" w:rsidR="006F0726" w:rsidRPr="006F0726" w:rsidRDefault="00266CBA" w:rsidP="006F0726">
      <w:pPr>
        <w:ind w:firstLine="709"/>
        <w:jc w:val="both"/>
        <w:rPr>
          <w:bCs/>
          <w:kern w:val="1"/>
          <w:sz w:val="28"/>
          <w:szCs w:val="28"/>
        </w:rPr>
      </w:pPr>
      <w:r w:rsidRPr="006F0726">
        <w:rPr>
          <w:bCs/>
          <w:kern w:val="1"/>
          <w:sz w:val="28"/>
          <w:szCs w:val="28"/>
        </w:rPr>
        <w:t xml:space="preserve">В качестве помощи претендентам на участие в Открытом конкурсе в Регламенте  информационного взаимодействия внешних систем с API  «ТрансКонтейнер», размещенном на сайте Заказчика по адресу: </w:t>
      </w:r>
      <w:hyperlink r:id="rId13" w:history="1">
        <w:r w:rsidRPr="006F0726">
          <w:rPr>
            <w:rStyle w:val="af1"/>
            <w:bCs/>
            <w:color w:val="auto"/>
            <w:kern w:val="1"/>
            <w:sz w:val="28"/>
            <w:szCs w:val="28"/>
          </w:rPr>
          <w:t>https://trcont.com/the-company/credentials/subcontractors</w:t>
        </w:r>
      </w:hyperlink>
      <w:r w:rsidRPr="006F0726">
        <w:rPr>
          <w:bCs/>
          <w:kern w:val="1"/>
          <w:sz w:val="28"/>
          <w:szCs w:val="28"/>
        </w:rPr>
        <w:t xml:space="preserve"> (далее – Регламент  API) на страницах 72 и 73 на примере пункта Забайкальск приведен перечень и допустимые значения возможных статусов.</w:t>
      </w:r>
    </w:p>
    <w:p w14:paraId="172412DE" w14:textId="77777777" w:rsidR="006F0726" w:rsidRDefault="00266CBA" w:rsidP="006F0726">
      <w:pPr>
        <w:ind w:firstLine="709"/>
        <w:jc w:val="both"/>
        <w:rPr>
          <w:bCs/>
          <w:kern w:val="1"/>
          <w:sz w:val="28"/>
          <w:szCs w:val="28"/>
        </w:rPr>
      </w:pPr>
      <w:r w:rsidRPr="006F0726">
        <w:rPr>
          <w:bCs/>
          <w:kern w:val="1"/>
          <w:sz w:val="28"/>
          <w:szCs w:val="28"/>
        </w:rPr>
        <w:t xml:space="preserve">Претендент вправе по своему усмотрению в </w:t>
      </w:r>
      <w:r w:rsidRPr="006F0726">
        <w:rPr>
          <w:bCs/>
          <w:kern w:val="1"/>
          <w:sz w:val="28"/>
          <w:szCs w:val="28"/>
        </w:rPr>
        <w:t>Презентации описать функциональность и технические решения ИС Исполнителя на любом из морских и сухопутных пунктов пропуска, расположенных на территории Российской Федерации.</w:t>
      </w:r>
    </w:p>
    <w:p w14:paraId="172412DF" w14:textId="77777777" w:rsidR="006F0726" w:rsidRDefault="00266CBA" w:rsidP="006F0726">
      <w:pPr>
        <w:ind w:firstLine="709"/>
        <w:jc w:val="both"/>
        <w:rPr>
          <w:bCs/>
          <w:kern w:val="1"/>
          <w:sz w:val="28"/>
          <w:szCs w:val="28"/>
        </w:rPr>
      </w:pPr>
    </w:p>
    <w:p w14:paraId="172412E0" w14:textId="77777777" w:rsidR="006F0726" w:rsidRDefault="00266CBA" w:rsidP="006F0726">
      <w:pPr>
        <w:ind w:firstLine="567"/>
        <w:jc w:val="both"/>
        <w:rPr>
          <w:b/>
          <w:bCs/>
          <w:kern w:val="1"/>
          <w:sz w:val="28"/>
          <w:szCs w:val="28"/>
        </w:rPr>
      </w:pPr>
      <w:r w:rsidRPr="006F0726">
        <w:rPr>
          <w:b/>
          <w:bCs/>
          <w:kern w:val="1"/>
          <w:sz w:val="28"/>
          <w:szCs w:val="28"/>
        </w:rPr>
        <w:t>Вопрос № 3:</w:t>
      </w:r>
    </w:p>
    <w:p w14:paraId="172412E1" w14:textId="77777777" w:rsidR="006F0726" w:rsidRPr="006F0726" w:rsidRDefault="00266CBA" w:rsidP="006F0726">
      <w:pPr>
        <w:ind w:firstLine="567"/>
        <w:contextualSpacing/>
        <w:jc w:val="both"/>
        <w:rPr>
          <w:sz w:val="28"/>
          <w:szCs w:val="28"/>
          <w:lang w:eastAsia="ar-SA"/>
        </w:rPr>
      </w:pPr>
      <w:r>
        <w:rPr>
          <w:sz w:val="28"/>
          <w:szCs w:val="28"/>
        </w:rPr>
        <w:t>«</w:t>
      </w:r>
      <w:r w:rsidRPr="006F0726">
        <w:rPr>
          <w:sz w:val="28"/>
          <w:szCs w:val="28"/>
        </w:rPr>
        <w:t>В конкурсной документации при формулировании требований к обязаннос</w:t>
      </w:r>
      <w:r w:rsidRPr="006F0726">
        <w:rPr>
          <w:sz w:val="28"/>
          <w:szCs w:val="28"/>
        </w:rPr>
        <w:t>тям Исполнителя, в части формирования электронных образов предварительной информации, транзитной декларации и декларации на товары, указана необходимость передачи их образов Заказчику для подачи им предварительной информации, таможенных деклараций в таможе</w:t>
      </w:r>
      <w:r w:rsidRPr="006F0726">
        <w:rPr>
          <w:sz w:val="28"/>
          <w:szCs w:val="28"/>
        </w:rPr>
        <w:t>нные органы. То есть определено фактическое исполнение Заказчиком функций декларанта таможенных процедур, определенных таможенной нормативной правовой базой Евразийского экономического союза и Российской Федерации. В п.5. Таблицы № 2 определено требование,</w:t>
      </w:r>
      <w:r w:rsidRPr="006F0726">
        <w:rPr>
          <w:sz w:val="28"/>
          <w:szCs w:val="28"/>
        </w:rPr>
        <w:t xml:space="preserve"> что   </w:t>
      </w:r>
      <w:r w:rsidRPr="006F0726">
        <w:rPr>
          <w:sz w:val="28"/>
          <w:szCs w:val="28"/>
          <w:lang w:eastAsia="ar-SA"/>
        </w:rPr>
        <w:t>ИС Исполнителя должна обеспечивать взаимодействие с информационными системами ФТС России согласно утвержденной ФТС России технологии, форматам и регламентам взаимодействия. Кроме того, конкурсные требования и проект договора с Исполнителем определяю</w:t>
      </w:r>
      <w:r w:rsidRPr="006F0726">
        <w:rPr>
          <w:sz w:val="28"/>
          <w:szCs w:val="28"/>
          <w:lang w:eastAsia="ar-SA"/>
        </w:rPr>
        <w:t>т обязанностью Исполнителя передавать от таможенного органа в адрес Заказчика через ИС Исполнителя уникального идентификационного номера предварительной информации, регистрационного номера транзитной декларации с уведомлением о назначении транзита и номера</w:t>
      </w:r>
      <w:r w:rsidRPr="006F0726">
        <w:rPr>
          <w:sz w:val="28"/>
          <w:szCs w:val="28"/>
          <w:lang w:eastAsia="ar-SA"/>
        </w:rPr>
        <w:t xml:space="preserve"> декларации на товары. </w:t>
      </w:r>
    </w:p>
    <w:p w14:paraId="172412E2" w14:textId="77777777" w:rsidR="006F0726" w:rsidRDefault="00266CBA" w:rsidP="006F0726">
      <w:pPr>
        <w:ind w:firstLine="709"/>
        <w:jc w:val="both"/>
        <w:rPr>
          <w:sz w:val="28"/>
          <w:szCs w:val="28"/>
          <w:lang w:eastAsia="ar-SA"/>
        </w:rPr>
      </w:pPr>
      <w:r w:rsidRPr="008E343D">
        <w:rPr>
          <w:sz w:val="28"/>
          <w:szCs w:val="28"/>
          <w:lang w:eastAsia="ar-SA"/>
        </w:rPr>
        <w:t>Выполнение этих требований Заказчика невозможно без заключения в соответствии с таможенной нормативной правовой базой договора между Заказчиком и Исполнителем на оказание услуг информационного таможенного оператора. А об эт</w:t>
      </w:r>
      <w:r>
        <w:rPr>
          <w:sz w:val="28"/>
          <w:szCs w:val="28"/>
          <w:lang w:eastAsia="ar-SA"/>
        </w:rPr>
        <w:t>их правоо</w:t>
      </w:r>
      <w:r>
        <w:rPr>
          <w:sz w:val="28"/>
          <w:szCs w:val="28"/>
          <w:lang w:eastAsia="ar-SA"/>
        </w:rPr>
        <w:t>тношениях</w:t>
      </w:r>
      <w:r w:rsidRPr="008E343D">
        <w:rPr>
          <w:sz w:val="28"/>
          <w:szCs w:val="28"/>
          <w:lang w:eastAsia="ar-SA"/>
        </w:rPr>
        <w:t xml:space="preserve"> в конкурсной документации и проекте договора, включенного в состав конкурсной документации</w:t>
      </w:r>
      <w:r>
        <w:rPr>
          <w:sz w:val="28"/>
          <w:szCs w:val="28"/>
          <w:lang w:eastAsia="ar-SA"/>
        </w:rPr>
        <w:t>, ничего</w:t>
      </w:r>
      <w:r w:rsidRPr="008E343D">
        <w:rPr>
          <w:sz w:val="28"/>
          <w:szCs w:val="28"/>
          <w:lang w:eastAsia="ar-SA"/>
        </w:rPr>
        <w:t xml:space="preserve"> не говорится.</w:t>
      </w:r>
      <w:r>
        <w:rPr>
          <w:sz w:val="28"/>
          <w:szCs w:val="28"/>
          <w:lang w:eastAsia="ar-SA"/>
        </w:rPr>
        <w:t xml:space="preserve"> Просим однозначно разъяснить и определить правовые отношения Заказчика и Исполнителя в части выполнения требований по</w:t>
      </w:r>
      <w:r w:rsidRPr="008E343D">
        <w:rPr>
          <w:sz w:val="28"/>
          <w:szCs w:val="28"/>
          <w:lang w:eastAsia="ar-SA"/>
        </w:rPr>
        <w:t xml:space="preserve"> переда</w:t>
      </w:r>
      <w:r>
        <w:rPr>
          <w:sz w:val="28"/>
          <w:szCs w:val="28"/>
          <w:lang w:eastAsia="ar-SA"/>
        </w:rPr>
        <w:t>че</w:t>
      </w:r>
      <w:r w:rsidRPr="008E343D">
        <w:rPr>
          <w:sz w:val="28"/>
          <w:szCs w:val="28"/>
          <w:lang w:eastAsia="ar-SA"/>
        </w:rPr>
        <w:t xml:space="preserve"> от там</w:t>
      </w:r>
      <w:r w:rsidRPr="008E343D">
        <w:rPr>
          <w:sz w:val="28"/>
          <w:szCs w:val="28"/>
          <w:lang w:eastAsia="ar-SA"/>
        </w:rPr>
        <w:t>оженного органа в адрес Заказчика</w:t>
      </w:r>
      <w:r>
        <w:rPr>
          <w:sz w:val="28"/>
          <w:szCs w:val="28"/>
          <w:lang w:eastAsia="ar-SA"/>
        </w:rPr>
        <w:t xml:space="preserve"> (декларанта)</w:t>
      </w:r>
      <w:r w:rsidRPr="008E343D">
        <w:rPr>
          <w:sz w:val="28"/>
          <w:szCs w:val="28"/>
          <w:lang w:eastAsia="ar-SA"/>
        </w:rPr>
        <w:t xml:space="preserve"> через ИС Исполнителя </w:t>
      </w:r>
      <w:r>
        <w:rPr>
          <w:sz w:val="28"/>
          <w:szCs w:val="28"/>
          <w:lang w:eastAsia="ar-SA"/>
        </w:rPr>
        <w:t xml:space="preserve">(информационного таможенного оператора) </w:t>
      </w:r>
      <w:r w:rsidRPr="008E343D">
        <w:rPr>
          <w:sz w:val="28"/>
          <w:szCs w:val="28"/>
          <w:lang w:eastAsia="ar-SA"/>
        </w:rPr>
        <w:t>уникального идентификационного номера предварительной информации, регистрационного номера транзитной декларации с уведомлением о назначении транзита</w:t>
      </w:r>
      <w:r w:rsidRPr="008E343D">
        <w:rPr>
          <w:sz w:val="28"/>
          <w:szCs w:val="28"/>
          <w:lang w:eastAsia="ar-SA"/>
        </w:rPr>
        <w:t xml:space="preserve"> и номера декларации на товары.</w:t>
      </w:r>
      <w:r>
        <w:rPr>
          <w:sz w:val="28"/>
          <w:szCs w:val="28"/>
          <w:lang w:eastAsia="ar-SA"/>
        </w:rPr>
        <w:t>»</w:t>
      </w:r>
    </w:p>
    <w:p w14:paraId="172412E3" w14:textId="77777777" w:rsidR="006F0726" w:rsidRDefault="00266CBA" w:rsidP="006F0726">
      <w:pPr>
        <w:ind w:firstLine="567"/>
        <w:jc w:val="both"/>
        <w:rPr>
          <w:b/>
          <w:sz w:val="28"/>
          <w:szCs w:val="28"/>
          <w:lang w:eastAsia="ar-SA"/>
        </w:rPr>
      </w:pPr>
      <w:r w:rsidRPr="006F0726">
        <w:rPr>
          <w:b/>
          <w:sz w:val="28"/>
          <w:szCs w:val="28"/>
          <w:lang w:eastAsia="ar-SA"/>
        </w:rPr>
        <w:lastRenderedPageBreak/>
        <w:t>Ответ № 3:</w:t>
      </w:r>
    </w:p>
    <w:p w14:paraId="172412E4" w14:textId="77777777" w:rsidR="006F0726" w:rsidRDefault="00266CBA" w:rsidP="006F0726">
      <w:pPr>
        <w:ind w:firstLine="567"/>
        <w:jc w:val="both"/>
        <w:rPr>
          <w:bCs/>
          <w:kern w:val="1"/>
          <w:sz w:val="28"/>
          <w:szCs w:val="28"/>
        </w:rPr>
      </w:pPr>
      <w:r w:rsidRPr="006F0726">
        <w:rPr>
          <w:bCs/>
          <w:kern w:val="1"/>
          <w:sz w:val="28"/>
          <w:szCs w:val="28"/>
        </w:rPr>
        <w:t>Предметом Открытого конкурса является</w:t>
      </w:r>
      <w:r w:rsidRPr="006F0726">
        <w:t xml:space="preserve"> </w:t>
      </w:r>
      <w:r w:rsidRPr="006F0726">
        <w:rPr>
          <w:bCs/>
          <w:kern w:val="1"/>
          <w:sz w:val="28"/>
          <w:szCs w:val="28"/>
        </w:rPr>
        <w:t>оказание комплекса информационных услуг по сопровождению международных перевозок посредством предоставления Исполнителем Заказчику и, в согласованных сторонами случаях, клиен</w:t>
      </w:r>
      <w:r w:rsidRPr="006F0726">
        <w:rPr>
          <w:bCs/>
          <w:kern w:val="1"/>
          <w:sz w:val="28"/>
          <w:szCs w:val="28"/>
        </w:rPr>
        <w:t>там Заказчика (участникам внешнеэкономической деятельности) доступа к ИС Исполнителя (пункт 4.1 Технического задания), которая, в свою очередь, должна обеспечивать взаимодействие с информационными системами ФТС России согласно утвержденной ФТС России техно</w:t>
      </w:r>
      <w:r w:rsidRPr="006F0726">
        <w:rPr>
          <w:bCs/>
          <w:kern w:val="1"/>
          <w:sz w:val="28"/>
          <w:szCs w:val="28"/>
        </w:rPr>
        <w:t>логии, форматам и регламентам взаимодействия (пункт 5 таблицы № 2 Технического задания).</w:t>
      </w:r>
    </w:p>
    <w:p w14:paraId="172412E5" w14:textId="77777777" w:rsidR="006F0726" w:rsidRDefault="00266CBA" w:rsidP="006F0726">
      <w:pPr>
        <w:ind w:firstLine="567"/>
        <w:jc w:val="both"/>
        <w:rPr>
          <w:bCs/>
          <w:kern w:val="1"/>
          <w:sz w:val="28"/>
          <w:szCs w:val="28"/>
        </w:rPr>
      </w:pPr>
    </w:p>
    <w:p w14:paraId="172412E6" w14:textId="77777777" w:rsidR="006F0726" w:rsidRDefault="00266CBA" w:rsidP="006F0726">
      <w:pPr>
        <w:ind w:firstLine="567"/>
        <w:jc w:val="both"/>
        <w:rPr>
          <w:b/>
          <w:bCs/>
          <w:kern w:val="1"/>
          <w:sz w:val="28"/>
          <w:szCs w:val="28"/>
        </w:rPr>
      </w:pPr>
      <w:r w:rsidRPr="006F0726">
        <w:rPr>
          <w:b/>
          <w:bCs/>
          <w:kern w:val="1"/>
          <w:sz w:val="28"/>
          <w:szCs w:val="28"/>
        </w:rPr>
        <w:t>Вопрос № 4:</w:t>
      </w:r>
    </w:p>
    <w:p w14:paraId="172412E7" w14:textId="77777777" w:rsidR="006F0726" w:rsidRDefault="00266CBA" w:rsidP="006F0726">
      <w:pPr>
        <w:ind w:firstLine="567"/>
        <w:contextualSpacing/>
        <w:jc w:val="both"/>
        <w:rPr>
          <w:sz w:val="28"/>
          <w:szCs w:val="28"/>
        </w:rPr>
      </w:pPr>
      <w:r w:rsidRPr="006F0726">
        <w:rPr>
          <w:sz w:val="28"/>
          <w:szCs w:val="28"/>
        </w:rPr>
        <w:t xml:space="preserve">«П.4.9. Технического задания конкурсной документации определяет требование, что Исполнитель оказывает Услуги непрерывно в течение всего срока действия </w:t>
      </w:r>
      <w:r w:rsidRPr="006F0726">
        <w:rPr>
          <w:sz w:val="28"/>
          <w:szCs w:val="28"/>
        </w:rPr>
        <w:t>договора. Просим разъяснить требования Заказчика в части выполнения Исполнителем регламентных работ на вычислительном оборудовании, лицензионном обновлении операционных систем и программных продуктов, проведения ремонта и замены технического оборудования.»</w:t>
      </w:r>
    </w:p>
    <w:p w14:paraId="172412E8" w14:textId="77777777" w:rsidR="006F0726" w:rsidRDefault="00266CBA" w:rsidP="006F0726">
      <w:pPr>
        <w:ind w:firstLine="567"/>
        <w:contextualSpacing/>
        <w:jc w:val="both"/>
        <w:rPr>
          <w:sz w:val="28"/>
          <w:szCs w:val="28"/>
        </w:rPr>
      </w:pPr>
    </w:p>
    <w:p w14:paraId="172412E9" w14:textId="77777777" w:rsidR="006F0726" w:rsidRDefault="00266CBA" w:rsidP="006F0726">
      <w:pPr>
        <w:ind w:firstLine="567"/>
        <w:contextualSpacing/>
        <w:jc w:val="both"/>
        <w:rPr>
          <w:b/>
          <w:sz w:val="28"/>
          <w:szCs w:val="28"/>
        </w:rPr>
      </w:pPr>
      <w:r w:rsidRPr="006F0726">
        <w:rPr>
          <w:b/>
          <w:sz w:val="28"/>
          <w:szCs w:val="28"/>
        </w:rPr>
        <w:t>Ответ № 4:</w:t>
      </w:r>
    </w:p>
    <w:p w14:paraId="172412EA" w14:textId="77777777" w:rsidR="006F0726" w:rsidRDefault="00266CBA" w:rsidP="006F0726">
      <w:pPr>
        <w:ind w:firstLine="709"/>
        <w:jc w:val="both"/>
        <w:rPr>
          <w:bCs/>
          <w:kern w:val="1"/>
          <w:sz w:val="28"/>
          <w:szCs w:val="28"/>
        </w:rPr>
      </w:pPr>
      <w:r w:rsidRPr="006F0726">
        <w:rPr>
          <w:bCs/>
          <w:kern w:val="1"/>
          <w:sz w:val="28"/>
          <w:szCs w:val="28"/>
        </w:rPr>
        <w:t>Предметом Открытого конкурса является</w:t>
      </w:r>
      <w:r w:rsidRPr="006F0726">
        <w:t xml:space="preserve"> </w:t>
      </w:r>
      <w:r w:rsidRPr="006F0726">
        <w:rPr>
          <w:bCs/>
          <w:kern w:val="1"/>
          <w:sz w:val="28"/>
          <w:szCs w:val="28"/>
        </w:rPr>
        <w:t>оказание комплекса информационных услуг по сопровождению международных перевозок посредством предоставления Исполнителем Заказчику и, в согласованных сторонами случаях, клиентам Заказчика (участникам внешн</w:t>
      </w:r>
      <w:r w:rsidRPr="006F0726">
        <w:rPr>
          <w:bCs/>
          <w:kern w:val="1"/>
          <w:sz w:val="28"/>
          <w:szCs w:val="28"/>
        </w:rPr>
        <w:t>еэкономической деятельности) доступа к ИС Исполнителя (пункт 4.1 Технического задания), а не разработка соответствующей системы. Вследствие указанного требования к выполнению Исполнителем регламентных работ на вычислительном оборудовании, лицензионном</w:t>
      </w:r>
      <w:r>
        <w:rPr>
          <w:bCs/>
          <w:kern w:val="1"/>
          <w:sz w:val="28"/>
          <w:szCs w:val="28"/>
        </w:rPr>
        <w:t>у</w:t>
      </w:r>
      <w:r w:rsidRPr="006F0726">
        <w:rPr>
          <w:bCs/>
          <w:kern w:val="1"/>
          <w:sz w:val="28"/>
          <w:szCs w:val="28"/>
        </w:rPr>
        <w:t xml:space="preserve"> обн</w:t>
      </w:r>
      <w:r w:rsidRPr="006F0726">
        <w:rPr>
          <w:bCs/>
          <w:kern w:val="1"/>
          <w:sz w:val="28"/>
          <w:szCs w:val="28"/>
        </w:rPr>
        <w:t>овлению операционных систем и программных продуктов, проведению ремонта и замены технического оборудования Заказчиком не установлены. Данные работы должны выполняться в соответствии с эксплуатационной документацией на ИС Исполнителя.</w:t>
      </w:r>
    </w:p>
    <w:p w14:paraId="172412EB" w14:textId="77777777" w:rsidR="006F0726" w:rsidRDefault="00266CBA" w:rsidP="006F0726">
      <w:pPr>
        <w:ind w:firstLine="709"/>
        <w:jc w:val="both"/>
        <w:rPr>
          <w:bCs/>
          <w:kern w:val="1"/>
          <w:sz w:val="28"/>
          <w:szCs w:val="28"/>
        </w:rPr>
      </w:pPr>
    </w:p>
    <w:p w14:paraId="172412EC" w14:textId="77777777" w:rsidR="006F0726" w:rsidRPr="006F0726" w:rsidRDefault="00266CBA" w:rsidP="006F0726">
      <w:pPr>
        <w:ind w:firstLine="567"/>
        <w:jc w:val="both"/>
        <w:rPr>
          <w:b/>
          <w:bCs/>
          <w:kern w:val="1"/>
          <w:sz w:val="28"/>
          <w:szCs w:val="28"/>
        </w:rPr>
      </w:pPr>
      <w:r w:rsidRPr="006F0726">
        <w:rPr>
          <w:b/>
          <w:bCs/>
          <w:kern w:val="1"/>
          <w:sz w:val="28"/>
          <w:szCs w:val="28"/>
        </w:rPr>
        <w:t>Вопрос № 5:</w:t>
      </w:r>
    </w:p>
    <w:p w14:paraId="172412ED" w14:textId="77777777" w:rsidR="006F0726" w:rsidRPr="006F0726" w:rsidRDefault="00266CBA" w:rsidP="006F0726">
      <w:pPr>
        <w:ind w:firstLine="567"/>
        <w:contextualSpacing/>
        <w:jc w:val="both"/>
        <w:rPr>
          <w:sz w:val="28"/>
          <w:szCs w:val="28"/>
        </w:rPr>
      </w:pPr>
      <w:r>
        <w:rPr>
          <w:sz w:val="28"/>
          <w:szCs w:val="28"/>
        </w:rPr>
        <w:t>«</w:t>
      </w:r>
      <w:r w:rsidRPr="006F0726">
        <w:rPr>
          <w:sz w:val="28"/>
          <w:szCs w:val="28"/>
        </w:rPr>
        <w:t>П.2.6 Ра</w:t>
      </w:r>
      <w:r w:rsidRPr="006F0726">
        <w:rPr>
          <w:sz w:val="28"/>
          <w:szCs w:val="28"/>
        </w:rPr>
        <w:t>здела 5. Информационной карты устанавливает требование: Презентация в обязательном порядке должна содержать информацию о статусах из числа перечисленных в подпунктах 2.1 и 2.2 таблицы № 2 Технического задания, которыми на момент подачи заявки может обменив</w:t>
      </w:r>
      <w:r w:rsidRPr="006F0726">
        <w:rPr>
          <w:sz w:val="28"/>
          <w:szCs w:val="28"/>
        </w:rPr>
        <w:t>аться ИС Исполнителя с информационной системой Заказчика. Однако п.11.6. проекта договора, являющегося составной частью конкурсной документации, определяет иные (более реальные и правдоподобные) условия взаимодействия: «Между Заказчиком и Исполнителем в пр</w:t>
      </w:r>
      <w:r w:rsidRPr="006F0726">
        <w:rPr>
          <w:sz w:val="28"/>
          <w:szCs w:val="28"/>
        </w:rPr>
        <w:t>оцессе исполнения Договора должен быть налажен электронный обмен информацией в соответствии с Регламентом API.</w:t>
      </w:r>
    </w:p>
    <w:p w14:paraId="172412EE" w14:textId="77777777" w:rsidR="006F0726" w:rsidRDefault="00266CBA" w:rsidP="006F0726">
      <w:pPr>
        <w:pStyle w:val="a3"/>
        <w:ind w:left="0" w:firstLine="709"/>
        <w:jc w:val="both"/>
        <w:rPr>
          <w:sz w:val="28"/>
          <w:szCs w:val="28"/>
        </w:rPr>
      </w:pPr>
      <w:r w:rsidRPr="007B1EC8">
        <w:rPr>
          <w:sz w:val="28"/>
          <w:szCs w:val="28"/>
        </w:rPr>
        <w:t xml:space="preserve">С момента подписания Договора Исполнителю дается не более 2 (двух) месяцев на разработку, согласование и интеграцию с Заказчиком технологии взаимодействия и информационного обмена. До истечения этого времени обмен </w:t>
      </w:r>
      <w:r w:rsidRPr="007B1EC8">
        <w:rPr>
          <w:sz w:val="28"/>
          <w:szCs w:val="28"/>
        </w:rPr>
        <w:lastRenderedPageBreak/>
        <w:t>информацией и документами с целью выполнен</w:t>
      </w:r>
      <w:r w:rsidRPr="007B1EC8">
        <w:rPr>
          <w:sz w:val="28"/>
          <w:szCs w:val="28"/>
        </w:rPr>
        <w:t>ия Исполнителем обязанностей по Договору информационным обмен между Сторонами может осуществляться с использованием иных способом передачи информации (электронная почта, натурный обмен документами).</w:t>
      </w:r>
      <w:r>
        <w:rPr>
          <w:sz w:val="28"/>
          <w:szCs w:val="28"/>
        </w:rPr>
        <w:t xml:space="preserve">» </w:t>
      </w:r>
    </w:p>
    <w:p w14:paraId="172412EF" w14:textId="77777777" w:rsidR="006F0726" w:rsidRDefault="00266CBA" w:rsidP="006F0726">
      <w:pPr>
        <w:ind w:firstLine="567"/>
        <w:contextualSpacing/>
        <w:jc w:val="both"/>
        <w:rPr>
          <w:b/>
          <w:sz w:val="28"/>
          <w:szCs w:val="28"/>
        </w:rPr>
      </w:pPr>
    </w:p>
    <w:p w14:paraId="172412F0" w14:textId="77777777" w:rsidR="006F0726" w:rsidRDefault="00266CBA" w:rsidP="006F0726">
      <w:pPr>
        <w:ind w:firstLine="567"/>
        <w:contextualSpacing/>
        <w:jc w:val="both"/>
        <w:rPr>
          <w:b/>
          <w:sz w:val="28"/>
          <w:szCs w:val="28"/>
        </w:rPr>
      </w:pPr>
      <w:r>
        <w:rPr>
          <w:b/>
          <w:sz w:val="28"/>
          <w:szCs w:val="28"/>
        </w:rPr>
        <w:t>Ответ № 5:</w:t>
      </w:r>
    </w:p>
    <w:p w14:paraId="172412F1" w14:textId="77777777" w:rsidR="006F0726" w:rsidRPr="006F0726" w:rsidRDefault="00266CBA" w:rsidP="006F0726">
      <w:pPr>
        <w:ind w:firstLine="567"/>
        <w:jc w:val="both"/>
        <w:rPr>
          <w:bCs/>
          <w:kern w:val="1"/>
          <w:sz w:val="28"/>
          <w:szCs w:val="28"/>
        </w:rPr>
      </w:pPr>
      <w:r w:rsidRPr="006F0726">
        <w:rPr>
          <w:bCs/>
          <w:kern w:val="1"/>
          <w:sz w:val="28"/>
          <w:szCs w:val="28"/>
        </w:rPr>
        <w:t>Документацией о закупке установлено требова</w:t>
      </w:r>
      <w:r w:rsidRPr="006F0726">
        <w:rPr>
          <w:bCs/>
          <w:kern w:val="1"/>
          <w:sz w:val="28"/>
          <w:szCs w:val="28"/>
        </w:rPr>
        <w:t xml:space="preserve">ние о наличии в ИС Исполнителя функционала, позволяющего обмениваться обязательными  статусами с информационной Заказчика. При этом требование о незамедлительном после заключения договора начале обмена статусами между системами не установлено. Более того, </w:t>
      </w:r>
      <w:r w:rsidRPr="006F0726">
        <w:rPr>
          <w:bCs/>
          <w:kern w:val="1"/>
          <w:sz w:val="28"/>
          <w:szCs w:val="28"/>
        </w:rPr>
        <w:t>в пункте 11.6 проекта договора (приложение № 4 к документации о закупке) Заказчик, понимающий необходимость проведения интеграционных процессов между ИС исполнителя и информационной системой Заказчика, предусмотрел двухмесячный срок на разработку</w:t>
      </w:r>
      <w:r>
        <w:rPr>
          <w:bCs/>
          <w:kern w:val="1"/>
          <w:sz w:val="28"/>
          <w:szCs w:val="28"/>
        </w:rPr>
        <w:t xml:space="preserve"> и</w:t>
      </w:r>
      <w:r w:rsidRPr="006F0726">
        <w:rPr>
          <w:bCs/>
          <w:kern w:val="1"/>
          <w:sz w:val="28"/>
          <w:szCs w:val="28"/>
        </w:rPr>
        <w:t xml:space="preserve"> согласо</w:t>
      </w:r>
      <w:r w:rsidRPr="006F0726">
        <w:rPr>
          <w:bCs/>
          <w:kern w:val="1"/>
          <w:sz w:val="28"/>
          <w:szCs w:val="28"/>
        </w:rPr>
        <w:t>вание технологии взаимодействия и информационного обмена</w:t>
      </w:r>
      <w:r>
        <w:rPr>
          <w:bCs/>
          <w:kern w:val="1"/>
          <w:sz w:val="28"/>
          <w:szCs w:val="28"/>
        </w:rPr>
        <w:t>, а также на</w:t>
      </w:r>
      <w:r w:rsidRPr="006F0726">
        <w:rPr>
          <w:bCs/>
          <w:kern w:val="1"/>
          <w:sz w:val="28"/>
          <w:szCs w:val="28"/>
        </w:rPr>
        <w:t xml:space="preserve"> интеграцию</w:t>
      </w:r>
      <w:r>
        <w:rPr>
          <w:bCs/>
          <w:kern w:val="1"/>
          <w:sz w:val="28"/>
          <w:szCs w:val="28"/>
        </w:rPr>
        <w:t xml:space="preserve"> систем</w:t>
      </w:r>
      <w:r w:rsidRPr="006F0726">
        <w:rPr>
          <w:bCs/>
          <w:kern w:val="1"/>
          <w:sz w:val="28"/>
          <w:szCs w:val="28"/>
        </w:rPr>
        <w:t>.</w:t>
      </w:r>
    </w:p>
    <w:p w14:paraId="172412F2" w14:textId="77777777" w:rsidR="006F0726" w:rsidRPr="006F0726" w:rsidRDefault="00266CBA" w:rsidP="006F0726">
      <w:pPr>
        <w:ind w:firstLine="709"/>
        <w:jc w:val="both"/>
        <w:rPr>
          <w:bCs/>
          <w:kern w:val="1"/>
          <w:sz w:val="28"/>
          <w:szCs w:val="28"/>
        </w:rPr>
      </w:pPr>
      <w:r w:rsidRPr="006F0726">
        <w:rPr>
          <w:bCs/>
          <w:kern w:val="1"/>
          <w:sz w:val="28"/>
          <w:szCs w:val="28"/>
        </w:rPr>
        <w:t>Таким образом, указанные в вопросе положения документации о закупке не только не противоречат друг другу, но дополняют и уточняют друг друга.</w:t>
      </w:r>
    </w:p>
    <w:p w14:paraId="172412F3" w14:textId="77777777" w:rsidR="006F0726" w:rsidRPr="006F0726" w:rsidRDefault="00266CBA" w:rsidP="006F0726">
      <w:pPr>
        <w:ind w:firstLine="709"/>
        <w:jc w:val="both"/>
        <w:rPr>
          <w:bCs/>
          <w:kern w:val="1"/>
          <w:sz w:val="28"/>
          <w:szCs w:val="28"/>
        </w:rPr>
      </w:pPr>
      <w:r w:rsidRPr="006F0726">
        <w:rPr>
          <w:bCs/>
          <w:kern w:val="1"/>
          <w:sz w:val="28"/>
          <w:szCs w:val="28"/>
        </w:rPr>
        <w:t>Учитывая, что за время про</w:t>
      </w:r>
      <w:r w:rsidRPr="006F0726">
        <w:rPr>
          <w:bCs/>
          <w:kern w:val="1"/>
          <w:sz w:val="28"/>
          <w:szCs w:val="28"/>
        </w:rPr>
        <w:t>ведения интеграционных процессов Заказчик не сможет получить необходимые услуги в полном объеме, наличие у участника/его субподрядчика (соисполнителя) и/или собственника информационной системы</w:t>
      </w:r>
      <w:r w:rsidRPr="006F0726">
        <w:t xml:space="preserve"> </w:t>
      </w:r>
      <w:r w:rsidRPr="006F0726">
        <w:rPr>
          <w:bCs/>
          <w:kern w:val="1"/>
          <w:sz w:val="28"/>
          <w:szCs w:val="28"/>
        </w:rPr>
        <w:t>опыта интеграции такой информационной системы с информационными</w:t>
      </w:r>
      <w:r w:rsidRPr="006F0726">
        <w:rPr>
          <w:bCs/>
          <w:kern w:val="1"/>
          <w:sz w:val="28"/>
          <w:szCs w:val="28"/>
        </w:rPr>
        <w:t xml:space="preserve"> системами Заказчика, является одним из критериев оценки заявки участника.</w:t>
      </w:r>
    </w:p>
    <w:p w14:paraId="172412F4" w14:textId="77777777" w:rsidR="006F0726" w:rsidRPr="006F0726" w:rsidRDefault="00266CBA" w:rsidP="006F0726">
      <w:pPr>
        <w:ind w:firstLine="567"/>
        <w:jc w:val="both"/>
        <w:rPr>
          <w:sz w:val="28"/>
          <w:szCs w:val="28"/>
          <w:lang w:eastAsia="ar-SA"/>
        </w:rPr>
      </w:pPr>
    </w:p>
    <w:p w14:paraId="172412F5" w14:textId="77777777" w:rsidR="006F0726" w:rsidRPr="006F0726" w:rsidRDefault="00266CBA" w:rsidP="006F0726">
      <w:pPr>
        <w:ind w:firstLine="567"/>
        <w:jc w:val="both"/>
        <w:rPr>
          <w:b/>
          <w:bCs/>
          <w:kern w:val="1"/>
          <w:sz w:val="28"/>
          <w:szCs w:val="28"/>
        </w:rPr>
      </w:pPr>
    </w:p>
    <w:p w14:paraId="172412F6" w14:textId="77777777" w:rsidR="006F0726" w:rsidRPr="006F0726" w:rsidRDefault="00266CBA" w:rsidP="006F0726">
      <w:pPr>
        <w:ind w:firstLine="709"/>
        <w:jc w:val="both"/>
        <w:rPr>
          <w:bCs/>
          <w:kern w:val="1"/>
          <w:sz w:val="28"/>
          <w:szCs w:val="28"/>
        </w:rPr>
      </w:pPr>
    </w:p>
    <w:p w14:paraId="172412F7" w14:textId="77777777" w:rsidR="006F0726" w:rsidRDefault="00266CBA" w:rsidP="006F0726">
      <w:pPr>
        <w:shd w:val="clear" w:color="auto" w:fill="FFFFFF"/>
        <w:jc w:val="both"/>
        <w:rPr>
          <w:color w:val="222222"/>
        </w:rPr>
      </w:pPr>
      <w:r>
        <w:rPr>
          <w:color w:val="222222"/>
          <w:sz w:val="28"/>
          <w:szCs w:val="28"/>
        </w:rPr>
        <w:t>Заместитель председателя</w:t>
      </w:r>
    </w:p>
    <w:p w14:paraId="172412F8" w14:textId="77777777" w:rsidR="006F0726" w:rsidRDefault="00266CBA" w:rsidP="006F0726">
      <w:pPr>
        <w:shd w:val="clear" w:color="auto" w:fill="FFFFFF"/>
        <w:jc w:val="both"/>
        <w:rPr>
          <w:color w:val="222222"/>
        </w:rPr>
      </w:pPr>
      <w:r>
        <w:rPr>
          <w:color w:val="222222"/>
          <w:sz w:val="28"/>
          <w:szCs w:val="28"/>
        </w:rPr>
        <w:t>постоянной рабочей группы</w:t>
      </w:r>
    </w:p>
    <w:p w14:paraId="172412F9" w14:textId="77777777" w:rsidR="006F0726" w:rsidRDefault="00266CBA" w:rsidP="006F0726">
      <w:pPr>
        <w:shd w:val="clear" w:color="auto" w:fill="FFFFFF"/>
        <w:rPr>
          <w:rFonts w:ascii="Arial" w:hAnsi="Arial" w:cs="Arial"/>
          <w:color w:val="222222"/>
        </w:rPr>
      </w:pPr>
      <w:r>
        <w:rPr>
          <w:color w:val="222222"/>
          <w:sz w:val="28"/>
          <w:szCs w:val="28"/>
        </w:rPr>
        <w:t>Конкурсной комиссии аппарата управления                                             А.Е.</w:t>
      </w:r>
      <w:r>
        <w:rPr>
          <w:color w:val="222222"/>
          <w:sz w:val="28"/>
          <w:szCs w:val="28"/>
        </w:rPr>
        <w:t xml:space="preserve"> </w:t>
      </w:r>
      <w:r>
        <w:rPr>
          <w:color w:val="222222"/>
          <w:sz w:val="28"/>
          <w:szCs w:val="28"/>
        </w:rPr>
        <w:t>Курицын</w:t>
      </w:r>
      <w:r>
        <w:rPr>
          <w:rFonts w:ascii="Arial" w:hAnsi="Arial" w:cs="Arial"/>
          <w:color w:val="222222"/>
        </w:rPr>
        <w:t> </w:t>
      </w:r>
    </w:p>
    <w:p w14:paraId="172412FA" w14:textId="77777777" w:rsidR="000E4962" w:rsidRPr="002A20CA" w:rsidRDefault="00266CBA" w:rsidP="0032416C">
      <w:pPr>
        <w:ind w:firstLine="567"/>
        <w:jc w:val="both"/>
        <w:rPr>
          <w:sz w:val="28"/>
          <w:szCs w:val="28"/>
        </w:rPr>
      </w:pPr>
    </w:p>
    <w:sectPr w:rsidR="000E4962" w:rsidRPr="002A20CA" w:rsidSect="0032416C">
      <w:headerReference w:type="default" r:id="rId14"/>
      <w:foot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41304" w14:textId="77777777" w:rsidR="00000000" w:rsidRDefault="00266CBA">
      <w:r>
        <w:separator/>
      </w:r>
    </w:p>
  </w:endnote>
  <w:endnote w:type="continuationSeparator" w:id="0">
    <w:p w14:paraId="17241306" w14:textId="77777777" w:rsidR="00000000" w:rsidRDefault="0026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12FF" w14:textId="77777777" w:rsidR="002A20CA" w:rsidRDefault="00266CBA" w:rsidP="002E6AD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41300" w14:textId="77777777" w:rsidR="00000000" w:rsidRDefault="00266CBA">
      <w:r>
        <w:separator/>
      </w:r>
    </w:p>
  </w:footnote>
  <w:footnote w:type="continuationSeparator" w:id="0">
    <w:p w14:paraId="17241302" w14:textId="77777777" w:rsidR="00000000" w:rsidRDefault="0026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14:paraId="172412FD" w14:textId="77777777" w:rsidR="002E6AD9" w:rsidRDefault="00266CBA">
        <w:pPr>
          <w:pStyle w:val="af2"/>
          <w:jc w:val="center"/>
        </w:pPr>
        <w:r>
          <w:fldChar w:fldCharType="begin"/>
        </w:r>
        <w:r>
          <w:instrText>PAGE   \* MERGEFORMAT</w:instrText>
        </w:r>
        <w:r>
          <w:fldChar w:fldCharType="separate"/>
        </w:r>
        <w:r>
          <w:rPr>
            <w:noProof/>
          </w:rPr>
          <w:t>2</w:t>
        </w:r>
        <w:r>
          <w:fldChar w:fldCharType="end"/>
        </w:r>
      </w:p>
    </w:sdtContent>
  </w:sdt>
  <w:p w14:paraId="172412FE" w14:textId="77777777" w:rsidR="002E6AD9" w:rsidRDefault="00266CB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7">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9">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1">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2">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3">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18">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9">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4"/>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8"/>
  </w:num>
  <w:num w:numId="13">
    <w:abstractNumId w:val="1"/>
  </w:num>
  <w:num w:numId="14">
    <w:abstractNumId w:val="16"/>
  </w:num>
  <w:num w:numId="15">
    <w:abstractNumId w:val="9"/>
  </w:num>
  <w:num w:numId="16">
    <w:abstractNumId w:val="17"/>
  </w:num>
  <w:num w:numId="17">
    <w:abstractNumId w:val="5"/>
  </w:num>
  <w:num w:numId="18">
    <w:abstractNumId w:val="7"/>
  </w:num>
  <w:num w:numId="19">
    <w:abstractNumId w:val="18"/>
  </w:num>
  <w:num w:numId="20">
    <w:abstractNumId w:val="19"/>
  </w:num>
  <w:num w:numId="21">
    <w:abstractNumId w:val="1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CF"/>
    <w:rsid w:val="00266CBA"/>
    <w:rsid w:val="00530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the-company/credentials/subcontractor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rcont.com/the-company/credentials/subcontracto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ED7A-FACE-49E0-AD6F-D94CEC0DCCC7}">
  <ds:schemaRefs/>
</ds:datastoreItem>
</file>

<file path=customXml/itemProps2.xml><?xml version="1.0" encoding="utf-8"?>
<ds:datastoreItem xmlns:ds="http://schemas.openxmlformats.org/officeDocument/2006/customXml" ds:itemID="{61D41002-1B15-4133-ACF9-A81A74F23C72}">
  <ds:schemaRefs/>
</ds:datastoreItem>
</file>

<file path=customXml/itemProps3.xml><?xml version="1.0" encoding="utf-8"?>
<ds:datastoreItem xmlns:ds="http://schemas.openxmlformats.org/officeDocument/2006/customXml" ds:itemID="{6C95F903-86FD-4EDB-A550-C9FEDF5F64B0}">
  <ds:schemaRef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EA79502-0E75-4B80-9734-9F30E0E2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1765</Words>
  <Characters>10062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3</cp:revision>
  <cp:lastPrinted>2019-03-15T12:03:00Z</cp:lastPrinted>
  <dcterms:created xsi:type="dcterms:W3CDTF">2020-07-13T08:32:00Z</dcterms:created>
  <dcterms:modified xsi:type="dcterms:W3CDTF">2020-07-13T08:34:00Z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