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50F" w:rsidRDefault="00DF0E36">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ОКэ-НКПМСК-20-0001</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F4550F" w:rsidRDefault="00DF0E36">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Московской железной дорог</w:t>
      </w:r>
      <w:proofErr w:type="gramStart"/>
      <w:r>
        <w:t>е(</w:t>
      </w:r>
      <w:proofErr w:type="gramEnd"/>
      <w:r>
        <w:t xml:space="preserve">далее – Заказчик, Организатор), руководствуясь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w:t>
      </w:r>
      <w:r>
        <w:t xml:space="preserve">е о закупках), </w:t>
      </w:r>
      <w:r w:rsidRPr="004D1ED5">
        <w:t>проводит</w:t>
      </w: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rPr>
          <w:b/>
        </w:rPr>
        <w:t xml:space="preserve"> </w:t>
      </w:r>
      <w:r>
        <w:t>Открытый конкурс в электронной форме № ОКэ-НКПМ</w:t>
      </w:r>
      <w:r w:rsidR="004D1ED5">
        <w:t>СК-20-0001 по предмету закупки «</w:t>
      </w:r>
      <w:r>
        <w:t>Оказание услуг по организации перевозок пасса</w:t>
      </w:r>
      <w:r w:rsidR="004D1ED5">
        <w:t>жиров  и багажа легковым такси»</w:t>
      </w:r>
      <w:r>
        <w:t xml:space="preserve"> (далее – Открытый конкурс).</w:t>
      </w:r>
      <w:bookmarkEnd w:id="10"/>
      <w:bookmarkEnd w:id="11"/>
      <w:bookmarkEnd w:id="12"/>
      <w:bookmarkEnd w:id="13"/>
      <w:bookmarkEnd w:id="14"/>
      <w:bookmarkEnd w:id="15"/>
      <w:bookmarkEnd w:id="16"/>
      <w:bookmarkEnd w:id="17"/>
      <w:bookmarkEnd w:id="1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4550F" w:rsidRDefault="00DF0E36">
      <w:pPr>
        <w:jc w:val="both"/>
      </w:pPr>
      <w:r>
        <w:t>Почтовый адрес Заказчика: 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4550F" w:rsidRDefault="00DF0E36">
      <w:pPr>
        <w:jc w:val="both"/>
      </w:pPr>
      <w:r>
        <w:t>Ф.И.О.: Жмыкова Ирина Сергеевна</w:t>
      </w:r>
    </w:p>
    <w:p w:rsidR="00F4550F" w:rsidRDefault="00DF0E36">
      <w:pPr>
        <w:jc w:val="both"/>
      </w:pPr>
      <w:r>
        <w:t>Адрес электронной почты: zhmykova</w:t>
      </w:r>
      <w:r>
        <w:t>is@trcont.ru</w:t>
      </w:r>
    </w:p>
    <w:p w:rsidR="00F4550F" w:rsidRDefault="00DF0E36">
      <w:pPr>
        <w:jc w:val="both"/>
      </w:pPr>
      <w:r>
        <w:t>Телефон: +7(499)2629735(3685).</w:t>
      </w:r>
    </w:p>
    <w:p w:rsidR="00CB1C18" w:rsidRDefault="00CB1C18" w:rsidP="00AF4708">
      <w:pPr>
        <w:jc w:val="both"/>
      </w:pPr>
    </w:p>
    <w:p w:rsidR="00F4550F" w:rsidRDefault="00F4550F">
      <w:pPr>
        <w:pStyle w:val="1"/>
        <w:ind w:firstLine="708"/>
        <w:rPr>
          <w:szCs w:val="28"/>
        </w:rPr>
      </w:pPr>
    </w:p>
    <w:p w:rsidR="00F4550F" w:rsidRDefault="00DF0E36">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Московской железной дороге.</w:t>
      </w:r>
    </w:p>
    <w:p w:rsidR="00F4550F" w:rsidRDefault="00DF0E36">
      <w:pPr>
        <w:pStyle w:val="1"/>
        <w:ind w:firstLine="0"/>
        <w:rPr>
          <w:szCs w:val="28"/>
        </w:rPr>
      </w:pPr>
      <w:r>
        <w:rPr>
          <w:szCs w:val="28"/>
        </w:rPr>
        <w:t>Адрес: Р</w:t>
      </w:r>
      <w:r>
        <w:rPr>
          <w:szCs w:val="28"/>
        </w:rPr>
        <w:t xml:space="preserve">оссийская Федерация, 107014, г. Москва, ул. Короленко, д. 8 </w:t>
      </w:r>
    </w:p>
    <w:p w:rsidR="004D1ED5" w:rsidRPr="004D1ED5" w:rsidRDefault="004D1ED5" w:rsidP="004D1ED5">
      <w:pPr>
        <w:pStyle w:val="1"/>
        <w:ind w:firstLine="0"/>
        <w:rPr>
          <w:szCs w:val="28"/>
        </w:rPr>
      </w:pPr>
      <w:r w:rsidRPr="004D1ED5">
        <w:rPr>
          <w:szCs w:val="28"/>
        </w:rPr>
        <w:t xml:space="preserve">Контактное лицо Организатора: Кривенкова Анна </w:t>
      </w:r>
      <w:proofErr w:type="spellStart"/>
      <w:r w:rsidRPr="004D1ED5">
        <w:rPr>
          <w:szCs w:val="28"/>
        </w:rPr>
        <w:t>Николаевна</w:t>
      </w:r>
      <w:proofErr w:type="gramStart"/>
      <w:r w:rsidRPr="004D1ED5">
        <w:rPr>
          <w:szCs w:val="28"/>
        </w:rPr>
        <w:t>.т</w:t>
      </w:r>
      <w:proofErr w:type="gramEnd"/>
      <w:r w:rsidRPr="004D1ED5">
        <w:rPr>
          <w:szCs w:val="28"/>
        </w:rPr>
        <w:t>ел</w:t>
      </w:r>
      <w:proofErr w:type="spellEnd"/>
      <w:r w:rsidRPr="004D1ED5">
        <w:rPr>
          <w:szCs w:val="28"/>
        </w:rPr>
        <w:t xml:space="preserve">./факс 8-495-276-03-92 (доб.3662). электронный </w:t>
      </w:r>
      <w:proofErr w:type="spellStart"/>
      <w:r w:rsidRPr="004D1ED5">
        <w:rPr>
          <w:szCs w:val="28"/>
        </w:rPr>
        <w:t>адрес:KrivenkovaAN@trcont.ru</w:t>
      </w:r>
      <w:proofErr w:type="spellEnd"/>
    </w:p>
    <w:p w:rsidR="00F4550F" w:rsidRDefault="00F4550F">
      <w:pPr>
        <w:pStyle w:val="1"/>
        <w:ind w:firstLine="0"/>
        <w:rPr>
          <w:szCs w:val="28"/>
        </w:rPr>
      </w:pPr>
    </w:p>
    <w:p w:rsidR="00F4550F" w:rsidRDefault="00DF0E36">
      <w:pPr>
        <w:pStyle w:val="1"/>
        <w:ind w:firstLine="0"/>
        <w:rPr>
          <w:szCs w:val="28"/>
        </w:rPr>
      </w:pPr>
      <w:r>
        <w:rPr>
          <w:b/>
          <w:szCs w:val="28"/>
        </w:rPr>
        <w:tab/>
        <w:t>Лот № 1.</w:t>
      </w:r>
    </w:p>
    <w:p w:rsidR="00F4550F" w:rsidRDefault="00DF0E36">
      <w:pPr>
        <w:jc w:val="both"/>
        <w:rPr>
          <w:szCs w:val="28"/>
        </w:rPr>
      </w:pPr>
      <w:r>
        <w:rPr>
          <w:b/>
          <w:szCs w:val="28"/>
        </w:rPr>
        <w:t>Предмет договора:</w:t>
      </w:r>
      <w:r>
        <w:rPr>
          <w:szCs w:val="28"/>
        </w:rPr>
        <w:t xml:space="preserve"> Оказание услуг по организации перевозок пассажиров  и багажа легковым такси .</w:t>
      </w:r>
    </w:p>
    <w:p w:rsidR="00F4550F" w:rsidRDefault="00DF0E36">
      <w:pPr>
        <w:jc w:val="both"/>
        <w:rPr>
          <w:szCs w:val="28"/>
        </w:rPr>
      </w:pPr>
      <w:r>
        <w:rPr>
          <w:szCs w:val="28"/>
        </w:rPr>
        <w:t>Начальная (максимальная) цена договора: 2158320 (два миллиона сто пятьдесят восемь тыся</w:t>
      </w:r>
      <w:r>
        <w:rPr>
          <w:szCs w:val="28"/>
        </w:rPr>
        <w:t>ч триста двадцать)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w:t>
      </w:r>
      <w:r>
        <w:rPr>
          <w:szCs w:val="28"/>
        </w:rPr>
        <w:t>х таможенных процедур, а также всех затрат, расходов связанных с выполнением работ, оказанием услуг, в том числе подрядных (в случае наличия).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Классификация </w:t>
            </w:r>
            <w:r>
              <w:rPr>
                <w:snapToGrid/>
                <w:sz w:val="24"/>
                <w:szCs w:val="24"/>
              </w:rPr>
              <w:lastRenderedPageBreak/>
              <w:t>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lastRenderedPageBreak/>
              <w:t xml:space="preserve">Классификация </w:t>
            </w:r>
            <w:r>
              <w:rPr>
                <w:snapToGrid/>
                <w:sz w:val="24"/>
                <w:szCs w:val="24"/>
              </w:rPr>
              <w:lastRenderedPageBreak/>
              <w:t>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lastRenderedPageBreak/>
              <w:t xml:space="preserve">Количество </w:t>
            </w:r>
            <w:r>
              <w:rPr>
                <w:snapToGrid/>
                <w:sz w:val="24"/>
                <w:szCs w:val="24"/>
              </w:rPr>
              <w:lastRenderedPageBreak/>
              <w:t>(объем)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lastRenderedPageBreak/>
              <w:t xml:space="preserve">Единица </w:t>
            </w:r>
            <w:r>
              <w:rPr>
                <w:snapToGrid/>
                <w:sz w:val="24"/>
                <w:szCs w:val="24"/>
              </w:rPr>
              <w:lastRenderedPageBreak/>
              <w:t>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lastRenderedPageBreak/>
              <w:t xml:space="preserve">Дополнительные </w:t>
            </w:r>
            <w:r>
              <w:rPr>
                <w:snapToGrid/>
                <w:sz w:val="24"/>
                <w:szCs w:val="24"/>
              </w:rPr>
              <w:lastRenderedPageBreak/>
              <w:t>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F4550F" w:rsidRDefault="00DF0E36">
            <w:pPr>
              <w:tabs>
                <w:tab w:val="clear" w:pos="709"/>
                <w:tab w:val="left" w:pos="313"/>
              </w:tabs>
              <w:snapToGrid w:val="0"/>
              <w:ind w:firstLine="0"/>
              <w:rPr>
                <w:snapToGrid/>
                <w:sz w:val="24"/>
                <w:szCs w:val="24"/>
              </w:rPr>
            </w:pPr>
            <w:r>
              <w:rPr>
                <w:snapToGrid/>
                <w:sz w:val="24"/>
                <w:szCs w:val="24"/>
                <w:lang w:val="en-US"/>
              </w:rPr>
              <w:lastRenderedPageBreak/>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4550F" w:rsidRDefault="00DF0E36">
            <w:pPr>
              <w:snapToGrid w:val="0"/>
              <w:ind w:firstLine="0"/>
              <w:rPr>
                <w:snapToGrid/>
                <w:sz w:val="24"/>
                <w:szCs w:val="24"/>
                <w:lang w:val="en-US"/>
              </w:rPr>
            </w:pPr>
            <w:r>
              <w:rPr>
                <w:snapToGrid/>
                <w:sz w:val="24"/>
                <w:szCs w:val="24"/>
                <w:lang w:val="en-US"/>
              </w:rPr>
              <w:t>49</w:t>
            </w:r>
          </w:p>
        </w:tc>
        <w:tc>
          <w:tcPr>
            <w:tcW w:w="1842" w:type="dxa"/>
            <w:tcBorders>
              <w:top w:val="single" w:sz="4" w:space="0" w:color="auto"/>
              <w:left w:val="single" w:sz="4" w:space="0" w:color="auto"/>
              <w:bottom w:val="single" w:sz="4" w:space="0" w:color="auto"/>
              <w:right w:val="single" w:sz="4" w:space="0" w:color="auto"/>
            </w:tcBorders>
          </w:tcPr>
          <w:p w:rsidR="00F4550F" w:rsidRDefault="00DF0E36">
            <w:pPr>
              <w:snapToGrid w:val="0"/>
              <w:ind w:firstLine="0"/>
              <w:rPr>
                <w:snapToGrid/>
                <w:sz w:val="24"/>
                <w:szCs w:val="24"/>
              </w:rPr>
            </w:pPr>
            <w:r>
              <w:rPr>
                <w:snapToGrid/>
                <w:sz w:val="24"/>
                <w:szCs w:val="24"/>
                <w:lang w:val="en-US"/>
              </w:rPr>
              <w:t>49.32</w:t>
            </w:r>
          </w:p>
        </w:tc>
        <w:tc>
          <w:tcPr>
            <w:tcW w:w="1418" w:type="dxa"/>
            <w:tcBorders>
              <w:top w:val="single" w:sz="4" w:space="0" w:color="auto"/>
              <w:left w:val="single" w:sz="4" w:space="0" w:color="auto"/>
              <w:bottom w:val="single" w:sz="4" w:space="0" w:color="auto"/>
              <w:right w:val="single" w:sz="4" w:space="0" w:color="auto"/>
            </w:tcBorders>
          </w:tcPr>
          <w:p w:rsidR="00F4550F" w:rsidRDefault="00DF0E36">
            <w:pPr>
              <w:snapToGrid w:val="0"/>
              <w:ind w:firstLine="0"/>
              <w:rPr>
                <w:snapToGrid/>
                <w:sz w:val="24"/>
                <w:szCs w:val="24"/>
              </w:rPr>
            </w:pPr>
            <w:r>
              <w:rPr>
                <w:snapToGrid/>
                <w:sz w:val="24"/>
                <w:szCs w:val="24"/>
                <w:lang w:val="en-US"/>
              </w:rPr>
              <w:t>2040,00</w:t>
            </w:r>
          </w:p>
        </w:tc>
        <w:tc>
          <w:tcPr>
            <w:tcW w:w="1417" w:type="dxa"/>
            <w:tcBorders>
              <w:top w:val="single" w:sz="4" w:space="0" w:color="auto"/>
              <w:left w:val="single" w:sz="4" w:space="0" w:color="auto"/>
              <w:bottom w:val="single" w:sz="4" w:space="0" w:color="auto"/>
              <w:right w:val="single" w:sz="4" w:space="0" w:color="auto"/>
            </w:tcBorders>
          </w:tcPr>
          <w:p w:rsidR="00F4550F" w:rsidRDefault="00DF0E36">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F4550F" w:rsidRDefault="00DF0E36">
            <w:pPr>
              <w:snapToGrid w:val="0"/>
              <w:ind w:firstLine="0"/>
              <w:rPr>
                <w:snapToGrid/>
                <w:sz w:val="24"/>
                <w:szCs w:val="24"/>
              </w:rPr>
            </w:pPr>
            <w:r>
              <w:rPr>
                <w:snapToGrid/>
                <w:sz w:val="24"/>
                <w:szCs w:val="24"/>
              </w:rPr>
              <w:t>Номер строки годового плана закупок № 32</w:t>
            </w:r>
          </w:p>
        </w:tc>
      </w:tr>
    </w:tbl>
    <w:p w:rsidR="00413456" w:rsidRPr="006A0150" w:rsidRDefault="00DF0E36" w:rsidP="003E3EF6">
      <w:pPr>
        <w:jc w:val="both"/>
        <w:rPr>
          <w:szCs w:val="28"/>
        </w:rPr>
      </w:pPr>
      <w:r>
        <w:rPr>
          <w:szCs w:val="28"/>
        </w:rPr>
        <w:t xml:space="preserve">Место поставки товаров, выполнения работ, оказания услуг: </w:t>
      </w:r>
      <w:proofErr w:type="gramStart"/>
      <w:r w:rsidR="006A0150" w:rsidRPr="006A0150">
        <w:rPr>
          <w:szCs w:val="28"/>
        </w:rPr>
        <w:t>г</w:t>
      </w:r>
      <w:proofErr w:type="gramEnd"/>
      <w:r w:rsidR="006A0150" w:rsidRPr="006A0150">
        <w:rPr>
          <w:szCs w:val="28"/>
        </w:rPr>
        <w:t xml:space="preserve"> Москва, Московская область, Калужская область, Брянская область, Рязанская область.</w:t>
      </w:r>
    </w:p>
    <w:p w:rsidR="00DF0E36" w:rsidRDefault="00DF0E36">
      <w:pPr>
        <w:jc w:val="both"/>
        <w:rPr>
          <w:b/>
          <w:szCs w:val="28"/>
        </w:rPr>
      </w:pPr>
    </w:p>
    <w:p w:rsidR="00F4550F" w:rsidRDefault="00DF0E36">
      <w:pPr>
        <w:jc w:val="both"/>
        <w:rPr>
          <w:szCs w:val="28"/>
        </w:rPr>
      </w:pPr>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w:t>
      </w:r>
      <w:r>
        <w:rPr>
          <w:szCs w:val="28"/>
        </w:rPr>
        <w:t>е – сайт ПАО «ТрансКонтейнер»), на сайте электронной торговой площадки ОТС-тендер (</w:t>
      </w:r>
      <w:hyperlink r:id="rId11"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w:t>
      </w:r>
      <w:r>
        <w:t xml:space="preserve">. </w:t>
      </w:r>
      <w:r>
        <w:rPr>
          <w:szCs w:val="28"/>
        </w:rPr>
        <w:t>Документация о закупке размещается на сайте ПАО «ТрансКонтейнер» (www.trcont.com), на сайте электронной торговой</w:t>
      </w:r>
      <w:r>
        <w:rPr>
          <w:szCs w:val="28"/>
        </w:rPr>
        <w:t xml:space="preserve"> площадки ОТС-тендер (www.otc.ru) (раздел «Закупки»). 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F4550F" w:rsidRDefault="00DF0E36">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F4550F" w:rsidRDefault="00DF0E36">
      <w:pPr>
        <w:jc w:val="both"/>
        <w:rPr>
          <w:szCs w:val="28"/>
        </w:rPr>
      </w:pPr>
      <w:bookmarkStart w:id="19" w:name="OLE_LINK8"/>
      <w:bookmarkStart w:id="20" w:name="OLE_LINK9"/>
      <w:bookmarkStart w:id="21" w:name="OLE_LINK23"/>
      <w:bookmarkStart w:id="22" w:name="OLE_LINK24"/>
      <w:bookmarkStart w:id="23" w:name="OLE_LINK37"/>
      <w:bookmarkStart w:id="24" w:name="OLE_LINK60"/>
      <w:bookmarkStart w:id="25" w:name="OLE_LINK61"/>
      <w:r>
        <w:tab/>
      </w:r>
      <w:r>
        <w:rPr>
          <w:szCs w:val="28"/>
        </w:rPr>
        <w:t>«17» февраля 2020 г. 14 час. 00 мин.</w:t>
      </w:r>
      <w:bookmarkEnd w:id="19"/>
      <w:bookmarkEnd w:id="20"/>
      <w:bookmarkEnd w:id="21"/>
      <w:bookmarkEnd w:id="22"/>
      <w:bookmarkEnd w:id="23"/>
      <w:bookmarkEnd w:id="24"/>
      <w:bookmarkEnd w:id="25"/>
    </w:p>
    <w:p w:rsidR="000A67CD" w:rsidRPr="00E135F8" w:rsidRDefault="000A67CD" w:rsidP="00495788">
      <w:pPr>
        <w:ind w:firstLine="0"/>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F4550F" w:rsidRDefault="00DF0E36">
      <w:pPr>
        <w:jc w:val="both"/>
        <w:rPr>
          <w:b/>
        </w:rPr>
      </w:pPr>
      <w:bookmarkStart w:id="26" w:name="OLE_LINK10"/>
      <w:bookmarkStart w:id="27" w:name="OLE_LINK11"/>
      <w:bookmarkStart w:id="28" w:name="OLE_LINK12"/>
      <w:bookmarkStart w:id="29" w:name="OLE_LINK13"/>
      <w:bookmarkStart w:id="30" w:name="OLE_LINK25"/>
      <w:bookmarkStart w:id="31" w:name="OLE_LINK26"/>
      <w:bookmarkStart w:id="32" w:name="OLE_LINK38"/>
      <w:bookmarkStart w:id="33" w:name="OLE_LINK39"/>
      <w:bookmarkStart w:id="34" w:name="OLE_LINK51"/>
      <w:bookmarkStart w:id="35" w:name="OLE_LINK52"/>
      <w:bookmarkStart w:id="36" w:name="OLE_LINK64"/>
      <w:bookmarkStart w:id="37" w:name="OLE_LINK65"/>
      <w:r>
        <w:tab/>
      </w:r>
      <w:r>
        <w:rPr>
          <w:szCs w:val="28"/>
        </w:rPr>
        <w:t>«20» февраля 2020 г. 14 час. 00 мин.</w:t>
      </w:r>
      <w:bookmarkEnd w:id="26"/>
      <w:bookmarkEnd w:id="27"/>
      <w:bookmarkEnd w:id="28"/>
      <w:bookmarkEnd w:id="29"/>
      <w:bookmarkEnd w:id="30"/>
      <w:bookmarkEnd w:id="31"/>
      <w:bookmarkEnd w:id="32"/>
      <w:bookmarkEnd w:id="33"/>
      <w:bookmarkEnd w:id="34"/>
      <w:bookmarkEnd w:id="35"/>
      <w:bookmarkEnd w:id="36"/>
      <w:bookmarkEnd w:id="37"/>
    </w:p>
    <w:p w:rsidR="00F4550F" w:rsidRDefault="00DF0E36">
      <w:pPr>
        <w:ind w:firstLine="0"/>
        <w:jc w:val="both"/>
      </w:pPr>
      <w:r>
        <w:t>Место: Российская Федерация, 107014, г. Москва, ул. Короленко, д. 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495788" w:rsidRDefault="00470014" w:rsidP="00470014">
      <w:pPr>
        <w:jc w:val="both"/>
        <w:rPr>
          <w:b/>
        </w:rPr>
      </w:pPr>
      <w:r>
        <w:rPr>
          <w:b/>
        </w:rPr>
        <w:t>Подведение итогов не позднее:</w:t>
      </w:r>
    </w:p>
    <w:p w:rsidR="00F4550F" w:rsidRDefault="00DF0E36">
      <w:pPr>
        <w:jc w:val="both"/>
        <w:rPr>
          <w:b/>
        </w:rPr>
      </w:pPr>
      <w:bookmarkStart w:id="38" w:name="OLE_LINK40"/>
      <w:bookmarkStart w:id="39" w:name="OLE_LINK41"/>
      <w:bookmarkStart w:id="40" w:name="OLE_LINK42"/>
      <w:bookmarkStart w:id="41" w:name="OLE_LINK53"/>
      <w:bookmarkStart w:id="42" w:name="OLE_LINK54"/>
      <w:bookmarkStart w:id="43" w:name="OLE_LINK66"/>
      <w:bookmarkStart w:id="44" w:name="OLE_LINK67"/>
      <w:bookmarkStart w:id="45" w:name="OLE_LINK14"/>
      <w:bookmarkStart w:id="46" w:name="OLE_LINK15"/>
      <w:bookmarkStart w:id="47" w:name="OLE_LINK27"/>
      <w:bookmarkStart w:id="48" w:name="OLE_LINK28"/>
      <w:r>
        <w:tab/>
      </w:r>
      <w:r>
        <w:rPr>
          <w:szCs w:val="28"/>
        </w:rPr>
        <w:t>«09» марта 2020 г</w:t>
      </w:r>
      <w:r>
        <w:rPr>
          <w:szCs w:val="28"/>
        </w:rPr>
        <w:t>. 14 час. 00 мин.</w:t>
      </w:r>
      <w:bookmarkEnd w:id="38"/>
      <w:bookmarkEnd w:id="39"/>
      <w:bookmarkEnd w:id="40"/>
      <w:bookmarkEnd w:id="41"/>
      <w:bookmarkEnd w:id="42"/>
      <w:bookmarkEnd w:id="43"/>
      <w:bookmarkEnd w:id="44"/>
      <w:bookmarkEnd w:id="45"/>
      <w:bookmarkEnd w:id="46"/>
      <w:bookmarkEnd w:id="47"/>
      <w:bookmarkEnd w:id="48"/>
    </w:p>
    <w:p w:rsidR="00F4550F" w:rsidRDefault="00DF0E36">
      <w:pPr>
        <w:ind w:firstLine="0"/>
        <w:jc w:val="both"/>
      </w:pPr>
      <w:r>
        <w:t>Место: Российская Федерация, 107014, г. Москва, ул. Короленко, д. 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lastRenderedPageBreak/>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в порядке, установленном Положением о закупках.</w:t>
      </w:r>
    </w:p>
    <w:sectPr w:rsidR="00DE73DA" w:rsidSect="00831224">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4550F">
    <w:pPr>
      <w:pStyle w:val="af0"/>
      <w:jc w:val="center"/>
    </w:pPr>
    <w:r>
      <w:fldChar w:fldCharType="begin"/>
    </w:r>
    <w:r w:rsidR="00052B26">
      <w:instrText xml:space="preserve"> PAGE   \* MERGEFORMAT </w:instrText>
    </w:r>
    <w:r>
      <w:fldChar w:fldCharType="separate"/>
    </w:r>
    <w:r w:rsidR="00DF0E36">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2396"/>
    <w:rsid w:val="001F0B3B"/>
    <w:rsid w:val="001F4F2E"/>
    <w:rsid w:val="001F52B9"/>
    <w:rsid w:val="001F53EB"/>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A217E"/>
    <w:rsid w:val="003C7469"/>
    <w:rsid w:val="003C7807"/>
    <w:rsid w:val="003D0AA6"/>
    <w:rsid w:val="003E13B8"/>
    <w:rsid w:val="003E1D49"/>
    <w:rsid w:val="003E3EF6"/>
    <w:rsid w:val="003E7A15"/>
    <w:rsid w:val="003F2B7A"/>
    <w:rsid w:val="0041301F"/>
    <w:rsid w:val="00413456"/>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D1ED5"/>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0150"/>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9562C"/>
    <w:rsid w:val="00D96A20"/>
    <w:rsid w:val="00DB11D3"/>
    <w:rsid w:val="00DC0341"/>
    <w:rsid w:val="00DD2FCA"/>
    <w:rsid w:val="00DE5F8C"/>
    <w:rsid w:val="00DE73DA"/>
    <w:rsid w:val="00DF0E36"/>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4550F"/>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qFormat/>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CharChar">
    <w:name w:val="Обычный Char Char"/>
    <w:uiPriority w:val="99"/>
    <w:locked/>
    <w:rsid w:val="004D1ED5"/>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purl.org/dc/terms/"/>
    <ds:schemaRef ds:uri="http://schemas.openxmlformats.org/package/2006/metadata/core-properties"/>
    <ds:schemaRef ds:uri="http://schemas.microsoft.com/office/2006/documentManagement/types"/>
    <ds:schemaRef ds:uri="021F9181-A199-4D55-B335-911D3DF93F0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1B83E80-9DC6-4DD9-89B6-0924FE6AE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848</Words>
  <Characters>4840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Курицын Александр Евгеньевич (KuritsynAE@trcont.ru)</dc:creator>
  <cp:lastModifiedBy>KrivenkovaAN</cp:lastModifiedBy>
  <cp:revision>13</cp:revision>
  <cp:lastPrinted>2013-10-11T11:56:00Z</cp:lastPrinted>
  <dcterms:created xsi:type="dcterms:W3CDTF">2019-01-26T09:03:00Z</dcterms:created>
  <dcterms:modified xsi:type="dcterms:W3CDTF">2020-01-31T08:02:00Z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