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0A4AC6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A476F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</w:t>
            </w:r>
            <w:r w:rsidR="00843B7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10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9A216F" w:rsidRPr="00014136" w:rsidRDefault="009A216F" w:rsidP="00014136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положений документации о закупке</w:t>
      </w:r>
      <w:r w:rsidR="00014136">
        <w:rPr>
          <w:b/>
          <w:sz w:val="26"/>
          <w:szCs w:val="26"/>
        </w:rPr>
        <w:t xml:space="preserve"> по </w:t>
      </w:r>
      <w:bookmarkEnd w:id="0"/>
      <w:bookmarkEnd w:id="1"/>
      <w:bookmarkEnd w:id="2"/>
      <w:bookmarkEnd w:id="3"/>
      <w:bookmarkEnd w:id="4"/>
      <w:bookmarkEnd w:id="5"/>
      <w:bookmarkEnd w:id="6"/>
      <w:r w:rsidR="00014136" w:rsidRPr="00014136">
        <w:rPr>
          <w:b/>
          <w:sz w:val="26"/>
          <w:szCs w:val="26"/>
        </w:rPr>
        <w:t xml:space="preserve">открытому конкурсу в электронной форме № ОКэ-СВЕРД-20-0013 по предмету закупки «Оказание услуг по охране объектов: контейнерный терминал Екатеринбург-Товарный, офисное помещение аппарата управления Уральского филиала в </w:t>
      </w:r>
      <w:proofErr w:type="gramStart"/>
      <w:r w:rsidR="00014136" w:rsidRPr="00014136">
        <w:rPr>
          <w:b/>
          <w:sz w:val="26"/>
          <w:szCs w:val="26"/>
        </w:rPr>
        <w:t>г</w:t>
      </w:r>
      <w:proofErr w:type="gramEnd"/>
      <w:r w:rsidR="00014136" w:rsidRPr="00014136">
        <w:rPr>
          <w:b/>
          <w:sz w:val="26"/>
          <w:szCs w:val="26"/>
        </w:rPr>
        <w:t>. Екатеринбурге» (далее – Открытый конкурс)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9A216F" w:rsidRPr="00843B76" w:rsidRDefault="009A216F" w:rsidP="00A476F8">
      <w:pPr>
        <w:pStyle w:val="10"/>
        <w:numPr>
          <w:ilvl w:val="0"/>
          <w:numId w:val="7"/>
        </w:numPr>
        <w:shd w:val="clear" w:color="auto" w:fill="auto"/>
        <w:tabs>
          <w:tab w:val="left" w:pos="1153"/>
        </w:tabs>
        <w:suppressAutoHyphens/>
        <w:ind w:firstLine="709"/>
        <w:jc w:val="both"/>
        <w:rPr>
          <w:sz w:val="26"/>
          <w:szCs w:val="26"/>
        </w:rPr>
      </w:pPr>
      <w:r w:rsidRPr="00843B76">
        <w:rPr>
          <w:b/>
          <w:sz w:val="26"/>
          <w:szCs w:val="26"/>
        </w:rPr>
        <w:t xml:space="preserve">Вопрос: </w:t>
      </w:r>
      <w:proofErr w:type="gramStart"/>
      <w:r w:rsidR="00332270" w:rsidRPr="00843B76">
        <w:rPr>
          <w:sz w:val="26"/>
          <w:szCs w:val="26"/>
        </w:rPr>
        <w:t>«</w:t>
      </w:r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Согласно конкурсной документации, </w:t>
      </w:r>
      <w:proofErr w:type="spellStart"/>
      <w:r w:rsidR="00843B76" w:rsidRPr="00843B76">
        <w:rPr>
          <w:color w:val="000000"/>
          <w:sz w:val="26"/>
          <w:szCs w:val="26"/>
          <w:shd w:val="clear" w:color="auto" w:fill="FFFFFF"/>
        </w:rPr>
        <w:t>Подп</w:t>
      </w:r>
      <w:proofErr w:type="spellEnd"/>
      <w:r w:rsidR="00843B76" w:rsidRPr="00843B76">
        <w:rPr>
          <w:color w:val="000000"/>
          <w:sz w:val="26"/>
          <w:szCs w:val="26"/>
          <w:shd w:val="clear" w:color="auto" w:fill="FFFFFF"/>
        </w:rPr>
        <w:t>. е п. 2.1 раздела 2 установлены квалификационный требования к участникам: е)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«ТрансКонтейнер».</w:t>
      </w:r>
      <w:proofErr w:type="gramEnd"/>
      <w:r w:rsidR="00843B76">
        <w:rPr>
          <w:color w:val="000000"/>
          <w:sz w:val="26"/>
          <w:szCs w:val="26"/>
          <w:shd w:val="clear" w:color="auto" w:fill="FFFFFF"/>
        </w:rPr>
        <w:t xml:space="preserve"> </w:t>
      </w:r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В отношении подателя запроса имеются привлечения к административной ответственности, предусмотренные ч. 3 ст. 14.1 </w:t>
      </w:r>
      <w:proofErr w:type="spellStart"/>
      <w:r w:rsidR="00843B76" w:rsidRPr="00843B76">
        <w:rPr>
          <w:color w:val="000000"/>
          <w:sz w:val="26"/>
          <w:szCs w:val="26"/>
          <w:shd w:val="clear" w:color="auto" w:fill="FFFFFF"/>
        </w:rPr>
        <w:t>КоАП</w:t>
      </w:r>
      <w:proofErr w:type="spellEnd"/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 РФ, ч. 4 ст. 14.1 </w:t>
      </w:r>
      <w:proofErr w:type="spellStart"/>
      <w:r w:rsidR="00843B76" w:rsidRPr="00843B76">
        <w:rPr>
          <w:color w:val="000000"/>
          <w:sz w:val="26"/>
          <w:szCs w:val="26"/>
          <w:shd w:val="clear" w:color="auto" w:fill="FFFFFF"/>
        </w:rPr>
        <w:t>КоАП</w:t>
      </w:r>
      <w:proofErr w:type="spellEnd"/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 в связи с нарушением правил хранения специальных средств (вынесено предупреждение) и в связи </w:t>
      </w:r>
      <w:proofErr w:type="gramStart"/>
      <w:r w:rsidR="00843B76" w:rsidRPr="00843B76">
        <w:rPr>
          <w:color w:val="000000"/>
          <w:sz w:val="26"/>
          <w:szCs w:val="26"/>
          <w:shd w:val="clear" w:color="auto" w:fill="FFFFFF"/>
        </w:rPr>
        <w:t>со</w:t>
      </w:r>
      <w:proofErr w:type="gramEnd"/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 взятием под охрану объекта, подлежащего обязательной государственной охране (вынесен административный штраф в размере 100 000,00 рублей). Оба данных дела были возбуждены контролирующими органами, а не заказчиками услуг, которые не являются ПАО «ТрансКонтейнер» либо его </w:t>
      </w:r>
      <w:proofErr w:type="spellStart"/>
      <w:r w:rsidR="00843B76" w:rsidRPr="00843B76">
        <w:rPr>
          <w:color w:val="000000"/>
          <w:sz w:val="26"/>
          <w:szCs w:val="26"/>
          <w:shd w:val="clear" w:color="auto" w:fill="FFFFFF"/>
        </w:rPr>
        <w:t>аффилированными</w:t>
      </w:r>
      <w:proofErr w:type="spellEnd"/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 лицами.</w:t>
      </w:r>
      <w:r w:rsidR="00843B76">
        <w:rPr>
          <w:color w:val="000000"/>
          <w:sz w:val="26"/>
          <w:szCs w:val="26"/>
          <w:shd w:val="clear" w:color="auto" w:fill="FFFFFF"/>
        </w:rPr>
        <w:t xml:space="preserve"> </w:t>
      </w:r>
      <w:r w:rsidR="00843B76" w:rsidRPr="00843B76">
        <w:rPr>
          <w:color w:val="000000"/>
          <w:sz w:val="26"/>
          <w:szCs w:val="26"/>
          <w:shd w:val="clear" w:color="auto" w:fill="FFFFFF"/>
        </w:rPr>
        <w:t xml:space="preserve">Просим разъяснить будут ли являться данные о привлечении общества к административной ответственности основанием для отклонения заявки подателя запроса на основании </w:t>
      </w:r>
      <w:proofErr w:type="spellStart"/>
      <w:r w:rsidR="00843B76" w:rsidRPr="00843B76">
        <w:rPr>
          <w:color w:val="000000"/>
          <w:sz w:val="26"/>
          <w:szCs w:val="26"/>
          <w:shd w:val="clear" w:color="auto" w:fill="FFFFFF"/>
        </w:rPr>
        <w:t>Подп</w:t>
      </w:r>
      <w:proofErr w:type="spellEnd"/>
      <w:r w:rsidR="00843B76" w:rsidRPr="00843B76">
        <w:rPr>
          <w:color w:val="000000"/>
          <w:sz w:val="26"/>
          <w:szCs w:val="26"/>
          <w:shd w:val="clear" w:color="auto" w:fill="FFFFFF"/>
        </w:rPr>
        <w:t>. е п. 2.1 раздела 2 конкурсной документации</w:t>
      </w:r>
      <w:proofErr w:type="gramStart"/>
      <w:r w:rsidR="00843B76" w:rsidRPr="00843B76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332270" w:rsidRPr="00843B76">
        <w:rPr>
          <w:sz w:val="26"/>
          <w:szCs w:val="26"/>
        </w:rPr>
        <w:t>»</w:t>
      </w:r>
      <w:r w:rsidR="00972A36">
        <w:rPr>
          <w:sz w:val="26"/>
          <w:szCs w:val="26"/>
        </w:rPr>
        <w:t>.</w:t>
      </w:r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843B76" w:rsidRPr="00843B76" w:rsidRDefault="009A216F" w:rsidP="00843B76">
      <w:pPr>
        <w:shd w:val="clear" w:color="auto" w:fill="FFFFFF"/>
        <w:ind w:firstLine="709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843B76" w:rsidRPr="00843B76">
        <w:rPr>
          <w:sz w:val="26"/>
          <w:szCs w:val="26"/>
        </w:rPr>
        <w:t>Согласно подп</w:t>
      </w:r>
      <w:r w:rsidR="00843B76">
        <w:rPr>
          <w:sz w:val="26"/>
          <w:szCs w:val="26"/>
        </w:rPr>
        <w:t>ункту</w:t>
      </w:r>
      <w:r w:rsidR="00843B76" w:rsidRPr="00843B76">
        <w:rPr>
          <w:sz w:val="26"/>
          <w:szCs w:val="26"/>
        </w:rPr>
        <w:t xml:space="preserve"> е</w:t>
      </w:r>
      <w:r w:rsidR="00843B76">
        <w:rPr>
          <w:sz w:val="26"/>
          <w:szCs w:val="26"/>
        </w:rPr>
        <w:t>)</w:t>
      </w:r>
      <w:r w:rsidR="00843B76" w:rsidRPr="00843B76">
        <w:rPr>
          <w:sz w:val="26"/>
          <w:szCs w:val="26"/>
        </w:rPr>
        <w:t xml:space="preserve"> п</w:t>
      </w:r>
      <w:r w:rsidR="00843B76">
        <w:rPr>
          <w:sz w:val="26"/>
          <w:szCs w:val="26"/>
        </w:rPr>
        <w:t>ункта</w:t>
      </w:r>
      <w:r w:rsidR="00843B76" w:rsidRPr="00843B76">
        <w:rPr>
          <w:sz w:val="26"/>
          <w:szCs w:val="26"/>
        </w:rPr>
        <w:t xml:space="preserve"> 2.1. раздела 2 конкурсной документации привлечение организации к административной ответственности не является основанием для отклонения заявки.</w:t>
      </w:r>
    </w:p>
    <w:p w:rsidR="00843B76" w:rsidRPr="00843B76" w:rsidRDefault="00843B76" w:rsidP="00843B7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843B76">
        <w:rPr>
          <w:sz w:val="26"/>
          <w:szCs w:val="26"/>
        </w:rPr>
        <w:t>При этом согласно подп</w:t>
      </w:r>
      <w:r w:rsidR="00972A36">
        <w:rPr>
          <w:sz w:val="26"/>
          <w:szCs w:val="26"/>
        </w:rPr>
        <w:t>ункту</w:t>
      </w:r>
      <w:r w:rsidRPr="00843B76">
        <w:rPr>
          <w:sz w:val="26"/>
          <w:szCs w:val="26"/>
        </w:rPr>
        <w:t xml:space="preserve"> 2.3. пункта 17 раздела 5 </w:t>
      </w:r>
      <w:r w:rsidR="00972A36">
        <w:rPr>
          <w:sz w:val="26"/>
          <w:szCs w:val="26"/>
        </w:rPr>
        <w:t>«</w:t>
      </w:r>
      <w:r w:rsidRPr="00843B76">
        <w:rPr>
          <w:sz w:val="26"/>
          <w:szCs w:val="26"/>
        </w:rPr>
        <w:t>Информационная карта</w:t>
      </w:r>
      <w:r w:rsidR="00972A36">
        <w:rPr>
          <w:sz w:val="26"/>
          <w:szCs w:val="26"/>
        </w:rPr>
        <w:t>»</w:t>
      </w:r>
      <w:r w:rsidR="00972A36" w:rsidRPr="00972A36">
        <w:rPr>
          <w:sz w:val="26"/>
          <w:szCs w:val="26"/>
        </w:rPr>
        <w:t xml:space="preserve"> </w:t>
      </w:r>
      <w:r w:rsidR="00972A36" w:rsidRPr="00843B76">
        <w:rPr>
          <w:sz w:val="26"/>
          <w:szCs w:val="26"/>
        </w:rPr>
        <w:t>конкурсной документации</w:t>
      </w:r>
      <w:r w:rsidRPr="00843B76">
        <w:rPr>
          <w:sz w:val="26"/>
          <w:szCs w:val="26"/>
        </w:rPr>
        <w:t xml:space="preserve">, в подтверждение соответствия требованиям, установленным частью  «а» и «г» пункта 2.1 документации о закупке, и отсутствия административных производств, в том числе о </w:t>
      </w:r>
      <w:proofErr w:type="spellStart"/>
      <w:r w:rsidRPr="00843B76">
        <w:rPr>
          <w:sz w:val="26"/>
          <w:szCs w:val="26"/>
        </w:rPr>
        <w:t>неприостановлении</w:t>
      </w:r>
      <w:proofErr w:type="spellEnd"/>
      <w:r w:rsidRPr="00843B76">
        <w:rPr>
          <w:sz w:val="26"/>
          <w:szCs w:val="26"/>
        </w:rPr>
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</w:t>
      </w:r>
      <w:proofErr w:type="gramEnd"/>
      <w:r w:rsidRPr="00843B76">
        <w:rPr>
          <w:sz w:val="26"/>
          <w:szCs w:val="26"/>
        </w:rPr>
        <w:t xml:space="preserve"> приставов Российской Федерации (</w:t>
      </w:r>
      <w:r w:rsidRPr="00843B76">
        <w:rPr>
          <w:sz w:val="26"/>
          <w:szCs w:val="26"/>
          <w:lang w:val="en-US"/>
        </w:rPr>
        <w:t>http</w:t>
      </w:r>
      <w:r w:rsidRPr="00843B76">
        <w:rPr>
          <w:sz w:val="26"/>
          <w:szCs w:val="26"/>
        </w:rPr>
        <w:t>://</w:t>
      </w:r>
      <w:proofErr w:type="spellStart"/>
      <w:r w:rsidRPr="00843B76">
        <w:rPr>
          <w:sz w:val="26"/>
          <w:szCs w:val="26"/>
          <w:lang w:val="en-US"/>
        </w:rPr>
        <w:t>fssprus</w:t>
      </w:r>
      <w:proofErr w:type="spellEnd"/>
      <w:r w:rsidRPr="00843B76">
        <w:rPr>
          <w:sz w:val="26"/>
          <w:szCs w:val="26"/>
        </w:rPr>
        <w:t>.</w:t>
      </w:r>
      <w:proofErr w:type="spellStart"/>
      <w:r w:rsidRPr="00843B76">
        <w:rPr>
          <w:sz w:val="26"/>
          <w:szCs w:val="26"/>
          <w:lang w:val="en-US"/>
        </w:rPr>
        <w:t>ru</w:t>
      </w:r>
      <w:proofErr w:type="spellEnd"/>
      <w:r w:rsidRPr="00843B76">
        <w:rPr>
          <w:sz w:val="26"/>
          <w:szCs w:val="26"/>
        </w:rPr>
        <w:t>/</w:t>
      </w:r>
      <w:proofErr w:type="spellStart"/>
      <w:r w:rsidRPr="00843B76">
        <w:rPr>
          <w:sz w:val="26"/>
          <w:szCs w:val="26"/>
          <w:lang w:val="en-US"/>
        </w:rPr>
        <w:t>iss</w:t>
      </w:r>
      <w:proofErr w:type="spellEnd"/>
      <w:r w:rsidRPr="00843B76">
        <w:rPr>
          <w:sz w:val="26"/>
          <w:szCs w:val="26"/>
        </w:rPr>
        <w:t>/</w:t>
      </w:r>
      <w:proofErr w:type="spellStart"/>
      <w:r w:rsidRPr="00843B76">
        <w:rPr>
          <w:sz w:val="26"/>
          <w:szCs w:val="26"/>
          <w:lang w:val="en-US"/>
        </w:rPr>
        <w:t>ip</w:t>
      </w:r>
      <w:proofErr w:type="spellEnd"/>
      <w:r w:rsidRPr="00843B76">
        <w:rPr>
          <w:sz w:val="26"/>
          <w:szCs w:val="26"/>
        </w:rPr>
        <w:t>), а также информации в едином Федеральном реестре сведений о фактах деятельности юридических лиц </w:t>
      </w:r>
      <w:r w:rsidRPr="00843B76">
        <w:rPr>
          <w:sz w:val="26"/>
          <w:szCs w:val="26"/>
          <w:lang w:val="en-US"/>
        </w:rPr>
        <w:t>http</w:t>
      </w:r>
      <w:r w:rsidRPr="00843B76">
        <w:rPr>
          <w:sz w:val="26"/>
          <w:szCs w:val="26"/>
        </w:rPr>
        <w:t>://</w:t>
      </w:r>
      <w:r w:rsidRPr="00843B76">
        <w:rPr>
          <w:sz w:val="26"/>
          <w:szCs w:val="26"/>
          <w:lang w:val="en-US"/>
        </w:rPr>
        <w:t>www</w:t>
      </w:r>
      <w:r w:rsidRPr="00843B76">
        <w:rPr>
          <w:sz w:val="26"/>
          <w:szCs w:val="26"/>
        </w:rPr>
        <w:t>.</w:t>
      </w:r>
      <w:proofErr w:type="spellStart"/>
      <w:r w:rsidRPr="00843B76">
        <w:rPr>
          <w:sz w:val="26"/>
          <w:szCs w:val="26"/>
          <w:lang w:val="en-US"/>
        </w:rPr>
        <w:t>fedresurs</w:t>
      </w:r>
      <w:proofErr w:type="spellEnd"/>
      <w:r w:rsidRPr="00843B76">
        <w:rPr>
          <w:sz w:val="26"/>
          <w:szCs w:val="26"/>
        </w:rPr>
        <w:t>.</w:t>
      </w:r>
      <w:proofErr w:type="spellStart"/>
      <w:r w:rsidRPr="00843B76">
        <w:rPr>
          <w:sz w:val="26"/>
          <w:szCs w:val="26"/>
          <w:lang w:val="en-US"/>
        </w:rPr>
        <w:t>ru</w:t>
      </w:r>
      <w:proofErr w:type="spellEnd"/>
      <w:r w:rsidRPr="00843B76">
        <w:rPr>
          <w:sz w:val="26"/>
          <w:szCs w:val="26"/>
        </w:rPr>
        <w:t>/</w:t>
      </w:r>
      <w:r w:rsidRPr="00843B76">
        <w:rPr>
          <w:sz w:val="26"/>
          <w:szCs w:val="26"/>
          <w:lang w:val="en-US"/>
        </w:rPr>
        <w:t>companies</w:t>
      </w:r>
      <w:r w:rsidRPr="00843B76">
        <w:rPr>
          <w:sz w:val="26"/>
          <w:szCs w:val="26"/>
        </w:rPr>
        <w:t>/</w:t>
      </w:r>
      <w:proofErr w:type="spellStart"/>
      <w:r w:rsidRPr="00843B76">
        <w:rPr>
          <w:sz w:val="26"/>
          <w:szCs w:val="26"/>
          <w:lang w:val="en-US"/>
        </w:rPr>
        <w:t>IsSearching</w:t>
      </w:r>
      <w:proofErr w:type="spellEnd"/>
      <w:r w:rsidRPr="00843B76">
        <w:rPr>
          <w:sz w:val="26"/>
          <w:szCs w:val="26"/>
        </w:rPr>
        <w:t xml:space="preserve">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</w:r>
      <w:proofErr w:type="spellStart"/>
      <w:r w:rsidRPr="00843B76">
        <w:rPr>
          <w:sz w:val="26"/>
          <w:szCs w:val="26"/>
        </w:rPr>
        <w:t>неприостановлении</w:t>
      </w:r>
      <w:proofErr w:type="spellEnd"/>
      <w:r w:rsidRPr="00843B76">
        <w:rPr>
          <w:sz w:val="26"/>
          <w:szCs w:val="26"/>
        </w:rPr>
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</w:r>
      <w:r w:rsidR="00972A36">
        <w:rPr>
          <w:sz w:val="26"/>
          <w:szCs w:val="26"/>
        </w:rPr>
        <w:t>.</w:t>
      </w:r>
    </w:p>
    <w:p w:rsidR="00C674B3" w:rsidRDefault="00C674B3" w:rsidP="00843B76">
      <w:pPr>
        <w:ind w:firstLine="708"/>
        <w:jc w:val="both"/>
        <w:rPr>
          <w:sz w:val="26"/>
          <w:szCs w:val="26"/>
        </w:rPr>
      </w:pPr>
    </w:p>
    <w:p w:rsidR="00972A36" w:rsidRPr="00843B76" w:rsidRDefault="00972A36" w:rsidP="00843B76">
      <w:pPr>
        <w:ind w:firstLine="708"/>
        <w:jc w:val="both"/>
        <w:rPr>
          <w:sz w:val="26"/>
          <w:szCs w:val="26"/>
        </w:rPr>
      </w:pPr>
    </w:p>
    <w:p w:rsidR="00C674B3" w:rsidRDefault="00C674B3" w:rsidP="00C674B3">
      <w:pPr>
        <w:ind w:firstLine="708"/>
        <w:jc w:val="both"/>
        <w:rPr>
          <w:sz w:val="26"/>
          <w:szCs w:val="26"/>
        </w:rPr>
      </w:pPr>
    </w:p>
    <w:p w:rsidR="00014136" w:rsidRDefault="00014136" w:rsidP="00145110">
      <w:pPr>
        <w:ind w:firstLine="708"/>
        <w:jc w:val="both"/>
        <w:rPr>
          <w:color w:val="222222"/>
          <w:sz w:val="28"/>
          <w:szCs w:val="28"/>
        </w:rPr>
      </w:pPr>
    </w:p>
    <w:p w:rsidR="00D647F5" w:rsidRPr="00C32F07" w:rsidRDefault="00145110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>П</w:t>
      </w:r>
      <w:r w:rsidR="00210E2D" w:rsidRPr="00C32F07">
        <w:rPr>
          <w:sz w:val="26"/>
          <w:szCs w:val="26"/>
        </w:rPr>
        <w:t>редседател</w:t>
      </w:r>
      <w:r w:rsidRPr="00C32F07">
        <w:rPr>
          <w:sz w:val="26"/>
          <w:szCs w:val="26"/>
        </w:rPr>
        <w:t>ь</w:t>
      </w:r>
      <w:r w:rsidR="00210E2D" w:rsidRPr="00C32F07">
        <w:rPr>
          <w:sz w:val="26"/>
          <w:szCs w:val="26"/>
        </w:rPr>
        <w:t xml:space="preserve"> </w:t>
      </w:r>
      <w:proofErr w:type="gramStart"/>
      <w:r w:rsidR="00D647F5" w:rsidRPr="00C32F07">
        <w:rPr>
          <w:sz w:val="26"/>
          <w:szCs w:val="26"/>
        </w:rPr>
        <w:t>постоянной</w:t>
      </w:r>
      <w:proofErr w:type="gramEnd"/>
    </w:p>
    <w:p w:rsidR="000E26EF" w:rsidRPr="00C32F07" w:rsidRDefault="00D647F5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рабочей группы </w:t>
      </w:r>
      <w:r w:rsidR="00210E2D" w:rsidRPr="00C32F07">
        <w:rPr>
          <w:sz w:val="26"/>
          <w:szCs w:val="26"/>
        </w:rPr>
        <w:t>Конкурсной комиссии</w:t>
      </w:r>
    </w:p>
    <w:p w:rsidR="000E26EF" w:rsidRPr="00C32F07" w:rsidRDefault="00210E2D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Уральского филиала ПАО «ТрансКонтейнер»   </w:t>
      </w:r>
      <w:r w:rsidR="00DD3056" w:rsidRPr="00C32F07">
        <w:rPr>
          <w:sz w:val="26"/>
          <w:szCs w:val="26"/>
        </w:rPr>
        <w:t xml:space="preserve">           </w:t>
      </w:r>
      <w:r w:rsidR="00C32F07">
        <w:rPr>
          <w:sz w:val="26"/>
          <w:szCs w:val="26"/>
        </w:rPr>
        <w:t xml:space="preserve">            </w:t>
      </w:r>
      <w:r w:rsidR="00DD3056" w:rsidRPr="00C32F07">
        <w:rPr>
          <w:sz w:val="26"/>
          <w:szCs w:val="26"/>
        </w:rPr>
        <w:t xml:space="preserve">                  </w:t>
      </w:r>
      <w:r w:rsidR="00145110" w:rsidRPr="00C32F07">
        <w:rPr>
          <w:sz w:val="26"/>
          <w:szCs w:val="26"/>
        </w:rPr>
        <w:t xml:space="preserve">Р.С. </w:t>
      </w:r>
      <w:proofErr w:type="spellStart"/>
      <w:r w:rsidR="00145110" w:rsidRPr="00C32F07">
        <w:rPr>
          <w:sz w:val="26"/>
          <w:szCs w:val="26"/>
        </w:rPr>
        <w:t>Тренгулов</w:t>
      </w:r>
      <w:proofErr w:type="spellEnd"/>
    </w:p>
    <w:sectPr w:rsidR="000E26EF" w:rsidRPr="00C32F07" w:rsidSect="00843B76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A1"/>
    <w:multiLevelType w:val="multilevel"/>
    <w:tmpl w:val="1262A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1504"/>
    <w:multiLevelType w:val="hybridMultilevel"/>
    <w:tmpl w:val="7FB84EF2"/>
    <w:lvl w:ilvl="0" w:tplc="F424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900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EF9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A53E4D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A4377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11D7F"/>
    <w:rsid w:val="0001413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A4AC6"/>
    <w:rsid w:val="000B2E4F"/>
    <w:rsid w:val="000B4E8E"/>
    <w:rsid w:val="000D007C"/>
    <w:rsid w:val="000E26EF"/>
    <w:rsid w:val="001107EA"/>
    <w:rsid w:val="00121992"/>
    <w:rsid w:val="001311F5"/>
    <w:rsid w:val="00134428"/>
    <w:rsid w:val="001411F4"/>
    <w:rsid w:val="00145110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94A71"/>
    <w:rsid w:val="002A3722"/>
    <w:rsid w:val="002C62BF"/>
    <w:rsid w:val="002C657B"/>
    <w:rsid w:val="002D0FB6"/>
    <w:rsid w:val="002F0D0C"/>
    <w:rsid w:val="00301C86"/>
    <w:rsid w:val="00301F73"/>
    <w:rsid w:val="00311A3B"/>
    <w:rsid w:val="00320208"/>
    <w:rsid w:val="003272C8"/>
    <w:rsid w:val="00332270"/>
    <w:rsid w:val="00340EF2"/>
    <w:rsid w:val="0034142F"/>
    <w:rsid w:val="00345C86"/>
    <w:rsid w:val="00347327"/>
    <w:rsid w:val="00356B78"/>
    <w:rsid w:val="00373B1A"/>
    <w:rsid w:val="00386439"/>
    <w:rsid w:val="003A5649"/>
    <w:rsid w:val="003D6D30"/>
    <w:rsid w:val="00426448"/>
    <w:rsid w:val="00473787"/>
    <w:rsid w:val="00475D5E"/>
    <w:rsid w:val="00485DF5"/>
    <w:rsid w:val="004965BE"/>
    <w:rsid w:val="00496D65"/>
    <w:rsid w:val="004C0037"/>
    <w:rsid w:val="004C3D70"/>
    <w:rsid w:val="004F4BBF"/>
    <w:rsid w:val="004F5E97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C6E45"/>
    <w:rsid w:val="007D43C9"/>
    <w:rsid w:val="007E3436"/>
    <w:rsid w:val="007E6A16"/>
    <w:rsid w:val="007F2763"/>
    <w:rsid w:val="0081412F"/>
    <w:rsid w:val="00815FD9"/>
    <w:rsid w:val="0081677E"/>
    <w:rsid w:val="008211B7"/>
    <w:rsid w:val="00843B76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2A36"/>
    <w:rsid w:val="00977FC4"/>
    <w:rsid w:val="009977E7"/>
    <w:rsid w:val="009A216F"/>
    <w:rsid w:val="009B06B4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476F8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32F07"/>
    <w:rsid w:val="00C674B3"/>
    <w:rsid w:val="00C73FAB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C53D8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1"/>
    <w:rsid w:val="00C674B3"/>
    <w:pPr>
      <w:ind w:firstLine="720"/>
      <w:jc w:val="both"/>
    </w:pPr>
    <w:rPr>
      <w:sz w:val="28"/>
    </w:rPr>
  </w:style>
  <w:style w:type="character" w:customStyle="1" w:styleId="a5">
    <w:name w:val="Основной текст_"/>
    <w:basedOn w:val="a0"/>
    <w:link w:val="10"/>
    <w:rsid w:val="00C73FAB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C73FAB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2</cp:revision>
  <cp:lastPrinted>2019-12-11T12:49:00Z</cp:lastPrinted>
  <dcterms:created xsi:type="dcterms:W3CDTF">2020-10-22T11:30:00Z</dcterms:created>
  <dcterms:modified xsi:type="dcterms:W3CDTF">2020-10-22T11:30:00Z</dcterms:modified>
</cp:coreProperties>
</file>