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3" w:rsidRDefault="00914CD3"/>
    <w:p w:rsidR="009053FD" w:rsidRDefault="009053FD"/>
    <w:p w:rsidR="00D470E7" w:rsidRDefault="002D0FB6">
      <w:pPr>
        <w:rPr>
          <w:lang w:val="en-US"/>
        </w:rPr>
      </w:pPr>
      <w:r>
        <w:pict>
          <v:group id="_x0000_s1026" style="position:absolute;margin-left:-18pt;margin-top:-29.5pt;width:132.85pt;height:59.25pt;z-index:25165772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470E7" w:rsidRPr="00F15D56" w:rsidRDefault="00D470E7" w:rsidP="00121992"/>
    <w:tbl>
      <w:tblPr>
        <w:tblW w:w="9828" w:type="dxa"/>
        <w:tblLook w:val="0000"/>
      </w:tblPr>
      <w:tblGrid>
        <w:gridCol w:w="5148"/>
        <w:gridCol w:w="4680"/>
      </w:tblGrid>
      <w:tr w:rsidR="00D470E7" w:rsidTr="00861348">
        <w:trPr>
          <w:trHeight w:val="2307"/>
        </w:trPr>
        <w:tc>
          <w:tcPr>
            <w:tcW w:w="5148" w:type="dxa"/>
          </w:tcPr>
          <w:p w:rsidR="009053FD" w:rsidRDefault="00861348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Филиал </w:t>
            </w:r>
            <w:r w:rsidR="00D20E3B">
              <w:rPr>
                <w:rFonts w:ascii="Arial" w:hAnsi="Arial" w:cs="Arial"/>
                <w:b/>
                <w:spacing w:val="-2"/>
                <w:sz w:val="18"/>
                <w:szCs w:val="18"/>
              </w:rPr>
              <w:t>П</w:t>
            </w:r>
            <w:r w:rsidR="009053F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АО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:rsidR="00D470E7" w:rsidRDefault="00D47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</w:t>
            </w:r>
            <w:r w:rsidR="00065856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 г. Екатеринбург,</w:t>
            </w:r>
            <w:r>
              <w:rPr>
                <w:rFonts w:ascii="Arial" w:hAnsi="Arial" w:cs="Arial"/>
                <w:sz w:val="18"/>
                <w:szCs w:val="18"/>
              </w:rPr>
              <w:br/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65856">
              <w:rPr>
                <w:rFonts w:ascii="Arial" w:hAnsi="Arial" w:cs="Arial"/>
                <w:sz w:val="18"/>
                <w:szCs w:val="18"/>
              </w:rPr>
              <w:t>Н</w:t>
            </w:r>
            <w:proofErr w:type="gramEnd"/>
            <w:r w:rsidR="00065856">
              <w:rPr>
                <w:rFonts w:ascii="Arial" w:hAnsi="Arial" w:cs="Arial"/>
                <w:sz w:val="18"/>
                <w:szCs w:val="18"/>
              </w:rPr>
              <w:t>иколая Никонова, д. 8</w:t>
            </w:r>
          </w:p>
          <w:p w:rsidR="00D20E3B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телефон: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00</w:t>
            </w:r>
            <w:r w:rsidR="00D20E3B">
              <w:rPr>
                <w:rFonts w:ascii="Arial" w:hAnsi="Arial" w:cs="Arial"/>
                <w:sz w:val="18"/>
                <w:szCs w:val="18"/>
              </w:rPr>
              <w:t xml:space="preserve"> (доб.5008)</w:t>
            </w:r>
          </w:p>
          <w:p w:rsidR="00D470E7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факс: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D20E3B">
              <w:rPr>
                <w:rFonts w:ascii="Arial" w:hAnsi="Arial" w:cs="Arial"/>
                <w:sz w:val="18"/>
                <w:szCs w:val="18"/>
              </w:rPr>
              <w:t>00 (доб.5007)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20E3B" w:rsidRPr="007400E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svzd@trcont.ru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____</w:t>
            </w:r>
            <w:r w:rsidR="0001413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0</w:t>
            </w:r>
            <w:r w:rsidR="00C73FAB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7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</w:t>
            </w:r>
            <w:r w:rsidR="0001413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10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.20</w:t>
            </w:r>
            <w:r w:rsidR="00DC53D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20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  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>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053FD" w:rsidRDefault="009053FD">
      <w:pPr>
        <w:tabs>
          <w:tab w:val="left" w:pos="1080"/>
        </w:tabs>
        <w:jc w:val="center"/>
        <w:rPr>
          <w:sz w:val="28"/>
        </w:rPr>
      </w:pPr>
    </w:p>
    <w:p w:rsidR="009A216F" w:rsidRPr="00E32364" w:rsidRDefault="009A216F" w:rsidP="009A216F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Р</w:t>
      </w:r>
      <w:r w:rsidR="00210E2D" w:rsidRPr="00E32364">
        <w:rPr>
          <w:b/>
          <w:sz w:val="26"/>
          <w:szCs w:val="26"/>
        </w:rPr>
        <w:t>азъяснени</w:t>
      </w:r>
      <w:r w:rsidRPr="00E32364">
        <w:rPr>
          <w:b/>
          <w:sz w:val="26"/>
          <w:szCs w:val="26"/>
        </w:rPr>
        <w:t>я</w:t>
      </w:r>
      <w:r w:rsidR="00210E2D" w:rsidRPr="00E32364">
        <w:rPr>
          <w:b/>
          <w:sz w:val="26"/>
          <w:szCs w:val="26"/>
        </w:rPr>
        <w:t xml:space="preserve">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9A216F" w:rsidRPr="00014136" w:rsidRDefault="009A216F" w:rsidP="00014136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положений документации о закупке</w:t>
      </w:r>
      <w:r w:rsidR="00014136">
        <w:rPr>
          <w:b/>
          <w:sz w:val="26"/>
          <w:szCs w:val="26"/>
        </w:rPr>
        <w:t xml:space="preserve"> по </w:t>
      </w:r>
      <w:bookmarkEnd w:id="0"/>
      <w:bookmarkEnd w:id="1"/>
      <w:bookmarkEnd w:id="2"/>
      <w:bookmarkEnd w:id="3"/>
      <w:bookmarkEnd w:id="4"/>
      <w:bookmarkEnd w:id="5"/>
      <w:bookmarkEnd w:id="6"/>
      <w:r w:rsidR="00014136" w:rsidRPr="00014136">
        <w:rPr>
          <w:b/>
          <w:sz w:val="26"/>
          <w:szCs w:val="26"/>
        </w:rPr>
        <w:t xml:space="preserve">открытому конкурсу в электронной форме № ОКэ-СВЕРД-20-0013 по предмету закупки «Оказание услуг по охране объектов: контейнерный терминал Екатеринбург-Товарный, офисное помещение аппарата управления Уральского филиала в </w:t>
      </w:r>
      <w:proofErr w:type="gramStart"/>
      <w:r w:rsidR="00014136" w:rsidRPr="00014136">
        <w:rPr>
          <w:b/>
          <w:sz w:val="26"/>
          <w:szCs w:val="26"/>
        </w:rPr>
        <w:t>г</w:t>
      </w:r>
      <w:proofErr w:type="gramEnd"/>
      <w:r w:rsidR="00014136" w:rsidRPr="00014136">
        <w:rPr>
          <w:b/>
          <w:sz w:val="26"/>
          <w:szCs w:val="26"/>
        </w:rPr>
        <w:t>. Екатеринбурге» (далее – Открытый конкурс)</w:t>
      </w:r>
    </w:p>
    <w:p w:rsidR="009A216F" w:rsidRPr="00E32364" w:rsidRDefault="009A216F" w:rsidP="009A216F">
      <w:pPr>
        <w:jc w:val="center"/>
        <w:rPr>
          <w:sz w:val="26"/>
          <w:szCs w:val="26"/>
        </w:rPr>
      </w:pPr>
    </w:p>
    <w:p w:rsidR="00C73FAB" w:rsidRPr="00C73FAB" w:rsidRDefault="009A216F" w:rsidP="00C73FAB">
      <w:pPr>
        <w:pStyle w:val="10"/>
        <w:numPr>
          <w:ilvl w:val="0"/>
          <w:numId w:val="7"/>
        </w:numPr>
        <w:shd w:val="clear" w:color="auto" w:fill="auto"/>
        <w:tabs>
          <w:tab w:val="left" w:pos="1153"/>
        </w:tabs>
        <w:ind w:firstLine="709"/>
        <w:jc w:val="both"/>
        <w:rPr>
          <w:sz w:val="26"/>
          <w:szCs w:val="26"/>
        </w:rPr>
      </w:pPr>
      <w:r w:rsidRPr="00014136">
        <w:rPr>
          <w:b/>
          <w:sz w:val="26"/>
          <w:szCs w:val="26"/>
        </w:rPr>
        <w:t xml:space="preserve">Вопрос: </w:t>
      </w:r>
      <w:r w:rsidR="00332270" w:rsidRPr="00C73FAB">
        <w:rPr>
          <w:sz w:val="26"/>
          <w:szCs w:val="26"/>
        </w:rPr>
        <w:t>«</w:t>
      </w:r>
      <w:r w:rsidR="00C73FAB" w:rsidRPr="00C73FAB">
        <w:rPr>
          <w:sz w:val="26"/>
          <w:szCs w:val="26"/>
        </w:rPr>
        <w:t>Ф</w:t>
      </w:r>
      <w:r w:rsidR="00C73FAB" w:rsidRPr="00C73FAB">
        <w:rPr>
          <w:color w:val="000000"/>
          <w:sz w:val="26"/>
          <w:szCs w:val="26"/>
          <w:lang w:bidi="ru-RU"/>
        </w:rPr>
        <w:t>ормулировка «за период 2017-2020 гг.» подразумевает, что за период с 01.01.2017 до 19.10.2020 г. (даты окончания срока подачи заявок на участие в закупке) договоры должны быть:</w:t>
      </w:r>
    </w:p>
    <w:p w:rsidR="00C73FAB" w:rsidRPr="00C73FAB" w:rsidRDefault="00C73FAB" w:rsidP="00C73FAB">
      <w:pPr>
        <w:pStyle w:val="10"/>
        <w:shd w:val="clear" w:color="auto" w:fill="auto"/>
        <w:tabs>
          <w:tab w:val="left" w:pos="1219"/>
        </w:tabs>
        <w:ind w:firstLine="709"/>
        <w:jc w:val="both"/>
        <w:rPr>
          <w:sz w:val="26"/>
          <w:szCs w:val="26"/>
        </w:rPr>
      </w:pPr>
      <w:proofErr w:type="gramStart"/>
      <w:r w:rsidRPr="00C73FAB">
        <w:rPr>
          <w:color w:val="000000"/>
          <w:sz w:val="26"/>
          <w:szCs w:val="26"/>
          <w:lang w:bidi="ru-RU"/>
        </w:rPr>
        <w:t>а)</w:t>
      </w:r>
      <w:r w:rsidRPr="00C73FAB">
        <w:rPr>
          <w:color w:val="000000"/>
          <w:sz w:val="26"/>
          <w:szCs w:val="26"/>
          <w:lang w:bidi="ru-RU"/>
        </w:rPr>
        <w:tab/>
        <w:t>заключены;</w:t>
      </w:r>
      <w:proofErr w:type="gramEnd"/>
    </w:p>
    <w:p w:rsidR="00C73FAB" w:rsidRPr="00C73FAB" w:rsidRDefault="00C73FAB" w:rsidP="00C73FAB">
      <w:pPr>
        <w:pStyle w:val="10"/>
        <w:shd w:val="clear" w:color="auto" w:fill="auto"/>
        <w:tabs>
          <w:tab w:val="left" w:pos="1237"/>
        </w:tabs>
        <w:ind w:firstLine="709"/>
        <w:jc w:val="both"/>
        <w:rPr>
          <w:sz w:val="26"/>
          <w:szCs w:val="26"/>
        </w:rPr>
      </w:pPr>
      <w:proofErr w:type="gramStart"/>
      <w:r w:rsidRPr="00C73FAB">
        <w:rPr>
          <w:color w:val="000000"/>
          <w:sz w:val="26"/>
          <w:szCs w:val="26"/>
          <w:lang w:bidi="ru-RU"/>
        </w:rPr>
        <w:t>б)</w:t>
      </w:r>
      <w:r w:rsidRPr="00C73FAB">
        <w:rPr>
          <w:color w:val="000000"/>
          <w:sz w:val="26"/>
          <w:szCs w:val="26"/>
          <w:lang w:bidi="ru-RU"/>
        </w:rPr>
        <w:tab/>
        <w:t>исполнены в какой либо части;</w:t>
      </w:r>
      <w:proofErr w:type="gramEnd"/>
    </w:p>
    <w:p w:rsidR="00C73FAB" w:rsidRPr="00C73FAB" w:rsidRDefault="00C73FAB" w:rsidP="00C73FAB">
      <w:pPr>
        <w:pStyle w:val="10"/>
        <w:shd w:val="clear" w:color="auto" w:fill="auto"/>
        <w:tabs>
          <w:tab w:val="left" w:pos="1237"/>
        </w:tabs>
        <w:ind w:firstLine="709"/>
        <w:jc w:val="both"/>
        <w:rPr>
          <w:sz w:val="26"/>
          <w:szCs w:val="26"/>
        </w:rPr>
      </w:pPr>
      <w:r w:rsidRPr="00C73FAB">
        <w:rPr>
          <w:color w:val="000000"/>
          <w:sz w:val="26"/>
          <w:szCs w:val="26"/>
          <w:lang w:bidi="ru-RU"/>
        </w:rPr>
        <w:t>в)</w:t>
      </w:r>
      <w:r w:rsidRPr="00C73FAB">
        <w:rPr>
          <w:color w:val="000000"/>
          <w:sz w:val="26"/>
          <w:szCs w:val="26"/>
          <w:lang w:bidi="ru-RU"/>
        </w:rPr>
        <w:tab/>
        <w:t xml:space="preserve">и </w:t>
      </w:r>
      <w:proofErr w:type="gramStart"/>
      <w:r w:rsidRPr="00C73FAB">
        <w:rPr>
          <w:color w:val="000000"/>
          <w:sz w:val="26"/>
          <w:szCs w:val="26"/>
          <w:lang w:bidi="ru-RU"/>
        </w:rPr>
        <w:t>заключены</w:t>
      </w:r>
      <w:proofErr w:type="gramEnd"/>
      <w:r w:rsidRPr="00C73FAB">
        <w:rPr>
          <w:color w:val="000000"/>
          <w:sz w:val="26"/>
          <w:szCs w:val="26"/>
          <w:lang w:bidi="ru-RU"/>
        </w:rPr>
        <w:t xml:space="preserve"> и исполнены в полном объеме;</w:t>
      </w:r>
    </w:p>
    <w:p w:rsidR="009A216F" w:rsidRPr="00014136" w:rsidRDefault="00C73FAB" w:rsidP="00C73FAB">
      <w:pPr>
        <w:pStyle w:val="a4"/>
        <w:suppressAutoHyphens/>
        <w:spacing w:after="0" w:line="240" w:lineRule="auto"/>
        <w:ind w:left="360" w:firstLine="349"/>
        <w:jc w:val="both"/>
        <w:rPr>
          <w:rFonts w:ascii="Times New Roman" w:hAnsi="Times New Roman"/>
          <w:sz w:val="26"/>
          <w:szCs w:val="26"/>
        </w:rPr>
      </w:pPr>
      <w:r w:rsidRPr="00C73FAB">
        <w:rPr>
          <w:rFonts w:ascii="Times New Roman" w:hAnsi="Times New Roman"/>
          <w:color w:val="000000"/>
          <w:sz w:val="26"/>
          <w:szCs w:val="26"/>
          <w:lang w:eastAsia="ru-RU" w:bidi="ru-RU"/>
        </w:rPr>
        <w:t>г)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C73FAB">
        <w:rPr>
          <w:rFonts w:ascii="Times New Roman" w:hAnsi="Times New Roman"/>
          <w:color w:val="000000"/>
          <w:sz w:val="26"/>
          <w:szCs w:val="26"/>
          <w:lang w:eastAsia="ru-RU" w:bidi="ru-RU"/>
        </w:rPr>
        <w:t>другое?</w:t>
      </w:r>
      <w:r w:rsidR="00332270" w:rsidRPr="00C73FAB">
        <w:rPr>
          <w:rFonts w:ascii="Times New Roman" w:hAnsi="Times New Roman"/>
          <w:sz w:val="26"/>
          <w:szCs w:val="26"/>
        </w:rPr>
        <w:t>»</w:t>
      </w:r>
    </w:p>
    <w:p w:rsidR="009A216F" w:rsidRPr="00E32364" w:rsidRDefault="009A216F" w:rsidP="000E26EF">
      <w:pPr>
        <w:jc w:val="both"/>
        <w:rPr>
          <w:sz w:val="26"/>
          <w:szCs w:val="26"/>
        </w:rPr>
      </w:pPr>
    </w:p>
    <w:p w:rsidR="00C674B3" w:rsidRPr="00C73FAB" w:rsidRDefault="009A216F" w:rsidP="00C73FAB">
      <w:pPr>
        <w:ind w:firstLine="708"/>
        <w:jc w:val="both"/>
        <w:rPr>
          <w:sz w:val="26"/>
          <w:szCs w:val="26"/>
        </w:rPr>
      </w:pPr>
      <w:r w:rsidRPr="00E32364">
        <w:rPr>
          <w:b/>
          <w:sz w:val="26"/>
          <w:szCs w:val="26"/>
        </w:rPr>
        <w:t xml:space="preserve">Ответ: </w:t>
      </w:r>
      <w:r w:rsidR="00C73FAB">
        <w:rPr>
          <w:sz w:val="26"/>
          <w:szCs w:val="26"/>
        </w:rPr>
        <w:t>Договоры должны быть заключены и исполнены в какой-либо части.</w:t>
      </w:r>
    </w:p>
    <w:p w:rsidR="00C674B3" w:rsidRDefault="00C674B3" w:rsidP="00C674B3">
      <w:pPr>
        <w:ind w:firstLine="708"/>
        <w:jc w:val="both"/>
        <w:rPr>
          <w:sz w:val="26"/>
          <w:szCs w:val="26"/>
        </w:rPr>
      </w:pPr>
    </w:p>
    <w:p w:rsidR="00C674B3" w:rsidRPr="00C73FAB" w:rsidRDefault="00C674B3" w:rsidP="00C73FAB">
      <w:pPr>
        <w:pStyle w:val="10"/>
        <w:shd w:val="clear" w:color="auto" w:fill="auto"/>
        <w:tabs>
          <w:tab w:val="left" w:pos="1175"/>
        </w:tabs>
        <w:ind w:firstLine="709"/>
        <w:jc w:val="both"/>
        <w:rPr>
          <w:sz w:val="26"/>
          <w:szCs w:val="26"/>
        </w:rPr>
      </w:pPr>
      <w:r w:rsidRPr="00C73FAB">
        <w:rPr>
          <w:b/>
          <w:sz w:val="26"/>
          <w:szCs w:val="26"/>
        </w:rPr>
        <w:t xml:space="preserve">2. Вопрос: </w:t>
      </w:r>
      <w:r w:rsidRPr="00C73FAB">
        <w:rPr>
          <w:sz w:val="26"/>
          <w:szCs w:val="26"/>
        </w:rPr>
        <w:t>«</w:t>
      </w:r>
      <w:r w:rsidR="00C73FAB" w:rsidRPr="00C73FAB">
        <w:rPr>
          <w:sz w:val="26"/>
          <w:szCs w:val="26"/>
        </w:rPr>
        <w:t>Д</w:t>
      </w:r>
      <w:r w:rsidR="00C73FAB" w:rsidRPr="00C73FAB">
        <w:rPr>
          <w:color w:val="000000"/>
          <w:sz w:val="26"/>
          <w:szCs w:val="26"/>
          <w:lang w:bidi="ru-RU"/>
        </w:rPr>
        <w:t>ля целей оценки допускается предоставление любых договоров и контрактов или заключенных только в рамках законодательства о закупках?</w:t>
      </w:r>
      <w:r w:rsidRPr="00C73FAB">
        <w:rPr>
          <w:sz w:val="26"/>
          <w:szCs w:val="26"/>
        </w:rPr>
        <w:t>».</w:t>
      </w:r>
    </w:p>
    <w:p w:rsidR="00C674B3" w:rsidRDefault="00C674B3" w:rsidP="00C674B3">
      <w:pPr>
        <w:ind w:firstLine="709"/>
        <w:jc w:val="both"/>
        <w:rPr>
          <w:sz w:val="26"/>
          <w:szCs w:val="26"/>
        </w:rPr>
      </w:pPr>
    </w:p>
    <w:p w:rsidR="00C674B3" w:rsidRDefault="00C674B3" w:rsidP="00C674B3">
      <w:pPr>
        <w:ind w:firstLine="709"/>
        <w:jc w:val="both"/>
        <w:rPr>
          <w:sz w:val="26"/>
          <w:szCs w:val="26"/>
        </w:rPr>
      </w:pPr>
      <w:r w:rsidRPr="00C674B3">
        <w:rPr>
          <w:b/>
          <w:sz w:val="26"/>
          <w:szCs w:val="26"/>
        </w:rPr>
        <w:t>Ответ:</w:t>
      </w:r>
      <w:r>
        <w:rPr>
          <w:b/>
          <w:sz w:val="26"/>
          <w:szCs w:val="26"/>
        </w:rPr>
        <w:t xml:space="preserve"> </w:t>
      </w:r>
      <w:r w:rsidR="00C73FAB">
        <w:rPr>
          <w:sz w:val="26"/>
          <w:szCs w:val="26"/>
        </w:rPr>
        <w:t xml:space="preserve">В подпункте 1.3. пункта 17 Раздела 5 «Информационная карта» установлено требование </w:t>
      </w:r>
      <w:r w:rsidR="00FE739D">
        <w:rPr>
          <w:sz w:val="26"/>
          <w:szCs w:val="26"/>
        </w:rPr>
        <w:t xml:space="preserve">о наличии опыта оказания услуг (договоров) </w:t>
      </w:r>
      <w:r w:rsidR="00C73FAB" w:rsidRPr="00FE739D">
        <w:rPr>
          <w:sz w:val="26"/>
          <w:szCs w:val="26"/>
        </w:rPr>
        <w:t>с предметом охрана движимого и недвижимого имущества, со стоимостью оказанных по договор</w:t>
      </w:r>
      <w:proofErr w:type="gramStart"/>
      <w:r w:rsidR="00C73FAB" w:rsidRPr="00FE739D">
        <w:rPr>
          <w:sz w:val="26"/>
          <w:szCs w:val="26"/>
        </w:rPr>
        <w:t>у(</w:t>
      </w:r>
      <w:proofErr w:type="gramEnd"/>
      <w:r w:rsidR="00C73FAB" w:rsidRPr="00FE739D">
        <w:rPr>
          <w:sz w:val="26"/>
          <w:szCs w:val="26"/>
        </w:rPr>
        <w:t>-</w:t>
      </w:r>
      <w:proofErr w:type="spellStart"/>
      <w:r w:rsidR="00C73FAB" w:rsidRPr="00FE739D">
        <w:rPr>
          <w:sz w:val="26"/>
          <w:szCs w:val="26"/>
        </w:rPr>
        <w:t>ам</w:t>
      </w:r>
      <w:proofErr w:type="spellEnd"/>
      <w:r w:rsidR="00C73FAB" w:rsidRPr="00FE739D">
        <w:rPr>
          <w:sz w:val="26"/>
          <w:szCs w:val="26"/>
        </w:rPr>
        <w:t>) не менее 20 % от начальной (максимальной) цены договора/цены лота</w:t>
      </w:r>
      <w:r w:rsidR="00FE739D">
        <w:rPr>
          <w:sz w:val="26"/>
          <w:szCs w:val="26"/>
        </w:rPr>
        <w:t xml:space="preserve">. В пункте 4.1. Раздела 4 «Техническое задание» указано, что </w:t>
      </w:r>
      <w:r w:rsidR="00FE739D" w:rsidRPr="00FE739D">
        <w:rPr>
          <w:sz w:val="26"/>
          <w:szCs w:val="26"/>
        </w:rPr>
        <w:t>Исполнитель оказывает Услуги с соблюдением требований Закона Российской Федерации «О частной детективной и охранной деятельности в Российской  Федерации» от 11 марта 1992 г. № 2487-1.</w:t>
      </w:r>
      <w:r w:rsidR="00C73FAB" w:rsidRPr="00FE739D">
        <w:rPr>
          <w:sz w:val="26"/>
          <w:szCs w:val="26"/>
        </w:rPr>
        <w:t xml:space="preserve"> </w:t>
      </w:r>
    </w:p>
    <w:p w:rsidR="00FE739D" w:rsidRDefault="00FE739D" w:rsidP="00C674B3">
      <w:pPr>
        <w:ind w:firstLine="709"/>
        <w:jc w:val="both"/>
        <w:rPr>
          <w:sz w:val="26"/>
          <w:szCs w:val="26"/>
        </w:rPr>
      </w:pPr>
    </w:p>
    <w:p w:rsidR="004F5E97" w:rsidRPr="004F5E97" w:rsidRDefault="00FE739D" w:rsidP="004F5E97">
      <w:pPr>
        <w:pStyle w:val="10"/>
        <w:shd w:val="clear" w:color="auto" w:fill="auto"/>
        <w:tabs>
          <w:tab w:val="left" w:pos="1209"/>
        </w:tabs>
        <w:ind w:left="880" w:firstLine="0"/>
        <w:jc w:val="both"/>
        <w:rPr>
          <w:sz w:val="26"/>
          <w:szCs w:val="26"/>
        </w:rPr>
      </w:pPr>
      <w:r w:rsidRPr="00FE739D">
        <w:rPr>
          <w:b/>
          <w:sz w:val="26"/>
          <w:szCs w:val="26"/>
        </w:rPr>
        <w:t xml:space="preserve">3. Вопрос: </w:t>
      </w:r>
      <w:r w:rsidR="004F5E97" w:rsidRPr="004F5E97">
        <w:rPr>
          <w:sz w:val="26"/>
          <w:szCs w:val="26"/>
        </w:rPr>
        <w:t>«К</w:t>
      </w:r>
      <w:r w:rsidR="004F5E97" w:rsidRPr="004F5E97">
        <w:rPr>
          <w:color w:val="000000"/>
          <w:sz w:val="26"/>
          <w:szCs w:val="26"/>
          <w:lang w:bidi="ru-RU"/>
        </w:rPr>
        <w:t>ак именно должен быть сформулирован предмета договора:</w:t>
      </w:r>
    </w:p>
    <w:p w:rsidR="004F5E97" w:rsidRPr="004F5E97" w:rsidRDefault="004F5E97" w:rsidP="004F5E97">
      <w:pPr>
        <w:pStyle w:val="10"/>
        <w:numPr>
          <w:ilvl w:val="0"/>
          <w:numId w:val="9"/>
        </w:numPr>
        <w:shd w:val="clear" w:color="auto" w:fill="auto"/>
        <w:tabs>
          <w:tab w:val="left" w:pos="1115"/>
        </w:tabs>
        <w:ind w:firstLine="880"/>
        <w:jc w:val="both"/>
        <w:rPr>
          <w:sz w:val="26"/>
          <w:szCs w:val="26"/>
        </w:rPr>
      </w:pPr>
      <w:proofErr w:type="gramStart"/>
      <w:r w:rsidRPr="004F5E97">
        <w:rPr>
          <w:color w:val="000000"/>
          <w:sz w:val="26"/>
          <w:szCs w:val="26"/>
          <w:lang w:bidi="ru-RU"/>
        </w:rPr>
        <w:t>исключительно фразой «охрана движимого и недвижимого имущества»;</w:t>
      </w:r>
      <w:proofErr w:type="gramEnd"/>
    </w:p>
    <w:p w:rsidR="004F5E97" w:rsidRPr="004F5E97" w:rsidRDefault="004F5E97" w:rsidP="004F5E97">
      <w:pPr>
        <w:pStyle w:val="10"/>
        <w:numPr>
          <w:ilvl w:val="0"/>
          <w:numId w:val="9"/>
        </w:numPr>
        <w:shd w:val="clear" w:color="auto" w:fill="auto"/>
        <w:tabs>
          <w:tab w:val="left" w:pos="1091"/>
        </w:tabs>
        <w:ind w:firstLine="880"/>
        <w:jc w:val="both"/>
        <w:rPr>
          <w:sz w:val="26"/>
          <w:szCs w:val="26"/>
        </w:rPr>
      </w:pPr>
      <w:r w:rsidRPr="004F5E97">
        <w:rPr>
          <w:color w:val="000000"/>
          <w:sz w:val="26"/>
          <w:szCs w:val="26"/>
          <w:lang w:bidi="ru-RU"/>
        </w:rPr>
        <w:t>должны быть указаны конкретные объекты, которые относятся к категориям движимого и недвижимого имущества (например: «охрана здания и автомобиля»);</w:t>
      </w:r>
    </w:p>
    <w:p w:rsidR="004F5E97" w:rsidRPr="004F5E97" w:rsidRDefault="004F5E97" w:rsidP="004F5E97">
      <w:pPr>
        <w:pStyle w:val="10"/>
        <w:numPr>
          <w:ilvl w:val="0"/>
          <w:numId w:val="9"/>
        </w:numPr>
        <w:shd w:val="clear" w:color="auto" w:fill="auto"/>
        <w:tabs>
          <w:tab w:val="left" w:pos="1091"/>
        </w:tabs>
        <w:ind w:firstLine="880"/>
        <w:jc w:val="both"/>
        <w:rPr>
          <w:sz w:val="26"/>
          <w:szCs w:val="26"/>
        </w:rPr>
      </w:pPr>
      <w:r w:rsidRPr="004F5E97">
        <w:rPr>
          <w:color w:val="000000"/>
          <w:sz w:val="26"/>
          <w:szCs w:val="26"/>
          <w:lang w:bidi="ru-RU"/>
        </w:rPr>
        <w:t>формулировка предмета договора может быть любой (например: «оказание охранных услуг»), а по тексту договора или технического задания должно быть указано, что охраняется как движимое, так и недвижимое имущество (например: здания и автомобили);</w:t>
      </w:r>
    </w:p>
    <w:p w:rsidR="00FE739D" w:rsidRDefault="004F5E97" w:rsidP="004F5E97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4F5E97">
        <w:rPr>
          <w:color w:val="000000"/>
          <w:sz w:val="26"/>
          <w:szCs w:val="26"/>
          <w:lang w:bidi="ru-RU"/>
        </w:rPr>
        <w:t>г) другое?</w:t>
      </w:r>
      <w:r>
        <w:rPr>
          <w:color w:val="000000"/>
          <w:sz w:val="26"/>
          <w:szCs w:val="26"/>
          <w:lang w:bidi="ru-RU"/>
        </w:rPr>
        <w:t>».</w:t>
      </w:r>
    </w:p>
    <w:p w:rsidR="004F5E97" w:rsidRDefault="004F5E97" w:rsidP="004F5E97">
      <w:pPr>
        <w:ind w:firstLine="709"/>
        <w:jc w:val="both"/>
        <w:rPr>
          <w:color w:val="000000"/>
          <w:sz w:val="26"/>
          <w:szCs w:val="26"/>
          <w:lang w:bidi="ru-RU"/>
        </w:rPr>
      </w:pPr>
    </w:p>
    <w:p w:rsidR="004F5E97" w:rsidRDefault="004F5E97" w:rsidP="004F5E97">
      <w:pPr>
        <w:ind w:firstLine="709"/>
        <w:jc w:val="both"/>
        <w:rPr>
          <w:sz w:val="26"/>
          <w:szCs w:val="26"/>
        </w:rPr>
      </w:pPr>
      <w:r w:rsidRPr="004F5E97">
        <w:rPr>
          <w:b/>
          <w:color w:val="000000"/>
          <w:sz w:val="26"/>
          <w:szCs w:val="26"/>
          <w:lang w:bidi="ru-RU"/>
        </w:rPr>
        <w:t xml:space="preserve">Ответ: </w:t>
      </w:r>
      <w:r>
        <w:rPr>
          <w:sz w:val="26"/>
          <w:szCs w:val="26"/>
        </w:rPr>
        <w:t xml:space="preserve">В подпункте 1.3. пункта 17 Раздела 5 «Информационная карта» установлено требование о наличии опыта оказания услуг (договоров) </w:t>
      </w:r>
      <w:r w:rsidRPr="00FE739D">
        <w:rPr>
          <w:sz w:val="26"/>
          <w:szCs w:val="26"/>
        </w:rPr>
        <w:t>с предметом</w:t>
      </w:r>
      <w:r>
        <w:rPr>
          <w:sz w:val="26"/>
          <w:szCs w:val="26"/>
        </w:rPr>
        <w:t>, относящимся к охране</w:t>
      </w:r>
      <w:r w:rsidRPr="00FE739D">
        <w:rPr>
          <w:sz w:val="26"/>
          <w:szCs w:val="26"/>
        </w:rPr>
        <w:t xml:space="preserve"> движимого и недвижимого имущества</w:t>
      </w:r>
      <w:r>
        <w:rPr>
          <w:sz w:val="26"/>
          <w:szCs w:val="26"/>
        </w:rPr>
        <w:t>.</w:t>
      </w:r>
    </w:p>
    <w:p w:rsidR="004F5E97" w:rsidRDefault="004F5E97" w:rsidP="004F5E97">
      <w:pPr>
        <w:ind w:firstLine="709"/>
        <w:jc w:val="both"/>
        <w:rPr>
          <w:sz w:val="26"/>
          <w:szCs w:val="26"/>
        </w:rPr>
      </w:pPr>
    </w:p>
    <w:p w:rsidR="004F5E97" w:rsidRDefault="004F5E97" w:rsidP="004F5E97">
      <w:pPr>
        <w:pStyle w:val="10"/>
        <w:shd w:val="clear" w:color="auto" w:fill="auto"/>
        <w:tabs>
          <w:tab w:val="left" w:pos="1175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4F5E97">
        <w:rPr>
          <w:b/>
          <w:sz w:val="26"/>
          <w:szCs w:val="26"/>
        </w:rPr>
        <w:t>4. Вопрос:</w:t>
      </w:r>
      <w:r>
        <w:rPr>
          <w:sz w:val="26"/>
          <w:szCs w:val="26"/>
        </w:rPr>
        <w:t xml:space="preserve"> </w:t>
      </w:r>
      <w:r w:rsidRPr="004F5E97">
        <w:rPr>
          <w:color w:val="000000"/>
          <w:sz w:val="26"/>
          <w:szCs w:val="26"/>
          <w:lang w:bidi="ru-RU"/>
        </w:rPr>
        <w:t>«Какие подтверждающие документы участники закупки должны предоставить в составе заявки для получения баллов по вышеуказанным критериям оценки</w:t>
      </w:r>
      <w:proofErr w:type="gramStart"/>
      <w:r w:rsidRPr="004F5E97">
        <w:rPr>
          <w:color w:val="000000"/>
          <w:sz w:val="26"/>
          <w:szCs w:val="26"/>
          <w:lang w:bidi="ru-RU"/>
        </w:rPr>
        <w:t>.</w:t>
      </w:r>
      <w:r>
        <w:rPr>
          <w:color w:val="000000"/>
          <w:sz w:val="26"/>
          <w:szCs w:val="26"/>
          <w:lang w:bidi="ru-RU"/>
        </w:rPr>
        <w:t>»</w:t>
      </w:r>
      <w:proofErr w:type="gramEnd"/>
    </w:p>
    <w:p w:rsidR="004F5E97" w:rsidRDefault="004F5E97" w:rsidP="004F5E97">
      <w:pPr>
        <w:pStyle w:val="10"/>
        <w:shd w:val="clear" w:color="auto" w:fill="auto"/>
        <w:tabs>
          <w:tab w:val="left" w:pos="1175"/>
        </w:tabs>
        <w:ind w:firstLine="709"/>
        <w:jc w:val="both"/>
        <w:rPr>
          <w:color w:val="000000"/>
          <w:sz w:val="26"/>
          <w:szCs w:val="26"/>
          <w:lang w:bidi="ru-RU"/>
        </w:rPr>
      </w:pPr>
    </w:p>
    <w:p w:rsidR="004F5E97" w:rsidRDefault="004F5E97" w:rsidP="004F5E97">
      <w:pPr>
        <w:pStyle w:val="10"/>
        <w:shd w:val="clear" w:color="auto" w:fill="auto"/>
        <w:tabs>
          <w:tab w:val="left" w:pos="1175"/>
        </w:tabs>
        <w:ind w:firstLine="709"/>
        <w:jc w:val="both"/>
        <w:rPr>
          <w:sz w:val="26"/>
          <w:szCs w:val="26"/>
        </w:rPr>
      </w:pPr>
      <w:r w:rsidRPr="009B06B4">
        <w:rPr>
          <w:b/>
          <w:color w:val="000000"/>
          <w:sz w:val="26"/>
          <w:szCs w:val="26"/>
          <w:lang w:bidi="ru-RU"/>
        </w:rPr>
        <w:t>Ответ:</w:t>
      </w:r>
      <w:r>
        <w:rPr>
          <w:color w:val="000000"/>
          <w:sz w:val="26"/>
          <w:szCs w:val="26"/>
          <w:lang w:bidi="ru-RU"/>
        </w:rPr>
        <w:t xml:space="preserve"> </w:t>
      </w:r>
      <w:r w:rsidR="009B06B4">
        <w:rPr>
          <w:color w:val="000000"/>
          <w:sz w:val="26"/>
          <w:szCs w:val="26"/>
          <w:lang w:bidi="ru-RU"/>
        </w:rPr>
        <w:t xml:space="preserve">В подпункте 2.7. пункта 17 Раздела 5 «Информационная карта» установлено требование о предоставлении в составе Заявки </w:t>
      </w:r>
      <w:r w:rsidR="009B06B4" w:rsidRPr="009B06B4">
        <w:rPr>
          <w:sz w:val="26"/>
          <w:szCs w:val="26"/>
        </w:rPr>
        <w:t xml:space="preserve">копии договоров, указанных в документе по форме приложения № 4 к документации о </w:t>
      </w:r>
      <w:proofErr w:type="gramStart"/>
      <w:r w:rsidR="009B06B4" w:rsidRPr="009B06B4">
        <w:rPr>
          <w:sz w:val="26"/>
          <w:szCs w:val="26"/>
        </w:rPr>
        <w:t>закупке</w:t>
      </w:r>
      <w:proofErr w:type="gramEnd"/>
      <w:r w:rsidR="009B06B4" w:rsidRPr="009B06B4">
        <w:rPr>
          <w:sz w:val="26"/>
          <w:szCs w:val="26"/>
        </w:rPr>
        <w:t xml:space="preserve"> о наличии опыта поставки товаров, выполнения работ, оказания услуг</w:t>
      </w:r>
      <w:r w:rsidR="009B06B4">
        <w:rPr>
          <w:sz w:val="26"/>
          <w:szCs w:val="26"/>
        </w:rPr>
        <w:t xml:space="preserve">. </w:t>
      </w:r>
      <w:proofErr w:type="gramStart"/>
      <w:r w:rsidR="009B06B4">
        <w:rPr>
          <w:sz w:val="26"/>
          <w:szCs w:val="26"/>
        </w:rPr>
        <w:t xml:space="preserve">В подпункте </w:t>
      </w:r>
      <w:r w:rsidR="009B06B4">
        <w:rPr>
          <w:color w:val="000000"/>
          <w:sz w:val="26"/>
          <w:szCs w:val="26"/>
          <w:lang w:bidi="ru-RU"/>
        </w:rPr>
        <w:t xml:space="preserve">2.8. пункта 17 Раздела 5 «Информационная карта» установлено требование о предоставлении в составе Заявки </w:t>
      </w:r>
      <w:r w:rsidR="009B06B4" w:rsidRPr="009B06B4">
        <w:rPr>
          <w:sz w:val="26"/>
          <w:szCs w:val="26"/>
        </w:rPr>
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</w:t>
      </w:r>
      <w:proofErr w:type="gramEnd"/>
      <w:r w:rsidR="009B06B4" w:rsidRPr="009B06B4">
        <w:rPr>
          <w:sz w:val="26"/>
          <w:szCs w:val="26"/>
        </w:rPr>
        <w:t xml:space="preserve">.).  Допускается в качестве подтверждения опыта предоставление официального письма контрагента претендента с указанием предмета договора, периода поставки товара, выполнения работ, оказания услуг и их стоимости. </w:t>
      </w:r>
      <w:proofErr w:type="spellStart"/>
      <w:proofErr w:type="gramStart"/>
      <w:r w:rsidR="009B06B4" w:rsidRPr="009B06B4">
        <w:rPr>
          <w:sz w:val="26"/>
          <w:szCs w:val="26"/>
          <w:lang w:val="en-US"/>
        </w:rPr>
        <w:t>Письмо</w:t>
      </w:r>
      <w:proofErr w:type="spellEnd"/>
      <w:r w:rsidR="009B06B4" w:rsidRPr="009B06B4">
        <w:rPr>
          <w:sz w:val="26"/>
          <w:szCs w:val="26"/>
          <w:lang w:val="en-US"/>
        </w:rPr>
        <w:t xml:space="preserve"> </w:t>
      </w:r>
      <w:proofErr w:type="spellStart"/>
      <w:r w:rsidR="009B06B4" w:rsidRPr="009B06B4">
        <w:rPr>
          <w:sz w:val="26"/>
          <w:szCs w:val="26"/>
          <w:lang w:val="en-US"/>
        </w:rPr>
        <w:t>должно</w:t>
      </w:r>
      <w:proofErr w:type="spellEnd"/>
      <w:r w:rsidR="009B06B4" w:rsidRPr="009B06B4">
        <w:rPr>
          <w:sz w:val="26"/>
          <w:szCs w:val="26"/>
          <w:lang w:val="en-US"/>
        </w:rPr>
        <w:t xml:space="preserve"> </w:t>
      </w:r>
      <w:proofErr w:type="spellStart"/>
      <w:r w:rsidR="009B06B4" w:rsidRPr="009B06B4">
        <w:rPr>
          <w:sz w:val="26"/>
          <w:szCs w:val="26"/>
          <w:lang w:val="en-US"/>
        </w:rPr>
        <w:t>содержать</w:t>
      </w:r>
      <w:proofErr w:type="spellEnd"/>
      <w:r w:rsidR="009B06B4" w:rsidRPr="009B06B4">
        <w:rPr>
          <w:sz w:val="26"/>
          <w:szCs w:val="26"/>
          <w:lang w:val="en-US"/>
        </w:rPr>
        <w:t xml:space="preserve"> </w:t>
      </w:r>
      <w:proofErr w:type="spellStart"/>
      <w:r w:rsidR="009B06B4" w:rsidRPr="009B06B4">
        <w:rPr>
          <w:sz w:val="26"/>
          <w:szCs w:val="26"/>
          <w:lang w:val="en-US"/>
        </w:rPr>
        <w:t>контактную</w:t>
      </w:r>
      <w:proofErr w:type="spellEnd"/>
      <w:r w:rsidR="009B06B4" w:rsidRPr="009B06B4">
        <w:rPr>
          <w:sz w:val="26"/>
          <w:szCs w:val="26"/>
          <w:lang w:val="en-US"/>
        </w:rPr>
        <w:t xml:space="preserve"> </w:t>
      </w:r>
      <w:proofErr w:type="spellStart"/>
      <w:r w:rsidR="009B06B4" w:rsidRPr="009B06B4">
        <w:rPr>
          <w:sz w:val="26"/>
          <w:szCs w:val="26"/>
          <w:lang w:val="en-US"/>
        </w:rPr>
        <w:t>информацию</w:t>
      </w:r>
      <w:proofErr w:type="spellEnd"/>
      <w:r w:rsidR="009B06B4" w:rsidRPr="009B06B4">
        <w:rPr>
          <w:sz w:val="26"/>
          <w:szCs w:val="26"/>
          <w:lang w:val="en-US"/>
        </w:rPr>
        <w:t xml:space="preserve"> </w:t>
      </w:r>
      <w:proofErr w:type="spellStart"/>
      <w:r w:rsidR="009B06B4" w:rsidRPr="009B06B4">
        <w:rPr>
          <w:sz w:val="26"/>
          <w:szCs w:val="26"/>
          <w:lang w:val="en-US"/>
        </w:rPr>
        <w:t>контрагента</w:t>
      </w:r>
      <w:proofErr w:type="spellEnd"/>
      <w:r w:rsidR="009B06B4" w:rsidRPr="009B06B4">
        <w:rPr>
          <w:sz w:val="26"/>
          <w:szCs w:val="26"/>
          <w:lang w:val="en-US"/>
        </w:rPr>
        <w:t xml:space="preserve"> </w:t>
      </w:r>
      <w:proofErr w:type="spellStart"/>
      <w:r w:rsidR="009B06B4" w:rsidRPr="009B06B4">
        <w:rPr>
          <w:sz w:val="26"/>
          <w:szCs w:val="26"/>
          <w:lang w:val="en-US"/>
        </w:rPr>
        <w:t>претендента</w:t>
      </w:r>
      <w:proofErr w:type="spellEnd"/>
      <w:r w:rsidR="009B06B4">
        <w:rPr>
          <w:sz w:val="26"/>
          <w:szCs w:val="26"/>
        </w:rPr>
        <w:t>.</w:t>
      </w:r>
      <w:proofErr w:type="gramEnd"/>
    </w:p>
    <w:p w:rsidR="009B06B4" w:rsidRDefault="009B06B4" w:rsidP="004F5E97">
      <w:pPr>
        <w:pStyle w:val="10"/>
        <w:shd w:val="clear" w:color="auto" w:fill="auto"/>
        <w:tabs>
          <w:tab w:val="left" w:pos="1175"/>
        </w:tabs>
        <w:ind w:firstLine="709"/>
        <w:jc w:val="both"/>
        <w:rPr>
          <w:sz w:val="26"/>
          <w:szCs w:val="26"/>
        </w:rPr>
      </w:pPr>
    </w:p>
    <w:p w:rsidR="00426448" w:rsidRDefault="009B06B4" w:rsidP="00426448">
      <w:pPr>
        <w:pStyle w:val="10"/>
        <w:shd w:val="clear" w:color="auto" w:fill="auto"/>
        <w:tabs>
          <w:tab w:val="left" w:pos="1209"/>
        </w:tabs>
        <w:ind w:firstLine="851"/>
        <w:jc w:val="both"/>
        <w:rPr>
          <w:color w:val="000000"/>
          <w:sz w:val="26"/>
          <w:szCs w:val="26"/>
          <w:lang w:bidi="ru-RU"/>
        </w:rPr>
      </w:pPr>
      <w:r w:rsidRPr="00426448">
        <w:rPr>
          <w:b/>
          <w:sz w:val="26"/>
          <w:szCs w:val="26"/>
        </w:rPr>
        <w:t>5. Вопрос:</w:t>
      </w:r>
      <w:r>
        <w:rPr>
          <w:sz w:val="26"/>
          <w:szCs w:val="26"/>
        </w:rPr>
        <w:t xml:space="preserve"> «</w:t>
      </w:r>
      <w:r w:rsidR="00426448" w:rsidRPr="00426448">
        <w:rPr>
          <w:color w:val="000000"/>
          <w:sz w:val="26"/>
          <w:szCs w:val="26"/>
          <w:lang w:bidi="ru-RU"/>
        </w:rPr>
        <w:t>Какой порядок оценки заявок по вышеуказанным критериям оценки?</w:t>
      </w:r>
      <w:r w:rsidR="00426448">
        <w:rPr>
          <w:color w:val="000000"/>
          <w:sz w:val="26"/>
          <w:szCs w:val="26"/>
          <w:lang w:bidi="ru-RU"/>
        </w:rPr>
        <w:t>»</w:t>
      </w:r>
    </w:p>
    <w:p w:rsidR="00426448" w:rsidRDefault="00426448" w:rsidP="00426448">
      <w:pPr>
        <w:pStyle w:val="10"/>
        <w:shd w:val="clear" w:color="auto" w:fill="auto"/>
        <w:tabs>
          <w:tab w:val="left" w:pos="1209"/>
        </w:tabs>
        <w:ind w:firstLine="851"/>
        <w:jc w:val="both"/>
        <w:rPr>
          <w:color w:val="000000"/>
          <w:sz w:val="26"/>
          <w:szCs w:val="26"/>
          <w:lang w:bidi="ru-RU"/>
        </w:rPr>
      </w:pPr>
    </w:p>
    <w:p w:rsidR="00426448" w:rsidRDefault="00426448" w:rsidP="00426448">
      <w:pPr>
        <w:pStyle w:val="10"/>
        <w:shd w:val="clear" w:color="auto" w:fill="auto"/>
        <w:tabs>
          <w:tab w:val="left" w:pos="1209"/>
        </w:tabs>
        <w:ind w:firstLine="851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Ответ: </w:t>
      </w:r>
      <w:r w:rsidR="00C32F07">
        <w:rPr>
          <w:color w:val="000000"/>
          <w:sz w:val="26"/>
          <w:szCs w:val="26"/>
          <w:lang w:bidi="ru-RU"/>
        </w:rPr>
        <w:t>Оценка конкурсных заявок осуществляется в соответствии с Методикой оценки конкурсных заявок, утвержденной 23.04.2013 г.</w:t>
      </w:r>
    </w:p>
    <w:p w:rsidR="00426448" w:rsidRDefault="00426448" w:rsidP="00426448">
      <w:pPr>
        <w:pStyle w:val="10"/>
        <w:shd w:val="clear" w:color="auto" w:fill="auto"/>
        <w:tabs>
          <w:tab w:val="left" w:pos="1209"/>
        </w:tabs>
        <w:spacing w:after="820"/>
        <w:ind w:firstLine="851"/>
        <w:jc w:val="both"/>
      </w:pPr>
    </w:p>
    <w:p w:rsidR="00014136" w:rsidRDefault="00014136" w:rsidP="00145110">
      <w:pPr>
        <w:ind w:firstLine="708"/>
        <w:jc w:val="both"/>
        <w:rPr>
          <w:color w:val="222222"/>
          <w:sz w:val="28"/>
          <w:szCs w:val="28"/>
        </w:rPr>
      </w:pPr>
    </w:p>
    <w:p w:rsidR="00D647F5" w:rsidRPr="00C32F07" w:rsidRDefault="00145110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>П</w:t>
      </w:r>
      <w:r w:rsidR="00210E2D" w:rsidRPr="00C32F07">
        <w:rPr>
          <w:sz w:val="26"/>
          <w:szCs w:val="26"/>
        </w:rPr>
        <w:t>редседател</w:t>
      </w:r>
      <w:r w:rsidRPr="00C32F07">
        <w:rPr>
          <w:sz w:val="26"/>
          <w:szCs w:val="26"/>
        </w:rPr>
        <w:t>ь</w:t>
      </w:r>
      <w:r w:rsidR="00210E2D" w:rsidRPr="00C32F07">
        <w:rPr>
          <w:sz w:val="26"/>
          <w:szCs w:val="26"/>
        </w:rPr>
        <w:t xml:space="preserve"> </w:t>
      </w:r>
      <w:proofErr w:type="gramStart"/>
      <w:r w:rsidR="00D647F5" w:rsidRPr="00C32F07">
        <w:rPr>
          <w:sz w:val="26"/>
          <w:szCs w:val="26"/>
        </w:rPr>
        <w:t>постоянной</w:t>
      </w:r>
      <w:proofErr w:type="gramEnd"/>
    </w:p>
    <w:p w:rsidR="000E26EF" w:rsidRPr="00C32F07" w:rsidRDefault="00D647F5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 xml:space="preserve">рабочей группы </w:t>
      </w:r>
      <w:r w:rsidR="00210E2D" w:rsidRPr="00C32F07">
        <w:rPr>
          <w:sz w:val="26"/>
          <w:szCs w:val="26"/>
        </w:rPr>
        <w:t>Конкурсной комиссии</w:t>
      </w:r>
    </w:p>
    <w:p w:rsidR="000E26EF" w:rsidRPr="00C32F07" w:rsidRDefault="00210E2D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 xml:space="preserve">Уральского филиала ПАО «ТрансКонтейнер»   </w:t>
      </w:r>
      <w:r w:rsidR="00DD3056" w:rsidRPr="00C32F07">
        <w:rPr>
          <w:sz w:val="26"/>
          <w:szCs w:val="26"/>
        </w:rPr>
        <w:t xml:space="preserve">           </w:t>
      </w:r>
      <w:r w:rsidR="00C32F07">
        <w:rPr>
          <w:sz w:val="26"/>
          <w:szCs w:val="26"/>
        </w:rPr>
        <w:t xml:space="preserve">            </w:t>
      </w:r>
      <w:r w:rsidR="00DD3056" w:rsidRPr="00C32F07">
        <w:rPr>
          <w:sz w:val="26"/>
          <w:szCs w:val="26"/>
        </w:rPr>
        <w:t xml:space="preserve">                  </w:t>
      </w:r>
      <w:r w:rsidR="00145110" w:rsidRPr="00C32F07">
        <w:rPr>
          <w:sz w:val="26"/>
          <w:szCs w:val="26"/>
        </w:rPr>
        <w:t xml:space="preserve">Р.С. </w:t>
      </w:r>
      <w:proofErr w:type="spellStart"/>
      <w:r w:rsidR="00145110" w:rsidRPr="00C32F07">
        <w:rPr>
          <w:sz w:val="26"/>
          <w:szCs w:val="26"/>
        </w:rPr>
        <w:t>Тренгулов</w:t>
      </w:r>
      <w:proofErr w:type="spellEnd"/>
    </w:p>
    <w:sectPr w:rsidR="000E26EF" w:rsidRPr="00C32F07" w:rsidSect="00C674B3">
      <w:pgSz w:w="11906" w:h="16838"/>
      <w:pgMar w:top="851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9A1"/>
    <w:multiLevelType w:val="multilevel"/>
    <w:tmpl w:val="1262A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61504"/>
    <w:multiLevelType w:val="hybridMultilevel"/>
    <w:tmpl w:val="7FB84EF2"/>
    <w:lvl w:ilvl="0" w:tplc="F4249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2900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20EF9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4A53E4D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BA4377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D4276"/>
    <w:rsid w:val="000029CB"/>
    <w:rsid w:val="00011D7F"/>
    <w:rsid w:val="00014136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90715"/>
    <w:rsid w:val="000A28DD"/>
    <w:rsid w:val="000A2D0B"/>
    <w:rsid w:val="000B2E4F"/>
    <w:rsid w:val="000B4E8E"/>
    <w:rsid w:val="000D007C"/>
    <w:rsid w:val="000E26EF"/>
    <w:rsid w:val="001107EA"/>
    <w:rsid w:val="00121992"/>
    <w:rsid w:val="001311F5"/>
    <w:rsid w:val="001411F4"/>
    <w:rsid w:val="00145110"/>
    <w:rsid w:val="00186DC5"/>
    <w:rsid w:val="00196592"/>
    <w:rsid w:val="001A61B2"/>
    <w:rsid w:val="001B0779"/>
    <w:rsid w:val="001B3850"/>
    <w:rsid w:val="001C3608"/>
    <w:rsid w:val="001C7E7F"/>
    <w:rsid w:val="0020147D"/>
    <w:rsid w:val="00207665"/>
    <w:rsid w:val="00210E2D"/>
    <w:rsid w:val="002145DA"/>
    <w:rsid w:val="002175FC"/>
    <w:rsid w:val="00236D1A"/>
    <w:rsid w:val="00241BE0"/>
    <w:rsid w:val="002427A3"/>
    <w:rsid w:val="00244668"/>
    <w:rsid w:val="0024586D"/>
    <w:rsid w:val="00245E4C"/>
    <w:rsid w:val="00254FB5"/>
    <w:rsid w:val="00263559"/>
    <w:rsid w:val="00294A71"/>
    <w:rsid w:val="002A3722"/>
    <w:rsid w:val="002C62BF"/>
    <w:rsid w:val="002C657B"/>
    <w:rsid w:val="002D0FB6"/>
    <w:rsid w:val="002F0D0C"/>
    <w:rsid w:val="00301C86"/>
    <w:rsid w:val="00301F73"/>
    <w:rsid w:val="00311A3B"/>
    <w:rsid w:val="00320208"/>
    <w:rsid w:val="003272C8"/>
    <w:rsid w:val="00332270"/>
    <w:rsid w:val="0034142F"/>
    <w:rsid w:val="00345C86"/>
    <w:rsid w:val="00347327"/>
    <w:rsid w:val="00356B78"/>
    <w:rsid w:val="00373B1A"/>
    <w:rsid w:val="00386439"/>
    <w:rsid w:val="003A5649"/>
    <w:rsid w:val="003D6D30"/>
    <w:rsid w:val="00426448"/>
    <w:rsid w:val="00473787"/>
    <w:rsid w:val="00475D5E"/>
    <w:rsid w:val="00485DF5"/>
    <w:rsid w:val="004965BE"/>
    <w:rsid w:val="00496D65"/>
    <w:rsid w:val="004C0037"/>
    <w:rsid w:val="004C3D70"/>
    <w:rsid w:val="004F4BBF"/>
    <w:rsid w:val="004F5E97"/>
    <w:rsid w:val="00516140"/>
    <w:rsid w:val="0053035F"/>
    <w:rsid w:val="00550D79"/>
    <w:rsid w:val="005533F8"/>
    <w:rsid w:val="005B486D"/>
    <w:rsid w:val="005C1367"/>
    <w:rsid w:val="005C238B"/>
    <w:rsid w:val="005D0ED9"/>
    <w:rsid w:val="005D1791"/>
    <w:rsid w:val="005F12AC"/>
    <w:rsid w:val="0060390D"/>
    <w:rsid w:val="00612951"/>
    <w:rsid w:val="00671E17"/>
    <w:rsid w:val="0069445C"/>
    <w:rsid w:val="006A2477"/>
    <w:rsid w:val="006A545D"/>
    <w:rsid w:val="006C4E45"/>
    <w:rsid w:val="006E0A21"/>
    <w:rsid w:val="006E59BE"/>
    <w:rsid w:val="006F34D3"/>
    <w:rsid w:val="00702E83"/>
    <w:rsid w:val="007054FE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95F64"/>
    <w:rsid w:val="007A4837"/>
    <w:rsid w:val="007C3CA5"/>
    <w:rsid w:val="007C629E"/>
    <w:rsid w:val="007D43C9"/>
    <w:rsid w:val="007E3436"/>
    <w:rsid w:val="007E6A16"/>
    <w:rsid w:val="007F2763"/>
    <w:rsid w:val="0081412F"/>
    <w:rsid w:val="00815FD9"/>
    <w:rsid w:val="0081677E"/>
    <w:rsid w:val="008211B7"/>
    <w:rsid w:val="00861348"/>
    <w:rsid w:val="00875687"/>
    <w:rsid w:val="00885FA7"/>
    <w:rsid w:val="00891421"/>
    <w:rsid w:val="008C674D"/>
    <w:rsid w:val="008F5016"/>
    <w:rsid w:val="009053FD"/>
    <w:rsid w:val="00910953"/>
    <w:rsid w:val="00914CD3"/>
    <w:rsid w:val="00925E4D"/>
    <w:rsid w:val="00943B3D"/>
    <w:rsid w:val="00944BEE"/>
    <w:rsid w:val="00970480"/>
    <w:rsid w:val="00977FC4"/>
    <w:rsid w:val="009977E7"/>
    <w:rsid w:val="009A216F"/>
    <w:rsid w:val="009B06B4"/>
    <w:rsid w:val="009C00B5"/>
    <w:rsid w:val="009D14EE"/>
    <w:rsid w:val="009D7653"/>
    <w:rsid w:val="009E41C7"/>
    <w:rsid w:val="009E4420"/>
    <w:rsid w:val="009F00B7"/>
    <w:rsid w:val="009F3942"/>
    <w:rsid w:val="00A10053"/>
    <w:rsid w:val="00A10E62"/>
    <w:rsid w:val="00A141C3"/>
    <w:rsid w:val="00A20CCD"/>
    <w:rsid w:val="00A60506"/>
    <w:rsid w:val="00A6442E"/>
    <w:rsid w:val="00A82027"/>
    <w:rsid w:val="00AB4F0A"/>
    <w:rsid w:val="00AE508D"/>
    <w:rsid w:val="00AE5F00"/>
    <w:rsid w:val="00B0018D"/>
    <w:rsid w:val="00B07629"/>
    <w:rsid w:val="00B2271D"/>
    <w:rsid w:val="00B3522F"/>
    <w:rsid w:val="00B364AB"/>
    <w:rsid w:val="00B915E4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32F07"/>
    <w:rsid w:val="00C674B3"/>
    <w:rsid w:val="00C73FAB"/>
    <w:rsid w:val="00CB0146"/>
    <w:rsid w:val="00CE60C6"/>
    <w:rsid w:val="00CF3B5B"/>
    <w:rsid w:val="00D12584"/>
    <w:rsid w:val="00D20E3B"/>
    <w:rsid w:val="00D23B36"/>
    <w:rsid w:val="00D32843"/>
    <w:rsid w:val="00D32ACD"/>
    <w:rsid w:val="00D431A3"/>
    <w:rsid w:val="00D470E7"/>
    <w:rsid w:val="00D647F5"/>
    <w:rsid w:val="00DC53D8"/>
    <w:rsid w:val="00DD0F0A"/>
    <w:rsid w:val="00DD3056"/>
    <w:rsid w:val="00DD373B"/>
    <w:rsid w:val="00DD4944"/>
    <w:rsid w:val="00DD5A12"/>
    <w:rsid w:val="00DF7816"/>
    <w:rsid w:val="00E00EC4"/>
    <w:rsid w:val="00E15FB4"/>
    <w:rsid w:val="00E23A6D"/>
    <w:rsid w:val="00E32364"/>
    <w:rsid w:val="00E32BE2"/>
    <w:rsid w:val="00E42BE9"/>
    <w:rsid w:val="00E53FE7"/>
    <w:rsid w:val="00E73FEE"/>
    <w:rsid w:val="00E74A03"/>
    <w:rsid w:val="00E75882"/>
    <w:rsid w:val="00E85472"/>
    <w:rsid w:val="00E9516B"/>
    <w:rsid w:val="00EA28EF"/>
    <w:rsid w:val="00EB2593"/>
    <w:rsid w:val="00EB44D9"/>
    <w:rsid w:val="00EC105B"/>
    <w:rsid w:val="00ED11DA"/>
    <w:rsid w:val="00ED4276"/>
    <w:rsid w:val="00ED6D95"/>
    <w:rsid w:val="00F1330C"/>
    <w:rsid w:val="00F15D56"/>
    <w:rsid w:val="00F16D95"/>
    <w:rsid w:val="00F237A2"/>
    <w:rsid w:val="00F43143"/>
    <w:rsid w:val="00F47C98"/>
    <w:rsid w:val="00F8165C"/>
    <w:rsid w:val="00F930A5"/>
    <w:rsid w:val="00FB2F9C"/>
    <w:rsid w:val="00FD1427"/>
    <w:rsid w:val="00FD4752"/>
    <w:rsid w:val="00FE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1"/>
    <w:rsid w:val="00C674B3"/>
    <w:pPr>
      <w:ind w:firstLine="720"/>
      <w:jc w:val="both"/>
    </w:pPr>
    <w:rPr>
      <w:sz w:val="28"/>
    </w:rPr>
  </w:style>
  <w:style w:type="character" w:customStyle="1" w:styleId="a5">
    <w:name w:val="Основной текст_"/>
    <w:basedOn w:val="a0"/>
    <w:link w:val="10"/>
    <w:rsid w:val="00C73FAB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73FAB"/>
    <w:pPr>
      <w:widowControl w:val="0"/>
      <w:shd w:val="clear" w:color="auto" w:fill="FFFFFF"/>
      <w:ind w:firstLine="40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CF37-1BFE-4829-B72A-382AB29F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Nkp_4</dc:creator>
  <cp:lastModifiedBy>erbiaginamv</cp:lastModifiedBy>
  <cp:revision>4</cp:revision>
  <cp:lastPrinted>2019-12-11T12:49:00Z</cp:lastPrinted>
  <dcterms:created xsi:type="dcterms:W3CDTF">2020-10-07T13:26:00Z</dcterms:created>
  <dcterms:modified xsi:type="dcterms:W3CDTF">2020-10-07T13:39:00Z</dcterms:modified>
</cp:coreProperties>
</file>