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FB" w:rsidRPr="0053002B" w:rsidRDefault="00C645FB" w:rsidP="001D2F6C">
      <w:pPr>
        <w:pStyle w:val="1"/>
        <w:rPr>
          <w:lang w:val="en-US"/>
        </w:rPr>
      </w:pPr>
    </w:p>
    <w:p w:rsidR="00C645FB" w:rsidRPr="00AC6E1D" w:rsidRDefault="00C4663C" w:rsidP="00C645FB">
      <w:pPr>
        <w:ind w:left="4536"/>
        <w:rPr>
          <w:szCs w:val="28"/>
          <w:lang w:val="en-US"/>
        </w:rPr>
      </w:pPr>
      <w:r>
        <w:rPr>
          <w:noProof/>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C8QA&#10;AADaAAAADwAAAGRycy9kb3ducmV2LnhtbESP0WrCQBRE3wv9h+UKvpRmE4Ui0VVELA31pcZ+wE32&#10;mqTN3g3ZrUn9erdQ8HGYmTPMajOaVlyod41lBUkUgyAurW64UvB5en1egHAeWWNrmRT8koPN+vFh&#10;ham2Ax/pkvtKBAi7FBXU3neplK6syaCLbEccvLPtDfog+0rqHocAN62cxfGLNNhwWKixo11N5Xf+&#10;YxR8xO2ek93hqvfvRZE0i7fs64mVmk7G7RKEp9Hfw//tTCuYw9+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QvEAAAA2gAAAA8AAAAAAAAAAAAAAAAAmAIAAGRycy9k&#10;b3ducmV2LnhtbFBLBQYAAAAABAAEAPUAAACJAwAAAAA=&#10;" path="m108,106v-2,5,-9,12,-22,12c60,118,60,118,60,118v,-68,,-68,,-68c60,47,63,43,67,43v21,,21,,21,c92,43,104,44,109,57v3,7,3,14,3,24c112,91,112,99,108,106m156,17c141,1,120,,109,,31,,31,,31,,13,,,14,,29,,220,,220,,220v60,,60,,60,c60,161,60,161,60,161v44,,44,,44,c121,161,145,160,160,139v12,-18,13,-49,13,-63c173,60,172,34,156,17e" fillcolor="#003358" stroked="f">
                <v:path arrowok="t"/>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eqLcAA&#10;AADaAAAADwAAAGRycy9kb3ducmV2LnhtbESPQYvCMBSE7wv+h/CEva2pyypajSKKoLe1Cl4fzbMt&#10;Ni+hydr23xthweMwM98wy3VnavGgxleWFYxHCQji3OqKCwWX8/5rBsIHZI21ZVLQk4f1avCxxFTb&#10;lk/0yEIhIoR9igrKEFwqpc9LMuhH1hFH72YbgyHKppC6wTbCTS2/k2QqDVYcF0p0tC0pv2d/RsHG&#10;9bLfTeVxPnaTtpv8XoubZqU+h91mASJQF97h//ZBK/iB1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eqLcAAAADaAAAADwAAAAAAAAAAAAAAAACYAgAAZHJzL2Rvd25y&#10;ZXYueG1sUEsFBgAAAAAEAAQA9QAAAIUDA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lJsIA&#10;AADaAAAADwAAAGRycy9kb3ducmV2LnhtbESPQWvCQBSE74X+h+UVvNWXCkpN3YTSouihFLV4fmSf&#10;STT7NmRXjf76bqHgcZiZb5hZ3ttGnbnztRMNL8MEFEvhTC2lhp/t/PkVlA8khhonrOHKHvLs8WFG&#10;qXEXWfN5E0oVIeJT0lCF0KaIvqjYkh+6liV6e9dZClF2JZqOLhFuGxwlyQQt1RIXKmr5o+LiuDlZ&#10;DUf79b0Y8W6arAV3eMMDrcpPrQdP/fsbqMB9uIf/20ujYQx/V+INw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qUmwgAAANoAAAAPAAAAAAAAAAAAAAAAAJgCAABkcnMvZG93&#10;bnJldi54bWxQSwUGAAAAAAQABAD1AAAAhwMAAAAA&#10;" path="m808,757l808,,526,r,268l282,268,282,,,,,757r282,l282,470r244,l526,757r282,xe" fillcolor="#003358" stroked="f">
                <v:path arrowok="t"/>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RwcEA&#10;AADaAAAADwAAAGRycy9kb3ducmV2LnhtbESPzWrDMBCE74G+g9hAb7HsgE3rRgmmodDe0qTQ62Jt&#10;bBNrJSzVP29fBQo9DjPzDbM7zKYXIw2+s6wgS1IQxLXVHTcKvi5vmycQPiBr7C2TgoU8HPYPqx2W&#10;2k78SeM5NCJC2JeooA3BlVL6uiWDPrGOOHpXOxgMUQ6N1ANOEW56uU3TQhrsOC606Oi1pfp2/jEK&#10;KrfI5VjIj+fM5dOcn76bq2alHtdz9QIi0Bz+w3/td62ggPuVe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kcH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8RfcQA&#10;AADaAAAADwAAAGRycy9kb3ducmV2LnhtbESPwW7CMBBE75X4B2uReitOOLRVwESBCtSCOBD4gCVe&#10;kkC8TmMX0r+vkSpxHM3MG8007U0jrtS52rKCeBSBIC6srrlUcNgvX95BOI+ssbFMCn7JQTobPE0x&#10;0fbGO7rmvhQBwi5BBZX3bSKlKyoy6Ea2JQ7eyXYGfZBdKXWHtwA3jRxH0as0WHNYqLClRUXFJf8x&#10;CorLdxOPyWbb8+r4EbvN+muer5V6HvbZBISn3j/C/+1PreAN7lfCD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fEX3EAAAA2gAAAA8AAAAAAAAAAAAAAAAAmAIAAGRycy9k&#10;b3ducmV2LnhtbFBLBQYAAAAABAAEAPUAAACJAwAAAAA=&#10;" path="m564,757r,-555l846,202,846,,,,,202r282,l282,757r282,xe" fillcolor="#003358" stroked="f">
                <v:path arrowok="t"/>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Lw78A&#10;AADaAAAADwAAAGRycy9kb3ducmV2LnhtbERP24rCMBB9F/Yfwizsm6brgkg1yiKKsqjg5QOGZmyr&#10;zaQ2Wa1/7zwIPh7OfTxtXaVu1ITSs4HvXgKKOPO25NzA8bDoDkGFiGyx8kwGHhRgOvnojDG1/s47&#10;uu1jriSEQ4oGihjrVOuQFeQw9HxNLNzJNw6jwCbXtsG7hLtK95NkoB2WLA0F1jQrKLvs/52UzH9W&#10;y6Vd/AU+Z1u9WQ9mp/7VmK/P9ncEKlIb3+KXe2UNyFa5IjdAT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MkvDvwAAANoAAAAPAAAAAAAAAAAAAAAAAJgCAABkcnMvZG93bnJl&#10;di54bWxQSwUGAAAAAAQABAD1AAAAhAMAAAAA&#10;" path="m809,757l809,,527,r,268l282,268,282,,,,,757r282,l282,470r245,l527,757r282,xe" fillcolor="#003358" stroked="f">
                <v:path arrowok="t"/>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nMsIA&#10;AADaAAAADwAAAGRycy9kb3ducmV2LnhtbESPwWrDMBBE74X8g9hAbo3sHIrrRAklENNr7TTnxdrY&#10;Tq2VkdTYztdXhUKPw8y8YXaHyfTiTs53lhWk6wQEcW11x42Cc3V6zkD4gKyxt0wKZvJw2C+edphr&#10;O/IH3cvQiAhhn6OCNoQhl9LXLRn0azsQR+9qncEQpWukdjhGuOnlJklepMGO40KLAx1bqr/Kb6Mg&#10;Ka/O3+Yiy+ZzkT7cxjTV50Wp1XJ624IINIX/8F/7XSt4hd8r8Qb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qcywgAAANoAAAAPAAAAAAAAAAAAAAAAAJgCAABkcnMvZG93&#10;bnJldi54bWxQSwUGAAAAAAQABAD1AAAAhwMAAAAA&#10;" path="m119,110v-3,4,-10,11,-26,11c75,121,68,112,66,110,64,107,61,99,61,82v,-19,3,-26,5,-29c69,49,76,43,93,43v16,,23,6,26,10c122,57,125,65,125,82v,11,-1,21,-6,28m165,16c147,,118,,93,,67,,39,,21,16,1,34,,66,,82v,16,1,48,21,66c39,163,67,164,93,164v25,,54,-1,72,-16c185,130,186,98,186,82v,-16,-1,-48,-21,-66e" fillcolor="#003358" stroked="f">
                <v:path arrowok="t"/>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wgMUA&#10;AADbAAAADwAAAGRycy9kb3ducmV2LnhtbESPT2sCQQzF7wW/wxDBW52th9JuHcUKSpFS/xXBW9iJ&#10;u4s7mWVm1PXbm0Oht4T38t4v42nnGnWlEGvPBl6GGSjiwtuaSwO/+8XzG6iYkC02nsnAnSJMJ72n&#10;MebW33hL110qlYRwzNFAlVKbax2LihzGoW+JRTv54DDJGkptA94k3DV6lGWv2mHN0lBhS/OKivPu&#10;4gyclt3nZb0574tjSOXqZ/a+/j5YYwb9bvYBKlGX/s1/119W8IVefpEB9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PCAxQAAANsAAAAPAAAAAAAAAAAAAAAAAJgCAABkcnMv&#10;ZG93bnJldi54bWxQSwUGAAAAAAQABAD1AAAAigMAAAAA&#10;" path="m156,161v,-41,,-41,,-41c97,120,97,120,97,120v-9,,-24,1,-31,-11c64,107,61,100,61,81v,-8,,-15,2,-21c67,50,74,41,94,41v62,,62,,62,c156,,156,,156,,66,,66,,66,,47,,30,3,18,17,1,34,,59,,83v,24,2,44,14,59c29,159,50,161,63,161r93,xe" fillcolor="#003358" stroked="f">
                <v:path arrowok="t"/>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O+MQA&#10;AADbAAAADwAAAGRycy9kb3ducmV2LnhtbESP0WrCQBBF34X+wzIF33QThSCpayhSUaQKpv2AITsm&#10;abOzaXY16d+7guDbDPfOPXeW2WAacaXO1ZYVxNMIBHFhdc2lgu+vzWQBwnlkjY1lUvBPDrLVy2iJ&#10;qbY9n+ia+1KEEHYpKqi8b1MpXVGRQTe1LXHQzrYz6MPalVJ32Idw08hZFCXSYM2BUGFL64qK3/xi&#10;AuRjvttu9Wbv+Kc4ysNnsj7P/pQavw7vbyA8Df5pflzvdKgfw/2XM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zvjEAAAA2wAAAA8AAAAAAAAAAAAAAAAAmAIAAGRycy9k&#10;b3ducmV2LnhtbFBLBQYAAAAABAAEAPUAAACJAwAAAAA=&#10;" path="m809,757l809,,531,r,263l282,263,282,,,,,757r282,l282,470r249,l531,757r278,xe" fillcolor="#003358" stroked="f">
                <v:path arrowok="t"/>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T4u78A&#10;AADbAAAADwAAAGRycy9kb3ducmV2LnhtbERPzYrCMBC+C/sOYRb2pqkeRKpRdheKnlb8eYChGZuy&#10;zaRtYo1vbwTB23x8v7PaRNuIgXpfO1YwnWQgiEuna64UnE/FeAHCB2SNjWNScCcPm/XHaIW5djc+&#10;0HAMlUgh7HNUYEJocyl9aciin7iWOHEX11sMCfaV1D3eUrht5CzL5tJizanBYEu/hsr/49UqqP5i&#10;nHfDdNvV2b67djtTFO2PUl+f8XsJIlAMb/HLvdNp/gyev6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Pi7vwAAANsAAAAPAAAAAAAAAAAAAAAAAJgCAABkcnMvZG93bnJl&#10;di54bWxQSwUGAAAAAAQABAD1AAAAhAM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pD9MEA&#10;AADbAAAADwAAAGRycy9kb3ducmV2LnhtbERPTYvCMBC9L/gfwgje1lQFka5pUUEQUdAq7HVoZtu6&#10;zaQ2Ueu/NwsL3ubxPmeedqYWd2pdZVnBaBiBIM6trrhQcD6tP2cgnEfWWFsmBU9ykCa9jznG2j74&#10;SPfMFyKEsItRQel9E0vp8pIMuqFtiAP3Y1uDPsC2kLrFRwg3tRxH0VQarDg0lNjQqqT8N7sZBfn2&#10;trvM/PU72x+2K3nZLEfVcanUoN8tvkB46vxb/O/e6DB/An+/hAN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aQ/TBAAAA2wAAAA8AAAAAAAAAAAAAAAAAmAIAAGRycy9kb3du&#10;cmV2LnhtbFBLBQYAAAAABAAEAPUAAACGAwAAAAA=&#10;" path="m108,105v-3,5,-9,13,-22,13c60,118,60,118,60,118v,-68,,-68,,-68c60,46,63,43,67,43v21,,21,,21,c91,43,104,44,109,57v2,6,3,14,3,23c112,90,111,99,108,105m155,17c140,1,119,,109,,30,,30,,30,,13,,,14,,29,,220,,220,,220v60,,60,,60,c60,161,60,161,60,161v44,,44,,44,c120,161,145,159,159,139v13,-18,13,-50,13,-63c172,60,171,33,155,17e" fillcolor="#003358" stroked="f">
                <v:path arrowok="t"/>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Gqg8EA&#10;AADbAAAADwAAAGRycy9kb3ducmV2LnhtbERPTWvCQBC9F/wPywi91Y1VJMRsgghCD15qLfQ4ZMds&#10;SHY27K4a++u7hUJv83ifU9aTHcSNfOgcK1guMhDEjdMdtwrOH4eXHESIyBoHx6TgQQHqavZUYqHd&#10;nd/pdoqtSCEcClRgYhwLKUNjyGJYuJE4cRfnLcYEfSu1x3sKt4N8zbKNtNhxajA40t5Q05+uVsHq&#10;keVhs/byG/HLHD8Pvc6ns1LP82m3BRFpiv/iP/ebTvPX8PtLO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qoPBAAAA2wAAAA8AAAAAAAAAAAAAAAAAmAIAAGRycy9kb3du&#10;cmV2LnhtbFBLBQYAAAAABAAEAPUAAACG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088QA&#10;AADbAAAADwAAAGRycy9kb3ducmV2LnhtbERP22oCMRB9F/oPYYS+aVapIlujlEppweJlW1Dfxs10&#10;N7iZLJuo6983BaFvczjXmc5bW4kLNd44VjDoJyCIc6cNFwq+v956ExA+IGusHJOCG3mYzx46U0y1&#10;u/KWLlkoRAxhn6KCMoQ6ldLnJVn0fVcTR+7HNRZDhE0hdYPXGG4rOUySsbRoODaUWNNrSfkpO1sF&#10;y2y7+jxvJuPDYu32Zvf+NDwap9Rjt315BhGoDf/iu/tDx/kj+PslH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2NPPEAAAA2wAAAA8AAAAAAAAAAAAAAAAAmAIAAGRycy9k&#10;b3ducmV2LnhtbFBLBQYAAAAABAAEAPUAAACJAwAAAAA=&#10;" path="m1004,711v,,,,,c442,928,,389,641,v451,,451,,451,c868,54,593,206,512,384v-81,178,44,408,492,327e" fillcolor="#003358" stroked="f">
                <v:path arrowok="t"/>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3jr8A&#10;AADbAAAADwAAAGRycy9kb3ducmV2LnhtbERPzYrCMBC+L/gOYQRva6ruilajiOi6J2FrH2BsxrbY&#10;TEoTbX17Iwh7m4/vd5brzlTiTo0rLSsYDSMQxJnVJecK0tP+cwbCeWSNlWVS8CAH61XvY4mxti3/&#10;0T3xuQgh7GJUUHhfx1K6rCCDbmhr4sBdbGPQB9jkUjfYhnBTyXEUTaXBkkNDgTVtC8quyc0oSMpJ&#10;O//+MceUqzPtjoerkV+pUoN+t1mA8NT5f/Hb/avD/Cm8fg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beOvwAAANsAAAAPAAAAAAAAAAAAAAAAAJgCAABkcnMvZG93bnJl&#10;di54bWxQSwUGAAAAAAQABAD1AAAAhAM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DF3802" w:rsidRPr="00A05799" w:rsidRDefault="00DF3802" w:rsidP="00C645F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DF3802" w:rsidRPr="003D2E5E" w:rsidRDefault="00DF3802" w:rsidP="00C645F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DF3802" w:rsidRPr="00A05799" w:rsidRDefault="00DF3802" w:rsidP="00C645F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DF3802" w:rsidRPr="003968DA" w:rsidRDefault="00DF3802" w:rsidP="00C645F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DF3802" w:rsidRPr="001D2F6C" w:rsidRDefault="00DF3802" w:rsidP="00C645F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1D2F6C">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1D2F6C">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1D2F6C">
                      <w:rPr>
                        <w:rFonts w:ascii="Arial" w:hAnsi="Arial" w:cs="Arial"/>
                        <w:spacing w:val="6"/>
                        <w:sz w:val="18"/>
                        <w:szCs w:val="18"/>
                        <w:lang w:val="en-US"/>
                      </w:rPr>
                      <w:t>@</w:t>
                    </w:r>
                    <w:r w:rsidRPr="00A05799">
                      <w:rPr>
                        <w:rFonts w:ascii="Arial" w:hAnsi="Arial" w:cs="Arial"/>
                        <w:spacing w:val="6"/>
                        <w:sz w:val="18"/>
                        <w:szCs w:val="18"/>
                        <w:lang w:val="en-US"/>
                      </w:rPr>
                      <w:t>trcont</w:t>
                    </w:r>
                    <w:r w:rsidRPr="001D2F6C">
                      <w:rPr>
                        <w:rFonts w:ascii="Arial" w:hAnsi="Arial" w:cs="Arial"/>
                        <w:spacing w:val="6"/>
                        <w:sz w:val="18"/>
                        <w:szCs w:val="18"/>
                        <w:lang w:val="en-US"/>
                      </w:rPr>
                      <w:t>.</w:t>
                    </w:r>
                    <w:r>
                      <w:rPr>
                        <w:rFonts w:ascii="Arial" w:hAnsi="Arial" w:cs="Arial"/>
                        <w:spacing w:val="6"/>
                        <w:sz w:val="18"/>
                        <w:szCs w:val="18"/>
                        <w:lang w:val="en-US"/>
                      </w:rPr>
                      <w:t>com</w:t>
                    </w:r>
                    <w:r w:rsidRPr="001D2F6C">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1D2F6C">
                      <w:rPr>
                        <w:rFonts w:ascii="Arial" w:hAnsi="Arial" w:cs="Arial"/>
                        <w:spacing w:val="6"/>
                        <w:sz w:val="18"/>
                        <w:szCs w:val="18"/>
                        <w:lang w:val="en-US"/>
                      </w:rPr>
                      <w:t>.</w:t>
                    </w:r>
                    <w:r w:rsidRPr="00A05799">
                      <w:rPr>
                        <w:rFonts w:ascii="Arial" w:hAnsi="Arial" w:cs="Arial"/>
                        <w:spacing w:val="6"/>
                        <w:sz w:val="18"/>
                        <w:szCs w:val="18"/>
                        <w:lang w:val="en-US"/>
                      </w:rPr>
                      <w:t>trcont</w:t>
                    </w:r>
                    <w:r w:rsidRPr="001D2F6C">
                      <w:rPr>
                        <w:rFonts w:ascii="Arial" w:hAnsi="Arial" w:cs="Arial"/>
                        <w:spacing w:val="6"/>
                        <w:sz w:val="18"/>
                        <w:szCs w:val="18"/>
                        <w:lang w:val="en-US"/>
                      </w:rPr>
                      <w:t>.</w:t>
                    </w:r>
                    <w:r>
                      <w:rPr>
                        <w:rFonts w:ascii="Arial" w:hAnsi="Arial" w:cs="Arial"/>
                        <w:spacing w:val="6"/>
                        <w:sz w:val="18"/>
                        <w:szCs w:val="18"/>
                        <w:lang w:val="en-US"/>
                      </w:rPr>
                      <w:t>com</w:t>
                    </w:r>
                  </w:p>
                  <w:p w:rsidR="00DF3802" w:rsidRPr="001D2F6C" w:rsidRDefault="00DF3802" w:rsidP="00C645FB">
                    <w:pPr>
                      <w:rPr>
                        <w:rFonts w:ascii="Arial" w:hAnsi="Arial" w:cs="Arial"/>
                        <w:sz w:val="18"/>
                        <w:szCs w:val="18"/>
                        <w:lang w:val="en-US"/>
                      </w:rPr>
                    </w:pPr>
                  </w:p>
                  <w:p w:rsidR="00DF3802" w:rsidRPr="002A6C31" w:rsidRDefault="00DF3802" w:rsidP="00C645FB">
                    <w:pPr>
                      <w:tabs>
                        <w:tab w:val="right" w:pos="3969"/>
                      </w:tabs>
                      <w:rPr>
                        <w:color w:val="002D53"/>
                        <w:sz w:val="6"/>
                        <w:szCs w:val="6"/>
                        <w:u w:val="single"/>
                      </w:rPr>
                    </w:pPr>
                    <w:r w:rsidRPr="001D2F6C">
                      <w:rPr>
                        <w:color w:val="002D53"/>
                        <w:u w:val="single"/>
                        <w:lang w:val="en-US"/>
                      </w:rPr>
                      <w:t xml:space="preserve">       </w:t>
                    </w:r>
                    <w:r w:rsidR="00704B34">
                      <w:rPr>
                        <w:color w:val="002D53"/>
                        <w:u w:val="single"/>
                      </w:rPr>
                      <w:t>18</w:t>
                    </w:r>
                    <w:r>
                      <w:rPr>
                        <w:color w:val="002D53"/>
                        <w:u w:val="single"/>
                        <w:lang w:val="en-US"/>
                      </w:rPr>
                      <w:t>.</w:t>
                    </w:r>
                    <w:r w:rsidR="00CB4B12">
                      <w:rPr>
                        <w:color w:val="002D53"/>
                        <w:u w:val="single"/>
                      </w:rPr>
                      <w:t>11</w:t>
                    </w:r>
                    <w:r>
                      <w:rPr>
                        <w:color w:val="002D53"/>
                        <w:u w:val="single"/>
                        <w:lang w:val="en-US"/>
                      </w:rPr>
                      <w:t>.2020</w:t>
                    </w:r>
                    <w:r w:rsidRPr="00A1269D">
                      <w:rPr>
                        <w:color w:val="002D53"/>
                        <w:u w:val="single"/>
                      </w:rPr>
                      <w:t xml:space="preserve">           </w:t>
                    </w:r>
                    <w:r w:rsidRPr="003968DA">
                      <w:rPr>
                        <w:color w:val="002D53"/>
                      </w:rPr>
                      <w:t>№</w:t>
                    </w:r>
                    <w:r>
                      <w:rPr>
                        <w:color w:val="002D53"/>
                        <w:u w:val="single"/>
                      </w:rPr>
                      <w:t xml:space="preserve">       б/н</w:t>
                    </w:r>
                    <w:proofErr w:type="gramStart"/>
                    <w:r>
                      <w:rPr>
                        <w:color w:val="002D53"/>
                        <w:u w:val="single"/>
                      </w:rPr>
                      <w:t xml:space="preserve">          </w:t>
                    </w:r>
                    <w:r>
                      <w:rPr>
                        <w:color w:val="002D53"/>
                        <w:sz w:val="6"/>
                        <w:szCs w:val="6"/>
                        <w:u w:val="single"/>
                      </w:rPr>
                      <w:t>.</w:t>
                    </w:r>
                    <w:proofErr w:type="gramEnd"/>
                  </w:p>
                  <w:p w:rsidR="00DF3802" w:rsidRPr="003968DA" w:rsidRDefault="00DF3802" w:rsidP="00C645FB">
                    <w:pPr>
                      <w:tabs>
                        <w:tab w:val="right" w:pos="3969"/>
                      </w:tabs>
                      <w:rPr>
                        <w:rFonts w:ascii="Arial" w:hAnsi="Arial" w:cs="Arial"/>
                        <w:color w:val="002D53"/>
                        <w:sz w:val="18"/>
                        <w:szCs w:val="18"/>
                        <w:u w:val="single"/>
                      </w:rPr>
                    </w:pPr>
                  </w:p>
                  <w:p w:rsidR="00DF3802" w:rsidRPr="00E70C41" w:rsidRDefault="00DF3802" w:rsidP="00C645F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rPr>
          <w:szCs w:val="28"/>
        </w:rPr>
      </w:pPr>
    </w:p>
    <w:p w:rsidR="00C645FB" w:rsidRPr="00497767" w:rsidRDefault="00266CBA" w:rsidP="00C645FB">
      <w:pPr>
        <w:rPr>
          <w:szCs w:val="28"/>
        </w:rPr>
      </w:pPr>
      <w:r>
        <w:rPr>
          <w:szCs w:val="28"/>
        </w:rPr>
        <w:t xml:space="preserve">    </w:t>
      </w:r>
    </w:p>
    <w:p w:rsidR="00C645FB" w:rsidRDefault="00C645FB" w:rsidP="00C645FB">
      <w:pPr>
        <w:jc w:val="center"/>
        <w:rPr>
          <w:szCs w:val="28"/>
        </w:rPr>
      </w:pPr>
    </w:p>
    <w:p w:rsidR="00C645FB" w:rsidRDefault="00C645FB" w:rsidP="00C645FB">
      <w:pPr>
        <w:jc w:val="center"/>
        <w:rPr>
          <w:szCs w:val="28"/>
        </w:rPr>
      </w:pPr>
    </w:p>
    <w:p w:rsidR="00F463C3" w:rsidRDefault="00266CBA" w:rsidP="00F463C3">
      <w:pPr>
        <w:jc w:val="center"/>
        <w:rPr>
          <w:b/>
          <w:color w:val="000000" w:themeColor="text1"/>
          <w:sz w:val="28"/>
          <w:szCs w:val="28"/>
        </w:rPr>
      </w:pPr>
      <w:r w:rsidRPr="006479B8">
        <w:rPr>
          <w:b/>
          <w:color w:val="000000" w:themeColor="text1"/>
          <w:sz w:val="28"/>
          <w:szCs w:val="28"/>
        </w:rPr>
        <w:t xml:space="preserve">Разъяснения </w:t>
      </w:r>
    </w:p>
    <w:p w:rsidR="00C645FB" w:rsidRPr="006479B8" w:rsidRDefault="00F463C3" w:rsidP="00F463C3">
      <w:pPr>
        <w:jc w:val="center"/>
        <w:rPr>
          <w:b/>
          <w:color w:val="000000" w:themeColor="text1"/>
          <w:sz w:val="28"/>
          <w:szCs w:val="28"/>
        </w:rPr>
      </w:pPr>
      <w:r>
        <w:rPr>
          <w:b/>
          <w:color w:val="000000" w:themeColor="text1"/>
          <w:sz w:val="28"/>
          <w:szCs w:val="28"/>
        </w:rPr>
        <w:t xml:space="preserve">положений </w:t>
      </w:r>
      <w:r w:rsidR="00266CBA" w:rsidRPr="006479B8">
        <w:rPr>
          <w:b/>
          <w:color w:val="000000" w:themeColor="text1"/>
          <w:sz w:val="28"/>
          <w:szCs w:val="28"/>
        </w:rPr>
        <w:t xml:space="preserve">документации о закупке </w:t>
      </w:r>
      <w:r>
        <w:rPr>
          <w:b/>
          <w:color w:val="000000" w:themeColor="text1"/>
          <w:sz w:val="28"/>
          <w:szCs w:val="28"/>
        </w:rPr>
        <w:t xml:space="preserve">способом </w:t>
      </w:r>
      <w:r w:rsidRPr="00F463C3">
        <w:rPr>
          <w:b/>
          <w:color w:val="000000" w:themeColor="text1"/>
          <w:sz w:val="28"/>
          <w:szCs w:val="28"/>
        </w:rPr>
        <w:t>запрос</w:t>
      </w:r>
      <w:r>
        <w:rPr>
          <w:b/>
          <w:color w:val="000000" w:themeColor="text1"/>
          <w:sz w:val="28"/>
          <w:szCs w:val="28"/>
        </w:rPr>
        <w:t>а</w:t>
      </w:r>
      <w:r w:rsidRPr="00F463C3">
        <w:rPr>
          <w:b/>
          <w:color w:val="000000" w:themeColor="text1"/>
          <w:sz w:val="28"/>
          <w:szCs w:val="28"/>
        </w:rPr>
        <w:t xml:space="preserve"> предложений в электронной форме № ЗПэ-ЦКПИТ-20-0066 по предмету «Предоставление прав на использование программного обеспечения </w:t>
      </w:r>
      <w:proofErr w:type="spellStart"/>
      <w:r w:rsidRPr="00F463C3">
        <w:rPr>
          <w:b/>
          <w:color w:val="000000" w:themeColor="text1"/>
          <w:sz w:val="28"/>
          <w:szCs w:val="28"/>
        </w:rPr>
        <w:t>Microsoft</w:t>
      </w:r>
      <w:proofErr w:type="spellEnd"/>
      <w:r w:rsidRPr="00F463C3">
        <w:rPr>
          <w:b/>
          <w:color w:val="000000" w:themeColor="text1"/>
          <w:sz w:val="28"/>
          <w:szCs w:val="28"/>
        </w:rPr>
        <w:t>»</w:t>
      </w:r>
      <w:r w:rsidRPr="00F463C3">
        <w:t xml:space="preserve"> </w:t>
      </w:r>
      <w:r>
        <w:br/>
        <w:t>(</w:t>
      </w:r>
      <w:r w:rsidRPr="00F463C3">
        <w:rPr>
          <w:b/>
          <w:color w:val="000000" w:themeColor="text1"/>
          <w:sz w:val="28"/>
          <w:szCs w:val="28"/>
        </w:rPr>
        <w:t>Запрос предложений</w:t>
      </w:r>
      <w:r w:rsidR="00606824" w:rsidRPr="006479B8">
        <w:rPr>
          <w:b/>
          <w:color w:val="000000" w:themeColor="text1"/>
          <w:sz w:val="28"/>
          <w:szCs w:val="28"/>
        </w:rPr>
        <w:t>)</w:t>
      </w:r>
    </w:p>
    <w:p w:rsidR="0088578C" w:rsidRPr="006479B8" w:rsidRDefault="0088578C" w:rsidP="00C645FB">
      <w:pPr>
        <w:ind w:firstLine="567"/>
        <w:jc w:val="both"/>
        <w:rPr>
          <w:b/>
          <w:color w:val="000000" w:themeColor="text1"/>
          <w:sz w:val="28"/>
          <w:szCs w:val="28"/>
        </w:rPr>
      </w:pPr>
    </w:p>
    <w:p w:rsidR="00E15343" w:rsidRDefault="00266CBA">
      <w:pPr>
        <w:ind w:firstLine="709"/>
        <w:jc w:val="both"/>
        <w:rPr>
          <w:b/>
          <w:color w:val="000000" w:themeColor="text1"/>
          <w:sz w:val="28"/>
          <w:szCs w:val="28"/>
        </w:rPr>
      </w:pPr>
      <w:r w:rsidRPr="006479B8">
        <w:rPr>
          <w:b/>
          <w:color w:val="000000" w:themeColor="text1"/>
          <w:sz w:val="28"/>
          <w:szCs w:val="28"/>
        </w:rPr>
        <w:t>Вопрос № 1:</w:t>
      </w:r>
    </w:p>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Предметом договора закупки является предоставление неисключительных прав на программное обеспечение и услуги по предоставлению доступа к цифровым сервисам. Предоставление неисключительных прав на программное обеспечение осуществляется в соответствии со ст.1236 ГК РФ по лицензионному договору. В этой связи необходимо внести изменения в следующие пункты договора:</w:t>
      </w:r>
    </w:p>
    <w:p w:rsidR="00F463C3" w:rsidRPr="00F463C3" w:rsidRDefault="00F463C3" w:rsidP="00F463C3">
      <w:pPr>
        <w:ind w:firstLine="709"/>
        <w:jc w:val="both"/>
        <w:rPr>
          <w:bCs/>
          <w:color w:val="000000" w:themeColor="text1"/>
          <w:sz w:val="28"/>
          <w:szCs w:val="28"/>
        </w:rPr>
      </w:pPr>
    </w:p>
    <w:p w:rsidR="00F463C3" w:rsidRPr="00F463C3" w:rsidRDefault="00F463C3" w:rsidP="00F463C3">
      <w:pPr>
        <w:numPr>
          <w:ilvl w:val="0"/>
          <w:numId w:val="24"/>
        </w:numPr>
        <w:jc w:val="both"/>
        <w:rPr>
          <w:bCs/>
          <w:color w:val="000000" w:themeColor="text1"/>
          <w:sz w:val="28"/>
          <w:szCs w:val="28"/>
        </w:rPr>
      </w:pPr>
      <w:r w:rsidRPr="00F463C3">
        <w:rPr>
          <w:bCs/>
          <w:color w:val="000000" w:themeColor="text1"/>
          <w:sz w:val="28"/>
          <w:szCs w:val="28"/>
        </w:rPr>
        <w:t xml:space="preserve">Изменить </w:t>
      </w:r>
      <w:proofErr w:type="gramStart"/>
      <w:r w:rsidRPr="00F463C3">
        <w:rPr>
          <w:bCs/>
          <w:color w:val="000000" w:themeColor="text1"/>
          <w:sz w:val="28"/>
          <w:szCs w:val="28"/>
        </w:rPr>
        <w:t>по</w:t>
      </w:r>
      <w:proofErr w:type="gramEnd"/>
      <w:r w:rsidRPr="00F463C3">
        <w:rPr>
          <w:bCs/>
          <w:color w:val="000000" w:themeColor="text1"/>
          <w:sz w:val="28"/>
          <w:szCs w:val="28"/>
        </w:rPr>
        <w:t xml:space="preserve"> </w:t>
      </w:r>
      <w:proofErr w:type="gramStart"/>
      <w:r w:rsidRPr="00F463C3">
        <w:rPr>
          <w:bCs/>
          <w:color w:val="000000" w:themeColor="text1"/>
          <w:sz w:val="28"/>
          <w:szCs w:val="28"/>
        </w:rPr>
        <w:t>текста</w:t>
      </w:r>
      <w:proofErr w:type="gramEnd"/>
      <w:r w:rsidRPr="00F463C3">
        <w:rPr>
          <w:bCs/>
          <w:color w:val="000000" w:themeColor="text1"/>
          <w:sz w:val="28"/>
          <w:szCs w:val="28"/>
        </w:rPr>
        <w:t xml:space="preserve"> договора веб-службы на цифровые сервисы</w:t>
      </w:r>
    </w:p>
    <w:p w:rsidR="00F463C3" w:rsidRPr="00F463C3" w:rsidRDefault="00F463C3" w:rsidP="00F463C3">
      <w:pPr>
        <w:numPr>
          <w:ilvl w:val="0"/>
          <w:numId w:val="24"/>
        </w:numPr>
        <w:jc w:val="both"/>
        <w:rPr>
          <w:bCs/>
          <w:color w:val="000000" w:themeColor="text1"/>
          <w:sz w:val="28"/>
          <w:szCs w:val="28"/>
        </w:rPr>
      </w:pPr>
      <w:r w:rsidRPr="00F463C3">
        <w:rPr>
          <w:bCs/>
          <w:color w:val="000000" w:themeColor="text1"/>
          <w:sz w:val="28"/>
          <w:szCs w:val="28"/>
        </w:rPr>
        <w:t>Изменить по тексту договора услуги по оформлению доступа к Веб-службам, на услуги по предоставлению доступа к цифровым сервисам</w:t>
      </w:r>
    </w:p>
    <w:p w:rsidR="00F463C3" w:rsidRPr="00F463C3" w:rsidRDefault="00F463C3" w:rsidP="00F463C3">
      <w:pPr>
        <w:numPr>
          <w:ilvl w:val="0"/>
          <w:numId w:val="24"/>
        </w:numPr>
        <w:jc w:val="both"/>
        <w:rPr>
          <w:bCs/>
          <w:color w:val="000000" w:themeColor="text1"/>
          <w:sz w:val="28"/>
          <w:szCs w:val="28"/>
        </w:rPr>
      </w:pPr>
      <w:r w:rsidRPr="00F463C3">
        <w:rPr>
          <w:bCs/>
          <w:color w:val="000000" w:themeColor="text1"/>
          <w:sz w:val="28"/>
          <w:szCs w:val="28"/>
        </w:rPr>
        <w:t>Исключить п.2.2. По общему правилу доступ предоставляется только конечным пользователям, передача Аффилированным лицам запрещена</w:t>
      </w:r>
    </w:p>
    <w:p w:rsidR="00F463C3" w:rsidRPr="00F463C3" w:rsidRDefault="00F463C3" w:rsidP="00F463C3">
      <w:pPr>
        <w:numPr>
          <w:ilvl w:val="0"/>
          <w:numId w:val="24"/>
        </w:numPr>
        <w:jc w:val="both"/>
        <w:rPr>
          <w:bCs/>
          <w:color w:val="000000" w:themeColor="text1"/>
          <w:sz w:val="28"/>
          <w:szCs w:val="28"/>
        </w:rPr>
      </w:pPr>
      <w:r w:rsidRPr="00F463C3">
        <w:rPr>
          <w:bCs/>
          <w:color w:val="000000" w:themeColor="text1"/>
          <w:sz w:val="28"/>
          <w:szCs w:val="28"/>
        </w:rPr>
        <w:t>Исключить п.2.4. информационная поддержка в рамках данного договора не предоставляется</w:t>
      </w:r>
    </w:p>
    <w:p w:rsidR="00F463C3" w:rsidRPr="00F463C3" w:rsidRDefault="00F463C3" w:rsidP="00F463C3">
      <w:pPr>
        <w:numPr>
          <w:ilvl w:val="0"/>
          <w:numId w:val="24"/>
        </w:numPr>
        <w:jc w:val="both"/>
        <w:rPr>
          <w:bCs/>
          <w:color w:val="000000" w:themeColor="text1"/>
          <w:sz w:val="28"/>
          <w:szCs w:val="28"/>
        </w:rPr>
      </w:pPr>
      <w:r w:rsidRPr="00F463C3">
        <w:rPr>
          <w:bCs/>
          <w:color w:val="000000" w:themeColor="text1"/>
          <w:sz w:val="28"/>
          <w:szCs w:val="28"/>
        </w:rPr>
        <w:t>В связи с длительностью правоотношений по договору целесообразным считаем изложить п.5.5. в следующей редакции:</w:t>
      </w:r>
    </w:p>
    <w:p w:rsidR="00F463C3" w:rsidRPr="00F463C3" w:rsidRDefault="00F463C3" w:rsidP="00F463C3">
      <w:pPr>
        <w:numPr>
          <w:ilvl w:val="1"/>
          <w:numId w:val="27"/>
        </w:numPr>
        <w:jc w:val="both"/>
        <w:rPr>
          <w:bCs/>
          <w:color w:val="000000" w:themeColor="text1"/>
          <w:sz w:val="28"/>
          <w:szCs w:val="28"/>
        </w:rPr>
      </w:pPr>
      <w:r w:rsidRPr="00F463C3">
        <w:rPr>
          <w:bCs/>
          <w:color w:val="000000" w:themeColor="text1"/>
          <w:sz w:val="28"/>
          <w:szCs w:val="28"/>
        </w:rPr>
        <w:t>Цена настоящего Договора составляет</w:t>
      </w:r>
      <w:proofErr w:type="gramStart"/>
      <w:r w:rsidRPr="00F463C3">
        <w:rPr>
          <w:bCs/>
          <w:color w:val="000000" w:themeColor="text1"/>
          <w:sz w:val="28"/>
          <w:szCs w:val="28"/>
        </w:rPr>
        <w:t xml:space="preserve"> _________________________________ (____________________) </w:t>
      </w:r>
      <w:proofErr w:type="gramEnd"/>
      <w:r w:rsidRPr="00F463C3">
        <w:rPr>
          <w:bCs/>
          <w:color w:val="000000" w:themeColor="text1"/>
          <w:sz w:val="28"/>
          <w:szCs w:val="28"/>
        </w:rPr>
        <w:t xml:space="preserve">рублей ______ копеек, в том числе: </w:t>
      </w:r>
    </w:p>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общий размер вознаграждения за предоставляемое право  использования Программ для ЭВМ - ____________________ (________________________) рублей __________ копеек.</w:t>
      </w:r>
      <w:proofErr w:type="gramStart"/>
      <w:r w:rsidRPr="00F463C3">
        <w:rPr>
          <w:bCs/>
          <w:color w:val="000000" w:themeColor="text1"/>
          <w:sz w:val="28"/>
          <w:szCs w:val="28"/>
        </w:rPr>
        <w:t xml:space="preserve"> .</w:t>
      </w:r>
      <w:proofErr w:type="gramEnd"/>
      <w:r w:rsidRPr="00F463C3">
        <w:rPr>
          <w:bCs/>
          <w:color w:val="000000" w:themeColor="text1"/>
          <w:sz w:val="28"/>
          <w:szCs w:val="28"/>
        </w:rPr>
        <w:t xml:space="preserve"> Размер вознаграждения за права использования программного обеспечения облагается НДС и другими применимыми налогами, сумма которых добавляется к размеру вознаграждения за права использования программного обеспечения. В случае если законодательством предусмотрено применение налоговой льготы или освобождения от уплаты налога, такие условия подлежат применению к взаиморасчетам по настоящему Договору;</w:t>
      </w:r>
    </w:p>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lastRenderedPageBreak/>
        <w:t>- общий размер вознаграждения за оказание услуг по оформлению доступа к Веб-службам</w:t>
      </w:r>
      <w:proofErr w:type="gramStart"/>
      <w:r w:rsidRPr="00F463C3">
        <w:rPr>
          <w:bCs/>
          <w:color w:val="000000" w:themeColor="text1"/>
          <w:sz w:val="28"/>
          <w:szCs w:val="28"/>
        </w:rPr>
        <w:t xml:space="preserve"> – ___________ (_________________) </w:t>
      </w:r>
      <w:proofErr w:type="gramEnd"/>
      <w:r w:rsidRPr="00F463C3">
        <w:rPr>
          <w:bCs/>
          <w:color w:val="000000" w:themeColor="text1"/>
          <w:sz w:val="28"/>
          <w:szCs w:val="28"/>
        </w:rPr>
        <w:t>рублей _____ копеек, в том числе НДС (___%) в сумме _______ (_________________) рублей _____ копеек.</w:t>
      </w:r>
    </w:p>
    <w:p w:rsidR="00F463C3" w:rsidRPr="00F463C3" w:rsidRDefault="00F463C3" w:rsidP="00F463C3">
      <w:pPr>
        <w:ind w:firstLine="709"/>
        <w:jc w:val="both"/>
        <w:rPr>
          <w:bCs/>
          <w:color w:val="000000" w:themeColor="text1"/>
          <w:sz w:val="28"/>
          <w:szCs w:val="28"/>
        </w:rPr>
      </w:pPr>
    </w:p>
    <w:p w:rsidR="00F463C3" w:rsidRPr="00F463C3" w:rsidRDefault="00F463C3" w:rsidP="00F463C3">
      <w:pPr>
        <w:numPr>
          <w:ilvl w:val="0"/>
          <w:numId w:val="24"/>
        </w:numPr>
        <w:jc w:val="both"/>
        <w:rPr>
          <w:color w:val="000000" w:themeColor="text1"/>
          <w:sz w:val="28"/>
          <w:szCs w:val="28"/>
        </w:rPr>
      </w:pPr>
      <w:bookmarkStart w:id="0" w:name="_GoBack"/>
      <w:bookmarkEnd w:id="0"/>
      <w:r w:rsidRPr="00F463C3">
        <w:rPr>
          <w:color w:val="000000" w:themeColor="text1"/>
          <w:sz w:val="28"/>
          <w:szCs w:val="28"/>
        </w:rPr>
        <w:t>Дополнить договор пунктом следующего содержания:</w:t>
      </w:r>
    </w:p>
    <w:p w:rsidR="00F463C3" w:rsidRPr="00F463C3" w:rsidRDefault="00F463C3" w:rsidP="00F463C3">
      <w:pPr>
        <w:ind w:firstLine="709"/>
        <w:jc w:val="both"/>
        <w:rPr>
          <w:color w:val="000000" w:themeColor="text1"/>
          <w:sz w:val="28"/>
          <w:szCs w:val="28"/>
        </w:rPr>
      </w:pPr>
      <w:proofErr w:type="gramStart"/>
      <w:r w:rsidRPr="00F463C3">
        <w:rPr>
          <w:color w:val="000000" w:themeColor="text1"/>
          <w:sz w:val="28"/>
          <w:szCs w:val="28"/>
        </w:rPr>
        <w:t>«В случае вступления в силу изменений в действующее налоговое законодательство РФ, которые приводят к введению новых и/или дополнительных, увеличению федеральных/региональных косвенных налогов, либо к отмене установленных ранее налоговых льгот, подлежащих применению к правоотношениям и взаиморасчетам Сторон, возникшим из настоящего Договора, Стороны пришли к соглашению, что размер вознаграждения за предоставленные права пользования программным обеспечением увеличивается соразмерно новой установленной налоговой</w:t>
      </w:r>
      <w:proofErr w:type="gramEnd"/>
      <w:r w:rsidRPr="00F463C3">
        <w:rPr>
          <w:color w:val="000000" w:themeColor="text1"/>
          <w:sz w:val="28"/>
          <w:szCs w:val="28"/>
        </w:rPr>
        <w:t xml:space="preserve"> ставке и подлежит уплате в увеличенном размере </w:t>
      </w:r>
      <w:proofErr w:type="gramStart"/>
      <w:r w:rsidRPr="00F463C3">
        <w:rPr>
          <w:color w:val="000000" w:themeColor="text1"/>
          <w:sz w:val="28"/>
          <w:szCs w:val="28"/>
        </w:rPr>
        <w:t>с даты вступления</w:t>
      </w:r>
      <w:proofErr w:type="gramEnd"/>
      <w:r w:rsidRPr="00F463C3">
        <w:rPr>
          <w:color w:val="000000" w:themeColor="text1"/>
          <w:sz w:val="28"/>
          <w:szCs w:val="28"/>
        </w:rPr>
        <w:t xml:space="preserve"> в силу новых и/или дополнительных, увеличенных федеральных/региональных/ косвенных налогов либо с даты отмены установленных ранее налоговых льгот применительно к обязательствам по передаче прав пользования, возникшим после вступления изменений в силу. </w:t>
      </w:r>
      <w:proofErr w:type="gramStart"/>
      <w:r w:rsidRPr="00F463C3">
        <w:rPr>
          <w:color w:val="000000" w:themeColor="text1"/>
          <w:sz w:val="28"/>
          <w:szCs w:val="28"/>
        </w:rPr>
        <w:t>В таком случае после вступления в силу указанных изменений в действующее налоговое законодательство РФ формирует и направляет Сублицензиату Акт перехода прав пользования, счет и счет-фактуру (если применимо) с учетом измененного размера вознаграждения, подлежащего к выплате по настоящему Договору в отношении обязательств по передаче прав пользования, возникших после вступления изменений в силу, а Сублицензиат обязуется совершить оплату в пользу в установленные</w:t>
      </w:r>
      <w:proofErr w:type="gramEnd"/>
      <w:r w:rsidRPr="00F463C3">
        <w:rPr>
          <w:color w:val="000000" w:themeColor="text1"/>
          <w:sz w:val="28"/>
          <w:szCs w:val="28"/>
        </w:rPr>
        <w:t xml:space="preserve"> Договором и дополнениями к нему сроки. Данный пункт является существенным условием Договора</w:t>
      </w:r>
      <w:proofErr w:type="gramStart"/>
      <w:r w:rsidRPr="00F463C3">
        <w:rPr>
          <w:color w:val="000000" w:themeColor="text1"/>
          <w:sz w:val="28"/>
          <w:szCs w:val="28"/>
        </w:rPr>
        <w:t>.»</w:t>
      </w:r>
      <w:proofErr w:type="gramEnd"/>
    </w:p>
    <w:p w:rsidR="00F463C3" w:rsidRPr="00F463C3" w:rsidRDefault="00F463C3" w:rsidP="00F463C3">
      <w:pPr>
        <w:numPr>
          <w:ilvl w:val="0"/>
          <w:numId w:val="24"/>
        </w:numPr>
        <w:jc w:val="both"/>
        <w:rPr>
          <w:color w:val="000000" w:themeColor="text1"/>
          <w:sz w:val="28"/>
          <w:szCs w:val="28"/>
        </w:rPr>
      </w:pPr>
      <w:r w:rsidRPr="00F463C3">
        <w:rPr>
          <w:color w:val="000000" w:themeColor="text1"/>
          <w:sz w:val="28"/>
          <w:szCs w:val="28"/>
        </w:rPr>
        <w:t xml:space="preserve">Положения п.6. настоящих разъяснений, а также заключенным до 01.01.2021г. Спецификациям к Договору _______ </w:t>
      </w:r>
      <w:proofErr w:type="gramStart"/>
      <w:r w:rsidRPr="00F463C3">
        <w:rPr>
          <w:color w:val="000000" w:themeColor="text1"/>
          <w:sz w:val="28"/>
          <w:szCs w:val="28"/>
        </w:rPr>
        <w:t>от</w:t>
      </w:r>
      <w:proofErr w:type="gramEnd"/>
      <w:r w:rsidRPr="00F463C3">
        <w:rPr>
          <w:color w:val="000000" w:themeColor="text1"/>
          <w:sz w:val="28"/>
          <w:szCs w:val="28"/>
        </w:rPr>
        <w:t xml:space="preserve"> _______, </w:t>
      </w:r>
      <w:proofErr w:type="gramStart"/>
      <w:r w:rsidRPr="00F463C3">
        <w:rPr>
          <w:color w:val="000000" w:themeColor="text1"/>
          <w:sz w:val="28"/>
          <w:szCs w:val="28"/>
        </w:rPr>
        <w:t>исполнение</w:t>
      </w:r>
      <w:proofErr w:type="gramEnd"/>
      <w:r w:rsidRPr="00F463C3">
        <w:rPr>
          <w:color w:val="000000" w:themeColor="text1"/>
          <w:sz w:val="28"/>
          <w:szCs w:val="28"/>
        </w:rPr>
        <w:t xml:space="preserve"> (отгрузка) по которым произойдет после 01.01.2021г. В таком случае Лицензиат выставляет Сублицензиату обновленный счет с суммой НДС, оплата или доплата по которому производится Сублицензиатом.</w:t>
      </w:r>
    </w:p>
    <w:p w:rsidR="00F463C3" w:rsidRPr="00F463C3" w:rsidRDefault="00F463C3" w:rsidP="00F463C3">
      <w:pPr>
        <w:ind w:firstLine="709"/>
        <w:jc w:val="both"/>
        <w:rPr>
          <w:bCs/>
          <w:color w:val="000000" w:themeColor="text1"/>
          <w:sz w:val="28"/>
          <w:szCs w:val="28"/>
        </w:rPr>
      </w:pPr>
    </w:p>
    <w:p w:rsidR="00F463C3" w:rsidRPr="00F463C3" w:rsidRDefault="00F463C3" w:rsidP="00F463C3">
      <w:pPr>
        <w:numPr>
          <w:ilvl w:val="0"/>
          <w:numId w:val="24"/>
        </w:numPr>
        <w:jc w:val="both"/>
        <w:rPr>
          <w:bCs/>
          <w:color w:val="000000" w:themeColor="text1"/>
          <w:sz w:val="28"/>
          <w:szCs w:val="28"/>
        </w:rPr>
      </w:pPr>
      <w:r w:rsidRPr="00F463C3">
        <w:rPr>
          <w:bCs/>
          <w:color w:val="000000" w:themeColor="text1"/>
          <w:sz w:val="28"/>
          <w:szCs w:val="28"/>
        </w:rPr>
        <w:t>Внести изменения в п.3.Приложение №2, изложив его в следующей редакции:</w:t>
      </w:r>
    </w:p>
    <w:p w:rsidR="00F463C3" w:rsidRPr="00F463C3" w:rsidRDefault="00F463C3" w:rsidP="00F463C3">
      <w:pPr>
        <w:numPr>
          <w:ilvl w:val="1"/>
          <w:numId w:val="25"/>
        </w:numPr>
        <w:jc w:val="both"/>
        <w:rPr>
          <w:bCs/>
          <w:color w:val="000000" w:themeColor="text1"/>
          <w:sz w:val="28"/>
          <w:szCs w:val="28"/>
        </w:rPr>
      </w:pPr>
      <w:r w:rsidRPr="00F463C3">
        <w:rPr>
          <w:bCs/>
          <w:color w:val="000000" w:themeColor="text1"/>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2" w:history="1">
        <w:r w:rsidRPr="00F463C3">
          <w:rPr>
            <w:rStyle w:val="af1"/>
            <w:bCs/>
            <w:sz w:val="28"/>
            <w:szCs w:val="28"/>
          </w:rPr>
          <w:t>https://www.nalog.ru/rn77/taxation/submission_statements/operations/</w:t>
        </w:r>
      </w:hyperlink>
      <w:r w:rsidRPr="00F463C3">
        <w:rPr>
          <w:bCs/>
          <w:color w:val="000000" w:themeColor="text1"/>
          <w:sz w:val="28"/>
          <w:szCs w:val="28"/>
        </w:rPr>
        <w:t>). Оператором ЭДО на момент подписания Соглашения для Лицензиата является АО «ПФ «СКБ Контур»; для Сублицензиата оператором ЭДО на момент подписания Соглашения является АО «ПФ «СКБ Контур». Все изменения в настоящий пункт Соглашения вносятся только путем подписания соответствующего дополнительного соглашения к Соглашению.</w:t>
      </w:r>
    </w:p>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xml:space="preserve">Контактное лицо со стороны </w:t>
      </w:r>
    </w:p>
    <w:p w:rsidR="00F463C3" w:rsidRPr="00F463C3" w:rsidRDefault="00F463C3" w:rsidP="00F463C3">
      <w:pPr>
        <w:ind w:firstLine="709"/>
        <w:jc w:val="both"/>
        <w:rPr>
          <w:bCs/>
          <w:color w:val="000000" w:themeColor="text1"/>
          <w:sz w:val="28"/>
          <w:szCs w:val="28"/>
        </w:rPr>
      </w:pPr>
    </w:p>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Контактное лицо со стороны ______________ по вопросам ЭДО – ФИО, телефон, электронный адрес</w:t>
      </w:r>
    </w:p>
    <w:p w:rsidR="00F463C3" w:rsidRPr="00F463C3" w:rsidRDefault="00F463C3" w:rsidP="00F463C3">
      <w:pPr>
        <w:numPr>
          <w:ilvl w:val="0"/>
          <w:numId w:val="24"/>
        </w:numPr>
        <w:jc w:val="both"/>
        <w:rPr>
          <w:bCs/>
          <w:color w:val="000000" w:themeColor="text1"/>
          <w:sz w:val="28"/>
          <w:szCs w:val="28"/>
        </w:rPr>
      </w:pPr>
      <w:r w:rsidRPr="00F463C3">
        <w:rPr>
          <w:bCs/>
          <w:color w:val="000000" w:themeColor="text1"/>
          <w:sz w:val="28"/>
          <w:szCs w:val="28"/>
        </w:rPr>
        <w:t>Изложить Приложение № 2а к договору  № ________________</w:t>
      </w:r>
    </w:p>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xml:space="preserve">  от «___» ______________         г. в следующей редакции:</w:t>
      </w:r>
    </w:p>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Электронный обмен документами осуществляется в рамках обмена Сторонами следующими видами документов:</w:t>
      </w:r>
    </w:p>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w:t>
      </w:r>
      <w:r w:rsidRPr="00F463C3">
        <w:rPr>
          <w:bCs/>
          <w:color w:val="000000" w:themeColor="text1"/>
          <w:sz w:val="28"/>
          <w:szCs w:val="28"/>
        </w:rPr>
        <w:tab/>
        <w:t>по всем заключенным между Сторонами договорам;</w:t>
      </w:r>
    </w:p>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w:t>
      </w:r>
      <w:r w:rsidRPr="00F463C3">
        <w:rPr>
          <w:bCs/>
          <w:color w:val="000000" w:themeColor="text1"/>
          <w:sz w:val="28"/>
          <w:szCs w:val="28"/>
        </w:rPr>
        <w:tab/>
        <w:t>по всем договорам, которые будут заключены в будущем, а именно:</w:t>
      </w:r>
    </w:p>
    <w:p w:rsidR="00F463C3" w:rsidRPr="00F463C3" w:rsidRDefault="00F463C3" w:rsidP="00F463C3">
      <w:pPr>
        <w:ind w:firstLine="709"/>
        <w:jc w:val="both"/>
        <w:rPr>
          <w:bCs/>
          <w:color w:val="000000" w:themeColor="text1"/>
          <w:sz w:val="28"/>
          <w:szCs w:val="28"/>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028"/>
        <w:gridCol w:w="4220"/>
      </w:tblGrid>
      <w:tr w:rsidR="00F463C3" w:rsidRPr="00F463C3" w:rsidTr="003A4518">
        <w:tc>
          <w:tcPr>
            <w:tcW w:w="3067"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Наименование электронного документа</w:t>
            </w:r>
          </w:p>
        </w:tc>
        <w:tc>
          <w:tcPr>
            <w:tcW w:w="3028"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Формат электронного документа</w:t>
            </w:r>
          </w:p>
        </w:tc>
        <w:tc>
          <w:tcPr>
            <w:tcW w:w="4220"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Равнозначный документ на бумажном носителе</w:t>
            </w:r>
          </w:p>
        </w:tc>
      </w:tr>
      <w:tr w:rsidR="00F463C3" w:rsidRPr="00F463C3" w:rsidTr="003A4518">
        <w:tc>
          <w:tcPr>
            <w:tcW w:w="3067"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Акт выполненных работ (оказанных услуг)</w:t>
            </w:r>
          </w:p>
        </w:tc>
        <w:tc>
          <w:tcPr>
            <w:tcW w:w="3028"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xml:space="preserve">XML или PDF или форматы файлов </w:t>
            </w:r>
            <w:proofErr w:type="spellStart"/>
            <w:r w:rsidRPr="00F463C3">
              <w:rPr>
                <w:bCs/>
                <w:color w:val="000000" w:themeColor="text1"/>
                <w:sz w:val="28"/>
                <w:szCs w:val="28"/>
              </w:rPr>
              <w:t>Microsoft</w:t>
            </w:r>
            <w:proofErr w:type="spellEnd"/>
            <w:r w:rsidRPr="00F463C3">
              <w:rPr>
                <w:bCs/>
                <w:color w:val="000000" w:themeColor="text1"/>
                <w:sz w:val="28"/>
                <w:szCs w:val="28"/>
              </w:rPr>
              <w:t xml:space="preserve"> </w:t>
            </w:r>
            <w:proofErr w:type="spellStart"/>
            <w:r w:rsidRPr="00F463C3">
              <w:rPr>
                <w:bCs/>
                <w:color w:val="000000" w:themeColor="text1"/>
                <w:sz w:val="28"/>
                <w:szCs w:val="28"/>
              </w:rPr>
              <w:t>Word</w:t>
            </w:r>
            <w:proofErr w:type="spellEnd"/>
            <w:r w:rsidRPr="00F463C3">
              <w:rPr>
                <w:bCs/>
                <w:color w:val="000000" w:themeColor="text1"/>
                <w:sz w:val="28"/>
                <w:szCs w:val="28"/>
              </w:rPr>
              <w:t xml:space="preserve"> или форматы файлов </w:t>
            </w:r>
            <w:proofErr w:type="spellStart"/>
            <w:r w:rsidRPr="00F463C3">
              <w:rPr>
                <w:bCs/>
                <w:color w:val="000000" w:themeColor="text1"/>
                <w:sz w:val="28"/>
                <w:szCs w:val="28"/>
              </w:rPr>
              <w:t>Microsoft</w:t>
            </w:r>
            <w:proofErr w:type="spellEnd"/>
            <w:r w:rsidRPr="00F463C3">
              <w:rPr>
                <w:bCs/>
                <w:color w:val="000000" w:themeColor="text1"/>
                <w:sz w:val="28"/>
                <w:szCs w:val="28"/>
              </w:rPr>
              <w:t xml:space="preserve"> </w:t>
            </w:r>
            <w:proofErr w:type="spellStart"/>
            <w:r w:rsidRPr="00F463C3">
              <w:rPr>
                <w:bCs/>
                <w:color w:val="000000" w:themeColor="text1"/>
                <w:sz w:val="28"/>
                <w:szCs w:val="28"/>
              </w:rPr>
              <w:t>Excel</w:t>
            </w:r>
            <w:proofErr w:type="spellEnd"/>
          </w:p>
        </w:tc>
        <w:tc>
          <w:tcPr>
            <w:tcW w:w="4220"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Акт выполненных работ (оказанных услуг)</w:t>
            </w:r>
          </w:p>
        </w:tc>
      </w:tr>
      <w:tr w:rsidR="00F463C3" w:rsidRPr="00F463C3" w:rsidTr="003A4518">
        <w:tc>
          <w:tcPr>
            <w:tcW w:w="3067"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Счет-фактура</w:t>
            </w:r>
          </w:p>
        </w:tc>
        <w:tc>
          <w:tcPr>
            <w:tcW w:w="3028"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xml:space="preserve">XML или PDF или форматы файлов </w:t>
            </w:r>
            <w:proofErr w:type="spellStart"/>
            <w:r w:rsidRPr="00F463C3">
              <w:rPr>
                <w:bCs/>
                <w:color w:val="000000" w:themeColor="text1"/>
                <w:sz w:val="28"/>
                <w:szCs w:val="28"/>
              </w:rPr>
              <w:t>Microsoft</w:t>
            </w:r>
            <w:proofErr w:type="spellEnd"/>
            <w:r w:rsidRPr="00F463C3">
              <w:rPr>
                <w:bCs/>
                <w:color w:val="000000" w:themeColor="text1"/>
                <w:sz w:val="28"/>
                <w:szCs w:val="28"/>
              </w:rPr>
              <w:t xml:space="preserve"> </w:t>
            </w:r>
            <w:proofErr w:type="spellStart"/>
            <w:r w:rsidRPr="00F463C3">
              <w:rPr>
                <w:bCs/>
                <w:color w:val="000000" w:themeColor="text1"/>
                <w:sz w:val="28"/>
                <w:szCs w:val="28"/>
              </w:rPr>
              <w:t>Word</w:t>
            </w:r>
            <w:proofErr w:type="spellEnd"/>
            <w:r w:rsidRPr="00F463C3">
              <w:rPr>
                <w:bCs/>
                <w:color w:val="000000" w:themeColor="text1"/>
                <w:sz w:val="28"/>
                <w:szCs w:val="28"/>
              </w:rPr>
              <w:t xml:space="preserve"> или форматы файлов </w:t>
            </w:r>
            <w:proofErr w:type="spellStart"/>
            <w:r w:rsidRPr="00F463C3">
              <w:rPr>
                <w:bCs/>
                <w:color w:val="000000" w:themeColor="text1"/>
                <w:sz w:val="28"/>
                <w:szCs w:val="28"/>
              </w:rPr>
              <w:t>Microsoft</w:t>
            </w:r>
            <w:proofErr w:type="spellEnd"/>
            <w:r w:rsidRPr="00F463C3">
              <w:rPr>
                <w:bCs/>
                <w:color w:val="000000" w:themeColor="text1"/>
                <w:sz w:val="28"/>
                <w:szCs w:val="28"/>
              </w:rPr>
              <w:t xml:space="preserve"> </w:t>
            </w:r>
            <w:proofErr w:type="spellStart"/>
            <w:r w:rsidRPr="00F463C3">
              <w:rPr>
                <w:bCs/>
                <w:color w:val="000000" w:themeColor="text1"/>
                <w:sz w:val="28"/>
                <w:szCs w:val="28"/>
              </w:rPr>
              <w:t>Excel</w:t>
            </w:r>
            <w:proofErr w:type="spellEnd"/>
          </w:p>
        </w:tc>
        <w:tc>
          <w:tcPr>
            <w:tcW w:w="4220"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Счет-фактура</w:t>
            </w:r>
          </w:p>
        </w:tc>
      </w:tr>
      <w:tr w:rsidR="00F463C3" w:rsidRPr="00F463C3" w:rsidTr="003A4518">
        <w:tc>
          <w:tcPr>
            <w:tcW w:w="3067"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Счет</w:t>
            </w:r>
          </w:p>
        </w:tc>
        <w:tc>
          <w:tcPr>
            <w:tcW w:w="3028"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xml:space="preserve">XML или PDF или форматы файлов </w:t>
            </w:r>
            <w:proofErr w:type="spellStart"/>
            <w:r w:rsidRPr="00F463C3">
              <w:rPr>
                <w:bCs/>
                <w:color w:val="000000" w:themeColor="text1"/>
                <w:sz w:val="28"/>
                <w:szCs w:val="28"/>
              </w:rPr>
              <w:t>Microsoft</w:t>
            </w:r>
            <w:proofErr w:type="spellEnd"/>
            <w:r w:rsidRPr="00F463C3">
              <w:rPr>
                <w:bCs/>
                <w:color w:val="000000" w:themeColor="text1"/>
                <w:sz w:val="28"/>
                <w:szCs w:val="28"/>
              </w:rPr>
              <w:t xml:space="preserve"> </w:t>
            </w:r>
            <w:proofErr w:type="spellStart"/>
            <w:r w:rsidRPr="00F463C3">
              <w:rPr>
                <w:bCs/>
                <w:color w:val="000000" w:themeColor="text1"/>
                <w:sz w:val="28"/>
                <w:szCs w:val="28"/>
              </w:rPr>
              <w:t>Word</w:t>
            </w:r>
            <w:proofErr w:type="spellEnd"/>
            <w:r w:rsidRPr="00F463C3">
              <w:rPr>
                <w:bCs/>
                <w:color w:val="000000" w:themeColor="text1"/>
                <w:sz w:val="28"/>
                <w:szCs w:val="28"/>
              </w:rPr>
              <w:t xml:space="preserve"> или форматы файлов </w:t>
            </w:r>
            <w:proofErr w:type="spellStart"/>
            <w:r w:rsidRPr="00F463C3">
              <w:rPr>
                <w:bCs/>
                <w:color w:val="000000" w:themeColor="text1"/>
                <w:sz w:val="28"/>
                <w:szCs w:val="28"/>
              </w:rPr>
              <w:t>Microsoft</w:t>
            </w:r>
            <w:proofErr w:type="spellEnd"/>
            <w:r w:rsidRPr="00F463C3">
              <w:rPr>
                <w:bCs/>
                <w:color w:val="000000" w:themeColor="text1"/>
                <w:sz w:val="28"/>
                <w:szCs w:val="28"/>
              </w:rPr>
              <w:t xml:space="preserve"> </w:t>
            </w:r>
            <w:proofErr w:type="spellStart"/>
            <w:r w:rsidRPr="00F463C3">
              <w:rPr>
                <w:bCs/>
                <w:color w:val="000000" w:themeColor="text1"/>
                <w:sz w:val="28"/>
                <w:szCs w:val="28"/>
              </w:rPr>
              <w:t>Excel</w:t>
            </w:r>
            <w:proofErr w:type="spellEnd"/>
          </w:p>
        </w:tc>
        <w:tc>
          <w:tcPr>
            <w:tcW w:w="4220"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Счет</w:t>
            </w:r>
          </w:p>
        </w:tc>
      </w:tr>
      <w:tr w:rsidR="00F463C3" w:rsidRPr="00F463C3" w:rsidTr="003A4518">
        <w:tc>
          <w:tcPr>
            <w:tcW w:w="3067"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Акт приема-передачи прав</w:t>
            </w:r>
          </w:p>
        </w:tc>
        <w:tc>
          <w:tcPr>
            <w:tcW w:w="3028"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xml:space="preserve">XML или PDF или форматы файлов </w:t>
            </w:r>
            <w:proofErr w:type="spellStart"/>
            <w:r w:rsidRPr="00F463C3">
              <w:rPr>
                <w:bCs/>
                <w:color w:val="000000" w:themeColor="text1"/>
                <w:sz w:val="28"/>
                <w:szCs w:val="28"/>
              </w:rPr>
              <w:t>Microsoft</w:t>
            </w:r>
            <w:proofErr w:type="spellEnd"/>
            <w:r w:rsidRPr="00F463C3">
              <w:rPr>
                <w:bCs/>
                <w:color w:val="000000" w:themeColor="text1"/>
                <w:sz w:val="28"/>
                <w:szCs w:val="28"/>
              </w:rPr>
              <w:t xml:space="preserve"> </w:t>
            </w:r>
            <w:proofErr w:type="spellStart"/>
            <w:r w:rsidRPr="00F463C3">
              <w:rPr>
                <w:bCs/>
                <w:color w:val="000000" w:themeColor="text1"/>
                <w:sz w:val="28"/>
                <w:szCs w:val="28"/>
              </w:rPr>
              <w:t>Word</w:t>
            </w:r>
            <w:proofErr w:type="spellEnd"/>
            <w:r w:rsidRPr="00F463C3">
              <w:rPr>
                <w:bCs/>
                <w:color w:val="000000" w:themeColor="text1"/>
                <w:sz w:val="28"/>
                <w:szCs w:val="28"/>
              </w:rPr>
              <w:t xml:space="preserve"> или форматы файлов </w:t>
            </w:r>
            <w:proofErr w:type="spellStart"/>
            <w:r w:rsidRPr="00F463C3">
              <w:rPr>
                <w:bCs/>
                <w:color w:val="000000" w:themeColor="text1"/>
                <w:sz w:val="28"/>
                <w:szCs w:val="28"/>
              </w:rPr>
              <w:t>Microsoft</w:t>
            </w:r>
            <w:proofErr w:type="spellEnd"/>
            <w:r w:rsidRPr="00F463C3">
              <w:rPr>
                <w:bCs/>
                <w:color w:val="000000" w:themeColor="text1"/>
                <w:sz w:val="28"/>
                <w:szCs w:val="28"/>
              </w:rPr>
              <w:t xml:space="preserve"> </w:t>
            </w:r>
            <w:proofErr w:type="spellStart"/>
            <w:r w:rsidRPr="00F463C3">
              <w:rPr>
                <w:bCs/>
                <w:color w:val="000000" w:themeColor="text1"/>
                <w:sz w:val="28"/>
                <w:szCs w:val="28"/>
              </w:rPr>
              <w:t>Excel</w:t>
            </w:r>
            <w:proofErr w:type="spellEnd"/>
          </w:p>
        </w:tc>
        <w:tc>
          <w:tcPr>
            <w:tcW w:w="4220"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Акт приема-передачи прав</w:t>
            </w:r>
          </w:p>
        </w:tc>
      </w:tr>
      <w:tr w:rsidR="00F463C3" w:rsidRPr="00F463C3" w:rsidTr="003A4518">
        <w:tc>
          <w:tcPr>
            <w:tcW w:w="3067"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Товарная накладная</w:t>
            </w:r>
          </w:p>
        </w:tc>
        <w:tc>
          <w:tcPr>
            <w:tcW w:w="3028"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xml:space="preserve">XML или PDF или форматы файлов </w:t>
            </w:r>
            <w:proofErr w:type="spellStart"/>
            <w:r w:rsidRPr="00F463C3">
              <w:rPr>
                <w:bCs/>
                <w:color w:val="000000" w:themeColor="text1"/>
                <w:sz w:val="28"/>
                <w:szCs w:val="28"/>
              </w:rPr>
              <w:t>Microsoft</w:t>
            </w:r>
            <w:proofErr w:type="spellEnd"/>
            <w:r w:rsidRPr="00F463C3">
              <w:rPr>
                <w:bCs/>
                <w:color w:val="000000" w:themeColor="text1"/>
                <w:sz w:val="28"/>
                <w:szCs w:val="28"/>
              </w:rPr>
              <w:t xml:space="preserve"> </w:t>
            </w:r>
            <w:proofErr w:type="spellStart"/>
            <w:r w:rsidRPr="00F463C3">
              <w:rPr>
                <w:bCs/>
                <w:color w:val="000000" w:themeColor="text1"/>
                <w:sz w:val="28"/>
                <w:szCs w:val="28"/>
              </w:rPr>
              <w:t>Word</w:t>
            </w:r>
            <w:proofErr w:type="spellEnd"/>
            <w:r w:rsidRPr="00F463C3">
              <w:rPr>
                <w:bCs/>
                <w:color w:val="000000" w:themeColor="text1"/>
                <w:sz w:val="28"/>
                <w:szCs w:val="28"/>
              </w:rPr>
              <w:t xml:space="preserve"> или форматы файлов </w:t>
            </w:r>
            <w:proofErr w:type="spellStart"/>
            <w:r w:rsidRPr="00F463C3">
              <w:rPr>
                <w:bCs/>
                <w:color w:val="000000" w:themeColor="text1"/>
                <w:sz w:val="28"/>
                <w:szCs w:val="28"/>
              </w:rPr>
              <w:t>Microsoft</w:t>
            </w:r>
            <w:proofErr w:type="spellEnd"/>
            <w:r w:rsidRPr="00F463C3">
              <w:rPr>
                <w:bCs/>
                <w:color w:val="000000" w:themeColor="text1"/>
                <w:sz w:val="28"/>
                <w:szCs w:val="28"/>
              </w:rPr>
              <w:t xml:space="preserve"> </w:t>
            </w:r>
            <w:proofErr w:type="spellStart"/>
            <w:r w:rsidRPr="00F463C3">
              <w:rPr>
                <w:bCs/>
                <w:color w:val="000000" w:themeColor="text1"/>
                <w:sz w:val="28"/>
                <w:szCs w:val="28"/>
              </w:rPr>
              <w:t>Excel</w:t>
            </w:r>
            <w:proofErr w:type="spellEnd"/>
          </w:p>
        </w:tc>
        <w:tc>
          <w:tcPr>
            <w:tcW w:w="4220"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Товарная накладная</w:t>
            </w:r>
          </w:p>
        </w:tc>
      </w:tr>
      <w:tr w:rsidR="00F463C3" w:rsidRPr="00F463C3" w:rsidTr="003A4518">
        <w:tc>
          <w:tcPr>
            <w:tcW w:w="3067"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Акт сверки взаимных расчетов</w:t>
            </w:r>
          </w:p>
        </w:tc>
        <w:tc>
          <w:tcPr>
            <w:tcW w:w="3028"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xml:space="preserve">XML или PDF или форматы файлов </w:t>
            </w:r>
            <w:proofErr w:type="spellStart"/>
            <w:r w:rsidRPr="00F463C3">
              <w:rPr>
                <w:bCs/>
                <w:color w:val="000000" w:themeColor="text1"/>
                <w:sz w:val="28"/>
                <w:szCs w:val="28"/>
              </w:rPr>
              <w:t>Microsoft</w:t>
            </w:r>
            <w:proofErr w:type="spellEnd"/>
            <w:r w:rsidRPr="00F463C3">
              <w:rPr>
                <w:bCs/>
                <w:color w:val="000000" w:themeColor="text1"/>
                <w:sz w:val="28"/>
                <w:szCs w:val="28"/>
              </w:rPr>
              <w:t xml:space="preserve"> </w:t>
            </w:r>
            <w:proofErr w:type="spellStart"/>
            <w:r w:rsidRPr="00F463C3">
              <w:rPr>
                <w:bCs/>
                <w:color w:val="000000" w:themeColor="text1"/>
                <w:sz w:val="28"/>
                <w:szCs w:val="28"/>
              </w:rPr>
              <w:t>Word</w:t>
            </w:r>
            <w:proofErr w:type="spellEnd"/>
            <w:r w:rsidRPr="00F463C3">
              <w:rPr>
                <w:bCs/>
                <w:color w:val="000000" w:themeColor="text1"/>
                <w:sz w:val="28"/>
                <w:szCs w:val="28"/>
              </w:rPr>
              <w:t xml:space="preserve"> или форматы файлов </w:t>
            </w:r>
            <w:proofErr w:type="spellStart"/>
            <w:r w:rsidRPr="00F463C3">
              <w:rPr>
                <w:bCs/>
                <w:color w:val="000000" w:themeColor="text1"/>
                <w:sz w:val="28"/>
                <w:szCs w:val="28"/>
              </w:rPr>
              <w:t>Microsoft</w:t>
            </w:r>
            <w:proofErr w:type="spellEnd"/>
            <w:r w:rsidRPr="00F463C3">
              <w:rPr>
                <w:bCs/>
                <w:color w:val="000000" w:themeColor="text1"/>
                <w:sz w:val="28"/>
                <w:szCs w:val="28"/>
              </w:rPr>
              <w:t xml:space="preserve"> </w:t>
            </w:r>
            <w:proofErr w:type="spellStart"/>
            <w:r w:rsidRPr="00F463C3">
              <w:rPr>
                <w:bCs/>
                <w:color w:val="000000" w:themeColor="text1"/>
                <w:sz w:val="28"/>
                <w:szCs w:val="28"/>
              </w:rPr>
              <w:t>Excel</w:t>
            </w:r>
            <w:proofErr w:type="spellEnd"/>
          </w:p>
        </w:tc>
        <w:tc>
          <w:tcPr>
            <w:tcW w:w="4220"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Акт сверки взаимных расчетов</w:t>
            </w:r>
          </w:p>
        </w:tc>
      </w:tr>
      <w:tr w:rsidR="00F463C3" w:rsidRPr="00F463C3" w:rsidTr="003A4518">
        <w:tc>
          <w:tcPr>
            <w:tcW w:w="3067"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xml:space="preserve">Дополнительное </w:t>
            </w:r>
            <w:r w:rsidRPr="00F463C3">
              <w:rPr>
                <w:bCs/>
                <w:color w:val="000000" w:themeColor="text1"/>
                <w:sz w:val="28"/>
                <w:szCs w:val="28"/>
              </w:rPr>
              <w:lastRenderedPageBreak/>
              <w:t>соглашение к Договору</w:t>
            </w:r>
          </w:p>
        </w:tc>
        <w:tc>
          <w:tcPr>
            <w:tcW w:w="3028"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lastRenderedPageBreak/>
              <w:t>PDF</w:t>
            </w:r>
          </w:p>
        </w:tc>
        <w:tc>
          <w:tcPr>
            <w:tcW w:w="4220"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xml:space="preserve">Дополнительное </w:t>
            </w:r>
            <w:r w:rsidRPr="00F463C3">
              <w:rPr>
                <w:bCs/>
                <w:color w:val="000000" w:themeColor="text1"/>
                <w:sz w:val="28"/>
                <w:szCs w:val="28"/>
              </w:rPr>
              <w:lastRenderedPageBreak/>
              <w:t>соглашение к Договору</w:t>
            </w:r>
          </w:p>
        </w:tc>
      </w:tr>
      <w:tr w:rsidR="00F463C3" w:rsidRPr="00F463C3" w:rsidTr="003A4518">
        <w:tc>
          <w:tcPr>
            <w:tcW w:w="3067"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lastRenderedPageBreak/>
              <w:t xml:space="preserve">Спецификация и иные Приложения к Договору </w:t>
            </w:r>
          </w:p>
        </w:tc>
        <w:tc>
          <w:tcPr>
            <w:tcW w:w="3028"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PDF</w:t>
            </w:r>
          </w:p>
        </w:tc>
        <w:tc>
          <w:tcPr>
            <w:tcW w:w="4220"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Спецификация и иные Приложения к Договору</w:t>
            </w:r>
          </w:p>
        </w:tc>
      </w:tr>
      <w:tr w:rsidR="00F463C3" w:rsidRPr="00F463C3" w:rsidTr="003A4518">
        <w:tc>
          <w:tcPr>
            <w:tcW w:w="3067"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xml:space="preserve">Соглашение об электронном документообороте, соглашение о конфиденциальности, соглашение о соблюдении должной осмотрительности и иные соглашения, дополнительно регламентирующие взаимодействие </w:t>
            </w:r>
            <w:proofErr w:type="spellStart"/>
            <w:proofErr w:type="gramStart"/>
            <w:r w:rsidRPr="00F463C3">
              <w:rPr>
                <w:bCs/>
                <w:color w:val="000000" w:themeColor="text1"/>
                <w:sz w:val="28"/>
                <w:szCs w:val="28"/>
              </w:rPr>
              <w:t>C</w:t>
            </w:r>
            <w:proofErr w:type="gramEnd"/>
            <w:r w:rsidRPr="00F463C3">
              <w:rPr>
                <w:bCs/>
                <w:color w:val="000000" w:themeColor="text1"/>
                <w:sz w:val="28"/>
                <w:szCs w:val="28"/>
              </w:rPr>
              <w:t>торон</w:t>
            </w:r>
            <w:proofErr w:type="spellEnd"/>
            <w:r w:rsidRPr="00F463C3">
              <w:rPr>
                <w:bCs/>
                <w:color w:val="000000" w:themeColor="text1"/>
                <w:sz w:val="28"/>
                <w:szCs w:val="28"/>
              </w:rPr>
              <w:t>.</w:t>
            </w:r>
          </w:p>
        </w:tc>
        <w:tc>
          <w:tcPr>
            <w:tcW w:w="3028"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PDF</w:t>
            </w:r>
          </w:p>
        </w:tc>
        <w:tc>
          <w:tcPr>
            <w:tcW w:w="4220"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xml:space="preserve">Соглашение об электронном документообороте, соглашение о конфиденциальности, соглашение о соблюдении должной осмотрительности и иные соглашения, дополнительно регламентирующие взаимодействие </w:t>
            </w:r>
            <w:proofErr w:type="spellStart"/>
            <w:proofErr w:type="gramStart"/>
            <w:r w:rsidRPr="00F463C3">
              <w:rPr>
                <w:bCs/>
                <w:color w:val="000000" w:themeColor="text1"/>
                <w:sz w:val="28"/>
                <w:szCs w:val="28"/>
              </w:rPr>
              <w:t>C</w:t>
            </w:r>
            <w:proofErr w:type="gramEnd"/>
            <w:r w:rsidRPr="00F463C3">
              <w:rPr>
                <w:bCs/>
                <w:color w:val="000000" w:themeColor="text1"/>
                <w:sz w:val="28"/>
                <w:szCs w:val="28"/>
              </w:rPr>
              <w:t>торон</w:t>
            </w:r>
            <w:proofErr w:type="spellEnd"/>
            <w:r w:rsidRPr="00F463C3">
              <w:rPr>
                <w:bCs/>
                <w:color w:val="000000" w:themeColor="text1"/>
                <w:sz w:val="28"/>
                <w:szCs w:val="28"/>
              </w:rPr>
              <w:t>.</w:t>
            </w:r>
          </w:p>
        </w:tc>
      </w:tr>
      <w:tr w:rsidR="00F463C3" w:rsidRPr="00F463C3" w:rsidTr="003A4518">
        <w:tc>
          <w:tcPr>
            <w:tcW w:w="3067"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 xml:space="preserve">Все виды договоров, предусмотренные действующим законодательством РФ, за исключением договором в отношении которых, федеральным законом или другими нормативными актами, установлено, что документ должен быть составлен и подписан только на бумажном носителе </w:t>
            </w:r>
          </w:p>
        </w:tc>
        <w:tc>
          <w:tcPr>
            <w:tcW w:w="3028"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PDF</w:t>
            </w:r>
          </w:p>
        </w:tc>
        <w:tc>
          <w:tcPr>
            <w:tcW w:w="4220"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Все виды договоров, предусмотренные действующим законодательством РФ, за исключением договором в отношении которых, федеральным законом или другими нормативными актами, установлено, что документ должен быть составлен и подписан только на бумажном носителе</w:t>
            </w:r>
          </w:p>
        </w:tc>
      </w:tr>
      <w:tr w:rsidR="00F463C3" w:rsidRPr="00F463C3" w:rsidTr="003A4518">
        <w:tc>
          <w:tcPr>
            <w:tcW w:w="3067"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Счет-оферта</w:t>
            </w:r>
          </w:p>
        </w:tc>
        <w:tc>
          <w:tcPr>
            <w:tcW w:w="3028"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PDF</w:t>
            </w:r>
          </w:p>
        </w:tc>
        <w:tc>
          <w:tcPr>
            <w:tcW w:w="4220" w:type="dxa"/>
            <w:tcBorders>
              <w:top w:val="single" w:sz="4" w:space="0" w:color="auto"/>
              <w:left w:val="single" w:sz="4" w:space="0" w:color="auto"/>
              <w:bottom w:val="single" w:sz="4" w:space="0" w:color="auto"/>
              <w:right w:val="single" w:sz="4" w:space="0" w:color="auto"/>
            </w:tcBorders>
            <w:hideMark/>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Счет-оферта</w:t>
            </w:r>
          </w:p>
        </w:tc>
      </w:tr>
    </w:tbl>
    <w:p w:rsidR="00F463C3" w:rsidRPr="00F463C3" w:rsidRDefault="00F463C3" w:rsidP="00F463C3">
      <w:pPr>
        <w:ind w:firstLine="709"/>
        <w:jc w:val="both"/>
        <w:rPr>
          <w:bCs/>
          <w:color w:val="000000" w:themeColor="text1"/>
          <w:sz w:val="28"/>
          <w:szCs w:val="28"/>
        </w:rPr>
      </w:pPr>
    </w:p>
    <w:p w:rsidR="00F463C3" w:rsidRPr="00F463C3" w:rsidRDefault="00F463C3" w:rsidP="00F463C3">
      <w:pPr>
        <w:ind w:firstLine="709"/>
        <w:jc w:val="both"/>
        <w:rPr>
          <w:bCs/>
          <w:color w:val="000000" w:themeColor="text1"/>
          <w:sz w:val="28"/>
          <w:szCs w:val="28"/>
        </w:rPr>
      </w:pPr>
      <w:proofErr w:type="gramStart"/>
      <w:r w:rsidRPr="00F463C3">
        <w:rPr>
          <w:bCs/>
          <w:color w:val="000000" w:themeColor="text1"/>
          <w:sz w:val="28"/>
          <w:szCs w:val="28"/>
        </w:rPr>
        <w:t>Стороны осуществляют обмен документами в соответствии с Гражданским кодексом Российской Федерации, Федеральным законом от 06.04.2011 № 63-ФЗ «Об электронной подписи» (далее – Закон № 63-ФЗ), Федеральным законом от 06.12.2011 № 402-ФЗ «О бухгалтерском учете», приказом Минфина России от 10.11.2015 № 174н «Об утверждении Порядка выставления и получения счетов-фактур в электронной форме по телекоммуникационным каналам связи с применением УКЭП».</w:t>
      </w:r>
      <w:proofErr w:type="gramEnd"/>
    </w:p>
    <w:p w:rsidR="00F463C3" w:rsidRPr="00F463C3" w:rsidRDefault="00F463C3" w:rsidP="00F463C3">
      <w:pPr>
        <w:numPr>
          <w:ilvl w:val="0"/>
          <w:numId w:val="24"/>
        </w:numPr>
        <w:jc w:val="both"/>
        <w:rPr>
          <w:bCs/>
          <w:color w:val="000000" w:themeColor="text1"/>
          <w:sz w:val="28"/>
          <w:szCs w:val="28"/>
        </w:rPr>
      </w:pPr>
      <w:r w:rsidRPr="00F463C3">
        <w:rPr>
          <w:bCs/>
          <w:color w:val="000000" w:themeColor="text1"/>
          <w:sz w:val="28"/>
          <w:szCs w:val="28"/>
        </w:rPr>
        <w:t xml:space="preserve">Для правильной квалификации объекта договора просим п.1. изложить Приложение №1 в следующей редакции. </w:t>
      </w:r>
    </w:p>
    <w:p w:rsidR="00F463C3" w:rsidRPr="00F463C3" w:rsidRDefault="00F463C3" w:rsidP="00F463C3">
      <w:pPr>
        <w:ind w:firstLine="709"/>
        <w:jc w:val="both"/>
        <w:rPr>
          <w:color w:val="000000" w:themeColor="text1"/>
          <w:sz w:val="28"/>
          <w:szCs w:val="28"/>
        </w:rPr>
      </w:pPr>
      <w:r w:rsidRPr="00F463C3">
        <w:rPr>
          <w:color w:val="000000" w:themeColor="text1"/>
          <w:sz w:val="28"/>
          <w:szCs w:val="28"/>
        </w:rPr>
        <w:lastRenderedPageBreak/>
        <w:t>Приложение № 1</w:t>
      </w:r>
    </w:p>
    <w:p w:rsidR="00F463C3" w:rsidRPr="00F463C3" w:rsidRDefault="00F463C3" w:rsidP="00F463C3">
      <w:pPr>
        <w:ind w:firstLine="709"/>
        <w:jc w:val="both"/>
        <w:rPr>
          <w:color w:val="000000" w:themeColor="text1"/>
          <w:sz w:val="28"/>
          <w:szCs w:val="28"/>
        </w:rPr>
      </w:pPr>
      <w:r w:rsidRPr="00F463C3">
        <w:rPr>
          <w:color w:val="000000" w:themeColor="text1"/>
          <w:sz w:val="28"/>
          <w:szCs w:val="28"/>
        </w:rPr>
        <w:t>к договору № ____________</w:t>
      </w:r>
    </w:p>
    <w:p w:rsidR="00F463C3" w:rsidRPr="00F463C3" w:rsidRDefault="00F463C3" w:rsidP="00F463C3">
      <w:pPr>
        <w:ind w:firstLine="709"/>
        <w:jc w:val="both"/>
        <w:rPr>
          <w:b/>
          <w:color w:val="000000" w:themeColor="text1"/>
          <w:sz w:val="28"/>
          <w:szCs w:val="28"/>
        </w:rPr>
      </w:pPr>
      <w:r w:rsidRPr="00F463C3">
        <w:rPr>
          <w:color w:val="000000" w:themeColor="text1"/>
          <w:sz w:val="28"/>
          <w:szCs w:val="28"/>
        </w:rPr>
        <w:t>от «___» ________ 2020 г.</w:t>
      </w:r>
      <w:r w:rsidRPr="00F463C3">
        <w:rPr>
          <w:b/>
          <w:color w:val="000000" w:themeColor="text1"/>
          <w:sz w:val="28"/>
          <w:szCs w:val="28"/>
        </w:rPr>
        <w:t xml:space="preserve"> </w:t>
      </w:r>
    </w:p>
    <w:p w:rsidR="00F463C3" w:rsidRPr="00F463C3" w:rsidRDefault="00F463C3" w:rsidP="00F463C3">
      <w:pPr>
        <w:ind w:firstLine="709"/>
        <w:jc w:val="both"/>
        <w:rPr>
          <w:color w:val="000000" w:themeColor="text1"/>
          <w:sz w:val="28"/>
          <w:szCs w:val="28"/>
        </w:rPr>
      </w:pPr>
    </w:p>
    <w:p w:rsidR="00F463C3" w:rsidRPr="00F463C3" w:rsidRDefault="00F463C3" w:rsidP="00F463C3">
      <w:pPr>
        <w:ind w:firstLine="709"/>
        <w:jc w:val="both"/>
        <w:rPr>
          <w:b/>
          <w:color w:val="000000" w:themeColor="text1"/>
          <w:sz w:val="28"/>
          <w:szCs w:val="28"/>
        </w:rPr>
      </w:pPr>
      <w:r w:rsidRPr="00F463C3">
        <w:rPr>
          <w:b/>
          <w:color w:val="000000" w:themeColor="text1"/>
          <w:sz w:val="28"/>
          <w:szCs w:val="28"/>
        </w:rPr>
        <w:t>Приложение по Программе лицензирования</w:t>
      </w:r>
    </w:p>
    <w:p w:rsidR="00F463C3" w:rsidRPr="00F463C3" w:rsidRDefault="00F463C3" w:rsidP="00F463C3">
      <w:pPr>
        <w:ind w:firstLine="709"/>
        <w:jc w:val="both"/>
        <w:rPr>
          <w:b/>
          <w:color w:val="000000" w:themeColor="text1"/>
          <w:sz w:val="28"/>
          <w:szCs w:val="28"/>
          <w:lang w:val="en-US"/>
        </w:rPr>
      </w:pPr>
      <w:r w:rsidRPr="00F463C3">
        <w:rPr>
          <w:b/>
          <w:color w:val="000000" w:themeColor="text1"/>
          <w:sz w:val="28"/>
          <w:szCs w:val="28"/>
          <w:lang w:val="en-US"/>
        </w:rPr>
        <w:t>Microsoft Enterprise Agreement</w:t>
      </w:r>
      <w:r w:rsidRPr="00F463C3">
        <w:rPr>
          <w:color w:val="000000" w:themeColor="text1"/>
          <w:sz w:val="28"/>
          <w:szCs w:val="28"/>
          <w:lang w:val="en-US"/>
        </w:rPr>
        <w:t xml:space="preserve"> </w:t>
      </w:r>
      <w:r w:rsidRPr="00F463C3">
        <w:rPr>
          <w:b/>
          <w:color w:val="000000" w:themeColor="text1"/>
          <w:sz w:val="28"/>
          <w:szCs w:val="28"/>
          <w:lang w:val="en-US"/>
        </w:rPr>
        <w:t>Subscription</w:t>
      </w:r>
    </w:p>
    <w:p w:rsidR="00F463C3" w:rsidRPr="00F463C3" w:rsidRDefault="00F463C3" w:rsidP="00F463C3">
      <w:pPr>
        <w:ind w:firstLine="709"/>
        <w:jc w:val="both"/>
        <w:rPr>
          <w:b/>
          <w:color w:val="000000" w:themeColor="text1"/>
          <w:sz w:val="28"/>
          <w:szCs w:val="28"/>
          <w:lang w:val="en-US"/>
        </w:rPr>
      </w:pPr>
    </w:p>
    <w:p w:rsidR="00F463C3" w:rsidRPr="00F463C3" w:rsidRDefault="00F463C3" w:rsidP="00F463C3">
      <w:pPr>
        <w:numPr>
          <w:ilvl w:val="0"/>
          <w:numId w:val="26"/>
        </w:numPr>
        <w:jc w:val="both"/>
        <w:rPr>
          <w:color w:val="000000" w:themeColor="text1"/>
          <w:sz w:val="28"/>
          <w:szCs w:val="28"/>
        </w:rPr>
      </w:pPr>
      <w:r w:rsidRPr="00F463C3">
        <w:rPr>
          <w:color w:val="000000" w:themeColor="text1"/>
          <w:sz w:val="28"/>
          <w:szCs w:val="28"/>
        </w:rPr>
        <w:t xml:space="preserve">В соответствии с настоящим Приложением и Договором Лицензиат предоставляет Сублицензиату права использования нижеуказанных программ для ЭВМ в рамках Программы лицензирования </w:t>
      </w:r>
      <w:proofErr w:type="spellStart"/>
      <w:r w:rsidRPr="00F463C3">
        <w:rPr>
          <w:color w:val="000000" w:themeColor="text1"/>
          <w:sz w:val="28"/>
          <w:szCs w:val="28"/>
        </w:rPr>
        <w:t>Microsoft</w:t>
      </w:r>
      <w:proofErr w:type="spellEnd"/>
      <w:r w:rsidRPr="00F463C3">
        <w:rPr>
          <w:color w:val="000000" w:themeColor="text1"/>
          <w:sz w:val="28"/>
          <w:szCs w:val="28"/>
        </w:rPr>
        <w:t xml:space="preserve"> </w:t>
      </w:r>
      <w:proofErr w:type="spellStart"/>
      <w:r w:rsidRPr="00F463C3">
        <w:rPr>
          <w:color w:val="000000" w:themeColor="text1"/>
          <w:sz w:val="28"/>
          <w:szCs w:val="28"/>
        </w:rPr>
        <w:t>Enterprise</w:t>
      </w:r>
      <w:proofErr w:type="spellEnd"/>
      <w:r w:rsidRPr="00F463C3">
        <w:rPr>
          <w:color w:val="000000" w:themeColor="text1"/>
          <w:sz w:val="28"/>
          <w:szCs w:val="28"/>
        </w:rPr>
        <w:t xml:space="preserve"> </w:t>
      </w:r>
      <w:proofErr w:type="spellStart"/>
      <w:r w:rsidRPr="00F463C3">
        <w:rPr>
          <w:color w:val="000000" w:themeColor="text1"/>
          <w:sz w:val="28"/>
          <w:szCs w:val="28"/>
        </w:rPr>
        <w:t>Agreement</w:t>
      </w:r>
      <w:proofErr w:type="spellEnd"/>
      <w:r w:rsidRPr="00F463C3">
        <w:rPr>
          <w:color w:val="000000" w:themeColor="text1"/>
          <w:sz w:val="28"/>
          <w:szCs w:val="28"/>
        </w:rPr>
        <w:t xml:space="preserve"> </w:t>
      </w:r>
      <w:proofErr w:type="spellStart"/>
      <w:r w:rsidRPr="00F463C3">
        <w:rPr>
          <w:color w:val="000000" w:themeColor="text1"/>
          <w:sz w:val="28"/>
          <w:szCs w:val="28"/>
        </w:rPr>
        <w:t>Subscription</w:t>
      </w:r>
      <w:proofErr w:type="spellEnd"/>
      <w:r w:rsidRPr="00F463C3">
        <w:rPr>
          <w:color w:val="000000" w:themeColor="text1"/>
          <w:sz w:val="28"/>
          <w:szCs w:val="28"/>
        </w:rPr>
        <w:t>:</w:t>
      </w:r>
    </w:p>
    <w:p w:rsidR="00F463C3" w:rsidRPr="00F463C3" w:rsidRDefault="00F463C3" w:rsidP="00F463C3">
      <w:pPr>
        <w:ind w:firstLine="709"/>
        <w:jc w:val="both"/>
        <w:rPr>
          <w:color w:val="000000" w:themeColor="text1"/>
          <w:sz w:val="28"/>
          <w:szCs w:val="28"/>
        </w:rPr>
      </w:pPr>
    </w:p>
    <w:tbl>
      <w:tblPr>
        <w:tblW w:w="10078" w:type="dxa"/>
        <w:tblInd w:w="95" w:type="dxa"/>
        <w:tblLook w:val="0000" w:firstRow="0" w:lastRow="0" w:firstColumn="0" w:lastColumn="0" w:noHBand="0" w:noVBand="0"/>
      </w:tblPr>
      <w:tblGrid>
        <w:gridCol w:w="988"/>
        <w:gridCol w:w="4325"/>
        <w:gridCol w:w="1417"/>
        <w:gridCol w:w="1533"/>
        <w:gridCol w:w="1815"/>
      </w:tblGrid>
      <w:tr w:rsidR="00F463C3" w:rsidRPr="00F463C3" w:rsidTr="003A4518">
        <w:trPr>
          <w:trHeight w:val="842"/>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463C3" w:rsidRPr="00F463C3" w:rsidRDefault="00F463C3" w:rsidP="00F463C3">
            <w:pPr>
              <w:ind w:firstLine="709"/>
              <w:jc w:val="both"/>
              <w:rPr>
                <w:b/>
                <w:bCs/>
                <w:color w:val="000000" w:themeColor="text1"/>
                <w:sz w:val="28"/>
                <w:szCs w:val="28"/>
              </w:rPr>
            </w:pPr>
            <w:r w:rsidRPr="00F463C3">
              <w:rPr>
                <w:b/>
                <w:bCs/>
                <w:color w:val="000000" w:themeColor="text1"/>
                <w:sz w:val="28"/>
                <w:szCs w:val="28"/>
              </w:rPr>
              <w:t>SKU</w:t>
            </w:r>
          </w:p>
        </w:tc>
        <w:tc>
          <w:tcPr>
            <w:tcW w:w="4407"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b/>
                <w:bCs/>
                <w:color w:val="000000" w:themeColor="text1"/>
                <w:sz w:val="28"/>
                <w:szCs w:val="28"/>
              </w:rPr>
            </w:pPr>
            <w:r w:rsidRPr="00F463C3">
              <w:rPr>
                <w:b/>
                <w:bCs/>
                <w:color w:val="000000" w:themeColor="text1"/>
                <w:sz w:val="28"/>
                <w:szCs w:val="28"/>
              </w:rPr>
              <w:t>Наименование Программ для ЭВМ</w:t>
            </w:r>
          </w:p>
        </w:tc>
        <w:tc>
          <w:tcPr>
            <w:tcW w:w="1280"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b/>
                <w:bCs/>
                <w:color w:val="000000" w:themeColor="text1"/>
                <w:sz w:val="28"/>
                <w:szCs w:val="28"/>
              </w:rPr>
            </w:pPr>
            <w:r w:rsidRPr="00F463C3">
              <w:rPr>
                <w:b/>
                <w:bCs/>
                <w:color w:val="000000" w:themeColor="text1"/>
                <w:sz w:val="28"/>
                <w:szCs w:val="28"/>
              </w:rPr>
              <w:t>Кол-во лицензий</w:t>
            </w:r>
          </w:p>
        </w:tc>
        <w:tc>
          <w:tcPr>
            <w:tcW w:w="1558"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b/>
                <w:bCs/>
                <w:color w:val="000000" w:themeColor="text1"/>
                <w:sz w:val="28"/>
                <w:szCs w:val="28"/>
              </w:rPr>
            </w:pPr>
            <w:r w:rsidRPr="00F463C3">
              <w:rPr>
                <w:b/>
                <w:bCs/>
                <w:color w:val="000000" w:themeColor="text1"/>
                <w:sz w:val="28"/>
                <w:szCs w:val="28"/>
              </w:rPr>
              <w:t xml:space="preserve">Цена за один год, руб. </w:t>
            </w:r>
          </w:p>
        </w:tc>
        <w:tc>
          <w:tcPr>
            <w:tcW w:w="1842"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b/>
                <w:bCs/>
                <w:color w:val="000000" w:themeColor="text1"/>
                <w:sz w:val="28"/>
                <w:szCs w:val="28"/>
              </w:rPr>
            </w:pPr>
            <w:r w:rsidRPr="00F463C3">
              <w:rPr>
                <w:b/>
                <w:bCs/>
                <w:color w:val="000000" w:themeColor="text1"/>
                <w:sz w:val="28"/>
                <w:szCs w:val="28"/>
              </w:rPr>
              <w:t>Сумма за один год, руб.</w:t>
            </w:r>
          </w:p>
        </w:tc>
      </w:tr>
      <w:tr w:rsidR="00F463C3" w:rsidRPr="00F463C3" w:rsidTr="003A4518">
        <w:trPr>
          <w:trHeight w:val="86"/>
        </w:trPr>
        <w:tc>
          <w:tcPr>
            <w:tcW w:w="991" w:type="dxa"/>
            <w:tcBorders>
              <w:top w:val="single" w:sz="4" w:space="0" w:color="auto"/>
              <w:left w:val="single" w:sz="4" w:space="0" w:color="auto"/>
              <w:bottom w:val="single" w:sz="4" w:space="0" w:color="auto"/>
              <w:right w:val="single" w:sz="4" w:space="0" w:color="auto"/>
            </w:tcBorders>
            <w:shd w:val="clear" w:color="auto" w:fill="auto"/>
          </w:tcPr>
          <w:p w:rsidR="00F463C3" w:rsidRPr="00F463C3" w:rsidRDefault="00F463C3" w:rsidP="00F463C3">
            <w:pPr>
              <w:ind w:firstLine="709"/>
              <w:jc w:val="both"/>
              <w:rPr>
                <w:color w:val="000000" w:themeColor="text1"/>
                <w:sz w:val="28"/>
                <w:szCs w:val="28"/>
              </w:rPr>
            </w:pPr>
            <w:r w:rsidRPr="00F463C3">
              <w:rPr>
                <w:color w:val="000000" w:themeColor="text1"/>
                <w:sz w:val="28"/>
                <w:szCs w:val="28"/>
              </w:rPr>
              <w:t>W06-00022</w:t>
            </w:r>
          </w:p>
        </w:tc>
        <w:tc>
          <w:tcPr>
            <w:tcW w:w="4407" w:type="dxa"/>
            <w:tcBorders>
              <w:top w:val="single" w:sz="4" w:space="0" w:color="auto"/>
              <w:left w:val="nil"/>
              <w:bottom w:val="single" w:sz="4" w:space="0" w:color="auto"/>
              <w:right w:val="single" w:sz="4" w:space="0" w:color="auto"/>
            </w:tcBorders>
            <w:shd w:val="clear" w:color="auto" w:fill="auto"/>
          </w:tcPr>
          <w:p w:rsidR="00F463C3" w:rsidRPr="00F463C3" w:rsidRDefault="00F463C3" w:rsidP="00F463C3">
            <w:pPr>
              <w:ind w:firstLine="709"/>
              <w:jc w:val="both"/>
              <w:rPr>
                <w:color w:val="000000" w:themeColor="text1"/>
                <w:sz w:val="28"/>
                <w:szCs w:val="28"/>
                <w:lang w:val="en-US"/>
              </w:rPr>
            </w:pPr>
            <w:r w:rsidRPr="00F463C3">
              <w:rPr>
                <w:color w:val="000000" w:themeColor="text1"/>
                <w:sz w:val="28"/>
                <w:szCs w:val="28"/>
                <w:lang w:val="en-US"/>
              </w:rPr>
              <w:t xml:space="preserve">Core CAL ALNG </w:t>
            </w:r>
            <w:proofErr w:type="spellStart"/>
            <w:r w:rsidRPr="00F463C3">
              <w:rPr>
                <w:color w:val="000000" w:themeColor="text1"/>
                <w:sz w:val="28"/>
                <w:szCs w:val="28"/>
                <w:lang w:val="en-US"/>
              </w:rPr>
              <w:t>LicSAPk</w:t>
            </w:r>
            <w:proofErr w:type="spellEnd"/>
            <w:r w:rsidRPr="00F463C3">
              <w:rPr>
                <w:color w:val="000000" w:themeColor="text1"/>
                <w:sz w:val="28"/>
                <w:szCs w:val="28"/>
                <w:lang w:val="en-US"/>
              </w:rPr>
              <w:t xml:space="preserve"> MVL Device CAL B 1 Year(s) Enterprise Corporate</w:t>
            </w:r>
          </w:p>
        </w:tc>
        <w:tc>
          <w:tcPr>
            <w:tcW w:w="1280"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color w:val="000000" w:themeColor="text1"/>
                <w:sz w:val="28"/>
                <w:szCs w:val="28"/>
                <w:lang w:val="en-US"/>
              </w:rPr>
            </w:pPr>
            <w:r w:rsidRPr="00F463C3">
              <w:rPr>
                <w:color w:val="000000" w:themeColor="text1"/>
                <w:sz w:val="28"/>
                <w:szCs w:val="28"/>
              </w:rPr>
              <w:t>2650</w:t>
            </w:r>
          </w:p>
        </w:tc>
        <w:tc>
          <w:tcPr>
            <w:tcW w:w="1558"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color w:val="000000" w:themeColor="text1"/>
                <w:sz w:val="28"/>
                <w:szCs w:val="28"/>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color w:val="000000" w:themeColor="text1"/>
                <w:sz w:val="28"/>
                <w:szCs w:val="28"/>
              </w:rPr>
            </w:pPr>
          </w:p>
        </w:tc>
      </w:tr>
      <w:tr w:rsidR="00F463C3" w:rsidRPr="00F463C3" w:rsidTr="003A4518">
        <w:trPr>
          <w:trHeight w:val="164"/>
        </w:trPr>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rsidR="00F463C3" w:rsidRPr="00F463C3" w:rsidRDefault="00F463C3" w:rsidP="00F463C3">
            <w:pPr>
              <w:ind w:firstLine="709"/>
              <w:jc w:val="both"/>
              <w:rPr>
                <w:color w:val="000000" w:themeColor="text1"/>
                <w:sz w:val="28"/>
                <w:szCs w:val="28"/>
              </w:rPr>
            </w:pPr>
            <w:r w:rsidRPr="00F463C3">
              <w:rPr>
                <w:color w:val="000000" w:themeColor="text1"/>
                <w:sz w:val="28"/>
                <w:szCs w:val="28"/>
              </w:rPr>
              <w:t>7JQ-00341</w:t>
            </w:r>
          </w:p>
        </w:tc>
        <w:tc>
          <w:tcPr>
            <w:tcW w:w="4407" w:type="dxa"/>
            <w:tcBorders>
              <w:top w:val="single" w:sz="4" w:space="0" w:color="auto"/>
              <w:left w:val="nil"/>
              <w:bottom w:val="single" w:sz="4" w:space="0" w:color="auto"/>
              <w:right w:val="single" w:sz="4" w:space="0" w:color="auto"/>
            </w:tcBorders>
            <w:shd w:val="clear" w:color="auto" w:fill="auto"/>
            <w:vAlign w:val="bottom"/>
          </w:tcPr>
          <w:p w:rsidR="00F463C3" w:rsidRPr="00F463C3" w:rsidRDefault="00F463C3" w:rsidP="00F463C3">
            <w:pPr>
              <w:ind w:firstLine="709"/>
              <w:jc w:val="both"/>
              <w:rPr>
                <w:color w:val="000000" w:themeColor="text1"/>
                <w:sz w:val="28"/>
                <w:szCs w:val="28"/>
                <w:lang w:val="en-US"/>
              </w:rPr>
            </w:pPr>
            <w:proofErr w:type="spellStart"/>
            <w:r w:rsidRPr="00F463C3">
              <w:rPr>
                <w:color w:val="000000" w:themeColor="text1"/>
                <w:sz w:val="28"/>
                <w:szCs w:val="28"/>
                <w:lang w:val="en-US"/>
              </w:rPr>
              <w:t>SQLSvrEntCore</w:t>
            </w:r>
            <w:proofErr w:type="spellEnd"/>
            <w:r w:rsidRPr="00F463C3">
              <w:rPr>
                <w:color w:val="000000" w:themeColor="text1"/>
                <w:sz w:val="28"/>
                <w:szCs w:val="28"/>
                <w:lang w:val="en-US"/>
              </w:rPr>
              <w:t xml:space="preserve"> ALNG </w:t>
            </w:r>
            <w:proofErr w:type="spellStart"/>
            <w:r w:rsidRPr="00F463C3">
              <w:rPr>
                <w:color w:val="000000" w:themeColor="text1"/>
                <w:sz w:val="28"/>
                <w:szCs w:val="28"/>
                <w:lang w:val="en-US"/>
              </w:rPr>
              <w:t>LicSAPk</w:t>
            </w:r>
            <w:proofErr w:type="spellEnd"/>
            <w:r w:rsidRPr="00F463C3">
              <w:rPr>
                <w:color w:val="000000" w:themeColor="text1"/>
                <w:sz w:val="28"/>
                <w:szCs w:val="28"/>
                <w:lang w:val="en-US"/>
              </w:rPr>
              <w:t xml:space="preserve"> MVL 2Lic </w:t>
            </w:r>
            <w:proofErr w:type="spellStart"/>
            <w:r w:rsidRPr="00F463C3">
              <w:rPr>
                <w:color w:val="000000" w:themeColor="text1"/>
                <w:sz w:val="28"/>
                <w:szCs w:val="28"/>
                <w:lang w:val="en-US"/>
              </w:rPr>
              <w:t>CoreLic</w:t>
            </w:r>
            <w:proofErr w:type="spellEnd"/>
          </w:p>
        </w:tc>
        <w:tc>
          <w:tcPr>
            <w:tcW w:w="1280"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color w:val="000000" w:themeColor="text1"/>
                <w:sz w:val="28"/>
                <w:szCs w:val="28"/>
                <w:lang w:val="en-US"/>
              </w:rPr>
            </w:pPr>
            <w:r w:rsidRPr="00F463C3">
              <w:rPr>
                <w:color w:val="000000" w:themeColor="text1"/>
                <w:sz w:val="28"/>
                <w:szCs w:val="28"/>
              </w:rPr>
              <w:t>10</w:t>
            </w:r>
          </w:p>
        </w:tc>
        <w:tc>
          <w:tcPr>
            <w:tcW w:w="1558"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color w:val="000000" w:themeColor="text1"/>
                <w:sz w:val="28"/>
                <w:szCs w:val="28"/>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color w:val="000000" w:themeColor="text1"/>
                <w:sz w:val="28"/>
                <w:szCs w:val="28"/>
              </w:rPr>
            </w:pPr>
          </w:p>
        </w:tc>
      </w:tr>
      <w:tr w:rsidR="00F463C3" w:rsidRPr="00F463C3" w:rsidTr="003A4518">
        <w:trPr>
          <w:trHeight w:val="45"/>
        </w:trPr>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rsidR="00F463C3" w:rsidRPr="00F463C3" w:rsidRDefault="00F463C3" w:rsidP="00F463C3">
            <w:pPr>
              <w:ind w:firstLine="709"/>
              <w:jc w:val="both"/>
              <w:rPr>
                <w:color w:val="000000" w:themeColor="text1"/>
                <w:sz w:val="28"/>
                <w:szCs w:val="28"/>
              </w:rPr>
            </w:pPr>
            <w:r w:rsidRPr="00F463C3">
              <w:rPr>
                <w:color w:val="000000" w:themeColor="text1"/>
                <w:sz w:val="28"/>
                <w:szCs w:val="28"/>
              </w:rPr>
              <w:t>9EA-00039</w:t>
            </w:r>
          </w:p>
        </w:tc>
        <w:tc>
          <w:tcPr>
            <w:tcW w:w="4407" w:type="dxa"/>
            <w:tcBorders>
              <w:top w:val="single" w:sz="4" w:space="0" w:color="auto"/>
              <w:left w:val="nil"/>
              <w:bottom w:val="single" w:sz="4" w:space="0" w:color="auto"/>
              <w:right w:val="single" w:sz="4" w:space="0" w:color="auto"/>
            </w:tcBorders>
            <w:shd w:val="clear" w:color="auto" w:fill="auto"/>
            <w:vAlign w:val="bottom"/>
          </w:tcPr>
          <w:p w:rsidR="00F463C3" w:rsidRPr="00F463C3" w:rsidRDefault="00F463C3" w:rsidP="00F463C3">
            <w:pPr>
              <w:ind w:firstLine="709"/>
              <w:jc w:val="both"/>
              <w:rPr>
                <w:color w:val="000000" w:themeColor="text1"/>
                <w:sz w:val="28"/>
                <w:szCs w:val="28"/>
                <w:lang w:val="en-US"/>
              </w:rPr>
            </w:pPr>
            <w:proofErr w:type="spellStart"/>
            <w:r w:rsidRPr="00F463C3">
              <w:rPr>
                <w:color w:val="000000" w:themeColor="text1"/>
                <w:sz w:val="28"/>
                <w:szCs w:val="28"/>
                <w:lang w:val="en-US"/>
              </w:rPr>
              <w:t>WinSvrDCCore</w:t>
            </w:r>
            <w:proofErr w:type="spellEnd"/>
            <w:r w:rsidRPr="00F463C3">
              <w:rPr>
                <w:color w:val="000000" w:themeColor="text1"/>
                <w:sz w:val="28"/>
                <w:szCs w:val="28"/>
                <w:lang w:val="en-US"/>
              </w:rPr>
              <w:t xml:space="preserve"> ALNG </w:t>
            </w:r>
            <w:proofErr w:type="spellStart"/>
            <w:r w:rsidRPr="00F463C3">
              <w:rPr>
                <w:color w:val="000000" w:themeColor="text1"/>
                <w:sz w:val="28"/>
                <w:szCs w:val="28"/>
                <w:lang w:val="en-US"/>
              </w:rPr>
              <w:t>LicSAPk</w:t>
            </w:r>
            <w:proofErr w:type="spellEnd"/>
            <w:r w:rsidRPr="00F463C3">
              <w:rPr>
                <w:color w:val="000000" w:themeColor="text1"/>
                <w:sz w:val="28"/>
                <w:szCs w:val="28"/>
                <w:lang w:val="en-US"/>
              </w:rPr>
              <w:t xml:space="preserve"> MVL 2Lic </w:t>
            </w:r>
            <w:proofErr w:type="spellStart"/>
            <w:r w:rsidRPr="00F463C3">
              <w:rPr>
                <w:color w:val="000000" w:themeColor="text1"/>
                <w:sz w:val="28"/>
                <w:szCs w:val="28"/>
                <w:lang w:val="en-US"/>
              </w:rPr>
              <w:t>CoreLic</w:t>
            </w:r>
            <w:proofErr w:type="spellEnd"/>
          </w:p>
        </w:tc>
        <w:tc>
          <w:tcPr>
            <w:tcW w:w="1280"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color w:val="000000" w:themeColor="text1"/>
                <w:sz w:val="28"/>
                <w:szCs w:val="28"/>
                <w:lang w:val="en-US"/>
              </w:rPr>
            </w:pPr>
            <w:r w:rsidRPr="00F463C3">
              <w:rPr>
                <w:color w:val="000000" w:themeColor="text1"/>
                <w:sz w:val="28"/>
                <w:szCs w:val="28"/>
              </w:rPr>
              <w:t>48</w:t>
            </w:r>
          </w:p>
        </w:tc>
        <w:tc>
          <w:tcPr>
            <w:tcW w:w="1558"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color w:val="000000" w:themeColor="text1"/>
                <w:sz w:val="28"/>
                <w:szCs w:val="28"/>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color w:val="000000" w:themeColor="text1"/>
                <w:sz w:val="28"/>
                <w:szCs w:val="28"/>
              </w:rPr>
            </w:pPr>
          </w:p>
        </w:tc>
      </w:tr>
      <w:tr w:rsidR="00F463C3" w:rsidRPr="00F463C3" w:rsidTr="003A4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
        </w:trPr>
        <w:tc>
          <w:tcPr>
            <w:tcW w:w="991" w:type="dxa"/>
            <w:shd w:val="clear" w:color="auto" w:fill="auto"/>
          </w:tcPr>
          <w:p w:rsidR="00F463C3" w:rsidRPr="00F463C3" w:rsidRDefault="00F463C3" w:rsidP="00F463C3">
            <w:pPr>
              <w:ind w:firstLine="709"/>
              <w:jc w:val="both"/>
              <w:rPr>
                <w:color w:val="000000" w:themeColor="text1"/>
                <w:sz w:val="28"/>
                <w:szCs w:val="28"/>
              </w:rPr>
            </w:pPr>
            <w:r w:rsidRPr="00F463C3">
              <w:rPr>
                <w:color w:val="000000" w:themeColor="text1"/>
                <w:sz w:val="28"/>
                <w:szCs w:val="28"/>
              </w:rPr>
              <w:t>076-01776</w:t>
            </w:r>
          </w:p>
        </w:tc>
        <w:tc>
          <w:tcPr>
            <w:tcW w:w="4407" w:type="dxa"/>
            <w:shd w:val="clear" w:color="auto" w:fill="auto"/>
          </w:tcPr>
          <w:p w:rsidR="00F463C3" w:rsidRPr="00F463C3" w:rsidRDefault="00F463C3" w:rsidP="00F463C3">
            <w:pPr>
              <w:ind w:firstLine="709"/>
              <w:jc w:val="both"/>
              <w:rPr>
                <w:color w:val="000000" w:themeColor="text1"/>
                <w:sz w:val="28"/>
                <w:szCs w:val="28"/>
                <w:lang w:val="en-US"/>
              </w:rPr>
            </w:pPr>
            <w:r w:rsidRPr="00F463C3">
              <w:rPr>
                <w:color w:val="000000" w:themeColor="text1"/>
                <w:sz w:val="28"/>
                <w:szCs w:val="28"/>
                <w:lang w:val="en-US"/>
              </w:rPr>
              <w:t xml:space="preserve">Project </w:t>
            </w:r>
            <w:proofErr w:type="spellStart"/>
            <w:r w:rsidRPr="00F463C3">
              <w:rPr>
                <w:color w:val="000000" w:themeColor="text1"/>
                <w:sz w:val="28"/>
                <w:szCs w:val="28"/>
                <w:lang w:val="en-US"/>
              </w:rPr>
              <w:t>Std</w:t>
            </w:r>
            <w:proofErr w:type="spellEnd"/>
            <w:r w:rsidRPr="00F463C3">
              <w:rPr>
                <w:color w:val="000000" w:themeColor="text1"/>
                <w:sz w:val="28"/>
                <w:szCs w:val="28"/>
                <w:lang w:val="en-US"/>
              </w:rPr>
              <w:t xml:space="preserve"> ALNG </w:t>
            </w:r>
            <w:proofErr w:type="spellStart"/>
            <w:r w:rsidRPr="00F463C3">
              <w:rPr>
                <w:color w:val="000000" w:themeColor="text1"/>
                <w:sz w:val="28"/>
                <w:szCs w:val="28"/>
                <w:lang w:val="en-US"/>
              </w:rPr>
              <w:t>LicSAPk</w:t>
            </w:r>
            <w:proofErr w:type="spellEnd"/>
            <w:r w:rsidRPr="00F463C3">
              <w:rPr>
                <w:color w:val="000000" w:themeColor="text1"/>
                <w:sz w:val="28"/>
                <w:szCs w:val="28"/>
                <w:lang w:val="en-US"/>
              </w:rPr>
              <w:t xml:space="preserve"> MVL A 1 Year(s) Additional Corporate</w:t>
            </w:r>
          </w:p>
        </w:tc>
        <w:tc>
          <w:tcPr>
            <w:tcW w:w="1280" w:type="dxa"/>
            <w:shd w:val="clear" w:color="auto" w:fill="auto"/>
            <w:vAlign w:val="bottom"/>
          </w:tcPr>
          <w:p w:rsidR="00F463C3" w:rsidRPr="00F463C3" w:rsidRDefault="00F463C3" w:rsidP="00F463C3">
            <w:pPr>
              <w:ind w:firstLine="709"/>
              <w:jc w:val="both"/>
              <w:rPr>
                <w:color w:val="000000" w:themeColor="text1"/>
                <w:sz w:val="28"/>
                <w:szCs w:val="28"/>
                <w:lang w:val="en-US"/>
              </w:rPr>
            </w:pPr>
            <w:r w:rsidRPr="00F463C3">
              <w:rPr>
                <w:color w:val="000000" w:themeColor="text1"/>
                <w:sz w:val="28"/>
                <w:szCs w:val="28"/>
              </w:rPr>
              <w:t>15</w:t>
            </w:r>
          </w:p>
        </w:tc>
        <w:tc>
          <w:tcPr>
            <w:tcW w:w="1558" w:type="dxa"/>
            <w:shd w:val="clear" w:color="auto" w:fill="auto"/>
            <w:vAlign w:val="center"/>
          </w:tcPr>
          <w:p w:rsidR="00F463C3" w:rsidRPr="00F463C3" w:rsidRDefault="00F463C3" w:rsidP="00F463C3">
            <w:pPr>
              <w:ind w:firstLine="709"/>
              <w:jc w:val="both"/>
              <w:rPr>
                <w:color w:val="000000" w:themeColor="text1"/>
                <w:sz w:val="28"/>
                <w:szCs w:val="28"/>
                <w:lang w:val="en-US"/>
              </w:rPr>
            </w:pPr>
          </w:p>
        </w:tc>
        <w:tc>
          <w:tcPr>
            <w:tcW w:w="1842" w:type="dxa"/>
            <w:shd w:val="clear" w:color="auto" w:fill="auto"/>
            <w:vAlign w:val="center"/>
          </w:tcPr>
          <w:p w:rsidR="00F463C3" w:rsidRPr="00F463C3" w:rsidRDefault="00F463C3" w:rsidP="00F463C3">
            <w:pPr>
              <w:ind w:firstLine="709"/>
              <w:jc w:val="both"/>
              <w:rPr>
                <w:color w:val="000000" w:themeColor="text1"/>
                <w:sz w:val="28"/>
                <w:szCs w:val="28"/>
                <w:lang w:val="en-US"/>
              </w:rPr>
            </w:pPr>
          </w:p>
        </w:tc>
      </w:tr>
      <w:tr w:rsidR="00F463C3" w:rsidRPr="00F463C3" w:rsidTr="003A4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991" w:type="dxa"/>
            <w:shd w:val="clear" w:color="auto" w:fill="auto"/>
          </w:tcPr>
          <w:p w:rsidR="00F463C3" w:rsidRPr="00F463C3" w:rsidRDefault="00F463C3" w:rsidP="00F463C3">
            <w:pPr>
              <w:ind w:firstLine="709"/>
              <w:jc w:val="both"/>
              <w:rPr>
                <w:color w:val="000000" w:themeColor="text1"/>
                <w:sz w:val="28"/>
                <w:szCs w:val="28"/>
              </w:rPr>
            </w:pPr>
            <w:r w:rsidRPr="00F463C3">
              <w:rPr>
                <w:color w:val="000000" w:themeColor="text1"/>
                <w:sz w:val="28"/>
                <w:szCs w:val="28"/>
              </w:rPr>
              <w:t>D86-01175</w:t>
            </w:r>
          </w:p>
        </w:tc>
        <w:tc>
          <w:tcPr>
            <w:tcW w:w="4407" w:type="dxa"/>
            <w:shd w:val="clear" w:color="auto" w:fill="auto"/>
          </w:tcPr>
          <w:p w:rsidR="00F463C3" w:rsidRPr="00F463C3" w:rsidRDefault="00F463C3" w:rsidP="00F463C3">
            <w:pPr>
              <w:ind w:firstLine="709"/>
              <w:jc w:val="both"/>
              <w:rPr>
                <w:color w:val="000000" w:themeColor="text1"/>
                <w:sz w:val="28"/>
                <w:szCs w:val="28"/>
                <w:lang w:val="en-US"/>
              </w:rPr>
            </w:pPr>
            <w:r w:rsidRPr="00F463C3">
              <w:rPr>
                <w:color w:val="000000" w:themeColor="text1"/>
                <w:sz w:val="28"/>
                <w:szCs w:val="28"/>
                <w:lang w:val="en-US"/>
              </w:rPr>
              <w:t xml:space="preserve">Visio Standard ALNG </w:t>
            </w:r>
            <w:proofErr w:type="spellStart"/>
            <w:r w:rsidRPr="00F463C3">
              <w:rPr>
                <w:color w:val="000000" w:themeColor="text1"/>
                <w:sz w:val="28"/>
                <w:szCs w:val="28"/>
                <w:lang w:val="en-US"/>
              </w:rPr>
              <w:t>LicSAPk</w:t>
            </w:r>
            <w:proofErr w:type="spellEnd"/>
            <w:r w:rsidRPr="00F463C3">
              <w:rPr>
                <w:color w:val="000000" w:themeColor="text1"/>
                <w:sz w:val="28"/>
                <w:szCs w:val="28"/>
                <w:lang w:val="en-US"/>
              </w:rPr>
              <w:t xml:space="preserve"> MVL A 1 Year(s) Additional Corporate</w:t>
            </w:r>
          </w:p>
        </w:tc>
        <w:tc>
          <w:tcPr>
            <w:tcW w:w="1280" w:type="dxa"/>
            <w:shd w:val="clear" w:color="auto" w:fill="auto"/>
            <w:vAlign w:val="bottom"/>
          </w:tcPr>
          <w:p w:rsidR="00F463C3" w:rsidRPr="00F463C3" w:rsidRDefault="00F463C3" w:rsidP="00F463C3">
            <w:pPr>
              <w:ind w:firstLine="709"/>
              <w:jc w:val="both"/>
              <w:rPr>
                <w:color w:val="000000" w:themeColor="text1"/>
                <w:sz w:val="28"/>
                <w:szCs w:val="28"/>
                <w:lang w:val="en-US"/>
              </w:rPr>
            </w:pPr>
            <w:r w:rsidRPr="00F463C3">
              <w:rPr>
                <w:color w:val="000000" w:themeColor="text1"/>
                <w:sz w:val="28"/>
                <w:szCs w:val="28"/>
              </w:rPr>
              <w:t>14</w:t>
            </w:r>
          </w:p>
        </w:tc>
        <w:tc>
          <w:tcPr>
            <w:tcW w:w="1558" w:type="dxa"/>
            <w:shd w:val="clear" w:color="auto" w:fill="auto"/>
            <w:vAlign w:val="center"/>
          </w:tcPr>
          <w:p w:rsidR="00F463C3" w:rsidRPr="00F463C3" w:rsidRDefault="00F463C3" w:rsidP="00F463C3">
            <w:pPr>
              <w:ind w:firstLine="709"/>
              <w:jc w:val="both"/>
              <w:rPr>
                <w:color w:val="000000" w:themeColor="text1"/>
                <w:sz w:val="28"/>
                <w:szCs w:val="28"/>
                <w:lang w:val="en-US"/>
              </w:rPr>
            </w:pPr>
          </w:p>
        </w:tc>
        <w:tc>
          <w:tcPr>
            <w:tcW w:w="1842" w:type="dxa"/>
            <w:shd w:val="clear" w:color="auto" w:fill="auto"/>
            <w:vAlign w:val="center"/>
          </w:tcPr>
          <w:p w:rsidR="00F463C3" w:rsidRPr="00F463C3" w:rsidRDefault="00F463C3" w:rsidP="00F463C3">
            <w:pPr>
              <w:ind w:firstLine="709"/>
              <w:jc w:val="both"/>
              <w:rPr>
                <w:color w:val="000000" w:themeColor="text1"/>
                <w:sz w:val="28"/>
                <w:szCs w:val="28"/>
                <w:lang w:val="en-US"/>
              </w:rPr>
            </w:pPr>
          </w:p>
        </w:tc>
      </w:tr>
      <w:tr w:rsidR="00F463C3" w:rsidRPr="00F463C3" w:rsidTr="003A4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991" w:type="dxa"/>
            <w:shd w:val="clear" w:color="auto" w:fill="auto"/>
          </w:tcPr>
          <w:p w:rsidR="00F463C3" w:rsidRPr="00F463C3" w:rsidRDefault="00F463C3" w:rsidP="00F463C3">
            <w:pPr>
              <w:ind w:firstLine="709"/>
              <w:jc w:val="both"/>
              <w:rPr>
                <w:color w:val="000000" w:themeColor="text1"/>
                <w:sz w:val="28"/>
                <w:szCs w:val="28"/>
              </w:rPr>
            </w:pPr>
            <w:r w:rsidRPr="00F463C3">
              <w:rPr>
                <w:color w:val="000000" w:themeColor="text1"/>
                <w:sz w:val="28"/>
                <w:szCs w:val="28"/>
              </w:rPr>
              <w:t>AAA-12414</w:t>
            </w:r>
          </w:p>
        </w:tc>
        <w:tc>
          <w:tcPr>
            <w:tcW w:w="4407" w:type="dxa"/>
            <w:shd w:val="clear" w:color="auto" w:fill="auto"/>
          </w:tcPr>
          <w:p w:rsidR="00F463C3" w:rsidRPr="00F463C3" w:rsidRDefault="00F463C3" w:rsidP="00F463C3">
            <w:pPr>
              <w:ind w:firstLine="709"/>
              <w:jc w:val="both"/>
              <w:rPr>
                <w:color w:val="000000" w:themeColor="text1"/>
                <w:sz w:val="28"/>
                <w:szCs w:val="28"/>
                <w:lang w:val="en-US"/>
              </w:rPr>
            </w:pPr>
            <w:r w:rsidRPr="00F463C3">
              <w:rPr>
                <w:color w:val="000000" w:themeColor="text1"/>
                <w:sz w:val="28"/>
                <w:szCs w:val="28"/>
                <w:lang w:val="en-US"/>
              </w:rPr>
              <w:t>Core CAL Bridge for Office 365 ALNG Subscriptions VL MVL Per User B 1 Month(s) Enterprise Corporate</w:t>
            </w:r>
          </w:p>
        </w:tc>
        <w:tc>
          <w:tcPr>
            <w:tcW w:w="1280" w:type="dxa"/>
            <w:shd w:val="clear" w:color="auto" w:fill="auto"/>
            <w:vAlign w:val="bottom"/>
          </w:tcPr>
          <w:p w:rsidR="00F463C3" w:rsidRPr="00F463C3" w:rsidRDefault="00F463C3" w:rsidP="00F463C3">
            <w:pPr>
              <w:ind w:firstLine="709"/>
              <w:jc w:val="both"/>
              <w:rPr>
                <w:color w:val="000000" w:themeColor="text1"/>
                <w:sz w:val="28"/>
                <w:szCs w:val="28"/>
                <w:lang w:val="en-US"/>
              </w:rPr>
            </w:pPr>
            <w:r w:rsidRPr="00F463C3">
              <w:rPr>
                <w:color w:val="000000" w:themeColor="text1"/>
                <w:sz w:val="28"/>
                <w:szCs w:val="28"/>
              </w:rPr>
              <w:t>25</w:t>
            </w:r>
          </w:p>
        </w:tc>
        <w:tc>
          <w:tcPr>
            <w:tcW w:w="1558" w:type="dxa"/>
            <w:shd w:val="clear" w:color="auto" w:fill="auto"/>
            <w:vAlign w:val="center"/>
          </w:tcPr>
          <w:p w:rsidR="00F463C3" w:rsidRPr="00F463C3" w:rsidRDefault="00F463C3" w:rsidP="00F463C3">
            <w:pPr>
              <w:ind w:firstLine="709"/>
              <w:jc w:val="both"/>
              <w:rPr>
                <w:color w:val="000000" w:themeColor="text1"/>
                <w:sz w:val="28"/>
                <w:szCs w:val="28"/>
                <w:lang w:val="en-US"/>
              </w:rPr>
            </w:pPr>
          </w:p>
        </w:tc>
        <w:tc>
          <w:tcPr>
            <w:tcW w:w="1842" w:type="dxa"/>
            <w:shd w:val="clear" w:color="auto" w:fill="auto"/>
            <w:vAlign w:val="center"/>
          </w:tcPr>
          <w:p w:rsidR="00F463C3" w:rsidRPr="00F463C3" w:rsidRDefault="00F463C3" w:rsidP="00F463C3">
            <w:pPr>
              <w:ind w:firstLine="709"/>
              <w:jc w:val="both"/>
              <w:rPr>
                <w:color w:val="000000" w:themeColor="text1"/>
                <w:sz w:val="28"/>
                <w:szCs w:val="28"/>
                <w:lang w:val="en-US"/>
              </w:rPr>
            </w:pPr>
          </w:p>
        </w:tc>
      </w:tr>
      <w:tr w:rsidR="00F463C3" w:rsidRPr="00F463C3" w:rsidTr="003A4518">
        <w:trPr>
          <w:trHeight w:val="45"/>
        </w:trPr>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rsidR="00F463C3" w:rsidRPr="00F463C3" w:rsidRDefault="00F463C3" w:rsidP="00F463C3">
            <w:pPr>
              <w:ind w:firstLine="709"/>
              <w:jc w:val="both"/>
              <w:rPr>
                <w:color w:val="000000" w:themeColor="text1"/>
                <w:sz w:val="28"/>
                <w:szCs w:val="28"/>
              </w:rPr>
            </w:pPr>
          </w:p>
        </w:tc>
        <w:tc>
          <w:tcPr>
            <w:tcW w:w="4407" w:type="dxa"/>
            <w:tcBorders>
              <w:top w:val="single" w:sz="4" w:space="0" w:color="auto"/>
              <w:left w:val="nil"/>
              <w:bottom w:val="single" w:sz="4" w:space="0" w:color="auto"/>
              <w:right w:val="single" w:sz="4" w:space="0" w:color="auto"/>
            </w:tcBorders>
            <w:shd w:val="clear" w:color="auto" w:fill="auto"/>
            <w:vAlign w:val="bottom"/>
          </w:tcPr>
          <w:p w:rsidR="00F463C3" w:rsidRPr="00F463C3" w:rsidRDefault="00F463C3" w:rsidP="00F463C3">
            <w:pPr>
              <w:ind w:firstLine="709"/>
              <w:jc w:val="both"/>
              <w:rPr>
                <w:color w:val="000000" w:themeColor="text1"/>
                <w:sz w:val="28"/>
                <w:szCs w:val="28"/>
                <w:lang w:val="en-US"/>
              </w:rPr>
            </w:pPr>
          </w:p>
        </w:tc>
        <w:tc>
          <w:tcPr>
            <w:tcW w:w="1280"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color w:val="000000" w:themeColor="text1"/>
                <w:sz w:val="28"/>
                <w:szCs w:val="28"/>
              </w:rPr>
            </w:pPr>
          </w:p>
        </w:tc>
        <w:tc>
          <w:tcPr>
            <w:tcW w:w="1558"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color w:val="000000" w:themeColor="text1"/>
                <w:sz w:val="28"/>
                <w:szCs w:val="28"/>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F463C3" w:rsidRPr="00F463C3" w:rsidRDefault="00F463C3" w:rsidP="00F463C3">
            <w:pPr>
              <w:ind w:firstLine="709"/>
              <w:jc w:val="both"/>
              <w:rPr>
                <w:color w:val="000000" w:themeColor="text1"/>
                <w:sz w:val="28"/>
                <w:szCs w:val="28"/>
              </w:rPr>
            </w:pPr>
          </w:p>
        </w:tc>
      </w:tr>
      <w:tr w:rsidR="00F463C3" w:rsidRPr="00F463C3" w:rsidTr="003A4518">
        <w:trPr>
          <w:trHeight w:val="285"/>
        </w:trPr>
        <w:tc>
          <w:tcPr>
            <w:tcW w:w="8236" w:type="dxa"/>
            <w:gridSpan w:val="4"/>
            <w:tcBorders>
              <w:top w:val="single" w:sz="4" w:space="0" w:color="auto"/>
              <w:left w:val="single" w:sz="4" w:space="0" w:color="auto"/>
              <w:bottom w:val="single" w:sz="4" w:space="0" w:color="auto"/>
              <w:right w:val="single" w:sz="4" w:space="0" w:color="auto"/>
            </w:tcBorders>
            <w:vAlign w:val="center"/>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Итого за 1 год:</w:t>
            </w:r>
          </w:p>
        </w:tc>
        <w:tc>
          <w:tcPr>
            <w:tcW w:w="1842" w:type="dxa"/>
            <w:tcBorders>
              <w:top w:val="single" w:sz="4" w:space="0" w:color="auto"/>
              <w:left w:val="single" w:sz="4" w:space="0" w:color="auto"/>
              <w:bottom w:val="single" w:sz="4" w:space="0" w:color="auto"/>
              <w:right w:val="single" w:sz="4" w:space="0" w:color="auto"/>
            </w:tcBorders>
            <w:vAlign w:val="center"/>
          </w:tcPr>
          <w:p w:rsidR="00F463C3" w:rsidRPr="00F463C3" w:rsidRDefault="00F463C3" w:rsidP="00F463C3">
            <w:pPr>
              <w:ind w:firstLine="709"/>
              <w:jc w:val="both"/>
              <w:rPr>
                <w:bCs/>
                <w:color w:val="000000" w:themeColor="text1"/>
                <w:sz w:val="28"/>
                <w:szCs w:val="28"/>
              </w:rPr>
            </w:pPr>
          </w:p>
        </w:tc>
      </w:tr>
      <w:tr w:rsidR="00F463C3" w:rsidRPr="00F463C3" w:rsidTr="003A4518">
        <w:trPr>
          <w:trHeight w:val="285"/>
        </w:trPr>
        <w:tc>
          <w:tcPr>
            <w:tcW w:w="8236" w:type="dxa"/>
            <w:gridSpan w:val="4"/>
            <w:tcBorders>
              <w:top w:val="single" w:sz="4" w:space="0" w:color="auto"/>
              <w:left w:val="single" w:sz="4" w:space="0" w:color="auto"/>
              <w:bottom w:val="single" w:sz="4" w:space="0" w:color="auto"/>
              <w:right w:val="single" w:sz="4" w:space="0" w:color="auto"/>
            </w:tcBorders>
            <w:vAlign w:val="center"/>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Итого за 2 год:</w:t>
            </w:r>
          </w:p>
        </w:tc>
        <w:tc>
          <w:tcPr>
            <w:tcW w:w="1842" w:type="dxa"/>
            <w:tcBorders>
              <w:top w:val="single" w:sz="4" w:space="0" w:color="auto"/>
              <w:left w:val="single" w:sz="4" w:space="0" w:color="auto"/>
              <w:bottom w:val="single" w:sz="4" w:space="0" w:color="auto"/>
              <w:right w:val="single" w:sz="4" w:space="0" w:color="auto"/>
            </w:tcBorders>
            <w:vAlign w:val="center"/>
          </w:tcPr>
          <w:p w:rsidR="00F463C3" w:rsidRPr="00F463C3" w:rsidRDefault="00F463C3" w:rsidP="00F463C3">
            <w:pPr>
              <w:ind w:firstLine="709"/>
              <w:jc w:val="both"/>
              <w:rPr>
                <w:bCs/>
                <w:color w:val="000000" w:themeColor="text1"/>
                <w:sz w:val="28"/>
                <w:szCs w:val="28"/>
              </w:rPr>
            </w:pPr>
          </w:p>
        </w:tc>
      </w:tr>
      <w:tr w:rsidR="00F463C3" w:rsidRPr="00F463C3" w:rsidTr="003A4518">
        <w:trPr>
          <w:trHeight w:val="285"/>
        </w:trPr>
        <w:tc>
          <w:tcPr>
            <w:tcW w:w="8236" w:type="dxa"/>
            <w:gridSpan w:val="4"/>
            <w:tcBorders>
              <w:top w:val="single" w:sz="4" w:space="0" w:color="auto"/>
              <w:left w:val="single" w:sz="4" w:space="0" w:color="auto"/>
              <w:bottom w:val="single" w:sz="4" w:space="0" w:color="auto"/>
              <w:right w:val="single" w:sz="4" w:space="0" w:color="auto"/>
            </w:tcBorders>
            <w:vAlign w:val="center"/>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Итого за 3 год:</w:t>
            </w:r>
          </w:p>
        </w:tc>
        <w:tc>
          <w:tcPr>
            <w:tcW w:w="1842" w:type="dxa"/>
            <w:tcBorders>
              <w:top w:val="single" w:sz="4" w:space="0" w:color="auto"/>
              <w:left w:val="single" w:sz="4" w:space="0" w:color="auto"/>
              <w:bottom w:val="single" w:sz="4" w:space="0" w:color="auto"/>
              <w:right w:val="single" w:sz="4" w:space="0" w:color="auto"/>
            </w:tcBorders>
            <w:vAlign w:val="center"/>
          </w:tcPr>
          <w:p w:rsidR="00F463C3" w:rsidRPr="00F463C3" w:rsidRDefault="00F463C3" w:rsidP="00F463C3">
            <w:pPr>
              <w:ind w:firstLine="709"/>
              <w:jc w:val="both"/>
              <w:rPr>
                <w:color w:val="000000" w:themeColor="text1"/>
                <w:sz w:val="28"/>
                <w:szCs w:val="28"/>
              </w:rPr>
            </w:pPr>
          </w:p>
        </w:tc>
      </w:tr>
      <w:tr w:rsidR="00F463C3" w:rsidRPr="00F463C3" w:rsidTr="003A4518">
        <w:trPr>
          <w:trHeight w:val="285"/>
        </w:trPr>
        <w:tc>
          <w:tcPr>
            <w:tcW w:w="8236" w:type="dxa"/>
            <w:gridSpan w:val="4"/>
            <w:tcBorders>
              <w:top w:val="single" w:sz="4" w:space="0" w:color="auto"/>
              <w:left w:val="single" w:sz="4" w:space="0" w:color="auto"/>
              <w:bottom w:val="single" w:sz="4" w:space="0" w:color="auto"/>
              <w:right w:val="single" w:sz="4" w:space="0" w:color="auto"/>
            </w:tcBorders>
            <w:vAlign w:val="center"/>
          </w:tcPr>
          <w:p w:rsidR="00F463C3" w:rsidRPr="00F463C3" w:rsidRDefault="00F463C3" w:rsidP="00F463C3">
            <w:pPr>
              <w:ind w:firstLine="709"/>
              <w:jc w:val="both"/>
              <w:rPr>
                <w:b/>
                <w:bCs/>
                <w:color w:val="000000" w:themeColor="text1"/>
                <w:sz w:val="28"/>
                <w:szCs w:val="28"/>
              </w:rPr>
            </w:pPr>
            <w:r w:rsidRPr="00F463C3">
              <w:rPr>
                <w:b/>
                <w:bCs/>
                <w:color w:val="000000" w:themeColor="text1"/>
                <w:sz w:val="28"/>
                <w:szCs w:val="28"/>
              </w:rPr>
              <w:t>Общая сумма,  НДС не облагается согласно пп.26 п.2. ст.149 НК РФ:</w:t>
            </w:r>
          </w:p>
        </w:tc>
        <w:tc>
          <w:tcPr>
            <w:tcW w:w="1842" w:type="dxa"/>
            <w:tcBorders>
              <w:top w:val="single" w:sz="4" w:space="0" w:color="auto"/>
              <w:left w:val="single" w:sz="4" w:space="0" w:color="auto"/>
              <w:bottom w:val="single" w:sz="4" w:space="0" w:color="auto"/>
              <w:right w:val="single" w:sz="4" w:space="0" w:color="auto"/>
            </w:tcBorders>
            <w:vAlign w:val="center"/>
          </w:tcPr>
          <w:p w:rsidR="00F463C3" w:rsidRPr="00F463C3" w:rsidRDefault="00F463C3" w:rsidP="00F463C3">
            <w:pPr>
              <w:ind w:firstLine="709"/>
              <w:jc w:val="both"/>
              <w:rPr>
                <w:b/>
                <w:bCs/>
                <w:color w:val="000000" w:themeColor="text1"/>
                <w:sz w:val="28"/>
                <w:szCs w:val="28"/>
              </w:rPr>
            </w:pPr>
          </w:p>
        </w:tc>
      </w:tr>
    </w:tbl>
    <w:p w:rsidR="00F463C3" w:rsidRPr="00F463C3" w:rsidRDefault="00F463C3" w:rsidP="00F463C3">
      <w:pPr>
        <w:ind w:firstLine="709"/>
        <w:jc w:val="both"/>
        <w:rPr>
          <w:b/>
          <w:color w:val="000000" w:themeColor="text1"/>
          <w:sz w:val="28"/>
          <w:szCs w:val="28"/>
        </w:rPr>
      </w:pPr>
    </w:p>
    <w:p w:rsidR="00F463C3" w:rsidRPr="00F463C3" w:rsidRDefault="00F463C3" w:rsidP="00F463C3">
      <w:pPr>
        <w:numPr>
          <w:ilvl w:val="0"/>
          <w:numId w:val="26"/>
        </w:numPr>
        <w:jc w:val="both"/>
        <w:rPr>
          <w:color w:val="000000" w:themeColor="text1"/>
          <w:sz w:val="28"/>
          <w:szCs w:val="28"/>
        </w:rPr>
      </w:pPr>
      <w:r w:rsidRPr="00F463C3">
        <w:rPr>
          <w:color w:val="000000" w:themeColor="text1"/>
          <w:sz w:val="28"/>
          <w:szCs w:val="28"/>
        </w:rPr>
        <w:t xml:space="preserve">В соответствии с настоящим Приложением и Договором Лицензиат оказывает Сублицензиату услуги по оформлению доступа </w:t>
      </w:r>
      <w:proofErr w:type="gramStart"/>
      <w:r w:rsidRPr="00F463C3">
        <w:rPr>
          <w:color w:val="000000" w:themeColor="text1"/>
          <w:sz w:val="28"/>
          <w:szCs w:val="28"/>
        </w:rPr>
        <w:t>к</w:t>
      </w:r>
      <w:proofErr w:type="gramEnd"/>
      <w:r w:rsidRPr="00F463C3">
        <w:rPr>
          <w:color w:val="000000" w:themeColor="text1"/>
          <w:sz w:val="28"/>
          <w:szCs w:val="28"/>
        </w:rPr>
        <w:t xml:space="preserve"> нижеуказанным Веб-</w:t>
      </w:r>
      <w:r w:rsidRPr="00F463C3">
        <w:rPr>
          <w:color w:val="000000" w:themeColor="text1"/>
          <w:sz w:val="28"/>
          <w:szCs w:val="28"/>
        </w:rPr>
        <w:lastRenderedPageBreak/>
        <w:t xml:space="preserve">службам в рамках Программы лицензирования </w:t>
      </w:r>
      <w:proofErr w:type="spellStart"/>
      <w:r w:rsidRPr="00F463C3">
        <w:rPr>
          <w:color w:val="000000" w:themeColor="text1"/>
          <w:sz w:val="28"/>
          <w:szCs w:val="28"/>
        </w:rPr>
        <w:t>Microsoft</w:t>
      </w:r>
      <w:proofErr w:type="spellEnd"/>
      <w:r w:rsidRPr="00F463C3">
        <w:rPr>
          <w:color w:val="000000" w:themeColor="text1"/>
          <w:sz w:val="28"/>
          <w:szCs w:val="28"/>
        </w:rPr>
        <w:t xml:space="preserve"> </w:t>
      </w:r>
      <w:proofErr w:type="spellStart"/>
      <w:r w:rsidRPr="00F463C3">
        <w:rPr>
          <w:color w:val="000000" w:themeColor="text1"/>
          <w:sz w:val="28"/>
          <w:szCs w:val="28"/>
        </w:rPr>
        <w:t>Enterprise</w:t>
      </w:r>
      <w:proofErr w:type="spellEnd"/>
      <w:r w:rsidRPr="00F463C3">
        <w:rPr>
          <w:color w:val="000000" w:themeColor="text1"/>
          <w:sz w:val="28"/>
          <w:szCs w:val="28"/>
        </w:rPr>
        <w:t xml:space="preserve"> </w:t>
      </w:r>
      <w:proofErr w:type="spellStart"/>
      <w:r w:rsidRPr="00F463C3">
        <w:rPr>
          <w:color w:val="000000" w:themeColor="text1"/>
          <w:sz w:val="28"/>
          <w:szCs w:val="28"/>
        </w:rPr>
        <w:t>Agreement</w:t>
      </w:r>
      <w:proofErr w:type="spellEnd"/>
      <w:r w:rsidRPr="00F463C3">
        <w:rPr>
          <w:color w:val="000000" w:themeColor="text1"/>
          <w:sz w:val="28"/>
          <w:szCs w:val="28"/>
        </w:rPr>
        <w:t xml:space="preserve"> </w:t>
      </w:r>
      <w:proofErr w:type="spellStart"/>
      <w:r w:rsidRPr="00F463C3">
        <w:rPr>
          <w:color w:val="000000" w:themeColor="text1"/>
          <w:sz w:val="28"/>
          <w:szCs w:val="28"/>
        </w:rPr>
        <w:t>Subscription</w:t>
      </w:r>
      <w:proofErr w:type="spellEnd"/>
      <w:r w:rsidRPr="00F463C3">
        <w:rPr>
          <w:color w:val="000000" w:themeColor="text1"/>
          <w:sz w:val="28"/>
          <w:szCs w:val="28"/>
        </w:rPr>
        <w:t>:</w:t>
      </w:r>
    </w:p>
    <w:p w:rsidR="00F463C3" w:rsidRPr="00F463C3" w:rsidRDefault="00F463C3" w:rsidP="00F463C3">
      <w:pPr>
        <w:ind w:firstLine="709"/>
        <w:jc w:val="both"/>
        <w:rPr>
          <w:color w:val="000000" w:themeColor="text1"/>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838"/>
        <w:gridCol w:w="851"/>
        <w:gridCol w:w="1701"/>
        <w:gridCol w:w="1701"/>
      </w:tblGrid>
      <w:tr w:rsidR="00F463C3" w:rsidRPr="00F463C3" w:rsidTr="003A4518">
        <w:trPr>
          <w:trHeight w:val="842"/>
        </w:trPr>
        <w:tc>
          <w:tcPr>
            <w:tcW w:w="1116" w:type="dxa"/>
            <w:shd w:val="clear" w:color="auto" w:fill="auto"/>
            <w:vAlign w:val="center"/>
          </w:tcPr>
          <w:p w:rsidR="00F463C3" w:rsidRPr="00F463C3" w:rsidRDefault="00F463C3" w:rsidP="00F463C3">
            <w:pPr>
              <w:ind w:firstLine="709"/>
              <w:jc w:val="both"/>
              <w:rPr>
                <w:b/>
                <w:bCs/>
                <w:color w:val="000000" w:themeColor="text1"/>
                <w:sz w:val="28"/>
                <w:szCs w:val="28"/>
              </w:rPr>
            </w:pPr>
            <w:r w:rsidRPr="00F463C3">
              <w:rPr>
                <w:b/>
                <w:bCs/>
                <w:color w:val="000000" w:themeColor="text1"/>
                <w:sz w:val="28"/>
                <w:szCs w:val="28"/>
              </w:rPr>
              <w:t>SKU</w:t>
            </w:r>
          </w:p>
        </w:tc>
        <w:tc>
          <w:tcPr>
            <w:tcW w:w="4838" w:type="dxa"/>
            <w:shd w:val="clear" w:color="auto" w:fill="auto"/>
            <w:vAlign w:val="center"/>
          </w:tcPr>
          <w:p w:rsidR="00F463C3" w:rsidRPr="00F463C3" w:rsidRDefault="00F463C3" w:rsidP="00F463C3">
            <w:pPr>
              <w:ind w:firstLine="709"/>
              <w:jc w:val="both"/>
              <w:rPr>
                <w:b/>
                <w:bCs/>
                <w:color w:val="000000" w:themeColor="text1"/>
                <w:sz w:val="28"/>
                <w:szCs w:val="28"/>
              </w:rPr>
            </w:pPr>
            <w:r w:rsidRPr="00F463C3">
              <w:rPr>
                <w:b/>
                <w:bCs/>
                <w:color w:val="000000" w:themeColor="text1"/>
                <w:sz w:val="28"/>
                <w:szCs w:val="28"/>
              </w:rPr>
              <w:t>Наименование Веб-служб</w:t>
            </w:r>
          </w:p>
        </w:tc>
        <w:tc>
          <w:tcPr>
            <w:tcW w:w="851" w:type="dxa"/>
            <w:shd w:val="clear" w:color="auto" w:fill="auto"/>
            <w:vAlign w:val="center"/>
          </w:tcPr>
          <w:p w:rsidR="00F463C3" w:rsidRPr="00F463C3" w:rsidRDefault="00F463C3" w:rsidP="00F463C3">
            <w:pPr>
              <w:ind w:firstLine="709"/>
              <w:jc w:val="both"/>
              <w:rPr>
                <w:b/>
                <w:bCs/>
                <w:color w:val="000000" w:themeColor="text1"/>
                <w:sz w:val="28"/>
                <w:szCs w:val="28"/>
              </w:rPr>
            </w:pPr>
            <w:r w:rsidRPr="00F463C3">
              <w:rPr>
                <w:b/>
                <w:bCs/>
                <w:color w:val="000000" w:themeColor="text1"/>
                <w:sz w:val="28"/>
                <w:szCs w:val="28"/>
              </w:rPr>
              <w:t>Кол-во</w:t>
            </w:r>
          </w:p>
        </w:tc>
        <w:tc>
          <w:tcPr>
            <w:tcW w:w="1701" w:type="dxa"/>
            <w:shd w:val="clear" w:color="auto" w:fill="auto"/>
            <w:vAlign w:val="center"/>
          </w:tcPr>
          <w:p w:rsidR="00F463C3" w:rsidRPr="00F463C3" w:rsidRDefault="00F463C3" w:rsidP="00F463C3">
            <w:pPr>
              <w:ind w:firstLine="709"/>
              <w:jc w:val="both"/>
              <w:rPr>
                <w:b/>
                <w:bCs/>
                <w:color w:val="000000" w:themeColor="text1"/>
                <w:sz w:val="28"/>
                <w:szCs w:val="28"/>
              </w:rPr>
            </w:pPr>
            <w:r w:rsidRPr="00F463C3">
              <w:rPr>
                <w:b/>
                <w:bCs/>
                <w:color w:val="000000" w:themeColor="text1"/>
                <w:sz w:val="28"/>
                <w:szCs w:val="28"/>
              </w:rPr>
              <w:t xml:space="preserve">Цена за един н год, рублей, включая НДС </w:t>
            </w:r>
          </w:p>
        </w:tc>
        <w:tc>
          <w:tcPr>
            <w:tcW w:w="1701" w:type="dxa"/>
            <w:shd w:val="clear" w:color="auto" w:fill="auto"/>
            <w:vAlign w:val="center"/>
          </w:tcPr>
          <w:p w:rsidR="00F463C3" w:rsidRPr="00F463C3" w:rsidRDefault="00F463C3" w:rsidP="00F463C3">
            <w:pPr>
              <w:ind w:firstLine="709"/>
              <w:jc w:val="both"/>
              <w:rPr>
                <w:b/>
                <w:bCs/>
                <w:color w:val="000000" w:themeColor="text1"/>
                <w:sz w:val="28"/>
                <w:szCs w:val="28"/>
              </w:rPr>
            </w:pPr>
            <w:r w:rsidRPr="00F463C3">
              <w:rPr>
                <w:b/>
                <w:bCs/>
                <w:color w:val="000000" w:themeColor="text1"/>
                <w:sz w:val="28"/>
                <w:szCs w:val="28"/>
              </w:rPr>
              <w:t xml:space="preserve">Сумма за один год, руб., в </w:t>
            </w:r>
            <w:proofErr w:type="spellStart"/>
            <w:r w:rsidRPr="00F463C3">
              <w:rPr>
                <w:b/>
                <w:bCs/>
                <w:color w:val="000000" w:themeColor="text1"/>
                <w:sz w:val="28"/>
                <w:szCs w:val="28"/>
              </w:rPr>
              <w:t>т.ч</w:t>
            </w:r>
            <w:proofErr w:type="spellEnd"/>
            <w:r w:rsidRPr="00F463C3">
              <w:rPr>
                <w:b/>
                <w:bCs/>
                <w:color w:val="000000" w:themeColor="text1"/>
                <w:sz w:val="28"/>
                <w:szCs w:val="28"/>
              </w:rPr>
              <w:t xml:space="preserve">. включая НДС </w:t>
            </w:r>
          </w:p>
        </w:tc>
      </w:tr>
      <w:tr w:rsidR="00F463C3" w:rsidRPr="00F463C3" w:rsidTr="003A4518">
        <w:trPr>
          <w:trHeight w:val="86"/>
        </w:trPr>
        <w:tc>
          <w:tcPr>
            <w:tcW w:w="1116" w:type="dxa"/>
            <w:shd w:val="clear" w:color="auto" w:fill="auto"/>
            <w:vAlign w:val="bottom"/>
          </w:tcPr>
          <w:p w:rsidR="00F463C3" w:rsidRPr="00F463C3" w:rsidRDefault="00F463C3" w:rsidP="00F463C3">
            <w:pPr>
              <w:ind w:firstLine="709"/>
              <w:jc w:val="both"/>
              <w:rPr>
                <w:color w:val="000000" w:themeColor="text1"/>
                <w:sz w:val="28"/>
                <w:szCs w:val="28"/>
              </w:rPr>
            </w:pPr>
            <w:r w:rsidRPr="00F463C3">
              <w:rPr>
                <w:color w:val="000000" w:themeColor="text1"/>
                <w:sz w:val="28"/>
                <w:szCs w:val="28"/>
              </w:rPr>
              <w:t>NK4-00002</w:t>
            </w:r>
          </w:p>
        </w:tc>
        <w:tc>
          <w:tcPr>
            <w:tcW w:w="4838" w:type="dxa"/>
            <w:shd w:val="clear" w:color="auto" w:fill="auto"/>
            <w:vAlign w:val="bottom"/>
          </w:tcPr>
          <w:p w:rsidR="00F463C3" w:rsidRPr="00F463C3" w:rsidRDefault="00F463C3" w:rsidP="00F463C3">
            <w:pPr>
              <w:ind w:firstLine="709"/>
              <w:jc w:val="both"/>
              <w:rPr>
                <w:color w:val="000000" w:themeColor="text1"/>
                <w:sz w:val="28"/>
                <w:szCs w:val="28"/>
                <w:lang w:val="en-US"/>
              </w:rPr>
            </w:pPr>
            <w:proofErr w:type="spellStart"/>
            <w:r w:rsidRPr="00F463C3">
              <w:rPr>
                <w:color w:val="000000" w:themeColor="text1"/>
                <w:sz w:val="28"/>
                <w:szCs w:val="28"/>
                <w:lang w:val="en-US"/>
              </w:rPr>
              <w:t>PwrBIPro</w:t>
            </w:r>
            <w:proofErr w:type="spellEnd"/>
            <w:r w:rsidRPr="00F463C3">
              <w:rPr>
                <w:color w:val="000000" w:themeColor="text1"/>
                <w:sz w:val="28"/>
                <w:szCs w:val="28"/>
                <w:lang w:val="en-US"/>
              </w:rPr>
              <w:t xml:space="preserve"> </w:t>
            </w:r>
            <w:proofErr w:type="spellStart"/>
            <w:r w:rsidRPr="00F463C3">
              <w:rPr>
                <w:color w:val="000000" w:themeColor="text1"/>
                <w:sz w:val="28"/>
                <w:szCs w:val="28"/>
                <w:lang w:val="en-US"/>
              </w:rPr>
              <w:t>ShrdSvr</w:t>
            </w:r>
            <w:proofErr w:type="spellEnd"/>
            <w:r w:rsidRPr="00F463C3">
              <w:rPr>
                <w:color w:val="000000" w:themeColor="text1"/>
                <w:sz w:val="28"/>
                <w:szCs w:val="28"/>
                <w:lang w:val="en-US"/>
              </w:rPr>
              <w:t xml:space="preserve"> ALNG </w:t>
            </w:r>
            <w:proofErr w:type="spellStart"/>
            <w:r w:rsidRPr="00F463C3">
              <w:rPr>
                <w:color w:val="000000" w:themeColor="text1"/>
                <w:sz w:val="28"/>
                <w:szCs w:val="28"/>
                <w:lang w:val="en-US"/>
              </w:rPr>
              <w:t>SubsVL</w:t>
            </w:r>
            <w:proofErr w:type="spellEnd"/>
            <w:r w:rsidRPr="00F463C3">
              <w:rPr>
                <w:color w:val="000000" w:themeColor="text1"/>
                <w:sz w:val="28"/>
                <w:szCs w:val="28"/>
                <w:lang w:val="en-US"/>
              </w:rPr>
              <w:t xml:space="preserve"> MVL </w:t>
            </w:r>
            <w:proofErr w:type="spellStart"/>
            <w:r w:rsidRPr="00F463C3">
              <w:rPr>
                <w:color w:val="000000" w:themeColor="text1"/>
                <w:sz w:val="28"/>
                <w:szCs w:val="28"/>
                <w:lang w:val="en-US"/>
              </w:rPr>
              <w:t>PerUsr</w:t>
            </w:r>
            <w:proofErr w:type="spellEnd"/>
          </w:p>
        </w:tc>
        <w:tc>
          <w:tcPr>
            <w:tcW w:w="851" w:type="dxa"/>
            <w:shd w:val="clear" w:color="auto" w:fill="auto"/>
            <w:vAlign w:val="bottom"/>
          </w:tcPr>
          <w:p w:rsidR="00F463C3" w:rsidRPr="00F463C3" w:rsidRDefault="00F463C3" w:rsidP="00F463C3">
            <w:pPr>
              <w:ind w:firstLine="709"/>
              <w:jc w:val="both"/>
              <w:rPr>
                <w:color w:val="000000" w:themeColor="text1"/>
                <w:sz w:val="28"/>
                <w:szCs w:val="28"/>
                <w:lang w:val="en-US"/>
              </w:rPr>
            </w:pPr>
            <w:r w:rsidRPr="00F463C3">
              <w:rPr>
                <w:color w:val="000000" w:themeColor="text1"/>
                <w:sz w:val="28"/>
                <w:szCs w:val="28"/>
              </w:rPr>
              <w:t>150</w:t>
            </w:r>
          </w:p>
        </w:tc>
        <w:tc>
          <w:tcPr>
            <w:tcW w:w="1701" w:type="dxa"/>
            <w:shd w:val="clear" w:color="auto" w:fill="auto"/>
            <w:vAlign w:val="center"/>
          </w:tcPr>
          <w:p w:rsidR="00F463C3" w:rsidRPr="00F463C3" w:rsidRDefault="00F463C3" w:rsidP="00F463C3">
            <w:pPr>
              <w:ind w:firstLine="709"/>
              <w:jc w:val="both"/>
              <w:rPr>
                <w:color w:val="000000" w:themeColor="text1"/>
                <w:sz w:val="28"/>
                <w:szCs w:val="28"/>
                <w:lang w:val="en-US"/>
              </w:rPr>
            </w:pPr>
          </w:p>
        </w:tc>
        <w:tc>
          <w:tcPr>
            <w:tcW w:w="1701" w:type="dxa"/>
            <w:shd w:val="clear" w:color="auto" w:fill="auto"/>
            <w:vAlign w:val="center"/>
          </w:tcPr>
          <w:p w:rsidR="00F463C3" w:rsidRPr="00F463C3" w:rsidRDefault="00F463C3" w:rsidP="00F463C3">
            <w:pPr>
              <w:ind w:firstLine="709"/>
              <w:jc w:val="both"/>
              <w:rPr>
                <w:color w:val="000000" w:themeColor="text1"/>
                <w:sz w:val="28"/>
                <w:szCs w:val="28"/>
                <w:lang w:val="en-US"/>
              </w:rPr>
            </w:pPr>
          </w:p>
        </w:tc>
      </w:tr>
      <w:tr w:rsidR="00F463C3" w:rsidRPr="00F463C3" w:rsidTr="003A4518">
        <w:trPr>
          <w:trHeight w:val="45"/>
        </w:trPr>
        <w:tc>
          <w:tcPr>
            <w:tcW w:w="1116" w:type="dxa"/>
            <w:shd w:val="clear" w:color="auto" w:fill="auto"/>
          </w:tcPr>
          <w:p w:rsidR="00F463C3" w:rsidRPr="00F463C3" w:rsidRDefault="00F463C3" w:rsidP="00F463C3">
            <w:pPr>
              <w:ind w:firstLine="709"/>
              <w:jc w:val="both"/>
              <w:rPr>
                <w:color w:val="000000" w:themeColor="text1"/>
                <w:sz w:val="28"/>
                <w:szCs w:val="28"/>
              </w:rPr>
            </w:pPr>
            <w:r w:rsidRPr="00F463C3">
              <w:rPr>
                <w:color w:val="000000" w:themeColor="text1"/>
                <w:sz w:val="28"/>
                <w:szCs w:val="28"/>
              </w:rPr>
              <w:t>AAA-10842</w:t>
            </w:r>
          </w:p>
        </w:tc>
        <w:tc>
          <w:tcPr>
            <w:tcW w:w="4838" w:type="dxa"/>
            <w:shd w:val="clear" w:color="auto" w:fill="auto"/>
          </w:tcPr>
          <w:p w:rsidR="00F463C3" w:rsidRPr="00F463C3" w:rsidRDefault="00F463C3" w:rsidP="00F463C3">
            <w:pPr>
              <w:ind w:firstLine="709"/>
              <w:jc w:val="both"/>
              <w:rPr>
                <w:color w:val="000000" w:themeColor="text1"/>
                <w:sz w:val="28"/>
                <w:szCs w:val="28"/>
                <w:lang w:val="en-US"/>
              </w:rPr>
            </w:pPr>
            <w:r w:rsidRPr="00F463C3">
              <w:rPr>
                <w:color w:val="000000" w:themeColor="text1"/>
                <w:sz w:val="28"/>
                <w:szCs w:val="28"/>
                <w:lang w:val="en-US"/>
              </w:rPr>
              <w:t xml:space="preserve">Office 365 E3 </w:t>
            </w:r>
            <w:proofErr w:type="spellStart"/>
            <w:r w:rsidRPr="00F463C3">
              <w:rPr>
                <w:color w:val="000000" w:themeColor="text1"/>
                <w:sz w:val="28"/>
                <w:szCs w:val="28"/>
                <w:lang w:val="en-US"/>
              </w:rPr>
              <w:t>ShrdSvr</w:t>
            </w:r>
            <w:proofErr w:type="spellEnd"/>
            <w:r w:rsidRPr="00F463C3">
              <w:rPr>
                <w:color w:val="000000" w:themeColor="text1"/>
                <w:sz w:val="28"/>
                <w:szCs w:val="28"/>
                <w:lang w:val="en-US"/>
              </w:rPr>
              <w:t xml:space="preserve"> ALNG Subscriptions VL MVL Per User B 1 Month(s) Enterprise Corporate</w:t>
            </w:r>
          </w:p>
        </w:tc>
        <w:tc>
          <w:tcPr>
            <w:tcW w:w="851" w:type="dxa"/>
            <w:shd w:val="clear" w:color="auto" w:fill="auto"/>
            <w:vAlign w:val="bottom"/>
          </w:tcPr>
          <w:p w:rsidR="00F463C3" w:rsidRPr="00F463C3" w:rsidRDefault="00F463C3" w:rsidP="00F463C3">
            <w:pPr>
              <w:ind w:firstLine="709"/>
              <w:jc w:val="both"/>
              <w:rPr>
                <w:color w:val="000000" w:themeColor="text1"/>
                <w:sz w:val="28"/>
                <w:szCs w:val="28"/>
                <w:lang w:val="en-US"/>
              </w:rPr>
            </w:pPr>
            <w:r w:rsidRPr="00F463C3">
              <w:rPr>
                <w:color w:val="000000" w:themeColor="text1"/>
                <w:sz w:val="28"/>
                <w:szCs w:val="28"/>
              </w:rPr>
              <w:t>25</w:t>
            </w:r>
          </w:p>
        </w:tc>
        <w:tc>
          <w:tcPr>
            <w:tcW w:w="1701" w:type="dxa"/>
            <w:shd w:val="clear" w:color="auto" w:fill="auto"/>
            <w:vAlign w:val="center"/>
          </w:tcPr>
          <w:p w:rsidR="00F463C3" w:rsidRPr="00F463C3" w:rsidRDefault="00F463C3" w:rsidP="00F463C3">
            <w:pPr>
              <w:ind w:firstLine="709"/>
              <w:jc w:val="both"/>
              <w:rPr>
                <w:color w:val="000000" w:themeColor="text1"/>
                <w:sz w:val="28"/>
                <w:szCs w:val="28"/>
                <w:lang w:val="en-US"/>
              </w:rPr>
            </w:pPr>
          </w:p>
        </w:tc>
        <w:tc>
          <w:tcPr>
            <w:tcW w:w="1701" w:type="dxa"/>
            <w:shd w:val="clear" w:color="auto" w:fill="auto"/>
            <w:vAlign w:val="center"/>
          </w:tcPr>
          <w:p w:rsidR="00F463C3" w:rsidRPr="00F463C3" w:rsidRDefault="00F463C3" w:rsidP="00F463C3">
            <w:pPr>
              <w:ind w:firstLine="709"/>
              <w:jc w:val="both"/>
              <w:rPr>
                <w:color w:val="000000" w:themeColor="text1"/>
                <w:sz w:val="28"/>
                <w:szCs w:val="28"/>
                <w:lang w:val="en-US"/>
              </w:rPr>
            </w:pPr>
          </w:p>
        </w:tc>
      </w:tr>
      <w:tr w:rsidR="00F463C3" w:rsidRPr="00F463C3" w:rsidTr="003A4518">
        <w:trPr>
          <w:trHeight w:val="45"/>
        </w:trPr>
        <w:tc>
          <w:tcPr>
            <w:tcW w:w="8506" w:type="dxa"/>
            <w:gridSpan w:val="4"/>
            <w:shd w:val="clear" w:color="auto" w:fill="auto"/>
            <w:vAlign w:val="center"/>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Итого за 1 год:</w:t>
            </w:r>
          </w:p>
          <w:p w:rsidR="00F463C3" w:rsidRPr="00F463C3" w:rsidRDefault="00F463C3" w:rsidP="00F463C3">
            <w:pPr>
              <w:ind w:firstLine="709"/>
              <w:jc w:val="both"/>
              <w:rPr>
                <w:color w:val="000000" w:themeColor="text1"/>
                <w:sz w:val="28"/>
                <w:szCs w:val="28"/>
              </w:rPr>
            </w:pPr>
            <w:r w:rsidRPr="00F463C3">
              <w:rPr>
                <w:color w:val="000000" w:themeColor="text1"/>
                <w:sz w:val="28"/>
                <w:szCs w:val="28"/>
              </w:rPr>
              <w:t xml:space="preserve">в </w:t>
            </w:r>
            <w:proofErr w:type="spellStart"/>
            <w:r w:rsidRPr="00F463C3">
              <w:rPr>
                <w:color w:val="000000" w:themeColor="text1"/>
                <w:sz w:val="28"/>
                <w:szCs w:val="28"/>
              </w:rPr>
              <w:t>т.ч</w:t>
            </w:r>
            <w:proofErr w:type="spellEnd"/>
            <w:r w:rsidRPr="00F463C3">
              <w:rPr>
                <w:color w:val="000000" w:themeColor="text1"/>
                <w:sz w:val="28"/>
                <w:szCs w:val="28"/>
              </w:rPr>
              <w:t>. НДС 20%</w:t>
            </w:r>
          </w:p>
        </w:tc>
        <w:tc>
          <w:tcPr>
            <w:tcW w:w="1701" w:type="dxa"/>
            <w:shd w:val="clear" w:color="auto" w:fill="auto"/>
            <w:vAlign w:val="center"/>
          </w:tcPr>
          <w:p w:rsidR="00F463C3" w:rsidRPr="00F463C3" w:rsidRDefault="00F463C3" w:rsidP="00F463C3">
            <w:pPr>
              <w:ind w:firstLine="709"/>
              <w:jc w:val="both"/>
              <w:rPr>
                <w:color w:val="000000" w:themeColor="text1"/>
                <w:sz w:val="28"/>
                <w:szCs w:val="28"/>
              </w:rPr>
            </w:pPr>
          </w:p>
        </w:tc>
      </w:tr>
      <w:tr w:rsidR="00F463C3" w:rsidRPr="00F463C3" w:rsidTr="003A4518">
        <w:trPr>
          <w:trHeight w:val="45"/>
        </w:trPr>
        <w:tc>
          <w:tcPr>
            <w:tcW w:w="8506" w:type="dxa"/>
            <w:gridSpan w:val="4"/>
            <w:shd w:val="clear" w:color="auto" w:fill="auto"/>
            <w:vAlign w:val="center"/>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Итого за 2 год:</w:t>
            </w:r>
          </w:p>
          <w:p w:rsidR="00F463C3" w:rsidRPr="00F463C3" w:rsidRDefault="00F463C3" w:rsidP="00F463C3">
            <w:pPr>
              <w:ind w:firstLine="709"/>
              <w:jc w:val="both"/>
              <w:rPr>
                <w:color w:val="000000" w:themeColor="text1"/>
                <w:sz w:val="28"/>
                <w:szCs w:val="28"/>
              </w:rPr>
            </w:pPr>
            <w:r w:rsidRPr="00F463C3">
              <w:rPr>
                <w:color w:val="000000" w:themeColor="text1"/>
                <w:sz w:val="28"/>
                <w:szCs w:val="28"/>
              </w:rPr>
              <w:t xml:space="preserve">в </w:t>
            </w:r>
            <w:proofErr w:type="spellStart"/>
            <w:r w:rsidRPr="00F463C3">
              <w:rPr>
                <w:color w:val="000000" w:themeColor="text1"/>
                <w:sz w:val="28"/>
                <w:szCs w:val="28"/>
              </w:rPr>
              <w:t>т.ч</w:t>
            </w:r>
            <w:proofErr w:type="spellEnd"/>
            <w:r w:rsidRPr="00F463C3">
              <w:rPr>
                <w:color w:val="000000" w:themeColor="text1"/>
                <w:sz w:val="28"/>
                <w:szCs w:val="28"/>
              </w:rPr>
              <w:t>. НДС 20%</w:t>
            </w:r>
          </w:p>
        </w:tc>
        <w:tc>
          <w:tcPr>
            <w:tcW w:w="1701" w:type="dxa"/>
            <w:shd w:val="clear" w:color="auto" w:fill="auto"/>
            <w:vAlign w:val="center"/>
          </w:tcPr>
          <w:p w:rsidR="00F463C3" w:rsidRPr="00F463C3" w:rsidRDefault="00F463C3" w:rsidP="00F463C3">
            <w:pPr>
              <w:ind w:firstLine="709"/>
              <w:jc w:val="both"/>
              <w:rPr>
                <w:color w:val="000000" w:themeColor="text1"/>
                <w:sz w:val="28"/>
                <w:szCs w:val="28"/>
              </w:rPr>
            </w:pPr>
          </w:p>
        </w:tc>
      </w:tr>
      <w:tr w:rsidR="00F463C3" w:rsidRPr="00F463C3" w:rsidTr="003A4518">
        <w:trPr>
          <w:trHeight w:val="45"/>
        </w:trPr>
        <w:tc>
          <w:tcPr>
            <w:tcW w:w="8506" w:type="dxa"/>
            <w:gridSpan w:val="4"/>
            <w:shd w:val="clear" w:color="auto" w:fill="auto"/>
            <w:vAlign w:val="center"/>
          </w:tcPr>
          <w:p w:rsidR="00F463C3" w:rsidRPr="00F463C3" w:rsidRDefault="00F463C3" w:rsidP="00F463C3">
            <w:pPr>
              <w:ind w:firstLine="709"/>
              <w:jc w:val="both"/>
              <w:rPr>
                <w:bCs/>
                <w:color w:val="000000" w:themeColor="text1"/>
                <w:sz w:val="28"/>
                <w:szCs w:val="28"/>
              </w:rPr>
            </w:pPr>
            <w:r w:rsidRPr="00F463C3">
              <w:rPr>
                <w:bCs/>
                <w:color w:val="000000" w:themeColor="text1"/>
                <w:sz w:val="28"/>
                <w:szCs w:val="28"/>
              </w:rPr>
              <w:t>Итого за 3 год:</w:t>
            </w:r>
          </w:p>
          <w:p w:rsidR="00F463C3" w:rsidRPr="00F463C3" w:rsidRDefault="00F463C3" w:rsidP="00F463C3">
            <w:pPr>
              <w:ind w:firstLine="709"/>
              <w:jc w:val="both"/>
              <w:rPr>
                <w:color w:val="000000" w:themeColor="text1"/>
                <w:sz w:val="28"/>
                <w:szCs w:val="28"/>
              </w:rPr>
            </w:pPr>
            <w:r w:rsidRPr="00F463C3">
              <w:rPr>
                <w:color w:val="000000" w:themeColor="text1"/>
                <w:sz w:val="28"/>
                <w:szCs w:val="28"/>
              </w:rPr>
              <w:t xml:space="preserve">в </w:t>
            </w:r>
            <w:proofErr w:type="spellStart"/>
            <w:r w:rsidRPr="00F463C3">
              <w:rPr>
                <w:color w:val="000000" w:themeColor="text1"/>
                <w:sz w:val="28"/>
                <w:szCs w:val="28"/>
              </w:rPr>
              <w:t>т.ч</w:t>
            </w:r>
            <w:proofErr w:type="spellEnd"/>
            <w:r w:rsidRPr="00F463C3">
              <w:rPr>
                <w:color w:val="000000" w:themeColor="text1"/>
                <w:sz w:val="28"/>
                <w:szCs w:val="28"/>
              </w:rPr>
              <w:t>. НДС 20%</w:t>
            </w:r>
          </w:p>
        </w:tc>
        <w:tc>
          <w:tcPr>
            <w:tcW w:w="1701" w:type="dxa"/>
            <w:shd w:val="clear" w:color="auto" w:fill="auto"/>
            <w:vAlign w:val="center"/>
          </w:tcPr>
          <w:p w:rsidR="00F463C3" w:rsidRPr="00F463C3" w:rsidRDefault="00F463C3" w:rsidP="00F463C3">
            <w:pPr>
              <w:ind w:firstLine="709"/>
              <w:jc w:val="both"/>
              <w:rPr>
                <w:color w:val="000000" w:themeColor="text1"/>
                <w:sz w:val="28"/>
                <w:szCs w:val="28"/>
              </w:rPr>
            </w:pPr>
          </w:p>
        </w:tc>
      </w:tr>
      <w:tr w:rsidR="00F463C3" w:rsidRPr="00F463C3" w:rsidTr="003A4518">
        <w:trPr>
          <w:trHeight w:val="45"/>
        </w:trPr>
        <w:tc>
          <w:tcPr>
            <w:tcW w:w="8506" w:type="dxa"/>
            <w:gridSpan w:val="4"/>
            <w:shd w:val="clear" w:color="auto" w:fill="auto"/>
            <w:vAlign w:val="center"/>
          </w:tcPr>
          <w:p w:rsidR="00F463C3" w:rsidRPr="00F463C3" w:rsidRDefault="00F463C3" w:rsidP="00F463C3">
            <w:pPr>
              <w:ind w:firstLine="709"/>
              <w:jc w:val="both"/>
              <w:rPr>
                <w:b/>
                <w:bCs/>
                <w:color w:val="000000" w:themeColor="text1"/>
                <w:sz w:val="28"/>
                <w:szCs w:val="28"/>
              </w:rPr>
            </w:pPr>
            <w:r w:rsidRPr="00F463C3">
              <w:rPr>
                <w:b/>
                <w:bCs/>
                <w:color w:val="000000" w:themeColor="text1"/>
                <w:sz w:val="28"/>
                <w:szCs w:val="28"/>
              </w:rPr>
              <w:t xml:space="preserve">Общая сумма, </w:t>
            </w:r>
            <w:proofErr w:type="spellStart"/>
            <w:r w:rsidRPr="00F463C3">
              <w:rPr>
                <w:b/>
                <w:bCs/>
                <w:color w:val="000000" w:themeColor="text1"/>
                <w:sz w:val="28"/>
                <w:szCs w:val="28"/>
              </w:rPr>
              <w:t>руб</w:t>
            </w:r>
            <w:proofErr w:type="gramStart"/>
            <w:r w:rsidRPr="00F463C3">
              <w:rPr>
                <w:b/>
                <w:bCs/>
                <w:color w:val="000000" w:themeColor="text1"/>
                <w:sz w:val="28"/>
                <w:szCs w:val="28"/>
              </w:rPr>
              <w:t>.Р</w:t>
            </w:r>
            <w:proofErr w:type="gramEnd"/>
            <w:r w:rsidRPr="00F463C3">
              <w:rPr>
                <w:b/>
                <w:bCs/>
                <w:color w:val="000000" w:themeColor="text1"/>
                <w:sz w:val="28"/>
                <w:szCs w:val="28"/>
              </w:rPr>
              <w:t>Ф</w:t>
            </w:r>
            <w:proofErr w:type="spellEnd"/>
            <w:r w:rsidRPr="00F463C3">
              <w:rPr>
                <w:b/>
                <w:bCs/>
                <w:color w:val="000000" w:themeColor="text1"/>
                <w:sz w:val="28"/>
                <w:szCs w:val="28"/>
              </w:rPr>
              <w:t xml:space="preserve">, </w:t>
            </w:r>
          </w:p>
          <w:p w:rsidR="00F463C3" w:rsidRPr="00F463C3" w:rsidRDefault="00F463C3" w:rsidP="00F463C3">
            <w:pPr>
              <w:ind w:firstLine="709"/>
              <w:jc w:val="both"/>
              <w:rPr>
                <w:color w:val="000000" w:themeColor="text1"/>
                <w:sz w:val="28"/>
                <w:szCs w:val="28"/>
              </w:rPr>
            </w:pPr>
            <w:r w:rsidRPr="00F463C3">
              <w:rPr>
                <w:b/>
                <w:bCs/>
                <w:color w:val="000000" w:themeColor="text1"/>
                <w:sz w:val="28"/>
                <w:szCs w:val="28"/>
              </w:rPr>
              <w:t xml:space="preserve">в </w:t>
            </w:r>
            <w:proofErr w:type="spellStart"/>
            <w:r w:rsidRPr="00F463C3">
              <w:rPr>
                <w:b/>
                <w:bCs/>
                <w:color w:val="000000" w:themeColor="text1"/>
                <w:sz w:val="28"/>
                <w:szCs w:val="28"/>
              </w:rPr>
              <w:t>т.ч</w:t>
            </w:r>
            <w:proofErr w:type="spellEnd"/>
            <w:r w:rsidRPr="00F463C3">
              <w:rPr>
                <w:b/>
                <w:bCs/>
                <w:color w:val="000000" w:themeColor="text1"/>
                <w:sz w:val="28"/>
                <w:szCs w:val="28"/>
              </w:rPr>
              <w:t>. НДС 20%</w:t>
            </w:r>
          </w:p>
        </w:tc>
        <w:tc>
          <w:tcPr>
            <w:tcW w:w="1701" w:type="dxa"/>
            <w:shd w:val="clear" w:color="auto" w:fill="auto"/>
            <w:vAlign w:val="center"/>
          </w:tcPr>
          <w:p w:rsidR="00F463C3" w:rsidRPr="00F463C3" w:rsidRDefault="00F463C3" w:rsidP="00F463C3">
            <w:pPr>
              <w:ind w:firstLine="709"/>
              <w:jc w:val="both"/>
              <w:rPr>
                <w:color w:val="000000" w:themeColor="text1"/>
                <w:sz w:val="28"/>
                <w:szCs w:val="28"/>
              </w:rPr>
            </w:pPr>
          </w:p>
        </w:tc>
      </w:tr>
    </w:tbl>
    <w:p w:rsidR="00F463C3" w:rsidRPr="00F463C3" w:rsidRDefault="00F463C3" w:rsidP="00F463C3">
      <w:pPr>
        <w:ind w:firstLine="709"/>
        <w:jc w:val="both"/>
        <w:rPr>
          <w:bCs/>
          <w:color w:val="000000" w:themeColor="text1"/>
          <w:sz w:val="28"/>
          <w:szCs w:val="28"/>
        </w:rPr>
      </w:pPr>
    </w:p>
    <w:p w:rsidR="001D2F6C" w:rsidRPr="00CB4B12" w:rsidRDefault="001D2F6C" w:rsidP="00EA4056">
      <w:pPr>
        <w:jc w:val="both"/>
        <w:rPr>
          <w:b/>
          <w:color w:val="000000" w:themeColor="text1"/>
          <w:sz w:val="28"/>
          <w:szCs w:val="28"/>
        </w:rPr>
      </w:pPr>
    </w:p>
    <w:p w:rsidR="00CC02F7" w:rsidRDefault="00266CBA">
      <w:pPr>
        <w:ind w:firstLine="709"/>
        <w:jc w:val="both"/>
        <w:rPr>
          <w:b/>
          <w:color w:val="000000" w:themeColor="text1"/>
          <w:sz w:val="28"/>
          <w:szCs w:val="28"/>
        </w:rPr>
      </w:pPr>
      <w:r w:rsidRPr="006479B8">
        <w:rPr>
          <w:b/>
          <w:color w:val="000000" w:themeColor="text1"/>
          <w:sz w:val="28"/>
          <w:szCs w:val="28"/>
        </w:rPr>
        <w:t>Ответ № 1:</w:t>
      </w:r>
      <w:r w:rsidR="006479B8">
        <w:rPr>
          <w:b/>
          <w:color w:val="000000" w:themeColor="text1"/>
          <w:sz w:val="28"/>
          <w:szCs w:val="28"/>
        </w:rPr>
        <w:t xml:space="preserve"> </w:t>
      </w:r>
    </w:p>
    <w:p w:rsidR="00F17E62" w:rsidRDefault="00F17E62">
      <w:pPr>
        <w:ind w:firstLine="709"/>
        <w:jc w:val="both"/>
        <w:rPr>
          <w:b/>
          <w:color w:val="000000" w:themeColor="text1"/>
          <w:sz w:val="28"/>
          <w:szCs w:val="28"/>
        </w:rPr>
      </w:pPr>
    </w:p>
    <w:p w:rsidR="00F463C3" w:rsidRPr="00F463C3" w:rsidRDefault="006E3452" w:rsidP="00F463C3">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ab/>
      </w:r>
      <w:r w:rsidR="00F463C3" w:rsidRPr="00F463C3">
        <w:rPr>
          <w:rFonts w:eastAsiaTheme="minorHAnsi"/>
          <w:color w:val="000000"/>
          <w:sz w:val="28"/>
          <w:szCs w:val="28"/>
          <w:lang w:eastAsia="en-US"/>
        </w:rPr>
        <w:t xml:space="preserve">В соответствии с пунктом 20 раздела 5 </w:t>
      </w:r>
      <w:r w:rsidR="00EA4056">
        <w:rPr>
          <w:rFonts w:eastAsiaTheme="minorHAnsi"/>
          <w:color w:val="000000"/>
          <w:sz w:val="28"/>
          <w:szCs w:val="28"/>
          <w:lang w:eastAsia="en-US"/>
        </w:rPr>
        <w:t>«</w:t>
      </w:r>
      <w:r w:rsidR="00F463C3" w:rsidRPr="00F463C3">
        <w:rPr>
          <w:rFonts w:eastAsiaTheme="minorHAnsi"/>
          <w:color w:val="000000"/>
          <w:sz w:val="28"/>
          <w:szCs w:val="28"/>
          <w:lang w:eastAsia="en-US"/>
        </w:rPr>
        <w:t>Информационная карта</w:t>
      </w:r>
      <w:r w:rsidR="00EA4056">
        <w:rPr>
          <w:rFonts w:eastAsiaTheme="minorHAnsi"/>
          <w:color w:val="000000"/>
          <w:sz w:val="28"/>
          <w:szCs w:val="28"/>
          <w:lang w:eastAsia="en-US"/>
        </w:rPr>
        <w:t>»</w:t>
      </w:r>
      <w:r w:rsidR="00F463C3" w:rsidRPr="00F463C3">
        <w:rPr>
          <w:rFonts w:eastAsiaTheme="minorHAnsi"/>
          <w:color w:val="000000"/>
          <w:sz w:val="28"/>
          <w:szCs w:val="28"/>
          <w:lang w:eastAsia="en-US"/>
        </w:rPr>
        <w:t xml:space="preserve"> документации о закупке </w:t>
      </w:r>
      <w:r w:rsidR="00F463C3">
        <w:rPr>
          <w:rFonts w:eastAsiaTheme="minorHAnsi"/>
          <w:color w:val="000000"/>
          <w:sz w:val="28"/>
          <w:szCs w:val="28"/>
          <w:lang w:eastAsia="en-US"/>
        </w:rPr>
        <w:t>Запроса предложений п</w:t>
      </w:r>
      <w:r w:rsidR="00F463C3" w:rsidRPr="00F463C3">
        <w:rPr>
          <w:rFonts w:eastAsiaTheme="minorHAnsi"/>
          <w:color w:val="000000"/>
          <w:sz w:val="28"/>
          <w:szCs w:val="28"/>
          <w:lang w:eastAsia="en-US"/>
        </w:rPr>
        <w:t>обедитель вправе направить Заказчику предложения по внесению изменений в проект договора, размещенный в составе документации о закупке (приложение № 5</w:t>
      </w:r>
      <w:r w:rsidR="00F463C3">
        <w:rPr>
          <w:rFonts w:eastAsiaTheme="minorHAnsi"/>
          <w:color w:val="000000"/>
          <w:sz w:val="28"/>
          <w:szCs w:val="28"/>
          <w:lang w:eastAsia="en-US"/>
        </w:rPr>
        <w:t xml:space="preserve"> «Проект договора»</w:t>
      </w:r>
      <w:r w:rsidR="00F463C3" w:rsidRPr="00F463C3">
        <w:rPr>
          <w:rFonts w:eastAsiaTheme="minorHAnsi"/>
          <w:color w:val="000000"/>
          <w:sz w:val="28"/>
          <w:szCs w:val="28"/>
          <w:lang w:eastAsia="en-US"/>
        </w:rPr>
        <w:t>), до момента его подписания победителем.</w:t>
      </w:r>
    </w:p>
    <w:p w:rsidR="00DF3802" w:rsidRDefault="00F463C3" w:rsidP="00EA4056">
      <w:pPr>
        <w:autoSpaceDE w:val="0"/>
        <w:autoSpaceDN w:val="0"/>
        <w:adjustRightInd w:val="0"/>
        <w:ind w:firstLine="708"/>
        <w:jc w:val="both"/>
        <w:rPr>
          <w:b/>
          <w:color w:val="000000" w:themeColor="text1"/>
          <w:sz w:val="28"/>
          <w:szCs w:val="28"/>
        </w:rPr>
      </w:pPr>
      <w:r w:rsidRPr="00F463C3">
        <w:rPr>
          <w:rFonts w:eastAsiaTheme="minorHAnsi"/>
          <w:color w:val="000000"/>
          <w:sz w:val="28"/>
          <w:szCs w:val="28"/>
          <w:lang w:eastAsia="en-US"/>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w:t>
      </w:r>
    </w:p>
    <w:p w:rsidR="00056ACF" w:rsidRPr="00EA4056" w:rsidRDefault="00EA4056" w:rsidP="00C645FB">
      <w:pPr>
        <w:ind w:firstLine="709"/>
        <w:jc w:val="both"/>
        <w:rPr>
          <w:color w:val="000000" w:themeColor="text1"/>
          <w:sz w:val="28"/>
          <w:szCs w:val="28"/>
        </w:rPr>
      </w:pPr>
      <w:r w:rsidRPr="00EA4056">
        <w:rPr>
          <w:color w:val="000000" w:themeColor="text1"/>
          <w:sz w:val="28"/>
          <w:szCs w:val="28"/>
        </w:rPr>
        <w:t xml:space="preserve">Таким </w:t>
      </w:r>
      <w:proofErr w:type="gramStart"/>
      <w:r w:rsidRPr="00EA4056">
        <w:rPr>
          <w:color w:val="000000" w:themeColor="text1"/>
          <w:sz w:val="28"/>
          <w:szCs w:val="28"/>
        </w:rPr>
        <w:t>образом</w:t>
      </w:r>
      <w:proofErr w:type="gramEnd"/>
      <w:r w:rsidRPr="00EA4056">
        <w:rPr>
          <w:color w:val="000000" w:themeColor="text1"/>
          <w:sz w:val="28"/>
          <w:szCs w:val="28"/>
        </w:rPr>
        <w:t xml:space="preserve"> предложения о внесении исправлений и корректировок проекта договора </w:t>
      </w:r>
      <w:r w:rsidR="00704B34">
        <w:rPr>
          <w:color w:val="000000" w:themeColor="text1"/>
          <w:sz w:val="28"/>
          <w:szCs w:val="28"/>
        </w:rPr>
        <w:t>документации о закупки</w:t>
      </w:r>
      <w:r>
        <w:rPr>
          <w:color w:val="000000" w:themeColor="text1"/>
          <w:sz w:val="28"/>
          <w:szCs w:val="28"/>
        </w:rPr>
        <w:t xml:space="preserve"> </w:t>
      </w:r>
      <w:r w:rsidRPr="00EA4056">
        <w:rPr>
          <w:color w:val="000000" w:themeColor="text1"/>
          <w:sz w:val="28"/>
          <w:szCs w:val="28"/>
        </w:rPr>
        <w:t>на данном этапе процедуры проведения Запроса предложений не рассматриваются и не могут быть внесены.</w:t>
      </w:r>
    </w:p>
    <w:p w:rsidR="00DF3802" w:rsidRDefault="00DF3802" w:rsidP="00C645FB">
      <w:pPr>
        <w:ind w:firstLine="709"/>
        <w:jc w:val="both"/>
        <w:rPr>
          <w:bCs/>
          <w:color w:val="000000" w:themeColor="text1"/>
          <w:kern w:val="1"/>
          <w:sz w:val="28"/>
          <w:szCs w:val="28"/>
        </w:rPr>
      </w:pPr>
    </w:p>
    <w:p w:rsidR="00EA4056" w:rsidRPr="006479B8" w:rsidRDefault="00EA4056" w:rsidP="00C645FB">
      <w:pPr>
        <w:ind w:firstLine="709"/>
        <w:jc w:val="both"/>
        <w:rPr>
          <w:bCs/>
          <w:color w:val="000000" w:themeColor="text1"/>
          <w:kern w:val="1"/>
          <w:sz w:val="28"/>
          <w:szCs w:val="28"/>
        </w:rPr>
      </w:pPr>
    </w:p>
    <w:p w:rsidR="00C645FB" w:rsidRPr="006479B8" w:rsidRDefault="00266CBA" w:rsidP="00C645FB">
      <w:pPr>
        <w:shd w:val="clear" w:color="auto" w:fill="FFFFFF"/>
        <w:jc w:val="both"/>
        <w:rPr>
          <w:color w:val="000000" w:themeColor="text1"/>
        </w:rPr>
      </w:pPr>
      <w:r w:rsidRPr="006479B8">
        <w:rPr>
          <w:color w:val="000000" w:themeColor="text1"/>
          <w:sz w:val="28"/>
          <w:szCs w:val="28"/>
        </w:rPr>
        <w:t>Заместитель председателя</w:t>
      </w:r>
    </w:p>
    <w:p w:rsidR="00C645FB" w:rsidRPr="006479B8" w:rsidRDefault="00266CBA" w:rsidP="00C645FB">
      <w:pPr>
        <w:shd w:val="clear" w:color="auto" w:fill="FFFFFF"/>
        <w:jc w:val="both"/>
        <w:rPr>
          <w:color w:val="000000" w:themeColor="text1"/>
        </w:rPr>
      </w:pPr>
      <w:r w:rsidRPr="006479B8">
        <w:rPr>
          <w:color w:val="000000" w:themeColor="text1"/>
          <w:sz w:val="28"/>
          <w:szCs w:val="28"/>
        </w:rPr>
        <w:t>постоянной рабочей группы</w:t>
      </w:r>
    </w:p>
    <w:p w:rsidR="00C645FB" w:rsidRPr="006479B8" w:rsidRDefault="00266CBA" w:rsidP="00C645FB">
      <w:pPr>
        <w:shd w:val="clear" w:color="auto" w:fill="FFFFFF"/>
        <w:rPr>
          <w:rFonts w:ascii="Arial" w:hAnsi="Arial" w:cs="Arial"/>
          <w:color w:val="000000" w:themeColor="text1"/>
        </w:rPr>
      </w:pPr>
      <w:r w:rsidRPr="006479B8">
        <w:rPr>
          <w:color w:val="000000" w:themeColor="text1"/>
          <w:sz w:val="28"/>
          <w:szCs w:val="28"/>
        </w:rPr>
        <w:t xml:space="preserve">Конкурсной комиссии аппарата управления                                             А.Е. </w:t>
      </w:r>
      <w:proofErr w:type="gramStart"/>
      <w:r w:rsidRPr="006479B8">
        <w:rPr>
          <w:color w:val="000000" w:themeColor="text1"/>
          <w:sz w:val="28"/>
          <w:szCs w:val="28"/>
        </w:rPr>
        <w:t>Курицын</w:t>
      </w:r>
      <w:proofErr w:type="gramEnd"/>
      <w:r w:rsidRPr="006479B8">
        <w:rPr>
          <w:rFonts w:ascii="Arial" w:hAnsi="Arial" w:cs="Arial"/>
          <w:color w:val="000000" w:themeColor="text1"/>
        </w:rPr>
        <w:t> </w:t>
      </w:r>
    </w:p>
    <w:sectPr w:rsidR="00C645FB" w:rsidRPr="006479B8" w:rsidSect="00C645FB">
      <w:headerReference w:type="default" r:id="rId13"/>
      <w:foot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63C" w:rsidRDefault="00C4663C">
      <w:r>
        <w:separator/>
      </w:r>
    </w:p>
  </w:endnote>
  <w:endnote w:type="continuationSeparator" w:id="0">
    <w:p w:rsidR="00C4663C" w:rsidRDefault="00C4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02" w:rsidRDefault="00DF3802" w:rsidP="00C645F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63C" w:rsidRDefault="00C4663C">
      <w:r>
        <w:separator/>
      </w:r>
    </w:p>
  </w:footnote>
  <w:footnote w:type="continuationSeparator" w:id="0">
    <w:p w:rsidR="00C4663C" w:rsidRDefault="00C46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rsidR="00DF3802" w:rsidRDefault="00521E63">
        <w:pPr>
          <w:pStyle w:val="af2"/>
          <w:jc w:val="center"/>
        </w:pPr>
        <w:r>
          <w:fldChar w:fldCharType="begin"/>
        </w:r>
        <w:r>
          <w:instrText>PAGE   \* MERGEFORMAT</w:instrText>
        </w:r>
        <w:r>
          <w:fldChar w:fldCharType="separate"/>
        </w:r>
        <w:r w:rsidR="00F17E62">
          <w:rPr>
            <w:noProof/>
          </w:rPr>
          <w:t>6</w:t>
        </w:r>
        <w:r>
          <w:rPr>
            <w:noProof/>
          </w:rPr>
          <w:fldChar w:fldCharType="end"/>
        </w:r>
      </w:p>
    </w:sdtContent>
  </w:sdt>
  <w:p w:rsidR="00DF3802" w:rsidRDefault="00DF380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0CB666C1"/>
    <w:multiLevelType w:val="hybridMultilevel"/>
    <w:tmpl w:val="3BCE97E8"/>
    <w:lvl w:ilvl="0" w:tplc="4338213C">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5">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6">
    <w:nsid w:val="21736F5F"/>
    <w:multiLevelType w:val="multilevel"/>
    <w:tmpl w:val="E124BA6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8">
    <w:nsid w:val="25C10408"/>
    <w:multiLevelType w:val="multilevel"/>
    <w:tmpl w:val="8C0A06D4"/>
    <w:lvl w:ilvl="0">
      <w:start w:val="1"/>
      <w:numFmt w:val="decimal"/>
      <w:lvlText w:val="%1."/>
      <w:lvlJc w:val="left"/>
      <w:pPr>
        <w:ind w:left="720" w:hanging="360"/>
      </w:pPr>
      <w:rPr>
        <w:rFonts w:ascii="Arial" w:hAnsi="Arial" w:cs="Arial" w:hint="default"/>
        <w:b w:val="0"/>
        <w:sz w:val="24"/>
        <w:szCs w:val="24"/>
      </w:rPr>
    </w:lvl>
    <w:lvl w:ilvl="1">
      <w:start w:val="1"/>
      <w:numFmt w:val="decimal"/>
      <w:isLgl/>
      <w:lvlText w:val="%1.%2."/>
      <w:lvlJc w:val="left"/>
      <w:pPr>
        <w:ind w:left="1069" w:hanging="360"/>
      </w:pPr>
      <w:rPr>
        <w:rFonts w:ascii="Arial" w:hAnsi="Arial" w:cs="Arial"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10">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12">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1E7506A"/>
    <w:multiLevelType w:val="multilevel"/>
    <w:tmpl w:val="8DFC74E8"/>
    <w:lvl w:ilvl="0">
      <w:start w:val="5"/>
      <w:numFmt w:val="decimal"/>
      <w:lvlText w:val="%1."/>
      <w:lvlJc w:val="left"/>
      <w:pPr>
        <w:ind w:left="360" w:hanging="360"/>
      </w:pPr>
      <w:rPr>
        <w:rFonts w:eastAsia="Times New Roman" w:hint="default"/>
        <w:color w:val="000000"/>
      </w:rPr>
    </w:lvl>
    <w:lvl w:ilvl="1">
      <w:start w:val="5"/>
      <w:numFmt w:val="decimal"/>
      <w:lvlText w:val="%1.%2."/>
      <w:lvlJc w:val="left"/>
      <w:pPr>
        <w:ind w:left="1080" w:hanging="72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2160" w:hanging="108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3240" w:hanging="144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4320" w:hanging="180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14">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5">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6">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7">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8">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9">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2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22">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3">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9"/>
  </w:num>
  <w:num w:numId="6">
    <w:abstractNumId w:val="5"/>
  </w:num>
  <w:num w:numId="7">
    <w:abstractNumId w:val="1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9"/>
  </w:num>
  <w:num w:numId="12">
    <w:abstractNumId w:val="11"/>
  </w:num>
  <w:num w:numId="13">
    <w:abstractNumId w:val="1"/>
  </w:num>
  <w:num w:numId="14">
    <w:abstractNumId w:val="20"/>
  </w:num>
  <w:num w:numId="15">
    <w:abstractNumId w:val="12"/>
  </w:num>
  <w:num w:numId="16">
    <w:abstractNumId w:val="21"/>
  </w:num>
  <w:num w:numId="17">
    <w:abstractNumId w:val="7"/>
  </w:num>
  <w:num w:numId="18">
    <w:abstractNumId w:val="10"/>
  </w:num>
  <w:num w:numId="19">
    <w:abstractNumId w:val="22"/>
  </w:num>
  <w:num w:numId="20">
    <w:abstractNumId w:val="23"/>
  </w:num>
  <w:num w:numId="21">
    <w:abstractNumId w:val="14"/>
  </w:num>
  <w:num w:numId="22">
    <w:abstractNumId w:val="15"/>
  </w:num>
  <w:num w:numId="23">
    <w:abstractNumId w:val="17"/>
  </w:num>
  <w:num w:numId="24">
    <w:abstractNumId w:val="6"/>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06CF"/>
    <w:rsid w:val="000041A1"/>
    <w:rsid w:val="00056ACF"/>
    <w:rsid w:val="00066B70"/>
    <w:rsid w:val="000823C8"/>
    <w:rsid w:val="001063DD"/>
    <w:rsid w:val="00147BA1"/>
    <w:rsid w:val="001D2F6C"/>
    <w:rsid w:val="00266CBA"/>
    <w:rsid w:val="002F4C85"/>
    <w:rsid w:val="00396759"/>
    <w:rsid w:val="003B3DFF"/>
    <w:rsid w:val="004576A9"/>
    <w:rsid w:val="00466AD7"/>
    <w:rsid w:val="004A3948"/>
    <w:rsid w:val="00504D70"/>
    <w:rsid w:val="00514775"/>
    <w:rsid w:val="00521E63"/>
    <w:rsid w:val="005306CF"/>
    <w:rsid w:val="005A1497"/>
    <w:rsid w:val="005E0DA1"/>
    <w:rsid w:val="00606824"/>
    <w:rsid w:val="00626ED3"/>
    <w:rsid w:val="00631080"/>
    <w:rsid w:val="006479B8"/>
    <w:rsid w:val="00684F83"/>
    <w:rsid w:val="006C3E38"/>
    <w:rsid w:val="006E2CBE"/>
    <w:rsid w:val="006E3452"/>
    <w:rsid w:val="00704B34"/>
    <w:rsid w:val="007E6BE4"/>
    <w:rsid w:val="00826793"/>
    <w:rsid w:val="008763AE"/>
    <w:rsid w:val="0088578C"/>
    <w:rsid w:val="0089014F"/>
    <w:rsid w:val="008B4F92"/>
    <w:rsid w:val="00A0756E"/>
    <w:rsid w:val="00A628B9"/>
    <w:rsid w:val="00AA0779"/>
    <w:rsid w:val="00B23FA0"/>
    <w:rsid w:val="00B344D3"/>
    <w:rsid w:val="00BE7869"/>
    <w:rsid w:val="00C4663C"/>
    <w:rsid w:val="00C645FB"/>
    <w:rsid w:val="00CA46BE"/>
    <w:rsid w:val="00CB4B12"/>
    <w:rsid w:val="00CB68CD"/>
    <w:rsid w:val="00CC02F7"/>
    <w:rsid w:val="00D0215E"/>
    <w:rsid w:val="00D46E5B"/>
    <w:rsid w:val="00D72E79"/>
    <w:rsid w:val="00D7406D"/>
    <w:rsid w:val="00D84CA4"/>
    <w:rsid w:val="00DB034B"/>
    <w:rsid w:val="00DD6668"/>
    <w:rsid w:val="00DF3802"/>
    <w:rsid w:val="00E15343"/>
    <w:rsid w:val="00E366C3"/>
    <w:rsid w:val="00E856EC"/>
    <w:rsid w:val="00EA4056"/>
    <w:rsid w:val="00EC1812"/>
    <w:rsid w:val="00EC39F4"/>
    <w:rsid w:val="00ED0579"/>
    <w:rsid w:val="00ED2E70"/>
    <w:rsid w:val="00EE045D"/>
    <w:rsid w:val="00F00F4F"/>
    <w:rsid w:val="00F17E62"/>
    <w:rsid w:val="00F463C3"/>
    <w:rsid w:val="00F516D3"/>
    <w:rsid w:val="00FE74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A35601-C48B-4CC6-A00B-DD0EC7FC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8640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Курицын Александр Евгеньевич</cp:lastModifiedBy>
  <cp:revision>2</cp:revision>
  <cp:lastPrinted>2019-03-15T12:03:00Z</cp:lastPrinted>
  <dcterms:created xsi:type="dcterms:W3CDTF">2020-11-19T18:53:00Z</dcterms:created>
  <dcterms:modified xsi:type="dcterms:W3CDTF">2020-11-19T18:53:00Z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