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B4F145" w14:textId="77777777" w:rsidR="007D6548" w:rsidRPr="006D2B87" w:rsidRDefault="007D6548" w:rsidP="00A4055F">
      <w:pPr>
        <w:tabs>
          <w:tab w:val="left" w:pos="4962"/>
        </w:tabs>
        <w:ind w:left="4820"/>
        <w:rPr>
          <w:b/>
          <w:bCs/>
          <w:sz w:val="28"/>
          <w:szCs w:val="28"/>
        </w:rPr>
      </w:pPr>
      <w:r>
        <w:rPr>
          <w:b/>
          <w:bCs/>
          <w:sz w:val="28"/>
          <w:szCs w:val="28"/>
        </w:rPr>
        <w:t>УТВЕРЖДАЮ:</w:t>
      </w:r>
    </w:p>
    <w:p w14:paraId="4698C34D" w14:textId="77777777" w:rsidR="007D6548" w:rsidRPr="006D2B87" w:rsidRDefault="007D6548" w:rsidP="00A4055F">
      <w:pPr>
        <w:tabs>
          <w:tab w:val="left" w:pos="4962"/>
        </w:tabs>
        <w:ind w:left="4820"/>
        <w:rPr>
          <w:rFonts w:eastAsia="Arial Unicode MS"/>
          <w:b/>
          <w:bCs/>
          <w:sz w:val="28"/>
          <w:szCs w:val="28"/>
        </w:rPr>
      </w:pPr>
    </w:p>
    <w:p w14:paraId="6D8935A4" w14:textId="77777777" w:rsidR="00421777" w:rsidRDefault="00C67236">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43DBB828" w14:textId="77777777" w:rsidR="006F6D36" w:rsidRPr="006D2B87" w:rsidRDefault="006F6D36" w:rsidP="006F6D36">
      <w:pPr>
        <w:tabs>
          <w:tab w:val="left" w:pos="4962"/>
        </w:tabs>
        <w:ind w:left="4820"/>
        <w:rPr>
          <w:b/>
          <w:bCs/>
          <w:sz w:val="28"/>
          <w:szCs w:val="28"/>
        </w:rPr>
      </w:pPr>
    </w:p>
    <w:p w14:paraId="5F34BFCE"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5AF238C" w14:textId="77777777" w:rsidR="00421777" w:rsidRDefault="00C67236">
      <w:pPr>
        <w:tabs>
          <w:tab w:val="left" w:pos="4962"/>
        </w:tabs>
        <w:ind w:left="4820"/>
        <w:rPr>
          <w:b/>
          <w:bCs/>
          <w:sz w:val="28"/>
          <w:szCs w:val="28"/>
        </w:rPr>
      </w:pPr>
      <w:r>
        <w:rPr>
          <w:b/>
          <w:bCs/>
          <w:sz w:val="28"/>
          <w:szCs w:val="28"/>
        </w:rPr>
        <w:t>Михаил Герольдович Ким</w:t>
      </w:r>
    </w:p>
    <w:p w14:paraId="2AF35FF1" w14:textId="77777777" w:rsidR="006F6D36" w:rsidRPr="006D2B87" w:rsidRDefault="006F6D36" w:rsidP="006F6D36">
      <w:pPr>
        <w:tabs>
          <w:tab w:val="left" w:pos="4962"/>
        </w:tabs>
        <w:ind w:left="4820"/>
        <w:rPr>
          <w:rFonts w:eastAsia="Arial Unicode MS"/>
        </w:rPr>
      </w:pPr>
    </w:p>
    <w:p w14:paraId="55B46F39" w14:textId="42104950" w:rsidR="00421777" w:rsidRDefault="00BB60F9">
      <w:pPr>
        <w:tabs>
          <w:tab w:val="left" w:pos="4962"/>
        </w:tabs>
        <w:ind w:left="4820"/>
        <w:rPr>
          <w:b/>
          <w:bCs/>
          <w:sz w:val="28"/>
        </w:rPr>
      </w:pPr>
      <w:r>
        <w:rPr>
          <w:b/>
          <w:bCs/>
          <w:sz w:val="28"/>
        </w:rPr>
        <w:t>«</w:t>
      </w:r>
      <w:r w:rsidRPr="00BB60F9">
        <w:rPr>
          <w:b/>
          <w:bCs/>
          <w:sz w:val="28"/>
        </w:rPr>
        <w:t>30</w:t>
      </w:r>
      <w:r>
        <w:rPr>
          <w:b/>
          <w:bCs/>
          <w:sz w:val="28"/>
        </w:rPr>
        <w:t xml:space="preserve">» </w:t>
      </w:r>
      <w:r w:rsidR="00C67236">
        <w:rPr>
          <w:b/>
          <w:bCs/>
          <w:sz w:val="28"/>
        </w:rPr>
        <w:t>ноября 2020 года</w:t>
      </w:r>
    </w:p>
    <w:p w14:paraId="061BD346" w14:textId="77777777" w:rsidR="007D6548" w:rsidRDefault="007D6548">
      <w:pPr>
        <w:ind w:firstLine="709"/>
        <w:rPr>
          <w:b/>
          <w:bCs/>
          <w:spacing w:val="20"/>
          <w:sz w:val="28"/>
          <w:szCs w:val="28"/>
        </w:rPr>
      </w:pPr>
    </w:p>
    <w:p w14:paraId="7484D7AE" w14:textId="77777777" w:rsidR="007D6548" w:rsidRDefault="007D6548">
      <w:pPr>
        <w:spacing w:after="120"/>
        <w:jc w:val="center"/>
        <w:rPr>
          <w:b/>
          <w:bCs/>
          <w:sz w:val="40"/>
          <w:szCs w:val="40"/>
        </w:rPr>
      </w:pPr>
    </w:p>
    <w:p w14:paraId="27531158" w14:textId="77777777" w:rsidR="007D6548" w:rsidRDefault="007D6548">
      <w:pPr>
        <w:spacing w:after="120"/>
        <w:jc w:val="center"/>
        <w:rPr>
          <w:b/>
          <w:bCs/>
          <w:sz w:val="40"/>
          <w:szCs w:val="40"/>
        </w:rPr>
      </w:pPr>
      <w:r>
        <w:rPr>
          <w:b/>
          <w:bCs/>
          <w:sz w:val="40"/>
          <w:szCs w:val="40"/>
        </w:rPr>
        <w:t>ДОКУМЕНТАЦИЯ О ЗАКУПКЕ</w:t>
      </w:r>
    </w:p>
    <w:p w14:paraId="38CD1C6F" w14:textId="77777777" w:rsidR="000A2D97" w:rsidRDefault="000A2D97">
      <w:pPr>
        <w:spacing w:after="120"/>
        <w:ind w:firstLine="709"/>
        <w:jc w:val="center"/>
        <w:rPr>
          <w:b/>
          <w:bCs/>
          <w:sz w:val="20"/>
          <w:szCs w:val="20"/>
        </w:rPr>
      </w:pPr>
    </w:p>
    <w:p w14:paraId="2FC8A265"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F0ACEE3" w14:textId="77777777" w:rsidR="007D6548" w:rsidRPr="00556E89" w:rsidRDefault="007D6548">
      <w:pPr>
        <w:spacing w:after="120"/>
        <w:ind w:firstLine="709"/>
        <w:jc w:val="center"/>
        <w:rPr>
          <w:bCs/>
          <w:sz w:val="20"/>
          <w:szCs w:val="20"/>
        </w:rPr>
      </w:pPr>
    </w:p>
    <w:p w14:paraId="1CAFBE46" w14:textId="77777777"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1D2334CF" w14:textId="41272DE3" w:rsidR="00421777" w:rsidRDefault="00C67236">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017DB">
        <w:t>ЦКПЭАС</w:t>
      </w:r>
      <w:r>
        <w:t>-20-</w:t>
      </w:r>
      <w:r w:rsidR="004747CA" w:rsidRPr="004747CA">
        <w:t>0068</w:t>
      </w:r>
      <w:r>
        <w:t xml:space="preserve"> по предмету закупки </w:t>
      </w:r>
      <w:r>
        <w:rPr>
          <w:b/>
        </w:rPr>
        <w:t>«Оказание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AADB792" w14:textId="77777777"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5685C18" w14:textId="77777777"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FA1C875" w14:textId="77777777"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C93EBC5" w14:textId="77777777"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1C8D869" w14:textId="77777777"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122E0BB" w14:textId="77777777"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2141C57" w14:textId="77777777"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88FD4C6" w14:textId="77777777"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0E29F5A" w14:textId="77777777"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1080DFF" w14:textId="77777777"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D0DC25C" w14:textId="77777777"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14:paraId="33E60B4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B4B840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B15B7B9"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B35F53F" w14:textId="77777777"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00E3ED6" w14:textId="77777777"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D8D867C" w14:textId="77777777"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96D2EDE" w14:textId="77777777"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CABE32D" w14:textId="77777777"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936F7BD" w14:textId="77777777"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1CCABE97" w14:textId="77777777"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8FE71C9" w14:textId="77777777"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45FF812" w14:textId="77777777"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0BCB264" w14:textId="77777777"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21476BA" w14:textId="77777777"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61B9396" w14:textId="77777777"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AF9CF6A" w14:textId="77777777"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C96DAF7" w14:textId="77777777"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14:paraId="425B1E2E" w14:textId="77777777"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CA1ACA5" w14:textId="77777777"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168F8EE" w14:textId="77777777"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32284C6" w14:textId="77777777"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E4C7040" w14:textId="77777777"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57B3CAB" w14:textId="77777777"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3D31182" w14:textId="77777777"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3539A91" w14:textId="77777777" w:rsidR="00215E05" w:rsidRDefault="00215E05" w:rsidP="00215E05">
      <w:pPr>
        <w:pStyle w:val="19"/>
        <w:ind w:left="709" w:firstLine="0"/>
      </w:pPr>
    </w:p>
    <w:p w14:paraId="295D8D8F" w14:textId="77777777"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50C7B7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4AE9803D"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AE96F3C"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85D512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EFEFE7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775D98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F26DAE5"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0A86EB7" w14:textId="77777777" w:rsidR="00147510" w:rsidRPr="00147510" w:rsidRDefault="00147510" w:rsidP="00147510">
      <w:pPr>
        <w:ind w:left="709"/>
        <w:jc w:val="both"/>
        <w:rPr>
          <w:sz w:val="28"/>
          <w:szCs w:val="28"/>
        </w:rPr>
      </w:pPr>
    </w:p>
    <w:p w14:paraId="28AC2F22" w14:textId="77777777"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098FE38" w14:textId="77777777"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85DA680" w14:textId="77777777"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BC95596" w14:textId="77777777"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5E55A91" w14:textId="77777777"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AD06F46" w14:textId="77777777" w:rsidR="00670AF4" w:rsidRDefault="00670AF4" w:rsidP="00F3355C">
      <w:pPr>
        <w:pStyle w:val="af9"/>
        <w:rPr>
          <w:sz w:val="28"/>
          <w:szCs w:val="28"/>
        </w:rPr>
      </w:pPr>
    </w:p>
    <w:p w14:paraId="2949C159" w14:textId="77777777"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D8B42FC" w14:textId="77777777"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295743F"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995F4B" w14:textId="77777777"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58E981E2" w14:textId="77777777"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11289971"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5D932B76" w14:textId="77777777"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71F73C89" w14:textId="77777777"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4DA3879" w14:textId="77777777" w:rsidR="00510148" w:rsidRPr="00D32FFA" w:rsidRDefault="00510148">
      <w:pPr>
        <w:pStyle w:val="19"/>
        <w:ind w:left="709" w:firstLine="0"/>
        <w:rPr>
          <w:szCs w:val="24"/>
        </w:rPr>
      </w:pPr>
    </w:p>
    <w:p w14:paraId="32B5589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2148280" w14:textId="77777777"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14:paraId="17DF6D0D"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1674BA2"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2CD83B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1437CC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516514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438139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6544DB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B353DDD"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4933AD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F448E16"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140BCF51" w14:textId="77777777" w:rsidR="000E5B2C" w:rsidRPr="00D32FFA" w:rsidRDefault="000E5B2C" w:rsidP="00045327">
      <w:pPr>
        <w:ind w:firstLine="709"/>
        <w:jc w:val="both"/>
        <w:rPr>
          <w:sz w:val="28"/>
          <w:szCs w:val="28"/>
        </w:rPr>
      </w:pPr>
    </w:p>
    <w:p w14:paraId="241D0A6E" w14:textId="77777777"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14:paraId="0925D3B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B36C37C"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EF61688" w14:textId="77777777"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1CB38D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C519834" w14:textId="77777777" w:rsidR="00997B7D" w:rsidRPr="00D32FFA" w:rsidRDefault="00997B7D" w:rsidP="00E76363">
      <w:pPr>
        <w:pStyle w:val="af9"/>
        <w:rPr>
          <w:sz w:val="28"/>
          <w:szCs w:val="28"/>
        </w:rPr>
      </w:pPr>
    </w:p>
    <w:p w14:paraId="6148F0E2" w14:textId="77777777"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14:paraId="464E00D1"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9822F4A"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25CE9CC"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1820EA0"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0577EFF6"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53D700E"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100B211"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2BBD5A6"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AFFFFDF"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A07E6B0"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7C29D9D5" w14:textId="77777777" w:rsidR="00AA1400" w:rsidRPr="00D32FFA" w:rsidRDefault="00AA1400" w:rsidP="00724B9D">
      <w:pPr>
        <w:pStyle w:val="aff6"/>
        <w:ind w:left="0" w:firstLine="709"/>
        <w:jc w:val="both"/>
        <w:rPr>
          <w:rFonts w:eastAsia="MS Mincho"/>
          <w:sz w:val="28"/>
          <w:szCs w:val="28"/>
        </w:rPr>
      </w:pPr>
    </w:p>
    <w:p w14:paraId="6C96AFC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BE302D8" w14:textId="77777777" w:rsidR="00B66FCB" w:rsidRPr="00D32FFA" w:rsidRDefault="00B66FCB" w:rsidP="00E76363">
      <w:pPr>
        <w:pStyle w:val="af9"/>
        <w:tabs>
          <w:tab w:val="left" w:pos="0"/>
          <w:tab w:val="left" w:pos="1440"/>
        </w:tabs>
        <w:rPr>
          <w:sz w:val="28"/>
        </w:rPr>
      </w:pPr>
    </w:p>
    <w:p w14:paraId="7EF0FB4C" w14:textId="77777777" w:rsidR="003C30F3" w:rsidRPr="00D20AD0" w:rsidRDefault="003C30F3" w:rsidP="00E76363">
      <w:pPr>
        <w:pStyle w:val="19"/>
        <w:numPr>
          <w:ilvl w:val="1"/>
          <w:numId w:val="36"/>
        </w:numPr>
        <w:ind w:left="0" w:firstLine="709"/>
        <w:outlineLvl w:val="1"/>
        <w:rPr>
          <w:b/>
          <w:szCs w:val="28"/>
        </w:rPr>
      </w:pPr>
      <w:r>
        <w:rPr>
          <w:b/>
          <w:szCs w:val="28"/>
        </w:rPr>
        <w:t>Заявка</w:t>
      </w:r>
    </w:p>
    <w:p w14:paraId="7DE582EC"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8DCA2B9"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35B914F" w14:textId="77777777"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AE27871"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D333A86"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1591EB7"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2FC2C05"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F3197FA" w14:textId="77777777"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CA03BB3" w14:textId="77777777"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A1EE863" w14:textId="77777777"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EC61E2C"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180295E"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CBFDB82" w14:textId="77777777"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754D455" w14:textId="77777777" w:rsidR="007D6548" w:rsidRPr="00D32FFA" w:rsidRDefault="007D6548" w:rsidP="00E76363">
      <w:pPr>
        <w:pStyle w:val="Default"/>
        <w:ind w:firstLine="709"/>
        <w:jc w:val="both"/>
      </w:pPr>
    </w:p>
    <w:p w14:paraId="4C628D01" w14:textId="77777777"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14:paraId="7BC84E2E"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E6C2D5A"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714AC3D"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F207221"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AC7513F" w14:textId="77777777"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4B84E85B"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4D2B84F"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2F592F4"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21375D5"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F9C2207"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3D2427B" w14:textId="77777777" w:rsidR="00DB1E84" w:rsidRPr="00D11A28" w:rsidRDefault="00DB1E84" w:rsidP="00DB1E84">
      <w:pPr>
        <w:pStyle w:val="af9"/>
        <w:ind w:left="709" w:firstLine="0"/>
        <w:rPr>
          <w:sz w:val="28"/>
        </w:rPr>
      </w:pPr>
    </w:p>
    <w:p w14:paraId="144D54A9" w14:textId="77777777"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14:paraId="75B5810D" w14:textId="77777777"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F24CFA0" w14:textId="77777777"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23E095C" w14:textId="77777777"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0F9FF44" w14:textId="77777777"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1C29C50" w14:textId="77777777"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21F35CEA" w14:textId="77777777"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0404B2A" w14:textId="77777777"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D903FAF" w14:textId="77777777"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1E7E39B"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81392A3" w14:textId="77777777"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1ED759E" w14:textId="77777777" w:rsidR="00421777" w:rsidRDefault="00C67236">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F6ACDDE" wp14:editId="2F688AA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C1A3B63" w14:textId="77777777" w:rsidR="004747CA" w:rsidRPr="007E6DE4" w:rsidRDefault="004747CA" w:rsidP="008F6343">
                            <w:pPr>
                              <w:jc w:val="center"/>
                              <w:rPr>
                                <w:b/>
                                <w:sz w:val="28"/>
                                <w:szCs w:val="28"/>
                              </w:rPr>
                            </w:pPr>
                            <w:r w:rsidRPr="007E6DE4">
                              <w:rPr>
                                <w:b/>
                                <w:sz w:val="28"/>
                                <w:szCs w:val="28"/>
                              </w:rPr>
                              <w:t xml:space="preserve">_____________________________________________, </w:t>
                            </w:r>
                          </w:p>
                          <w:p w14:paraId="55651F07" w14:textId="77777777" w:rsidR="004747CA" w:rsidRDefault="004747C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364361F" w14:textId="77777777" w:rsidR="004747CA" w:rsidRPr="007E6DE4" w:rsidRDefault="004747CA" w:rsidP="008F6343">
                            <w:pPr>
                              <w:jc w:val="center"/>
                              <w:rPr>
                                <w:b/>
                                <w:sz w:val="28"/>
                                <w:szCs w:val="28"/>
                              </w:rPr>
                            </w:pPr>
                            <w:r w:rsidRPr="007E6DE4">
                              <w:rPr>
                                <w:b/>
                                <w:sz w:val="28"/>
                                <w:szCs w:val="28"/>
                              </w:rPr>
                              <w:t>________________________________________</w:t>
                            </w:r>
                          </w:p>
                          <w:p w14:paraId="567D1049" w14:textId="77777777" w:rsidR="004747CA" w:rsidRPr="007E6DE4" w:rsidRDefault="004747CA" w:rsidP="008F6343">
                            <w:pPr>
                              <w:jc w:val="center"/>
                              <w:rPr>
                                <w:i/>
                                <w:sz w:val="20"/>
                                <w:szCs w:val="20"/>
                              </w:rPr>
                            </w:pPr>
                            <w:r w:rsidRPr="007E6DE4">
                              <w:rPr>
                                <w:i/>
                                <w:sz w:val="20"/>
                                <w:szCs w:val="20"/>
                              </w:rPr>
                              <w:t>государство регистрации претендента</w:t>
                            </w:r>
                          </w:p>
                          <w:p w14:paraId="16E6B63C" w14:textId="77777777" w:rsidR="004747CA" w:rsidRPr="007E6DE4" w:rsidRDefault="004747CA" w:rsidP="008F6343">
                            <w:pPr>
                              <w:jc w:val="center"/>
                              <w:rPr>
                                <w:b/>
                                <w:sz w:val="28"/>
                                <w:szCs w:val="28"/>
                              </w:rPr>
                            </w:pPr>
                            <w:r w:rsidRPr="007E6DE4">
                              <w:rPr>
                                <w:b/>
                                <w:sz w:val="28"/>
                                <w:szCs w:val="28"/>
                              </w:rPr>
                              <w:t>_____________________________</w:t>
                            </w:r>
                            <w:r>
                              <w:rPr>
                                <w:b/>
                                <w:sz w:val="28"/>
                                <w:szCs w:val="28"/>
                              </w:rPr>
                              <w:t>__________________</w:t>
                            </w:r>
                          </w:p>
                          <w:p w14:paraId="2BE9DCFC" w14:textId="77777777" w:rsidR="004747CA" w:rsidRPr="007E6DE4" w:rsidRDefault="004747C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5CF8A6F" w14:textId="77777777" w:rsidR="004747CA" w:rsidRDefault="004747CA" w:rsidP="008F6343">
                            <w:pPr>
                              <w:jc w:val="both"/>
                            </w:pPr>
                          </w:p>
                          <w:p w14:paraId="45FEAAD3" w14:textId="77777777" w:rsidR="004747CA" w:rsidRDefault="004747CA">
                            <w:pPr>
                              <w:jc w:val="center"/>
                              <w:rPr>
                                <w:b/>
                              </w:rPr>
                            </w:pPr>
                            <w:r>
                              <w:rPr>
                                <w:b/>
                              </w:rPr>
                              <w:t>ОБЕСПЕЧЕНИЕ ЗАЯВКИ НА УЧАСТИЕ В ОТКРЫТОМ КОНКУРСЕ № </w:t>
                            </w:r>
                          </w:p>
                          <w:p w14:paraId="55EC4D13" w14:textId="77777777" w:rsidR="004747CA" w:rsidRPr="003C6269" w:rsidRDefault="004747CA" w:rsidP="008F6343">
                            <w:pPr>
                              <w:jc w:val="center"/>
                              <w:rPr>
                                <w:b/>
                              </w:rPr>
                            </w:pPr>
                            <w:r w:rsidRPr="003C6269">
                              <w:rPr>
                                <w:b/>
                              </w:rPr>
                              <w:t xml:space="preserve">(лот № _________) </w:t>
                            </w:r>
                          </w:p>
                          <w:p w14:paraId="6555A55F" w14:textId="77777777" w:rsidR="004747CA" w:rsidRPr="006471D1" w:rsidRDefault="004747C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6ACDD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C1A3B63" w14:textId="77777777" w:rsidR="004747CA" w:rsidRPr="007E6DE4" w:rsidRDefault="004747CA" w:rsidP="008F6343">
                      <w:pPr>
                        <w:jc w:val="center"/>
                        <w:rPr>
                          <w:b/>
                          <w:sz w:val="28"/>
                          <w:szCs w:val="28"/>
                        </w:rPr>
                      </w:pPr>
                      <w:r w:rsidRPr="007E6DE4">
                        <w:rPr>
                          <w:b/>
                          <w:sz w:val="28"/>
                          <w:szCs w:val="28"/>
                        </w:rPr>
                        <w:t xml:space="preserve">_____________________________________________, </w:t>
                      </w:r>
                    </w:p>
                    <w:p w14:paraId="55651F07" w14:textId="77777777" w:rsidR="004747CA" w:rsidRDefault="004747C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364361F" w14:textId="77777777" w:rsidR="004747CA" w:rsidRPr="007E6DE4" w:rsidRDefault="004747CA" w:rsidP="008F6343">
                      <w:pPr>
                        <w:jc w:val="center"/>
                        <w:rPr>
                          <w:b/>
                          <w:sz w:val="28"/>
                          <w:szCs w:val="28"/>
                        </w:rPr>
                      </w:pPr>
                      <w:r w:rsidRPr="007E6DE4">
                        <w:rPr>
                          <w:b/>
                          <w:sz w:val="28"/>
                          <w:szCs w:val="28"/>
                        </w:rPr>
                        <w:t>________________________________________</w:t>
                      </w:r>
                    </w:p>
                    <w:p w14:paraId="567D1049" w14:textId="77777777" w:rsidR="004747CA" w:rsidRPr="007E6DE4" w:rsidRDefault="004747CA" w:rsidP="008F6343">
                      <w:pPr>
                        <w:jc w:val="center"/>
                        <w:rPr>
                          <w:i/>
                          <w:sz w:val="20"/>
                          <w:szCs w:val="20"/>
                        </w:rPr>
                      </w:pPr>
                      <w:r w:rsidRPr="007E6DE4">
                        <w:rPr>
                          <w:i/>
                          <w:sz w:val="20"/>
                          <w:szCs w:val="20"/>
                        </w:rPr>
                        <w:t>государство регистрации претендента</w:t>
                      </w:r>
                    </w:p>
                    <w:p w14:paraId="16E6B63C" w14:textId="77777777" w:rsidR="004747CA" w:rsidRPr="007E6DE4" w:rsidRDefault="004747CA" w:rsidP="008F6343">
                      <w:pPr>
                        <w:jc w:val="center"/>
                        <w:rPr>
                          <w:b/>
                          <w:sz w:val="28"/>
                          <w:szCs w:val="28"/>
                        </w:rPr>
                      </w:pPr>
                      <w:r w:rsidRPr="007E6DE4">
                        <w:rPr>
                          <w:b/>
                          <w:sz w:val="28"/>
                          <w:szCs w:val="28"/>
                        </w:rPr>
                        <w:t>_____________________________</w:t>
                      </w:r>
                      <w:r>
                        <w:rPr>
                          <w:b/>
                          <w:sz w:val="28"/>
                          <w:szCs w:val="28"/>
                        </w:rPr>
                        <w:t>__________________</w:t>
                      </w:r>
                    </w:p>
                    <w:p w14:paraId="2BE9DCFC" w14:textId="77777777" w:rsidR="004747CA" w:rsidRPr="007E6DE4" w:rsidRDefault="004747C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5CF8A6F" w14:textId="77777777" w:rsidR="004747CA" w:rsidRDefault="004747CA" w:rsidP="008F6343">
                      <w:pPr>
                        <w:jc w:val="both"/>
                      </w:pPr>
                    </w:p>
                    <w:p w14:paraId="45FEAAD3" w14:textId="77777777" w:rsidR="004747CA" w:rsidRDefault="004747CA">
                      <w:pPr>
                        <w:jc w:val="center"/>
                        <w:rPr>
                          <w:b/>
                        </w:rPr>
                      </w:pPr>
                      <w:r>
                        <w:rPr>
                          <w:b/>
                        </w:rPr>
                        <w:t>ОБЕСПЕЧЕНИЕ ЗАЯВКИ НА УЧАСТИЕ В ОТКРЫТОМ КОНКУРСЕ № </w:t>
                      </w:r>
                    </w:p>
                    <w:p w14:paraId="55EC4D13" w14:textId="77777777" w:rsidR="004747CA" w:rsidRPr="003C6269" w:rsidRDefault="004747CA" w:rsidP="008F6343">
                      <w:pPr>
                        <w:jc w:val="center"/>
                        <w:rPr>
                          <w:b/>
                        </w:rPr>
                      </w:pPr>
                      <w:r w:rsidRPr="003C6269">
                        <w:rPr>
                          <w:b/>
                        </w:rPr>
                        <w:t xml:space="preserve">(лот № _________) </w:t>
                      </w:r>
                    </w:p>
                    <w:p w14:paraId="6555A55F" w14:textId="77777777" w:rsidR="004747CA" w:rsidRPr="006471D1" w:rsidRDefault="004747C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DC618A6" w14:textId="77777777"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14:paraId="53AC6182"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725A3D4"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1A0AA933" w14:textId="77777777" w:rsidR="006217BC" w:rsidRPr="00D32FFA" w:rsidRDefault="006217BC" w:rsidP="00AA1400">
      <w:pPr>
        <w:pStyle w:val="af9"/>
        <w:rPr>
          <w:sz w:val="28"/>
        </w:rPr>
      </w:pPr>
    </w:p>
    <w:p w14:paraId="2609D150" w14:textId="77777777" w:rsidR="005C58AF" w:rsidRDefault="005C58AF" w:rsidP="00AA1400">
      <w:pPr>
        <w:pStyle w:val="19"/>
        <w:numPr>
          <w:ilvl w:val="1"/>
          <w:numId w:val="36"/>
        </w:numPr>
        <w:ind w:left="0" w:firstLine="709"/>
        <w:outlineLvl w:val="1"/>
        <w:rPr>
          <w:b/>
          <w:szCs w:val="28"/>
        </w:rPr>
      </w:pPr>
      <w:r>
        <w:rPr>
          <w:b/>
          <w:bCs/>
          <w:iCs/>
          <w:szCs w:val="28"/>
        </w:rPr>
        <w:t>Обеспечение Заявки</w:t>
      </w:r>
    </w:p>
    <w:p w14:paraId="61AF9DFC"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94CC808"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1A29B93"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56370083"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71B7E94"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4D3C2A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ADFD7D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869068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02C9A07"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A1DB35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0076F92A"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F4175D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D524159"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7A1D7F7"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6E6D009"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FC7B0A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AD1BAA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AF2A8C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A40D94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4DBE7C9"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357DAF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C772FF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378A79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6C346C4"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C7EBC79" w14:textId="77777777" w:rsidR="005C58AF" w:rsidRDefault="005C58AF" w:rsidP="005C58AF">
      <w:pPr>
        <w:autoSpaceDE w:val="0"/>
        <w:ind w:firstLine="397"/>
        <w:jc w:val="both"/>
        <w:rPr>
          <w:b/>
          <w:szCs w:val="28"/>
        </w:rPr>
      </w:pPr>
    </w:p>
    <w:p w14:paraId="65113DC1"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17B001C"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6C01AB2"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2CD076A" w14:textId="77777777" w:rsidR="00421777" w:rsidRDefault="00C67236">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EA244CD" w14:textId="77777777"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236376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4F83679" w14:textId="77777777" w:rsidR="00421777" w:rsidRDefault="00421777">
      <w:pPr>
        <w:pStyle w:val="Default"/>
        <w:ind w:firstLine="709"/>
        <w:jc w:val="both"/>
        <w:rPr>
          <w:sz w:val="28"/>
          <w:szCs w:val="28"/>
        </w:rPr>
      </w:pPr>
    </w:p>
    <w:p w14:paraId="414E8172" w14:textId="77777777"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BC8C2CF" w14:textId="77777777"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FE67B94" w14:textId="77777777" w:rsidR="00421777" w:rsidRDefault="00C67236">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81FCAB0" w14:textId="77777777" w:rsidR="00421777" w:rsidRDefault="00421777">
      <w:pPr>
        <w:pStyle w:val="af9"/>
        <w:ind w:right="-1"/>
        <w:rPr>
          <w:sz w:val="28"/>
          <w:szCs w:val="28"/>
        </w:rPr>
      </w:pPr>
    </w:p>
    <w:p w14:paraId="66AF8752" w14:textId="77777777" w:rsidR="000A4B41" w:rsidRPr="001E5348" w:rsidRDefault="000A4B41" w:rsidP="00097101">
      <w:pPr>
        <w:pStyle w:val="af9"/>
        <w:ind w:right="-1"/>
        <w:rPr>
          <w:b/>
          <w:szCs w:val="28"/>
        </w:rPr>
      </w:pPr>
    </w:p>
    <w:p w14:paraId="76E73645" w14:textId="77777777"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1F19DAF9"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DF23722"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039E16E"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789F6C8"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2CD0484"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E32F5B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40995C4" w14:textId="77777777"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EC37F0F"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1CEE29DC"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77C8945E"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64F0C3DF"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0397273E"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8C93835"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A7E3C6B"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7E0B5A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2A6A1C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D988F9A"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0C9F804"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F3C68AD"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B8889AB"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0163047"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E46CE62"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D688775"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E214C60"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E7BD38A"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F6F5F13"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E9F452E" w14:textId="77777777"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F2DB121" w14:textId="77777777"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6F11A66"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A8EABF9"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6E683F1A"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049CBDF"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A1EF491"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0992E40"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F902357"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57A8B57E"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E478A65" w14:textId="77777777" w:rsidR="00856650" w:rsidRPr="00856650" w:rsidRDefault="00856650" w:rsidP="00856650">
      <w:pPr>
        <w:pStyle w:val="Default"/>
        <w:ind w:left="709"/>
        <w:jc w:val="both"/>
        <w:rPr>
          <w:sz w:val="28"/>
          <w:szCs w:val="28"/>
        </w:rPr>
      </w:pPr>
    </w:p>
    <w:p w14:paraId="19954CEA" w14:textId="77777777"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14:paraId="0FB4692E" w14:textId="77777777"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14:paraId="1733B7B8"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61BD58D"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4DC558A"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3CA8EBC"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CD2A8F3"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8A8466B"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AA2766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5A506E3"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14:paraId="5706188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FE76914"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BB6F80A"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5564DF6"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AF97DE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060E9B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0F27AD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15FDC94"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59DFC6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8E7A3D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985A5C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735BD5A"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3ADFB6A"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492E38D"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2309473" w14:textId="77777777" w:rsidR="009A6FDC" w:rsidRPr="00D32FFA" w:rsidRDefault="009A6FDC" w:rsidP="00045327">
      <w:pPr>
        <w:pStyle w:val="af9"/>
        <w:tabs>
          <w:tab w:val="left" w:pos="1680"/>
        </w:tabs>
        <w:rPr>
          <w:sz w:val="28"/>
          <w:szCs w:val="28"/>
        </w:rPr>
      </w:pPr>
    </w:p>
    <w:p w14:paraId="4CBC0620" w14:textId="77777777"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14:paraId="6443C753" w14:textId="77777777"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14:paraId="1742A2DB" w14:textId="135EAB3E" w:rsidR="00421777" w:rsidRDefault="00C6723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BB60F9">
        <w:rPr>
          <w:sz w:val="28"/>
          <w:szCs w:val="28"/>
        </w:rPr>
        <w:t>4</w:t>
      </w:r>
      <w:r w:rsidR="00AF1F49">
        <w:rPr>
          <w:sz w:val="28"/>
          <w:szCs w:val="28"/>
        </w:rPr>
        <w:t xml:space="preserve"> </w:t>
      </w:r>
      <w:r>
        <w:rPr>
          <w:sz w:val="28"/>
          <w:szCs w:val="28"/>
        </w:rPr>
        <w:t>к настоящей документации о закупке.</w:t>
      </w:r>
    </w:p>
    <w:p w14:paraId="726E6E04"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17F9414"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6608A38"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0A38713"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C8199A0"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2EF7208" w14:textId="77777777"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6F66DC1"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6DD5E93"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58228F6"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D6A2D14"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D500539"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1E534F2"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14:paraId="112D0E92" w14:textId="77777777" w:rsidR="008D4CFE" w:rsidRPr="004558A3" w:rsidRDefault="008D4CFE" w:rsidP="008D4CFE">
      <w:pPr>
        <w:ind w:left="709"/>
        <w:jc w:val="both"/>
        <w:rPr>
          <w:sz w:val="28"/>
          <w:szCs w:val="28"/>
        </w:rPr>
      </w:pPr>
    </w:p>
    <w:p w14:paraId="0894A4AD" w14:textId="77777777"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14:paraId="497E25B6"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7799F0C"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FD7405C"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FCD01AE"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6C65E81"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3246317"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5FA363B"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AFF5D36"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1A7AA1F"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836485F"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5832793"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391FBAE"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27134C7"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C0285B7"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7D0AC00" w14:textId="77777777" w:rsidR="00D83DFB" w:rsidRDefault="00D83DFB" w:rsidP="00D83DFB">
      <w:pPr>
        <w:pStyle w:val="aff6"/>
        <w:ind w:left="709"/>
        <w:jc w:val="both"/>
        <w:rPr>
          <w:sz w:val="28"/>
          <w:szCs w:val="28"/>
        </w:rPr>
      </w:pPr>
    </w:p>
    <w:p w14:paraId="5B6352D7"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C6DEFF4" w14:textId="77777777" w:rsidR="00D83DFB" w:rsidRPr="002C3FF9" w:rsidRDefault="00D83DFB" w:rsidP="00D83DFB">
      <w:pPr>
        <w:ind w:firstLine="709"/>
        <w:jc w:val="both"/>
        <w:rPr>
          <w:b/>
          <w:sz w:val="28"/>
          <w:szCs w:val="28"/>
          <w:highlight w:val="cyan"/>
        </w:rPr>
      </w:pPr>
    </w:p>
    <w:p w14:paraId="0A7658B1" w14:textId="77777777" w:rsidR="00C67236" w:rsidRPr="005A0BF7" w:rsidRDefault="00C67236" w:rsidP="00C67236">
      <w:pPr>
        <w:ind w:firstLine="709"/>
        <w:jc w:val="both"/>
        <w:rPr>
          <w:sz w:val="28"/>
          <w:szCs w:val="28"/>
        </w:rPr>
      </w:pPr>
      <w:r>
        <w:rPr>
          <w:sz w:val="28"/>
          <w:szCs w:val="28"/>
        </w:rPr>
        <w:t>Открытый конкурс в электронной форме на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p>
    <w:p w14:paraId="79353D76" w14:textId="77777777" w:rsidR="00C67236" w:rsidRDefault="00C67236" w:rsidP="00C67236">
      <w:pPr>
        <w:ind w:firstLine="709"/>
        <w:jc w:val="both"/>
        <w:rPr>
          <w:sz w:val="28"/>
          <w:szCs w:val="28"/>
        </w:rPr>
      </w:pPr>
    </w:p>
    <w:p w14:paraId="0A83DCCB" w14:textId="77777777" w:rsidR="00C67236" w:rsidRDefault="00C67236" w:rsidP="00C67236">
      <w:pPr>
        <w:ind w:left="709" w:firstLine="709"/>
        <w:jc w:val="both"/>
        <w:rPr>
          <w:b/>
          <w:sz w:val="28"/>
          <w:szCs w:val="28"/>
        </w:rPr>
      </w:pPr>
      <w:r>
        <w:rPr>
          <w:b/>
          <w:sz w:val="28"/>
          <w:szCs w:val="28"/>
        </w:rPr>
        <w:t>4.1.</w:t>
      </w:r>
      <w:r>
        <w:rPr>
          <w:b/>
          <w:sz w:val="28"/>
          <w:szCs w:val="28"/>
        </w:rPr>
        <w:tab/>
        <w:t>Требования к услугам</w:t>
      </w:r>
    </w:p>
    <w:p w14:paraId="7FBA1436" w14:textId="77777777" w:rsidR="00C67236" w:rsidRDefault="00C67236" w:rsidP="00C67236">
      <w:pPr>
        <w:ind w:firstLine="709"/>
        <w:jc w:val="both"/>
        <w:rPr>
          <w:b/>
          <w:sz w:val="28"/>
          <w:szCs w:val="28"/>
        </w:rPr>
      </w:pPr>
      <w:r>
        <w:rPr>
          <w:sz w:val="28"/>
          <w:szCs w:val="28"/>
        </w:rPr>
        <w:t>4.1.1.</w:t>
      </w:r>
      <w:r>
        <w:rPr>
          <w:sz w:val="28"/>
          <w:szCs w:val="28"/>
        </w:rPr>
        <w:tab/>
      </w:r>
      <w:r>
        <w:rPr>
          <w:bCs/>
          <w:sz w:val="28"/>
          <w:szCs w:val="28"/>
        </w:rPr>
        <w:t>Наименование экземпляра комплекта частей электронного периодического справочника «Система ГАРАНТ</w:t>
      </w:r>
      <w:r>
        <w:rPr>
          <w:b/>
          <w:bCs/>
          <w:sz w:val="28"/>
          <w:szCs w:val="28"/>
        </w:rPr>
        <w:t>»</w:t>
      </w:r>
      <w:r>
        <w:rPr>
          <w:sz w:val="28"/>
          <w:szCs w:val="28"/>
        </w:rPr>
        <w:t>:</w:t>
      </w:r>
    </w:p>
    <w:p w14:paraId="20A64BDD" w14:textId="77777777" w:rsidR="00C67236" w:rsidRDefault="00C67236" w:rsidP="00C67236">
      <w:pPr>
        <w:ind w:firstLine="709"/>
        <w:jc w:val="both"/>
        <w:rPr>
          <w:b/>
          <w:sz w:val="28"/>
          <w:szCs w:val="28"/>
        </w:rPr>
      </w:pPr>
    </w:p>
    <w:p w14:paraId="26B914A9" w14:textId="77777777" w:rsidR="00C67236" w:rsidRDefault="00C67236" w:rsidP="00C67236">
      <w:pPr>
        <w:ind w:firstLine="709"/>
        <w:jc w:val="both"/>
        <w:rPr>
          <w:b/>
          <w:sz w:val="28"/>
          <w:szCs w:val="28"/>
          <w:u w:val="single"/>
        </w:rPr>
      </w:pPr>
      <w:r>
        <w:rPr>
          <w:b/>
          <w:sz w:val="28"/>
          <w:szCs w:val="28"/>
          <w:u w:val="single"/>
        </w:rPr>
        <w:t>«Гарант-Максимум.АЭРО»:</w:t>
      </w:r>
    </w:p>
    <w:p w14:paraId="255A53CA" w14:textId="77777777" w:rsidR="00C67236" w:rsidRPr="00B21796" w:rsidRDefault="00C67236" w:rsidP="00C67236">
      <w:pPr>
        <w:ind w:firstLine="709"/>
        <w:jc w:val="both"/>
        <w:rPr>
          <w:sz w:val="28"/>
          <w:szCs w:val="28"/>
        </w:rPr>
      </w:pPr>
      <w:r>
        <w:rPr>
          <w:sz w:val="28"/>
          <w:szCs w:val="28"/>
        </w:rPr>
        <w:t>4.1.2.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154D2F4C" w14:textId="77777777" w:rsidR="00C67236" w:rsidRPr="00B21796" w:rsidRDefault="00C67236" w:rsidP="00C67236">
      <w:pPr>
        <w:ind w:firstLine="709"/>
        <w:jc w:val="both"/>
        <w:rPr>
          <w:sz w:val="28"/>
          <w:szCs w:val="28"/>
        </w:rPr>
      </w:pPr>
    </w:p>
    <w:p w14:paraId="4D1C31F4" w14:textId="77777777" w:rsidR="00C67236" w:rsidRPr="00B21796" w:rsidRDefault="00C67236" w:rsidP="00C67236">
      <w:pPr>
        <w:ind w:firstLine="709"/>
        <w:jc w:val="both"/>
        <w:rPr>
          <w:sz w:val="28"/>
          <w:szCs w:val="28"/>
          <w:u w:val="single"/>
        </w:rPr>
      </w:pPr>
      <w:r>
        <w:rPr>
          <w:sz w:val="28"/>
          <w:szCs w:val="28"/>
          <w:u w:val="single"/>
        </w:rPr>
        <w:t>Большие информационные правовые блоки:</w:t>
      </w:r>
      <w:r>
        <w:rPr>
          <w:sz w:val="28"/>
          <w:szCs w:val="28"/>
          <w:u w:val="single"/>
        </w:rPr>
        <w:tab/>
      </w:r>
    </w:p>
    <w:p w14:paraId="4DB53216" w14:textId="77777777" w:rsidR="00C67236" w:rsidRPr="00B21796" w:rsidRDefault="00C67236" w:rsidP="00C67236">
      <w:pPr>
        <w:ind w:firstLine="709"/>
        <w:jc w:val="both"/>
        <w:rPr>
          <w:sz w:val="28"/>
          <w:szCs w:val="28"/>
        </w:rPr>
      </w:pPr>
      <w:r>
        <w:rPr>
          <w:sz w:val="28"/>
          <w:szCs w:val="28"/>
        </w:rPr>
        <w:t>Отраслевое законодательство России,</w:t>
      </w:r>
    </w:p>
    <w:p w14:paraId="3B4F44AB" w14:textId="77777777" w:rsidR="00C67236" w:rsidRPr="00B21796" w:rsidRDefault="00C67236" w:rsidP="00C67236">
      <w:pPr>
        <w:ind w:firstLine="709"/>
        <w:jc w:val="both"/>
        <w:rPr>
          <w:sz w:val="28"/>
          <w:szCs w:val="28"/>
        </w:rPr>
      </w:pPr>
      <w:r>
        <w:rPr>
          <w:sz w:val="28"/>
          <w:szCs w:val="28"/>
        </w:rPr>
        <w:t>Большая библиотека бухгалтера и кадрового работника,</w:t>
      </w:r>
    </w:p>
    <w:p w14:paraId="6B0A2351" w14:textId="77777777" w:rsidR="00C67236" w:rsidRPr="00B21796" w:rsidRDefault="00C67236" w:rsidP="00C67236">
      <w:pPr>
        <w:ind w:firstLine="709"/>
        <w:jc w:val="both"/>
        <w:rPr>
          <w:sz w:val="28"/>
          <w:szCs w:val="28"/>
        </w:rPr>
      </w:pPr>
      <w:r>
        <w:rPr>
          <w:sz w:val="28"/>
          <w:szCs w:val="28"/>
        </w:rPr>
        <w:t>Практика арбитражных апелляционных судов округов,</w:t>
      </w:r>
    </w:p>
    <w:p w14:paraId="7EF9DA66" w14:textId="77777777" w:rsidR="00C67236" w:rsidRPr="00B21796" w:rsidRDefault="00C67236" w:rsidP="00C67236">
      <w:pPr>
        <w:ind w:firstLine="709"/>
        <w:jc w:val="both"/>
        <w:rPr>
          <w:sz w:val="28"/>
          <w:szCs w:val="28"/>
        </w:rPr>
      </w:pPr>
      <w:r>
        <w:rPr>
          <w:sz w:val="28"/>
          <w:szCs w:val="28"/>
        </w:rPr>
        <w:t>Практика арбитражных судов округов,</w:t>
      </w:r>
    </w:p>
    <w:p w14:paraId="523C848C" w14:textId="77777777" w:rsidR="00C67236" w:rsidRPr="00B21796" w:rsidRDefault="00C67236" w:rsidP="00C67236">
      <w:pPr>
        <w:ind w:firstLine="709"/>
        <w:jc w:val="both"/>
        <w:rPr>
          <w:sz w:val="28"/>
          <w:szCs w:val="28"/>
        </w:rPr>
      </w:pPr>
      <w:r>
        <w:rPr>
          <w:sz w:val="28"/>
          <w:szCs w:val="28"/>
        </w:rPr>
        <w:lastRenderedPageBreak/>
        <w:t>Большая библиотека юриста,</w:t>
      </w:r>
    </w:p>
    <w:p w14:paraId="76B5D4AF" w14:textId="77777777" w:rsidR="00C67236" w:rsidRPr="00B21796" w:rsidRDefault="00C67236" w:rsidP="00C67236">
      <w:pPr>
        <w:ind w:firstLine="709"/>
        <w:jc w:val="both"/>
        <w:rPr>
          <w:sz w:val="28"/>
          <w:szCs w:val="28"/>
        </w:rPr>
      </w:pPr>
      <w:r>
        <w:rPr>
          <w:sz w:val="28"/>
          <w:szCs w:val="28"/>
        </w:rPr>
        <w:t>ГАРАНТ-ИнФарм,</w:t>
      </w:r>
    </w:p>
    <w:p w14:paraId="38AD3802" w14:textId="77777777" w:rsidR="00C67236" w:rsidRPr="00B21796" w:rsidRDefault="00C67236" w:rsidP="00C67236">
      <w:pPr>
        <w:ind w:firstLine="709"/>
        <w:jc w:val="both"/>
        <w:rPr>
          <w:sz w:val="28"/>
          <w:szCs w:val="28"/>
        </w:rPr>
      </w:pPr>
      <w:r>
        <w:rPr>
          <w:sz w:val="28"/>
          <w:szCs w:val="28"/>
        </w:rPr>
        <w:t>Справочник нормативно-технической документации по строительству,</w:t>
      </w:r>
    </w:p>
    <w:p w14:paraId="684A7712" w14:textId="77777777" w:rsidR="00C67236" w:rsidRPr="00B21796" w:rsidRDefault="00C67236" w:rsidP="00C67236">
      <w:pPr>
        <w:ind w:firstLine="709"/>
        <w:jc w:val="both"/>
        <w:rPr>
          <w:sz w:val="28"/>
          <w:szCs w:val="28"/>
        </w:rPr>
      </w:pPr>
      <w:r>
        <w:rPr>
          <w:sz w:val="28"/>
          <w:szCs w:val="28"/>
        </w:rPr>
        <w:t>Практика судов общей юрисдикции,</w:t>
      </w:r>
    </w:p>
    <w:p w14:paraId="0BC6DF49" w14:textId="77777777" w:rsidR="00C67236" w:rsidRPr="00B21796" w:rsidRDefault="00C67236" w:rsidP="00C67236">
      <w:pPr>
        <w:ind w:firstLine="709"/>
        <w:jc w:val="both"/>
        <w:rPr>
          <w:sz w:val="28"/>
          <w:szCs w:val="28"/>
        </w:rPr>
      </w:pPr>
      <w:r>
        <w:rPr>
          <w:sz w:val="28"/>
          <w:szCs w:val="28"/>
        </w:rPr>
        <w:t>Законодательство города Москвы,</w:t>
      </w:r>
    </w:p>
    <w:p w14:paraId="67709CA7" w14:textId="77777777" w:rsidR="00C67236" w:rsidRPr="00B21796" w:rsidRDefault="00C67236" w:rsidP="00C67236">
      <w:pPr>
        <w:ind w:firstLine="709"/>
        <w:jc w:val="both"/>
        <w:rPr>
          <w:sz w:val="28"/>
          <w:szCs w:val="28"/>
        </w:rPr>
      </w:pPr>
      <w:r>
        <w:rPr>
          <w:sz w:val="28"/>
          <w:szCs w:val="28"/>
        </w:rPr>
        <w:t>Практика высших судебных органов,</w:t>
      </w:r>
    </w:p>
    <w:p w14:paraId="6636A827" w14:textId="77777777" w:rsidR="00C67236" w:rsidRPr="00B21796" w:rsidRDefault="00C67236" w:rsidP="00C67236">
      <w:pPr>
        <w:ind w:firstLine="709"/>
        <w:jc w:val="both"/>
        <w:rPr>
          <w:sz w:val="28"/>
          <w:szCs w:val="28"/>
        </w:rPr>
      </w:pPr>
      <w:r>
        <w:rPr>
          <w:sz w:val="28"/>
          <w:szCs w:val="28"/>
        </w:rPr>
        <w:t>Энциклопедия решений. Бухгалтерский учет и отчетность,</w:t>
      </w:r>
    </w:p>
    <w:p w14:paraId="59DDD92D" w14:textId="77777777" w:rsidR="00C67236" w:rsidRPr="00B21796" w:rsidRDefault="00C67236" w:rsidP="00C67236">
      <w:pPr>
        <w:ind w:firstLine="709"/>
        <w:jc w:val="both"/>
        <w:rPr>
          <w:sz w:val="28"/>
          <w:szCs w:val="28"/>
        </w:rPr>
      </w:pPr>
      <w:r>
        <w:rPr>
          <w:sz w:val="28"/>
          <w:szCs w:val="28"/>
        </w:rPr>
        <w:t>Энциклопедия решений. Налогообложение,</w:t>
      </w:r>
    </w:p>
    <w:p w14:paraId="2EE17A9A" w14:textId="77777777" w:rsidR="00C67236" w:rsidRPr="00B21796" w:rsidRDefault="00C67236" w:rsidP="00C67236">
      <w:pPr>
        <w:ind w:firstLine="709"/>
        <w:jc w:val="both"/>
        <w:rPr>
          <w:sz w:val="28"/>
          <w:szCs w:val="28"/>
        </w:rPr>
      </w:pPr>
      <w:r>
        <w:rPr>
          <w:sz w:val="28"/>
          <w:szCs w:val="28"/>
        </w:rPr>
        <w:t>Энциклопедия судебной практики. Правовые позиции судов,</w:t>
      </w:r>
    </w:p>
    <w:p w14:paraId="1B2924F6" w14:textId="77777777" w:rsidR="00C67236" w:rsidRPr="00B21796" w:rsidRDefault="00C67236" w:rsidP="00C67236">
      <w:pPr>
        <w:ind w:firstLine="709"/>
        <w:jc w:val="both"/>
        <w:rPr>
          <w:sz w:val="28"/>
          <w:szCs w:val="28"/>
        </w:rPr>
      </w:pPr>
      <w:r>
        <w:rPr>
          <w:sz w:val="28"/>
          <w:szCs w:val="28"/>
        </w:rPr>
        <w:t>ГОСТы России,</w:t>
      </w:r>
    </w:p>
    <w:p w14:paraId="147BC1FE" w14:textId="77777777" w:rsidR="00C67236" w:rsidRPr="00B21796" w:rsidRDefault="00C67236" w:rsidP="00C67236">
      <w:pPr>
        <w:ind w:firstLine="709"/>
        <w:jc w:val="both"/>
        <w:rPr>
          <w:sz w:val="28"/>
          <w:szCs w:val="28"/>
        </w:rPr>
      </w:pPr>
      <w:r>
        <w:rPr>
          <w:sz w:val="28"/>
          <w:szCs w:val="28"/>
        </w:rPr>
        <w:t>Решения Федеральной антимонопольной службы и территориальных органов.</w:t>
      </w:r>
    </w:p>
    <w:p w14:paraId="6ACDF1D5" w14:textId="77777777" w:rsidR="00C67236" w:rsidRPr="00B21796" w:rsidRDefault="00C67236" w:rsidP="00C67236">
      <w:pPr>
        <w:ind w:firstLine="709"/>
        <w:jc w:val="both"/>
        <w:rPr>
          <w:sz w:val="28"/>
          <w:szCs w:val="28"/>
        </w:rPr>
      </w:pPr>
    </w:p>
    <w:p w14:paraId="79C359EF" w14:textId="77777777" w:rsidR="00C67236" w:rsidRPr="00B21796" w:rsidRDefault="00C67236" w:rsidP="00C67236">
      <w:pPr>
        <w:ind w:firstLine="709"/>
        <w:jc w:val="both"/>
        <w:rPr>
          <w:sz w:val="28"/>
          <w:szCs w:val="28"/>
          <w:u w:val="single"/>
        </w:rPr>
      </w:pPr>
      <w:r>
        <w:rPr>
          <w:sz w:val="28"/>
          <w:szCs w:val="28"/>
          <w:u w:val="single"/>
        </w:rPr>
        <w:t>Малые информационные правовые блоки:</w:t>
      </w:r>
      <w:r>
        <w:rPr>
          <w:sz w:val="28"/>
          <w:szCs w:val="28"/>
          <w:u w:val="single"/>
        </w:rPr>
        <w:tab/>
      </w:r>
    </w:p>
    <w:p w14:paraId="565E12D8" w14:textId="77777777" w:rsidR="00C67236" w:rsidRPr="00B21796" w:rsidRDefault="00C67236" w:rsidP="00C67236">
      <w:pPr>
        <w:ind w:firstLine="709"/>
        <w:jc w:val="both"/>
        <w:rPr>
          <w:sz w:val="28"/>
          <w:szCs w:val="28"/>
        </w:rPr>
      </w:pPr>
      <w:r>
        <w:rPr>
          <w:sz w:val="28"/>
          <w:szCs w:val="28"/>
        </w:rPr>
        <w:t>Энциклопедия решений. Корпоративное право,</w:t>
      </w:r>
    </w:p>
    <w:p w14:paraId="7205CD65" w14:textId="77777777" w:rsidR="00C67236" w:rsidRPr="00B21796" w:rsidRDefault="00C67236" w:rsidP="00C67236">
      <w:pPr>
        <w:ind w:firstLine="709"/>
        <w:jc w:val="both"/>
        <w:rPr>
          <w:sz w:val="28"/>
          <w:szCs w:val="28"/>
        </w:rPr>
      </w:pPr>
      <w:r>
        <w:rPr>
          <w:sz w:val="28"/>
          <w:szCs w:val="28"/>
        </w:rPr>
        <w:t>Законодательство России,</w:t>
      </w:r>
    </w:p>
    <w:p w14:paraId="63A58F3B" w14:textId="77777777" w:rsidR="00C67236" w:rsidRPr="00B21796" w:rsidRDefault="00C67236" w:rsidP="00C67236">
      <w:pPr>
        <w:ind w:firstLine="709"/>
        <w:jc w:val="both"/>
        <w:rPr>
          <w:sz w:val="28"/>
          <w:szCs w:val="28"/>
        </w:rPr>
      </w:pPr>
      <w:r>
        <w:rPr>
          <w:sz w:val="28"/>
          <w:szCs w:val="28"/>
        </w:rPr>
        <w:t>Библиотека консультаций: Бухгалтерия малого предприятия,</w:t>
      </w:r>
    </w:p>
    <w:p w14:paraId="6174A7DE" w14:textId="77777777" w:rsidR="00C67236" w:rsidRPr="00B21796" w:rsidRDefault="00C67236" w:rsidP="00C67236">
      <w:pPr>
        <w:ind w:firstLine="709"/>
        <w:jc w:val="both"/>
        <w:rPr>
          <w:sz w:val="28"/>
          <w:szCs w:val="28"/>
        </w:rPr>
      </w:pPr>
      <w:r>
        <w:rPr>
          <w:sz w:val="28"/>
          <w:szCs w:val="28"/>
        </w:rPr>
        <w:t>Энциклопедия решений. Налоги и взносы,</w:t>
      </w:r>
    </w:p>
    <w:p w14:paraId="5358DCE5" w14:textId="77777777" w:rsidR="00C67236" w:rsidRPr="00B21796" w:rsidRDefault="00C67236" w:rsidP="00C67236">
      <w:pPr>
        <w:ind w:firstLine="709"/>
        <w:jc w:val="both"/>
        <w:rPr>
          <w:sz w:val="28"/>
          <w:szCs w:val="28"/>
        </w:rPr>
      </w:pPr>
      <w:r>
        <w:rPr>
          <w:sz w:val="28"/>
          <w:szCs w:val="28"/>
        </w:rPr>
        <w:t>Энциклопедия решений. Договоры и иные сделки,</w:t>
      </w:r>
    </w:p>
    <w:p w14:paraId="131F1097" w14:textId="77777777" w:rsidR="00C67236" w:rsidRPr="00B21796" w:rsidRDefault="00C67236" w:rsidP="00C67236">
      <w:pPr>
        <w:ind w:firstLine="709"/>
        <w:jc w:val="both"/>
        <w:rPr>
          <w:sz w:val="28"/>
          <w:szCs w:val="28"/>
        </w:rPr>
      </w:pPr>
      <w:r>
        <w:rPr>
          <w:sz w:val="28"/>
          <w:szCs w:val="28"/>
        </w:rPr>
        <w:t>Энциклопедия решений. Трудовые отношения, кадры,</w:t>
      </w:r>
    </w:p>
    <w:p w14:paraId="29CC2AB4" w14:textId="77777777" w:rsidR="00C67236" w:rsidRPr="00B21796" w:rsidRDefault="00C67236" w:rsidP="00C67236">
      <w:pPr>
        <w:ind w:firstLine="709"/>
        <w:jc w:val="both"/>
        <w:rPr>
          <w:sz w:val="28"/>
          <w:szCs w:val="28"/>
        </w:rPr>
      </w:pPr>
      <w:r>
        <w:rPr>
          <w:sz w:val="28"/>
          <w:szCs w:val="28"/>
        </w:rPr>
        <w:t>Энциклопедия решений. Бюджетная сфера,</w:t>
      </w:r>
    </w:p>
    <w:p w14:paraId="188EF790" w14:textId="77777777" w:rsidR="00C67236" w:rsidRPr="00B21796" w:rsidRDefault="00C67236" w:rsidP="00C67236">
      <w:pPr>
        <w:ind w:firstLine="709"/>
        <w:jc w:val="both"/>
        <w:rPr>
          <w:sz w:val="28"/>
          <w:szCs w:val="28"/>
        </w:rPr>
      </w:pPr>
      <w:r>
        <w:rPr>
          <w:sz w:val="28"/>
          <w:szCs w:val="28"/>
        </w:rPr>
        <w:t>Энциклопедия: Законодательство в схемах,</w:t>
      </w:r>
    </w:p>
    <w:p w14:paraId="3FBBFD52" w14:textId="77777777" w:rsidR="00C67236" w:rsidRPr="00B21796" w:rsidRDefault="00C67236" w:rsidP="00C67236">
      <w:pPr>
        <w:ind w:firstLine="709"/>
        <w:jc w:val="both"/>
        <w:rPr>
          <w:sz w:val="28"/>
          <w:szCs w:val="28"/>
        </w:rPr>
      </w:pPr>
      <w:r>
        <w:rPr>
          <w:sz w:val="28"/>
          <w:szCs w:val="28"/>
        </w:rPr>
        <w:t>Энциклопедия: Формы правовых документов,</w:t>
      </w:r>
    </w:p>
    <w:p w14:paraId="29F1FA7F" w14:textId="77777777" w:rsidR="00C67236" w:rsidRPr="00B21796" w:rsidRDefault="00C67236" w:rsidP="00C67236">
      <w:pPr>
        <w:ind w:firstLine="709"/>
        <w:jc w:val="both"/>
        <w:rPr>
          <w:sz w:val="28"/>
          <w:szCs w:val="28"/>
        </w:rPr>
      </w:pPr>
      <w:r>
        <w:rPr>
          <w:sz w:val="28"/>
          <w:szCs w:val="28"/>
        </w:rPr>
        <w:t>Энциклопедия решений: Хозяйственные ситуации,</w:t>
      </w:r>
    </w:p>
    <w:p w14:paraId="4323AD75" w14:textId="77777777" w:rsidR="00C67236" w:rsidRPr="00B21796" w:rsidRDefault="00C67236" w:rsidP="00C67236">
      <w:pPr>
        <w:ind w:firstLine="709"/>
        <w:jc w:val="both"/>
        <w:rPr>
          <w:sz w:val="28"/>
          <w:szCs w:val="28"/>
        </w:rPr>
      </w:pPr>
      <w:r>
        <w:rPr>
          <w:sz w:val="28"/>
          <w:szCs w:val="28"/>
        </w:rPr>
        <w:t>Энциклопедия решений: Госзаказ,</w:t>
      </w:r>
    </w:p>
    <w:p w14:paraId="4AC23ABE" w14:textId="77777777" w:rsidR="00C67236" w:rsidRPr="00B21796" w:rsidRDefault="00C67236" w:rsidP="00C67236">
      <w:pPr>
        <w:ind w:firstLine="709"/>
        <w:jc w:val="both"/>
        <w:rPr>
          <w:sz w:val="28"/>
          <w:szCs w:val="28"/>
        </w:rPr>
      </w:pPr>
      <w:r>
        <w:rPr>
          <w:sz w:val="28"/>
          <w:szCs w:val="28"/>
        </w:rPr>
        <w:t>Международное право,</w:t>
      </w:r>
    </w:p>
    <w:p w14:paraId="185471AE" w14:textId="77777777" w:rsidR="00C67236" w:rsidRPr="00B21796" w:rsidRDefault="00C67236" w:rsidP="00C67236">
      <w:pPr>
        <w:ind w:firstLine="709"/>
        <w:jc w:val="both"/>
        <w:rPr>
          <w:sz w:val="28"/>
          <w:szCs w:val="28"/>
        </w:rPr>
      </w:pPr>
      <w:r>
        <w:rPr>
          <w:sz w:val="28"/>
          <w:szCs w:val="28"/>
        </w:rPr>
        <w:t>Проекты законов,</w:t>
      </w:r>
    </w:p>
    <w:p w14:paraId="7A99CDD7" w14:textId="77777777" w:rsidR="00C67236" w:rsidRPr="00B21796" w:rsidRDefault="00C67236" w:rsidP="00C67236">
      <w:pPr>
        <w:ind w:firstLine="709"/>
        <w:jc w:val="both"/>
        <w:rPr>
          <w:sz w:val="28"/>
          <w:szCs w:val="28"/>
        </w:rPr>
      </w:pPr>
      <w:r>
        <w:rPr>
          <w:sz w:val="28"/>
          <w:szCs w:val="28"/>
        </w:rPr>
        <w:t>Толковый словарь «Бизнес и право»,</w:t>
      </w:r>
    </w:p>
    <w:p w14:paraId="797AA2B2" w14:textId="77777777" w:rsidR="00C67236" w:rsidRPr="00B21796" w:rsidRDefault="00C67236" w:rsidP="00C67236">
      <w:pPr>
        <w:ind w:firstLine="709"/>
        <w:jc w:val="both"/>
        <w:rPr>
          <w:sz w:val="28"/>
          <w:szCs w:val="28"/>
        </w:rPr>
      </w:pPr>
      <w:r>
        <w:rPr>
          <w:sz w:val="28"/>
          <w:szCs w:val="28"/>
        </w:rPr>
        <w:t>Библиотека консультаций: Бюджетные организации,</w:t>
      </w:r>
    </w:p>
    <w:p w14:paraId="70C06E96" w14:textId="77777777" w:rsidR="00C67236" w:rsidRPr="00B21796" w:rsidRDefault="00C67236" w:rsidP="00C67236">
      <w:pPr>
        <w:ind w:firstLine="709"/>
        <w:jc w:val="both"/>
        <w:rPr>
          <w:sz w:val="28"/>
          <w:szCs w:val="28"/>
        </w:rPr>
      </w:pPr>
      <w:r>
        <w:rPr>
          <w:sz w:val="28"/>
          <w:szCs w:val="28"/>
        </w:rPr>
        <w:t>Библиотека консультаций: Кадры,</w:t>
      </w:r>
    </w:p>
    <w:p w14:paraId="215F6E4D" w14:textId="77777777" w:rsidR="00C67236" w:rsidRPr="00B21796" w:rsidRDefault="00C67236" w:rsidP="00C67236">
      <w:pPr>
        <w:ind w:firstLine="709"/>
        <w:jc w:val="both"/>
        <w:rPr>
          <w:sz w:val="28"/>
          <w:szCs w:val="28"/>
        </w:rPr>
      </w:pPr>
      <w:r>
        <w:rPr>
          <w:sz w:val="28"/>
          <w:szCs w:val="28"/>
        </w:rPr>
        <w:t>Энциклопедия решений. Проверки организаций и предпринимателей.</w:t>
      </w:r>
    </w:p>
    <w:p w14:paraId="6517328C" w14:textId="77777777" w:rsidR="00C67236" w:rsidRPr="00B21796" w:rsidRDefault="00C67236" w:rsidP="00C67236">
      <w:pPr>
        <w:ind w:firstLine="709"/>
        <w:jc w:val="both"/>
        <w:rPr>
          <w:sz w:val="28"/>
          <w:szCs w:val="28"/>
        </w:rPr>
      </w:pPr>
    </w:p>
    <w:p w14:paraId="45FB1600" w14:textId="77777777" w:rsidR="00C67236" w:rsidRPr="00B21796" w:rsidRDefault="00C67236" w:rsidP="00C67236">
      <w:pPr>
        <w:ind w:firstLine="709"/>
        <w:jc w:val="both"/>
        <w:rPr>
          <w:sz w:val="28"/>
          <w:szCs w:val="28"/>
          <w:u w:val="single"/>
        </w:rPr>
      </w:pPr>
      <w:r>
        <w:rPr>
          <w:sz w:val="28"/>
          <w:szCs w:val="28"/>
          <w:u w:val="single"/>
        </w:rPr>
        <w:t>Другие информационные блоки и разделы:</w:t>
      </w:r>
    </w:p>
    <w:p w14:paraId="4C87E27A" w14:textId="77777777" w:rsidR="00C67236" w:rsidRPr="00B21796" w:rsidRDefault="00C67236" w:rsidP="00C67236">
      <w:pPr>
        <w:ind w:firstLine="709"/>
        <w:jc w:val="both"/>
        <w:rPr>
          <w:sz w:val="28"/>
          <w:szCs w:val="28"/>
        </w:rPr>
      </w:pPr>
      <w:r>
        <w:rPr>
          <w:sz w:val="28"/>
          <w:szCs w:val="28"/>
        </w:rPr>
        <w:t>Судебная практика: приложение к консультационным блокам,</w:t>
      </w:r>
    </w:p>
    <w:p w14:paraId="1408526B" w14:textId="77777777" w:rsidR="00C67236" w:rsidRPr="00B21796" w:rsidRDefault="00C67236" w:rsidP="00C67236">
      <w:pPr>
        <w:ind w:firstLine="709"/>
        <w:jc w:val="both"/>
        <w:rPr>
          <w:sz w:val="28"/>
          <w:szCs w:val="28"/>
        </w:rPr>
      </w:pPr>
      <w:r>
        <w:rPr>
          <w:sz w:val="28"/>
          <w:szCs w:val="28"/>
        </w:rPr>
        <w:t>Архивы ГАРАНТа. Россия,</w:t>
      </w:r>
    </w:p>
    <w:p w14:paraId="1E4E7C29" w14:textId="77777777" w:rsidR="00C67236" w:rsidRPr="00B21796" w:rsidRDefault="00C67236" w:rsidP="00C67236">
      <w:pPr>
        <w:ind w:firstLine="709"/>
        <w:jc w:val="both"/>
        <w:rPr>
          <w:sz w:val="28"/>
          <w:szCs w:val="28"/>
        </w:rPr>
      </w:pPr>
      <w:r>
        <w:rPr>
          <w:sz w:val="28"/>
          <w:szCs w:val="28"/>
        </w:rPr>
        <w:t>Прайм: законодательство, судебная практика и проекты законов,</w:t>
      </w:r>
    </w:p>
    <w:p w14:paraId="43FDE798" w14:textId="77777777" w:rsidR="00C67236" w:rsidRPr="00B21796" w:rsidRDefault="00C67236" w:rsidP="00C67236">
      <w:pPr>
        <w:ind w:firstLine="709"/>
        <w:jc w:val="both"/>
        <w:rPr>
          <w:sz w:val="28"/>
          <w:szCs w:val="28"/>
        </w:rPr>
      </w:pPr>
      <w:r>
        <w:rPr>
          <w:sz w:val="28"/>
          <w:szCs w:val="28"/>
        </w:rPr>
        <w:t>Библиотека научных публикаций,</w:t>
      </w:r>
    </w:p>
    <w:p w14:paraId="7EAA7C9E" w14:textId="77777777" w:rsidR="00C67236" w:rsidRPr="00B21796" w:rsidRDefault="00C67236" w:rsidP="00C67236">
      <w:pPr>
        <w:ind w:firstLine="709"/>
        <w:jc w:val="both"/>
        <w:rPr>
          <w:sz w:val="28"/>
          <w:szCs w:val="28"/>
        </w:rPr>
      </w:pPr>
      <w:r>
        <w:rPr>
          <w:sz w:val="28"/>
          <w:szCs w:val="28"/>
        </w:rPr>
        <w:t>Большая домашняя правовая энциклопедия.</w:t>
      </w:r>
    </w:p>
    <w:p w14:paraId="6D7BC7C2" w14:textId="77777777" w:rsidR="00C67236" w:rsidRPr="00B21796" w:rsidRDefault="00C67236" w:rsidP="00C67236">
      <w:pPr>
        <w:ind w:firstLine="709"/>
        <w:jc w:val="both"/>
        <w:rPr>
          <w:sz w:val="28"/>
          <w:szCs w:val="28"/>
        </w:rPr>
      </w:pPr>
    </w:p>
    <w:p w14:paraId="40AB622D" w14:textId="77777777" w:rsidR="00C67236" w:rsidRPr="00B21796" w:rsidRDefault="00C67236" w:rsidP="00C67236">
      <w:pPr>
        <w:ind w:firstLine="709"/>
        <w:jc w:val="both"/>
        <w:rPr>
          <w:sz w:val="28"/>
          <w:szCs w:val="28"/>
        </w:rPr>
      </w:pPr>
      <w:r>
        <w:rPr>
          <w:sz w:val="28"/>
          <w:szCs w:val="28"/>
        </w:rPr>
        <w:t xml:space="preserve">4.1.3. Носители, используемые при предоставлении услуг: </w:t>
      </w:r>
    </w:p>
    <w:p w14:paraId="09E22634" w14:textId="77777777" w:rsidR="00C67236" w:rsidRPr="00B21796" w:rsidRDefault="00C67236" w:rsidP="00C67236">
      <w:pPr>
        <w:ind w:firstLine="709"/>
        <w:jc w:val="both"/>
        <w:rPr>
          <w:b/>
          <w:sz w:val="28"/>
          <w:szCs w:val="28"/>
        </w:rPr>
      </w:pPr>
      <w:r>
        <w:rPr>
          <w:b/>
          <w:sz w:val="28"/>
          <w:szCs w:val="28"/>
        </w:rPr>
        <w:t>flash-накопитель</w:t>
      </w:r>
    </w:p>
    <w:p w14:paraId="43E041CD" w14:textId="77777777" w:rsidR="00C67236" w:rsidRPr="00B21796" w:rsidRDefault="00C67236" w:rsidP="00C67236">
      <w:pPr>
        <w:ind w:firstLine="709"/>
        <w:jc w:val="both"/>
        <w:rPr>
          <w:sz w:val="28"/>
          <w:szCs w:val="28"/>
        </w:rPr>
      </w:pPr>
    </w:p>
    <w:p w14:paraId="0D49360F" w14:textId="77777777" w:rsidR="00C67236" w:rsidRPr="00B21796" w:rsidRDefault="00C67236" w:rsidP="00C67236">
      <w:pPr>
        <w:ind w:firstLine="709"/>
        <w:jc w:val="both"/>
        <w:rPr>
          <w:sz w:val="28"/>
          <w:szCs w:val="28"/>
        </w:rPr>
      </w:pPr>
      <w:r>
        <w:rPr>
          <w:sz w:val="28"/>
          <w:szCs w:val="28"/>
        </w:rPr>
        <w:t>4.1.4. Вид размещения предоставляемой информации:</w:t>
      </w:r>
    </w:p>
    <w:p w14:paraId="4CAB9618" w14:textId="77777777" w:rsidR="00C67236" w:rsidRPr="000023C3" w:rsidRDefault="00C67236" w:rsidP="00C67236">
      <w:pPr>
        <w:ind w:firstLine="709"/>
        <w:jc w:val="both"/>
        <w:rPr>
          <w:b/>
          <w:sz w:val="28"/>
          <w:szCs w:val="28"/>
        </w:rPr>
      </w:pPr>
      <w:r>
        <w:rPr>
          <w:b/>
          <w:sz w:val="28"/>
          <w:szCs w:val="28"/>
        </w:rPr>
        <w:t>Мобильная версия Онлайн.</w:t>
      </w:r>
    </w:p>
    <w:p w14:paraId="6DA9FCD8" w14:textId="77777777" w:rsidR="00C67236" w:rsidRPr="00B21796" w:rsidRDefault="00C67236" w:rsidP="00C67236">
      <w:pPr>
        <w:ind w:firstLine="709"/>
        <w:jc w:val="both"/>
        <w:rPr>
          <w:sz w:val="28"/>
          <w:szCs w:val="28"/>
        </w:rPr>
      </w:pPr>
    </w:p>
    <w:p w14:paraId="2D55DA6A" w14:textId="77777777" w:rsidR="00C67236" w:rsidRPr="00B21796" w:rsidRDefault="00C67236" w:rsidP="00C67236">
      <w:pPr>
        <w:ind w:firstLine="709"/>
        <w:jc w:val="both"/>
        <w:rPr>
          <w:sz w:val="28"/>
          <w:szCs w:val="28"/>
        </w:rPr>
      </w:pPr>
      <w:r>
        <w:rPr>
          <w:sz w:val="28"/>
          <w:szCs w:val="28"/>
        </w:rPr>
        <w:t>4.1.5. Периодичность предоставления услуг:</w:t>
      </w:r>
    </w:p>
    <w:p w14:paraId="51A8D65E" w14:textId="77777777" w:rsidR="00C67236" w:rsidRPr="00B21796" w:rsidRDefault="00C67236" w:rsidP="00C67236">
      <w:pPr>
        <w:ind w:firstLine="709"/>
        <w:jc w:val="both"/>
        <w:rPr>
          <w:sz w:val="28"/>
          <w:szCs w:val="28"/>
        </w:rPr>
      </w:pPr>
      <w:r>
        <w:rPr>
          <w:sz w:val="28"/>
          <w:szCs w:val="28"/>
        </w:rPr>
        <w:t>- 1 раз в 4 недели.</w:t>
      </w:r>
    </w:p>
    <w:p w14:paraId="5534C763" w14:textId="77777777" w:rsidR="00C67236" w:rsidRPr="00B21796" w:rsidRDefault="00C67236" w:rsidP="00C67236">
      <w:pPr>
        <w:ind w:firstLine="709"/>
        <w:jc w:val="both"/>
        <w:rPr>
          <w:sz w:val="28"/>
          <w:szCs w:val="28"/>
        </w:rPr>
      </w:pPr>
    </w:p>
    <w:p w14:paraId="64D208BD" w14:textId="77777777" w:rsidR="00C67236" w:rsidRPr="00B21796" w:rsidRDefault="00C67236" w:rsidP="00C67236">
      <w:pPr>
        <w:ind w:firstLine="709"/>
        <w:jc w:val="both"/>
        <w:rPr>
          <w:sz w:val="28"/>
          <w:szCs w:val="28"/>
        </w:rPr>
      </w:pPr>
      <w:r>
        <w:rPr>
          <w:sz w:val="28"/>
          <w:szCs w:val="28"/>
        </w:rPr>
        <w:t>Другие информационные ресурсы и услуги: Нет</w:t>
      </w:r>
    </w:p>
    <w:p w14:paraId="68A62A73" w14:textId="77777777" w:rsidR="00C67236" w:rsidRPr="00B21796" w:rsidRDefault="00C67236" w:rsidP="00C67236">
      <w:pPr>
        <w:ind w:firstLine="709"/>
        <w:jc w:val="both"/>
        <w:rPr>
          <w:sz w:val="28"/>
          <w:szCs w:val="28"/>
        </w:rPr>
      </w:pPr>
    </w:p>
    <w:p w14:paraId="49B77E47" w14:textId="77777777" w:rsidR="00C67236" w:rsidRPr="00B21796" w:rsidRDefault="00C67236" w:rsidP="00C67236">
      <w:pPr>
        <w:ind w:firstLine="709"/>
        <w:jc w:val="both"/>
        <w:rPr>
          <w:sz w:val="28"/>
          <w:szCs w:val="28"/>
        </w:rPr>
      </w:pPr>
      <w:r>
        <w:rPr>
          <w:sz w:val="28"/>
          <w:szCs w:val="28"/>
        </w:rPr>
        <w:t>4.1.6. Наименование заказанного Экземпляра комплекта частей электронного периодического справочника «Система ГАРАНТ»:</w:t>
      </w:r>
    </w:p>
    <w:p w14:paraId="1F745757" w14:textId="77777777" w:rsidR="00C67236" w:rsidRPr="00B21796" w:rsidRDefault="00C67236" w:rsidP="00C67236">
      <w:pPr>
        <w:ind w:firstLine="709"/>
        <w:jc w:val="both"/>
        <w:rPr>
          <w:sz w:val="28"/>
          <w:szCs w:val="28"/>
        </w:rPr>
      </w:pPr>
    </w:p>
    <w:p w14:paraId="4D476D83" w14:textId="77777777" w:rsidR="00C67236" w:rsidRDefault="00C67236" w:rsidP="00C67236">
      <w:pPr>
        <w:ind w:firstLine="709"/>
        <w:jc w:val="both"/>
        <w:rPr>
          <w:b/>
          <w:sz w:val="28"/>
          <w:szCs w:val="28"/>
          <w:u w:val="single"/>
        </w:rPr>
      </w:pPr>
      <w:r>
        <w:rPr>
          <w:b/>
          <w:sz w:val="28"/>
          <w:szCs w:val="28"/>
          <w:u w:val="single"/>
        </w:rPr>
        <w:t>«Гарант-Максимум.АЭРО»:</w:t>
      </w:r>
    </w:p>
    <w:p w14:paraId="48410A50" w14:textId="77777777" w:rsidR="00C67236" w:rsidRPr="00B21796" w:rsidRDefault="00C67236" w:rsidP="00C67236">
      <w:pPr>
        <w:ind w:firstLine="709"/>
        <w:jc w:val="both"/>
        <w:rPr>
          <w:sz w:val="28"/>
          <w:szCs w:val="28"/>
        </w:rPr>
      </w:pPr>
      <w:r>
        <w:rPr>
          <w:sz w:val="28"/>
          <w:szCs w:val="28"/>
        </w:rPr>
        <w:t>Выбранный комплект дополняется информационным блоком «База знаний службы Правового консалтинга».</w:t>
      </w:r>
    </w:p>
    <w:p w14:paraId="02358319" w14:textId="77777777" w:rsidR="00C67236" w:rsidRPr="00B21796" w:rsidRDefault="00C67236" w:rsidP="00C67236">
      <w:pPr>
        <w:ind w:firstLine="709"/>
        <w:jc w:val="both"/>
        <w:rPr>
          <w:sz w:val="28"/>
          <w:szCs w:val="28"/>
        </w:rPr>
      </w:pPr>
    </w:p>
    <w:p w14:paraId="59F2F600" w14:textId="77777777" w:rsidR="00C67236" w:rsidRDefault="00C67236" w:rsidP="00C67236">
      <w:pPr>
        <w:ind w:firstLine="709"/>
        <w:jc w:val="both"/>
        <w:rPr>
          <w:sz w:val="28"/>
          <w:szCs w:val="28"/>
        </w:rPr>
      </w:pPr>
      <w:r>
        <w:rPr>
          <w:sz w:val="28"/>
          <w:szCs w:val="28"/>
        </w:rPr>
        <w:t>4.1.7.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58D44660" w14:textId="77777777" w:rsidR="00C67236" w:rsidRPr="00B21796" w:rsidRDefault="00C67236" w:rsidP="00C67236">
      <w:pPr>
        <w:ind w:firstLine="709"/>
        <w:jc w:val="both"/>
        <w:rPr>
          <w:sz w:val="28"/>
          <w:szCs w:val="28"/>
        </w:rPr>
      </w:pPr>
    </w:p>
    <w:p w14:paraId="629CC2B0" w14:textId="77777777" w:rsidR="00C67236" w:rsidRPr="00B21796" w:rsidRDefault="00C67236" w:rsidP="00C67236">
      <w:pPr>
        <w:ind w:firstLine="709"/>
        <w:jc w:val="both"/>
        <w:rPr>
          <w:sz w:val="28"/>
          <w:szCs w:val="28"/>
          <w:u w:val="single"/>
        </w:rPr>
      </w:pPr>
      <w:r>
        <w:rPr>
          <w:sz w:val="28"/>
          <w:szCs w:val="28"/>
          <w:u w:val="single"/>
        </w:rPr>
        <w:t>Большие информационные правовые блоки:</w:t>
      </w:r>
      <w:r>
        <w:rPr>
          <w:sz w:val="28"/>
          <w:szCs w:val="28"/>
          <w:u w:val="single"/>
        </w:rPr>
        <w:tab/>
      </w:r>
    </w:p>
    <w:p w14:paraId="32E5D6C5" w14:textId="77777777" w:rsidR="00C67236" w:rsidRPr="00B21796" w:rsidRDefault="00C67236" w:rsidP="00C67236">
      <w:pPr>
        <w:ind w:firstLine="709"/>
        <w:jc w:val="both"/>
        <w:rPr>
          <w:sz w:val="28"/>
          <w:szCs w:val="28"/>
        </w:rPr>
      </w:pPr>
      <w:r>
        <w:rPr>
          <w:sz w:val="28"/>
          <w:szCs w:val="28"/>
        </w:rPr>
        <w:t>Отраслевое законодательство России,</w:t>
      </w:r>
    </w:p>
    <w:p w14:paraId="366D0E92" w14:textId="77777777" w:rsidR="00C67236" w:rsidRPr="00B21796" w:rsidRDefault="00C67236" w:rsidP="00C67236">
      <w:pPr>
        <w:ind w:firstLine="709"/>
        <w:jc w:val="both"/>
        <w:rPr>
          <w:sz w:val="28"/>
          <w:szCs w:val="28"/>
        </w:rPr>
      </w:pPr>
      <w:r>
        <w:rPr>
          <w:sz w:val="28"/>
          <w:szCs w:val="28"/>
        </w:rPr>
        <w:t>Большая библиотека бухгалтера и кадрового работника,</w:t>
      </w:r>
    </w:p>
    <w:p w14:paraId="10D4CA10" w14:textId="77777777" w:rsidR="00C67236" w:rsidRPr="00B21796" w:rsidRDefault="00C67236" w:rsidP="00C67236">
      <w:pPr>
        <w:ind w:firstLine="709"/>
        <w:jc w:val="both"/>
        <w:rPr>
          <w:sz w:val="28"/>
          <w:szCs w:val="28"/>
        </w:rPr>
      </w:pPr>
      <w:r>
        <w:rPr>
          <w:sz w:val="28"/>
          <w:szCs w:val="28"/>
        </w:rPr>
        <w:t>Практика арбитражных апелляционных судов округов,</w:t>
      </w:r>
    </w:p>
    <w:p w14:paraId="4E58852E" w14:textId="77777777" w:rsidR="00C67236" w:rsidRPr="00B21796" w:rsidRDefault="00C67236" w:rsidP="00C67236">
      <w:pPr>
        <w:ind w:firstLine="709"/>
        <w:jc w:val="both"/>
        <w:rPr>
          <w:sz w:val="28"/>
          <w:szCs w:val="28"/>
        </w:rPr>
      </w:pPr>
      <w:r>
        <w:rPr>
          <w:sz w:val="28"/>
          <w:szCs w:val="28"/>
        </w:rPr>
        <w:t>Практика арбитражных судов округов,</w:t>
      </w:r>
    </w:p>
    <w:p w14:paraId="34FA067C" w14:textId="77777777" w:rsidR="00C67236" w:rsidRPr="00B21796" w:rsidRDefault="00C67236" w:rsidP="00C67236">
      <w:pPr>
        <w:ind w:firstLine="709"/>
        <w:jc w:val="both"/>
        <w:rPr>
          <w:sz w:val="28"/>
          <w:szCs w:val="28"/>
        </w:rPr>
      </w:pPr>
      <w:r>
        <w:rPr>
          <w:sz w:val="28"/>
          <w:szCs w:val="28"/>
        </w:rPr>
        <w:t>Большая библиотека юриста,</w:t>
      </w:r>
    </w:p>
    <w:p w14:paraId="76D7958A" w14:textId="77777777" w:rsidR="00C67236" w:rsidRPr="00B21796" w:rsidRDefault="00C67236" w:rsidP="00C67236">
      <w:pPr>
        <w:ind w:firstLine="709"/>
        <w:jc w:val="both"/>
        <w:rPr>
          <w:sz w:val="28"/>
          <w:szCs w:val="28"/>
        </w:rPr>
      </w:pPr>
      <w:r>
        <w:rPr>
          <w:sz w:val="28"/>
          <w:szCs w:val="28"/>
        </w:rPr>
        <w:t>ГАРАНТ-ИнФарм,</w:t>
      </w:r>
    </w:p>
    <w:p w14:paraId="4790CECF" w14:textId="77777777" w:rsidR="00C67236" w:rsidRPr="00B21796" w:rsidRDefault="00C67236" w:rsidP="00C67236">
      <w:pPr>
        <w:ind w:firstLine="709"/>
        <w:jc w:val="both"/>
        <w:rPr>
          <w:sz w:val="28"/>
          <w:szCs w:val="28"/>
        </w:rPr>
      </w:pPr>
      <w:r>
        <w:rPr>
          <w:sz w:val="28"/>
          <w:szCs w:val="28"/>
        </w:rPr>
        <w:t>Справочник нормативно-технической документации по строительству,</w:t>
      </w:r>
    </w:p>
    <w:p w14:paraId="195AC8D2" w14:textId="77777777" w:rsidR="00C67236" w:rsidRPr="00B21796" w:rsidRDefault="00C67236" w:rsidP="00C67236">
      <w:pPr>
        <w:ind w:firstLine="709"/>
        <w:jc w:val="both"/>
        <w:rPr>
          <w:sz w:val="28"/>
          <w:szCs w:val="28"/>
        </w:rPr>
      </w:pPr>
      <w:r>
        <w:rPr>
          <w:sz w:val="28"/>
          <w:szCs w:val="28"/>
        </w:rPr>
        <w:t>Практика судов общей юрисдикции,</w:t>
      </w:r>
    </w:p>
    <w:p w14:paraId="4AD6F02A" w14:textId="77777777" w:rsidR="00C67236" w:rsidRPr="00B21796" w:rsidRDefault="00C67236" w:rsidP="00C67236">
      <w:pPr>
        <w:ind w:firstLine="709"/>
        <w:jc w:val="both"/>
        <w:rPr>
          <w:sz w:val="28"/>
          <w:szCs w:val="28"/>
        </w:rPr>
      </w:pPr>
      <w:r>
        <w:rPr>
          <w:sz w:val="28"/>
          <w:szCs w:val="28"/>
        </w:rPr>
        <w:t>Законодательство города Москвы,</w:t>
      </w:r>
    </w:p>
    <w:p w14:paraId="32C846DD" w14:textId="77777777" w:rsidR="00C67236" w:rsidRPr="00B21796" w:rsidRDefault="00C67236" w:rsidP="00C67236">
      <w:pPr>
        <w:ind w:firstLine="709"/>
        <w:jc w:val="both"/>
        <w:rPr>
          <w:sz w:val="28"/>
          <w:szCs w:val="28"/>
        </w:rPr>
      </w:pPr>
      <w:r>
        <w:rPr>
          <w:sz w:val="28"/>
          <w:szCs w:val="28"/>
        </w:rPr>
        <w:t>Практика высших судебных органов,</w:t>
      </w:r>
    </w:p>
    <w:p w14:paraId="48534A53" w14:textId="77777777" w:rsidR="00C67236" w:rsidRPr="00B21796" w:rsidRDefault="00C67236" w:rsidP="00C67236">
      <w:pPr>
        <w:ind w:firstLine="709"/>
        <w:jc w:val="both"/>
        <w:rPr>
          <w:sz w:val="28"/>
          <w:szCs w:val="28"/>
        </w:rPr>
      </w:pPr>
      <w:r>
        <w:rPr>
          <w:sz w:val="28"/>
          <w:szCs w:val="28"/>
        </w:rPr>
        <w:t>Энциклопедия решений. Бухгалтерский учет и отчетность,</w:t>
      </w:r>
    </w:p>
    <w:p w14:paraId="3E573B47" w14:textId="77777777" w:rsidR="00C67236" w:rsidRPr="00B21796" w:rsidRDefault="00C67236" w:rsidP="00C67236">
      <w:pPr>
        <w:ind w:firstLine="709"/>
        <w:jc w:val="both"/>
        <w:rPr>
          <w:sz w:val="28"/>
          <w:szCs w:val="28"/>
        </w:rPr>
      </w:pPr>
      <w:r>
        <w:rPr>
          <w:sz w:val="28"/>
          <w:szCs w:val="28"/>
        </w:rPr>
        <w:t>Энциклопедия решений. Налогообложение,</w:t>
      </w:r>
    </w:p>
    <w:p w14:paraId="3389E690" w14:textId="77777777" w:rsidR="00C67236" w:rsidRPr="00B21796" w:rsidRDefault="00C67236" w:rsidP="00C67236">
      <w:pPr>
        <w:ind w:firstLine="709"/>
        <w:jc w:val="both"/>
        <w:rPr>
          <w:sz w:val="28"/>
          <w:szCs w:val="28"/>
        </w:rPr>
      </w:pPr>
      <w:r>
        <w:rPr>
          <w:sz w:val="28"/>
          <w:szCs w:val="28"/>
        </w:rPr>
        <w:t>Энциклопедия судебной практики. Правовые позиции судов,</w:t>
      </w:r>
    </w:p>
    <w:p w14:paraId="4C5EFF00" w14:textId="77777777" w:rsidR="00C67236" w:rsidRPr="00B21796" w:rsidRDefault="00C67236" w:rsidP="00C67236">
      <w:pPr>
        <w:ind w:firstLine="709"/>
        <w:jc w:val="both"/>
        <w:rPr>
          <w:sz w:val="28"/>
          <w:szCs w:val="28"/>
        </w:rPr>
      </w:pPr>
      <w:r>
        <w:rPr>
          <w:sz w:val="28"/>
          <w:szCs w:val="28"/>
        </w:rPr>
        <w:t>ГОСТы России,</w:t>
      </w:r>
    </w:p>
    <w:p w14:paraId="736970EC" w14:textId="77777777" w:rsidR="00C67236" w:rsidRPr="00B21796" w:rsidRDefault="00C67236" w:rsidP="00C67236">
      <w:pPr>
        <w:ind w:firstLine="709"/>
        <w:jc w:val="both"/>
        <w:rPr>
          <w:sz w:val="28"/>
          <w:szCs w:val="28"/>
        </w:rPr>
      </w:pPr>
      <w:r>
        <w:rPr>
          <w:sz w:val="28"/>
          <w:szCs w:val="28"/>
        </w:rPr>
        <w:t>Решения Федеральной антимонопольной службы и территориальных органов.</w:t>
      </w:r>
    </w:p>
    <w:p w14:paraId="2F1E0A57" w14:textId="77777777" w:rsidR="00C67236" w:rsidRPr="00B21796" w:rsidRDefault="00C67236" w:rsidP="00C67236">
      <w:pPr>
        <w:ind w:firstLine="709"/>
        <w:jc w:val="both"/>
        <w:rPr>
          <w:sz w:val="28"/>
          <w:szCs w:val="28"/>
          <w:u w:val="single"/>
        </w:rPr>
      </w:pPr>
      <w:r>
        <w:rPr>
          <w:sz w:val="28"/>
          <w:szCs w:val="28"/>
          <w:u w:val="single"/>
        </w:rPr>
        <w:t>Малые информационные правовые блоки:</w:t>
      </w:r>
      <w:r>
        <w:rPr>
          <w:sz w:val="28"/>
          <w:szCs w:val="28"/>
          <w:u w:val="single"/>
        </w:rPr>
        <w:tab/>
      </w:r>
    </w:p>
    <w:p w14:paraId="2E7F8825" w14:textId="77777777" w:rsidR="00C67236" w:rsidRPr="00B21796" w:rsidRDefault="00C67236" w:rsidP="00C67236">
      <w:pPr>
        <w:ind w:firstLine="709"/>
        <w:jc w:val="both"/>
        <w:rPr>
          <w:sz w:val="28"/>
          <w:szCs w:val="28"/>
        </w:rPr>
      </w:pPr>
      <w:r>
        <w:rPr>
          <w:sz w:val="28"/>
          <w:szCs w:val="28"/>
        </w:rPr>
        <w:t>Энциклопедия решений. Корпоративное право,</w:t>
      </w:r>
    </w:p>
    <w:p w14:paraId="6D96B36D" w14:textId="77777777" w:rsidR="00C67236" w:rsidRPr="00B21796" w:rsidRDefault="00C67236" w:rsidP="00C67236">
      <w:pPr>
        <w:ind w:firstLine="709"/>
        <w:jc w:val="both"/>
        <w:rPr>
          <w:sz w:val="28"/>
          <w:szCs w:val="28"/>
        </w:rPr>
      </w:pPr>
      <w:r>
        <w:rPr>
          <w:sz w:val="28"/>
          <w:szCs w:val="28"/>
        </w:rPr>
        <w:t>Законодательство России,</w:t>
      </w:r>
    </w:p>
    <w:p w14:paraId="496E6172" w14:textId="77777777" w:rsidR="00C67236" w:rsidRPr="00B21796" w:rsidRDefault="00C67236" w:rsidP="00C67236">
      <w:pPr>
        <w:ind w:firstLine="709"/>
        <w:jc w:val="both"/>
        <w:rPr>
          <w:sz w:val="28"/>
          <w:szCs w:val="28"/>
        </w:rPr>
      </w:pPr>
      <w:r>
        <w:rPr>
          <w:sz w:val="28"/>
          <w:szCs w:val="28"/>
        </w:rPr>
        <w:t>Библиотека консультаций: Бухгалтерия малого предприятия,</w:t>
      </w:r>
    </w:p>
    <w:p w14:paraId="2A9D2E34" w14:textId="77777777" w:rsidR="00C67236" w:rsidRPr="00B21796" w:rsidRDefault="00C67236" w:rsidP="00C67236">
      <w:pPr>
        <w:ind w:firstLine="709"/>
        <w:jc w:val="both"/>
        <w:rPr>
          <w:sz w:val="28"/>
          <w:szCs w:val="28"/>
        </w:rPr>
      </w:pPr>
      <w:r>
        <w:rPr>
          <w:sz w:val="28"/>
          <w:szCs w:val="28"/>
        </w:rPr>
        <w:t>Энциклопедия решений. Налоги и взносы,</w:t>
      </w:r>
    </w:p>
    <w:p w14:paraId="6B0247EC" w14:textId="77777777" w:rsidR="00C67236" w:rsidRPr="00B21796" w:rsidRDefault="00C67236" w:rsidP="00C67236">
      <w:pPr>
        <w:ind w:firstLine="709"/>
        <w:jc w:val="both"/>
        <w:rPr>
          <w:sz w:val="28"/>
          <w:szCs w:val="28"/>
        </w:rPr>
      </w:pPr>
      <w:r>
        <w:rPr>
          <w:sz w:val="28"/>
          <w:szCs w:val="28"/>
        </w:rPr>
        <w:t>Энциклопедия решений. Договоры и иные сделки,</w:t>
      </w:r>
    </w:p>
    <w:p w14:paraId="518E0A11" w14:textId="77777777" w:rsidR="00C67236" w:rsidRPr="00B21796" w:rsidRDefault="00C67236" w:rsidP="00C67236">
      <w:pPr>
        <w:ind w:firstLine="709"/>
        <w:jc w:val="both"/>
        <w:rPr>
          <w:sz w:val="28"/>
          <w:szCs w:val="28"/>
        </w:rPr>
      </w:pPr>
      <w:r>
        <w:rPr>
          <w:sz w:val="28"/>
          <w:szCs w:val="28"/>
        </w:rPr>
        <w:t>Энциклопедия решений. Трудовые отношения, кадры,</w:t>
      </w:r>
    </w:p>
    <w:p w14:paraId="51250637" w14:textId="77777777" w:rsidR="00C67236" w:rsidRPr="00B21796" w:rsidRDefault="00C67236" w:rsidP="00C67236">
      <w:pPr>
        <w:ind w:firstLine="709"/>
        <w:jc w:val="both"/>
        <w:rPr>
          <w:sz w:val="28"/>
          <w:szCs w:val="28"/>
        </w:rPr>
      </w:pPr>
      <w:r>
        <w:rPr>
          <w:sz w:val="28"/>
          <w:szCs w:val="28"/>
        </w:rPr>
        <w:t>Энциклопедия решений. Бюджетная сфера,</w:t>
      </w:r>
    </w:p>
    <w:p w14:paraId="146C563B" w14:textId="77777777" w:rsidR="00C67236" w:rsidRPr="00B21796" w:rsidRDefault="00C67236" w:rsidP="00C67236">
      <w:pPr>
        <w:ind w:firstLine="709"/>
        <w:jc w:val="both"/>
        <w:rPr>
          <w:sz w:val="28"/>
          <w:szCs w:val="28"/>
        </w:rPr>
      </w:pPr>
      <w:r>
        <w:rPr>
          <w:sz w:val="28"/>
          <w:szCs w:val="28"/>
        </w:rPr>
        <w:t>Энциклопедия: Законодательство в схемах,</w:t>
      </w:r>
    </w:p>
    <w:p w14:paraId="1B34DEA4" w14:textId="77777777" w:rsidR="00C67236" w:rsidRPr="00B21796" w:rsidRDefault="00C67236" w:rsidP="00C67236">
      <w:pPr>
        <w:ind w:firstLine="709"/>
        <w:jc w:val="both"/>
        <w:rPr>
          <w:sz w:val="28"/>
          <w:szCs w:val="28"/>
        </w:rPr>
      </w:pPr>
      <w:r>
        <w:rPr>
          <w:sz w:val="28"/>
          <w:szCs w:val="28"/>
        </w:rPr>
        <w:t>Энциклопедия: Формы правовых документов,</w:t>
      </w:r>
    </w:p>
    <w:p w14:paraId="564DFED0" w14:textId="77777777" w:rsidR="00C67236" w:rsidRPr="00B21796" w:rsidRDefault="00C67236" w:rsidP="00C67236">
      <w:pPr>
        <w:ind w:firstLine="709"/>
        <w:jc w:val="both"/>
        <w:rPr>
          <w:sz w:val="28"/>
          <w:szCs w:val="28"/>
        </w:rPr>
      </w:pPr>
      <w:r>
        <w:rPr>
          <w:sz w:val="28"/>
          <w:szCs w:val="28"/>
        </w:rPr>
        <w:lastRenderedPageBreak/>
        <w:t>Энциклопедия решений: Хозяйственные ситуации,</w:t>
      </w:r>
    </w:p>
    <w:p w14:paraId="0935451C" w14:textId="77777777" w:rsidR="00C67236" w:rsidRPr="00B21796" w:rsidRDefault="00C67236" w:rsidP="00C67236">
      <w:pPr>
        <w:ind w:firstLine="709"/>
        <w:jc w:val="both"/>
        <w:rPr>
          <w:sz w:val="28"/>
          <w:szCs w:val="28"/>
        </w:rPr>
      </w:pPr>
      <w:r>
        <w:rPr>
          <w:sz w:val="28"/>
          <w:szCs w:val="28"/>
        </w:rPr>
        <w:t>Энциклопедия решений: Госзаказ,</w:t>
      </w:r>
    </w:p>
    <w:p w14:paraId="5BA90AF4" w14:textId="77777777" w:rsidR="00C67236" w:rsidRPr="00B21796" w:rsidRDefault="00C67236" w:rsidP="00C67236">
      <w:pPr>
        <w:ind w:firstLine="709"/>
        <w:jc w:val="both"/>
        <w:rPr>
          <w:sz w:val="28"/>
          <w:szCs w:val="28"/>
        </w:rPr>
      </w:pPr>
      <w:r>
        <w:rPr>
          <w:sz w:val="28"/>
          <w:szCs w:val="28"/>
        </w:rPr>
        <w:t>Международное право,</w:t>
      </w:r>
    </w:p>
    <w:p w14:paraId="7F160CED" w14:textId="77777777" w:rsidR="00C67236" w:rsidRPr="00B21796" w:rsidRDefault="00C67236" w:rsidP="00C67236">
      <w:pPr>
        <w:ind w:firstLine="709"/>
        <w:jc w:val="both"/>
        <w:rPr>
          <w:sz w:val="28"/>
          <w:szCs w:val="28"/>
        </w:rPr>
      </w:pPr>
      <w:r>
        <w:rPr>
          <w:sz w:val="28"/>
          <w:szCs w:val="28"/>
        </w:rPr>
        <w:t>Проекты законов,</w:t>
      </w:r>
    </w:p>
    <w:p w14:paraId="0BFADB95" w14:textId="77777777" w:rsidR="00C67236" w:rsidRPr="00B21796" w:rsidRDefault="00C67236" w:rsidP="00C67236">
      <w:pPr>
        <w:ind w:firstLine="709"/>
        <w:jc w:val="both"/>
        <w:rPr>
          <w:sz w:val="28"/>
          <w:szCs w:val="28"/>
        </w:rPr>
      </w:pPr>
      <w:r>
        <w:rPr>
          <w:sz w:val="28"/>
          <w:szCs w:val="28"/>
        </w:rPr>
        <w:t>Толковый словарь «Бизнес и право»,</w:t>
      </w:r>
    </w:p>
    <w:p w14:paraId="31C6A3CB" w14:textId="77777777" w:rsidR="00C67236" w:rsidRPr="00B21796" w:rsidRDefault="00C67236" w:rsidP="00C67236">
      <w:pPr>
        <w:ind w:firstLine="709"/>
        <w:jc w:val="both"/>
        <w:rPr>
          <w:sz w:val="28"/>
          <w:szCs w:val="28"/>
        </w:rPr>
      </w:pPr>
      <w:r>
        <w:rPr>
          <w:sz w:val="28"/>
          <w:szCs w:val="28"/>
        </w:rPr>
        <w:t>Библиотека консультаций: Бюджетные организации,</w:t>
      </w:r>
    </w:p>
    <w:p w14:paraId="2C867338" w14:textId="77777777" w:rsidR="00C67236" w:rsidRPr="00B21796" w:rsidRDefault="00C67236" w:rsidP="00C67236">
      <w:pPr>
        <w:ind w:firstLine="709"/>
        <w:jc w:val="both"/>
        <w:rPr>
          <w:sz w:val="28"/>
          <w:szCs w:val="28"/>
        </w:rPr>
      </w:pPr>
      <w:r>
        <w:rPr>
          <w:sz w:val="28"/>
          <w:szCs w:val="28"/>
        </w:rPr>
        <w:t>Библиотека консультаций: Кадры,</w:t>
      </w:r>
    </w:p>
    <w:p w14:paraId="3CFF0855" w14:textId="77777777" w:rsidR="00C67236" w:rsidRPr="00B21796" w:rsidRDefault="00C67236" w:rsidP="00C67236">
      <w:pPr>
        <w:ind w:firstLine="709"/>
        <w:jc w:val="both"/>
        <w:rPr>
          <w:sz w:val="28"/>
          <w:szCs w:val="28"/>
        </w:rPr>
      </w:pPr>
      <w:r>
        <w:rPr>
          <w:sz w:val="28"/>
          <w:szCs w:val="28"/>
        </w:rPr>
        <w:t>Энциклопедия решений. Проверки организаций и предпринимателей.</w:t>
      </w:r>
    </w:p>
    <w:p w14:paraId="1EEF6851" w14:textId="77777777" w:rsidR="00C67236" w:rsidRPr="00B21796" w:rsidRDefault="00C67236" w:rsidP="00C67236">
      <w:pPr>
        <w:ind w:firstLine="709"/>
        <w:jc w:val="both"/>
        <w:rPr>
          <w:sz w:val="28"/>
          <w:szCs w:val="28"/>
        </w:rPr>
      </w:pPr>
    </w:p>
    <w:p w14:paraId="6181B12F" w14:textId="77777777" w:rsidR="00C67236" w:rsidRPr="00B21796" w:rsidRDefault="00C67236" w:rsidP="00C67236">
      <w:pPr>
        <w:ind w:firstLine="709"/>
        <w:jc w:val="both"/>
        <w:rPr>
          <w:sz w:val="28"/>
          <w:szCs w:val="28"/>
          <w:u w:val="single"/>
        </w:rPr>
      </w:pPr>
      <w:r>
        <w:rPr>
          <w:sz w:val="28"/>
          <w:szCs w:val="28"/>
          <w:u w:val="single"/>
        </w:rPr>
        <w:t>Другие информационные блоки и разделы:</w:t>
      </w:r>
    </w:p>
    <w:p w14:paraId="47773609" w14:textId="77777777" w:rsidR="00C67236" w:rsidRPr="00B21796" w:rsidRDefault="00C67236" w:rsidP="00C67236">
      <w:pPr>
        <w:ind w:firstLine="709"/>
        <w:jc w:val="both"/>
        <w:rPr>
          <w:sz w:val="28"/>
          <w:szCs w:val="28"/>
        </w:rPr>
      </w:pPr>
      <w:r>
        <w:rPr>
          <w:sz w:val="28"/>
          <w:szCs w:val="28"/>
        </w:rPr>
        <w:t>Судебная практика: приложение к консультационным блокам,</w:t>
      </w:r>
    </w:p>
    <w:p w14:paraId="4360C891" w14:textId="77777777" w:rsidR="00C67236" w:rsidRPr="00B21796" w:rsidRDefault="00C67236" w:rsidP="00C67236">
      <w:pPr>
        <w:ind w:firstLine="709"/>
        <w:jc w:val="both"/>
        <w:rPr>
          <w:sz w:val="28"/>
          <w:szCs w:val="28"/>
        </w:rPr>
      </w:pPr>
      <w:r>
        <w:rPr>
          <w:sz w:val="28"/>
          <w:szCs w:val="28"/>
        </w:rPr>
        <w:t>Архивы ГАРАНТа. Россия,</w:t>
      </w:r>
    </w:p>
    <w:p w14:paraId="72FB3F96" w14:textId="77777777" w:rsidR="00C67236" w:rsidRPr="00B21796" w:rsidRDefault="00C67236" w:rsidP="00C67236">
      <w:pPr>
        <w:ind w:firstLine="709"/>
        <w:jc w:val="both"/>
        <w:rPr>
          <w:sz w:val="28"/>
          <w:szCs w:val="28"/>
        </w:rPr>
      </w:pPr>
      <w:r>
        <w:rPr>
          <w:sz w:val="28"/>
          <w:szCs w:val="28"/>
        </w:rPr>
        <w:t>Прайм: законодательство, судебная практика и проекты законов,</w:t>
      </w:r>
    </w:p>
    <w:p w14:paraId="2BC34053" w14:textId="77777777" w:rsidR="00C67236" w:rsidRPr="00B21796" w:rsidRDefault="00C67236" w:rsidP="00C67236">
      <w:pPr>
        <w:ind w:firstLine="709"/>
        <w:jc w:val="both"/>
        <w:rPr>
          <w:sz w:val="28"/>
          <w:szCs w:val="28"/>
        </w:rPr>
      </w:pPr>
      <w:r>
        <w:rPr>
          <w:sz w:val="28"/>
          <w:szCs w:val="28"/>
        </w:rPr>
        <w:t>Библиотека научных публикаций,</w:t>
      </w:r>
    </w:p>
    <w:p w14:paraId="7C877A1A" w14:textId="77777777" w:rsidR="00C67236" w:rsidRPr="00B21796" w:rsidRDefault="00C67236" w:rsidP="00C67236">
      <w:pPr>
        <w:ind w:firstLine="709"/>
        <w:jc w:val="both"/>
        <w:rPr>
          <w:sz w:val="28"/>
          <w:szCs w:val="28"/>
        </w:rPr>
      </w:pPr>
      <w:r>
        <w:rPr>
          <w:sz w:val="28"/>
          <w:szCs w:val="28"/>
        </w:rPr>
        <w:t>Большая домашняя правовая энциклопедия,</w:t>
      </w:r>
    </w:p>
    <w:p w14:paraId="7464425C" w14:textId="77777777" w:rsidR="00C67236" w:rsidRPr="00B21796" w:rsidRDefault="00C67236" w:rsidP="00C67236">
      <w:pPr>
        <w:ind w:firstLine="709"/>
        <w:jc w:val="both"/>
        <w:rPr>
          <w:sz w:val="28"/>
          <w:szCs w:val="28"/>
        </w:rPr>
      </w:pPr>
      <w:r>
        <w:rPr>
          <w:sz w:val="28"/>
          <w:szCs w:val="28"/>
        </w:rPr>
        <w:t>База знаний службы Правового консалтинга,</w:t>
      </w:r>
    </w:p>
    <w:p w14:paraId="4552BAA2" w14:textId="77777777" w:rsidR="00C67236" w:rsidRPr="00B21796" w:rsidRDefault="00C67236" w:rsidP="00C67236">
      <w:pPr>
        <w:ind w:firstLine="709"/>
        <w:jc w:val="both"/>
        <w:rPr>
          <w:sz w:val="28"/>
          <w:szCs w:val="28"/>
        </w:rPr>
      </w:pPr>
    </w:p>
    <w:p w14:paraId="11CEB265" w14:textId="77777777" w:rsidR="00C67236" w:rsidRPr="00B21796" w:rsidRDefault="00C67236" w:rsidP="00C67236">
      <w:pPr>
        <w:ind w:firstLine="709"/>
        <w:jc w:val="both"/>
        <w:rPr>
          <w:sz w:val="28"/>
          <w:szCs w:val="28"/>
        </w:rPr>
      </w:pPr>
      <w:r>
        <w:rPr>
          <w:sz w:val="28"/>
          <w:szCs w:val="28"/>
        </w:rPr>
        <w:t>4.1.7. Носители, используемые при предоставлении услуг:</w:t>
      </w:r>
    </w:p>
    <w:p w14:paraId="419E827D" w14:textId="77777777" w:rsidR="00C67236" w:rsidRPr="00B21796" w:rsidRDefault="00C67236" w:rsidP="00C67236">
      <w:pPr>
        <w:ind w:firstLine="709"/>
        <w:jc w:val="both"/>
        <w:rPr>
          <w:b/>
          <w:sz w:val="28"/>
          <w:szCs w:val="28"/>
        </w:rPr>
      </w:pPr>
      <w:r>
        <w:rPr>
          <w:b/>
          <w:sz w:val="28"/>
          <w:szCs w:val="28"/>
        </w:rPr>
        <w:t>HDD инсталляционный.</w:t>
      </w:r>
    </w:p>
    <w:p w14:paraId="7900DF48" w14:textId="77777777" w:rsidR="00C67236" w:rsidRPr="00B21796" w:rsidRDefault="00C67236" w:rsidP="00C67236">
      <w:pPr>
        <w:ind w:firstLine="709"/>
        <w:jc w:val="both"/>
        <w:rPr>
          <w:sz w:val="28"/>
          <w:szCs w:val="28"/>
        </w:rPr>
      </w:pPr>
    </w:p>
    <w:p w14:paraId="3182C03F" w14:textId="77777777" w:rsidR="00C67236" w:rsidRPr="00B21796" w:rsidRDefault="00C67236" w:rsidP="00C67236">
      <w:pPr>
        <w:ind w:firstLine="709"/>
        <w:jc w:val="both"/>
        <w:rPr>
          <w:sz w:val="28"/>
          <w:szCs w:val="28"/>
        </w:rPr>
      </w:pPr>
      <w:r>
        <w:rPr>
          <w:sz w:val="28"/>
          <w:szCs w:val="28"/>
        </w:rPr>
        <w:t>4.1.8. Вид размещения предоставляемой информации:</w:t>
      </w:r>
    </w:p>
    <w:p w14:paraId="00160ABB" w14:textId="77777777" w:rsidR="00C67236" w:rsidRPr="00B21796" w:rsidRDefault="00C67236" w:rsidP="00C67236">
      <w:pPr>
        <w:ind w:firstLine="709"/>
        <w:jc w:val="both"/>
        <w:rPr>
          <w:sz w:val="28"/>
          <w:szCs w:val="28"/>
        </w:rPr>
      </w:pPr>
      <w:r>
        <w:rPr>
          <w:sz w:val="28"/>
          <w:szCs w:val="28"/>
        </w:rPr>
        <w:t>Многопользовательская стандартная сетевая версия (20 одновременных доступов).</w:t>
      </w:r>
    </w:p>
    <w:p w14:paraId="68A6533D" w14:textId="77777777" w:rsidR="00C67236" w:rsidRPr="00B21796" w:rsidRDefault="00C67236" w:rsidP="00C67236">
      <w:pPr>
        <w:ind w:firstLine="709"/>
        <w:jc w:val="both"/>
        <w:rPr>
          <w:sz w:val="28"/>
          <w:szCs w:val="28"/>
        </w:rPr>
      </w:pPr>
      <w:r>
        <w:rPr>
          <w:sz w:val="28"/>
          <w:szCs w:val="28"/>
        </w:rPr>
        <w:t>4.1.9. Периодичность предоставления услуг:</w:t>
      </w:r>
    </w:p>
    <w:p w14:paraId="4FD44AEA" w14:textId="77777777" w:rsidR="00C67236" w:rsidRPr="00B21796" w:rsidRDefault="00C67236" w:rsidP="00C67236">
      <w:pPr>
        <w:ind w:firstLine="709"/>
        <w:jc w:val="both"/>
        <w:rPr>
          <w:sz w:val="28"/>
          <w:szCs w:val="28"/>
        </w:rPr>
      </w:pPr>
      <w:r>
        <w:rPr>
          <w:sz w:val="28"/>
          <w:szCs w:val="28"/>
        </w:rPr>
        <w:t>с периодичностью ежедневно по телекоммуникационным сетям</w:t>
      </w:r>
    </w:p>
    <w:p w14:paraId="1E4ACEDF" w14:textId="77777777" w:rsidR="00C67236" w:rsidRPr="00B21796" w:rsidRDefault="00C67236" w:rsidP="00C67236">
      <w:pPr>
        <w:ind w:firstLine="709"/>
        <w:jc w:val="both"/>
        <w:rPr>
          <w:sz w:val="28"/>
          <w:szCs w:val="28"/>
        </w:rPr>
      </w:pPr>
    </w:p>
    <w:p w14:paraId="36EF0F03" w14:textId="77777777" w:rsidR="00C67236" w:rsidRPr="00B21796" w:rsidRDefault="00C67236" w:rsidP="00C67236">
      <w:pPr>
        <w:ind w:firstLine="709"/>
        <w:jc w:val="both"/>
        <w:rPr>
          <w:sz w:val="28"/>
          <w:szCs w:val="28"/>
        </w:rPr>
      </w:pPr>
      <w:r>
        <w:rPr>
          <w:sz w:val="28"/>
          <w:szCs w:val="28"/>
        </w:rPr>
        <w:t>При оказании услуг по телекоммуникационным сетям информация, по желанию Заказчика, может предоставляться ежедневными пакетами (по частям).</w:t>
      </w:r>
    </w:p>
    <w:p w14:paraId="0C1FC34E" w14:textId="77777777" w:rsidR="00C67236" w:rsidRPr="00B21796" w:rsidRDefault="00C67236" w:rsidP="00C67236">
      <w:pPr>
        <w:ind w:firstLine="709"/>
        <w:jc w:val="both"/>
        <w:rPr>
          <w:sz w:val="28"/>
          <w:szCs w:val="28"/>
        </w:rPr>
      </w:pPr>
    </w:p>
    <w:p w14:paraId="39943950" w14:textId="77777777" w:rsidR="00C67236" w:rsidRPr="00B21796" w:rsidRDefault="00C67236" w:rsidP="00C67236">
      <w:pPr>
        <w:ind w:firstLine="709"/>
        <w:jc w:val="both"/>
        <w:rPr>
          <w:sz w:val="28"/>
          <w:szCs w:val="28"/>
          <w:u w:val="single"/>
        </w:rPr>
      </w:pPr>
      <w:r>
        <w:rPr>
          <w:sz w:val="28"/>
          <w:szCs w:val="28"/>
          <w:u w:val="single"/>
        </w:rPr>
        <w:t>Другие информационные ресурсы и услуги:</w:t>
      </w:r>
    </w:p>
    <w:p w14:paraId="066791D3" w14:textId="77777777" w:rsidR="00C67236" w:rsidRPr="00B21796" w:rsidRDefault="00C67236" w:rsidP="00C67236">
      <w:pPr>
        <w:ind w:firstLine="709"/>
        <w:jc w:val="both"/>
        <w:rPr>
          <w:sz w:val="28"/>
          <w:szCs w:val="28"/>
        </w:rPr>
      </w:pPr>
      <w:r>
        <w:rPr>
          <w:sz w:val="28"/>
          <w:szCs w:val="28"/>
        </w:rPr>
        <w:t>Аналитическая система «Сутяжник».</w:t>
      </w:r>
    </w:p>
    <w:p w14:paraId="4E52045F" w14:textId="77777777" w:rsidR="00C67236" w:rsidRPr="00B21796" w:rsidRDefault="00C67236" w:rsidP="00C67236">
      <w:pPr>
        <w:ind w:firstLine="709"/>
        <w:jc w:val="both"/>
        <w:rPr>
          <w:sz w:val="28"/>
          <w:szCs w:val="28"/>
        </w:rPr>
      </w:pPr>
      <w:r>
        <w:rPr>
          <w:sz w:val="28"/>
          <w:szCs w:val="28"/>
        </w:rPr>
        <w:t>4.1.10. Наименование заказанного Экземпляра комплекта частей электронного периодического справочника «Система ГАРАНТ»:</w:t>
      </w:r>
    </w:p>
    <w:p w14:paraId="3B7E9D9C" w14:textId="77777777" w:rsidR="00C67236" w:rsidRDefault="00C67236" w:rsidP="00C67236">
      <w:pPr>
        <w:ind w:firstLine="709"/>
        <w:jc w:val="both"/>
        <w:rPr>
          <w:sz w:val="28"/>
          <w:szCs w:val="28"/>
        </w:rPr>
      </w:pPr>
    </w:p>
    <w:p w14:paraId="03712F22" w14:textId="77777777" w:rsidR="00C67236" w:rsidRPr="00890B2F" w:rsidRDefault="00C67236" w:rsidP="00C67236">
      <w:pPr>
        <w:ind w:firstLine="709"/>
        <w:jc w:val="both"/>
        <w:rPr>
          <w:b/>
          <w:sz w:val="28"/>
          <w:szCs w:val="28"/>
        </w:rPr>
      </w:pPr>
      <w:r>
        <w:rPr>
          <w:b/>
          <w:sz w:val="28"/>
          <w:szCs w:val="28"/>
        </w:rPr>
        <w:t>«Гарант – Классик+»:</w:t>
      </w:r>
    </w:p>
    <w:p w14:paraId="2829ED71" w14:textId="77777777" w:rsidR="00C67236" w:rsidRPr="00B21796" w:rsidRDefault="00C67236" w:rsidP="00C67236">
      <w:pPr>
        <w:ind w:firstLine="709"/>
        <w:jc w:val="both"/>
        <w:rPr>
          <w:sz w:val="28"/>
          <w:szCs w:val="28"/>
        </w:rPr>
      </w:pPr>
    </w:p>
    <w:p w14:paraId="6B86C377" w14:textId="1D84BC85" w:rsidR="00C67236" w:rsidRPr="00B21796" w:rsidRDefault="00C67236" w:rsidP="00C67236">
      <w:pPr>
        <w:ind w:firstLine="709"/>
        <w:jc w:val="both"/>
        <w:rPr>
          <w:sz w:val="28"/>
          <w:szCs w:val="28"/>
        </w:rPr>
      </w:pPr>
      <w:r>
        <w:rPr>
          <w:sz w:val="28"/>
          <w:szCs w:val="28"/>
        </w:rPr>
        <w:t>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2C05AE02" w14:textId="77777777" w:rsidR="00C67236" w:rsidRPr="00B21796" w:rsidRDefault="00C67236" w:rsidP="00C67236">
      <w:pPr>
        <w:ind w:firstLine="709"/>
        <w:jc w:val="both"/>
        <w:rPr>
          <w:sz w:val="28"/>
          <w:szCs w:val="28"/>
        </w:rPr>
      </w:pPr>
    </w:p>
    <w:p w14:paraId="70F14D47" w14:textId="77777777" w:rsidR="00C67236" w:rsidRPr="00B21796" w:rsidRDefault="00C67236" w:rsidP="00C67236">
      <w:pPr>
        <w:ind w:firstLine="709"/>
        <w:jc w:val="both"/>
        <w:rPr>
          <w:sz w:val="28"/>
          <w:szCs w:val="28"/>
          <w:u w:val="single"/>
        </w:rPr>
      </w:pPr>
      <w:r>
        <w:rPr>
          <w:sz w:val="28"/>
          <w:szCs w:val="28"/>
          <w:u w:val="single"/>
        </w:rPr>
        <w:t>Большие информационные правовые блоки:</w:t>
      </w:r>
    </w:p>
    <w:p w14:paraId="742E92BA" w14:textId="77777777" w:rsidR="00C67236" w:rsidRPr="00B21796" w:rsidRDefault="00C67236" w:rsidP="00C67236">
      <w:pPr>
        <w:ind w:firstLine="709"/>
        <w:jc w:val="both"/>
        <w:rPr>
          <w:sz w:val="28"/>
          <w:szCs w:val="28"/>
        </w:rPr>
      </w:pPr>
      <w:r>
        <w:rPr>
          <w:sz w:val="28"/>
          <w:szCs w:val="28"/>
        </w:rPr>
        <w:t>Интернет-семинары</w:t>
      </w:r>
    </w:p>
    <w:p w14:paraId="39BFE62D" w14:textId="77777777" w:rsidR="00C67236" w:rsidRPr="00B21796" w:rsidRDefault="00C67236" w:rsidP="00C67236">
      <w:pPr>
        <w:ind w:firstLine="709"/>
        <w:jc w:val="both"/>
        <w:rPr>
          <w:sz w:val="28"/>
          <w:szCs w:val="28"/>
        </w:rPr>
      </w:pPr>
    </w:p>
    <w:p w14:paraId="11EE28E3" w14:textId="77777777" w:rsidR="00C67236" w:rsidRPr="00B21796" w:rsidRDefault="00C67236" w:rsidP="00C67236">
      <w:pPr>
        <w:ind w:firstLine="709"/>
        <w:jc w:val="both"/>
        <w:rPr>
          <w:sz w:val="28"/>
          <w:szCs w:val="28"/>
          <w:u w:val="single"/>
        </w:rPr>
      </w:pPr>
      <w:r>
        <w:rPr>
          <w:sz w:val="28"/>
          <w:szCs w:val="28"/>
          <w:u w:val="single"/>
        </w:rPr>
        <w:lastRenderedPageBreak/>
        <w:t>Малые информационные правовые блоки:</w:t>
      </w:r>
    </w:p>
    <w:p w14:paraId="78A34C73" w14:textId="77777777" w:rsidR="00C67236" w:rsidRPr="00B21796" w:rsidRDefault="00C67236" w:rsidP="00C67236">
      <w:pPr>
        <w:ind w:firstLine="709"/>
        <w:jc w:val="both"/>
        <w:rPr>
          <w:sz w:val="28"/>
          <w:szCs w:val="28"/>
        </w:rPr>
      </w:pPr>
      <w:r>
        <w:rPr>
          <w:sz w:val="28"/>
          <w:szCs w:val="28"/>
        </w:rPr>
        <w:t>Законодательство Челябинской области.</w:t>
      </w:r>
    </w:p>
    <w:p w14:paraId="2BB8DCA0" w14:textId="77777777" w:rsidR="00C67236" w:rsidRPr="00B21796" w:rsidRDefault="00C67236" w:rsidP="00C67236">
      <w:pPr>
        <w:ind w:firstLine="709"/>
        <w:jc w:val="both"/>
        <w:rPr>
          <w:sz w:val="28"/>
          <w:szCs w:val="28"/>
        </w:rPr>
      </w:pPr>
    </w:p>
    <w:p w14:paraId="6DF4C1E9" w14:textId="77777777" w:rsidR="00C67236" w:rsidRPr="00B21796" w:rsidRDefault="00C67236" w:rsidP="00C67236">
      <w:pPr>
        <w:ind w:firstLine="709"/>
        <w:jc w:val="both"/>
        <w:rPr>
          <w:sz w:val="28"/>
          <w:szCs w:val="28"/>
          <w:u w:val="single"/>
        </w:rPr>
      </w:pPr>
      <w:r>
        <w:rPr>
          <w:sz w:val="28"/>
          <w:szCs w:val="28"/>
          <w:u w:val="single"/>
        </w:rPr>
        <w:t>Другие информационные блоки и разделы:</w:t>
      </w:r>
    </w:p>
    <w:p w14:paraId="61BFF50A" w14:textId="77777777" w:rsidR="00C67236" w:rsidRPr="00B21796" w:rsidRDefault="00C67236" w:rsidP="00C67236">
      <w:pPr>
        <w:ind w:firstLine="709"/>
        <w:jc w:val="both"/>
        <w:rPr>
          <w:sz w:val="28"/>
          <w:szCs w:val="28"/>
        </w:rPr>
      </w:pPr>
      <w:r>
        <w:rPr>
          <w:sz w:val="28"/>
          <w:szCs w:val="28"/>
        </w:rPr>
        <w:t>Судебная практика: приложение к консультационным блокам,</w:t>
      </w:r>
    </w:p>
    <w:p w14:paraId="1C2861F8" w14:textId="77777777" w:rsidR="00C67236" w:rsidRPr="00B21796" w:rsidRDefault="00C67236" w:rsidP="00C67236">
      <w:pPr>
        <w:ind w:firstLine="709"/>
        <w:jc w:val="both"/>
        <w:rPr>
          <w:sz w:val="28"/>
          <w:szCs w:val="28"/>
        </w:rPr>
      </w:pPr>
      <w:r>
        <w:rPr>
          <w:sz w:val="28"/>
          <w:szCs w:val="28"/>
        </w:rPr>
        <w:t>Архивы ГАРАНТа. Россия,</w:t>
      </w:r>
    </w:p>
    <w:p w14:paraId="544318B2" w14:textId="77777777" w:rsidR="00C67236" w:rsidRPr="00B21796" w:rsidRDefault="00C67236" w:rsidP="00C67236">
      <w:pPr>
        <w:ind w:firstLine="709"/>
        <w:jc w:val="both"/>
        <w:rPr>
          <w:sz w:val="28"/>
          <w:szCs w:val="28"/>
        </w:rPr>
      </w:pPr>
      <w:r>
        <w:rPr>
          <w:sz w:val="28"/>
          <w:szCs w:val="28"/>
        </w:rPr>
        <w:t>Прайм: законодательство, судебная практика и проекты законов,</w:t>
      </w:r>
    </w:p>
    <w:p w14:paraId="2D1747F2" w14:textId="77777777" w:rsidR="00C67236" w:rsidRPr="00B21796" w:rsidRDefault="00C67236" w:rsidP="00C67236">
      <w:pPr>
        <w:ind w:firstLine="709"/>
        <w:jc w:val="both"/>
        <w:rPr>
          <w:sz w:val="28"/>
          <w:szCs w:val="28"/>
        </w:rPr>
      </w:pPr>
      <w:r>
        <w:rPr>
          <w:sz w:val="28"/>
          <w:szCs w:val="28"/>
        </w:rPr>
        <w:t>Библиотека научных публикаций,</w:t>
      </w:r>
    </w:p>
    <w:p w14:paraId="712FDC3D" w14:textId="77777777" w:rsidR="00C67236" w:rsidRPr="00B21796" w:rsidRDefault="00C67236" w:rsidP="00C67236">
      <w:pPr>
        <w:ind w:firstLine="709"/>
        <w:jc w:val="both"/>
        <w:rPr>
          <w:sz w:val="28"/>
          <w:szCs w:val="28"/>
        </w:rPr>
      </w:pPr>
      <w:r>
        <w:rPr>
          <w:sz w:val="28"/>
          <w:szCs w:val="28"/>
        </w:rPr>
        <w:t>Большая домашняя правовая энциклопедия.</w:t>
      </w:r>
    </w:p>
    <w:p w14:paraId="5420FB62" w14:textId="77777777" w:rsidR="00C67236" w:rsidRPr="00B21796" w:rsidRDefault="00C67236" w:rsidP="00C67236">
      <w:pPr>
        <w:ind w:firstLine="709"/>
        <w:jc w:val="both"/>
        <w:rPr>
          <w:sz w:val="28"/>
          <w:szCs w:val="28"/>
        </w:rPr>
      </w:pPr>
    </w:p>
    <w:p w14:paraId="1058B5BF" w14:textId="77777777" w:rsidR="00C67236" w:rsidRPr="00B21796" w:rsidRDefault="00C67236" w:rsidP="00C67236">
      <w:pPr>
        <w:ind w:firstLine="709"/>
        <w:jc w:val="both"/>
        <w:rPr>
          <w:sz w:val="28"/>
          <w:szCs w:val="28"/>
        </w:rPr>
      </w:pPr>
      <w:r>
        <w:rPr>
          <w:sz w:val="28"/>
          <w:szCs w:val="28"/>
        </w:rPr>
        <w:t>Носители, используемые при предоставлении услуг:</w:t>
      </w:r>
    </w:p>
    <w:p w14:paraId="36411D61" w14:textId="77777777" w:rsidR="00C67236" w:rsidRPr="00890B2F" w:rsidRDefault="00C67236" w:rsidP="00C67236">
      <w:pPr>
        <w:ind w:firstLine="709"/>
        <w:jc w:val="both"/>
        <w:rPr>
          <w:b/>
          <w:sz w:val="28"/>
          <w:szCs w:val="28"/>
        </w:rPr>
      </w:pPr>
      <w:r>
        <w:rPr>
          <w:b/>
          <w:sz w:val="28"/>
          <w:szCs w:val="28"/>
        </w:rPr>
        <w:t>HDD инсталляционный.</w:t>
      </w:r>
    </w:p>
    <w:p w14:paraId="7B10E688" w14:textId="77777777" w:rsidR="00C67236" w:rsidRPr="00B21796" w:rsidRDefault="00C67236" w:rsidP="00C67236">
      <w:pPr>
        <w:ind w:firstLine="709"/>
        <w:jc w:val="both"/>
        <w:rPr>
          <w:sz w:val="28"/>
          <w:szCs w:val="28"/>
        </w:rPr>
      </w:pPr>
    </w:p>
    <w:p w14:paraId="5268D682" w14:textId="77777777" w:rsidR="00C67236" w:rsidRPr="00B21796" w:rsidRDefault="00C67236" w:rsidP="00C67236">
      <w:pPr>
        <w:ind w:firstLine="709"/>
        <w:jc w:val="both"/>
        <w:rPr>
          <w:sz w:val="28"/>
          <w:szCs w:val="28"/>
        </w:rPr>
      </w:pPr>
      <w:r>
        <w:rPr>
          <w:sz w:val="28"/>
          <w:szCs w:val="28"/>
        </w:rPr>
        <w:t>Вид размещения предоставляемой информации:</w:t>
      </w:r>
    </w:p>
    <w:p w14:paraId="1AFA10AC" w14:textId="77777777" w:rsidR="00C67236" w:rsidRPr="00B21796" w:rsidRDefault="00C67236" w:rsidP="00C67236">
      <w:pPr>
        <w:ind w:firstLine="709"/>
        <w:jc w:val="both"/>
        <w:rPr>
          <w:sz w:val="28"/>
          <w:szCs w:val="28"/>
        </w:rPr>
      </w:pPr>
      <w:r>
        <w:rPr>
          <w:sz w:val="28"/>
          <w:szCs w:val="28"/>
        </w:rPr>
        <w:t>Многопользовательская стандартная сетевая версия (20 одновременных доступов)</w:t>
      </w:r>
    </w:p>
    <w:p w14:paraId="065E48FD" w14:textId="77777777" w:rsidR="00C67236" w:rsidRPr="00B21796" w:rsidRDefault="00C67236" w:rsidP="00C67236">
      <w:pPr>
        <w:ind w:firstLine="709"/>
        <w:jc w:val="both"/>
        <w:rPr>
          <w:sz w:val="28"/>
          <w:szCs w:val="28"/>
        </w:rPr>
      </w:pPr>
    </w:p>
    <w:p w14:paraId="6A22D5B8" w14:textId="77777777" w:rsidR="00C67236" w:rsidRPr="00B21796" w:rsidRDefault="00C67236" w:rsidP="00C67236">
      <w:pPr>
        <w:ind w:firstLine="709"/>
        <w:jc w:val="both"/>
        <w:rPr>
          <w:sz w:val="28"/>
          <w:szCs w:val="28"/>
        </w:rPr>
      </w:pPr>
      <w:r>
        <w:rPr>
          <w:sz w:val="28"/>
          <w:szCs w:val="28"/>
        </w:rPr>
        <w:t>4.1.11. Период предоставления услуг:</w:t>
      </w:r>
    </w:p>
    <w:p w14:paraId="556DDC71" w14:textId="77777777" w:rsidR="00C67236" w:rsidRPr="00B21796" w:rsidRDefault="00C67236" w:rsidP="00C67236">
      <w:pPr>
        <w:ind w:firstLine="709"/>
        <w:jc w:val="both"/>
        <w:rPr>
          <w:sz w:val="28"/>
          <w:szCs w:val="28"/>
        </w:rPr>
      </w:pPr>
      <w:r>
        <w:rPr>
          <w:sz w:val="28"/>
          <w:szCs w:val="28"/>
        </w:rPr>
        <w:t>- с периодичностью ежедневно по телекоммуникационным сетям.</w:t>
      </w:r>
    </w:p>
    <w:p w14:paraId="72AECAC4" w14:textId="77777777" w:rsidR="00C67236" w:rsidRPr="00B21796" w:rsidRDefault="00C67236" w:rsidP="00C67236">
      <w:pPr>
        <w:ind w:firstLine="709"/>
        <w:jc w:val="both"/>
        <w:rPr>
          <w:sz w:val="28"/>
          <w:szCs w:val="28"/>
        </w:rPr>
      </w:pPr>
      <w:r>
        <w:rPr>
          <w:sz w:val="28"/>
          <w:szCs w:val="28"/>
        </w:rPr>
        <w:t>При оказании услуг по телекоммуникационным сетям информация, по желанию Заказчика, может предоставляться ежедневными пакетами (по частям).</w:t>
      </w:r>
    </w:p>
    <w:p w14:paraId="36A5BABD" w14:textId="77777777" w:rsidR="00C67236" w:rsidRPr="005A0BF7" w:rsidRDefault="00C67236" w:rsidP="00C67236">
      <w:pPr>
        <w:ind w:firstLine="397"/>
        <w:jc w:val="both"/>
        <w:rPr>
          <w:bCs/>
          <w:sz w:val="28"/>
          <w:szCs w:val="28"/>
        </w:rPr>
      </w:pPr>
    </w:p>
    <w:p w14:paraId="0EF9B01E" w14:textId="77777777" w:rsidR="00C67236" w:rsidRPr="005A0BF7" w:rsidRDefault="00C67236" w:rsidP="00C67236">
      <w:pPr>
        <w:ind w:firstLine="709"/>
        <w:rPr>
          <w:sz w:val="28"/>
          <w:szCs w:val="28"/>
        </w:rPr>
      </w:pPr>
      <w:r>
        <w:rPr>
          <w:b/>
          <w:sz w:val="28"/>
          <w:szCs w:val="28"/>
        </w:rPr>
        <w:t xml:space="preserve">4.2. Период оказания услуг: </w:t>
      </w:r>
      <w:r>
        <w:rPr>
          <w:sz w:val="28"/>
          <w:szCs w:val="28"/>
        </w:rPr>
        <w:t xml:space="preserve">12 месяцев с даты подписания договора. </w:t>
      </w:r>
    </w:p>
    <w:p w14:paraId="1BE61F01" w14:textId="77777777" w:rsidR="00C67236" w:rsidRPr="005A0BF7" w:rsidRDefault="00C67236" w:rsidP="00C67236">
      <w:pPr>
        <w:jc w:val="both"/>
        <w:rPr>
          <w:b/>
          <w:sz w:val="28"/>
          <w:szCs w:val="28"/>
        </w:rPr>
      </w:pPr>
      <w:r>
        <w:rPr>
          <w:sz w:val="28"/>
          <w:szCs w:val="28"/>
        </w:rPr>
        <w:tab/>
      </w:r>
    </w:p>
    <w:p w14:paraId="6640345D" w14:textId="77777777" w:rsidR="00C67236" w:rsidRPr="005A0BF7" w:rsidRDefault="00C67236" w:rsidP="00C67236">
      <w:pPr>
        <w:ind w:firstLine="709"/>
        <w:jc w:val="both"/>
        <w:rPr>
          <w:sz w:val="28"/>
          <w:szCs w:val="28"/>
        </w:rPr>
      </w:pPr>
      <w:r>
        <w:rPr>
          <w:b/>
          <w:sz w:val="28"/>
          <w:szCs w:val="28"/>
        </w:rPr>
        <w:t xml:space="preserve">4.3. Место оказания услуг: </w:t>
      </w:r>
      <w:r>
        <w:rPr>
          <w:sz w:val="28"/>
          <w:szCs w:val="28"/>
        </w:rPr>
        <w:t>г. Москва, Оружейный переулок, д.19 (о</w:t>
      </w:r>
      <w:r>
        <w:rPr>
          <w:bCs/>
          <w:sz w:val="28"/>
          <w:szCs w:val="28"/>
        </w:rPr>
        <w:t xml:space="preserve">фисное здание Заказчика). </w:t>
      </w:r>
    </w:p>
    <w:p w14:paraId="4825CD2B" w14:textId="77777777" w:rsidR="00C67236" w:rsidRPr="005A0BF7" w:rsidRDefault="00C67236" w:rsidP="00C67236">
      <w:pPr>
        <w:rPr>
          <w:sz w:val="28"/>
          <w:szCs w:val="28"/>
        </w:rPr>
      </w:pPr>
    </w:p>
    <w:p w14:paraId="6D3CCE59" w14:textId="08410519" w:rsidR="00C67236" w:rsidRPr="004B7176" w:rsidRDefault="00C67236" w:rsidP="00C67236">
      <w:pPr>
        <w:suppressAutoHyphens w:val="0"/>
        <w:ind w:firstLine="709"/>
        <w:rPr>
          <w:b/>
          <w:sz w:val="28"/>
          <w:szCs w:val="28"/>
        </w:rPr>
      </w:pPr>
      <w:r>
        <w:rPr>
          <w:b/>
          <w:sz w:val="28"/>
          <w:szCs w:val="28"/>
        </w:rPr>
        <w:t>4.4. Начальная (максимальная) цена договора, без учета НДС:</w:t>
      </w:r>
    </w:p>
    <w:p w14:paraId="50C52378" w14:textId="77777777" w:rsidR="00C67236" w:rsidRPr="004B7176" w:rsidRDefault="00C67236" w:rsidP="00C67236">
      <w:pPr>
        <w:suppressAutoHyphens w:val="0"/>
        <w:ind w:firstLine="709"/>
        <w:rPr>
          <w:sz w:val="28"/>
          <w:szCs w:val="28"/>
        </w:rPr>
      </w:pPr>
    </w:p>
    <w:p w14:paraId="35EE853E" w14:textId="71653E85" w:rsidR="00C67236" w:rsidRPr="005A0BF7" w:rsidRDefault="005017DB" w:rsidP="00C67236">
      <w:pPr>
        <w:ind w:firstLine="709"/>
        <w:jc w:val="both"/>
        <w:rPr>
          <w:bCs/>
          <w:sz w:val="28"/>
          <w:szCs w:val="28"/>
        </w:rPr>
      </w:pPr>
      <w:r>
        <w:rPr>
          <w:bCs/>
          <w:sz w:val="28"/>
          <w:szCs w:val="28"/>
        </w:rPr>
        <w:t>1 466 </w:t>
      </w:r>
      <w:r w:rsidR="00C67236">
        <w:rPr>
          <w:bCs/>
          <w:sz w:val="28"/>
          <w:szCs w:val="28"/>
        </w:rPr>
        <w:t>304 (Один миллион четыреста шестьдесят шесть тысяч триста четыре) рубля 00 копеек.</w:t>
      </w:r>
    </w:p>
    <w:p w14:paraId="1A7A5C6A" w14:textId="77777777" w:rsidR="00C67236" w:rsidRPr="005A0BF7" w:rsidRDefault="00C67236" w:rsidP="00C67236">
      <w:pPr>
        <w:ind w:firstLine="709"/>
        <w:jc w:val="both"/>
        <w:rPr>
          <w:bCs/>
          <w:sz w:val="28"/>
          <w:szCs w:val="28"/>
          <w:shd w:val="clear" w:color="auto" w:fill="FFFF00"/>
        </w:rPr>
      </w:pPr>
      <w:r>
        <w:rPr>
          <w:bCs/>
          <w:sz w:val="28"/>
          <w:szCs w:val="28"/>
        </w:rPr>
        <w:t>Цена является конечной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 ее установки, материальных носителей (если информация предоставляется на материальных носителях), стоимости использования переносного flash-накопителя (если информация предоставляется на переносном flash-накопителе), устных консультаций, услуг, предоставляемых службой поддержки исполнителя, расходов на страхование, уплат налогов, сборов и других обязательных платежей, кроме НДС. НДС  начисляется в соответствии с законодательством Российской Федерации.</w:t>
      </w:r>
    </w:p>
    <w:p w14:paraId="63380D85" w14:textId="77777777" w:rsidR="00C67236" w:rsidRPr="005A0BF7" w:rsidRDefault="00C67236" w:rsidP="00C67236">
      <w:pPr>
        <w:rPr>
          <w:bCs/>
          <w:sz w:val="28"/>
          <w:szCs w:val="28"/>
          <w:shd w:val="clear" w:color="auto" w:fill="FFFF00"/>
        </w:rPr>
      </w:pPr>
    </w:p>
    <w:p w14:paraId="786B9E4D" w14:textId="77777777" w:rsidR="00C67236" w:rsidRPr="005A0BF7" w:rsidRDefault="00C67236" w:rsidP="00C67236">
      <w:pPr>
        <w:ind w:firstLine="709"/>
        <w:rPr>
          <w:sz w:val="28"/>
          <w:szCs w:val="28"/>
        </w:rPr>
      </w:pPr>
      <w:r>
        <w:rPr>
          <w:b/>
          <w:sz w:val="28"/>
          <w:szCs w:val="28"/>
        </w:rPr>
        <w:t>4.5. Форма, сроки и порядок оплаты услуг:</w:t>
      </w:r>
    </w:p>
    <w:p w14:paraId="53A4DAE5" w14:textId="77777777" w:rsidR="00C67236" w:rsidRPr="005A0BF7" w:rsidRDefault="00C67236" w:rsidP="00C67236">
      <w:pPr>
        <w:pStyle w:val="ConsNormal"/>
        <w:ind w:firstLine="0"/>
        <w:jc w:val="both"/>
        <w:rPr>
          <w:rFonts w:ascii="Times New Roman" w:hAnsi="Times New Roman" w:cs="Times New Roman"/>
          <w:sz w:val="28"/>
          <w:szCs w:val="28"/>
        </w:rPr>
      </w:pPr>
    </w:p>
    <w:p w14:paraId="766E64D2" w14:textId="77777777" w:rsidR="00C67236" w:rsidRPr="005A0BF7" w:rsidRDefault="00C67236" w:rsidP="00C67236">
      <w:pPr>
        <w:pStyle w:val="af9"/>
        <w:spacing w:after="40"/>
        <w:rPr>
          <w:rFonts w:eastAsia="Times New Roman"/>
          <w:bCs/>
          <w:sz w:val="28"/>
          <w:szCs w:val="28"/>
        </w:rPr>
      </w:pPr>
      <w:r>
        <w:rPr>
          <w:sz w:val="28"/>
          <w:szCs w:val="28"/>
        </w:rPr>
        <w:t>Оплата услуг производится ежемесячно.</w:t>
      </w:r>
    </w:p>
    <w:p w14:paraId="041EC022" w14:textId="77777777" w:rsidR="00C67236" w:rsidRDefault="00C67236" w:rsidP="00C67236">
      <w:pPr>
        <w:pStyle w:val="af9"/>
        <w:spacing w:after="40"/>
        <w:rPr>
          <w:rFonts w:eastAsia="Times New Roman"/>
          <w:bCs/>
          <w:sz w:val="28"/>
          <w:szCs w:val="28"/>
        </w:rPr>
      </w:pPr>
      <w:r>
        <w:rPr>
          <w:rFonts w:eastAsia="Times New Roman"/>
          <w:bCs/>
          <w:sz w:val="28"/>
          <w:szCs w:val="28"/>
        </w:rPr>
        <w:t>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с даты его получения Заказчиком.</w:t>
      </w:r>
    </w:p>
    <w:p w14:paraId="2ABD84EF" w14:textId="77777777" w:rsidR="00C67236" w:rsidRPr="005A0BF7" w:rsidRDefault="00C67236" w:rsidP="00C67236">
      <w:pPr>
        <w:pStyle w:val="af9"/>
        <w:spacing w:after="40"/>
        <w:ind w:firstLine="421"/>
        <w:rPr>
          <w:rFonts w:eastAsia="Times New Roman"/>
          <w:bCs/>
          <w:sz w:val="28"/>
          <w:szCs w:val="28"/>
        </w:rPr>
      </w:pPr>
    </w:p>
    <w:p w14:paraId="43A1A196" w14:textId="77777777" w:rsidR="00C67236" w:rsidRDefault="00C67236" w:rsidP="00C67236">
      <w:pPr>
        <w:suppressAutoHyphens w:val="0"/>
        <w:ind w:firstLine="709"/>
        <w:rPr>
          <w:sz w:val="28"/>
          <w:szCs w:val="28"/>
        </w:rPr>
      </w:pPr>
      <w:r>
        <w:rPr>
          <w:b/>
          <w:sz w:val="28"/>
          <w:szCs w:val="28"/>
        </w:rPr>
        <w:t>4.6.</w:t>
      </w:r>
      <w:r>
        <w:rPr>
          <w:b/>
          <w:sz w:val="28"/>
          <w:szCs w:val="28"/>
        </w:rPr>
        <w:tab/>
        <w:t>Порядок сдачи оказанных услуг</w:t>
      </w:r>
    </w:p>
    <w:p w14:paraId="2AC0CC63" w14:textId="77777777" w:rsidR="00C67236" w:rsidRPr="005A0BF7" w:rsidRDefault="00C67236" w:rsidP="00C67236">
      <w:pPr>
        <w:ind w:left="1004"/>
        <w:rPr>
          <w:b/>
          <w:sz w:val="28"/>
          <w:szCs w:val="28"/>
          <w:shd w:val="clear" w:color="auto" w:fill="FFFF00"/>
        </w:rPr>
      </w:pPr>
    </w:p>
    <w:p w14:paraId="715B806F" w14:textId="541C67EE" w:rsidR="007F257A" w:rsidRPr="005A0BF7" w:rsidRDefault="00C67236" w:rsidP="00AF1F49">
      <w:pPr>
        <w:ind w:firstLine="709"/>
        <w:jc w:val="both"/>
        <w:rPr>
          <w:sz w:val="28"/>
          <w:szCs w:val="28"/>
        </w:rPr>
      </w:pPr>
      <w:r>
        <w:rPr>
          <w:sz w:val="28"/>
          <w:szCs w:val="28"/>
        </w:rPr>
        <w:t xml:space="preserve">Ежемесячно в срок до 5 (пятого) числа месяца, следующего за отчетным, в котором оказывались информационные услуги, исполнитель </w:t>
      </w:r>
      <w:r w:rsidR="007F257A">
        <w:rPr>
          <w:sz w:val="28"/>
          <w:szCs w:val="28"/>
        </w:rPr>
        <w:t>формирует документы</w:t>
      </w:r>
      <w:r w:rsidR="007F257A" w:rsidRPr="007F257A">
        <w:rPr>
          <w:sz w:val="28"/>
          <w:szCs w:val="28"/>
        </w:rPr>
        <w:t xml:space="preserve"> в э</w:t>
      </w:r>
      <w:r w:rsidR="007F257A">
        <w:rPr>
          <w:sz w:val="28"/>
          <w:szCs w:val="28"/>
        </w:rPr>
        <w:t xml:space="preserve">лектронном виде, подписывает </w:t>
      </w:r>
      <w:r w:rsidR="007F257A" w:rsidRPr="007F257A">
        <w:rPr>
          <w:sz w:val="28"/>
          <w:szCs w:val="28"/>
        </w:rPr>
        <w:t xml:space="preserve">их усиленной квалифицированной электронной подписью </w:t>
      </w:r>
      <w:r w:rsidR="007F257A">
        <w:rPr>
          <w:sz w:val="28"/>
          <w:szCs w:val="28"/>
        </w:rPr>
        <w:t>и направляет файл с документ</w:t>
      </w:r>
      <w:r w:rsidR="007F257A" w:rsidRPr="007F257A">
        <w:rPr>
          <w:sz w:val="28"/>
          <w:szCs w:val="28"/>
        </w:rPr>
        <w:t>ами в электронном виде Заказчику по телекоммуникационным каналам связи.</w:t>
      </w:r>
    </w:p>
    <w:p w14:paraId="2B085CD4" w14:textId="77777777" w:rsidR="00C67236" w:rsidRPr="004B7176" w:rsidRDefault="00C67236" w:rsidP="00C67236">
      <w:pPr>
        <w:rPr>
          <w:sz w:val="28"/>
          <w:szCs w:val="28"/>
        </w:rPr>
      </w:pPr>
    </w:p>
    <w:p w14:paraId="7ADE0CE0" w14:textId="77777777" w:rsidR="00C67236" w:rsidRPr="003D3A0F" w:rsidRDefault="00C67236" w:rsidP="00C67236">
      <w:pPr>
        <w:pStyle w:val="aff6"/>
        <w:numPr>
          <w:ilvl w:val="1"/>
          <w:numId w:val="53"/>
        </w:numPr>
        <w:suppressAutoHyphens w:val="0"/>
        <w:rPr>
          <w:sz w:val="28"/>
          <w:szCs w:val="28"/>
        </w:rPr>
      </w:pPr>
      <w:r>
        <w:rPr>
          <w:b/>
          <w:sz w:val="28"/>
          <w:szCs w:val="28"/>
        </w:rPr>
        <w:t xml:space="preserve">Требования к качеству оказываемых услуг: </w:t>
      </w:r>
    </w:p>
    <w:p w14:paraId="33A0E1BD" w14:textId="77777777" w:rsidR="00C67236" w:rsidRDefault="00C67236" w:rsidP="00C67236">
      <w:pPr>
        <w:ind w:firstLine="709"/>
        <w:jc w:val="both"/>
        <w:rPr>
          <w:sz w:val="28"/>
          <w:szCs w:val="28"/>
        </w:rPr>
      </w:pPr>
    </w:p>
    <w:p w14:paraId="3E00ECF2" w14:textId="77777777" w:rsidR="00C67236" w:rsidRDefault="00C67236" w:rsidP="00C67236">
      <w:pPr>
        <w:ind w:firstLine="709"/>
        <w:jc w:val="both"/>
        <w:rPr>
          <w:sz w:val="28"/>
          <w:szCs w:val="28"/>
        </w:rPr>
      </w:pPr>
      <w:r>
        <w:rPr>
          <w:sz w:val="28"/>
          <w:szCs w:val="28"/>
        </w:rPr>
        <w:t>Информационные услуги с использованием периодического справочника «Система ГАРАНТ» должны оказываться на высоком профессиональном уровне, в соответствии с техническим заданием Заказчика.</w:t>
      </w:r>
    </w:p>
    <w:p w14:paraId="448EDF39" w14:textId="77777777" w:rsidR="00C67236" w:rsidRPr="003D3A0F" w:rsidRDefault="00C67236" w:rsidP="00C67236">
      <w:pPr>
        <w:rPr>
          <w:sz w:val="28"/>
          <w:szCs w:val="28"/>
        </w:rPr>
      </w:pPr>
    </w:p>
    <w:p w14:paraId="38166958" w14:textId="77777777" w:rsidR="00C67236" w:rsidRPr="005A0BF7" w:rsidRDefault="00C67236" w:rsidP="00C67236">
      <w:pPr>
        <w:ind w:left="-11" w:firstLine="720"/>
        <w:rPr>
          <w:sz w:val="28"/>
          <w:szCs w:val="28"/>
        </w:rPr>
      </w:pPr>
      <w:r>
        <w:rPr>
          <w:b/>
          <w:sz w:val="28"/>
          <w:szCs w:val="28"/>
        </w:rPr>
        <w:t xml:space="preserve">4.8. Предоставление гарантии: </w:t>
      </w:r>
    </w:p>
    <w:p w14:paraId="4ED4346D" w14:textId="77777777" w:rsidR="00C67236" w:rsidRPr="005A0BF7" w:rsidRDefault="00C67236" w:rsidP="00C67236">
      <w:pPr>
        <w:jc w:val="both"/>
        <w:rPr>
          <w:sz w:val="28"/>
          <w:szCs w:val="28"/>
        </w:rPr>
      </w:pPr>
    </w:p>
    <w:p w14:paraId="3DEC232C" w14:textId="77777777" w:rsidR="00C67236" w:rsidRPr="004B7176" w:rsidRDefault="00C67236" w:rsidP="00C67236">
      <w:pPr>
        <w:suppressAutoHyphens w:val="0"/>
        <w:ind w:firstLine="709"/>
        <w:jc w:val="both"/>
        <w:rPr>
          <w:sz w:val="28"/>
          <w:szCs w:val="28"/>
        </w:rPr>
      </w:pPr>
      <w:r>
        <w:rPr>
          <w:sz w:val="28"/>
          <w:szCs w:val="28"/>
        </w:rPr>
        <w:t>Исполнитель гарантирует надлежащее качество услуг в полном объеме в соответствии с техническим заданием, а также оказание услуг с установленной в настоящем Техническом задании периодичностью на время действия заключаемого договора. Исполнитель обеспечивает работоспособность</w:t>
      </w:r>
      <w:r>
        <w:rPr>
          <w:b/>
          <w:sz w:val="28"/>
          <w:szCs w:val="28"/>
        </w:rPr>
        <w:t xml:space="preserve"> </w:t>
      </w:r>
      <w:r>
        <w:rPr>
          <w:sz w:val="28"/>
          <w:szCs w:val="28"/>
        </w:rPr>
        <w:t>экземпляра комплекта частей электронного периодического справочника «Система ГАРАНТ» в гарантийный период без дополнительных расходов со стороны Заказчика при условии соблюдения Заказчиком условий эксплуатации, установленных исполнителем.</w:t>
      </w:r>
    </w:p>
    <w:p w14:paraId="270E2634" w14:textId="77777777"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14:paraId="64DC5CD9"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74E2E75E" w14:textId="77777777" w:rsidR="00305BD2" w:rsidRPr="00F356EB" w:rsidRDefault="00305BD2" w:rsidP="002E18D3">
      <w:pPr>
        <w:pStyle w:val="19"/>
        <w:ind w:firstLine="0"/>
        <w:rPr>
          <w:sz w:val="23"/>
          <w:szCs w:val="23"/>
        </w:rPr>
      </w:pPr>
    </w:p>
    <w:p w14:paraId="3FD2E8A0"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15A4F9B" w14:textId="77777777" w:rsidTr="004D6B74">
        <w:tc>
          <w:tcPr>
            <w:tcW w:w="426" w:type="dxa"/>
            <w:vAlign w:val="center"/>
          </w:tcPr>
          <w:p w14:paraId="1933161F"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7E46E7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16F9955" w14:textId="77777777" w:rsidR="002E18D3" w:rsidRPr="003C6269" w:rsidRDefault="002E18D3" w:rsidP="003C6269">
            <w:pPr>
              <w:pStyle w:val="Default"/>
              <w:jc w:val="center"/>
              <w:rPr>
                <w:b/>
                <w:color w:val="auto"/>
              </w:rPr>
            </w:pPr>
            <w:r>
              <w:rPr>
                <w:b/>
                <w:color w:val="auto"/>
              </w:rPr>
              <w:t>Содержание</w:t>
            </w:r>
          </w:p>
        </w:tc>
      </w:tr>
      <w:tr w:rsidR="002E18D3" w:rsidRPr="00F86FAA" w14:paraId="6314A212" w14:textId="77777777" w:rsidTr="004D6B74">
        <w:tc>
          <w:tcPr>
            <w:tcW w:w="426" w:type="dxa"/>
          </w:tcPr>
          <w:p w14:paraId="60ACE5B7" w14:textId="77777777" w:rsidR="002E18D3" w:rsidRPr="00F86FAA" w:rsidRDefault="002E18D3" w:rsidP="00E47C4C">
            <w:pPr>
              <w:pStyle w:val="19"/>
              <w:ind w:left="-57" w:right="-108" w:firstLine="0"/>
              <w:rPr>
                <w:b/>
                <w:sz w:val="24"/>
                <w:szCs w:val="24"/>
              </w:rPr>
            </w:pPr>
            <w:r>
              <w:rPr>
                <w:b/>
                <w:sz w:val="24"/>
                <w:szCs w:val="24"/>
              </w:rPr>
              <w:t>1.</w:t>
            </w:r>
          </w:p>
        </w:tc>
        <w:tc>
          <w:tcPr>
            <w:tcW w:w="2126" w:type="dxa"/>
          </w:tcPr>
          <w:p w14:paraId="63F599B6" w14:textId="77777777" w:rsidR="002E18D3" w:rsidRPr="00F86FAA" w:rsidRDefault="002E18D3">
            <w:pPr>
              <w:pStyle w:val="Default"/>
              <w:rPr>
                <w:b/>
                <w:color w:val="auto"/>
              </w:rPr>
            </w:pPr>
            <w:r>
              <w:rPr>
                <w:b/>
                <w:color w:val="auto"/>
              </w:rPr>
              <w:t>Предмет Открытого конкурса</w:t>
            </w:r>
          </w:p>
        </w:tc>
        <w:tc>
          <w:tcPr>
            <w:tcW w:w="7200" w:type="dxa"/>
          </w:tcPr>
          <w:p w14:paraId="6016BB19" w14:textId="493EA092" w:rsidR="00421777" w:rsidRDefault="00C67236" w:rsidP="004747CA">
            <w:pPr>
              <w:pStyle w:val="19"/>
              <w:ind w:firstLine="397"/>
              <w:rPr>
                <w:sz w:val="24"/>
                <w:szCs w:val="24"/>
              </w:rPr>
            </w:pPr>
            <w:r>
              <w:rPr>
                <w:sz w:val="24"/>
                <w:szCs w:val="24"/>
              </w:rPr>
              <w:t>Открытый конкурс в электронной форме № ОКэ-</w:t>
            </w:r>
            <w:r w:rsidR="00BB60F9">
              <w:rPr>
                <w:sz w:val="24"/>
                <w:szCs w:val="24"/>
              </w:rPr>
              <w:t>ЦКПЭАС</w:t>
            </w:r>
            <w:r>
              <w:rPr>
                <w:sz w:val="24"/>
                <w:szCs w:val="24"/>
              </w:rPr>
              <w:t>-20-</w:t>
            </w:r>
            <w:r w:rsidR="004747CA" w:rsidRPr="004747CA">
              <w:rPr>
                <w:sz w:val="24"/>
                <w:szCs w:val="24"/>
              </w:rPr>
              <w:t>0068</w:t>
            </w:r>
            <w:r>
              <w:rPr>
                <w:sz w:val="24"/>
                <w:szCs w:val="24"/>
              </w:rPr>
              <w:t xml:space="preserve"> по предмету закупки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p>
        </w:tc>
      </w:tr>
      <w:tr w:rsidR="00EF2E59" w:rsidRPr="00F86FAA" w14:paraId="0052E23C" w14:textId="77777777" w:rsidTr="004D6B74">
        <w:tc>
          <w:tcPr>
            <w:tcW w:w="426" w:type="dxa"/>
          </w:tcPr>
          <w:p w14:paraId="299A6D46" w14:textId="77777777" w:rsidR="00EF2E59" w:rsidRPr="00F86FAA" w:rsidRDefault="00EF2E59" w:rsidP="00E47C4C">
            <w:pPr>
              <w:pStyle w:val="19"/>
              <w:ind w:left="-57" w:right="-108" w:firstLine="0"/>
              <w:rPr>
                <w:b/>
                <w:sz w:val="24"/>
                <w:szCs w:val="24"/>
              </w:rPr>
            </w:pPr>
            <w:r>
              <w:rPr>
                <w:b/>
                <w:sz w:val="24"/>
                <w:szCs w:val="24"/>
              </w:rPr>
              <w:t>2.</w:t>
            </w:r>
          </w:p>
        </w:tc>
        <w:tc>
          <w:tcPr>
            <w:tcW w:w="2126" w:type="dxa"/>
          </w:tcPr>
          <w:p w14:paraId="245EDD04"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65199F9" w14:textId="77777777" w:rsidR="00421777" w:rsidRDefault="00C6723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38CD626" w14:textId="77777777" w:rsidR="00421777" w:rsidRDefault="00421777">
            <w:pPr>
              <w:pStyle w:val="19"/>
              <w:ind w:firstLine="397"/>
              <w:rPr>
                <w:sz w:val="24"/>
                <w:szCs w:val="24"/>
              </w:rPr>
            </w:pPr>
          </w:p>
          <w:p w14:paraId="2D0050D7" w14:textId="77777777"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14:paraId="002A0434" w14:textId="77777777" w:rsidR="00DD3B11" w:rsidRDefault="00DD3B11" w:rsidP="00DD3B11">
            <w:pPr>
              <w:pStyle w:val="19"/>
              <w:ind w:firstLine="0"/>
              <w:rPr>
                <w:sz w:val="24"/>
                <w:szCs w:val="24"/>
              </w:rPr>
            </w:pPr>
            <w:r>
              <w:rPr>
                <w:sz w:val="24"/>
                <w:szCs w:val="24"/>
              </w:rPr>
              <w:t xml:space="preserve">Адрес: 125047, Москва, Оружейный переулок, д.19. </w:t>
            </w:r>
          </w:p>
          <w:p w14:paraId="66EFE5ED" w14:textId="497894C0" w:rsidR="00421777" w:rsidRDefault="00C67236">
            <w:pPr>
              <w:rPr>
                <w:rFonts w:ascii="Calibri" w:hAnsi="Calibri" w:cs="Calibri"/>
                <w:color w:val="000000"/>
                <w:sz w:val="22"/>
                <w:szCs w:val="22"/>
                <w:lang w:eastAsia="ru-RU"/>
              </w:rPr>
            </w:pPr>
            <w:r>
              <w:t xml:space="preserve">Контактное(-ые) лицо(-а) Заказчика: </w:t>
            </w:r>
            <w:r w:rsidR="00BB60F9">
              <w:t>Бровкин Иван Анатольевич, тел. +7(495)7881717(1714</w:t>
            </w:r>
            <w:r>
              <w:t xml:space="preserve">), электронный адрес </w:t>
            </w:r>
            <w:r w:rsidR="00BB60F9">
              <w:rPr>
                <w:lang w:val="en-US"/>
              </w:rPr>
              <w:t>brovkinia</w:t>
            </w:r>
            <w:r>
              <w:t>@trcont.ru.</w:t>
            </w:r>
          </w:p>
          <w:p w14:paraId="1C54A74B" w14:textId="77777777" w:rsidR="00D412F3" w:rsidRDefault="00DD3B11" w:rsidP="00D412F3">
            <w:pPr>
              <w:pStyle w:val="19"/>
              <w:ind w:firstLine="0"/>
            </w:pPr>
            <w:r>
              <w:rPr>
                <w:sz w:val="24"/>
                <w:szCs w:val="24"/>
              </w:rPr>
              <w:t>Контактное(-ые) лицо(-а) Организатора:</w:t>
            </w:r>
          </w:p>
          <w:p w14:paraId="76A2A336" w14:textId="77777777"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14:paraId="585C4CF2" w14:textId="77777777" w:rsidR="00421777" w:rsidRDefault="00C67236">
            <w:pPr>
              <w:pStyle w:val="19"/>
              <w:ind w:firstLine="0"/>
              <w:rPr>
                <w:sz w:val="24"/>
                <w:szCs w:val="24"/>
              </w:rPr>
            </w:pPr>
            <w:r>
              <w:rPr>
                <w:sz w:val="24"/>
                <w:szCs w:val="24"/>
              </w:rPr>
              <w:t>Курицын Александр Евгеньевич, тел. +7 (495) 788-1717 доб. 16-41, электронный адрес KuritsynAE@trcont.ru</w:t>
            </w:r>
          </w:p>
          <w:p w14:paraId="6800C357" w14:textId="77777777" w:rsidR="00421777" w:rsidRDefault="00421777">
            <w:pPr>
              <w:pStyle w:val="19"/>
              <w:ind w:firstLine="0"/>
              <w:rPr>
                <w:sz w:val="24"/>
                <w:szCs w:val="24"/>
              </w:rPr>
            </w:pPr>
          </w:p>
        </w:tc>
      </w:tr>
      <w:tr w:rsidR="004762D6" w:rsidRPr="00F86FAA" w14:paraId="697C99AE" w14:textId="77777777" w:rsidTr="004D6B74">
        <w:tc>
          <w:tcPr>
            <w:tcW w:w="426" w:type="dxa"/>
          </w:tcPr>
          <w:p w14:paraId="06BDD46B" w14:textId="77777777" w:rsidR="004762D6" w:rsidRPr="00F86FAA" w:rsidRDefault="004762D6" w:rsidP="00E47C4C">
            <w:pPr>
              <w:pStyle w:val="19"/>
              <w:ind w:left="-57" w:right="-108" w:firstLine="0"/>
              <w:rPr>
                <w:b/>
                <w:sz w:val="24"/>
                <w:szCs w:val="24"/>
              </w:rPr>
            </w:pPr>
            <w:r>
              <w:rPr>
                <w:b/>
                <w:sz w:val="24"/>
                <w:szCs w:val="24"/>
              </w:rPr>
              <w:t>3.</w:t>
            </w:r>
          </w:p>
        </w:tc>
        <w:tc>
          <w:tcPr>
            <w:tcW w:w="2126" w:type="dxa"/>
          </w:tcPr>
          <w:p w14:paraId="3B8ABE53"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4B459DF" w14:textId="36C2D536" w:rsidR="00421777" w:rsidRPr="00BB60F9" w:rsidRDefault="00C67236">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B60F9" w:rsidRPr="00BB60F9">
              <w:rPr>
                <w:sz w:val="24"/>
                <w:szCs w:val="24"/>
              </w:rPr>
              <w:t>,</w:t>
            </w:r>
            <w:r>
              <w:rPr>
                <w:sz w:val="24"/>
                <w:szCs w:val="24"/>
              </w:rPr>
              <w:t xml:space="preserve"> сформированным в аппарате </w:t>
            </w:r>
            <w:r w:rsidRPr="00BB60F9">
              <w:rPr>
                <w:sz w:val="24"/>
                <w:szCs w:val="24"/>
              </w:rPr>
              <w:t xml:space="preserve">управления ПАО «ТрансКонтейнер» </w:t>
            </w:r>
          </w:p>
          <w:p w14:paraId="25E8A7DD" w14:textId="14A36D9A" w:rsidR="00421777" w:rsidRDefault="00C67236" w:rsidP="007B3D87">
            <w:pPr>
              <w:pStyle w:val="19"/>
              <w:ind w:firstLine="0"/>
              <w:rPr>
                <w:sz w:val="24"/>
                <w:szCs w:val="24"/>
                <w:highlight w:val="cyan"/>
              </w:rPr>
            </w:pPr>
            <w:r w:rsidRPr="00BB60F9">
              <w:rPr>
                <w:sz w:val="24"/>
                <w:szCs w:val="24"/>
              </w:rPr>
              <w:t xml:space="preserve">Адрес: </w:t>
            </w:r>
            <w:r w:rsidR="007B3D87" w:rsidRPr="00BB60F9">
              <w:rPr>
                <w:sz w:val="24"/>
                <w:szCs w:val="24"/>
              </w:rPr>
              <w:t>125047, г.Москва , Оружейный пер., д.19</w:t>
            </w:r>
          </w:p>
        </w:tc>
      </w:tr>
      <w:tr w:rsidR="00FA3C13" w:rsidRPr="00F86FAA" w14:paraId="3C6A2A17" w14:textId="77777777" w:rsidTr="004D6B74">
        <w:tc>
          <w:tcPr>
            <w:tcW w:w="426" w:type="dxa"/>
          </w:tcPr>
          <w:p w14:paraId="6C20A497" w14:textId="77777777" w:rsidR="00FA3C13" w:rsidRPr="00F86FAA" w:rsidRDefault="00856650" w:rsidP="00E47C4C">
            <w:pPr>
              <w:pStyle w:val="19"/>
              <w:ind w:left="-57" w:right="-108" w:firstLine="0"/>
              <w:rPr>
                <w:b/>
                <w:sz w:val="24"/>
                <w:szCs w:val="24"/>
              </w:rPr>
            </w:pPr>
            <w:r>
              <w:rPr>
                <w:b/>
                <w:sz w:val="24"/>
                <w:szCs w:val="24"/>
              </w:rPr>
              <w:t>4.</w:t>
            </w:r>
          </w:p>
        </w:tc>
        <w:tc>
          <w:tcPr>
            <w:tcW w:w="2126" w:type="dxa"/>
          </w:tcPr>
          <w:p w14:paraId="3B5722C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8DDF1C1" w14:textId="77777777"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14:paraId="15903B34" w14:textId="77777777"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593BF54F" w14:textId="77777777"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C3EB31C" w14:textId="77777777" w:rsidR="00F47414" w:rsidRPr="004747CA"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14:paraId="6A30FEA0" w14:textId="77777777" w:rsidTr="004D6B74">
        <w:tc>
          <w:tcPr>
            <w:tcW w:w="426" w:type="dxa"/>
          </w:tcPr>
          <w:p w14:paraId="4FDD8401" w14:textId="77777777"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14:paraId="001DF76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23927B5" w14:textId="77777777" w:rsidR="007B3D87" w:rsidRDefault="007B3D87" w:rsidP="007B3D87">
            <w:pPr>
              <w:pStyle w:val="19"/>
              <w:ind w:firstLine="284"/>
            </w:pPr>
            <w:r>
              <w:rPr>
                <w:sz w:val="24"/>
                <w:szCs w:val="24"/>
              </w:rPr>
              <w:t xml:space="preserve">Начальная (максимальная) цена договора составляет </w:t>
            </w:r>
            <w:r>
              <w:rPr>
                <w:sz w:val="24"/>
                <w:szCs w:val="24"/>
              </w:rPr>
              <w:br/>
              <w:t>1 466 304 (Один миллион четыреста шестьдесят шесть тысяч триста четыре) рубля 00 копеек с учетом всех налогов (кроме НДС). Все цены и суммы в предложении исполнителя должны быть конечными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 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стоимости использования переносного flash-накопителя (если информация предоставляется на переносном flash-накопителе), устных консультаций, услуг, предоставляемых службой поддержки исполнителя, расходов на страхование, уплат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14:paraId="65B4F53C" w14:textId="77777777" w:rsidR="007B3D87" w:rsidRDefault="007B3D87">
            <w:pPr>
              <w:pStyle w:val="19"/>
              <w:ind w:firstLine="397"/>
              <w:rPr>
                <w:sz w:val="24"/>
                <w:szCs w:val="24"/>
              </w:rPr>
            </w:pPr>
          </w:p>
        </w:tc>
      </w:tr>
      <w:tr w:rsidR="00856650" w:rsidRPr="00F86FAA" w14:paraId="3C50570C" w14:textId="77777777" w:rsidTr="004D6B74">
        <w:tc>
          <w:tcPr>
            <w:tcW w:w="426" w:type="dxa"/>
          </w:tcPr>
          <w:p w14:paraId="74A52C52" w14:textId="77777777" w:rsidR="00856650" w:rsidRPr="00856650" w:rsidRDefault="00856650" w:rsidP="00E47C4C">
            <w:pPr>
              <w:pStyle w:val="19"/>
              <w:ind w:left="-57" w:right="-108" w:firstLine="0"/>
              <w:rPr>
                <w:b/>
                <w:sz w:val="24"/>
                <w:szCs w:val="24"/>
              </w:rPr>
            </w:pPr>
            <w:r>
              <w:rPr>
                <w:b/>
                <w:sz w:val="24"/>
                <w:szCs w:val="24"/>
              </w:rPr>
              <w:t>6.</w:t>
            </w:r>
          </w:p>
        </w:tc>
        <w:tc>
          <w:tcPr>
            <w:tcW w:w="2126" w:type="dxa"/>
          </w:tcPr>
          <w:p w14:paraId="7FA22AB7"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B4DA219" w14:textId="4CD1B836" w:rsidR="00421777" w:rsidRPr="004747CA" w:rsidRDefault="00C67236" w:rsidP="004747CA">
            <w:pPr>
              <w:jc w:val="both"/>
              <w:rPr>
                <w:rFonts w:eastAsia="Arial"/>
              </w:rPr>
            </w:pPr>
            <w:r w:rsidRPr="004747CA">
              <w:rPr>
                <w:rFonts w:eastAsia="Arial"/>
              </w:rPr>
              <w:t>«</w:t>
            </w:r>
            <w:r w:rsidR="004747CA" w:rsidRPr="004747CA">
              <w:rPr>
                <w:rFonts w:eastAsia="Arial"/>
              </w:rPr>
              <w:t>01</w:t>
            </w:r>
            <w:r w:rsidRPr="004747CA">
              <w:rPr>
                <w:rFonts w:eastAsia="Arial"/>
              </w:rPr>
              <w:t xml:space="preserve">» </w:t>
            </w:r>
            <w:r w:rsidR="004747CA" w:rsidRPr="004747CA">
              <w:rPr>
                <w:rFonts w:eastAsia="Arial"/>
              </w:rPr>
              <w:t>декабря</w:t>
            </w:r>
            <w:r w:rsidRPr="004747CA">
              <w:rPr>
                <w:rFonts w:eastAsia="Arial"/>
              </w:rPr>
              <w:t xml:space="preserve"> 2020 г.</w:t>
            </w:r>
          </w:p>
        </w:tc>
      </w:tr>
      <w:tr w:rsidR="009E64D8" w:rsidRPr="00F86FAA" w14:paraId="0E08FFFA" w14:textId="77777777" w:rsidTr="004D6B74">
        <w:tc>
          <w:tcPr>
            <w:tcW w:w="426" w:type="dxa"/>
          </w:tcPr>
          <w:p w14:paraId="71284983" w14:textId="77777777" w:rsidR="009E64D8" w:rsidRPr="00856650" w:rsidRDefault="004762D6" w:rsidP="00E47C4C">
            <w:pPr>
              <w:pStyle w:val="19"/>
              <w:ind w:left="-57" w:right="-108" w:firstLine="0"/>
              <w:rPr>
                <w:b/>
                <w:sz w:val="24"/>
                <w:szCs w:val="24"/>
              </w:rPr>
            </w:pPr>
            <w:r>
              <w:rPr>
                <w:b/>
                <w:sz w:val="24"/>
                <w:szCs w:val="24"/>
              </w:rPr>
              <w:t>7.</w:t>
            </w:r>
          </w:p>
        </w:tc>
        <w:tc>
          <w:tcPr>
            <w:tcW w:w="2126" w:type="dxa"/>
          </w:tcPr>
          <w:p w14:paraId="319924D8" w14:textId="77777777"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200" w:type="dxa"/>
          </w:tcPr>
          <w:p w14:paraId="5B274EDB" w14:textId="74A98CFE" w:rsidR="00421777" w:rsidRPr="004747CA" w:rsidRDefault="00C67236" w:rsidP="004747CA">
            <w:pPr>
              <w:pStyle w:val="19"/>
              <w:ind w:firstLine="397"/>
              <w:rPr>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4747CA">
              <w:rPr>
                <w:sz w:val="24"/>
                <w:szCs w:val="24"/>
              </w:rPr>
              <w:t>«</w:t>
            </w:r>
            <w:r w:rsidR="004747CA" w:rsidRPr="004747CA">
              <w:rPr>
                <w:sz w:val="24"/>
                <w:szCs w:val="24"/>
              </w:rPr>
              <w:t>16</w:t>
            </w:r>
            <w:r w:rsidRPr="004747CA">
              <w:rPr>
                <w:sz w:val="24"/>
                <w:szCs w:val="24"/>
              </w:rPr>
              <w:t xml:space="preserve">» </w:t>
            </w:r>
            <w:r w:rsidR="004747CA" w:rsidRPr="004747CA">
              <w:rPr>
                <w:sz w:val="24"/>
                <w:szCs w:val="24"/>
              </w:rPr>
              <w:t>декабря</w:t>
            </w:r>
            <w:r w:rsidRPr="004747CA">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w:t>
            </w:r>
            <w:r>
              <w:rPr>
                <w:sz w:val="24"/>
                <w:szCs w:val="24"/>
              </w:rPr>
              <w:lastRenderedPageBreak/>
              <w:t>окончания срока для подачи Заявок.</w:t>
            </w:r>
          </w:p>
        </w:tc>
      </w:tr>
      <w:tr w:rsidR="003E2C12" w:rsidRPr="00F86FAA" w14:paraId="270E80F6" w14:textId="77777777" w:rsidTr="004D6B74">
        <w:tc>
          <w:tcPr>
            <w:tcW w:w="426" w:type="dxa"/>
          </w:tcPr>
          <w:p w14:paraId="0A50DA30" w14:textId="77777777"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14:paraId="5ACF180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5D9FEBD" w14:textId="45DC17E7" w:rsidR="00421777" w:rsidRPr="004747CA" w:rsidRDefault="00C67236" w:rsidP="004747CA">
            <w:pPr>
              <w:pStyle w:val="19"/>
              <w:ind w:firstLine="397"/>
              <w:rPr>
                <w:sz w:val="24"/>
                <w:szCs w:val="24"/>
              </w:rPr>
            </w:pPr>
            <w:r>
              <w:rPr>
                <w:sz w:val="24"/>
                <w:szCs w:val="24"/>
              </w:rPr>
              <w:t xml:space="preserve">Рассмотрение, оценка и сопоставление Заявок состоится </w:t>
            </w:r>
            <w:r w:rsidRPr="004747CA">
              <w:rPr>
                <w:sz w:val="24"/>
                <w:szCs w:val="24"/>
              </w:rPr>
              <w:t>«</w:t>
            </w:r>
            <w:r w:rsidR="004747CA" w:rsidRPr="004747CA">
              <w:rPr>
                <w:sz w:val="24"/>
                <w:szCs w:val="24"/>
              </w:rPr>
              <w:t>18</w:t>
            </w:r>
            <w:r w:rsidRPr="004747CA">
              <w:rPr>
                <w:sz w:val="24"/>
                <w:szCs w:val="24"/>
              </w:rPr>
              <w:t xml:space="preserve">» </w:t>
            </w:r>
            <w:r w:rsidR="004747CA" w:rsidRPr="004747CA">
              <w:rPr>
                <w:sz w:val="24"/>
                <w:szCs w:val="24"/>
              </w:rPr>
              <w:t>декабря</w:t>
            </w:r>
            <w:r w:rsidRPr="004747CA">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62796727" w14:textId="77777777" w:rsidTr="004D6B74">
        <w:tc>
          <w:tcPr>
            <w:tcW w:w="426" w:type="dxa"/>
          </w:tcPr>
          <w:p w14:paraId="72763136" w14:textId="77777777" w:rsidR="003E2C12" w:rsidRPr="00F86FAA" w:rsidRDefault="00856650" w:rsidP="00E47C4C">
            <w:pPr>
              <w:pStyle w:val="19"/>
              <w:ind w:left="-57" w:right="-108" w:firstLine="0"/>
              <w:rPr>
                <w:b/>
                <w:sz w:val="24"/>
                <w:szCs w:val="24"/>
              </w:rPr>
            </w:pPr>
            <w:r>
              <w:rPr>
                <w:b/>
                <w:sz w:val="24"/>
                <w:szCs w:val="24"/>
              </w:rPr>
              <w:t>9.</w:t>
            </w:r>
          </w:p>
        </w:tc>
        <w:tc>
          <w:tcPr>
            <w:tcW w:w="2126" w:type="dxa"/>
          </w:tcPr>
          <w:p w14:paraId="3B4AC846" w14:textId="77777777" w:rsidR="003E2C12" w:rsidRPr="00F86FAA" w:rsidRDefault="009830CC" w:rsidP="008035D3">
            <w:pPr>
              <w:pStyle w:val="Default"/>
              <w:rPr>
                <w:b/>
                <w:color w:val="auto"/>
              </w:rPr>
            </w:pPr>
            <w:r>
              <w:rPr>
                <w:b/>
                <w:color w:val="auto"/>
              </w:rPr>
              <w:t>Подведение итогов</w:t>
            </w:r>
          </w:p>
        </w:tc>
        <w:tc>
          <w:tcPr>
            <w:tcW w:w="7200" w:type="dxa"/>
          </w:tcPr>
          <w:p w14:paraId="3EF1EF62" w14:textId="00A5EE9A" w:rsidR="00421777" w:rsidRPr="004747CA" w:rsidRDefault="00C67236" w:rsidP="004747CA">
            <w:pPr>
              <w:pStyle w:val="19"/>
              <w:ind w:firstLine="0"/>
              <w:rPr>
                <w:sz w:val="24"/>
                <w:szCs w:val="24"/>
              </w:rPr>
            </w:pPr>
            <w:r>
              <w:rPr>
                <w:sz w:val="24"/>
                <w:szCs w:val="24"/>
              </w:rPr>
              <w:t xml:space="preserve">Подведение итогов состоится не позднее </w:t>
            </w:r>
            <w:bookmarkStart w:id="16" w:name="OLE_LINK14"/>
            <w:bookmarkStart w:id="17" w:name="OLE_LINK15"/>
            <w:bookmarkStart w:id="18" w:name="OLE_LINK28"/>
            <w:r w:rsidRPr="004747CA">
              <w:rPr>
                <w:sz w:val="24"/>
                <w:szCs w:val="24"/>
              </w:rPr>
              <w:t>«</w:t>
            </w:r>
            <w:r w:rsidR="004747CA" w:rsidRPr="004747CA">
              <w:rPr>
                <w:sz w:val="24"/>
                <w:szCs w:val="24"/>
              </w:rPr>
              <w:t>31</w:t>
            </w:r>
            <w:r w:rsidRPr="004747CA">
              <w:rPr>
                <w:sz w:val="24"/>
                <w:szCs w:val="24"/>
              </w:rPr>
              <w:t xml:space="preserve">» </w:t>
            </w:r>
            <w:r w:rsidR="004747CA" w:rsidRPr="004747CA">
              <w:rPr>
                <w:sz w:val="24"/>
                <w:szCs w:val="24"/>
              </w:rPr>
              <w:t>декабря</w:t>
            </w:r>
            <w:r w:rsidRPr="004747CA">
              <w:rPr>
                <w:sz w:val="24"/>
                <w:szCs w:val="24"/>
              </w:rPr>
              <w:t xml:space="preserve"> 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6C128BB7" w14:textId="77777777" w:rsidTr="004D6B74">
        <w:tc>
          <w:tcPr>
            <w:tcW w:w="426" w:type="dxa"/>
          </w:tcPr>
          <w:p w14:paraId="66773A3A" w14:textId="77777777" w:rsidR="00856650" w:rsidRPr="00F86FAA" w:rsidRDefault="00856650" w:rsidP="00E47C4C">
            <w:pPr>
              <w:pStyle w:val="19"/>
              <w:ind w:left="-57" w:right="-108" w:firstLine="0"/>
              <w:rPr>
                <w:b/>
                <w:sz w:val="24"/>
                <w:szCs w:val="24"/>
              </w:rPr>
            </w:pPr>
            <w:r>
              <w:rPr>
                <w:b/>
                <w:sz w:val="24"/>
                <w:szCs w:val="24"/>
              </w:rPr>
              <w:t>10.</w:t>
            </w:r>
          </w:p>
        </w:tc>
        <w:tc>
          <w:tcPr>
            <w:tcW w:w="2126" w:type="dxa"/>
          </w:tcPr>
          <w:p w14:paraId="0701B4F7" w14:textId="77777777" w:rsidR="00856650" w:rsidRPr="00F86FAA" w:rsidRDefault="00856650" w:rsidP="007043AB">
            <w:pPr>
              <w:pStyle w:val="Default"/>
              <w:rPr>
                <w:b/>
                <w:color w:val="auto"/>
              </w:rPr>
            </w:pPr>
            <w:r>
              <w:rPr>
                <w:b/>
                <w:color w:val="auto"/>
              </w:rPr>
              <w:t>Количество лотов</w:t>
            </w:r>
          </w:p>
        </w:tc>
        <w:tc>
          <w:tcPr>
            <w:tcW w:w="7200" w:type="dxa"/>
          </w:tcPr>
          <w:p w14:paraId="67881ECD" w14:textId="77777777" w:rsidR="00421777" w:rsidRDefault="00C67236">
            <w:pPr>
              <w:pStyle w:val="19"/>
              <w:ind w:firstLine="0"/>
              <w:rPr>
                <w:b/>
                <w:sz w:val="24"/>
                <w:szCs w:val="24"/>
                <w:lang w:val="en-US"/>
              </w:rPr>
            </w:pPr>
            <w:r>
              <w:rPr>
                <w:sz w:val="24"/>
                <w:szCs w:val="24"/>
                <w:lang w:val="en-US"/>
              </w:rPr>
              <w:t>один лот</w:t>
            </w:r>
          </w:p>
        </w:tc>
      </w:tr>
      <w:tr w:rsidR="00856650" w:rsidRPr="00F86FAA" w14:paraId="1ED10679" w14:textId="77777777" w:rsidTr="004D6B74">
        <w:tc>
          <w:tcPr>
            <w:tcW w:w="426" w:type="dxa"/>
          </w:tcPr>
          <w:p w14:paraId="1E86E53E" w14:textId="77777777" w:rsidR="00856650" w:rsidRPr="00F86FAA" w:rsidRDefault="00856650" w:rsidP="00E47C4C">
            <w:pPr>
              <w:pStyle w:val="19"/>
              <w:ind w:left="-57" w:right="-108" w:firstLine="0"/>
              <w:rPr>
                <w:b/>
                <w:sz w:val="24"/>
                <w:szCs w:val="24"/>
              </w:rPr>
            </w:pPr>
            <w:r>
              <w:rPr>
                <w:b/>
                <w:sz w:val="24"/>
                <w:szCs w:val="24"/>
              </w:rPr>
              <w:t>11.</w:t>
            </w:r>
          </w:p>
        </w:tc>
        <w:tc>
          <w:tcPr>
            <w:tcW w:w="2126" w:type="dxa"/>
          </w:tcPr>
          <w:p w14:paraId="38153572" w14:textId="77777777" w:rsidR="00856650" w:rsidRPr="00F86FAA" w:rsidRDefault="00856650" w:rsidP="007043AB">
            <w:pPr>
              <w:pStyle w:val="Default"/>
              <w:rPr>
                <w:b/>
                <w:color w:val="auto"/>
              </w:rPr>
            </w:pPr>
            <w:r>
              <w:rPr>
                <w:b/>
                <w:color w:val="auto"/>
              </w:rPr>
              <w:t>Официальный язык</w:t>
            </w:r>
          </w:p>
        </w:tc>
        <w:tc>
          <w:tcPr>
            <w:tcW w:w="7200" w:type="dxa"/>
          </w:tcPr>
          <w:p w14:paraId="20B0198D" w14:textId="77777777" w:rsidR="00421777" w:rsidRPr="005017DB" w:rsidRDefault="00C67236">
            <w:pPr>
              <w:pStyle w:val="afe"/>
              <w:jc w:val="both"/>
              <w:rPr>
                <w:sz w:val="24"/>
                <w:szCs w:val="24"/>
              </w:rPr>
            </w:pPr>
            <w:r w:rsidRPr="005017DB">
              <w:rPr>
                <w:sz w:val="24"/>
                <w:szCs w:val="24"/>
              </w:rPr>
              <w:t>Русский язык. Вся переписка, связанная с проведением Открытого конкурса, ведется на русском языке.</w:t>
            </w:r>
          </w:p>
        </w:tc>
      </w:tr>
      <w:tr w:rsidR="00856650" w:rsidRPr="00F86FAA" w14:paraId="200D2C88" w14:textId="77777777" w:rsidTr="004D6B74">
        <w:tc>
          <w:tcPr>
            <w:tcW w:w="426" w:type="dxa"/>
          </w:tcPr>
          <w:p w14:paraId="53F2180A" w14:textId="77777777" w:rsidR="00856650" w:rsidRPr="00F86FAA" w:rsidRDefault="00856650" w:rsidP="00E47C4C">
            <w:pPr>
              <w:pStyle w:val="19"/>
              <w:ind w:left="-57" w:right="-108" w:firstLine="0"/>
              <w:rPr>
                <w:b/>
                <w:sz w:val="24"/>
                <w:szCs w:val="24"/>
              </w:rPr>
            </w:pPr>
            <w:r>
              <w:rPr>
                <w:b/>
                <w:sz w:val="24"/>
                <w:szCs w:val="24"/>
              </w:rPr>
              <w:t>12.</w:t>
            </w:r>
          </w:p>
        </w:tc>
        <w:tc>
          <w:tcPr>
            <w:tcW w:w="2126" w:type="dxa"/>
          </w:tcPr>
          <w:p w14:paraId="0991076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BD6F1F6" w14:textId="77777777" w:rsidR="00421777" w:rsidRDefault="00C67236">
            <w:pPr>
              <w:pStyle w:val="19"/>
              <w:ind w:firstLine="0"/>
              <w:jc w:val="left"/>
              <w:rPr>
                <w:b/>
                <w:sz w:val="24"/>
                <w:szCs w:val="24"/>
                <w:highlight w:val="yellow"/>
              </w:rPr>
            </w:pPr>
            <w:r>
              <w:rPr>
                <w:sz w:val="24"/>
                <w:szCs w:val="24"/>
                <w:lang w:val="en-US"/>
              </w:rPr>
              <w:t>Рубли Российской Федерации.</w:t>
            </w:r>
          </w:p>
        </w:tc>
      </w:tr>
      <w:tr w:rsidR="007D6548" w:rsidRPr="00F86FAA" w14:paraId="3A866FB6" w14:textId="77777777" w:rsidTr="004D6B74">
        <w:tc>
          <w:tcPr>
            <w:tcW w:w="426" w:type="dxa"/>
          </w:tcPr>
          <w:p w14:paraId="34721FCB" w14:textId="77777777" w:rsidR="007D6548" w:rsidRPr="00F86FAA" w:rsidRDefault="00856650" w:rsidP="00E47C4C">
            <w:pPr>
              <w:pStyle w:val="19"/>
              <w:ind w:left="-57" w:right="-108" w:firstLine="0"/>
              <w:rPr>
                <w:b/>
                <w:sz w:val="24"/>
                <w:szCs w:val="24"/>
              </w:rPr>
            </w:pPr>
            <w:r>
              <w:rPr>
                <w:b/>
                <w:sz w:val="24"/>
                <w:szCs w:val="24"/>
              </w:rPr>
              <w:t>13.</w:t>
            </w:r>
          </w:p>
        </w:tc>
        <w:tc>
          <w:tcPr>
            <w:tcW w:w="2126" w:type="dxa"/>
          </w:tcPr>
          <w:p w14:paraId="193A860A"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C30785E" w14:textId="37C7E78C" w:rsidR="00421777" w:rsidRPr="00072E9F" w:rsidRDefault="00C67236">
            <w:pPr>
              <w:pStyle w:val="19"/>
              <w:ind w:firstLine="0"/>
              <w:rPr>
                <w:sz w:val="24"/>
                <w:szCs w:val="24"/>
                <w:lang w:val="en-US"/>
              </w:rPr>
            </w:pPr>
            <w:r>
              <w:rPr>
                <w:sz w:val="24"/>
                <w:szCs w:val="24"/>
              </w:rPr>
              <w:t>В соответствии с документацией</w:t>
            </w:r>
          </w:p>
        </w:tc>
      </w:tr>
      <w:tr w:rsidR="007D6548" w:rsidRPr="00F86FAA" w14:paraId="2DA1ADE9" w14:textId="77777777" w:rsidTr="004D6B74">
        <w:tc>
          <w:tcPr>
            <w:tcW w:w="426" w:type="dxa"/>
          </w:tcPr>
          <w:p w14:paraId="5278707C" w14:textId="77777777" w:rsidR="007D6548" w:rsidRPr="00F86FAA" w:rsidRDefault="00357415" w:rsidP="00E47C4C">
            <w:pPr>
              <w:pStyle w:val="19"/>
              <w:ind w:left="-57" w:right="-108" w:firstLine="0"/>
              <w:rPr>
                <w:b/>
                <w:sz w:val="24"/>
                <w:szCs w:val="24"/>
              </w:rPr>
            </w:pPr>
            <w:r>
              <w:rPr>
                <w:b/>
                <w:sz w:val="24"/>
                <w:szCs w:val="24"/>
              </w:rPr>
              <w:t>14.</w:t>
            </w:r>
          </w:p>
        </w:tc>
        <w:tc>
          <w:tcPr>
            <w:tcW w:w="2126" w:type="dxa"/>
          </w:tcPr>
          <w:p w14:paraId="718016F1"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9FD09D8" w14:textId="77777777" w:rsidR="00421777" w:rsidRDefault="00C6723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7B3D87">
              <w:t>12 месяцев с даты подписания договора</w:t>
            </w:r>
          </w:p>
          <w:p w14:paraId="5B6F8BB1" w14:textId="77777777" w:rsidR="00685C56" w:rsidRPr="00F86FAA" w:rsidRDefault="00685C56" w:rsidP="00685C56">
            <w:pPr>
              <w:pStyle w:val="Default"/>
              <w:jc w:val="both"/>
            </w:pPr>
          </w:p>
          <w:p w14:paraId="614EF88A" w14:textId="77777777" w:rsidR="00421777" w:rsidRDefault="00C6723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0D21929F" w14:textId="77777777" w:rsidTr="004D6B74">
        <w:tc>
          <w:tcPr>
            <w:tcW w:w="426" w:type="dxa"/>
          </w:tcPr>
          <w:p w14:paraId="2E998D13" w14:textId="77777777" w:rsidR="007D6548" w:rsidRPr="00F86FAA" w:rsidRDefault="00357415" w:rsidP="00E47C4C">
            <w:pPr>
              <w:pStyle w:val="19"/>
              <w:ind w:left="-57" w:right="-108" w:firstLine="0"/>
              <w:rPr>
                <w:b/>
                <w:sz w:val="24"/>
                <w:szCs w:val="24"/>
              </w:rPr>
            </w:pPr>
            <w:r>
              <w:rPr>
                <w:b/>
                <w:sz w:val="24"/>
                <w:szCs w:val="24"/>
              </w:rPr>
              <w:t>15.</w:t>
            </w:r>
          </w:p>
        </w:tc>
        <w:tc>
          <w:tcPr>
            <w:tcW w:w="2126" w:type="dxa"/>
          </w:tcPr>
          <w:p w14:paraId="53C5EC0A"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AFD292D" w14:textId="77777777" w:rsidR="00421777" w:rsidRDefault="00C67236">
            <w:pPr>
              <w:pStyle w:val="19"/>
              <w:ind w:firstLine="0"/>
              <w:rPr>
                <w:sz w:val="24"/>
                <w:szCs w:val="24"/>
              </w:rPr>
            </w:pPr>
            <w:r>
              <w:rPr>
                <w:sz w:val="24"/>
                <w:szCs w:val="24"/>
              </w:rPr>
              <w:t>В соответствии с Техническим заданием документации о закупке</w:t>
            </w:r>
          </w:p>
        </w:tc>
      </w:tr>
      <w:tr w:rsidR="00856650" w:rsidRPr="00F86FAA" w14:paraId="51022491" w14:textId="77777777" w:rsidTr="004D6B74">
        <w:tc>
          <w:tcPr>
            <w:tcW w:w="426" w:type="dxa"/>
          </w:tcPr>
          <w:p w14:paraId="5C028732" w14:textId="77777777" w:rsidR="00856650" w:rsidRPr="00F86FAA" w:rsidRDefault="00856650" w:rsidP="00E47C4C">
            <w:pPr>
              <w:pStyle w:val="19"/>
              <w:ind w:left="-57" w:right="-108" w:firstLine="0"/>
              <w:rPr>
                <w:b/>
                <w:sz w:val="24"/>
                <w:szCs w:val="24"/>
              </w:rPr>
            </w:pPr>
            <w:r>
              <w:rPr>
                <w:b/>
                <w:sz w:val="24"/>
                <w:szCs w:val="24"/>
              </w:rPr>
              <w:t>16.</w:t>
            </w:r>
          </w:p>
        </w:tc>
        <w:tc>
          <w:tcPr>
            <w:tcW w:w="2126" w:type="dxa"/>
          </w:tcPr>
          <w:p w14:paraId="68097429"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38E472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DBA316B" w14:textId="77777777" w:rsidR="0094179B" w:rsidRPr="00A515A5" w:rsidRDefault="0094179B" w:rsidP="0094179B">
                  <w:pPr>
                    <w:snapToGrid w:val="0"/>
                    <w:rPr>
                      <w:sz w:val="20"/>
                      <w:szCs w:val="20"/>
                    </w:rPr>
                  </w:pPr>
                  <w:r>
                    <w:rPr>
                      <w:sz w:val="20"/>
                      <w:szCs w:val="20"/>
                    </w:rPr>
                    <w:t xml:space="preserve">№ </w:t>
                  </w:r>
                </w:p>
                <w:p w14:paraId="7B06BE9E"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CCBB10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D54311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1EC1260"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889D09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A149B1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6D6C133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44B6FF1" w14:textId="77777777" w:rsidR="00421777" w:rsidRDefault="00C6723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D1237CE" w14:textId="77777777" w:rsidR="00421777" w:rsidRDefault="00C67236">
                  <w:pPr>
                    <w:snapToGrid w:val="0"/>
                    <w:rPr>
                      <w:sz w:val="22"/>
                      <w:szCs w:val="22"/>
                    </w:rPr>
                  </w:pPr>
                  <w:r>
                    <w:rPr>
                      <w:sz w:val="22"/>
                      <w:szCs w:val="22"/>
                    </w:rPr>
                    <w:t>63.99.10.130</w:t>
                  </w:r>
                </w:p>
              </w:tc>
              <w:tc>
                <w:tcPr>
                  <w:tcW w:w="1417" w:type="dxa"/>
                  <w:tcBorders>
                    <w:top w:val="single" w:sz="4" w:space="0" w:color="auto"/>
                    <w:left w:val="single" w:sz="4" w:space="0" w:color="auto"/>
                    <w:bottom w:val="single" w:sz="4" w:space="0" w:color="auto"/>
                    <w:right w:val="single" w:sz="4" w:space="0" w:color="auto"/>
                  </w:tcBorders>
                </w:tcPr>
                <w:p w14:paraId="3EF3D013" w14:textId="77777777" w:rsidR="00421777" w:rsidRDefault="00C67236">
                  <w:pPr>
                    <w:snapToGrid w:val="0"/>
                    <w:rPr>
                      <w:sz w:val="22"/>
                      <w:szCs w:val="22"/>
                    </w:rPr>
                  </w:pPr>
                  <w:r>
                    <w:rPr>
                      <w:sz w:val="22"/>
                      <w:szCs w:val="22"/>
                    </w:rPr>
                    <w:t>63.11.1</w:t>
                  </w:r>
                </w:p>
              </w:tc>
              <w:tc>
                <w:tcPr>
                  <w:tcW w:w="1134" w:type="dxa"/>
                  <w:tcBorders>
                    <w:top w:val="single" w:sz="4" w:space="0" w:color="auto"/>
                    <w:left w:val="single" w:sz="4" w:space="0" w:color="auto"/>
                    <w:bottom w:val="single" w:sz="4" w:space="0" w:color="auto"/>
                    <w:right w:val="single" w:sz="4" w:space="0" w:color="auto"/>
                  </w:tcBorders>
                </w:tcPr>
                <w:p w14:paraId="2A8234A8" w14:textId="77777777" w:rsidR="00421777" w:rsidRDefault="00C6723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02ADD02" w14:textId="77777777" w:rsidR="00421777" w:rsidRDefault="00C6723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76D769B" w14:textId="77777777" w:rsidR="00421777" w:rsidRDefault="00C67236">
                  <w:pPr>
                    <w:snapToGrid w:val="0"/>
                    <w:rPr>
                      <w:sz w:val="22"/>
                      <w:szCs w:val="22"/>
                    </w:rPr>
                  </w:pPr>
                  <w:r>
                    <w:rPr>
                      <w:sz w:val="22"/>
                      <w:szCs w:val="22"/>
                    </w:rPr>
                    <w:t>334</w:t>
                  </w:r>
                </w:p>
              </w:tc>
            </w:tr>
          </w:tbl>
          <w:p w14:paraId="66291471" w14:textId="77777777" w:rsidR="00421777" w:rsidRDefault="00421777"/>
        </w:tc>
      </w:tr>
      <w:tr w:rsidR="007D6548" w:rsidRPr="00F86FAA" w14:paraId="3DC1EC39" w14:textId="77777777" w:rsidTr="004D6B74">
        <w:tc>
          <w:tcPr>
            <w:tcW w:w="426" w:type="dxa"/>
          </w:tcPr>
          <w:p w14:paraId="5A41AFA2" w14:textId="77777777" w:rsidR="007D6548" w:rsidRPr="00F86FAA" w:rsidRDefault="00357415" w:rsidP="00E47C4C">
            <w:pPr>
              <w:pStyle w:val="19"/>
              <w:ind w:left="-57" w:right="-108" w:firstLine="0"/>
              <w:rPr>
                <w:b/>
                <w:sz w:val="24"/>
                <w:szCs w:val="24"/>
              </w:rPr>
            </w:pPr>
            <w:r>
              <w:rPr>
                <w:b/>
                <w:sz w:val="24"/>
                <w:szCs w:val="24"/>
              </w:rPr>
              <w:t>17.</w:t>
            </w:r>
          </w:p>
        </w:tc>
        <w:tc>
          <w:tcPr>
            <w:tcW w:w="2126" w:type="dxa"/>
          </w:tcPr>
          <w:p w14:paraId="24FBB557"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67689C20" w14:textId="77777777" w:rsidR="006D2B87" w:rsidRPr="00286B26" w:rsidRDefault="00856650" w:rsidP="004255D6">
            <w:pPr>
              <w:pStyle w:val="aff6"/>
              <w:numPr>
                <w:ilvl w:val="0"/>
                <w:numId w:val="26"/>
              </w:num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33A6971" w14:textId="77777777" w:rsidR="00421777" w:rsidRPr="005017DB" w:rsidRDefault="00C67236" w:rsidP="004255D6">
            <w:pPr>
              <w:pStyle w:val="aff6"/>
              <w:numPr>
                <w:ilvl w:val="1"/>
                <w:numId w:val="26"/>
              </w:numPr>
              <w:jc w:val="both"/>
            </w:pPr>
            <w:r w:rsidRPr="005017D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2EBEA84" w14:textId="77777777" w:rsidR="00421777" w:rsidRPr="005017DB" w:rsidRDefault="00C67236" w:rsidP="004255D6">
            <w:pPr>
              <w:pStyle w:val="aff6"/>
              <w:numPr>
                <w:ilvl w:val="1"/>
                <w:numId w:val="26"/>
              </w:numPr>
              <w:jc w:val="both"/>
            </w:pPr>
            <w:r w:rsidRPr="005017D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E6F0BCF" w14:textId="37486628" w:rsidR="007B3D87" w:rsidRPr="00272139" w:rsidRDefault="004255D6" w:rsidP="004747CA">
            <w:pPr>
              <w:pStyle w:val="aff6"/>
              <w:numPr>
                <w:ilvl w:val="1"/>
                <w:numId w:val="26"/>
              </w:numPr>
              <w:jc w:val="both"/>
            </w:pPr>
            <w:r>
              <w:t xml:space="preserve">исполнитель должен обладать статусом официального </w:t>
            </w:r>
            <w:r>
              <w:lastRenderedPageBreak/>
              <w:t>партнёра компании «Гарант», дающим право осуществлять сопровождение  электронного периодического справочника «Система ГАРАНТ».</w:t>
            </w:r>
          </w:p>
          <w:p w14:paraId="4524E7EE" w14:textId="77777777" w:rsidR="006D2B87" w:rsidRPr="00286B26" w:rsidRDefault="006D2B87" w:rsidP="004255D6">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3E2663C" w14:textId="77777777" w:rsidR="00421777" w:rsidRPr="00272139" w:rsidRDefault="00C67236" w:rsidP="004255D6">
            <w:pPr>
              <w:pStyle w:val="aff6"/>
              <w:numPr>
                <w:ilvl w:val="1"/>
                <w:numId w:val="26"/>
              </w:numPr>
              <w:jc w:val="both"/>
            </w:pPr>
            <w:r w:rsidRPr="0027213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F78DE4C" w14:textId="77777777" w:rsidR="00421777" w:rsidRPr="00272139" w:rsidRDefault="00C67236" w:rsidP="004255D6">
            <w:pPr>
              <w:pStyle w:val="aff6"/>
              <w:numPr>
                <w:ilvl w:val="1"/>
                <w:numId w:val="26"/>
              </w:numPr>
              <w:jc w:val="both"/>
            </w:pPr>
            <w:r w:rsidRPr="0027213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72139">
              <w:t>://</w:t>
            </w:r>
            <w:r>
              <w:rPr>
                <w:lang w:val="en-US"/>
              </w:rPr>
              <w:t>service</w:t>
            </w:r>
            <w:r w:rsidRPr="00272139">
              <w:t>.</w:t>
            </w:r>
            <w:r>
              <w:rPr>
                <w:lang w:val="en-US"/>
              </w:rPr>
              <w:t>nalog</w:t>
            </w:r>
            <w:r w:rsidRPr="00272139">
              <w:t>.</w:t>
            </w:r>
            <w:r>
              <w:rPr>
                <w:lang w:val="en-US"/>
              </w:rPr>
              <w:t>ru</w:t>
            </w:r>
            <w:r w:rsidRPr="00272139">
              <w:t>/</w:t>
            </w:r>
            <w:r>
              <w:rPr>
                <w:lang w:val="en-US"/>
              </w:rPr>
              <w:t>zd</w:t>
            </w:r>
            <w:r w:rsidRPr="00272139">
              <w:t>.</w:t>
            </w:r>
            <w:r>
              <w:rPr>
                <w:lang w:val="en-US"/>
              </w:rPr>
              <w:t>do</w:t>
            </w:r>
            <w:r w:rsidRPr="0027213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72139">
              <w:t>://</w:t>
            </w:r>
            <w:r>
              <w:rPr>
                <w:lang w:val="en-US"/>
              </w:rPr>
              <w:t>service</w:t>
            </w:r>
            <w:r w:rsidRPr="00272139">
              <w:t>.</w:t>
            </w:r>
            <w:r>
              <w:rPr>
                <w:lang w:val="en-US"/>
              </w:rPr>
              <w:t>nalog</w:t>
            </w:r>
            <w:r w:rsidRPr="00272139">
              <w:t>.</w:t>
            </w:r>
            <w:r>
              <w:rPr>
                <w:lang w:val="en-US"/>
              </w:rPr>
              <w:t>ru</w:t>
            </w:r>
            <w:r w:rsidRPr="00272139">
              <w:t>/</w:t>
            </w:r>
            <w:r>
              <w:rPr>
                <w:lang w:val="en-US"/>
              </w:rPr>
              <w:t>zd</w:t>
            </w:r>
            <w:r w:rsidRPr="00272139">
              <w:t>.</w:t>
            </w:r>
            <w:r>
              <w:rPr>
                <w:lang w:val="en-US"/>
              </w:rPr>
              <w:t>do</w:t>
            </w:r>
            <w:r w:rsidRPr="00272139">
              <w:t>);</w:t>
            </w:r>
          </w:p>
          <w:p w14:paraId="2AF4BC90" w14:textId="77777777" w:rsidR="00421777" w:rsidRPr="00272139" w:rsidRDefault="00C67236" w:rsidP="004255D6">
            <w:pPr>
              <w:pStyle w:val="aff6"/>
              <w:numPr>
                <w:ilvl w:val="1"/>
                <w:numId w:val="26"/>
              </w:numPr>
              <w:jc w:val="both"/>
            </w:pPr>
            <w:r w:rsidRPr="0027213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72139">
              <w:t>://</w:t>
            </w:r>
            <w:r>
              <w:rPr>
                <w:lang w:val="en-US"/>
              </w:rPr>
              <w:t>fssprus</w:t>
            </w:r>
            <w:r w:rsidRPr="00272139">
              <w:t>.</w:t>
            </w:r>
            <w:r>
              <w:rPr>
                <w:lang w:val="en-US"/>
              </w:rPr>
              <w:t>ru</w:t>
            </w:r>
            <w:r w:rsidRPr="00272139">
              <w:t>/</w:t>
            </w:r>
            <w:r>
              <w:rPr>
                <w:lang w:val="en-US"/>
              </w:rPr>
              <w:t>iss</w:t>
            </w:r>
            <w:r w:rsidRPr="00272139">
              <w:t>/</w:t>
            </w:r>
            <w:r>
              <w:rPr>
                <w:lang w:val="en-US"/>
              </w:rPr>
              <w:t>ip</w:t>
            </w:r>
            <w:r w:rsidRPr="00272139">
              <w:t xml:space="preserve">), а также информации в едином Федеральном реестре сведений о фактах деятельности юридических лиц </w:t>
            </w:r>
            <w:r>
              <w:rPr>
                <w:lang w:val="en-US"/>
              </w:rPr>
              <w:t>http</w:t>
            </w:r>
            <w:r w:rsidRPr="00272139">
              <w:t>://</w:t>
            </w:r>
            <w:r>
              <w:rPr>
                <w:lang w:val="en-US"/>
              </w:rPr>
              <w:t>www</w:t>
            </w:r>
            <w:r w:rsidRPr="00272139">
              <w:t>.</w:t>
            </w:r>
            <w:r>
              <w:rPr>
                <w:lang w:val="en-US"/>
              </w:rPr>
              <w:t>fedresurs</w:t>
            </w:r>
            <w:r w:rsidRPr="00272139">
              <w:t>.</w:t>
            </w:r>
            <w:r>
              <w:rPr>
                <w:lang w:val="en-US"/>
              </w:rPr>
              <w:t>ru</w:t>
            </w:r>
            <w:r w:rsidRPr="00272139">
              <w:t>/</w:t>
            </w:r>
            <w:r>
              <w:rPr>
                <w:lang w:val="en-US"/>
              </w:rPr>
              <w:t>companies</w:t>
            </w:r>
            <w:r w:rsidRPr="00272139">
              <w:t>/</w:t>
            </w:r>
            <w:r>
              <w:rPr>
                <w:lang w:val="en-US"/>
              </w:rPr>
              <w:t>IsSearching</w:t>
            </w:r>
            <w:r w:rsidRPr="0027213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w:t>
            </w:r>
            <w:r w:rsidRPr="00272139">
              <w:lastRenderedPageBreak/>
              <w:t>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09F2A793" w14:textId="46E20E05" w:rsidR="00421777" w:rsidRPr="00272139" w:rsidRDefault="00C67236" w:rsidP="004255D6">
            <w:pPr>
              <w:pStyle w:val="aff6"/>
              <w:numPr>
                <w:ilvl w:val="1"/>
                <w:numId w:val="26"/>
              </w:numPr>
              <w:jc w:val="both"/>
            </w:pPr>
            <w:r w:rsidRPr="0027213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5D5422">
              <w:t xml:space="preserve">2019 </w:t>
            </w:r>
            <w:r w:rsidRPr="00272139">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FDFF4DF" w14:textId="77777777" w:rsidR="00421777" w:rsidRPr="00272139" w:rsidRDefault="00C67236" w:rsidP="004255D6">
            <w:pPr>
              <w:pStyle w:val="aff6"/>
              <w:numPr>
                <w:ilvl w:val="1"/>
                <w:numId w:val="26"/>
              </w:numPr>
              <w:jc w:val="both"/>
            </w:pPr>
            <w:r w:rsidRPr="00272139">
              <w:t>копия свидетельства, выданного ООО «НПП «ГАРАНТ-СЕРВИС-УНИВЕРСИТЕТ».</w:t>
            </w:r>
          </w:p>
        </w:tc>
      </w:tr>
      <w:tr w:rsidR="00835CB1" w:rsidRPr="00F86FAA" w14:paraId="4A74F2D4" w14:textId="77777777" w:rsidTr="004D6B74">
        <w:tc>
          <w:tcPr>
            <w:tcW w:w="426" w:type="dxa"/>
          </w:tcPr>
          <w:p w14:paraId="53901F0C" w14:textId="77777777"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14:paraId="5B03EF1E"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14DBAC7D" w14:textId="18A6886B" w:rsidR="00421777" w:rsidRDefault="005D5422">
            <w:pPr>
              <w:pBdr>
                <w:top w:val="nil"/>
                <w:left w:val="nil"/>
                <w:bottom w:val="nil"/>
                <w:right w:val="nil"/>
                <w:between w:val="nil"/>
              </w:pBdr>
              <w:ind w:firstLine="709"/>
              <w:jc w:val="both"/>
              <w:rPr>
                <w:color w:val="000000"/>
              </w:rPr>
            </w:pPr>
            <w:bookmarkStart w:id="19" w:name="_1pxezwc" w:colFirst="0" w:colLast="0"/>
            <w:bookmarkEnd w:id="19"/>
            <w:r>
              <w:rPr>
                <w:color w:val="000000"/>
              </w:rPr>
              <w:t>Без особенностей</w:t>
            </w:r>
          </w:p>
        </w:tc>
      </w:tr>
      <w:tr w:rsidR="007D6548" w:rsidRPr="00F86FAA" w14:paraId="134503B4" w14:textId="77777777" w:rsidTr="004D6B74">
        <w:tc>
          <w:tcPr>
            <w:tcW w:w="426" w:type="dxa"/>
          </w:tcPr>
          <w:p w14:paraId="03948A6F" w14:textId="77777777" w:rsidR="007D6548" w:rsidRPr="00F86FAA" w:rsidRDefault="00357415" w:rsidP="00E47C4C">
            <w:pPr>
              <w:pStyle w:val="19"/>
              <w:ind w:left="-57" w:right="-108" w:firstLine="0"/>
              <w:rPr>
                <w:b/>
                <w:sz w:val="24"/>
                <w:szCs w:val="24"/>
              </w:rPr>
            </w:pPr>
            <w:r>
              <w:rPr>
                <w:b/>
                <w:sz w:val="24"/>
                <w:szCs w:val="24"/>
              </w:rPr>
              <w:t>19.</w:t>
            </w:r>
          </w:p>
        </w:tc>
        <w:tc>
          <w:tcPr>
            <w:tcW w:w="2126" w:type="dxa"/>
          </w:tcPr>
          <w:p w14:paraId="748F6883"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BBF90FB" w14:textId="77777777" w:rsidTr="004D6B74">
              <w:tc>
                <w:tcPr>
                  <w:tcW w:w="4423" w:type="dxa"/>
                </w:tcPr>
                <w:p w14:paraId="3CA95F87" w14:textId="77777777" w:rsidR="006D2B87" w:rsidRPr="006D2B87" w:rsidRDefault="006D2B87" w:rsidP="006D2B87">
                  <w:pPr>
                    <w:pStyle w:val="af9"/>
                    <w:rPr>
                      <w:b/>
                      <w:sz w:val="24"/>
                    </w:rPr>
                  </w:pPr>
                  <w:r>
                    <w:rPr>
                      <w:b/>
                      <w:sz w:val="24"/>
                    </w:rPr>
                    <w:t>Критерий оценки</w:t>
                  </w:r>
                </w:p>
              </w:tc>
              <w:tc>
                <w:tcPr>
                  <w:tcW w:w="2551" w:type="dxa"/>
                </w:tcPr>
                <w:p w14:paraId="48C29449" w14:textId="77777777" w:rsidR="006D2B87" w:rsidRPr="006D2B87" w:rsidRDefault="006D2B87" w:rsidP="006D2B87">
                  <w:pPr>
                    <w:pStyle w:val="af9"/>
                    <w:ind w:firstLine="0"/>
                    <w:rPr>
                      <w:b/>
                      <w:sz w:val="24"/>
                    </w:rPr>
                  </w:pPr>
                  <w:r>
                    <w:rPr>
                      <w:b/>
                      <w:sz w:val="24"/>
                    </w:rPr>
                    <w:t>Значение Кз</w:t>
                  </w:r>
                </w:p>
              </w:tc>
            </w:tr>
            <w:tr w:rsidR="006D2B87" w:rsidRPr="00514332" w14:paraId="3168BA5E" w14:textId="77777777" w:rsidTr="004D6B74">
              <w:tc>
                <w:tcPr>
                  <w:tcW w:w="4423" w:type="dxa"/>
                </w:tcPr>
                <w:p w14:paraId="2F29CC92" w14:textId="77777777" w:rsidR="00421777" w:rsidRDefault="00C67236">
                  <w:pPr>
                    <w:pStyle w:val="af9"/>
                    <w:ind w:firstLine="0"/>
                    <w:rPr>
                      <w:sz w:val="24"/>
                    </w:rPr>
                  </w:pPr>
                  <w:r>
                    <w:rPr>
                      <w:sz w:val="24"/>
                    </w:rPr>
                    <w:t xml:space="preserve">Стоимость оказания услуг в месяц (сумма, указанная в строке «ИТОГО» финансового-коммерческого предложения) </w:t>
                  </w:r>
                </w:p>
              </w:tc>
              <w:tc>
                <w:tcPr>
                  <w:tcW w:w="2551" w:type="dxa"/>
                </w:tcPr>
                <w:p w14:paraId="7199B95B" w14:textId="5DD43537" w:rsidR="00421777" w:rsidRDefault="00BB60F9">
                  <w:pPr>
                    <w:pStyle w:val="af9"/>
                    <w:ind w:firstLine="0"/>
                    <w:rPr>
                      <w:sz w:val="24"/>
                      <w:lang w:val="en-US"/>
                    </w:rPr>
                  </w:pPr>
                  <w:r>
                    <w:rPr>
                      <w:sz w:val="24"/>
                      <w:lang w:val="en-US"/>
                    </w:rPr>
                    <w:t>0,85</w:t>
                  </w:r>
                </w:p>
              </w:tc>
            </w:tr>
            <w:tr w:rsidR="00277809" w:rsidRPr="00514332" w14:paraId="21581396" w14:textId="77777777" w:rsidTr="004D6B74">
              <w:tc>
                <w:tcPr>
                  <w:tcW w:w="4423" w:type="dxa"/>
                </w:tcPr>
                <w:p w14:paraId="4320262B" w14:textId="1EB382EA" w:rsidR="006F0BD6" w:rsidRDefault="006F0BD6" w:rsidP="006F0BD6">
                  <w:pPr>
                    <w:pStyle w:val="af9"/>
                  </w:pPr>
                  <w:r>
                    <w:rPr>
                      <w:sz w:val="24"/>
                    </w:rPr>
                    <w:t xml:space="preserve">наличие согласия участника осуществить ЭДО на условиях, указанных в приложениях № </w:t>
                  </w:r>
                  <w:r w:rsidR="004E48D6">
                    <w:rPr>
                      <w:sz w:val="24"/>
                    </w:rPr>
                    <w:t>3</w:t>
                  </w:r>
                  <w:r>
                    <w:rPr>
                      <w:sz w:val="24"/>
                    </w:rPr>
                    <w:t xml:space="preserve"> и № </w:t>
                  </w:r>
                  <w:r w:rsidR="004E48D6">
                    <w:rPr>
                      <w:sz w:val="24"/>
                    </w:rPr>
                    <w:t>3</w:t>
                  </w:r>
                  <w:r>
                    <w:rPr>
                      <w:sz w:val="24"/>
                    </w:rPr>
                    <w:t xml:space="preserve">а к проекту договора (приложение № </w:t>
                  </w:r>
                  <w:r w:rsidR="00124F18" w:rsidRPr="00BB60F9">
                    <w:rPr>
                      <w:sz w:val="24"/>
                    </w:rPr>
                    <w:t>4</w:t>
                  </w:r>
                  <w:r w:rsidR="00124F18">
                    <w:rPr>
                      <w:sz w:val="24"/>
                    </w:rPr>
                    <w:t xml:space="preserve"> </w:t>
                  </w:r>
                  <w:r>
                    <w:rPr>
                      <w:sz w:val="24"/>
                    </w:rPr>
                    <w:t xml:space="preserve">к документации о закупке) </w:t>
                  </w:r>
                </w:p>
                <w:p w14:paraId="4365175D" w14:textId="77777777" w:rsidR="00277809" w:rsidRDefault="00277809" w:rsidP="00277809">
                  <w:pPr>
                    <w:pStyle w:val="af9"/>
                    <w:ind w:firstLine="0"/>
                    <w:rPr>
                      <w:sz w:val="24"/>
                    </w:rPr>
                  </w:pPr>
                </w:p>
              </w:tc>
              <w:tc>
                <w:tcPr>
                  <w:tcW w:w="2551" w:type="dxa"/>
                </w:tcPr>
                <w:p w14:paraId="183E192A" w14:textId="74B94510" w:rsidR="00277809" w:rsidRDefault="00277809" w:rsidP="00E82C6D">
                  <w:pPr>
                    <w:pStyle w:val="af9"/>
                    <w:ind w:firstLine="0"/>
                    <w:rPr>
                      <w:sz w:val="24"/>
                      <w:lang w:val="en-US"/>
                    </w:rPr>
                  </w:pPr>
                  <w:r>
                    <w:rPr>
                      <w:sz w:val="24"/>
                      <w:lang w:val="en-US"/>
                    </w:rPr>
                    <w:t>0,</w:t>
                  </w:r>
                  <w:r w:rsidR="00BB60F9">
                    <w:rPr>
                      <w:sz w:val="24"/>
                    </w:rPr>
                    <w:t>1</w:t>
                  </w:r>
                  <w:r w:rsidR="00072E9F">
                    <w:rPr>
                      <w:sz w:val="24"/>
                      <w:lang w:val="en-US"/>
                    </w:rPr>
                    <w:t>5</w:t>
                  </w:r>
                </w:p>
              </w:tc>
            </w:tr>
          </w:tbl>
          <w:p w14:paraId="4AF4253A" w14:textId="77777777" w:rsidR="007D6548" w:rsidRPr="00F86FAA" w:rsidRDefault="007D6548" w:rsidP="003D3596">
            <w:pPr>
              <w:pStyle w:val="af9"/>
              <w:rPr>
                <w:b/>
                <w:i/>
                <w:sz w:val="24"/>
              </w:rPr>
            </w:pPr>
          </w:p>
        </w:tc>
      </w:tr>
      <w:tr w:rsidR="00736D40" w:rsidRPr="00F86FAA" w14:paraId="75047522" w14:textId="77777777" w:rsidTr="004D6B74">
        <w:tc>
          <w:tcPr>
            <w:tcW w:w="426" w:type="dxa"/>
          </w:tcPr>
          <w:p w14:paraId="59ABDDDE" w14:textId="77777777" w:rsidR="00736D40" w:rsidRPr="00F86FAA" w:rsidRDefault="00835CB1" w:rsidP="00E47C4C">
            <w:pPr>
              <w:pStyle w:val="19"/>
              <w:ind w:left="-57" w:right="-108" w:firstLine="0"/>
              <w:rPr>
                <w:b/>
                <w:sz w:val="24"/>
                <w:szCs w:val="24"/>
              </w:rPr>
            </w:pPr>
            <w:r>
              <w:rPr>
                <w:b/>
                <w:sz w:val="24"/>
                <w:szCs w:val="24"/>
              </w:rPr>
              <w:t>20.</w:t>
            </w:r>
          </w:p>
        </w:tc>
        <w:tc>
          <w:tcPr>
            <w:tcW w:w="2126" w:type="dxa"/>
          </w:tcPr>
          <w:p w14:paraId="316B6072" w14:textId="77777777" w:rsidR="00736D40" w:rsidRPr="00F86FAA" w:rsidRDefault="007341C2">
            <w:pPr>
              <w:pStyle w:val="Default"/>
              <w:rPr>
                <w:b/>
                <w:color w:val="auto"/>
              </w:rPr>
            </w:pPr>
            <w:r>
              <w:rPr>
                <w:b/>
                <w:color w:val="auto"/>
              </w:rPr>
              <w:t>Особенности заключения договора</w:t>
            </w:r>
          </w:p>
        </w:tc>
        <w:tc>
          <w:tcPr>
            <w:tcW w:w="7200" w:type="dxa"/>
          </w:tcPr>
          <w:p w14:paraId="7F5FC43C" w14:textId="67B1FF28" w:rsidR="00277809" w:rsidRDefault="00277809" w:rsidP="00277809">
            <w:pPr>
              <w:pStyle w:val="-3"/>
              <w:tabs>
                <w:tab w:val="left" w:pos="708"/>
              </w:tabs>
              <w:suppressAutoHyphens/>
              <w:ind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24F18" w:rsidRPr="00BB60F9">
              <w:rPr>
                <w:sz w:val="24"/>
              </w:rPr>
              <w:t>4</w:t>
            </w:r>
            <w:r>
              <w:rPr>
                <w:sz w:val="24"/>
              </w:rPr>
              <w:t xml:space="preserve">), до момента его подписания победителем. </w:t>
            </w:r>
          </w:p>
          <w:p w14:paraId="17F8354C" w14:textId="77777777" w:rsidR="00277809" w:rsidRDefault="00277809" w:rsidP="00277809">
            <w:pPr>
              <w:pStyle w:val="-3"/>
              <w:suppressAutoHyphens/>
              <w:ind w:firstLine="284"/>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2821760F" w14:textId="77777777" w:rsidR="00277809" w:rsidRDefault="00277809" w:rsidP="00277809">
            <w:pPr>
              <w:pStyle w:val="-3"/>
              <w:suppressAutoHyphens/>
              <w:ind w:firstLine="284"/>
              <w:rPr>
                <w:sz w:val="24"/>
              </w:rPr>
            </w:pPr>
            <w:r>
              <w:rPr>
                <w:sz w:val="24"/>
              </w:rPr>
              <w:t xml:space="preserve">Изменения могут касаться только положений проекта договора, </w:t>
            </w:r>
            <w:r>
              <w:rPr>
                <w:sz w:val="24"/>
              </w:rPr>
              <w:lastRenderedPageBreak/>
              <w:t>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6BAE1F0" w14:textId="77777777" w:rsidR="00277809" w:rsidRDefault="00277809" w:rsidP="00277809">
            <w:pPr>
              <w:pStyle w:val="-3"/>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A7A6869" w14:textId="77777777" w:rsidR="00736D40" w:rsidRPr="00A3070E" w:rsidRDefault="00277809" w:rsidP="00277809">
            <w:pPr>
              <w:pStyle w:val="af9"/>
              <w:ind w:left="601" w:firstLine="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14:paraId="369FCC58" w14:textId="77777777" w:rsidTr="004D6B74">
        <w:tc>
          <w:tcPr>
            <w:tcW w:w="426" w:type="dxa"/>
          </w:tcPr>
          <w:p w14:paraId="470E9642" w14:textId="77777777"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14:paraId="15A7340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A83A00C" w14:textId="77777777" w:rsidR="00421777" w:rsidRDefault="00C67236">
            <w:pPr>
              <w:pStyle w:val="19"/>
              <w:ind w:firstLine="0"/>
              <w:rPr>
                <w:sz w:val="24"/>
                <w:szCs w:val="24"/>
              </w:rPr>
            </w:pPr>
            <w:r>
              <w:rPr>
                <w:sz w:val="24"/>
                <w:szCs w:val="24"/>
              </w:rPr>
              <w:t>Допускается</w:t>
            </w:r>
          </w:p>
        </w:tc>
      </w:tr>
      <w:tr w:rsidR="001356F1" w:rsidRPr="00F86FAA" w14:paraId="48E89F98" w14:textId="77777777" w:rsidTr="004D6B74">
        <w:tc>
          <w:tcPr>
            <w:tcW w:w="426" w:type="dxa"/>
          </w:tcPr>
          <w:p w14:paraId="2B6F1999" w14:textId="77777777" w:rsidR="001356F1" w:rsidRPr="00F86FAA" w:rsidRDefault="001356F1" w:rsidP="00E47C4C">
            <w:pPr>
              <w:pStyle w:val="19"/>
              <w:ind w:left="-57" w:right="-108" w:firstLine="0"/>
              <w:rPr>
                <w:b/>
                <w:sz w:val="24"/>
                <w:szCs w:val="24"/>
              </w:rPr>
            </w:pPr>
            <w:r>
              <w:rPr>
                <w:b/>
                <w:sz w:val="24"/>
                <w:szCs w:val="24"/>
              </w:rPr>
              <w:t>22.</w:t>
            </w:r>
          </w:p>
        </w:tc>
        <w:tc>
          <w:tcPr>
            <w:tcW w:w="2126" w:type="dxa"/>
          </w:tcPr>
          <w:p w14:paraId="6035BCF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89EA33A" w14:textId="77777777" w:rsidR="00421777" w:rsidRDefault="00C6723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2869EAA6" w14:textId="77777777" w:rsidTr="004D6B74">
        <w:tc>
          <w:tcPr>
            <w:tcW w:w="426" w:type="dxa"/>
          </w:tcPr>
          <w:p w14:paraId="1F3F548D" w14:textId="77777777" w:rsidR="00DF6AE3" w:rsidRPr="00F86FAA" w:rsidRDefault="00A856EA" w:rsidP="00E47C4C">
            <w:pPr>
              <w:pStyle w:val="19"/>
              <w:ind w:left="-57" w:right="-108" w:firstLine="0"/>
              <w:rPr>
                <w:b/>
                <w:sz w:val="24"/>
                <w:szCs w:val="24"/>
              </w:rPr>
            </w:pPr>
            <w:r>
              <w:rPr>
                <w:b/>
                <w:sz w:val="24"/>
                <w:szCs w:val="24"/>
              </w:rPr>
              <w:t>23.</w:t>
            </w:r>
          </w:p>
        </w:tc>
        <w:tc>
          <w:tcPr>
            <w:tcW w:w="2126" w:type="dxa"/>
          </w:tcPr>
          <w:p w14:paraId="5B9B5FE4" w14:textId="77777777" w:rsidR="00DF6AE3" w:rsidRPr="00F86FAA" w:rsidRDefault="00BB306F">
            <w:pPr>
              <w:pStyle w:val="Default"/>
              <w:rPr>
                <w:b/>
                <w:color w:val="auto"/>
              </w:rPr>
            </w:pPr>
            <w:r>
              <w:rPr>
                <w:b/>
                <w:color w:val="auto"/>
              </w:rPr>
              <w:t>Обеспечение Заявки</w:t>
            </w:r>
          </w:p>
        </w:tc>
        <w:tc>
          <w:tcPr>
            <w:tcW w:w="7200" w:type="dxa"/>
          </w:tcPr>
          <w:p w14:paraId="72BA9048" w14:textId="77777777" w:rsidR="00421777" w:rsidRDefault="00421777">
            <w:pPr>
              <w:pStyle w:val="19"/>
              <w:ind w:firstLine="0"/>
              <w:rPr>
                <w:sz w:val="24"/>
                <w:szCs w:val="24"/>
              </w:rPr>
            </w:pPr>
          </w:p>
          <w:p w14:paraId="7A3E0DEB" w14:textId="77777777" w:rsidR="00421777" w:rsidRDefault="00421777">
            <w:pPr>
              <w:pStyle w:val="19"/>
              <w:ind w:firstLine="0"/>
              <w:rPr>
                <w:sz w:val="24"/>
                <w:szCs w:val="24"/>
              </w:rPr>
            </w:pPr>
          </w:p>
          <w:p w14:paraId="39A8E2A3" w14:textId="77777777" w:rsidR="00421777" w:rsidRDefault="00421777">
            <w:pPr>
              <w:pStyle w:val="19"/>
              <w:ind w:firstLine="0"/>
              <w:rPr>
                <w:sz w:val="24"/>
                <w:szCs w:val="24"/>
              </w:rPr>
            </w:pPr>
          </w:p>
          <w:p w14:paraId="1F0B6135" w14:textId="77777777" w:rsidR="00421777" w:rsidRDefault="00C67236">
            <w:pPr>
              <w:pStyle w:val="19"/>
              <w:ind w:firstLine="0"/>
              <w:rPr>
                <w:sz w:val="24"/>
                <w:szCs w:val="24"/>
              </w:rPr>
            </w:pPr>
            <w:r>
              <w:rPr>
                <w:sz w:val="24"/>
                <w:szCs w:val="24"/>
              </w:rPr>
              <w:t>Не предусмотрено.</w:t>
            </w:r>
          </w:p>
          <w:p w14:paraId="129CE781" w14:textId="77777777" w:rsidR="00421777" w:rsidRDefault="00421777">
            <w:pPr>
              <w:pStyle w:val="19"/>
              <w:ind w:firstLine="397"/>
              <w:rPr>
                <w:sz w:val="24"/>
                <w:szCs w:val="24"/>
              </w:rPr>
            </w:pPr>
          </w:p>
        </w:tc>
      </w:tr>
      <w:tr w:rsidR="004745C7" w:rsidRPr="00F86FAA" w14:paraId="6D1F6655" w14:textId="77777777" w:rsidTr="004D6B74">
        <w:tc>
          <w:tcPr>
            <w:tcW w:w="426" w:type="dxa"/>
          </w:tcPr>
          <w:p w14:paraId="025BB148" w14:textId="77777777" w:rsidR="004745C7" w:rsidRPr="00F86FAA" w:rsidRDefault="004745C7" w:rsidP="00E47C4C">
            <w:pPr>
              <w:pStyle w:val="19"/>
              <w:ind w:left="-57" w:right="-108" w:firstLine="0"/>
              <w:rPr>
                <w:b/>
                <w:sz w:val="24"/>
                <w:szCs w:val="24"/>
              </w:rPr>
            </w:pPr>
            <w:r>
              <w:rPr>
                <w:b/>
                <w:sz w:val="24"/>
                <w:szCs w:val="24"/>
              </w:rPr>
              <w:t>24.</w:t>
            </w:r>
          </w:p>
        </w:tc>
        <w:tc>
          <w:tcPr>
            <w:tcW w:w="2126" w:type="dxa"/>
          </w:tcPr>
          <w:p w14:paraId="12ACDBDE"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C7B9CC9" w14:textId="77777777" w:rsidR="00421777" w:rsidRDefault="00421777">
            <w:pPr>
              <w:pStyle w:val="19"/>
              <w:ind w:firstLine="0"/>
              <w:rPr>
                <w:sz w:val="24"/>
                <w:szCs w:val="24"/>
              </w:rPr>
            </w:pPr>
          </w:p>
          <w:p w14:paraId="7D3A79EC" w14:textId="77777777" w:rsidR="00421777" w:rsidRDefault="00421777">
            <w:pPr>
              <w:pStyle w:val="19"/>
              <w:ind w:firstLine="0"/>
              <w:rPr>
                <w:sz w:val="24"/>
                <w:szCs w:val="24"/>
              </w:rPr>
            </w:pPr>
          </w:p>
          <w:p w14:paraId="476447B3" w14:textId="77777777" w:rsidR="00421777" w:rsidRDefault="00C67236">
            <w:pPr>
              <w:pStyle w:val="19"/>
              <w:ind w:firstLine="0"/>
              <w:rPr>
                <w:sz w:val="24"/>
                <w:szCs w:val="24"/>
              </w:rPr>
            </w:pPr>
            <w:r>
              <w:rPr>
                <w:sz w:val="24"/>
                <w:szCs w:val="24"/>
              </w:rPr>
              <w:t>Не предусмотрено.</w:t>
            </w:r>
          </w:p>
        </w:tc>
      </w:tr>
      <w:tr w:rsidR="00E961FF" w:rsidRPr="004A2CA8" w14:paraId="0BFAA099" w14:textId="77777777" w:rsidTr="004D6B74">
        <w:tc>
          <w:tcPr>
            <w:tcW w:w="426" w:type="dxa"/>
          </w:tcPr>
          <w:p w14:paraId="68A5AF95" w14:textId="77777777" w:rsidR="00E961FF" w:rsidRPr="004A2CA8" w:rsidRDefault="00E961FF" w:rsidP="00E47C4C">
            <w:pPr>
              <w:pStyle w:val="19"/>
              <w:ind w:left="-57" w:right="-108" w:firstLine="0"/>
              <w:rPr>
                <w:b/>
                <w:sz w:val="24"/>
                <w:szCs w:val="24"/>
              </w:rPr>
            </w:pPr>
            <w:r>
              <w:rPr>
                <w:b/>
                <w:sz w:val="24"/>
                <w:szCs w:val="24"/>
              </w:rPr>
              <w:t>25.</w:t>
            </w:r>
          </w:p>
        </w:tc>
        <w:tc>
          <w:tcPr>
            <w:tcW w:w="2126" w:type="dxa"/>
          </w:tcPr>
          <w:p w14:paraId="374DC5C4" w14:textId="77777777" w:rsidR="00E961FF" w:rsidRPr="004A2CA8" w:rsidRDefault="00E961FF" w:rsidP="00AD2CB8">
            <w:pPr>
              <w:pStyle w:val="Default"/>
              <w:rPr>
                <w:b/>
                <w:color w:val="auto"/>
              </w:rPr>
            </w:pPr>
            <w:r>
              <w:rPr>
                <w:b/>
              </w:rPr>
              <w:t>Срок заключения договора</w:t>
            </w:r>
          </w:p>
        </w:tc>
        <w:tc>
          <w:tcPr>
            <w:tcW w:w="7200" w:type="dxa"/>
          </w:tcPr>
          <w:p w14:paraId="3DA8B37D" w14:textId="77777777"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9C8C4D4" w14:textId="77777777" w:rsidTr="004D6B74">
        <w:tc>
          <w:tcPr>
            <w:tcW w:w="426" w:type="dxa"/>
          </w:tcPr>
          <w:p w14:paraId="28EFCD6C" w14:textId="77777777" w:rsidR="005D5B59" w:rsidRPr="004A2CA8" w:rsidRDefault="005D5B59" w:rsidP="00E47C4C">
            <w:pPr>
              <w:pStyle w:val="19"/>
              <w:ind w:left="-57" w:right="-108" w:firstLine="0"/>
              <w:rPr>
                <w:b/>
                <w:sz w:val="24"/>
                <w:szCs w:val="24"/>
              </w:rPr>
            </w:pPr>
            <w:r>
              <w:rPr>
                <w:b/>
                <w:sz w:val="24"/>
                <w:szCs w:val="24"/>
              </w:rPr>
              <w:t>26.</w:t>
            </w:r>
          </w:p>
        </w:tc>
        <w:tc>
          <w:tcPr>
            <w:tcW w:w="2126" w:type="dxa"/>
          </w:tcPr>
          <w:p w14:paraId="12A878C9" w14:textId="77777777" w:rsidR="005D5B59" w:rsidRPr="004A2CA8" w:rsidRDefault="00971A21" w:rsidP="00AD2CB8">
            <w:pPr>
              <w:pStyle w:val="Default"/>
              <w:rPr>
                <w:b/>
              </w:rPr>
            </w:pPr>
            <w:r>
              <w:rPr>
                <w:b/>
              </w:rPr>
              <w:t>Срок действия договора</w:t>
            </w:r>
          </w:p>
        </w:tc>
        <w:tc>
          <w:tcPr>
            <w:tcW w:w="7200" w:type="dxa"/>
          </w:tcPr>
          <w:p w14:paraId="642E749C" w14:textId="77777777" w:rsidR="00277809" w:rsidRDefault="00277809" w:rsidP="00277809">
            <w:pPr>
              <w:pStyle w:val="19"/>
              <w:ind w:firstLine="284"/>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653C6A59" w14:textId="77777777" w:rsidR="00421777" w:rsidRDefault="00421777">
            <w:pPr>
              <w:pStyle w:val="19"/>
              <w:ind w:firstLine="0"/>
              <w:rPr>
                <w:sz w:val="24"/>
                <w:szCs w:val="24"/>
              </w:rPr>
            </w:pPr>
          </w:p>
        </w:tc>
      </w:tr>
    </w:tbl>
    <w:p w14:paraId="0633D375" w14:textId="77777777"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14:paraId="0D43EC33" w14:textId="77777777" w:rsidR="00421777" w:rsidRDefault="00C67236">
      <w:pPr>
        <w:pStyle w:val="19"/>
        <w:ind w:firstLine="0"/>
        <w:jc w:val="right"/>
        <w:outlineLvl w:val="0"/>
        <w:rPr>
          <w:rFonts w:eastAsia="MS Mincho"/>
          <w:szCs w:val="28"/>
        </w:rPr>
      </w:pPr>
      <w:r>
        <w:rPr>
          <w:rFonts w:eastAsia="MS Mincho"/>
          <w:szCs w:val="28"/>
        </w:rPr>
        <w:lastRenderedPageBreak/>
        <w:t>Приложение № 1</w:t>
      </w:r>
    </w:p>
    <w:p w14:paraId="01C918F4" w14:textId="77777777" w:rsidR="000954FB" w:rsidRDefault="000954FB" w:rsidP="000954FB">
      <w:pPr>
        <w:ind w:firstLine="425"/>
        <w:jc w:val="right"/>
        <w:rPr>
          <w:sz w:val="28"/>
          <w:szCs w:val="28"/>
        </w:rPr>
      </w:pPr>
      <w:r>
        <w:rPr>
          <w:sz w:val="28"/>
          <w:szCs w:val="28"/>
        </w:rPr>
        <w:t>к документации о закупке</w:t>
      </w:r>
    </w:p>
    <w:p w14:paraId="1ACEF381" w14:textId="77777777" w:rsidR="000954FB" w:rsidRDefault="000954FB" w:rsidP="000954FB">
      <w:pPr>
        <w:ind w:firstLine="425"/>
        <w:jc w:val="right"/>
        <w:rPr>
          <w:sz w:val="28"/>
          <w:szCs w:val="28"/>
        </w:rPr>
      </w:pPr>
    </w:p>
    <w:p w14:paraId="10604B73" w14:textId="77777777" w:rsidR="000954FB" w:rsidRPr="00445DDD" w:rsidRDefault="000954FB" w:rsidP="000954FB">
      <w:pPr>
        <w:jc w:val="center"/>
        <w:rPr>
          <w:b/>
          <w:sz w:val="28"/>
          <w:szCs w:val="28"/>
        </w:rPr>
      </w:pPr>
      <w:r>
        <w:rPr>
          <w:b/>
          <w:sz w:val="28"/>
          <w:szCs w:val="28"/>
        </w:rPr>
        <w:t>На бланке претендента</w:t>
      </w:r>
    </w:p>
    <w:p w14:paraId="593B2C01" w14:textId="77777777" w:rsidR="000954FB" w:rsidRPr="00C03380" w:rsidRDefault="000954FB" w:rsidP="00C03380">
      <w:pPr>
        <w:jc w:val="center"/>
        <w:rPr>
          <w:b/>
          <w:sz w:val="28"/>
        </w:rPr>
      </w:pPr>
      <w:r>
        <w:rPr>
          <w:b/>
          <w:sz w:val="28"/>
        </w:rPr>
        <w:t>ЗАЯВКА ______________ (наименование претендента)</w:t>
      </w:r>
    </w:p>
    <w:p w14:paraId="4E14092A" w14:textId="77777777" w:rsidR="000954FB" w:rsidRPr="00C03380" w:rsidRDefault="000954FB" w:rsidP="00C03380">
      <w:pPr>
        <w:jc w:val="center"/>
        <w:rPr>
          <w:b/>
          <w:sz w:val="28"/>
        </w:rPr>
      </w:pPr>
      <w:r>
        <w:rPr>
          <w:b/>
          <w:sz w:val="28"/>
        </w:rPr>
        <w:t>НА УЧАСТИЕ В ОТКРЫТОМ КОНКУРСЕ № ОКэ-____-____-_____</w:t>
      </w:r>
    </w:p>
    <w:p w14:paraId="71B07230" w14:textId="77777777" w:rsidR="000954FB" w:rsidRPr="007415F9" w:rsidRDefault="000954FB" w:rsidP="000954FB"/>
    <w:p w14:paraId="191984CA"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0307FBD9"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4556BBA"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C12ABBE"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3537B74"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24B3EC68"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25810E66"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631236DE" w14:textId="77777777"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CCFDE5B" w14:textId="77777777"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5D921EA0"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49ADCA99"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2B422DB2" w14:textId="77777777"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24DFBE89"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369D6270"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ED64644"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D5287E8"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23483A8"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23AB9C99"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09A367E3"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5CD51BD2"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76993581"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6EA69D7B"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08F46F33"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45AA037" w14:textId="77777777"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3C129A8" w14:textId="77777777"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467FD67"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04713D6D"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14:paraId="074E2C62"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D095E67"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B77751A" w14:textId="77777777"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0D43E90" w14:textId="77777777" w:rsidR="000954FB" w:rsidRPr="00D27A82" w:rsidRDefault="000954FB" w:rsidP="000954FB">
      <w:pPr>
        <w:pStyle w:val="19"/>
        <w:ind w:firstLine="708"/>
      </w:pPr>
      <w:r>
        <w:t>В подтверждение этого прилагаются все необходимые документы.</w:t>
      </w:r>
    </w:p>
    <w:p w14:paraId="2970E52B" w14:textId="77777777" w:rsidR="000954FB" w:rsidRDefault="000954FB" w:rsidP="00305BD2">
      <w:pPr>
        <w:pStyle w:val="af9"/>
        <w:ind w:firstLine="553"/>
        <w:rPr>
          <w:sz w:val="28"/>
          <w:szCs w:val="28"/>
        </w:rPr>
      </w:pPr>
    </w:p>
    <w:p w14:paraId="6B1467B4"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8DB505E" w14:textId="77777777" w:rsidR="000954FB" w:rsidRPr="007415F9" w:rsidRDefault="00533F3B" w:rsidP="000954FB">
      <w:pPr>
        <w:tabs>
          <w:tab w:val="left" w:pos="8640"/>
        </w:tabs>
        <w:jc w:val="center"/>
        <w:rPr>
          <w:i/>
        </w:rPr>
      </w:pPr>
      <w:r>
        <w:rPr>
          <w:i/>
        </w:rPr>
        <w:t xml:space="preserve">                                         (наименование претендента)</w:t>
      </w:r>
    </w:p>
    <w:p w14:paraId="60A6CFE2"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A81F19B"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661EC5B6" w14:textId="77777777" w:rsidR="002079EB" w:rsidRDefault="008A4412" w:rsidP="002079EB">
      <w:pPr>
        <w:pStyle w:val="32"/>
        <w:suppressAutoHyphens/>
        <w:spacing w:after="0"/>
        <w:rPr>
          <w:sz w:val="28"/>
          <w:szCs w:val="28"/>
        </w:rPr>
      </w:pPr>
      <w:r>
        <w:rPr>
          <w:sz w:val="28"/>
          <w:szCs w:val="28"/>
        </w:rPr>
        <w:t>«____» _________ 20___ г.</w:t>
      </w:r>
    </w:p>
    <w:p w14:paraId="4593C171" w14:textId="77777777" w:rsidR="006B6573" w:rsidRDefault="006B6573" w:rsidP="002079EB">
      <w:pPr>
        <w:pStyle w:val="32"/>
        <w:suppressAutoHyphens/>
        <w:spacing w:after="0"/>
        <w:rPr>
          <w:sz w:val="28"/>
          <w:szCs w:val="28"/>
        </w:rPr>
      </w:pPr>
    </w:p>
    <w:p w14:paraId="5070DC3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4BD5E30" w14:textId="77777777" w:rsidR="00421777" w:rsidRDefault="00C67236">
      <w:pPr>
        <w:pStyle w:val="19"/>
        <w:ind w:firstLine="0"/>
        <w:jc w:val="right"/>
        <w:outlineLvl w:val="0"/>
        <w:rPr>
          <w:rFonts w:eastAsia="Times New Roman"/>
          <w:szCs w:val="28"/>
        </w:rPr>
      </w:pPr>
      <w:r>
        <w:rPr>
          <w:rFonts w:eastAsia="MS Mincho"/>
          <w:szCs w:val="28"/>
        </w:rPr>
        <w:lastRenderedPageBreak/>
        <w:t>Приложение № 2</w:t>
      </w:r>
    </w:p>
    <w:p w14:paraId="3FD304FF" w14:textId="77777777" w:rsidR="00110975" w:rsidRDefault="00110975" w:rsidP="00110975">
      <w:pPr>
        <w:ind w:firstLine="425"/>
        <w:jc w:val="right"/>
        <w:rPr>
          <w:sz w:val="28"/>
          <w:szCs w:val="28"/>
        </w:rPr>
      </w:pPr>
      <w:r>
        <w:rPr>
          <w:sz w:val="28"/>
          <w:szCs w:val="28"/>
        </w:rPr>
        <w:t>к документации о закупке</w:t>
      </w:r>
    </w:p>
    <w:p w14:paraId="1D736EE6" w14:textId="77777777" w:rsidR="00110975" w:rsidRDefault="00110975" w:rsidP="00110975">
      <w:pPr>
        <w:pStyle w:val="af9"/>
        <w:jc w:val="center"/>
        <w:rPr>
          <w:b/>
          <w:sz w:val="28"/>
          <w:szCs w:val="28"/>
        </w:rPr>
      </w:pPr>
    </w:p>
    <w:p w14:paraId="7072333C"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8248226"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BA1E7A9" w14:textId="77777777" w:rsidR="00110975" w:rsidRPr="007415F9" w:rsidRDefault="00110975" w:rsidP="00110975">
      <w:pPr>
        <w:pStyle w:val="af9"/>
        <w:jc w:val="center"/>
        <w:rPr>
          <w:sz w:val="28"/>
          <w:szCs w:val="28"/>
        </w:rPr>
      </w:pPr>
    </w:p>
    <w:p w14:paraId="6D4121E6"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76BE56C8"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7F143BF3"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464CDEE0"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0E0F0C1F"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250C572" w14:textId="77777777" w:rsidR="00110975" w:rsidRDefault="00110975" w:rsidP="00110975">
      <w:pPr>
        <w:pStyle w:val="af9"/>
        <w:ind w:firstLine="696"/>
        <w:rPr>
          <w:sz w:val="28"/>
          <w:szCs w:val="28"/>
        </w:rPr>
      </w:pPr>
      <w:r>
        <w:rPr>
          <w:sz w:val="28"/>
          <w:szCs w:val="28"/>
        </w:rPr>
        <w:t>Телефон (______) __________________________________________</w:t>
      </w:r>
    </w:p>
    <w:p w14:paraId="1FB38B7F" w14:textId="77777777" w:rsidR="00110975" w:rsidRDefault="00110975" w:rsidP="00110975">
      <w:pPr>
        <w:pStyle w:val="af9"/>
        <w:ind w:firstLine="698"/>
        <w:rPr>
          <w:sz w:val="28"/>
          <w:szCs w:val="28"/>
        </w:rPr>
      </w:pPr>
      <w:r>
        <w:rPr>
          <w:sz w:val="28"/>
          <w:szCs w:val="28"/>
        </w:rPr>
        <w:t>Факс (______) _____________________________________________</w:t>
      </w:r>
    </w:p>
    <w:p w14:paraId="45FB3BF6"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52382861"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4F71ED2D"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60A4AC51" w14:textId="77777777" w:rsidR="00110975" w:rsidRDefault="00110975" w:rsidP="00110975">
      <w:pPr>
        <w:pStyle w:val="af9"/>
        <w:ind w:firstLine="0"/>
        <w:rPr>
          <w:sz w:val="20"/>
          <w:szCs w:val="20"/>
        </w:rPr>
      </w:pPr>
    </w:p>
    <w:p w14:paraId="28737884"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0E338AA"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5801D45B"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93C97F9"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049F2166" w14:textId="77777777" w:rsidR="00110975" w:rsidRDefault="00110975" w:rsidP="00110975">
      <w:pPr>
        <w:pStyle w:val="af9"/>
        <w:ind w:firstLine="696"/>
        <w:rPr>
          <w:sz w:val="28"/>
          <w:szCs w:val="28"/>
        </w:rPr>
      </w:pPr>
      <w:r>
        <w:rPr>
          <w:sz w:val="28"/>
          <w:szCs w:val="28"/>
        </w:rPr>
        <w:t>Телефон (______) __________________________________________</w:t>
      </w:r>
    </w:p>
    <w:p w14:paraId="67D0F5C8" w14:textId="77777777" w:rsidR="00110975" w:rsidRDefault="00110975" w:rsidP="00110975">
      <w:pPr>
        <w:pStyle w:val="af9"/>
        <w:ind w:firstLine="698"/>
        <w:rPr>
          <w:sz w:val="28"/>
          <w:szCs w:val="28"/>
        </w:rPr>
      </w:pPr>
      <w:r>
        <w:rPr>
          <w:sz w:val="28"/>
          <w:szCs w:val="28"/>
        </w:rPr>
        <w:t>Факс (______) _____________________________________________</w:t>
      </w:r>
    </w:p>
    <w:p w14:paraId="5671EE8B"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BD9321F"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664B11F"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5FEBAE6D"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6F8F8654"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70213295"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49E77E3"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0E6A1FC0" w14:textId="77777777" w:rsidR="00110975" w:rsidRDefault="00110975" w:rsidP="00147510">
      <w:pPr>
        <w:tabs>
          <w:tab w:val="left" w:pos="9639"/>
        </w:tabs>
        <w:ind w:firstLine="539"/>
        <w:jc w:val="both"/>
        <w:rPr>
          <w:b/>
          <w:sz w:val="28"/>
          <w:szCs w:val="28"/>
        </w:rPr>
      </w:pPr>
    </w:p>
    <w:p w14:paraId="1850CBE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EAA93B6"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0F19B90" w14:textId="77777777" w:rsidR="00110975" w:rsidRDefault="00110975" w:rsidP="00110975">
      <w:pPr>
        <w:tabs>
          <w:tab w:val="left" w:pos="9639"/>
        </w:tabs>
        <w:rPr>
          <w:sz w:val="28"/>
          <w:szCs w:val="28"/>
          <w:u w:val="single"/>
        </w:rPr>
      </w:pPr>
    </w:p>
    <w:p w14:paraId="6FE9B34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38EE3E8" w14:textId="77777777" w:rsidR="00110975" w:rsidRPr="007415F9" w:rsidRDefault="00110975" w:rsidP="00110975">
      <w:pPr>
        <w:tabs>
          <w:tab w:val="left" w:pos="9639"/>
        </w:tabs>
        <w:jc w:val="right"/>
        <w:rPr>
          <w:i/>
        </w:rPr>
      </w:pPr>
      <w:r>
        <w:rPr>
          <w:i/>
        </w:rPr>
        <w:t>Контактное лицо (должность, ФИО, телефон)</w:t>
      </w:r>
    </w:p>
    <w:p w14:paraId="4BCA421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2955CA6A" w14:textId="77777777" w:rsidR="00110975" w:rsidRPr="007415F9" w:rsidRDefault="00110975" w:rsidP="00110975">
      <w:pPr>
        <w:tabs>
          <w:tab w:val="left" w:pos="9639"/>
        </w:tabs>
        <w:jc w:val="right"/>
        <w:rPr>
          <w:i/>
        </w:rPr>
      </w:pPr>
      <w:r>
        <w:rPr>
          <w:i/>
        </w:rPr>
        <w:t>Контактное лицо (должность, ФИО, телефон)</w:t>
      </w:r>
    </w:p>
    <w:p w14:paraId="5B43137B"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74F40C2" w14:textId="77777777" w:rsidR="00110975" w:rsidRPr="007415F9" w:rsidRDefault="00110975" w:rsidP="00110975">
      <w:pPr>
        <w:tabs>
          <w:tab w:val="left" w:pos="9639"/>
        </w:tabs>
        <w:jc w:val="right"/>
        <w:rPr>
          <w:i/>
        </w:rPr>
      </w:pPr>
      <w:r>
        <w:rPr>
          <w:i/>
        </w:rPr>
        <w:t>Контактное лицо (должность, ФИО, телефон)</w:t>
      </w:r>
    </w:p>
    <w:p w14:paraId="76741B9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F53EDF0" w14:textId="77777777" w:rsidR="00110975" w:rsidRPr="007415F9" w:rsidRDefault="00110975" w:rsidP="00110975">
      <w:pPr>
        <w:tabs>
          <w:tab w:val="left" w:pos="9639"/>
        </w:tabs>
        <w:jc w:val="right"/>
        <w:rPr>
          <w:i/>
        </w:rPr>
      </w:pPr>
      <w:r>
        <w:rPr>
          <w:i/>
        </w:rPr>
        <w:t>Контактное лицо (должность, ФИО, телефон)</w:t>
      </w:r>
    </w:p>
    <w:p w14:paraId="31DBE7EE" w14:textId="77777777" w:rsidR="00110975" w:rsidRPr="007415F9" w:rsidRDefault="00110975" w:rsidP="00110975">
      <w:pPr>
        <w:pStyle w:val="af9"/>
        <w:rPr>
          <w:rFonts w:eastAsia="Times New Roman"/>
          <w:spacing w:val="-13"/>
          <w:sz w:val="28"/>
          <w:szCs w:val="28"/>
        </w:rPr>
      </w:pPr>
    </w:p>
    <w:p w14:paraId="5C5D63D6"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5CBE26F" w14:textId="77777777" w:rsidR="000519F8" w:rsidRPr="007415F9" w:rsidRDefault="000519F8" w:rsidP="000519F8">
      <w:pPr>
        <w:tabs>
          <w:tab w:val="left" w:pos="8640"/>
        </w:tabs>
        <w:jc w:val="center"/>
        <w:rPr>
          <w:i/>
        </w:rPr>
      </w:pPr>
      <w:r>
        <w:rPr>
          <w:i/>
        </w:rPr>
        <w:t xml:space="preserve">                                         (наименование претендента)</w:t>
      </w:r>
    </w:p>
    <w:p w14:paraId="79BA800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2CFA11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7263702D" w14:textId="77777777" w:rsidR="000519F8" w:rsidRDefault="000519F8" w:rsidP="000519F8">
      <w:pPr>
        <w:pStyle w:val="32"/>
        <w:suppressAutoHyphens/>
        <w:spacing w:after="0"/>
        <w:rPr>
          <w:sz w:val="28"/>
          <w:szCs w:val="28"/>
        </w:rPr>
      </w:pPr>
      <w:r>
        <w:rPr>
          <w:sz w:val="28"/>
          <w:szCs w:val="28"/>
        </w:rPr>
        <w:t>«____» _________ 20___ г.</w:t>
      </w:r>
    </w:p>
    <w:p w14:paraId="6BD36E7A" w14:textId="77777777" w:rsidR="00510148" w:rsidRDefault="00510148">
      <w:pPr>
        <w:suppressAutoHyphens w:val="0"/>
        <w:rPr>
          <w:sz w:val="28"/>
          <w:szCs w:val="28"/>
        </w:rPr>
      </w:pPr>
      <w:r>
        <w:rPr>
          <w:sz w:val="28"/>
          <w:szCs w:val="28"/>
        </w:rPr>
        <w:br w:type="page"/>
      </w:r>
    </w:p>
    <w:p w14:paraId="2942201A" w14:textId="77777777" w:rsidR="006B7625" w:rsidRDefault="006B7625" w:rsidP="006B7625">
      <w:pPr>
        <w:pStyle w:val="af9"/>
        <w:ind w:firstLine="0"/>
        <w:jc w:val="left"/>
        <w:rPr>
          <w:b/>
          <w:sz w:val="28"/>
          <w:szCs w:val="28"/>
        </w:rPr>
      </w:pPr>
    </w:p>
    <w:p w14:paraId="68D660EE"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0351825A" w14:textId="77777777" w:rsidR="00110975" w:rsidRPr="000802B7" w:rsidRDefault="00110975" w:rsidP="00110975">
      <w:pPr>
        <w:pStyle w:val="af9"/>
        <w:jc w:val="center"/>
        <w:rPr>
          <w:b/>
          <w:sz w:val="28"/>
          <w:szCs w:val="28"/>
        </w:rPr>
      </w:pPr>
    </w:p>
    <w:p w14:paraId="69025BC8" w14:textId="77777777" w:rsidR="00110975" w:rsidRPr="000802B7" w:rsidRDefault="00110975" w:rsidP="00110975">
      <w:pPr>
        <w:pStyle w:val="af9"/>
        <w:jc w:val="center"/>
        <w:rPr>
          <w:b/>
          <w:sz w:val="28"/>
          <w:szCs w:val="28"/>
        </w:rPr>
      </w:pPr>
    </w:p>
    <w:p w14:paraId="1A88047E"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F21116A" w14:textId="77777777" w:rsidR="00110975" w:rsidRPr="000802B7" w:rsidRDefault="00110975" w:rsidP="00110975">
      <w:pPr>
        <w:pStyle w:val="af9"/>
        <w:ind w:left="709" w:firstLine="0"/>
        <w:jc w:val="left"/>
        <w:rPr>
          <w:sz w:val="28"/>
          <w:szCs w:val="28"/>
        </w:rPr>
      </w:pPr>
    </w:p>
    <w:p w14:paraId="62A5FFD3"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5542649" w14:textId="77777777" w:rsidR="00110975" w:rsidRPr="008F1253" w:rsidRDefault="00110975" w:rsidP="00110975">
      <w:pPr>
        <w:pStyle w:val="af9"/>
        <w:ind w:firstLine="0"/>
        <w:jc w:val="left"/>
        <w:rPr>
          <w:sz w:val="28"/>
          <w:szCs w:val="28"/>
        </w:rPr>
      </w:pPr>
    </w:p>
    <w:p w14:paraId="584D6FD2"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DC7B90F" w14:textId="77777777" w:rsidR="00110975" w:rsidRPr="008F1253" w:rsidRDefault="00110975" w:rsidP="00110975">
      <w:pPr>
        <w:pStyle w:val="af9"/>
        <w:ind w:firstLine="0"/>
        <w:jc w:val="left"/>
        <w:rPr>
          <w:sz w:val="28"/>
          <w:szCs w:val="28"/>
        </w:rPr>
      </w:pPr>
    </w:p>
    <w:p w14:paraId="62135242"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1A4797B4" w14:textId="77777777" w:rsidR="00110975" w:rsidRPr="000802B7" w:rsidRDefault="00110975" w:rsidP="00110975">
      <w:pPr>
        <w:pStyle w:val="af9"/>
        <w:ind w:left="709" w:firstLine="0"/>
        <w:jc w:val="left"/>
        <w:rPr>
          <w:sz w:val="28"/>
          <w:szCs w:val="28"/>
        </w:rPr>
      </w:pPr>
    </w:p>
    <w:p w14:paraId="4793932E"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03822DCC" w14:textId="77777777" w:rsidR="00110975" w:rsidRPr="000802B7" w:rsidRDefault="00110975" w:rsidP="00110975">
      <w:pPr>
        <w:pStyle w:val="af9"/>
        <w:ind w:firstLine="0"/>
        <w:jc w:val="left"/>
        <w:rPr>
          <w:sz w:val="28"/>
          <w:szCs w:val="28"/>
        </w:rPr>
      </w:pPr>
    </w:p>
    <w:p w14:paraId="342395AB"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431A18E" w14:textId="77777777" w:rsidR="00110975" w:rsidRPr="000802B7" w:rsidRDefault="00110975" w:rsidP="00110975">
      <w:pPr>
        <w:pStyle w:val="af9"/>
        <w:ind w:firstLine="0"/>
        <w:jc w:val="left"/>
        <w:rPr>
          <w:sz w:val="28"/>
          <w:szCs w:val="28"/>
        </w:rPr>
      </w:pPr>
    </w:p>
    <w:p w14:paraId="0F0F95A9"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3ED3C66" w14:textId="77777777" w:rsidR="00110975" w:rsidRDefault="00110975" w:rsidP="00110975">
      <w:pPr>
        <w:pStyle w:val="aff6"/>
        <w:rPr>
          <w:sz w:val="28"/>
          <w:szCs w:val="28"/>
        </w:rPr>
      </w:pPr>
    </w:p>
    <w:p w14:paraId="1F330440" w14:textId="77777777"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0336D402" w14:textId="77777777" w:rsidR="00110975" w:rsidRDefault="00110975" w:rsidP="00110975">
      <w:pPr>
        <w:pStyle w:val="aff6"/>
        <w:rPr>
          <w:sz w:val="28"/>
          <w:szCs w:val="28"/>
        </w:rPr>
      </w:pPr>
    </w:p>
    <w:p w14:paraId="69701283" w14:textId="77777777" w:rsidR="00110975" w:rsidRDefault="00110975" w:rsidP="00110975">
      <w:pPr>
        <w:pStyle w:val="af9"/>
        <w:ind w:left="709" w:firstLine="0"/>
        <w:jc w:val="left"/>
        <w:rPr>
          <w:sz w:val="28"/>
          <w:szCs w:val="28"/>
        </w:rPr>
      </w:pPr>
    </w:p>
    <w:p w14:paraId="0B8317DE"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F3755D2" w14:textId="77777777" w:rsidR="000519F8" w:rsidRPr="007415F9" w:rsidRDefault="000519F8" w:rsidP="000519F8">
      <w:pPr>
        <w:tabs>
          <w:tab w:val="left" w:pos="8640"/>
        </w:tabs>
        <w:jc w:val="center"/>
        <w:rPr>
          <w:i/>
        </w:rPr>
      </w:pPr>
      <w:r>
        <w:rPr>
          <w:i/>
        </w:rPr>
        <w:t xml:space="preserve">                                         (наименование претендента)</w:t>
      </w:r>
    </w:p>
    <w:p w14:paraId="48E43FA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76A550F"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54E2286" w14:textId="77777777" w:rsidR="000519F8" w:rsidRDefault="000519F8" w:rsidP="000519F8">
      <w:pPr>
        <w:pStyle w:val="32"/>
        <w:suppressAutoHyphens/>
        <w:spacing w:after="0"/>
        <w:rPr>
          <w:sz w:val="28"/>
          <w:szCs w:val="28"/>
        </w:rPr>
      </w:pPr>
      <w:r>
        <w:rPr>
          <w:sz w:val="28"/>
          <w:szCs w:val="28"/>
        </w:rPr>
        <w:t>«____» _________ 20___ г.</w:t>
      </w:r>
    </w:p>
    <w:p w14:paraId="618F551B" w14:textId="77777777" w:rsidR="006B6573" w:rsidRDefault="006B6573" w:rsidP="002079EB">
      <w:pPr>
        <w:pStyle w:val="32"/>
        <w:suppressAutoHyphens/>
        <w:spacing w:after="0"/>
        <w:rPr>
          <w:sz w:val="28"/>
          <w:szCs w:val="28"/>
        </w:rPr>
      </w:pPr>
    </w:p>
    <w:p w14:paraId="52C0D243"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A4F2BEE" w14:textId="77777777" w:rsidR="00421777" w:rsidRDefault="00C67236">
      <w:pPr>
        <w:pStyle w:val="19"/>
        <w:ind w:firstLine="0"/>
        <w:jc w:val="right"/>
        <w:outlineLvl w:val="0"/>
        <w:rPr>
          <w:szCs w:val="28"/>
        </w:rPr>
      </w:pPr>
      <w:r>
        <w:lastRenderedPageBreak/>
        <w:t>Приложение</w:t>
      </w:r>
      <w:r>
        <w:rPr>
          <w:rFonts w:eastAsia="MS Mincho"/>
          <w:szCs w:val="28"/>
        </w:rPr>
        <w:t xml:space="preserve"> № </w:t>
      </w:r>
      <w:r>
        <w:t>3</w:t>
      </w:r>
    </w:p>
    <w:p w14:paraId="5A553043"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11295C46" w14:textId="77777777" w:rsidR="00C10125" w:rsidRDefault="00C10125" w:rsidP="00C10125">
      <w:pPr>
        <w:pStyle w:val="af9"/>
        <w:ind w:firstLine="0"/>
        <w:jc w:val="left"/>
        <w:rPr>
          <w:rFonts w:eastAsia="Times New Roman"/>
          <w:sz w:val="28"/>
          <w:szCs w:val="28"/>
        </w:rPr>
      </w:pPr>
    </w:p>
    <w:p w14:paraId="514C4010" w14:textId="77777777" w:rsidR="004E48D6" w:rsidRPr="003C7F96" w:rsidRDefault="004E48D6" w:rsidP="004E48D6">
      <w:pPr>
        <w:pStyle w:val="af9"/>
        <w:spacing w:after="120"/>
        <w:ind w:firstLine="0"/>
        <w:jc w:val="center"/>
        <w:outlineLvl w:val="1"/>
        <w:rPr>
          <w:b/>
          <w:sz w:val="28"/>
          <w:szCs w:val="28"/>
        </w:rPr>
      </w:pPr>
      <w:bookmarkStart w:id="20" w:name="OLE_LINK1"/>
      <w:bookmarkStart w:id="21" w:name="OLE_LINK2"/>
      <w:r w:rsidRPr="003C7F96">
        <w:rPr>
          <w:b/>
          <w:sz w:val="28"/>
          <w:szCs w:val="28"/>
        </w:rPr>
        <w:t>Финансово-коммерческое предложение</w:t>
      </w:r>
      <w:bookmarkEnd w:id="20"/>
      <w:bookmarkEnd w:id="21"/>
    </w:p>
    <w:p w14:paraId="7542771B" w14:textId="77777777" w:rsidR="004E48D6" w:rsidRDefault="004E48D6" w:rsidP="004E48D6">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14:paraId="11E04A16" w14:textId="77777777" w:rsidR="004E48D6" w:rsidRPr="003C7F96" w:rsidRDefault="004E48D6" w:rsidP="004E48D6">
      <w:pPr>
        <w:spacing w:after="160" w:line="259" w:lineRule="auto"/>
        <w:rPr>
          <w:rFonts w:eastAsia="Calibri"/>
          <w:sz w:val="28"/>
          <w:szCs w:val="28"/>
          <w:lang w:eastAsia="en-US"/>
        </w:rPr>
      </w:pPr>
      <w:r w:rsidRPr="003C7F96">
        <w:rPr>
          <w:rFonts w:eastAsia="Calibri"/>
          <w:sz w:val="28"/>
          <w:szCs w:val="28"/>
          <w:lang w:eastAsia="en-US"/>
        </w:rPr>
        <w:t>Открытый конкурс № ОК</w:t>
      </w:r>
      <w:r>
        <w:rPr>
          <w:rFonts w:eastAsia="Calibri"/>
          <w:sz w:val="28"/>
          <w:szCs w:val="28"/>
          <w:lang w:eastAsia="en-US"/>
        </w:rPr>
        <w:t>э</w:t>
      </w: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14:paraId="6486EA75" w14:textId="77777777" w:rsidR="004E48D6" w:rsidRDefault="004E48D6" w:rsidP="004E48D6">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
    <w:p w14:paraId="26DD7AC0" w14:textId="77777777" w:rsidR="004E48D6" w:rsidRPr="003C7F96" w:rsidRDefault="004E48D6" w:rsidP="004E48D6">
      <w:pPr>
        <w:spacing w:line="259" w:lineRule="auto"/>
        <w:jc w:val="both"/>
        <w:rPr>
          <w:rFonts w:eastAsia="Calibri"/>
          <w:sz w:val="28"/>
          <w:szCs w:val="28"/>
          <w:lang w:eastAsia="en-US"/>
        </w:rPr>
      </w:pPr>
      <w:r w:rsidRPr="003C7F96">
        <w:rPr>
          <w:rFonts w:eastAsia="Calibri"/>
          <w:bCs/>
          <w:i/>
          <w:sz w:val="22"/>
          <w:szCs w:val="22"/>
          <w:lang w:eastAsia="en-US"/>
        </w:rPr>
        <w:t>(указывается при необходимости)</w:t>
      </w:r>
    </w:p>
    <w:p w14:paraId="19BACEFA" w14:textId="77777777" w:rsidR="004E48D6" w:rsidRPr="003C7F96" w:rsidRDefault="004E48D6" w:rsidP="004E48D6">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14:paraId="2EA2FB47" w14:textId="77777777" w:rsidR="004E48D6" w:rsidRPr="003C7F96" w:rsidRDefault="004E48D6" w:rsidP="004E48D6">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p w14:paraId="5D74DCEF" w14:textId="77777777" w:rsidR="00C67236" w:rsidRDefault="00C67236" w:rsidP="00C67236">
      <w:pPr>
        <w:ind w:left="580"/>
        <w:jc w:val="center"/>
        <w:rPr>
          <w:i/>
          <w:highlight w:val="white"/>
        </w:rPr>
      </w:pPr>
    </w:p>
    <w:tbl>
      <w:tblPr>
        <w:tblW w:w="9639" w:type="dxa"/>
        <w:jc w:val="center"/>
        <w:tblBorders>
          <w:top w:val="nil"/>
          <w:left w:val="nil"/>
          <w:bottom w:val="nil"/>
          <w:right w:val="nil"/>
          <w:insideH w:val="nil"/>
          <w:insideV w:val="nil"/>
        </w:tblBorders>
        <w:tblLayout w:type="fixed"/>
        <w:tblLook w:val="0600" w:firstRow="0" w:lastRow="0" w:firstColumn="0" w:lastColumn="0" w:noHBand="1" w:noVBand="1"/>
      </w:tblPr>
      <w:tblGrid>
        <w:gridCol w:w="1267"/>
        <w:gridCol w:w="3336"/>
        <w:gridCol w:w="2406"/>
        <w:gridCol w:w="2630"/>
      </w:tblGrid>
      <w:tr w:rsidR="00C67236" w14:paraId="473BE3D5" w14:textId="77777777" w:rsidTr="00BB60F9">
        <w:trPr>
          <w:trHeight w:val="1020"/>
          <w:jc w:val="center"/>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4CB635" w14:textId="77777777" w:rsidR="00C67236" w:rsidRDefault="00C67236" w:rsidP="00C67236">
            <w:pPr>
              <w:pBdr>
                <w:left w:val="none" w:sz="0" w:space="4" w:color="auto"/>
              </w:pBdr>
              <w:jc w:val="center"/>
              <w:rPr>
                <w:highlight w:val="white"/>
              </w:rPr>
            </w:pPr>
            <w:r>
              <w:rPr>
                <w:highlight w:val="white"/>
              </w:rPr>
              <w:t>№ п/п</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F6F2FD" w14:textId="77777777" w:rsidR="00C67236" w:rsidRDefault="00C67236" w:rsidP="00C67236">
            <w:pPr>
              <w:pBdr>
                <w:left w:val="none" w:sz="0" w:space="4" w:color="auto"/>
              </w:pBdr>
              <w:jc w:val="center"/>
              <w:rPr>
                <w:highlight w:val="white"/>
              </w:rPr>
            </w:pPr>
            <w:r>
              <w:rPr>
                <w:highlight w:val="white"/>
              </w:rPr>
              <w:t>Наименование услуг</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D47E53" w14:textId="77777777" w:rsidR="00C67236" w:rsidRDefault="00C67236" w:rsidP="00C67236">
            <w:pPr>
              <w:pBdr>
                <w:left w:val="none" w:sz="0" w:space="4" w:color="auto"/>
              </w:pBdr>
              <w:jc w:val="center"/>
              <w:rPr>
                <w:highlight w:val="white"/>
              </w:rPr>
            </w:pPr>
            <w:r>
              <w:rPr>
                <w:highlight w:val="white"/>
              </w:rPr>
              <w:t>Стоимость оказания услуг в месяц в руб., без учета НДС</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FEE249" w14:textId="77777777" w:rsidR="00C67236" w:rsidRDefault="00C67236" w:rsidP="00C67236">
            <w:pPr>
              <w:pBdr>
                <w:left w:val="none" w:sz="0" w:space="31" w:color="auto"/>
              </w:pBdr>
              <w:jc w:val="center"/>
              <w:rPr>
                <w:highlight w:val="white"/>
              </w:rPr>
            </w:pPr>
            <w:r>
              <w:rPr>
                <w:highlight w:val="white"/>
              </w:rPr>
              <w:t>Цена за 12 (двенадцать) месяцев оказания услуг в руб., без учета НДС</w:t>
            </w:r>
          </w:p>
        </w:tc>
      </w:tr>
      <w:tr w:rsidR="00C67236" w14:paraId="633E19D4" w14:textId="77777777" w:rsidTr="00BB60F9">
        <w:trPr>
          <w:trHeight w:val="20"/>
          <w:jc w:val="center"/>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FA04FFF" w14:textId="77777777" w:rsidR="00C67236" w:rsidRDefault="00C67236" w:rsidP="00C67236">
            <w:pPr>
              <w:pBdr>
                <w:left w:val="none" w:sz="0" w:space="4" w:color="auto"/>
              </w:pBdr>
              <w:jc w:val="center"/>
              <w:rPr>
                <w:highlight w:val="white"/>
              </w:rPr>
            </w:pPr>
            <w:r>
              <w:rPr>
                <w:highlight w:val="white"/>
              </w:rPr>
              <w:t>1</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429DFE0" w14:textId="77777777" w:rsidR="00C67236" w:rsidRDefault="00C67236" w:rsidP="00C67236">
            <w:pPr>
              <w:pBdr>
                <w:left w:val="none" w:sz="0" w:space="4" w:color="auto"/>
              </w:pBdr>
              <w:jc w:val="center"/>
              <w:rPr>
                <w:highlight w:val="white"/>
              </w:rPr>
            </w:pPr>
            <w:r>
              <w:rPr>
                <w:highlight w:val="white"/>
              </w:rPr>
              <w:t>2</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7E5FFA" w14:textId="77777777" w:rsidR="00C67236" w:rsidRDefault="00C67236" w:rsidP="00C67236">
            <w:pPr>
              <w:pBdr>
                <w:left w:val="none" w:sz="0" w:space="4" w:color="auto"/>
              </w:pBdr>
              <w:jc w:val="center"/>
              <w:rPr>
                <w:highlight w:val="white"/>
              </w:rPr>
            </w:pPr>
            <w:r>
              <w:rPr>
                <w:highlight w:val="white"/>
              </w:rPr>
              <w:t>3</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0C34DE3A" w14:textId="77777777" w:rsidR="00C67236" w:rsidRDefault="00C67236" w:rsidP="00C67236">
            <w:pPr>
              <w:pBdr>
                <w:left w:val="none" w:sz="0" w:space="4" w:color="auto"/>
              </w:pBdr>
              <w:jc w:val="center"/>
              <w:rPr>
                <w:highlight w:val="white"/>
              </w:rPr>
            </w:pPr>
            <w:r>
              <w:rPr>
                <w:highlight w:val="white"/>
              </w:rPr>
              <w:t>8</w:t>
            </w:r>
          </w:p>
        </w:tc>
      </w:tr>
      <w:tr w:rsidR="00C67236" w14:paraId="362FD987" w14:textId="77777777" w:rsidTr="00BB60F9">
        <w:trPr>
          <w:trHeight w:val="440"/>
          <w:jc w:val="center"/>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71D426" w14:textId="77777777" w:rsidR="00C67236" w:rsidRDefault="00C67236" w:rsidP="00C67236">
            <w:pPr>
              <w:pBdr>
                <w:left w:val="none" w:sz="0" w:space="4" w:color="auto"/>
              </w:pBdr>
              <w:jc w:val="center"/>
              <w:rPr>
                <w:highlight w:val="white"/>
              </w:rPr>
            </w:pPr>
            <w:r>
              <w:rPr>
                <w:highlight w:val="white"/>
              </w:rPr>
              <w:t>1</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9E4927F" w14:textId="77777777" w:rsidR="00C67236" w:rsidRDefault="00C67236" w:rsidP="00C67236">
            <w:pPr>
              <w:jc w:val="both"/>
              <w:rPr>
                <w:highlight w:val="white"/>
              </w:rPr>
            </w:pPr>
            <w:r>
              <w:rPr>
                <w:highlight w:val="white"/>
              </w:rPr>
              <w:t>Предоставление экземпляра комплекта Гарант-Максимум.АЭРО, Стандартная сетевая версия</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D4B9B3" w14:textId="77777777" w:rsidR="00C67236" w:rsidRDefault="00C67236" w:rsidP="00C67236">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BE4DE46" w14:textId="77777777" w:rsidR="00C67236" w:rsidRDefault="00C67236" w:rsidP="00C67236">
            <w:pPr>
              <w:pBdr>
                <w:left w:val="none" w:sz="0" w:space="4" w:color="auto"/>
              </w:pBdr>
              <w:jc w:val="center"/>
              <w:rPr>
                <w:rFonts w:ascii="Calibri" w:eastAsia="Calibri" w:hAnsi="Calibri" w:cs="Calibri"/>
                <w:highlight w:val="white"/>
              </w:rPr>
            </w:pPr>
          </w:p>
        </w:tc>
      </w:tr>
      <w:tr w:rsidR="00C67236" w14:paraId="09236F84" w14:textId="77777777" w:rsidTr="00BB60F9">
        <w:trPr>
          <w:jc w:val="center"/>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B8EF6D" w14:textId="77777777" w:rsidR="00C67236" w:rsidRDefault="00C67236" w:rsidP="00C67236">
            <w:pPr>
              <w:pBdr>
                <w:left w:val="none" w:sz="0" w:space="4" w:color="auto"/>
              </w:pBdr>
              <w:jc w:val="center"/>
              <w:rPr>
                <w:highlight w:val="white"/>
              </w:rPr>
            </w:pPr>
            <w:r>
              <w:rPr>
                <w:highlight w:val="white"/>
              </w:rPr>
              <w:t>2</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5C60B35" w14:textId="77777777" w:rsidR="00C67236" w:rsidRDefault="00C67236" w:rsidP="00C67236">
            <w:pPr>
              <w:jc w:val="both"/>
              <w:rPr>
                <w:highlight w:val="white"/>
              </w:rPr>
            </w:pPr>
            <w:r>
              <w:rPr>
                <w:highlight w:val="white"/>
              </w:rPr>
              <w:t>Предоставление экземпляра комплекта Гарант-Классик+, Стандартная сетевая версия</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A8A53B" w14:textId="77777777" w:rsidR="00C67236" w:rsidRDefault="00C67236" w:rsidP="00C67236">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5D78C06" w14:textId="77777777" w:rsidR="00C67236" w:rsidRDefault="00C67236" w:rsidP="00C67236">
            <w:pPr>
              <w:pBdr>
                <w:left w:val="none" w:sz="0" w:space="4" w:color="auto"/>
              </w:pBdr>
              <w:jc w:val="center"/>
              <w:rPr>
                <w:rFonts w:ascii="Calibri" w:eastAsia="Calibri" w:hAnsi="Calibri" w:cs="Calibri"/>
                <w:highlight w:val="white"/>
              </w:rPr>
            </w:pPr>
          </w:p>
        </w:tc>
      </w:tr>
      <w:tr w:rsidR="00C67236" w14:paraId="4D0B92F3" w14:textId="77777777" w:rsidTr="00BB60F9">
        <w:trPr>
          <w:jc w:val="center"/>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79CA4F" w14:textId="77777777" w:rsidR="00C67236" w:rsidRDefault="00C67236" w:rsidP="00C67236">
            <w:pPr>
              <w:pBdr>
                <w:left w:val="none" w:sz="0" w:space="4" w:color="auto"/>
              </w:pBdr>
              <w:jc w:val="center"/>
              <w:rPr>
                <w:highlight w:val="white"/>
              </w:rPr>
            </w:pPr>
            <w:r>
              <w:rPr>
                <w:highlight w:val="white"/>
              </w:rPr>
              <w:t>3</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E530ABE" w14:textId="77777777" w:rsidR="00C67236" w:rsidRDefault="00C67236" w:rsidP="00C67236">
            <w:pPr>
              <w:jc w:val="both"/>
              <w:rPr>
                <w:highlight w:val="white"/>
              </w:rPr>
            </w:pPr>
            <w:r>
              <w:rPr>
                <w:highlight w:val="white"/>
              </w:rPr>
              <w:t>Предоставление экземпляра комплекта Гарант-Максимум.АЭРО, Мобильная версия Онлайн</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D01742" w14:textId="77777777" w:rsidR="00C67236" w:rsidRDefault="00C67236" w:rsidP="00C67236">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418F8C0" w14:textId="77777777" w:rsidR="00C67236" w:rsidRDefault="00C67236" w:rsidP="00C67236">
            <w:pPr>
              <w:pBdr>
                <w:left w:val="none" w:sz="0" w:space="4" w:color="auto"/>
              </w:pBdr>
              <w:jc w:val="center"/>
              <w:rPr>
                <w:rFonts w:ascii="Calibri" w:eastAsia="Calibri" w:hAnsi="Calibri" w:cs="Calibri"/>
                <w:highlight w:val="white"/>
              </w:rPr>
            </w:pPr>
          </w:p>
        </w:tc>
      </w:tr>
      <w:tr w:rsidR="00C67236" w14:paraId="75A7CB0C" w14:textId="77777777" w:rsidTr="00BB60F9">
        <w:trPr>
          <w:jc w:val="center"/>
        </w:trPr>
        <w:tc>
          <w:tcPr>
            <w:tcW w:w="430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1163C3" w14:textId="77777777" w:rsidR="00C67236" w:rsidRDefault="00C67236" w:rsidP="00C67236">
            <w:pPr>
              <w:pBdr>
                <w:left w:val="none" w:sz="0" w:space="4" w:color="auto"/>
              </w:pBdr>
              <w:jc w:val="right"/>
              <w:rPr>
                <w:highlight w:val="white"/>
              </w:rPr>
            </w:pPr>
            <w:r>
              <w:rPr>
                <w:highlight w:val="white"/>
              </w:rPr>
              <w:t>Итого:</w:t>
            </w:r>
          </w:p>
        </w:tc>
        <w:tc>
          <w:tcPr>
            <w:tcW w:w="22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2D052F" w14:textId="77777777" w:rsidR="00C67236" w:rsidRDefault="00C67236" w:rsidP="00C67236">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2CB1A4" w14:textId="77777777" w:rsidR="00C67236" w:rsidRDefault="00C67236" w:rsidP="00C67236">
            <w:pPr>
              <w:pBdr>
                <w:left w:val="none" w:sz="0" w:space="4" w:color="auto"/>
              </w:pBdr>
              <w:jc w:val="center"/>
              <w:rPr>
                <w:rFonts w:ascii="Calibri" w:eastAsia="Calibri" w:hAnsi="Calibri" w:cs="Calibri"/>
                <w:highlight w:val="white"/>
              </w:rPr>
            </w:pPr>
          </w:p>
        </w:tc>
      </w:tr>
    </w:tbl>
    <w:p w14:paraId="41258FD5" w14:textId="77777777" w:rsidR="00C67236" w:rsidRDefault="00C67236" w:rsidP="00C67236">
      <w:pPr>
        <w:ind w:firstLine="566"/>
        <w:jc w:val="both"/>
        <w:rPr>
          <w:rFonts w:ascii="Calibri" w:eastAsia="Calibri" w:hAnsi="Calibri" w:cs="Calibri"/>
          <w:highlight w:val="white"/>
        </w:rPr>
      </w:pPr>
    </w:p>
    <w:p w14:paraId="772FDDA5" w14:textId="10153FD1" w:rsidR="004E48D6" w:rsidRPr="00072E9F" w:rsidRDefault="004E48D6" w:rsidP="00072E9F">
      <w:pPr>
        <w:ind w:firstLine="720"/>
        <w:jc w:val="both"/>
        <w:rPr>
          <w:szCs w:val="28"/>
          <w:highlight w:val="white"/>
        </w:rPr>
      </w:pPr>
      <w:r w:rsidRPr="003C7F96">
        <w:rPr>
          <w:sz w:val="28"/>
          <w:szCs w:val="28"/>
        </w:rPr>
        <w:t xml:space="preserve">1. Цена, указанная в настоящем финансово-коммерческом предложении по </w:t>
      </w:r>
      <w:r>
        <w:rPr>
          <w:sz w:val="28"/>
          <w:szCs w:val="28"/>
        </w:rPr>
        <w:t>оказанию информационных услуг</w:t>
      </w:r>
      <w:r w:rsidRPr="003C7F96">
        <w:rPr>
          <w:sz w:val="28"/>
          <w:szCs w:val="28"/>
        </w:rPr>
        <w:t xml:space="preserve">, </w:t>
      </w:r>
      <w:r>
        <w:rPr>
          <w:sz w:val="28"/>
          <w:szCs w:val="28"/>
          <w:highlight w:val="white"/>
        </w:rPr>
        <w:t>учитывает стоимость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Поставщиком. 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стоимость использования переносного flash-накопителя (если информация предоставляется на переносном flash-накопителе), устных консультаций, услуг, предоставляемых службой поддержки Поставщика, расходов на страхование, уплат налогов, сборов и других обязательных платежей, кроме НДС</w:t>
      </w:r>
      <w:r>
        <w:rPr>
          <w:sz w:val="28"/>
          <w:szCs w:val="28"/>
        </w:rPr>
        <w:t xml:space="preserve">. </w:t>
      </w:r>
      <w:r w:rsidRPr="00072E9F">
        <w:rPr>
          <w:sz w:val="28"/>
          <w:szCs w:val="28"/>
          <w:highlight w:val="white"/>
        </w:rPr>
        <w:t xml:space="preserve">Оказание информационных услуг </w:t>
      </w:r>
      <w:r w:rsidRPr="00072E9F">
        <w:rPr>
          <w:i/>
          <w:sz w:val="28"/>
          <w:szCs w:val="28"/>
          <w:highlight w:val="white"/>
        </w:rPr>
        <w:lastRenderedPageBreak/>
        <w:t>облагается НДС по ставке ____%, размер которого составляет ________/ НДС не облагается (указать необходимое)</w:t>
      </w:r>
      <w:r w:rsidRPr="00072E9F">
        <w:rPr>
          <w:sz w:val="28"/>
          <w:szCs w:val="28"/>
          <w:highlight w:val="white"/>
        </w:rPr>
        <w:t>.</w:t>
      </w:r>
    </w:p>
    <w:p w14:paraId="0256F13E" w14:textId="337B2F0D" w:rsidR="004E48D6" w:rsidRPr="003C7F96" w:rsidRDefault="004E48D6" w:rsidP="004E48D6">
      <w:pPr>
        <w:ind w:firstLine="720"/>
        <w:rPr>
          <w:sz w:val="28"/>
          <w:szCs w:val="20"/>
        </w:rPr>
      </w:pPr>
      <w:r w:rsidRPr="003C7F96">
        <w:rPr>
          <w:sz w:val="28"/>
          <w:szCs w:val="28"/>
        </w:rPr>
        <w:t xml:space="preserve">2. Дополнительные условия </w:t>
      </w:r>
      <w:r w:rsidRPr="003C7F96">
        <w:rPr>
          <w:sz w:val="28"/>
          <w:szCs w:val="20"/>
        </w:rPr>
        <w:t xml:space="preserve">оказания услуг _______________________________________________________ </w:t>
      </w:r>
    </w:p>
    <w:p w14:paraId="5C7189F3" w14:textId="77777777" w:rsidR="004E48D6" w:rsidRPr="003C7F96" w:rsidRDefault="004E48D6" w:rsidP="004E48D6">
      <w:pPr>
        <w:ind w:firstLine="720"/>
        <w:rPr>
          <w:i/>
        </w:rPr>
      </w:pPr>
      <w:r w:rsidRPr="003C7F96">
        <w:rPr>
          <w:i/>
        </w:rPr>
        <w:t>(заполняется претендентом при необходимости).</w:t>
      </w:r>
    </w:p>
    <w:p w14:paraId="7A7780F5" w14:textId="1942C7EB" w:rsidR="00BB60F9" w:rsidRPr="00BB60F9" w:rsidRDefault="004E48D6" w:rsidP="00BB60F9">
      <w:pPr>
        <w:shd w:val="clear" w:color="auto" w:fill="FFFFFF"/>
        <w:ind w:firstLine="720"/>
        <w:jc w:val="both"/>
        <w:rPr>
          <w:sz w:val="28"/>
          <w:szCs w:val="28"/>
        </w:rPr>
      </w:pPr>
      <w:r w:rsidRPr="003C7F96">
        <w:rPr>
          <w:sz w:val="28"/>
          <w:szCs w:val="28"/>
        </w:rPr>
        <w:t xml:space="preserve">3. </w:t>
      </w:r>
      <w:r w:rsidR="00BB60F9" w:rsidRPr="00BB60F9">
        <w:rPr>
          <w:color w:val="222222"/>
          <w:sz w:val="28"/>
          <w:szCs w:val="28"/>
          <w:lang w:eastAsia="ru-RU"/>
        </w:rPr>
        <w:t xml:space="preserve">Осуществлять ЭДО на </w:t>
      </w:r>
      <w:r w:rsidR="00BB60F9" w:rsidRPr="00BB60F9">
        <w:rPr>
          <w:sz w:val="28"/>
          <w:szCs w:val="28"/>
        </w:rPr>
        <w:t>условиях, изложенных в приложениях № 3, 3a к проекту договора (приложение № 4 к документации о закупке) согласны / не согласны (указать необходимое). При осуществлении ЭДО предполагается обмен следующими документами (удалить ненужное):</w:t>
      </w:r>
    </w:p>
    <w:p w14:paraId="559B424B" w14:textId="77777777" w:rsidR="00BB60F9" w:rsidRPr="00BB60F9" w:rsidRDefault="00BB60F9" w:rsidP="00BB60F9">
      <w:pPr>
        <w:shd w:val="clear" w:color="auto" w:fill="FFFFFF"/>
        <w:suppressAutoHyphens w:val="0"/>
        <w:ind w:firstLine="720"/>
        <w:jc w:val="both"/>
        <w:rPr>
          <w:sz w:val="28"/>
          <w:szCs w:val="28"/>
        </w:rPr>
      </w:pPr>
      <w:r w:rsidRPr="00BB60F9">
        <w:rPr>
          <w:sz w:val="28"/>
          <w:szCs w:val="28"/>
        </w:rPr>
        <w:t>Акт о выполненных работах (оказанных услугах):</w:t>
      </w:r>
    </w:p>
    <w:p w14:paraId="404B2ADC" w14:textId="77777777" w:rsidR="00BB60F9" w:rsidRPr="00BB60F9" w:rsidRDefault="00BB60F9" w:rsidP="00BB60F9">
      <w:pPr>
        <w:shd w:val="clear" w:color="auto" w:fill="FFFFFF"/>
        <w:suppressAutoHyphens w:val="0"/>
        <w:ind w:firstLine="720"/>
        <w:jc w:val="both"/>
        <w:rPr>
          <w:sz w:val="28"/>
          <w:szCs w:val="28"/>
        </w:rPr>
      </w:pPr>
      <w:r w:rsidRPr="00BB60F9">
        <w:rPr>
          <w:sz w:val="28"/>
          <w:szCs w:val="28"/>
        </w:rPr>
        <w:t>Товарная накладная ТОРГ-12;</w:t>
      </w:r>
    </w:p>
    <w:p w14:paraId="1EB81E2E" w14:textId="77777777" w:rsidR="00BB60F9" w:rsidRPr="00BB60F9" w:rsidRDefault="00BB60F9" w:rsidP="00BB60F9">
      <w:pPr>
        <w:shd w:val="clear" w:color="auto" w:fill="FFFFFF"/>
        <w:suppressAutoHyphens w:val="0"/>
        <w:ind w:firstLine="720"/>
        <w:jc w:val="both"/>
        <w:rPr>
          <w:sz w:val="28"/>
          <w:szCs w:val="28"/>
        </w:rPr>
      </w:pPr>
      <w:r w:rsidRPr="00BB60F9">
        <w:rPr>
          <w:sz w:val="28"/>
          <w:szCs w:val="28"/>
        </w:rPr>
        <w:t>Универсальный передаточный документ УПД;</w:t>
      </w:r>
    </w:p>
    <w:p w14:paraId="186A7F8A" w14:textId="77777777" w:rsidR="00BB60F9" w:rsidRPr="00BB60F9" w:rsidRDefault="00BB60F9" w:rsidP="00BB60F9">
      <w:pPr>
        <w:shd w:val="clear" w:color="auto" w:fill="FFFFFF"/>
        <w:suppressAutoHyphens w:val="0"/>
        <w:ind w:firstLine="720"/>
        <w:jc w:val="both"/>
        <w:rPr>
          <w:sz w:val="28"/>
          <w:szCs w:val="28"/>
        </w:rPr>
      </w:pPr>
      <w:r w:rsidRPr="00BB60F9">
        <w:rPr>
          <w:sz w:val="28"/>
          <w:szCs w:val="28"/>
        </w:rPr>
        <w:t>Счет-фактура;</w:t>
      </w:r>
    </w:p>
    <w:p w14:paraId="0AC6127D" w14:textId="602DC09E" w:rsidR="004E48D6" w:rsidRDefault="00BB60F9" w:rsidP="00BB60F9">
      <w:pPr>
        <w:shd w:val="clear" w:color="auto" w:fill="FFFFFF"/>
        <w:suppressAutoHyphens w:val="0"/>
        <w:ind w:firstLine="720"/>
        <w:jc w:val="both"/>
        <w:rPr>
          <w:sz w:val="28"/>
          <w:szCs w:val="28"/>
        </w:rPr>
      </w:pPr>
      <w:r w:rsidRPr="00BB60F9">
        <w:rPr>
          <w:sz w:val="28"/>
          <w:szCs w:val="28"/>
        </w:rPr>
        <w:t>Универсальный корректировочный документ, корректировочная счет-фактура.</w:t>
      </w:r>
    </w:p>
    <w:p w14:paraId="6BBFFC68" w14:textId="77777777" w:rsidR="004E48D6" w:rsidRPr="003C7F96" w:rsidRDefault="004E48D6" w:rsidP="004E48D6">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календарных дней с даты</w:t>
      </w:r>
      <w:r w:rsidRPr="003C7F96">
        <w:rPr>
          <w:sz w:val="28"/>
          <w:szCs w:val="20"/>
        </w:rPr>
        <w:t xml:space="preserve"> окончания срока подачи </w:t>
      </w:r>
      <w:r>
        <w:rPr>
          <w:sz w:val="28"/>
          <w:szCs w:val="28"/>
        </w:rPr>
        <w:t>Заявок, указанной в пункте 7</w:t>
      </w:r>
      <w:r w:rsidRPr="003C7F96">
        <w:rPr>
          <w:sz w:val="28"/>
          <w:szCs w:val="28"/>
        </w:rPr>
        <w:t xml:space="preserve"> Информационной карты.</w:t>
      </w:r>
    </w:p>
    <w:p w14:paraId="3F43080F" w14:textId="77777777" w:rsidR="004E48D6" w:rsidRPr="003C7F96" w:rsidRDefault="004E48D6" w:rsidP="004E48D6">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14:paraId="0998FF0B" w14:textId="77777777" w:rsidR="004E48D6" w:rsidRPr="003C7F96" w:rsidRDefault="004E48D6" w:rsidP="004E48D6">
      <w:pPr>
        <w:ind w:firstLine="720"/>
        <w:jc w:val="both"/>
        <w:rPr>
          <w:sz w:val="28"/>
          <w:szCs w:val="28"/>
        </w:rPr>
      </w:pPr>
      <w:r>
        <w:rPr>
          <w:sz w:val="28"/>
          <w:szCs w:val="28"/>
        </w:rPr>
        <w:t>6. В случае если</w:t>
      </w:r>
      <w:r w:rsidRPr="003C7F96">
        <w:rPr>
          <w:sz w:val="28"/>
          <w:szCs w:val="28"/>
        </w:rPr>
        <w:t xml:space="preserve"> предложения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14:paraId="4D7D096F" w14:textId="77777777" w:rsidR="004E48D6" w:rsidRPr="003C7F96" w:rsidRDefault="004E48D6" w:rsidP="004E48D6">
      <w:pPr>
        <w:ind w:firstLine="720"/>
        <w:jc w:val="both"/>
        <w:rPr>
          <w:sz w:val="28"/>
          <w:szCs w:val="28"/>
        </w:rPr>
      </w:pPr>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
    <w:p w14:paraId="50DFC941" w14:textId="77777777" w:rsidR="004E48D6" w:rsidRPr="003C7F96" w:rsidRDefault="004E48D6" w:rsidP="004E48D6">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14:paraId="23D3C3D7" w14:textId="77777777" w:rsidR="004E48D6" w:rsidRPr="003C7F96" w:rsidRDefault="004E48D6" w:rsidP="004E48D6">
      <w:pPr>
        <w:rPr>
          <w:sz w:val="28"/>
          <w:szCs w:val="28"/>
        </w:rPr>
      </w:pPr>
    </w:p>
    <w:p w14:paraId="0E0CDAC9" w14:textId="77777777" w:rsidR="004E48D6" w:rsidRPr="003C7F96" w:rsidRDefault="004E48D6" w:rsidP="004E48D6">
      <w:pPr>
        <w:rPr>
          <w:sz w:val="28"/>
          <w:szCs w:val="28"/>
        </w:rPr>
      </w:pPr>
    </w:p>
    <w:p w14:paraId="1E321608" w14:textId="77777777" w:rsidR="004E48D6" w:rsidRPr="003C7F96" w:rsidRDefault="004E48D6" w:rsidP="004E48D6">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283EF8D" w14:textId="77777777" w:rsidR="004E48D6" w:rsidRPr="003C7F96" w:rsidRDefault="004E48D6" w:rsidP="004E48D6">
      <w:pPr>
        <w:tabs>
          <w:tab w:val="left" w:pos="8640"/>
        </w:tabs>
        <w:jc w:val="both"/>
        <w:rPr>
          <w:i/>
        </w:rPr>
      </w:pPr>
      <w:r w:rsidRPr="003C7F96">
        <w:rPr>
          <w:i/>
        </w:rPr>
        <w:t xml:space="preserve">                                                                                      (наименование претендента)</w:t>
      </w:r>
    </w:p>
    <w:p w14:paraId="1A89A202" w14:textId="77777777" w:rsidR="004E48D6" w:rsidRPr="003C7F96" w:rsidRDefault="004E48D6" w:rsidP="004E48D6">
      <w:pPr>
        <w:jc w:val="both"/>
        <w:rPr>
          <w:sz w:val="28"/>
          <w:szCs w:val="28"/>
          <w:lang w:eastAsia="ru-RU"/>
        </w:rPr>
      </w:pPr>
      <w:r w:rsidRPr="003C7F96">
        <w:rPr>
          <w:sz w:val="28"/>
          <w:szCs w:val="28"/>
          <w:lang w:eastAsia="ru-RU"/>
        </w:rPr>
        <w:t>__________________________________________________________________</w:t>
      </w:r>
    </w:p>
    <w:p w14:paraId="2D18D988" w14:textId="77777777" w:rsidR="004E48D6" w:rsidRPr="003C7F96" w:rsidRDefault="004E48D6" w:rsidP="004E48D6">
      <w:pPr>
        <w:jc w:val="both"/>
        <w:rPr>
          <w:sz w:val="28"/>
          <w:szCs w:val="28"/>
          <w:lang w:eastAsia="ru-RU"/>
        </w:rPr>
      </w:pPr>
      <w:r w:rsidRPr="003C7F96">
        <w:rPr>
          <w:sz w:val="28"/>
          <w:szCs w:val="28"/>
          <w:lang w:eastAsia="ru-RU"/>
        </w:rPr>
        <w:lastRenderedPageBreak/>
        <w:t>_________________________________________________________________</w:t>
      </w:r>
    </w:p>
    <w:p w14:paraId="2D5E06BB" w14:textId="77777777" w:rsidR="004E48D6" w:rsidRPr="003C7F96" w:rsidRDefault="004E48D6" w:rsidP="004E48D6">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14:paraId="0B3502FD" w14:textId="77777777" w:rsidR="004E48D6" w:rsidRPr="003C7F96" w:rsidRDefault="004E48D6" w:rsidP="004E48D6">
      <w:pPr>
        <w:jc w:val="both"/>
        <w:rPr>
          <w:sz w:val="28"/>
          <w:szCs w:val="28"/>
          <w:lang w:eastAsia="ru-RU"/>
        </w:rPr>
      </w:pPr>
      <w:r w:rsidRPr="003C7F96">
        <w:rPr>
          <w:sz w:val="28"/>
          <w:szCs w:val="28"/>
          <w:lang w:eastAsia="ru-RU"/>
        </w:rPr>
        <w:t>«____» ____________ 20__ г.</w:t>
      </w:r>
    </w:p>
    <w:p w14:paraId="3964D90B" w14:textId="77777777" w:rsidR="004E48D6" w:rsidRDefault="004E48D6" w:rsidP="00C67236">
      <w:pPr>
        <w:ind w:firstLine="566"/>
        <w:jc w:val="both"/>
        <w:rPr>
          <w:rFonts w:ascii="Calibri" w:eastAsia="Calibri" w:hAnsi="Calibri" w:cs="Calibri"/>
          <w:highlight w:val="white"/>
        </w:rPr>
      </w:pPr>
    </w:p>
    <w:p w14:paraId="6DE5ADDC" w14:textId="77777777" w:rsidR="006B6573" w:rsidRDefault="006B6573" w:rsidP="00EF18CF">
      <w:pPr>
        <w:pStyle w:val="af9"/>
        <w:ind w:firstLine="0"/>
        <w:jc w:val="left"/>
        <w:rPr>
          <w:rFonts w:eastAsia="Times New Roman"/>
          <w:sz w:val="24"/>
          <w:szCs w:val="28"/>
        </w:rPr>
      </w:pPr>
    </w:p>
    <w:p w14:paraId="1F4BBBD9"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7D0EAD91" w14:textId="56434656" w:rsidR="00421777" w:rsidRPr="005D5422" w:rsidRDefault="00C67236">
      <w:pPr>
        <w:pStyle w:val="af9"/>
        <w:ind w:firstLine="0"/>
        <w:jc w:val="right"/>
        <w:rPr>
          <w:rFonts w:cs="Arial"/>
          <w:b/>
          <w:bCs/>
          <w:i/>
          <w:iCs/>
          <w:szCs w:val="28"/>
        </w:rPr>
      </w:pPr>
      <w:r>
        <w:rPr>
          <w:sz w:val="28"/>
          <w:szCs w:val="28"/>
        </w:rPr>
        <w:lastRenderedPageBreak/>
        <w:t>Приложение № </w:t>
      </w:r>
      <w:r w:rsidR="00124F18" w:rsidRPr="00BB60F9">
        <w:t>4</w:t>
      </w:r>
    </w:p>
    <w:p w14:paraId="37258B69" w14:textId="77777777" w:rsidR="00C10125" w:rsidRPr="00C03380" w:rsidRDefault="00C10125" w:rsidP="00C03380">
      <w:pPr>
        <w:jc w:val="right"/>
        <w:rPr>
          <w:sz w:val="28"/>
        </w:rPr>
      </w:pPr>
      <w:r>
        <w:rPr>
          <w:sz w:val="28"/>
        </w:rPr>
        <w:t>к документации о закупке</w:t>
      </w:r>
    </w:p>
    <w:p w14:paraId="36621F2D" w14:textId="77777777" w:rsidR="00C10125" w:rsidRDefault="00C10125" w:rsidP="00C10125">
      <w:pPr>
        <w:suppressAutoHyphens w:val="0"/>
        <w:rPr>
          <w:iCs/>
          <w:sz w:val="28"/>
          <w:szCs w:val="28"/>
        </w:rPr>
      </w:pPr>
    </w:p>
    <w:p w14:paraId="6D52C7A1" w14:textId="77777777" w:rsidR="00C10125" w:rsidRDefault="00C10125" w:rsidP="00C10125">
      <w:pPr>
        <w:suppressAutoHyphens w:val="0"/>
        <w:rPr>
          <w:iCs/>
          <w:sz w:val="28"/>
          <w:szCs w:val="28"/>
        </w:rPr>
      </w:pPr>
    </w:p>
    <w:p w14:paraId="1BC153DE" w14:textId="77777777" w:rsidR="00C67236" w:rsidRDefault="00C67236" w:rsidP="00C67236">
      <w:pPr>
        <w:jc w:val="center"/>
        <w:outlineLvl w:val="1"/>
        <w:rPr>
          <w:b/>
        </w:rPr>
      </w:pPr>
      <w:r>
        <w:rPr>
          <w:b/>
          <w:shd w:val="clear" w:color="auto" w:fill="FFFFFF"/>
        </w:rPr>
        <w:t>ПРОЕКТ ДОГОВОРА</w:t>
      </w:r>
    </w:p>
    <w:p w14:paraId="62BB202C"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hd w:val="clear" w:color="auto" w:fill="FFFFFF"/>
        </w:rPr>
      </w:pPr>
      <w:r>
        <w:rPr>
          <w:b/>
        </w:rPr>
        <w:t>№ _____________</w:t>
      </w:r>
    </w:p>
    <w:tbl>
      <w:tblPr>
        <w:tblW w:w="10306" w:type="dxa"/>
        <w:tblLayout w:type="fixed"/>
        <w:tblLook w:val="0000" w:firstRow="0" w:lastRow="0" w:firstColumn="0" w:lastColumn="0" w:noHBand="0" w:noVBand="0"/>
      </w:tblPr>
      <w:tblGrid>
        <w:gridCol w:w="4656"/>
        <w:gridCol w:w="5650"/>
      </w:tblGrid>
      <w:tr w:rsidR="00C67236" w14:paraId="49B23A10" w14:textId="77777777" w:rsidTr="00C67236">
        <w:trPr>
          <w:trHeight w:val="278"/>
        </w:trPr>
        <w:tc>
          <w:tcPr>
            <w:tcW w:w="4656" w:type="dxa"/>
            <w:shd w:val="clear" w:color="auto" w:fill="auto"/>
          </w:tcPr>
          <w:p w14:paraId="3FCE1E7D" w14:textId="77777777" w:rsidR="00C67236" w:rsidRDefault="00C67236" w:rsidP="00C67236">
            <w:pPr>
              <w:jc w:val="both"/>
              <w:rPr>
                <w:shd w:val="clear" w:color="auto" w:fill="FFFFFF"/>
              </w:rPr>
            </w:pPr>
            <w:r>
              <w:rPr>
                <w:shd w:val="clear" w:color="auto" w:fill="FFFFFF"/>
              </w:rPr>
              <w:t>г. Москва</w:t>
            </w:r>
          </w:p>
        </w:tc>
        <w:tc>
          <w:tcPr>
            <w:tcW w:w="5650" w:type="dxa"/>
            <w:shd w:val="clear" w:color="auto" w:fill="auto"/>
          </w:tcPr>
          <w:p w14:paraId="61746777" w14:textId="77777777" w:rsidR="00C67236" w:rsidRDefault="00C67236" w:rsidP="00C67236">
            <w:pPr>
              <w:jc w:val="right"/>
            </w:pPr>
            <w:r>
              <w:rPr>
                <w:shd w:val="clear" w:color="auto" w:fill="FFFFFF"/>
              </w:rPr>
              <w:t>«____»____________ 2020 г.</w:t>
            </w:r>
          </w:p>
        </w:tc>
      </w:tr>
    </w:tbl>
    <w:p w14:paraId="556A5EFD" w14:textId="77777777" w:rsidR="00C67236" w:rsidRDefault="00C67236" w:rsidP="00C67236">
      <w:pPr>
        <w:jc w:val="both"/>
        <w:rPr>
          <w:shd w:val="clear" w:color="auto" w:fill="FFFFFF"/>
        </w:rPr>
      </w:pPr>
    </w:p>
    <w:p w14:paraId="6CCAEE51" w14:textId="77777777" w:rsidR="00C67236" w:rsidRDefault="00C67236" w:rsidP="00C67236">
      <w:pPr>
        <w:jc w:val="both"/>
        <w:rPr>
          <w:rFonts w:ascii="PragmaticaCondCTT" w:eastAsia="PragmaticaCondCTT" w:hAnsi="PragmaticaCondCTT" w:cs="PragmaticaCondCTT"/>
        </w:rPr>
      </w:pPr>
      <w:r>
        <w:rPr>
          <w:rFonts w:ascii="PragmaticaCondCTT" w:eastAsia="PragmaticaCondCTT" w:hAnsi="PragmaticaCondCTT" w:cs="PragmaticaCondCTT"/>
        </w:rPr>
        <w:t>_____________________,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__________________________, действующего на основании _________, с одной стороны, и </w:t>
      </w:r>
      <w:r>
        <w:rPr>
          <w:rFonts w:ascii="PragmaticaCondCTT" w:eastAsia="PragmaticaCondCTT" w:hAnsi="PragmaticaCondCTT" w:cs="PragmaticaCondCTT"/>
          <w:b/>
        </w:rPr>
        <w:t>Публичное акционерное общество "Центр по перевозке грузов в контейнерах "ТрансКонтейнер"</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в лице ___________________________________________________________________________________________________, с другой стороны, вместе именуемые Стороны, заключили настоящий Договор о нижеследующем.</w:t>
      </w:r>
    </w:p>
    <w:p w14:paraId="40259489" w14:textId="77777777" w:rsidR="00C67236" w:rsidRDefault="00C67236" w:rsidP="00C67236">
      <w:pPr>
        <w:spacing w:before="240" w:after="120"/>
        <w:jc w:val="center"/>
        <w:rPr>
          <w:shd w:val="clear" w:color="auto" w:fill="FFFFFF"/>
        </w:rPr>
      </w:pPr>
      <w:r>
        <w:rPr>
          <w:b/>
          <w:shd w:val="clear" w:color="auto" w:fill="FFFFFF"/>
        </w:rPr>
        <w:t>1. ПРЕДМЕТ ДОГОВОРА</w:t>
      </w:r>
    </w:p>
    <w:p w14:paraId="7CC01007" w14:textId="77777777" w:rsidR="00C67236" w:rsidRDefault="00C67236" w:rsidP="00C67236">
      <w:pPr>
        <w:ind w:firstLine="709"/>
        <w:jc w:val="both"/>
        <w:rPr>
          <w:shd w:val="clear" w:color="auto" w:fill="FFFFFF"/>
        </w:rPr>
      </w:pPr>
      <w:r>
        <w:rPr>
          <w:shd w:val="clear" w:color="auto" w:fill="FFFFFF"/>
        </w:rPr>
        <w:t>1.1. Исполнитель оказывает Заказчику за плату, определенную в разделе 4 настоящего Договора, информационные услуги: предоставление информации о текущем состоянии законодательства Российской Федерации. Информация предоставляется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 именуемых в дальнейшем  «Экземплярами комплектов частей справочника».</w:t>
      </w:r>
    </w:p>
    <w:p w14:paraId="6F33C896" w14:textId="77777777" w:rsidR="00C67236" w:rsidRDefault="00C67236" w:rsidP="00C67236">
      <w:pPr>
        <w:ind w:firstLine="709"/>
        <w:jc w:val="both"/>
        <w:rPr>
          <w:b/>
          <w:shd w:val="clear" w:color="auto" w:fill="FFFFFF"/>
        </w:rPr>
      </w:pPr>
      <w:r>
        <w:rPr>
          <w:shd w:val="clear" w:color="auto" w:fill="FFFFFF"/>
        </w:rPr>
        <w:t>1.2. Период оказания услуг: 12 месяцев с даты подписания настоящего Договора.</w:t>
      </w:r>
    </w:p>
    <w:p w14:paraId="30A32000" w14:textId="77777777" w:rsidR="00C67236" w:rsidRDefault="00C67236" w:rsidP="00C67236">
      <w:pPr>
        <w:spacing w:before="240" w:after="120"/>
        <w:jc w:val="center"/>
        <w:rPr>
          <w:shd w:val="clear" w:color="auto" w:fill="FFFFFF"/>
        </w:rPr>
      </w:pPr>
      <w:r>
        <w:rPr>
          <w:b/>
          <w:shd w:val="clear" w:color="auto" w:fill="FFFFFF"/>
        </w:rPr>
        <w:t>2. ПРАВА И ОБЯЗАННОСТИ СТОРОН</w:t>
      </w:r>
    </w:p>
    <w:p w14:paraId="7D0F5D10" w14:textId="77777777" w:rsidR="00C67236" w:rsidRDefault="00C67236" w:rsidP="00C67236">
      <w:pPr>
        <w:ind w:firstLine="709"/>
        <w:jc w:val="both"/>
        <w:rPr>
          <w:shd w:val="clear" w:color="auto" w:fill="FFFFFF"/>
        </w:rPr>
      </w:pPr>
      <w:r>
        <w:rPr>
          <w:shd w:val="clear" w:color="auto" w:fill="FFFFFF"/>
        </w:rPr>
        <w:t>2.1. Экземпляры комплектов частей справочника предоставляются Заказчику с индивидуальным наполнением, выбранным Заказчиком в Структуре информационных услуг (Приложение № 1 к настоящему Договору). В Приложении № 1 Заказчик также самостоятельно выбирает носитель, используемый при предоставлении услуг, вид размещения предоставляемой информации и периодичность предоставления информации. На каждый комплект частей справочника, предоставляемый Заказчику, оформляется отдельная Структура информационных услуг (Приложение № 1). В состав услуг может входить предоставление других видов информационных ресурсов и услуг, что отражается в Приложении № 1.</w:t>
      </w:r>
    </w:p>
    <w:p w14:paraId="51723070" w14:textId="77777777" w:rsidR="00C67236" w:rsidRDefault="00C67236" w:rsidP="00C67236">
      <w:pPr>
        <w:ind w:firstLine="709"/>
        <w:jc w:val="both"/>
        <w:rPr>
          <w:color w:val="00000A"/>
          <w:shd w:val="clear" w:color="auto" w:fill="FFFFFF"/>
        </w:rPr>
      </w:pPr>
      <w:r>
        <w:rPr>
          <w:shd w:val="clear" w:color="auto" w:fill="FFFFFF"/>
        </w:rPr>
        <w:t>2.2. Заказчик не может никаким образом передавать информацию или предоставлять право пользования информацией, полученной по настоящему Договору, третьим лицам ни полностью, ни частично, за исключением случаев, предусмотренных п. 2.4. настоящего Договора.</w:t>
      </w:r>
    </w:p>
    <w:p w14:paraId="24B91BD2" w14:textId="77777777" w:rsidR="00C67236" w:rsidRDefault="00C67236" w:rsidP="00C67236">
      <w:pPr>
        <w:ind w:firstLine="709"/>
        <w:jc w:val="both"/>
        <w:rPr>
          <w:shd w:val="clear" w:color="auto" w:fill="FFFFFF"/>
        </w:rPr>
      </w:pPr>
      <w:r>
        <w:rPr>
          <w:color w:val="00000A"/>
          <w:shd w:val="clear" w:color="auto" w:fill="FFFFFF"/>
        </w:rPr>
        <w:t>2.3. Заказчик обязуется соблюдать законодательство об авторских правах, и по возможности, сообщать Исполнителю об известных Заказчику случаях использования контрафактных экземпляров комплекта частей справочника.</w:t>
      </w:r>
    </w:p>
    <w:p w14:paraId="6C6D06AD" w14:textId="77777777" w:rsidR="00C67236" w:rsidRDefault="00C67236" w:rsidP="00C67236">
      <w:pPr>
        <w:ind w:firstLine="709"/>
        <w:jc w:val="both"/>
        <w:rPr>
          <w:shd w:val="clear" w:color="auto" w:fill="FFFFFF"/>
        </w:rPr>
      </w:pPr>
      <w:r>
        <w:rPr>
          <w:shd w:val="clear" w:color="auto" w:fill="FFFFFF"/>
        </w:rPr>
        <w:t xml:space="preserve">2.4. Если обычный род коммерческой деятельности Заказчика состоит в предоставлении консультаций третьим лицам, то для предоставления консультаций своим клиентам Заказчик имеет право осуществлять извлечение информации, ее распечатку и  копирование. При этом такому клиенту может передаваться только одна копия распечатки, а информация, которая содержится в этой распечатке, должна непосредственно относиться к предмету консультации, предоставленной данному клиенту. На бумажной копии должно быть указание на то, что источником данной информации является Справочник, указанный в п. 1.1 настоящего Договора. Никакое иное предоставление Заказчиком  информации третьим </w:t>
      </w:r>
      <w:r>
        <w:rPr>
          <w:shd w:val="clear" w:color="auto" w:fill="FFFFFF"/>
        </w:rPr>
        <w:lastRenderedPageBreak/>
        <w:t>лицам и/или предоставление Заказчиком доступа к информации третьим лицам не допускается.</w:t>
      </w:r>
    </w:p>
    <w:p w14:paraId="2DA60E50" w14:textId="77777777" w:rsidR="00C67236" w:rsidRDefault="00C67236" w:rsidP="00C67236">
      <w:pPr>
        <w:ind w:firstLine="709"/>
        <w:jc w:val="both"/>
        <w:rPr>
          <w:shd w:val="clear" w:color="auto" w:fill="FFFFFF"/>
        </w:rPr>
      </w:pPr>
      <w:r>
        <w:rPr>
          <w:shd w:val="clear" w:color="auto" w:fill="FFFFFF"/>
        </w:rPr>
        <w:t>2.5. Один Экземпляр комплекта частей справочника может быть установлен в один и тот же момент времени только на одном компьютере. Установка одного и того же экземпляра на два и более компьютера является нарушением Заказчиком прав Исполнителя.</w:t>
      </w:r>
    </w:p>
    <w:p w14:paraId="567FE974" w14:textId="20A7CBC0" w:rsidR="00C67236" w:rsidRDefault="00C67236" w:rsidP="00C67236">
      <w:pPr>
        <w:ind w:firstLine="709"/>
        <w:jc w:val="both"/>
        <w:rPr>
          <w:shd w:val="clear" w:color="auto" w:fill="FFFFFF"/>
        </w:rPr>
      </w:pPr>
      <w:r>
        <w:rPr>
          <w:shd w:val="clear" w:color="auto" w:fill="FFFFFF"/>
        </w:rPr>
        <w:t xml:space="preserve">При выборе Заказчиком сетевого вида размещения Экземпляра комплектов частей справочника в пределах локальной компьютерной сети Экземпляр комплекта частей справочника может использоваться только в пределах одного помещения (здания) Заказчика по адресу: Москва, Оружейный переулок, дом № 19 </w:t>
      </w:r>
      <w:r>
        <w:rPr>
          <w:i/>
          <w:shd w:val="clear" w:color="auto" w:fill="FFFFFF"/>
        </w:rPr>
        <w:t>.</w:t>
      </w:r>
    </w:p>
    <w:p w14:paraId="042BF18B" w14:textId="77777777" w:rsidR="00C67236" w:rsidRDefault="00C67236" w:rsidP="00C67236">
      <w:pPr>
        <w:numPr>
          <w:ilvl w:val="1"/>
          <w:numId w:val="54"/>
        </w:numPr>
        <w:tabs>
          <w:tab w:val="clear" w:pos="0"/>
          <w:tab w:val="num" w:pos="1353"/>
        </w:tabs>
        <w:ind w:left="0" w:firstLine="709"/>
        <w:jc w:val="both"/>
        <w:rPr>
          <w:color w:val="00000A"/>
          <w:shd w:val="clear" w:color="auto" w:fill="FFFFFF"/>
        </w:rPr>
      </w:pPr>
      <w:r>
        <w:rPr>
          <w:shd w:val="clear" w:color="auto" w:fill="FFFFFF"/>
        </w:rPr>
        <w:t>В случае выбора Заказчиком более одного Экземпляра комплектов частей справочника и указания в настоящем пункте более одного адреса, соответствие между Экземпляром комплектов частей справочника и адресом, по которому этот Экземпляр комплектов частей справочника может использоваться, устанавливается в Приложении № 1 к настоящему Договору.</w:t>
      </w:r>
    </w:p>
    <w:p w14:paraId="24DE1247" w14:textId="77777777" w:rsidR="00C67236" w:rsidRDefault="00C67236" w:rsidP="00C67236">
      <w:pPr>
        <w:ind w:firstLine="709"/>
        <w:jc w:val="both"/>
        <w:rPr>
          <w:shd w:val="clear" w:color="auto" w:fill="FFFFFF"/>
        </w:rPr>
      </w:pPr>
      <w:r>
        <w:rPr>
          <w:color w:val="00000A"/>
          <w:shd w:val="clear" w:color="auto" w:fill="FFFFFF"/>
        </w:rPr>
        <w:t>2.7. Исполнитель осуществляет, а Заказчик обязуется принять первое предоставление экземпляра комплекта частей справочника в согласованные с Заказчиком сроки.</w:t>
      </w:r>
    </w:p>
    <w:p w14:paraId="766FEAC8" w14:textId="77777777" w:rsidR="00C67236" w:rsidRDefault="00C67236" w:rsidP="00C67236">
      <w:pPr>
        <w:ind w:firstLine="709"/>
        <w:jc w:val="both"/>
        <w:rPr>
          <w:shd w:val="clear" w:color="auto" w:fill="FFFFFF"/>
        </w:rPr>
      </w:pPr>
      <w:r>
        <w:rPr>
          <w:shd w:val="clear" w:color="auto" w:fill="FFFFFF"/>
        </w:rPr>
        <w:t>2.8. Заказчик обязуется оплатить услуги Исполнителя, указанные в п. 1.1. настоящего Договора, в размере и в порядке, указанном в разделе 4 настоящего Договора.</w:t>
      </w:r>
    </w:p>
    <w:p w14:paraId="3E8EF550" w14:textId="77777777" w:rsidR="00C67236" w:rsidRDefault="00C67236" w:rsidP="00C67236">
      <w:pPr>
        <w:ind w:firstLine="709"/>
        <w:jc w:val="both"/>
        <w:rPr>
          <w:color w:val="00000A"/>
          <w:shd w:val="clear" w:color="auto" w:fill="FFFFFF"/>
        </w:rPr>
      </w:pPr>
      <w:r>
        <w:rPr>
          <w:shd w:val="clear" w:color="auto" w:fill="FFFFFF"/>
        </w:rPr>
        <w:t>2.9. Заказчик обязуется принимать Экземпляры комплектов частей справочника с выбранной Заказчиком периодичностью.</w:t>
      </w:r>
    </w:p>
    <w:p w14:paraId="0D65E53E" w14:textId="77777777" w:rsidR="00C67236" w:rsidRDefault="00C67236" w:rsidP="00C67236">
      <w:pPr>
        <w:ind w:firstLine="709"/>
        <w:jc w:val="both"/>
        <w:rPr>
          <w:shd w:val="clear" w:color="auto" w:fill="FFFFFF"/>
        </w:rPr>
      </w:pPr>
      <w:r>
        <w:rPr>
          <w:color w:val="00000A"/>
          <w:shd w:val="clear" w:color="auto" w:fill="FFFFFF"/>
        </w:rPr>
        <w:t xml:space="preserve">2.10. В течение трех рабочих дней со дня предоставления Экземпляра комплектов частей справочника Заказчик имеет право письменно (по факсу или электронной почтой) предъявить претензии по их установке и/или функционированию. В случае, если эти претензии вызваны сбоями, возникшими по вине Исполнителя, Исполнитель обязуется за свой счет восстановить работоспособность Экземпляра комплектов частей справочника в течение 3 (Трех) рабочих дней с момента получения претензии Заказчика. </w:t>
      </w:r>
      <w:r>
        <w:rPr>
          <w:shd w:val="clear" w:color="auto" w:fill="FFFFFF"/>
        </w:rPr>
        <w:t>За период неработоспособности Экземпляра комплектов частей справочника, Заказчик вправе потребовать от Исполнителя уплату неустойки. Неустойка начисляется за каждый день неработоспособности Экземпляра комплектов частей справочника. Размер такой неустойки устанавливается в размере 0,01 % от стоимости договора за каждый день просрочки. Исполнитель освобождается от уплаты неустойки, если докажет, что сбои в работе справочника произошли вследствие непреодолимой силы или по вине Заказчика.</w:t>
      </w:r>
    </w:p>
    <w:p w14:paraId="19183393" w14:textId="77777777" w:rsidR="00C67236" w:rsidRDefault="00C67236" w:rsidP="00C67236">
      <w:pPr>
        <w:ind w:firstLine="709"/>
        <w:jc w:val="both"/>
        <w:rPr>
          <w:shd w:val="clear" w:color="auto" w:fill="FFFFFF"/>
        </w:rPr>
      </w:pPr>
      <w:r>
        <w:rPr>
          <w:shd w:val="clear" w:color="auto" w:fill="FFFFFF"/>
        </w:rPr>
        <w:t>2.11. Заказчик вправе использовать организованную Исполнителем Службу поддержки клиентов, получающих информационное обслуживание. При контакте с Исполнителем Заказчик обязуется сообщить Исполнителю номер регистрационного листа.</w:t>
      </w:r>
    </w:p>
    <w:p w14:paraId="507F3CC8" w14:textId="77777777" w:rsidR="00C67236" w:rsidRDefault="00C67236" w:rsidP="00C67236">
      <w:pPr>
        <w:ind w:firstLine="709"/>
        <w:jc w:val="both"/>
        <w:rPr>
          <w:shd w:val="clear" w:color="auto" w:fill="FFFFFF"/>
        </w:rPr>
      </w:pPr>
      <w:r>
        <w:rPr>
          <w:shd w:val="clear" w:color="auto" w:fill="FFFFFF"/>
        </w:rPr>
        <w:t>2.12. В случае если наличие точного адреса или  электронного адреса является для одной из Сторон необходимым условием исполнения обязательств по настоящему Договору, вторая Сторона обязана сообщать о своем новом точном адресе или электронном адресе в срок, позволяющий первой Стороне исполнить взятое на себя обязательство.</w:t>
      </w:r>
    </w:p>
    <w:p w14:paraId="3C4BAF34" w14:textId="77777777" w:rsidR="00C67236" w:rsidRDefault="00C67236" w:rsidP="00C67236">
      <w:pPr>
        <w:ind w:firstLine="709"/>
        <w:jc w:val="both"/>
        <w:rPr>
          <w:shd w:val="clear" w:color="auto" w:fill="FFFFFF"/>
        </w:rPr>
      </w:pPr>
      <w:r>
        <w:rPr>
          <w:shd w:val="clear" w:color="auto" w:fill="FFFFFF"/>
        </w:rPr>
        <w:t>2.13. При оказании услуг Заказчику Исполнитель имеет право привлекать к оказанию услуг Заказчику третьих лиц, при этом Исполнитель отвечает за все действия/бездействия третьих лиц как за свои собственные.</w:t>
      </w:r>
    </w:p>
    <w:p w14:paraId="3E8D42F8" w14:textId="77777777" w:rsidR="00C67236" w:rsidRDefault="00C67236" w:rsidP="00C67236">
      <w:pPr>
        <w:ind w:firstLine="709"/>
        <w:jc w:val="both"/>
        <w:rPr>
          <w:shd w:val="clear" w:color="auto" w:fill="FFFFFF"/>
        </w:rPr>
      </w:pPr>
      <w:r>
        <w:rPr>
          <w:shd w:val="clear" w:color="auto" w:fill="FFFFFF"/>
        </w:rPr>
        <w:t>2.14. Заказчик имеет право получать от Исполнителя индивидуальные консультации по эффективной работе со Справочником.</w:t>
      </w:r>
    </w:p>
    <w:p w14:paraId="4C4EFF35" w14:textId="77777777" w:rsidR="00C67236" w:rsidRDefault="00C67236" w:rsidP="00C67236">
      <w:pPr>
        <w:ind w:firstLine="709"/>
        <w:jc w:val="both"/>
        <w:rPr>
          <w:shd w:val="clear" w:color="auto" w:fill="FFFFFF"/>
        </w:rPr>
      </w:pPr>
      <w:r>
        <w:rPr>
          <w:shd w:val="clear" w:color="auto" w:fill="FFFFFF"/>
        </w:rPr>
        <w:t>2.15. Исполнитель в целях совершенствования Справочника  имеет право проводить анализ работы экземпляров комплектов частей справочника, предоставляемых Заказчику.</w:t>
      </w:r>
    </w:p>
    <w:p w14:paraId="0DA1694D" w14:textId="77777777" w:rsidR="00C67236" w:rsidRDefault="00C67236" w:rsidP="00C67236">
      <w:pPr>
        <w:ind w:firstLine="709"/>
        <w:jc w:val="both"/>
        <w:rPr>
          <w:b/>
          <w:shd w:val="clear" w:color="auto" w:fill="FFFFFF"/>
        </w:rPr>
      </w:pPr>
      <w:r>
        <w:rPr>
          <w:shd w:val="clear" w:color="auto" w:fill="FFFFFF"/>
        </w:rPr>
        <w:t>2.16. Заказчик предоставляет Исполнителю данные о представителе Заказчика и контактную информацию. С целью организации информационного обслуживания указанные данные фиксируются и обрабатываются Исполнителем.</w:t>
      </w:r>
    </w:p>
    <w:p w14:paraId="045168AC" w14:textId="77777777" w:rsidR="00C67236" w:rsidRDefault="00C67236" w:rsidP="00C67236">
      <w:pPr>
        <w:spacing w:before="240" w:after="120"/>
        <w:jc w:val="center"/>
        <w:rPr>
          <w:shd w:val="clear" w:color="auto" w:fill="FFFFFF"/>
        </w:rPr>
      </w:pPr>
      <w:r>
        <w:rPr>
          <w:b/>
          <w:shd w:val="clear" w:color="auto" w:fill="FFFFFF"/>
        </w:rPr>
        <w:t>3. ПРЕДОСТАВЛЯЕМАЯ ИНФОРМАЦИЯ</w:t>
      </w:r>
    </w:p>
    <w:p w14:paraId="42293CB7" w14:textId="6040421D" w:rsidR="00C67236" w:rsidRDefault="00C67236" w:rsidP="00C67236">
      <w:pPr>
        <w:ind w:firstLine="709"/>
        <w:jc w:val="both"/>
        <w:rPr>
          <w:shd w:val="clear" w:color="auto" w:fill="FFFFFF"/>
        </w:rPr>
      </w:pPr>
      <w:r>
        <w:rPr>
          <w:shd w:val="clear" w:color="auto" w:fill="FFFFFF"/>
        </w:rPr>
        <w:lastRenderedPageBreak/>
        <w:t>3.1. Исполнитель включает в текущие ежедневные выпуски еженедельных версий электронного периодического справочника «Система ГАРАНТ», указанного в п. 1.1. настоящего Договора, тексты законов, указов, постановлений, распоряжений, инструкций и иных материалов правового характера, составляющие законодательство Российской Федерации. Подбор нормативных актов и документов для включения в текущие версии электронного справочника «Система ГАРАНТ» является прерогативой Исполнителя. Экземпляры комплектов частей справочника могут содержать рекламную информацию, в объеме, не превышающем предела, установленного законодательством для нерекламных изданий. Стоимость рекламной информации не включается в стоимость информационного обслуживания и не оплачивается Заказчиком.</w:t>
      </w:r>
    </w:p>
    <w:p w14:paraId="430B1518" w14:textId="77777777" w:rsidR="00C67236" w:rsidRDefault="00C67236" w:rsidP="00C67236">
      <w:pPr>
        <w:ind w:firstLine="709"/>
        <w:jc w:val="both"/>
        <w:rPr>
          <w:shd w:val="clear" w:color="auto" w:fill="FFFFFF"/>
        </w:rPr>
      </w:pPr>
      <w:r>
        <w:rPr>
          <w:shd w:val="clear" w:color="auto" w:fill="FFFFFF"/>
        </w:rPr>
        <w:t>3.2. Электронная форма представления информации позволяет Заказчику пользоваться Экземплярами комплектов частей справочника в соответствии с «Руководством пользователя».</w:t>
      </w:r>
    </w:p>
    <w:p w14:paraId="1B3500AE" w14:textId="77777777" w:rsidR="00C67236" w:rsidRDefault="00C67236" w:rsidP="00C67236">
      <w:pPr>
        <w:ind w:firstLine="709"/>
        <w:jc w:val="both"/>
        <w:rPr>
          <w:shd w:val="clear" w:color="auto" w:fill="FFFFFF"/>
        </w:rPr>
      </w:pPr>
      <w:r>
        <w:rPr>
          <w:shd w:val="clear" w:color="auto" w:fill="FFFFFF"/>
        </w:rPr>
        <w:t>3.3. Информация, содержащаяся в Экземплярах комплектов частей справочника, включая авторские материалы (комментарии, книги, статьи, бераторы, ответы на вопросы, консультации, ответы, подготовленные Службой правового консалтинга Исполнителя, и т.д.) имеет справочный характер.</w:t>
      </w:r>
    </w:p>
    <w:p w14:paraId="5B67C736" w14:textId="77777777" w:rsidR="00C67236" w:rsidRDefault="00C67236" w:rsidP="00C67236">
      <w:pPr>
        <w:ind w:firstLine="709"/>
        <w:jc w:val="both"/>
        <w:rPr>
          <w:b/>
          <w:shd w:val="clear" w:color="auto" w:fill="FFFFFF"/>
        </w:rPr>
      </w:pPr>
      <w:r>
        <w:rPr>
          <w:shd w:val="clear" w:color="auto" w:fill="FFFFFF"/>
        </w:rPr>
        <w:t>3.4. Экземпляры комплектов частей справочника предоставляются в виде «как есть», т.е. в том виде, в котором они созданы автором и не подлежат изменению по желанию Заказчика.</w:t>
      </w:r>
    </w:p>
    <w:p w14:paraId="37523EB4" w14:textId="77777777" w:rsidR="00C67236" w:rsidRDefault="00C67236" w:rsidP="00C67236">
      <w:pPr>
        <w:spacing w:before="240" w:after="120"/>
        <w:jc w:val="center"/>
        <w:rPr>
          <w:shd w:val="clear" w:color="auto" w:fill="FFFFFF"/>
        </w:rPr>
      </w:pPr>
      <w:r>
        <w:rPr>
          <w:b/>
          <w:shd w:val="clear" w:color="auto" w:fill="FFFFFF"/>
        </w:rPr>
        <w:t>4. СТОИМОСТЬ УСЛУГ</w:t>
      </w:r>
    </w:p>
    <w:p w14:paraId="693C624B" w14:textId="1C3549AC" w:rsidR="00C67236" w:rsidRDefault="00C67236" w:rsidP="00C67236">
      <w:pPr>
        <w:ind w:firstLine="709"/>
        <w:jc w:val="both"/>
        <w:rPr>
          <w:shd w:val="clear" w:color="auto" w:fill="FFFFFF"/>
        </w:rPr>
      </w:pPr>
      <w:r>
        <w:rPr>
          <w:shd w:val="clear" w:color="auto" w:fill="FFFFFF"/>
        </w:rPr>
        <w:t>4.1. Общая цена настоящего Договора составляет __________________________ (____________________________________) рублей 00 копеек. Порядок оплаты информационных услуг определяется в Приложении №2 к настоящему Договору на основании Структуры информационных услуг.</w:t>
      </w:r>
    </w:p>
    <w:p w14:paraId="4C93CE75" w14:textId="77777777" w:rsidR="00C67236" w:rsidRDefault="00C67236" w:rsidP="00C67236">
      <w:pPr>
        <w:ind w:firstLine="709"/>
        <w:jc w:val="both"/>
        <w:rPr>
          <w:shd w:val="clear" w:color="auto" w:fill="FFFFFF"/>
        </w:rPr>
      </w:pPr>
      <w:r>
        <w:rPr>
          <w:shd w:val="clear" w:color="auto" w:fill="FFFFFF"/>
        </w:rPr>
        <w:t xml:space="preserve">4.2. Стоимость оказания Услуг в месяц в соответствии с Приложением №2 Договора: ________________________________ (________________________________) рубля 00 копеек. </w:t>
      </w:r>
    </w:p>
    <w:p w14:paraId="5D6437F8" w14:textId="77777777" w:rsidR="00C67236" w:rsidRDefault="00C67236" w:rsidP="00C67236">
      <w:pPr>
        <w:ind w:firstLine="709"/>
        <w:jc w:val="both"/>
        <w:rPr>
          <w:shd w:val="clear" w:color="auto" w:fill="FFFFFF"/>
        </w:rPr>
      </w:pPr>
      <w:r>
        <w:rPr>
          <w:shd w:val="clear" w:color="auto" w:fill="FFFFFF"/>
        </w:rPr>
        <w:t>4.3. Стоимость информационных услуг включает в себя стоимость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 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стоимость использования переносного flash-накопителя (если информация предоставляется на переносном flash-накопителе), устных консультаций, если Исполнителем проводятся мероприятия, на которые приглашен представитель Заказчика (вид мероприятия, дата и время проведения, продолжительность,  и иные условия устанавливаются Исполнителем) стоимость услуг, указанных в п. 2.11, а также всех иных накладных расходов.</w:t>
      </w:r>
    </w:p>
    <w:p w14:paraId="68C3FA49" w14:textId="77777777" w:rsidR="00C67236" w:rsidRDefault="00C67236" w:rsidP="00C67236">
      <w:pPr>
        <w:ind w:firstLine="709"/>
        <w:jc w:val="both"/>
        <w:rPr>
          <w:shd w:val="clear" w:color="auto" w:fill="FFFFFF"/>
        </w:rPr>
      </w:pPr>
      <w:r>
        <w:rPr>
          <w:shd w:val="clear" w:color="auto" w:fill="FFFFFF"/>
        </w:rPr>
        <w:t>4.4. Исполнитель имеет право приостановить оказание услуг по настоящему Договору до погашения Заказчиком задолженности за оказанные Исполнителем услуги.</w:t>
      </w:r>
    </w:p>
    <w:p w14:paraId="4165B084" w14:textId="77777777" w:rsidR="00C67236" w:rsidRDefault="00C67236" w:rsidP="00C67236">
      <w:pPr>
        <w:ind w:firstLine="709"/>
        <w:jc w:val="both"/>
        <w:rPr>
          <w:shd w:val="clear" w:color="auto" w:fill="FFFFFF"/>
        </w:rPr>
      </w:pPr>
      <w:r>
        <w:rPr>
          <w:shd w:val="clear" w:color="auto" w:fill="FFFFFF"/>
        </w:rPr>
        <w:t>4.5. Днем оплаты услуг считается день зачисления денежных средств на расчетный счет Исполнителя.</w:t>
      </w:r>
    </w:p>
    <w:p w14:paraId="7531844D" w14:textId="77777777" w:rsidR="00C67236" w:rsidRDefault="00C67236" w:rsidP="00C67236">
      <w:pPr>
        <w:ind w:firstLine="709"/>
        <w:jc w:val="both"/>
        <w:rPr>
          <w:shd w:val="clear" w:color="auto" w:fill="FFFFFF"/>
        </w:rPr>
      </w:pPr>
      <w:r>
        <w:rPr>
          <w:shd w:val="clear" w:color="auto" w:fill="FFFFFF"/>
        </w:rPr>
        <w:t>4.6. Оплата услуг по настоящему Договору производится в безналичной форме путем перечисления Заказчиком денежных средств на расчетный счет Исполнителя.</w:t>
      </w:r>
    </w:p>
    <w:p w14:paraId="07AD81B3" w14:textId="77777777" w:rsidR="00C67236" w:rsidRDefault="00C67236" w:rsidP="00C67236">
      <w:pPr>
        <w:ind w:firstLine="709"/>
        <w:jc w:val="both"/>
        <w:rPr>
          <w:b/>
          <w:shd w:val="clear" w:color="auto" w:fill="FFFFFF"/>
        </w:rPr>
      </w:pPr>
      <w:r>
        <w:rPr>
          <w:shd w:val="clear" w:color="auto" w:fill="FFFFFF"/>
        </w:rPr>
        <w:t>4.7.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с даты его получения Заказчиком.</w:t>
      </w:r>
    </w:p>
    <w:p w14:paraId="26557018" w14:textId="77777777" w:rsidR="00C67236" w:rsidRDefault="00C67236" w:rsidP="00C67236">
      <w:pPr>
        <w:spacing w:before="240" w:after="120"/>
        <w:jc w:val="center"/>
        <w:rPr>
          <w:shd w:val="clear" w:color="auto" w:fill="FFFFFF"/>
        </w:rPr>
      </w:pPr>
      <w:r>
        <w:rPr>
          <w:b/>
          <w:shd w:val="clear" w:color="auto" w:fill="FFFFFF"/>
        </w:rPr>
        <w:t>5. ПОРЯДОК СДАЧИ-ПРИЕМКИ УСЛУГ</w:t>
      </w:r>
    </w:p>
    <w:p w14:paraId="453B3B23" w14:textId="0A9098C3" w:rsidR="001A3545" w:rsidRPr="001A3545" w:rsidRDefault="00072E9F" w:rsidP="00072E9F">
      <w:pPr>
        <w:pStyle w:val="43"/>
        <w:ind w:firstLine="709"/>
        <w:jc w:val="both"/>
        <w:rPr>
          <w:sz w:val="24"/>
          <w:szCs w:val="24"/>
        </w:rPr>
      </w:pPr>
      <w:r w:rsidRPr="00072E9F">
        <w:rPr>
          <w:sz w:val="24"/>
          <w:szCs w:val="24"/>
        </w:rPr>
        <w:lastRenderedPageBreak/>
        <w:t>5</w:t>
      </w:r>
      <w:r w:rsidR="001A3545" w:rsidRPr="001A3545">
        <w:rPr>
          <w:sz w:val="24"/>
          <w:szCs w:val="24"/>
        </w:rPr>
        <w:t>.1. Стороны в рамках настоящего Договора оформляют документы в электронном виде в порядке и на условиях</w:t>
      </w:r>
      <w:r w:rsidR="004747CA">
        <w:rPr>
          <w:sz w:val="24"/>
          <w:szCs w:val="24"/>
        </w:rPr>
        <w:t>,</w:t>
      </w:r>
      <w:r w:rsidR="001A3545" w:rsidRPr="001A3545">
        <w:rPr>
          <w:sz w:val="24"/>
          <w:szCs w:val="24"/>
        </w:rPr>
        <w:t xml:space="preserve"> предусмотренных приложением № 3 к настоящему Договору.</w:t>
      </w:r>
    </w:p>
    <w:p w14:paraId="0C587DAB" w14:textId="1AC4DFBC" w:rsidR="001A3545" w:rsidRPr="001A3545" w:rsidRDefault="001A3545" w:rsidP="00072E9F">
      <w:pPr>
        <w:pStyle w:val="43"/>
        <w:ind w:firstLine="709"/>
        <w:jc w:val="both"/>
        <w:rPr>
          <w:sz w:val="24"/>
          <w:szCs w:val="24"/>
        </w:rPr>
      </w:pPr>
      <w:r w:rsidRPr="001A3545">
        <w:rPr>
          <w:sz w:val="24"/>
          <w:szCs w:val="24"/>
        </w:rPr>
        <w:t>Перечень и формат документов определен приложением № 3а к настоящему Договору (далее – первичные документы).</w:t>
      </w:r>
    </w:p>
    <w:p w14:paraId="39D9B554" w14:textId="2BA3DA04" w:rsidR="001A3545" w:rsidRPr="001A3545" w:rsidRDefault="00072E9F" w:rsidP="00072E9F">
      <w:pPr>
        <w:pStyle w:val="43"/>
        <w:ind w:firstLine="709"/>
        <w:jc w:val="both"/>
        <w:rPr>
          <w:sz w:val="24"/>
          <w:szCs w:val="24"/>
        </w:rPr>
      </w:pPr>
      <w:r w:rsidRPr="00072E9F">
        <w:rPr>
          <w:sz w:val="24"/>
          <w:szCs w:val="24"/>
        </w:rPr>
        <w:t>5</w:t>
      </w:r>
      <w:r w:rsidR="001A3545" w:rsidRPr="001A3545">
        <w:rPr>
          <w:sz w:val="24"/>
          <w:szCs w:val="24"/>
        </w:rPr>
        <w:t>.2. Исполнитель до 5 (пятого) числа календарного месяца, следующего за отчетным</w:t>
      </w:r>
      <w:r w:rsidR="0040249C">
        <w:rPr>
          <w:sz w:val="24"/>
          <w:szCs w:val="24"/>
        </w:rPr>
        <w:t>,</w:t>
      </w:r>
      <w:r w:rsidR="001A3545" w:rsidRPr="001A3545">
        <w:rPr>
          <w:sz w:val="24"/>
          <w:szCs w:val="24"/>
        </w:rPr>
        <w:t xml:space="preserve"> формирует документ(ы) в электронном виде, подписывает его(их) усиленной квалифицированной электронной подписью (далее- 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700E37CC" w14:textId="7ED522FF" w:rsidR="001A3545" w:rsidRPr="001A3545" w:rsidRDefault="00072E9F" w:rsidP="001A3545">
      <w:pPr>
        <w:pStyle w:val="43"/>
        <w:ind w:firstLine="708"/>
        <w:jc w:val="both"/>
        <w:rPr>
          <w:sz w:val="24"/>
          <w:szCs w:val="24"/>
        </w:rPr>
      </w:pPr>
      <w:r w:rsidRPr="00072E9F">
        <w:rPr>
          <w:sz w:val="24"/>
          <w:szCs w:val="24"/>
        </w:rPr>
        <w:t>5</w:t>
      </w:r>
      <w:r w:rsidR="001A3545" w:rsidRPr="001A3545">
        <w:rPr>
          <w:sz w:val="24"/>
          <w:szCs w:val="24"/>
        </w:rPr>
        <w:t>.3. Заказчик в течение _5 (пяти)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5C3AF753" w14:textId="43581DFB" w:rsidR="001A3545" w:rsidRPr="001A3545" w:rsidRDefault="001A3545" w:rsidP="001A3545">
      <w:pPr>
        <w:pStyle w:val="43"/>
        <w:ind w:firstLine="708"/>
        <w:jc w:val="both"/>
        <w:rPr>
          <w:sz w:val="24"/>
          <w:szCs w:val="24"/>
        </w:rPr>
      </w:pPr>
      <w:r w:rsidRPr="001A3545">
        <w:rPr>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14:paraId="6C7F769B" w14:textId="62E4695F" w:rsidR="001A3545" w:rsidRPr="001A3545" w:rsidRDefault="00072E9F" w:rsidP="001A3545">
      <w:pPr>
        <w:pStyle w:val="43"/>
        <w:ind w:firstLine="708"/>
        <w:jc w:val="both"/>
        <w:rPr>
          <w:sz w:val="24"/>
          <w:szCs w:val="24"/>
        </w:rPr>
      </w:pPr>
      <w:r w:rsidRPr="00072E9F">
        <w:rPr>
          <w:sz w:val="24"/>
          <w:szCs w:val="24"/>
        </w:rPr>
        <w:t>5</w:t>
      </w:r>
      <w:r w:rsidR="001A3545" w:rsidRPr="001A3545">
        <w:rPr>
          <w:sz w:val="24"/>
          <w:szCs w:val="24"/>
        </w:rPr>
        <w:t>.4.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75D8A4F6" w14:textId="2682FF80" w:rsidR="00272139" w:rsidRPr="001A3545" w:rsidRDefault="00072E9F" w:rsidP="001A3545">
      <w:pPr>
        <w:ind w:firstLine="709"/>
        <w:jc w:val="both"/>
        <w:rPr>
          <w:shd w:val="clear" w:color="auto" w:fill="FFFFFF"/>
        </w:rPr>
      </w:pPr>
      <w:r w:rsidRPr="00072E9F">
        <w:t>5</w:t>
      </w:r>
      <w:r w:rsidR="001A3545" w:rsidRPr="001A3545">
        <w:t>.5.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04FC9730" w14:textId="4A0D3F55" w:rsidR="00C67236" w:rsidRDefault="00C67236" w:rsidP="00C67236">
      <w:pPr>
        <w:ind w:firstLine="709"/>
        <w:jc w:val="both"/>
        <w:rPr>
          <w:b/>
          <w:shd w:val="clear" w:color="auto" w:fill="FFFFFF"/>
        </w:rPr>
      </w:pPr>
    </w:p>
    <w:p w14:paraId="6940C801" w14:textId="77777777" w:rsidR="00C67236" w:rsidRDefault="00C67236" w:rsidP="00C67236">
      <w:pPr>
        <w:spacing w:before="240" w:after="120"/>
        <w:jc w:val="center"/>
        <w:rPr>
          <w:shd w:val="clear" w:color="auto" w:fill="FFFFFF"/>
        </w:rPr>
      </w:pPr>
      <w:r>
        <w:rPr>
          <w:b/>
          <w:shd w:val="clear" w:color="auto" w:fill="FFFFFF"/>
        </w:rPr>
        <w:t>6. СРОК ДЕЙСТВИЯ ДОГОВОРА</w:t>
      </w:r>
    </w:p>
    <w:p w14:paraId="7545B7B6" w14:textId="77777777" w:rsidR="00C67236" w:rsidRDefault="00C67236" w:rsidP="00C67236">
      <w:pPr>
        <w:ind w:firstLine="709"/>
        <w:jc w:val="both"/>
        <w:rPr>
          <w:shd w:val="clear" w:color="auto" w:fill="FFFFFF"/>
        </w:rPr>
      </w:pPr>
      <w:r>
        <w:rPr>
          <w:shd w:val="clear" w:color="auto" w:fill="FFFFFF"/>
        </w:rPr>
        <w:t xml:space="preserve">6.1.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0EA5A9CC" w14:textId="77777777" w:rsidR="00C67236" w:rsidRDefault="00C67236" w:rsidP="00C67236">
      <w:pPr>
        <w:ind w:firstLine="709"/>
        <w:jc w:val="both"/>
        <w:rPr>
          <w:shd w:val="clear" w:color="auto" w:fill="FFFFFF"/>
        </w:rPr>
      </w:pPr>
      <w:r>
        <w:rPr>
          <w:shd w:val="clear" w:color="auto" w:fill="FFFFFF"/>
        </w:rPr>
        <w:t>6.2. Заказчик имеет право расторгнуть настоящий Договор в одностороннем порядке, направив Исполнителю официальный отказ заказным почтовым отправлением с уведомлением о вручении или вручив его полномочному представителю Исполнителя с обязательной отметкой о получении (отметка заверяется печатью Исполнителя) не позднее, чем за 30 (тридцать) дней до дня прекращения настоящего Договора.</w:t>
      </w:r>
    </w:p>
    <w:p w14:paraId="046FA126" w14:textId="77777777" w:rsidR="00C67236" w:rsidRDefault="00C67236" w:rsidP="00C67236">
      <w:pPr>
        <w:ind w:firstLine="709"/>
        <w:jc w:val="both"/>
        <w:rPr>
          <w:shd w:val="clear" w:color="auto" w:fill="FFFFFF"/>
        </w:rPr>
      </w:pPr>
      <w:r>
        <w:rPr>
          <w:shd w:val="clear" w:color="auto" w:fill="FFFFFF"/>
        </w:rPr>
        <w:t>6.3. Исполнитель имеет право в одностороннем порядке расторгнуть настоящий Договор с уведомлением об этом Заказчика в письменном виде заказным почтовым отправлением с уведомлением о вручении или вручив его полномочному представителю Заказчика с обязательной отметкой о получении (отметка заверяется печатью Заказчика) не позднее, чем за 30 (тридцать) дней до дня прекращения настоящего Договора, если Заказчик нарушает любой из п. 2.2, 2.3, 2.4, 2.5, 2.6  настоящего Договора.</w:t>
      </w:r>
    </w:p>
    <w:p w14:paraId="4985DE75" w14:textId="77777777" w:rsidR="00C67236" w:rsidRDefault="00C67236" w:rsidP="00C67236">
      <w:pPr>
        <w:ind w:firstLine="709"/>
        <w:jc w:val="both"/>
        <w:rPr>
          <w:b/>
          <w:shd w:val="clear" w:color="auto" w:fill="FFFFFF"/>
        </w:rPr>
      </w:pPr>
      <w:r>
        <w:rPr>
          <w:shd w:val="clear" w:color="auto" w:fill="FFFFFF"/>
        </w:rPr>
        <w:t>6.4. Стороны осуществляют окончательные взаиморасчеты в течение 10 (Десяти) дней со дня прекращения настоящего Договора. В случае задолженности Исполнителя, Исполнитель возвращает Заказчику по указанным Заказчиком банковским реквизитам сумму авансового платежа за вычетом стоимости уже оказанных услуг. В случае задолженности Заказчика, Заказчик производит оплату Исполнителю фактически оказанных услуг, если они не были оплачены к моменту расторжения настоящего Договора.</w:t>
      </w:r>
    </w:p>
    <w:p w14:paraId="2FB41C6D" w14:textId="77777777" w:rsidR="00C67236" w:rsidRDefault="00C67236" w:rsidP="00C67236">
      <w:pPr>
        <w:spacing w:before="240" w:after="120"/>
        <w:jc w:val="center"/>
        <w:rPr>
          <w:shd w:val="clear" w:color="auto" w:fill="FFFFFF"/>
        </w:rPr>
      </w:pPr>
      <w:r>
        <w:rPr>
          <w:b/>
          <w:shd w:val="clear" w:color="auto" w:fill="FFFFFF"/>
        </w:rPr>
        <w:t>7. ДЕЙСТВИЕ НЕПРЕОДОЛИМОЙ СИЛЫ</w:t>
      </w:r>
    </w:p>
    <w:p w14:paraId="2BB346FC" w14:textId="77777777" w:rsidR="00C67236" w:rsidRDefault="00C67236" w:rsidP="00C67236">
      <w:pPr>
        <w:ind w:firstLine="709"/>
        <w:jc w:val="both"/>
        <w:rPr>
          <w:shd w:val="clear" w:color="auto" w:fill="FFFFFF"/>
        </w:rPr>
      </w:pPr>
      <w:r>
        <w:rPr>
          <w:shd w:val="clear" w:color="auto" w:fill="FFFFFF"/>
        </w:rPr>
        <w:t xml:space="preserve">7.1.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w:t>
      </w:r>
      <w:r>
        <w:rPr>
          <w:shd w:val="clear" w:color="auto" w:fill="FFFFFF"/>
        </w:rPr>
        <w:lastRenderedPageBreak/>
        <w:t>возникшими помимо воли или желания Сторон и которые нельзя предвидеть или избежать, включая объявленную или фактическую войну, запретительные акты органов государственной власти, гражданские волнения, эпидемии, блокаду, эмбарго, землетрясения, наводнения, пожары и другие стихийные бедствия.</w:t>
      </w:r>
    </w:p>
    <w:p w14:paraId="17B6ECAB" w14:textId="77777777" w:rsidR="00C67236" w:rsidRDefault="00C67236" w:rsidP="00C67236">
      <w:pPr>
        <w:ind w:firstLine="709"/>
        <w:jc w:val="both"/>
        <w:rPr>
          <w:shd w:val="clear" w:color="auto" w:fill="FFFFFF"/>
        </w:rPr>
      </w:pPr>
      <w:r>
        <w:rPr>
          <w:shd w:val="clear" w:color="auto" w:fill="FFFFFF"/>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FA21BA9" w14:textId="77777777" w:rsidR="00C67236" w:rsidRDefault="00C67236" w:rsidP="00C67236">
      <w:pPr>
        <w:ind w:firstLine="709"/>
        <w:jc w:val="both"/>
        <w:rPr>
          <w:shd w:val="clear" w:color="auto" w:fill="FFFFFF"/>
        </w:rPr>
      </w:pPr>
      <w:r>
        <w:rPr>
          <w:shd w:val="clear" w:color="auto" w:fill="FFFFFF"/>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90BFD6E" w14:textId="77777777" w:rsidR="00C67236" w:rsidRPr="008B6D4A" w:rsidRDefault="00C67236" w:rsidP="00C67236">
      <w:pPr>
        <w:pStyle w:val="aff6"/>
        <w:numPr>
          <w:ilvl w:val="1"/>
          <w:numId w:val="55"/>
        </w:numPr>
        <w:ind w:left="0" w:firstLine="709"/>
        <w:jc w:val="both"/>
        <w:rPr>
          <w:b/>
          <w:shd w:val="clear" w:color="auto" w:fill="FFFFFF"/>
        </w:rPr>
      </w:pPr>
      <w:r>
        <w:rPr>
          <w:shd w:val="clear" w:color="auto" w:fill="FFFFFF"/>
        </w:rPr>
        <w:t>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как Заказчиком, так и Исполнителем в одностороннем порядке путем направления письменного уведомления другой Стороне.</w:t>
      </w:r>
    </w:p>
    <w:p w14:paraId="0C065967" w14:textId="77777777" w:rsidR="00C67236" w:rsidRDefault="00C67236" w:rsidP="00C67236">
      <w:pPr>
        <w:ind w:firstLine="709"/>
        <w:jc w:val="both"/>
        <w:rPr>
          <w:b/>
          <w:shd w:val="clear" w:color="auto" w:fill="FFFFFF"/>
        </w:rPr>
      </w:pPr>
    </w:p>
    <w:p w14:paraId="6AA0823B" w14:textId="77777777" w:rsidR="00C67236" w:rsidRDefault="00C67236" w:rsidP="00C67236">
      <w:pPr>
        <w:ind w:firstLine="709"/>
        <w:jc w:val="center"/>
        <w:rPr>
          <w:shd w:val="clear" w:color="auto" w:fill="FFFFFF"/>
        </w:rPr>
      </w:pPr>
      <w:r>
        <w:rPr>
          <w:b/>
          <w:shd w:val="clear" w:color="auto" w:fill="FFFFFF"/>
        </w:rPr>
        <w:t>8. ОТВЕТСТВЕННОСТЬ СТОРОН И ПОРЯДОК РАЗРЕШЕНИЯ СПОРОВ</w:t>
      </w:r>
    </w:p>
    <w:p w14:paraId="2AB10C05" w14:textId="77777777" w:rsidR="00C67236" w:rsidRDefault="00C67236" w:rsidP="00C67236">
      <w:pPr>
        <w:ind w:firstLine="709"/>
        <w:jc w:val="both"/>
        <w:rPr>
          <w:shd w:val="clear" w:color="auto" w:fill="FFFFFF"/>
        </w:rPr>
      </w:pPr>
      <w:r>
        <w:rPr>
          <w:shd w:val="clear" w:color="auto" w:fill="FFFFFF"/>
        </w:rPr>
        <w:t>8.1.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6526D596" w14:textId="77777777" w:rsidR="00C67236" w:rsidRDefault="00C67236" w:rsidP="00C67236">
      <w:pPr>
        <w:ind w:firstLine="709"/>
        <w:jc w:val="both"/>
        <w:rPr>
          <w:shd w:val="clear" w:color="auto" w:fill="FFFFFF"/>
        </w:rPr>
      </w:pPr>
      <w:r>
        <w:rPr>
          <w:shd w:val="clear" w:color="auto" w:fill="FFFFFF"/>
        </w:rPr>
        <w:t>8.2. Исполнитель не несет ответственность за функционирование Экземпляров комплектов частей справочника на неисправном компьютере, либо компьютере, зараженном каким-либо компьютерным вирусом, а также при использовании Заказчиком нелицензионного программного обеспечения. Исполнитель несет ответственность за потерю информации или порчу компьютерной техники, произошедшие в связи с использованием Экземпляров комплектов частей справочника, только в случае наличия вины Исполнителя.</w:t>
      </w:r>
    </w:p>
    <w:p w14:paraId="1DDCB70F" w14:textId="77777777" w:rsidR="00C67236" w:rsidRDefault="00C67236" w:rsidP="00C67236">
      <w:pPr>
        <w:ind w:firstLine="709"/>
        <w:jc w:val="both"/>
        <w:rPr>
          <w:shd w:val="clear" w:color="auto" w:fill="FFFFFF"/>
        </w:rPr>
      </w:pPr>
      <w:r>
        <w:rPr>
          <w:shd w:val="clear" w:color="auto" w:fill="FFFFFF"/>
        </w:rPr>
        <w:t>8.3.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37676C94" w14:textId="77777777" w:rsidR="00C67236" w:rsidRDefault="00C67236" w:rsidP="00C67236">
      <w:pPr>
        <w:ind w:firstLine="709"/>
        <w:jc w:val="both"/>
        <w:rPr>
          <w:b/>
          <w:shd w:val="clear" w:color="auto" w:fill="FFFFFF"/>
        </w:rPr>
      </w:pPr>
      <w:r>
        <w:rPr>
          <w:shd w:val="clear" w:color="auto" w:fill="FFFFFF"/>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15BD311A" w14:textId="77777777" w:rsidR="00C67236" w:rsidRDefault="00C67236" w:rsidP="00C67236">
      <w:pPr>
        <w:spacing w:before="240" w:after="120"/>
        <w:jc w:val="center"/>
        <w:rPr>
          <w:shd w:val="clear" w:color="auto" w:fill="FFFFFF"/>
        </w:rPr>
      </w:pPr>
      <w:r>
        <w:rPr>
          <w:b/>
          <w:shd w:val="clear" w:color="auto" w:fill="FFFFFF"/>
        </w:rPr>
        <w:t>9. ПРОЧИЕ УСЛОВИЯ</w:t>
      </w:r>
    </w:p>
    <w:p w14:paraId="161162ED" w14:textId="77777777" w:rsidR="00C67236" w:rsidRDefault="00C67236" w:rsidP="00C67236">
      <w:pPr>
        <w:ind w:firstLine="709"/>
        <w:jc w:val="both"/>
        <w:rPr>
          <w:shd w:val="clear" w:color="auto" w:fill="FFFFFF"/>
        </w:rPr>
      </w:pPr>
      <w:r>
        <w:rPr>
          <w:shd w:val="clear" w:color="auto" w:fill="FFFFFF"/>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40CE595" w14:textId="77777777" w:rsidR="00C67236" w:rsidRDefault="00C67236" w:rsidP="00C67236">
      <w:pPr>
        <w:ind w:firstLine="709"/>
        <w:jc w:val="both"/>
        <w:rPr>
          <w:shd w:val="clear" w:color="auto" w:fill="FFFFFF"/>
        </w:rPr>
      </w:pPr>
      <w:r>
        <w:rPr>
          <w:shd w:val="clear" w:color="auto" w:fill="FFFFFF"/>
        </w:rPr>
        <w:tab/>
        <w:t>9.2. Все приложения, изменения и дополнения к настоящему Договору, подписанные Сторонами, являются его неотъемлемой частью.</w:t>
      </w:r>
    </w:p>
    <w:p w14:paraId="6DD0438B" w14:textId="794378E4" w:rsidR="00C67236" w:rsidRDefault="00C67236" w:rsidP="00C67236">
      <w:pPr>
        <w:ind w:firstLine="709"/>
        <w:jc w:val="both"/>
        <w:rPr>
          <w:shd w:val="clear" w:color="auto" w:fill="FFFFFF"/>
        </w:rPr>
      </w:pPr>
      <w:r>
        <w:rPr>
          <w:shd w:val="clear" w:color="auto" w:fill="FFFFFF"/>
        </w:rPr>
        <w:t>9.3.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69BC1119" w14:textId="77777777" w:rsidR="00C67236" w:rsidRDefault="00C67236" w:rsidP="00C67236">
      <w:pPr>
        <w:ind w:firstLine="709"/>
        <w:jc w:val="both"/>
        <w:rPr>
          <w:shd w:val="clear" w:color="auto" w:fill="FFFFFF"/>
        </w:rPr>
      </w:pPr>
      <w:r>
        <w:rPr>
          <w:shd w:val="clear" w:color="auto" w:fill="FFFFFF"/>
        </w:rPr>
        <w:t>9.4. Все вопросы, не предусмотренные настоящим Договором, регулируются законодательством Российской Федерации.</w:t>
      </w:r>
    </w:p>
    <w:p w14:paraId="6EE8D19B" w14:textId="77777777" w:rsidR="00C67236" w:rsidRDefault="00C67236" w:rsidP="00C67236">
      <w:pPr>
        <w:ind w:firstLine="709"/>
        <w:jc w:val="both"/>
        <w:rPr>
          <w:shd w:val="clear" w:color="auto" w:fill="FFFFFF"/>
        </w:rPr>
      </w:pPr>
      <w:r>
        <w:rPr>
          <w:shd w:val="clear" w:color="auto" w:fill="FFFFFF"/>
        </w:rPr>
        <w:t>9.5. Настоящий Договор составлен в двух экземплярах, имеющих одинаковую силу, по одному для каждой из Сторон.</w:t>
      </w:r>
    </w:p>
    <w:p w14:paraId="74BE2C3A" w14:textId="77777777" w:rsidR="00C67236" w:rsidRDefault="00C67236" w:rsidP="00C67236">
      <w:pPr>
        <w:ind w:firstLine="709"/>
        <w:jc w:val="both"/>
        <w:rPr>
          <w:shd w:val="clear" w:color="auto" w:fill="FFFFFF"/>
        </w:rPr>
      </w:pPr>
      <w:r>
        <w:rPr>
          <w:shd w:val="clear" w:color="auto" w:fill="FFFFFF"/>
        </w:rPr>
        <w:t>9.6. К настоящему Договору прилагаются:</w:t>
      </w:r>
    </w:p>
    <w:p w14:paraId="3EB3B644" w14:textId="77777777" w:rsidR="00C67236" w:rsidRDefault="00C67236" w:rsidP="00C67236">
      <w:pPr>
        <w:ind w:firstLine="709"/>
        <w:jc w:val="both"/>
        <w:rPr>
          <w:shd w:val="clear" w:color="auto" w:fill="FFFFFF"/>
        </w:rPr>
      </w:pPr>
      <w:r>
        <w:rPr>
          <w:shd w:val="clear" w:color="auto" w:fill="FFFFFF"/>
        </w:rPr>
        <w:t>9.6.1. Структура информационных услуг № 1- № 3 (Приложение № 1).</w:t>
      </w:r>
    </w:p>
    <w:p w14:paraId="6776B184" w14:textId="7566C232" w:rsidR="00916F02" w:rsidRDefault="00C67236" w:rsidP="005A0AE9">
      <w:pPr>
        <w:ind w:firstLine="709"/>
        <w:jc w:val="both"/>
        <w:rPr>
          <w:shd w:val="clear" w:color="auto" w:fill="FFFFFF"/>
        </w:rPr>
      </w:pPr>
      <w:r>
        <w:rPr>
          <w:shd w:val="clear" w:color="auto" w:fill="FFFFFF"/>
        </w:rPr>
        <w:t>9.6.2.Порядок расчета стоимости информационных услуг (Приложение № 2).</w:t>
      </w:r>
    </w:p>
    <w:p w14:paraId="3DE23D69" w14:textId="53C3FDA8" w:rsidR="005A0AE9" w:rsidRDefault="005A0AE9" w:rsidP="005A0AE9">
      <w:pPr>
        <w:ind w:firstLine="709"/>
        <w:jc w:val="both"/>
        <w:rPr>
          <w:shd w:val="clear" w:color="auto" w:fill="FFFFFF"/>
        </w:rPr>
      </w:pPr>
      <w:r>
        <w:rPr>
          <w:shd w:val="clear" w:color="auto" w:fill="FFFFFF"/>
        </w:rPr>
        <w:t>9.6.3. Порядок и условия организации электронного документооборота (Приложение № 3).</w:t>
      </w:r>
    </w:p>
    <w:p w14:paraId="72FB13C8" w14:textId="637F39C9" w:rsidR="005A0AE9" w:rsidRPr="005A0AE9" w:rsidRDefault="005A0AE9" w:rsidP="005A0AE9">
      <w:pPr>
        <w:ind w:firstLine="709"/>
        <w:jc w:val="both"/>
        <w:rPr>
          <w:shd w:val="clear" w:color="auto" w:fill="FFFFFF"/>
        </w:rPr>
      </w:pPr>
      <w:r w:rsidRPr="005A0AE9">
        <w:rPr>
          <w:shd w:val="clear" w:color="auto" w:fill="FFFFFF"/>
        </w:rPr>
        <w:t>9.6.4. Перечень и формат электронных документов</w:t>
      </w:r>
      <w:r>
        <w:rPr>
          <w:shd w:val="clear" w:color="auto" w:fill="FFFFFF"/>
        </w:rPr>
        <w:t xml:space="preserve"> (Приложение № 3а).</w:t>
      </w:r>
    </w:p>
    <w:p w14:paraId="2B5AA9B5" w14:textId="7944E7D8" w:rsidR="005A0AE9" w:rsidRPr="005A0AE9" w:rsidRDefault="005A0AE9" w:rsidP="005A0AE9">
      <w:pPr>
        <w:ind w:firstLine="709"/>
        <w:jc w:val="both"/>
        <w:rPr>
          <w:shd w:val="clear" w:color="auto" w:fill="FFFFFF"/>
        </w:rPr>
      </w:pPr>
      <w:r>
        <w:rPr>
          <w:shd w:val="clear" w:color="auto" w:fill="FFFFFF"/>
        </w:rPr>
        <w:lastRenderedPageBreak/>
        <w:t>9.6.5. Налоговая оговорка (Приложение № 4).</w:t>
      </w:r>
    </w:p>
    <w:p w14:paraId="0E12C997" w14:textId="77777777" w:rsidR="00C67236" w:rsidRDefault="00C67236" w:rsidP="00C67236">
      <w:pPr>
        <w:tabs>
          <w:tab w:val="left" w:pos="432"/>
        </w:tabs>
        <w:jc w:val="center"/>
        <w:rPr>
          <w:rFonts w:ascii="PragmaticaCondCTT" w:eastAsia="PragmaticaCondCTT" w:hAnsi="PragmaticaCondCTT" w:cs="PragmaticaCondCTT"/>
          <w:b/>
        </w:rPr>
      </w:pPr>
    </w:p>
    <w:p w14:paraId="01CC5032" w14:textId="77777777" w:rsidR="00C67236" w:rsidRDefault="00C67236" w:rsidP="00C67236">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10. РЕКВИЗИТЫ СТОРОН</w:t>
      </w:r>
    </w:p>
    <w:p w14:paraId="162D3355" w14:textId="77777777" w:rsidR="00C67236" w:rsidRDefault="00C67236" w:rsidP="00C67236">
      <w:pPr>
        <w:tabs>
          <w:tab w:val="left" w:pos="432"/>
        </w:tabs>
        <w:rPr>
          <w:rFonts w:ascii="PragmaticaCondCTT" w:eastAsia="PragmaticaCondCTT" w:hAnsi="PragmaticaCondCTT" w:cs="PragmaticaCondCTT"/>
          <w:b/>
        </w:rPr>
      </w:pPr>
    </w:p>
    <w:tbl>
      <w:tblPr>
        <w:tblW w:w="10065" w:type="dxa"/>
        <w:tblInd w:w="108" w:type="dxa"/>
        <w:tblLayout w:type="fixed"/>
        <w:tblLook w:val="0400" w:firstRow="0" w:lastRow="0" w:firstColumn="0" w:lastColumn="0" w:noHBand="0" w:noVBand="1"/>
      </w:tblPr>
      <w:tblGrid>
        <w:gridCol w:w="5249"/>
        <w:gridCol w:w="4816"/>
      </w:tblGrid>
      <w:tr w:rsidR="00C67236" w14:paraId="7806455E" w14:textId="77777777" w:rsidTr="00C67236">
        <w:tc>
          <w:tcPr>
            <w:tcW w:w="5101" w:type="dxa"/>
          </w:tcPr>
          <w:p w14:paraId="5F16FAF4" w14:textId="77777777" w:rsidR="00C67236" w:rsidRDefault="00C67236" w:rsidP="00C67236">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0FA64087" w14:textId="77777777" w:rsidR="00C67236" w:rsidRDefault="00C67236" w:rsidP="00C67236">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bl>
    <w:p w14:paraId="23A02E8C" w14:textId="77777777" w:rsidR="00C67236" w:rsidRDefault="00C67236" w:rsidP="00C67236">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lastRenderedPageBreak/>
        <w:t>Приложение № 1</w:t>
      </w:r>
    </w:p>
    <w:p w14:paraId="53266D07"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к Договору об оказании информационных услуг</w:t>
      </w:r>
    </w:p>
    <w:p w14:paraId="043179EB"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u w:val="single"/>
        </w:rPr>
      </w:pPr>
      <w:r>
        <w:rPr>
          <w:b/>
        </w:rPr>
        <w:t>№ _____________от «___»____2020 г.</w:t>
      </w:r>
    </w:p>
    <w:p w14:paraId="791ECDB6" w14:textId="77777777" w:rsidR="00C67236" w:rsidRDefault="00C67236" w:rsidP="00C67236">
      <w:pPr>
        <w:tabs>
          <w:tab w:val="left" w:pos="-426"/>
          <w:tab w:val="left" w:pos="3261"/>
        </w:tabs>
        <w:jc w:val="both"/>
        <w:rPr>
          <w:b/>
          <w:u w:val="single"/>
        </w:rPr>
      </w:pPr>
    </w:p>
    <w:p w14:paraId="2DC6B8CD" w14:textId="77777777" w:rsidR="00C67236" w:rsidRDefault="00C67236" w:rsidP="00C67236">
      <w:pPr>
        <w:keepNext/>
        <w:spacing w:before="240" w:after="120"/>
        <w:rPr>
          <w:b/>
        </w:rPr>
      </w:pPr>
      <w:r>
        <w:rPr>
          <w:b/>
        </w:rPr>
        <w:t>Структура информационных услуг № 1</w:t>
      </w:r>
    </w:p>
    <w:p w14:paraId="3BAC69B6"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r>
        <w:rPr>
          <w:b/>
        </w:rPr>
        <w:tab/>
      </w:r>
      <w:r>
        <w:rPr>
          <w:b/>
        </w:rPr>
        <w:tab/>
      </w:r>
    </w:p>
    <w:p w14:paraId="606051C4" w14:textId="77777777" w:rsidR="00C67236" w:rsidRDefault="00C67236" w:rsidP="00C67236">
      <w:pPr>
        <w:tabs>
          <w:tab w:val="left" w:pos="360"/>
        </w:tabs>
        <w:ind w:firstLine="709"/>
        <w:jc w:val="both"/>
      </w:pPr>
      <w:r>
        <w:rPr>
          <w:b/>
        </w:rPr>
        <w:t>1. Наименование заказанного Экземпляра комплекта частей электронного периодического справочника «Система ГАРАНТ»:</w:t>
      </w:r>
    </w:p>
    <w:p w14:paraId="6A2DC68F"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79274D8A"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b/>
        </w:rPr>
        <w:t>Гарант — Максимум.АЭРО</w:t>
      </w:r>
    </w:p>
    <w:p w14:paraId="73D68F0E"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093B09E5" w14:textId="47EF8E37" w:rsidR="00C67236" w:rsidRDefault="00C67236" w:rsidP="00C67236">
      <w:pPr>
        <w:ind w:firstLine="709"/>
        <w:jc w:val="both"/>
        <w:rPr>
          <w:b/>
        </w:rPr>
      </w:pPr>
      <w:r>
        <w:rPr>
          <w:b/>
        </w:rPr>
        <w:t>1.1.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38F748C5" w14:textId="77777777" w:rsidR="00C67236" w:rsidRDefault="00C67236" w:rsidP="00C67236">
      <w:pPr>
        <w:tabs>
          <w:tab w:val="left" w:pos="3261"/>
          <w:tab w:val="center" w:pos="4677"/>
          <w:tab w:val="right" w:pos="9355"/>
        </w:tabs>
        <w:ind w:firstLine="709"/>
        <w:jc w:val="both"/>
      </w:pPr>
      <w:r>
        <w:rPr>
          <w:b/>
        </w:rPr>
        <w:t>Большие информационные правовые блоки:</w:t>
      </w:r>
      <w:r>
        <w:rPr>
          <w:b/>
        </w:rPr>
        <w:tab/>
      </w:r>
    </w:p>
    <w:p w14:paraId="01AF7859" w14:textId="77777777" w:rsidR="00C67236" w:rsidRDefault="00C67236" w:rsidP="00C67236">
      <w:pPr>
        <w:tabs>
          <w:tab w:val="left" w:pos="3261"/>
          <w:tab w:val="center" w:pos="4677"/>
          <w:tab w:val="right" w:pos="9355"/>
        </w:tabs>
        <w:ind w:firstLine="709"/>
        <w:jc w:val="both"/>
      </w:pPr>
      <w:r>
        <w:t>Отраслевое законодательство России,</w:t>
      </w:r>
    </w:p>
    <w:p w14:paraId="43A8AC73" w14:textId="77777777" w:rsidR="00C67236" w:rsidRDefault="00C67236" w:rsidP="00C67236">
      <w:pPr>
        <w:tabs>
          <w:tab w:val="left" w:pos="3261"/>
          <w:tab w:val="center" w:pos="4677"/>
          <w:tab w:val="right" w:pos="9355"/>
        </w:tabs>
        <w:ind w:firstLine="709"/>
        <w:jc w:val="both"/>
      </w:pPr>
      <w:r>
        <w:t>Большая библиотека бухгалтера и кадрового работника,</w:t>
      </w:r>
    </w:p>
    <w:p w14:paraId="38EC8183" w14:textId="77777777" w:rsidR="00C67236" w:rsidRDefault="00C67236" w:rsidP="00C67236">
      <w:pPr>
        <w:tabs>
          <w:tab w:val="left" w:pos="3261"/>
          <w:tab w:val="center" w:pos="4677"/>
          <w:tab w:val="right" w:pos="9355"/>
        </w:tabs>
        <w:ind w:firstLine="709"/>
        <w:jc w:val="both"/>
      </w:pPr>
      <w:r>
        <w:t>Практика арбитражных апелляционных судов округов,</w:t>
      </w:r>
    </w:p>
    <w:p w14:paraId="64313EE0" w14:textId="77777777" w:rsidR="00C67236" w:rsidRDefault="00C67236" w:rsidP="00C67236">
      <w:pPr>
        <w:tabs>
          <w:tab w:val="left" w:pos="3261"/>
          <w:tab w:val="center" w:pos="4677"/>
          <w:tab w:val="right" w:pos="9355"/>
        </w:tabs>
        <w:ind w:firstLine="709"/>
        <w:jc w:val="both"/>
      </w:pPr>
      <w:r>
        <w:t>Практика арбитражных судов округов,</w:t>
      </w:r>
    </w:p>
    <w:p w14:paraId="504611BB" w14:textId="77777777" w:rsidR="00C67236" w:rsidRDefault="00C67236" w:rsidP="00C67236">
      <w:pPr>
        <w:tabs>
          <w:tab w:val="left" w:pos="3261"/>
          <w:tab w:val="center" w:pos="4677"/>
          <w:tab w:val="right" w:pos="9355"/>
        </w:tabs>
        <w:ind w:firstLine="709"/>
        <w:jc w:val="both"/>
      </w:pPr>
      <w:r>
        <w:t>Большая библиотека юриста,</w:t>
      </w:r>
    </w:p>
    <w:p w14:paraId="2B232487" w14:textId="77777777" w:rsidR="00C67236" w:rsidRDefault="00C67236" w:rsidP="00C67236">
      <w:pPr>
        <w:tabs>
          <w:tab w:val="left" w:pos="3261"/>
          <w:tab w:val="center" w:pos="4677"/>
          <w:tab w:val="right" w:pos="9355"/>
        </w:tabs>
        <w:ind w:firstLine="709"/>
        <w:jc w:val="both"/>
      </w:pPr>
      <w:r>
        <w:t>ГАРАНТ-ИнФарм,</w:t>
      </w:r>
    </w:p>
    <w:p w14:paraId="7E3D109A" w14:textId="77777777" w:rsidR="00C67236" w:rsidRDefault="00C67236" w:rsidP="00C67236">
      <w:pPr>
        <w:tabs>
          <w:tab w:val="left" w:pos="3261"/>
          <w:tab w:val="center" w:pos="4677"/>
          <w:tab w:val="right" w:pos="9355"/>
        </w:tabs>
        <w:ind w:firstLine="709"/>
        <w:jc w:val="both"/>
      </w:pPr>
      <w:r>
        <w:t>Справочник нормативно-технической документации по строительству,</w:t>
      </w:r>
    </w:p>
    <w:p w14:paraId="07B2E1AE" w14:textId="77777777" w:rsidR="00C67236" w:rsidRDefault="00C67236" w:rsidP="00C67236">
      <w:pPr>
        <w:tabs>
          <w:tab w:val="left" w:pos="3261"/>
          <w:tab w:val="center" w:pos="4677"/>
          <w:tab w:val="right" w:pos="9355"/>
        </w:tabs>
        <w:ind w:firstLine="709"/>
        <w:jc w:val="both"/>
      </w:pPr>
      <w:r>
        <w:t>Практика судов общей юрисдикции,</w:t>
      </w:r>
    </w:p>
    <w:p w14:paraId="74887BE4" w14:textId="77777777" w:rsidR="00C67236" w:rsidRDefault="00C67236" w:rsidP="00C67236">
      <w:pPr>
        <w:tabs>
          <w:tab w:val="left" w:pos="3261"/>
          <w:tab w:val="center" w:pos="4677"/>
          <w:tab w:val="right" w:pos="9355"/>
        </w:tabs>
        <w:ind w:firstLine="709"/>
        <w:jc w:val="both"/>
      </w:pPr>
      <w:r>
        <w:t>Законодательство города Москвы,</w:t>
      </w:r>
    </w:p>
    <w:p w14:paraId="3305D60F" w14:textId="77777777" w:rsidR="00C67236" w:rsidRDefault="00C67236" w:rsidP="00C67236">
      <w:pPr>
        <w:tabs>
          <w:tab w:val="left" w:pos="3261"/>
          <w:tab w:val="center" w:pos="4677"/>
          <w:tab w:val="right" w:pos="9355"/>
        </w:tabs>
        <w:ind w:firstLine="709"/>
        <w:jc w:val="both"/>
      </w:pPr>
      <w:r>
        <w:t>Практика высших судебных органов,</w:t>
      </w:r>
    </w:p>
    <w:p w14:paraId="01F1DD96" w14:textId="77777777" w:rsidR="00C67236" w:rsidRDefault="00C67236" w:rsidP="00C67236">
      <w:pPr>
        <w:tabs>
          <w:tab w:val="left" w:pos="3261"/>
          <w:tab w:val="center" w:pos="4677"/>
          <w:tab w:val="right" w:pos="9355"/>
        </w:tabs>
        <w:ind w:firstLine="709"/>
        <w:jc w:val="both"/>
      </w:pPr>
      <w:r>
        <w:t>Энциклопедия решений. Бухгалтерский учет и отчетность,</w:t>
      </w:r>
    </w:p>
    <w:p w14:paraId="36CE78B1" w14:textId="77777777" w:rsidR="00C67236" w:rsidRDefault="00C67236" w:rsidP="00C67236">
      <w:pPr>
        <w:tabs>
          <w:tab w:val="left" w:pos="3261"/>
          <w:tab w:val="center" w:pos="4677"/>
          <w:tab w:val="right" w:pos="9355"/>
        </w:tabs>
        <w:ind w:firstLine="709"/>
        <w:jc w:val="both"/>
      </w:pPr>
      <w:r>
        <w:t>Энциклопедия решений. Налогообложение,</w:t>
      </w:r>
    </w:p>
    <w:p w14:paraId="29F8F6CC" w14:textId="77777777" w:rsidR="00C67236" w:rsidRDefault="00C67236" w:rsidP="00C67236">
      <w:pPr>
        <w:tabs>
          <w:tab w:val="left" w:pos="3261"/>
          <w:tab w:val="center" w:pos="4677"/>
          <w:tab w:val="right" w:pos="9355"/>
        </w:tabs>
        <w:ind w:firstLine="709"/>
        <w:jc w:val="both"/>
      </w:pPr>
      <w:r>
        <w:t>Энциклопедия судебной практики. Правовые позиции судов,</w:t>
      </w:r>
    </w:p>
    <w:p w14:paraId="4F20A815" w14:textId="77777777" w:rsidR="00C67236" w:rsidRDefault="00C67236" w:rsidP="00C67236">
      <w:pPr>
        <w:tabs>
          <w:tab w:val="left" w:pos="3261"/>
          <w:tab w:val="center" w:pos="4677"/>
          <w:tab w:val="right" w:pos="9355"/>
        </w:tabs>
        <w:ind w:firstLine="709"/>
        <w:jc w:val="both"/>
      </w:pPr>
      <w:r>
        <w:t>ГОСТы Рос</w:t>
      </w:r>
      <w:r w:rsidR="00277809">
        <w:t>с</w:t>
      </w:r>
      <w:r>
        <w:t>ии,</w:t>
      </w:r>
    </w:p>
    <w:p w14:paraId="32DCFB68" w14:textId="77777777" w:rsidR="00C67236" w:rsidRDefault="00C67236" w:rsidP="00C67236">
      <w:pPr>
        <w:tabs>
          <w:tab w:val="left" w:pos="3261"/>
          <w:tab w:val="center" w:pos="4677"/>
          <w:tab w:val="right" w:pos="9355"/>
        </w:tabs>
        <w:ind w:firstLine="709"/>
        <w:jc w:val="both"/>
        <w:rPr>
          <w:b/>
        </w:rPr>
      </w:pPr>
      <w:r>
        <w:t>Решения Федеральной антимонопольной службы и территориальных органов.</w:t>
      </w:r>
    </w:p>
    <w:p w14:paraId="62A58D16" w14:textId="77777777" w:rsidR="00C67236" w:rsidRDefault="00C67236" w:rsidP="00C67236">
      <w:pPr>
        <w:tabs>
          <w:tab w:val="left" w:pos="3261"/>
          <w:tab w:val="center" w:pos="4677"/>
          <w:tab w:val="right" w:pos="9355"/>
        </w:tabs>
        <w:ind w:firstLine="709"/>
        <w:jc w:val="both"/>
        <w:rPr>
          <w:b/>
        </w:rPr>
      </w:pPr>
    </w:p>
    <w:p w14:paraId="042269B3" w14:textId="77777777" w:rsidR="00C67236" w:rsidRDefault="00C67236" w:rsidP="00C67236">
      <w:pPr>
        <w:tabs>
          <w:tab w:val="left" w:pos="3261"/>
          <w:tab w:val="center" w:pos="4677"/>
          <w:tab w:val="right" w:pos="9355"/>
        </w:tabs>
        <w:ind w:firstLine="709"/>
        <w:jc w:val="both"/>
      </w:pPr>
      <w:r>
        <w:rPr>
          <w:b/>
        </w:rPr>
        <w:t>Малые информационные правовые блоки:</w:t>
      </w:r>
      <w:r>
        <w:tab/>
      </w:r>
    </w:p>
    <w:p w14:paraId="373DB04D" w14:textId="77777777" w:rsidR="00C67236" w:rsidRDefault="00C67236" w:rsidP="00C67236">
      <w:pPr>
        <w:tabs>
          <w:tab w:val="left" w:pos="3261"/>
          <w:tab w:val="center" w:pos="4677"/>
          <w:tab w:val="right" w:pos="9355"/>
        </w:tabs>
        <w:ind w:firstLine="709"/>
        <w:jc w:val="both"/>
      </w:pPr>
      <w:r>
        <w:t>Энциклопедия решений. Корпоративное право,</w:t>
      </w:r>
    </w:p>
    <w:p w14:paraId="54A13D42" w14:textId="77777777" w:rsidR="00C67236" w:rsidRDefault="00C67236" w:rsidP="00C67236">
      <w:pPr>
        <w:tabs>
          <w:tab w:val="left" w:pos="3261"/>
          <w:tab w:val="center" w:pos="4677"/>
          <w:tab w:val="right" w:pos="9355"/>
        </w:tabs>
        <w:ind w:firstLine="709"/>
        <w:jc w:val="both"/>
      </w:pPr>
      <w:r>
        <w:t>Законодательство России,</w:t>
      </w:r>
    </w:p>
    <w:p w14:paraId="48B7EB29" w14:textId="77777777" w:rsidR="00C67236" w:rsidRDefault="00C67236" w:rsidP="00C67236">
      <w:pPr>
        <w:tabs>
          <w:tab w:val="left" w:pos="3261"/>
          <w:tab w:val="center" w:pos="4677"/>
          <w:tab w:val="right" w:pos="9355"/>
        </w:tabs>
        <w:ind w:firstLine="709"/>
        <w:jc w:val="both"/>
      </w:pPr>
      <w:r>
        <w:t>Библиотека консультаций: Бухгалтерия малого предприятия,</w:t>
      </w:r>
    </w:p>
    <w:p w14:paraId="52C56A19" w14:textId="77777777" w:rsidR="00C67236" w:rsidRDefault="00C67236" w:rsidP="00C67236">
      <w:pPr>
        <w:tabs>
          <w:tab w:val="left" w:pos="3261"/>
          <w:tab w:val="center" w:pos="4677"/>
          <w:tab w:val="right" w:pos="9355"/>
        </w:tabs>
        <w:ind w:firstLine="709"/>
        <w:jc w:val="both"/>
      </w:pPr>
      <w:r>
        <w:t>Энциклопедия решений. Налоги и взносы,</w:t>
      </w:r>
    </w:p>
    <w:p w14:paraId="7A8411A0" w14:textId="77777777" w:rsidR="00C67236" w:rsidRDefault="00C67236" w:rsidP="00C67236">
      <w:pPr>
        <w:tabs>
          <w:tab w:val="left" w:pos="3261"/>
          <w:tab w:val="center" w:pos="4677"/>
          <w:tab w:val="right" w:pos="9355"/>
        </w:tabs>
        <w:ind w:firstLine="709"/>
        <w:jc w:val="both"/>
      </w:pPr>
      <w:r>
        <w:t>Энциклопедия решений. Договоры и иные сделки,</w:t>
      </w:r>
    </w:p>
    <w:p w14:paraId="37A53172" w14:textId="77777777" w:rsidR="00C67236" w:rsidRDefault="00C67236" w:rsidP="00C67236">
      <w:pPr>
        <w:tabs>
          <w:tab w:val="left" w:pos="3261"/>
          <w:tab w:val="center" w:pos="4677"/>
          <w:tab w:val="right" w:pos="9355"/>
        </w:tabs>
        <w:ind w:firstLine="709"/>
        <w:jc w:val="both"/>
      </w:pPr>
      <w:r>
        <w:t>Энциклопедия решений. Трудовые отношения, кадры,</w:t>
      </w:r>
    </w:p>
    <w:p w14:paraId="5766A1E1" w14:textId="77777777" w:rsidR="00C67236" w:rsidRDefault="00C67236" w:rsidP="00C67236">
      <w:pPr>
        <w:tabs>
          <w:tab w:val="left" w:pos="3261"/>
          <w:tab w:val="center" w:pos="4677"/>
          <w:tab w:val="right" w:pos="9355"/>
        </w:tabs>
        <w:ind w:firstLine="709"/>
        <w:jc w:val="both"/>
      </w:pPr>
      <w:r>
        <w:t>Энциклопедия решений. Бюджетная сфера,</w:t>
      </w:r>
    </w:p>
    <w:p w14:paraId="175D08D0" w14:textId="77777777" w:rsidR="00C67236" w:rsidRDefault="00C67236" w:rsidP="00C67236">
      <w:pPr>
        <w:tabs>
          <w:tab w:val="left" w:pos="3261"/>
          <w:tab w:val="center" w:pos="4677"/>
          <w:tab w:val="right" w:pos="9355"/>
        </w:tabs>
        <w:ind w:firstLine="709"/>
        <w:jc w:val="both"/>
      </w:pPr>
      <w:r>
        <w:t>Энциклопедия: Законодательство в схемах,</w:t>
      </w:r>
    </w:p>
    <w:p w14:paraId="6727BF65" w14:textId="77777777" w:rsidR="00C67236" w:rsidRDefault="00C67236" w:rsidP="00C67236">
      <w:pPr>
        <w:tabs>
          <w:tab w:val="left" w:pos="3261"/>
          <w:tab w:val="center" w:pos="4677"/>
          <w:tab w:val="right" w:pos="9355"/>
        </w:tabs>
        <w:ind w:firstLine="709"/>
        <w:jc w:val="both"/>
      </w:pPr>
      <w:r>
        <w:t>Энциклопедия: Формы правовых документов,</w:t>
      </w:r>
    </w:p>
    <w:p w14:paraId="7AE6697E" w14:textId="77777777" w:rsidR="00C67236" w:rsidRDefault="00C67236" w:rsidP="00C67236">
      <w:pPr>
        <w:tabs>
          <w:tab w:val="left" w:pos="3261"/>
          <w:tab w:val="center" w:pos="4677"/>
          <w:tab w:val="right" w:pos="9355"/>
        </w:tabs>
        <w:ind w:firstLine="709"/>
        <w:jc w:val="both"/>
      </w:pPr>
      <w:r>
        <w:t>Энциклопедия решений: Хозяйственные ситуации,</w:t>
      </w:r>
    </w:p>
    <w:p w14:paraId="746A04E0" w14:textId="77777777" w:rsidR="00C67236" w:rsidRDefault="00C67236" w:rsidP="00C67236">
      <w:pPr>
        <w:tabs>
          <w:tab w:val="left" w:pos="3261"/>
          <w:tab w:val="center" w:pos="4677"/>
          <w:tab w:val="right" w:pos="9355"/>
        </w:tabs>
        <w:ind w:firstLine="709"/>
        <w:jc w:val="both"/>
      </w:pPr>
      <w:r>
        <w:t>Энциклопедия решений: Госзаказ,</w:t>
      </w:r>
    </w:p>
    <w:p w14:paraId="2249FA31" w14:textId="77777777" w:rsidR="00C67236" w:rsidRDefault="00C67236" w:rsidP="00C67236">
      <w:pPr>
        <w:tabs>
          <w:tab w:val="left" w:pos="3261"/>
          <w:tab w:val="center" w:pos="4677"/>
          <w:tab w:val="right" w:pos="9355"/>
        </w:tabs>
        <w:ind w:firstLine="709"/>
        <w:jc w:val="both"/>
      </w:pPr>
      <w:r>
        <w:t>Международное право,</w:t>
      </w:r>
    </w:p>
    <w:p w14:paraId="0B0FE42C" w14:textId="77777777" w:rsidR="00C67236" w:rsidRDefault="00C67236" w:rsidP="00C67236">
      <w:pPr>
        <w:tabs>
          <w:tab w:val="left" w:pos="3261"/>
          <w:tab w:val="center" w:pos="4677"/>
          <w:tab w:val="right" w:pos="9355"/>
        </w:tabs>
        <w:ind w:firstLine="709"/>
        <w:jc w:val="both"/>
      </w:pPr>
      <w:r>
        <w:t>Проекты законов,</w:t>
      </w:r>
    </w:p>
    <w:p w14:paraId="7BB13290" w14:textId="77777777" w:rsidR="00C67236" w:rsidRDefault="00C67236" w:rsidP="00C67236">
      <w:pPr>
        <w:tabs>
          <w:tab w:val="left" w:pos="3261"/>
          <w:tab w:val="center" w:pos="4677"/>
          <w:tab w:val="right" w:pos="9355"/>
        </w:tabs>
        <w:ind w:firstLine="709"/>
        <w:jc w:val="both"/>
      </w:pPr>
      <w:r>
        <w:t>Толковый словарь "Бизнес и право",</w:t>
      </w:r>
    </w:p>
    <w:p w14:paraId="57EDC28F" w14:textId="77777777" w:rsidR="00C67236" w:rsidRDefault="00C67236" w:rsidP="00C67236">
      <w:pPr>
        <w:tabs>
          <w:tab w:val="left" w:pos="3261"/>
          <w:tab w:val="center" w:pos="4677"/>
          <w:tab w:val="right" w:pos="9355"/>
        </w:tabs>
        <w:ind w:firstLine="709"/>
        <w:jc w:val="both"/>
      </w:pPr>
      <w:r>
        <w:t>Библиотека консультаций: Бюджетные организации,</w:t>
      </w:r>
    </w:p>
    <w:p w14:paraId="574DD8B7" w14:textId="77777777" w:rsidR="00C67236" w:rsidRDefault="00C67236" w:rsidP="00C67236">
      <w:pPr>
        <w:tabs>
          <w:tab w:val="left" w:pos="3261"/>
          <w:tab w:val="center" w:pos="4677"/>
          <w:tab w:val="right" w:pos="9355"/>
        </w:tabs>
        <w:ind w:firstLine="709"/>
        <w:jc w:val="both"/>
      </w:pPr>
      <w:r>
        <w:t>Библиотека консультаций: Кадры,</w:t>
      </w:r>
    </w:p>
    <w:p w14:paraId="607FCC7B" w14:textId="77777777" w:rsidR="00C67236" w:rsidRDefault="00C67236" w:rsidP="00C67236">
      <w:pPr>
        <w:tabs>
          <w:tab w:val="left" w:pos="3261"/>
          <w:tab w:val="center" w:pos="4677"/>
          <w:tab w:val="right" w:pos="9355"/>
        </w:tabs>
        <w:ind w:firstLine="709"/>
        <w:jc w:val="both"/>
        <w:rPr>
          <w:b/>
        </w:rPr>
      </w:pPr>
      <w:r>
        <w:t>Энциклопедия решений. Проверки организаций и предпринимателей.</w:t>
      </w:r>
    </w:p>
    <w:p w14:paraId="21D46905" w14:textId="77777777" w:rsidR="00C67236" w:rsidRDefault="00C67236" w:rsidP="00C67236">
      <w:pPr>
        <w:tabs>
          <w:tab w:val="left" w:pos="3261"/>
          <w:tab w:val="center" w:pos="4677"/>
          <w:tab w:val="right" w:pos="9355"/>
        </w:tabs>
        <w:ind w:firstLine="709"/>
        <w:jc w:val="both"/>
        <w:rPr>
          <w:b/>
        </w:rPr>
      </w:pPr>
    </w:p>
    <w:p w14:paraId="6CCDB297" w14:textId="77777777" w:rsidR="00C67236" w:rsidRDefault="00C67236" w:rsidP="00C67236">
      <w:pPr>
        <w:tabs>
          <w:tab w:val="left" w:pos="3261"/>
          <w:tab w:val="center" w:pos="4677"/>
          <w:tab w:val="right" w:pos="9355"/>
        </w:tabs>
        <w:ind w:firstLine="709"/>
        <w:jc w:val="both"/>
      </w:pPr>
      <w:r>
        <w:rPr>
          <w:b/>
        </w:rPr>
        <w:lastRenderedPageBreak/>
        <w:t>Другие информационные блоки и разделы:</w:t>
      </w:r>
    </w:p>
    <w:p w14:paraId="2A493987" w14:textId="77777777" w:rsidR="00C67236" w:rsidRDefault="00C67236" w:rsidP="00C67236">
      <w:pPr>
        <w:tabs>
          <w:tab w:val="left" w:pos="3261"/>
          <w:tab w:val="center" w:pos="4677"/>
          <w:tab w:val="right" w:pos="9355"/>
        </w:tabs>
        <w:ind w:firstLine="709"/>
        <w:jc w:val="both"/>
      </w:pPr>
      <w:r>
        <w:t>Судебная практика: приложение к консультационным блокам,</w:t>
      </w:r>
    </w:p>
    <w:p w14:paraId="5630AE75" w14:textId="77777777" w:rsidR="00C67236" w:rsidRDefault="00C67236" w:rsidP="00C67236">
      <w:pPr>
        <w:tabs>
          <w:tab w:val="left" w:pos="3261"/>
          <w:tab w:val="center" w:pos="4677"/>
          <w:tab w:val="right" w:pos="9355"/>
        </w:tabs>
        <w:ind w:firstLine="709"/>
        <w:jc w:val="both"/>
      </w:pPr>
      <w:r>
        <w:t>Архивы ГАРАНТа. Россия,</w:t>
      </w:r>
    </w:p>
    <w:p w14:paraId="24A1A41C" w14:textId="77777777" w:rsidR="00C67236" w:rsidRDefault="00C67236" w:rsidP="00C67236">
      <w:pPr>
        <w:tabs>
          <w:tab w:val="left" w:pos="3261"/>
          <w:tab w:val="center" w:pos="4677"/>
          <w:tab w:val="right" w:pos="9355"/>
        </w:tabs>
        <w:ind w:firstLine="709"/>
        <w:jc w:val="both"/>
      </w:pPr>
      <w:r>
        <w:t>Прайм: законодательство, судебная практика и проекты законов,</w:t>
      </w:r>
    </w:p>
    <w:p w14:paraId="68218556" w14:textId="77777777" w:rsidR="00C67236" w:rsidRDefault="00C67236" w:rsidP="00C67236">
      <w:pPr>
        <w:tabs>
          <w:tab w:val="left" w:pos="3261"/>
          <w:tab w:val="center" w:pos="4677"/>
          <w:tab w:val="right" w:pos="9355"/>
        </w:tabs>
        <w:ind w:firstLine="709"/>
        <w:jc w:val="both"/>
      </w:pPr>
      <w:r>
        <w:t>Библиотека научных публикаций,</w:t>
      </w:r>
    </w:p>
    <w:p w14:paraId="690512CD" w14:textId="77777777" w:rsidR="00C67236" w:rsidRDefault="00C67236" w:rsidP="00C67236">
      <w:pPr>
        <w:tabs>
          <w:tab w:val="left" w:pos="3261"/>
          <w:tab w:val="center" w:pos="4677"/>
          <w:tab w:val="right" w:pos="9355"/>
        </w:tabs>
        <w:ind w:firstLine="709"/>
        <w:jc w:val="both"/>
        <w:rPr>
          <w:sz w:val="28"/>
          <w:szCs w:val="28"/>
        </w:rPr>
      </w:pPr>
      <w:r>
        <w:t>Большая домашняя правовая энциклопедия.</w:t>
      </w:r>
    </w:p>
    <w:p w14:paraId="02AF2528" w14:textId="77777777" w:rsidR="00C67236" w:rsidRDefault="00C67236" w:rsidP="00C67236">
      <w:pPr>
        <w:tabs>
          <w:tab w:val="left" w:pos="709"/>
          <w:tab w:val="left" w:pos="3261"/>
        </w:tabs>
        <w:ind w:firstLine="709"/>
        <w:jc w:val="both"/>
        <w:rPr>
          <w:sz w:val="28"/>
          <w:szCs w:val="28"/>
        </w:rPr>
      </w:pPr>
    </w:p>
    <w:p w14:paraId="14312B7A" w14:textId="77777777" w:rsidR="00C67236" w:rsidRDefault="00C67236" w:rsidP="00C67236">
      <w:pPr>
        <w:ind w:firstLine="709"/>
        <w:jc w:val="both"/>
      </w:pPr>
      <w:r>
        <w:rPr>
          <w:b/>
        </w:rPr>
        <w:t xml:space="preserve">1.2. Носители, используемые при предоставлении услуг: </w:t>
      </w:r>
      <w:r>
        <w:t>flash-накопитель</w:t>
      </w:r>
    </w:p>
    <w:p w14:paraId="3D5DA6CA" w14:textId="4C2FA7C0" w:rsidR="00C67236" w:rsidRDefault="00C67236" w:rsidP="00C67236">
      <w:pPr>
        <w:tabs>
          <w:tab w:val="left" w:pos="-426"/>
          <w:tab w:val="left" w:pos="3261"/>
        </w:tabs>
        <w:ind w:firstLine="709"/>
        <w:jc w:val="both"/>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4CD45817" w14:textId="5B434D6F" w:rsidR="00C67236" w:rsidRDefault="00C67236" w:rsidP="00C67236">
      <w:pPr>
        <w:tabs>
          <w:tab w:val="left" w:pos="-426"/>
          <w:tab w:val="left" w:pos="3261"/>
        </w:tabs>
        <w:ind w:firstLine="709"/>
        <w:jc w:val="both"/>
      </w:pPr>
      <w:r>
        <w:t>Переносной flash-накопитель является собственностью Исполнителя. Стоимость использования переносного flash-накопителя включена в стоимость услуг по настоящему Договору. Заказчик обязуется не использовать предоставленный flash-накопитель для хранения/передачи иной информации, кроме электронного периодического справочника «Система ГАРАНТ». В случае утраты или выхода переносного flash-накопителя из строя по вине Заказчика, Заказчик обязан возместить Исполнителю стоимость переносного flash-накопителя. В случае расторжения (окончания срока действия) договора, Заказчик по своему выбору обязан: а) либо выкупить у Исполнителя переносной flash-накопитель; б) либо вернуть flash-накопитель Исполнителю в течение 35 календарных дней с даты расторжения (окончания срока действия) Договора. В этом случае Заказчик имеет право предоставить Исполнителю собственные носители информации для перезаписи на них последнего предоставленного Заказчику Экземпляра электронного периодического справочника «Система ГАРАНТ».</w:t>
      </w:r>
    </w:p>
    <w:p w14:paraId="094459DA" w14:textId="77777777" w:rsidR="00C67236" w:rsidRDefault="00C67236" w:rsidP="00C67236">
      <w:pPr>
        <w:tabs>
          <w:tab w:val="left" w:pos="-426"/>
          <w:tab w:val="left" w:pos="3261"/>
        </w:tabs>
        <w:ind w:firstLine="709"/>
        <w:jc w:val="both"/>
      </w:pPr>
    </w:p>
    <w:p w14:paraId="1E37BE77" w14:textId="77777777" w:rsidR="00C67236" w:rsidRDefault="00C67236" w:rsidP="00C67236">
      <w:pPr>
        <w:ind w:firstLine="709"/>
        <w:jc w:val="both"/>
      </w:pPr>
      <w:r>
        <w:rPr>
          <w:b/>
        </w:rPr>
        <w:t>1.3. Вид размещения предоставляемой информации:</w:t>
      </w:r>
    </w:p>
    <w:p w14:paraId="5B928C88" w14:textId="77777777" w:rsidR="00C67236" w:rsidRDefault="00C67236" w:rsidP="00C67236">
      <w:pPr>
        <w:tabs>
          <w:tab w:val="left" w:pos="709"/>
          <w:tab w:val="left" w:pos="3261"/>
        </w:tabs>
        <w:ind w:firstLine="709"/>
        <w:jc w:val="both"/>
        <w:rPr>
          <w:b/>
        </w:rPr>
      </w:pPr>
      <w:r>
        <w:t>Мобильная версия Онлайн</w:t>
      </w:r>
    </w:p>
    <w:p w14:paraId="20262B2E" w14:textId="77777777" w:rsidR="00C67236" w:rsidRDefault="00C67236" w:rsidP="00C67236">
      <w:pPr>
        <w:ind w:firstLine="709"/>
        <w:jc w:val="both"/>
      </w:pPr>
      <w:r>
        <w:rPr>
          <w:b/>
        </w:rPr>
        <w:t>1.4. Периодичность предоставления услуг:</w:t>
      </w:r>
    </w:p>
    <w:p w14:paraId="73533B28"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b/>
        </w:rPr>
      </w:pPr>
      <w:r>
        <w:t>1 раз в 4 недели</w:t>
      </w:r>
    </w:p>
    <w:p w14:paraId="5B115741" w14:textId="77777777" w:rsidR="00C67236" w:rsidRDefault="00C67236" w:rsidP="00C67236">
      <w:pPr>
        <w:ind w:firstLine="709"/>
        <w:jc w:val="both"/>
      </w:pPr>
      <w:r>
        <w:rPr>
          <w:b/>
        </w:rPr>
        <w:t xml:space="preserve">1.5. </w:t>
      </w:r>
      <w:r>
        <w:t>При изменении любого из параметров Структуры информационных услуг №1 настоящее Приложение составляется и подписывается Сторонами в новой редакции.</w:t>
      </w:r>
    </w:p>
    <w:p w14:paraId="434D3DD7"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054A4A29"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rPr>
          <w:b/>
        </w:rPr>
      </w:pPr>
      <w:r>
        <w:rPr>
          <w:b/>
        </w:rPr>
        <w:t>Структура информационных услуг № 2</w:t>
      </w:r>
    </w:p>
    <w:p w14:paraId="0E0BAD56"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p>
    <w:p w14:paraId="710576AF" w14:textId="77777777" w:rsidR="00C67236" w:rsidRDefault="00C67236" w:rsidP="00C67236">
      <w:pPr>
        <w:ind w:firstLine="709"/>
        <w:jc w:val="both"/>
      </w:pPr>
      <w:r>
        <w:rPr>
          <w:b/>
        </w:rPr>
        <w:t>2. Наименование заказанного Экземпляра комплекта частей электронного периодического справочника «Система ГАРАНТ»:</w:t>
      </w:r>
    </w:p>
    <w:p w14:paraId="79A70B7C"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18709440"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i/>
        </w:rPr>
      </w:pPr>
      <w:r>
        <w:rPr>
          <w:b/>
        </w:rPr>
        <w:t>Гарант – Максимум.АЭРО</w:t>
      </w:r>
    </w:p>
    <w:p w14:paraId="31F42CFF"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i/>
        </w:rPr>
        <w:t>Выбранный комплект дополняется информационным блоком «База знаний службы Правового консалтинга» *</w:t>
      </w:r>
    </w:p>
    <w:p w14:paraId="7F6F12FE"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r>
        <w:t>*Информационный блок «База знаний службы Правового консалтинга» включает в себя 2 (Две) практические ситуации Заказчика в месяц с заключениями, подготовленными Исполнителем. Информационный блок «База знаний службы Правового консалтинга» предоставляется в соответствии с Правилами предоставления информационного блока «База знаний службы Правового консалтинга», подписываемыми сторонами и являющимися неотъемлемой частью настоящего Договора.</w:t>
      </w:r>
    </w:p>
    <w:p w14:paraId="63388ABD"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p>
    <w:p w14:paraId="0B2F673B" w14:textId="77777777" w:rsidR="00C67236" w:rsidRDefault="00C67236" w:rsidP="00C67236">
      <w:pPr>
        <w:ind w:firstLine="709"/>
        <w:jc w:val="both"/>
        <w:rPr>
          <w:b/>
        </w:rPr>
      </w:pPr>
      <w:r>
        <w:rPr>
          <w:b/>
        </w:rPr>
        <w:t>2.1.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3497EB7F" w14:textId="77777777" w:rsidR="00C67236" w:rsidRDefault="00C67236" w:rsidP="00C67236">
      <w:pPr>
        <w:tabs>
          <w:tab w:val="left" w:pos="3261"/>
          <w:tab w:val="center" w:pos="4677"/>
          <w:tab w:val="right" w:pos="9355"/>
        </w:tabs>
        <w:ind w:firstLine="709"/>
        <w:jc w:val="both"/>
      </w:pPr>
      <w:r>
        <w:rPr>
          <w:b/>
        </w:rPr>
        <w:t>Большие информационные правовые блоки:</w:t>
      </w:r>
      <w:r>
        <w:rPr>
          <w:b/>
        </w:rPr>
        <w:tab/>
      </w:r>
    </w:p>
    <w:p w14:paraId="43322F4B" w14:textId="77777777" w:rsidR="00C67236" w:rsidRDefault="00C67236" w:rsidP="00C67236">
      <w:pPr>
        <w:tabs>
          <w:tab w:val="left" w:pos="3261"/>
          <w:tab w:val="center" w:pos="4677"/>
          <w:tab w:val="right" w:pos="9355"/>
        </w:tabs>
        <w:ind w:firstLine="709"/>
        <w:jc w:val="both"/>
      </w:pPr>
      <w:r>
        <w:lastRenderedPageBreak/>
        <w:t>Отраслевое законодательство России,</w:t>
      </w:r>
    </w:p>
    <w:p w14:paraId="774D2703" w14:textId="77777777" w:rsidR="00C67236" w:rsidRDefault="00C67236" w:rsidP="00C67236">
      <w:pPr>
        <w:tabs>
          <w:tab w:val="left" w:pos="3261"/>
          <w:tab w:val="center" w:pos="4677"/>
          <w:tab w:val="right" w:pos="9355"/>
        </w:tabs>
        <w:ind w:firstLine="709"/>
        <w:jc w:val="both"/>
      </w:pPr>
      <w:r>
        <w:t>Большая библиотека бухгалтера и кадрового работника,</w:t>
      </w:r>
    </w:p>
    <w:p w14:paraId="65DE84F7" w14:textId="77777777" w:rsidR="00C67236" w:rsidRDefault="00C67236" w:rsidP="00C67236">
      <w:pPr>
        <w:tabs>
          <w:tab w:val="left" w:pos="3261"/>
          <w:tab w:val="center" w:pos="4677"/>
          <w:tab w:val="right" w:pos="9355"/>
        </w:tabs>
        <w:ind w:firstLine="709"/>
        <w:jc w:val="both"/>
      </w:pPr>
      <w:r>
        <w:t>Практика арбитражных апелляционных судов округов,</w:t>
      </w:r>
    </w:p>
    <w:p w14:paraId="249FE0B5" w14:textId="77777777" w:rsidR="00C67236" w:rsidRDefault="00C67236" w:rsidP="00C67236">
      <w:pPr>
        <w:tabs>
          <w:tab w:val="left" w:pos="3261"/>
          <w:tab w:val="center" w:pos="4677"/>
          <w:tab w:val="right" w:pos="9355"/>
        </w:tabs>
        <w:ind w:firstLine="709"/>
        <w:jc w:val="both"/>
      </w:pPr>
      <w:r>
        <w:t>Практика арбитражных судов округов,</w:t>
      </w:r>
    </w:p>
    <w:p w14:paraId="247C4597" w14:textId="77777777" w:rsidR="00C67236" w:rsidRDefault="00C67236" w:rsidP="00C67236">
      <w:pPr>
        <w:tabs>
          <w:tab w:val="left" w:pos="3261"/>
          <w:tab w:val="center" w:pos="4677"/>
          <w:tab w:val="right" w:pos="9355"/>
        </w:tabs>
        <w:ind w:firstLine="709"/>
        <w:jc w:val="both"/>
      </w:pPr>
      <w:r>
        <w:t>Большая библиотека юриста,</w:t>
      </w:r>
    </w:p>
    <w:p w14:paraId="4E86706C" w14:textId="77777777" w:rsidR="00C67236" w:rsidRDefault="00C67236" w:rsidP="00C67236">
      <w:pPr>
        <w:tabs>
          <w:tab w:val="left" w:pos="3261"/>
          <w:tab w:val="center" w:pos="4677"/>
          <w:tab w:val="right" w:pos="9355"/>
        </w:tabs>
        <w:ind w:firstLine="709"/>
        <w:jc w:val="both"/>
      </w:pPr>
      <w:r>
        <w:t>ГАРАНТ-ИнФарм,</w:t>
      </w:r>
    </w:p>
    <w:p w14:paraId="1693AC6A" w14:textId="77777777" w:rsidR="00C67236" w:rsidRDefault="00C67236" w:rsidP="00C67236">
      <w:pPr>
        <w:tabs>
          <w:tab w:val="left" w:pos="3261"/>
          <w:tab w:val="center" w:pos="4677"/>
          <w:tab w:val="right" w:pos="9355"/>
        </w:tabs>
        <w:ind w:firstLine="709"/>
        <w:jc w:val="both"/>
      </w:pPr>
      <w:r>
        <w:t>Справочник нормативно-технической документации по строительству,</w:t>
      </w:r>
    </w:p>
    <w:p w14:paraId="3A4A156E" w14:textId="77777777" w:rsidR="00C67236" w:rsidRDefault="00C67236" w:rsidP="00C67236">
      <w:pPr>
        <w:tabs>
          <w:tab w:val="left" w:pos="3261"/>
          <w:tab w:val="center" w:pos="4677"/>
          <w:tab w:val="right" w:pos="9355"/>
        </w:tabs>
        <w:ind w:firstLine="709"/>
        <w:jc w:val="both"/>
      </w:pPr>
      <w:r>
        <w:t>Практика судов общей юрисдикции,</w:t>
      </w:r>
    </w:p>
    <w:p w14:paraId="4724FC45" w14:textId="77777777" w:rsidR="00C67236" w:rsidRDefault="00C67236" w:rsidP="00C67236">
      <w:pPr>
        <w:tabs>
          <w:tab w:val="left" w:pos="3261"/>
          <w:tab w:val="center" w:pos="4677"/>
          <w:tab w:val="right" w:pos="9355"/>
        </w:tabs>
        <w:ind w:firstLine="709"/>
        <w:jc w:val="both"/>
      </w:pPr>
      <w:r>
        <w:t>Законодательство города Москвы,</w:t>
      </w:r>
    </w:p>
    <w:p w14:paraId="70EEBEB3" w14:textId="77777777" w:rsidR="00C67236" w:rsidRDefault="00C67236" w:rsidP="00C67236">
      <w:pPr>
        <w:tabs>
          <w:tab w:val="left" w:pos="3261"/>
          <w:tab w:val="center" w:pos="4677"/>
          <w:tab w:val="right" w:pos="9355"/>
        </w:tabs>
        <w:ind w:firstLine="709"/>
        <w:jc w:val="both"/>
      </w:pPr>
      <w:r>
        <w:t>Практика высших судебных органов,</w:t>
      </w:r>
    </w:p>
    <w:p w14:paraId="1216DEDA" w14:textId="77777777" w:rsidR="00C67236" w:rsidRDefault="00C67236" w:rsidP="00C67236">
      <w:pPr>
        <w:tabs>
          <w:tab w:val="left" w:pos="3261"/>
          <w:tab w:val="center" w:pos="4677"/>
          <w:tab w:val="right" w:pos="9355"/>
        </w:tabs>
        <w:ind w:firstLine="709"/>
        <w:jc w:val="both"/>
      </w:pPr>
      <w:r>
        <w:t>Энциклопедия решений. Бухгалтерский учет и отчетность,</w:t>
      </w:r>
    </w:p>
    <w:p w14:paraId="1270148F" w14:textId="77777777" w:rsidR="00C67236" w:rsidRDefault="00C67236" w:rsidP="00C67236">
      <w:pPr>
        <w:tabs>
          <w:tab w:val="left" w:pos="3261"/>
          <w:tab w:val="center" w:pos="4677"/>
          <w:tab w:val="right" w:pos="9355"/>
        </w:tabs>
        <w:ind w:firstLine="709"/>
        <w:jc w:val="both"/>
      </w:pPr>
      <w:r>
        <w:t>Энциклопедия решений. Налогообложение,</w:t>
      </w:r>
    </w:p>
    <w:p w14:paraId="70D170BD" w14:textId="77777777" w:rsidR="00C67236" w:rsidRDefault="00C67236" w:rsidP="00C67236">
      <w:pPr>
        <w:tabs>
          <w:tab w:val="left" w:pos="3261"/>
          <w:tab w:val="center" w:pos="4677"/>
          <w:tab w:val="right" w:pos="9355"/>
        </w:tabs>
        <w:ind w:firstLine="709"/>
        <w:jc w:val="both"/>
      </w:pPr>
      <w:r>
        <w:t>Энциклопедия судебной практики. Правовые позиции судов,</w:t>
      </w:r>
    </w:p>
    <w:p w14:paraId="2DDEE4BE" w14:textId="77777777" w:rsidR="00C67236" w:rsidRDefault="00C67236" w:rsidP="00C67236">
      <w:pPr>
        <w:tabs>
          <w:tab w:val="left" w:pos="3261"/>
          <w:tab w:val="center" w:pos="4677"/>
          <w:tab w:val="right" w:pos="9355"/>
        </w:tabs>
        <w:ind w:firstLine="709"/>
        <w:jc w:val="both"/>
      </w:pPr>
      <w:r>
        <w:t>ГОСТы России,</w:t>
      </w:r>
    </w:p>
    <w:p w14:paraId="5AFA1E05" w14:textId="77777777" w:rsidR="00C67236" w:rsidRDefault="00C67236" w:rsidP="00C67236">
      <w:pPr>
        <w:tabs>
          <w:tab w:val="left" w:pos="3261"/>
          <w:tab w:val="center" w:pos="4677"/>
          <w:tab w:val="right" w:pos="9355"/>
        </w:tabs>
        <w:ind w:firstLine="709"/>
        <w:jc w:val="both"/>
        <w:rPr>
          <w:b/>
        </w:rPr>
      </w:pPr>
      <w:r>
        <w:t>Решения Федеральной антимонопольной службы и территориальных органов.</w:t>
      </w:r>
    </w:p>
    <w:p w14:paraId="485E8D38" w14:textId="77777777" w:rsidR="00C67236" w:rsidRDefault="00C67236" w:rsidP="00C67236">
      <w:pPr>
        <w:tabs>
          <w:tab w:val="left" w:pos="3261"/>
          <w:tab w:val="center" w:pos="4677"/>
          <w:tab w:val="right" w:pos="9355"/>
        </w:tabs>
        <w:ind w:firstLine="709"/>
        <w:jc w:val="both"/>
        <w:rPr>
          <w:b/>
        </w:rPr>
      </w:pPr>
    </w:p>
    <w:p w14:paraId="6E5C6A4B" w14:textId="77777777" w:rsidR="00C67236" w:rsidRDefault="00C67236" w:rsidP="00C67236">
      <w:pPr>
        <w:tabs>
          <w:tab w:val="left" w:pos="3261"/>
          <w:tab w:val="center" w:pos="4677"/>
          <w:tab w:val="right" w:pos="9355"/>
        </w:tabs>
        <w:ind w:firstLine="709"/>
        <w:jc w:val="both"/>
      </w:pPr>
      <w:r>
        <w:rPr>
          <w:b/>
        </w:rPr>
        <w:t>Малые информационные правовые блоки:</w:t>
      </w:r>
      <w:r>
        <w:tab/>
      </w:r>
    </w:p>
    <w:p w14:paraId="6A66ADFD" w14:textId="77777777" w:rsidR="00C67236" w:rsidRDefault="00C67236" w:rsidP="00C67236">
      <w:pPr>
        <w:tabs>
          <w:tab w:val="left" w:pos="3261"/>
          <w:tab w:val="center" w:pos="4677"/>
          <w:tab w:val="right" w:pos="9355"/>
        </w:tabs>
        <w:ind w:firstLine="709"/>
        <w:jc w:val="both"/>
      </w:pPr>
      <w:r>
        <w:t>Энциклопедия решений. Корпоративное право,</w:t>
      </w:r>
    </w:p>
    <w:p w14:paraId="002DAEBC" w14:textId="77777777" w:rsidR="00C67236" w:rsidRDefault="00C67236" w:rsidP="00C67236">
      <w:pPr>
        <w:tabs>
          <w:tab w:val="left" w:pos="3261"/>
          <w:tab w:val="center" w:pos="4677"/>
          <w:tab w:val="right" w:pos="9355"/>
        </w:tabs>
        <w:ind w:firstLine="709"/>
        <w:jc w:val="both"/>
      </w:pPr>
      <w:r>
        <w:t>Законодательство России,</w:t>
      </w:r>
    </w:p>
    <w:p w14:paraId="73952461" w14:textId="77777777" w:rsidR="00C67236" w:rsidRDefault="00C67236" w:rsidP="00C67236">
      <w:pPr>
        <w:tabs>
          <w:tab w:val="left" w:pos="3261"/>
          <w:tab w:val="center" w:pos="4677"/>
          <w:tab w:val="right" w:pos="9355"/>
        </w:tabs>
        <w:ind w:firstLine="709"/>
        <w:jc w:val="both"/>
      </w:pPr>
      <w:r>
        <w:t>Библиотека консультаций: Бухгалтерия малого предприятия,</w:t>
      </w:r>
    </w:p>
    <w:p w14:paraId="3BA1A563" w14:textId="77777777" w:rsidR="00C67236" w:rsidRDefault="00C67236" w:rsidP="00C67236">
      <w:pPr>
        <w:tabs>
          <w:tab w:val="left" w:pos="3261"/>
          <w:tab w:val="center" w:pos="4677"/>
          <w:tab w:val="right" w:pos="9355"/>
        </w:tabs>
        <w:ind w:firstLine="709"/>
        <w:jc w:val="both"/>
      </w:pPr>
      <w:r>
        <w:t>Энциклопедия решений. Налоги и взносы,</w:t>
      </w:r>
    </w:p>
    <w:p w14:paraId="43528A7A" w14:textId="77777777" w:rsidR="00C67236" w:rsidRDefault="00C67236" w:rsidP="00C67236">
      <w:pPr>
        <w:tabs>
          <w:tab w:val="left" w:pos="3261"/>
          <w:tab w:val="center" w:pos="4677"/>
          <w:tab w:val="right" w:pos="9355"/>
        </w:tabs>
        <w:ind w:firstLine="709"/>
        <w:jc w:val="both"/>
      </w:pPr>
      <w:r>
        <w:t>Энциклопедия решений. Договоры и иные сделки,</w:t>
      </w:r>
    </w:p>
    <w:p w14:paraId="5097370C" w14:textId="77777777" w:rsidR="00C67236" w:rsidRDefault="00C67236" w:rsidP="00C67236">
      <w:pPr>
        <w:tabs>
          <w:tab w:val="left" w:pos="3261"/>
          <w:tab w:val="center" w:pos="4677"/>
          <w:tab w:val="right" w:pos="9355"/>
        </w:tabs>
        <w:ind w:firstLine="709"/>
        <w:jc w:val="both"/>
      </w:pPr>
      <w:r>
        <w:t>Энциклопедия решений. Трудовые отношения, кадры,</w:t>
      </w:r>
    </w:p>
    <w:p w14:paraId="5427A133" w14:textId="77777777" w:rsidR="00C67236" w:rsidRDefault="00C67236" w:rsidP="00C67236">
      <w:pPr>
        <w:tabs>
          <w:tab w:val="left" w:pos="3261"/>
          <w:tab w:val="center" w:pos="4677"/>
          <w:tab w:val="right" w:pos="9355"/>
        </w:tabs>
        <w:ind w:firstLine="709"/>
        <w:jc w:val="both"/>
      </w:pPr>
      <w:r>
        <w:t>Энциклопедия решений. Бюджетная сфера,</w:t>
      </w:r>
    </w:p>
    <w:p w14:paraId="0F5FF334" w14:textId="77777777" w:rsidR="00C67236" w:rsidRDefault="00C67236" w:rsidP="00C67236">
      <w:pPr>
        <w:tabs>
          <w:tab w:val="left" w:pos="3261"/>
          <w:tab w:val="center" w:pos="4677"/>
          <w:tab w:val="right" w:pos="9355"/>
        </w:tabs>
        <w:ind w:firstLine="709"/>
        <w:jc w:val="both"/>
      </w:pPr>
      <w:r>
        <w:t>Энциклопедия: Законодательство в схемах,</w:t>
      </w:r>
    </w:p>
    <w:p w14:paraId="6F01C4EA" w14:textId="77777777" w:rsidR="00C67236" w:rsidRDefault="00C67236" w:rsidP="00C67236">
      <w:pPr>
        <w:tabs>
          <w:tab w:val="left" w:pos="3261"/>
          <w:tab w:val="center" w:pos="4677"/>
          <w:tab w:val="right" w:pos="9355"/>
        </w:tabs>
        <w:ind w:firstLine="709"/>
        <w:jc w:val="both"/>
      </w:pPr>
      <w:r>
        <w:t>Энциклопедия: Формы правовых документов,</w:t>
      </w:r>
    </w:p>
    <w:p w14:paraId="31EC3999" w14:textId="77777777" w:rsidR="00C67236" w:rsidRDefault="00C67236" w:rsidP="00C67236">
      <w:pPr>
        <w:tabs>
          <w:tab w:val="left" w:pos="3261"/>
          <w:tab w:val="center" w:pos="4677"/>
          <w:tab w:val="right" w:pos="9355"/>
        </w:tabs>
        <w:ind w:firstLine="709"/>
        <w:jc w:val="both"/>
      </w:pPr>
      <w:r>
        <w:t>Энциклопедия решений: Хозяйственные ситуации,</w:t>
      </w:r>
    </w:p>
    <w:p w14:paraId="4E6A6E55" w14:textId="77777777" w:rsidR="00C67236" w:rsidRDefault="00C67236" w:rsidP="00C67236">
      <w:pPr>
        <w:tabs>
          <w:tab w:val="left" w:pos="3261"/>
          <w:tab w:val="center" w:pos="4677"/>
          <w:tab w:val="right" w:pos="9355"/>
        </w:tabs>
        <w:ind w:firstLine="709"/>
        <w:jc w:val="both"/>
      </w:pPr>
      <w:r>
        <w:t>Энциклопедия решений: Госзаказ,</w:t>
      </w:r>
    </w:p>
    <w:p w14:paraId="6417A538" w14:textId="77777777" w:rsidR="00C67236" w:rsidRDefault="00C67236" w:rsidP="00C67236">
      <w:pPr>
        <w:tabs>
          <w:tab w:val="left" w:pos="3261"/>
          <w:tab w:val="center" w:pos="4677"/>
          <w:tab w:val="right" w:pos="9355"/>
        </w:tabs>
        <w:ind w:firstLine="709"/>
        <w:jc w:val="both"/>
      </w:pPr>
      <w:r>
        <w:t>Международное право,</w:t>
      </w:r>
    </w:p>
    <w:p w14:paraId="7A2A3639" w14:textId="77777777" w:rsidR="00C67236" w:rsidRDefault="00C67236" w:rsidP="00C67236">
      <w:pPr>
        <w:tabs>
          <w:tab w:val="left" w:pos="3261"/>
          <w:tab w:val="center" w:pos="4677"/>
          <w:tab w:val="right" w:pos="9355"/>
        </w:tabs>
        <w:ind w:firstLine="709"/>
        <w:jc w:val="both"/>
      </w:pPr>
      <w:r>
        <w:t>Проекты законов,</w:t>
      </w:r>
    </w:p>
    <w:p w14:paraId="406F2397" w14:textId="77777777" w:rsidR="00C67236" w:rsidRDefault="00C67236" w:rsidP="00C67236">
      <w:pPr>
        <w:tabs>
          <w:tab w:val="left" w:pos="3261"/>
          <w:tab w:val="center" w:pos="4677"/>
          <w:tab w:val="right" w:pos="9355"/>
        </w:tabs>
        <w:ind w:firstLine="709"/>
        <w:jc w:val="both"/>
      </w:pPr>
      <w:r>
        <w:t>Толковый словарь "Бизнес и право",</w:t>
      </w:r>
    </w:p>
    <w:p w14:paraId="02B52D81" w14:textId="77777777" w:rsidR="00C67236" w:rsidRDefault="00C67236" w:rsidP="00C67236">
      <w:pPr>
        <w:tabs>
          <w:tab w:val="left" w:pos="3261"/>
          <w:tab w:val="center" w:pos="4677"/>
          <w:tab w:val="right" w:pos="9355"/>
        </w:tabs>
        <w:ind w:firstLine="709"/>
        <w:jc w:val="both"/>
      </w:pPr>
      <w:r>
        <w:t>Библиотека консультаций: Бюджетные организации,</w:t>
      </w:r>
    </w:p>
    <w:p w14:paraId="7B9F5293" w14:textId="77777777" w:rsidR="00C67236" w:rsidRDefault="00C67236" w:rsidP="00C67236">
      <w:pPr>
        <w:tabs>
          <w:tab w:val="left" w:pos="3261"/>
          <w:tab w:val="center" w:pos="4677"/>
          <w:tab w:val="right" w:pos="9355"/>
        </w:tabs>
        <w:ind w:firstLine="709"/>
        <w:jc w:val="both"/>
      </w:pPr>
      <w:r>
        <w:t>Библиотека консультаций: Кадры,</w:t>
      </w:r>
    </w:p>
    <w:p w14:paraId="2A2FD1C2" w14:textId="77777777" w:rsidR="00C67236" w:rsidRDefault="00C67236" w:rsidP="00C67236">
      <w:pPr>
        <w:tabs>
          <w:tab w:val="left" w:pos="3261"/>
          <w:tab w:val="center" w:pos="4677"/>
          <w:tab w:val="right" w:pos="9355"/>
        </w:tabs>
        <w:ind w:firstLine="709"/>
        <w:jc w:val="both"/>
      </w:pPr>
      <w:r>
        <w:t>Энциклопедия решений. Проверки организаций и предпринимателей.</w:t>
      </w:r>
    </w:p>
    <w:p w14:paraId="078ECFBB" w14:textId="77777777" w:rsidR="00C67236" w:rsidRDefault="00C67236" w:rsidP="00C67236">
      <w:pPr>
        <w:tabs>
          <w:tab w:val="left" w:pos="3261"/>
          <w:tab w:val="center" w:pos="4677"/>
          <w:tab w:val="right" w:pos="9355"/>
        </w:tabs>
        <w:ind w:firstLine="709"/>
        <w:jc w:val="both"/>
      </w:pPr>
    </w:p>
    <w:p w14:paraId="0CC3DAA8" w14:textId="77777777" w:rsidR="00C67236" w:rsidRDefault="00C67236" w:rsidP="00C67236">
      <w:pPr>
        <w:tabs>
          <w:tab w:val="left" w:pos="3261"/>
          <w:tab w:val="center" w:pos="4677"/>
          <w:tab w:val="right" w:pos="9355"/>
        </w:tabs>
        <w:ind w:firstLine="709"/>
        <w:jc w:val="both"/>
      </w:pPr>
      <w:r>
        <w:rPr>
          <w:b/>
        </w:rPr>
        <w:t>Другие информационные блоки и разделы:</w:t>
      </w:r>
    </w:p>
    <w:p w14:paraId="50A80877" w14:textId="77777777" w:rsidR="00C67236" w:rsidRDefault="00C67236" w:rsidP="00C67236">
      <w:pPr>
        <w:tabs>
          <w:tab w:val="left" w:pos="3261"/>
          <w:tab w:val="center" w:pos="4677"/>
          <w:tab w:val="right" w:pos="9355"/>
        </w:tabs>
        <w:ind w:firstLine="709"/>
        <w:jc w:val="both"/>
      </w:pPr>
      <w:r>
        <w:t>Судебная практика: приложение к консультационным блокам,</w:t>
      </w:r>
    </w:p>
    <w:p w14:paraId="5959A83A" w14:textId="77777777" w:rsidR="00C67236" w:rsidRDefault="00C67236" w:rsidP="00C67236">
      <w:pPr>
        <w:tabs>
          <w:tab w:val="left" w:pos="3261"/>
          <w:tab w:val="center" w:pos="4677"/>
          <w:tab w:val="right" w:pos="9355"/>
        </w:tabs>
        <w:ind w:firstLine="709"/>
        <w:jc w:val="both"/>
      </w:pPr>
      <w:r>
        <w:t>Архивы ГАРАНТа. Россия,</w:t>
      </w:r>
    </w:p>
    <w:p w14:paraId="5F97A198" w14:textId="77777777" w:rsidR="00C67236" w:rsidRDefault="00C67236" w:rsidP="00C67236">
      <w:pPr>
        <w:tabs>
          <w:tab w:val="left" w:pos="3261"/>
          <w:tab w:val="center" w:pos="4677"/>
          <w:tab w:val="right" w:pos="9355"/>
        </w:tabs>
        <w:ind w:firstLine="709"/>
        <w:jc w:val="both"/>
      </w:pPr>
      <w:r>
        <w:t>Прайм: законодательство, судебная практика и проекты законов,</w:t>
      </w:r>
    </w:p>
    <w:p w14:paraId="571F2CF8" w14:textId="77777777" w:rsidR="00C67236" w:rsidRDefault="00C67236" w:rsidP="00C67236">
      <w:pPr>
        <w:tabs>
          <w:tab w:val="left" w:pos="3261"/>
          <w:tab w:val="center" w:pos="4677"/>
          <w:tab w:val="right" w:pos="9355"/>
        </w:tabs>
        <w:ind w:firstLine="709"/>
        <w:jc w:val="both"/>
      </w:pPr>
      <w:r>
        <w:t>Библиотека научных публикаций,</w:t>
      </w:r>
    </w:p>
    <w:p w14:paraId="620CFD62" w14:textId="77777777" w:rsidR="00C67236" w:rsidRDefault="00C67236" w:rsidP="00C67236">
      <w:pPr>
        <w:tabs>
          <w:tab w:val="left" w:pos="3261"/>
          <w:tab w:val="center" w:pos="4677"/>
          <w:tab w:val="right" w:pos="9355"/>
        </w:tabs>
        <w:ind w:firstLine="709"/>
        <w:jc w:val="both"/>
      </w:pPr>
      <w:r>
        <w:t>Большая домашняя правовая энциклопедия,</w:t>
      </w:r>
    </w:p>
    <w:p w14:paraId="276189E5" w14:textId="77777777" w:rsidR="00C67236" w:rsidRDefault="00C67236" w:rsidP="00C67236">
      <w:pPr>
        <w:tabs>
          <w:tab w:val="left" w:pos="3261"/>
          <w:tab w:val="center" w:pos="4677"/>
          <w:tab w:val="right" w:pos="9355"/>
        </w:tabs>
        <w:ind w:firstLine="709"/>
        <w:jc w:val="both"/>
      </w:pPr>
      <w:r>
        <w:t>База знаний службы Правового консалтинга,</w:t>
      </w:r>
    </w:p>
    <w:p w14:paraId="63F3E23E" w14:textId="77777777" w:rsidR="00C67236" w:rsidRDefault="00C67236" w:rsidP="00C67236">
      <w:pPr>
        <w:tabs>
          <w:tab w:val="left" w:pos="3261"/>
          <w:tab w:val="center" w:pos="4677"/>
          <w:tab w:val="right" w:pos="9355"/>
        </w:tabs>
        <w:ind w:firstLine="709"/>
        <w:jc w:val="both"/>
        <w:rPr>
          <w:b/>
        </w:rPr>
      </w:pPr>
      <w:r>
        <w:t>Блок "Советник по проверкам".</w:t>
      </w:r>
    </w:p>
    <w:p w14:paraId="1E3B4C60" w14:textId="77777777" w:rsidR="00C67236" w:rsidRDefault="00C67236" w:rsidP="00C67236">
      <w:pPr>
        <w:ind w:firstLine="709"/>
        <w:jc w:val="both"/>
      </w:pPr>
      <w:r>
        <w:rPr>
          <w:b/>
        </w:rPr>
        <w:t xml:space="preserve">2.2. Носители, используемые при предоставлении услуг: </w:t>
      </w:r>
    </w:p>
    <w:p w14:paraId="63EDCF45" w14:textId="77777777" w:rsidR="00C67236" w:rsidRDefault="00C67236" w:rsidP="00C67236">
      <w:pPr>
        <w:tabs>
          <w:tab w:val="left" w:pos="709"/>
          <w:tab w:val="left" w:pos="3261"/>
        </w:tabs>
        <w:ind w:firstLine="709"/>
        <w:jc w:val="both"/>
      </w:pPr>
    </w:p>
    <w:p w14:paraId="35358673" w14:textId="77777777" w:rsidR="00C67236" w:rsidRDefault="00C67236" w:rsidP="00C67236">
      <w:pPr>
        <w:tabs>
          <w:tab w:val="left" w:pos="709"/>
          <w:tab w:val="left" w:pos="3261"/>
        </w:tabs>
        <w:ind w:firstLine="709"/>
        <w:jc w:val="both"/>
      </w:pPr>
      <w:r>
        <w:t>HDD инсталляционный</w:t>
      </w:r>
    </w:p>
    <w:p w14:paraId="6173B155" w14:textId="77777777" w:rsidR="00C67236" w:rsidRDefault="00C67236" w:rsidP="00C67236">
      <w:pPr>
        <w:ind w:firstLine="709"/>
        <w:jc w:val="both"/>
      </w:pPr>
    </w:p>
    <w:p w14:paraId="2E66F5A1" w14:textId="77777777" w:rsidR="00C67236" w:rsidRDefault="00C67236" w:rsidP="00C67236">
      <w:pPr>
        <w:tabs>
          <w:tab w:val="left" w:pos="-426"/>
          <w:tab w:val="left" w:pos="3261"/>
        </w:tabs>
        <w:ind w:firstLine="709"/>
        <w:jc w:val="both"/>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3EE9DC9B" w14:textId="77777777" w:rsidR="00C67236" w:rsidRDefault="00C67236" w:rsidP="00C67236">
      <w:pPr>
        <w:tabs>
          <w:tab w:val="left" w:pos="-426"/>
          <w:tab w:val="left" w:pos="3261"/>
        </w:tabs>
        <w:ind w:firstLine="709"/>
        <w:jc w:val="both"/>
        <w:rPr>
          <w:b/>
        </w:rPr>
      </w:pPr>
      <w:r>
        <w:t xml:space="preserve"> </w:t>
      </w:r>
    </w:p>
    <w:p w14:paraId="2CC10C36" w14:textId="77777777" w:rsidR="00C67236" w:rsidRDefault="00C67236" w:rsidP="00C67236">
      <w:pPr>
        <w:ind w:firstLine="709"/>
        <w:jc w:val="both"/>
        <w:rPr>
          <w:i/>
        </w:rPr>
      </w:pPr>
      <w:r>
        <w:rPr>
          <w:b/>
        </w:rPr>
        <w:lastRenderedPageBreak/>
        <w:t xml:space="preserve">2.3. Вид размещения предоставляемой информации: </w:t>
      </w:r>
    </w:p>
    <w:p w14:paraId="04FE4EA9"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2B1C511C" w14:textId="77777777" w:rsidR="00C67236" w:rsidRDefault="00C67236" w:rsidP="00C67236">
      <w:pPr>
        <w:tabs>
          <w:tab w:val="left" w:pos="709"/>
          <w:tab w:val="left" w:pos="3261"/>
        </w:tabs>
        <w:ind w:firstLine="709"/>
        <w:jc w:val="both"/>
      </w:pPr>
      <w:r>
        <w:t>Многопользовательская стандартная сетевая версия (20 одновременных доступов)</w:t>
      </w:r>
    </w:p>
    <w:p w14:paraId="78605CFC" w14:textId="77777777" w:rsidR="00C67236" w:rsidRDefault="00C67236" w:rsidP="00C67236">
      <w:pPr>
        <w:tabs>
          <w:tab w:val="left" w:pos="709"/>
          <w:tab w:val="left" w:pos="3261"/>
        </w:tabs>
        <w:ind w:firstLine="709"/>
        <w:jc w:val="both"/>
        <w:rPr>
          <w:i/>
        </w:rPr>
      </w:pPr>
      <w:r>
        <w:t>Работа с Экземпляром комплекта частей справочника может осуществляться только в пределах одного помещения (здания) Заказчика по адресу: 125047, г. Москва, Оружейный пер., д. 19</w:t>
      </w:r>
    </w:p>
    <w:p w14:paraId="23DC2A22"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5049141F" w14:textId="77777777" w:rsidR="00C67236" w:rsidRDefault="00C67236" w:rsidP="00C67236">
      <w:pPr>
        <w:ind w:firstLine="709"/>
        <w:jc w:val="both"/>
      </w:pPr>
      <w:r>
        <w:rPr>
          <w:b/>
        </w:rPr>
        <w:t xml:space="preserve">2.4. Периодичность предоставления услуг: </w:t>
      </w:r>
    </w:p>
    <w:p w14:paraId="1E95C4D4"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t xml:space="preserve"> </w:t>
      </w:r>
    </w:p>
    <w:p w14:paraId="72ACAB24" w14:textId="77777777" w:rsidR="00C67236" w:rsidRDefault="00C67236" w:rsidP="00C67236">
      <w:pPr>
        <w:tabs>
          <w:tab w:val="left" w:pos="709"/>
          <w:tab w:val="left" w:pos="3261"/>
        </w:tabs>
        <w:ind w:firstLine="709"/>
        <w:jc w:val="both"/>
      </w:pPr>
      <w:r>
        <w:t>с периодичностью ежедневно по телекоммуникационным сетям</w:t>
      </w:r>
    </w:p>
    <w:p w14:paraId="652E71C5" w14:textId="77777777" w:rsidR="00C67236" w:rsidRDefault="00C67236" w:rsidP="00C67236">
      <w:pPr>
        <w:tabs>
          <w:tab w:val="left" w:pos="709"/>
          <w:tab w:val="left" w:pos="3261"/>
        </w:tabs>
        <w:ind w:firstLine="709"/>
        <w:jc w:val="both"/>
      </w:pPr>
    </w:p>
    <w:p w14:paraId="41CF8FC6"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t xml:space="preserve">При оказании услуг по телекоммуникационным сетям информация, по желанию Заказчика, может предоставляться ежедневными пакетами (по частям). </w:t>
      </w:r>
    </w:p>
    <w:p w14:paraId="52CB6669"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6024AEEC" w14:textId="77777777" w:rsidR="00C67236" w:rsidRDefault="00C67236" w:rsidP="00C67236">
      <w:pPr>
        <w:ind w:firstLine="709"/>
        <w:jc w:val="both"/>
        <w:rPr>
          <w:b/>
        </w:rPr>
      </w:pPr>
      <w:r>
        <w:rPr>
          <w:b/>
        </w:rPr>
        <w:t>2.5. Другие информационные ресурсы и услуги:</w:t>
      </w:r>
    </w:p>
    <w:p w14:paraId="7A577955" w14:textId="77777777" w:rsidR="00C67236" w:rsidRDefault="00C67236" w:rsidP="00C67236">
      <w:pPr>
        <w:ind w:firstLine="709"/>
        <w:jc w:val="both"/>
        <w:rPr>
          <w:b/>
        </w:rPr>
      </w:pPr>
    </w:p>
    <w:p w14:paraId="08D6BDC6" w14:textId="77777777" w:rsidR="00C67236" w:rsidRDefault="00C67236" w:rsidP="00C67236">
      <w:pPr>
        <w:tabs>
          <w:tab w:val="left" w:pos="709"/>
          <w:tab w:val="left" w:pos="3261"/>
        </w:tabs>
        <w:ind w:firstLine="709"/>
        <w:jc w:val="both"/>
      </w:pPr>
      <w:r>
        <w:t>Аналитическая система «Сутяжник»</w:t>
      </w:r>
    </w:p>
    <w:p w14:paraId="313B0D34"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p>
    <w:p w14:paraId="4176472D"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b/>
        </w:rPr>
        <w:t xml:space="preserve">2.6. </w:t>
      </w:r>
      <w:r>
        <w:t>При изменении любого из параметров Структуры информационных услуг № 2. Настоящее Приложение составляется и подписывается Сторонами в новой редакции.</w:t>
      </w:r>
    </w:p>
    <w:tbl>
      <w:tblPr>
        <w:tblW w:w="0" w:type="auto"/>
        <w:tblLayout w:type="fixed"/>
        <w:tblLook w:val="0000" w:firstRow="0" w:lastRow="0" w:firstColumn="0" w:lastColumn="0" w:noHBand="0" w:noVBand="0"/>
      </w:tblPr>
      <w:tblGrid>
        <w:gridCol w:w="4947"/>
        <w:gridCol w:w="4292"/>
        <w:gridCol w:w="791"/>
        <w:gridCol w:w="575"/>
      </w:tblGrid>
      <w:tr w:rsidR="00C67236" w14:paraId="6E7E7968" w14:textId="77777777" w:rsidTr="00C67236">
        <w:trPr>
          <w:trHeight w:val="540"/>
        </w:trPr>
        <w:tc>
          <w:tcPr>
            <w:tcW w:w="9239" w:type="dxa"/>
            <w:gridSpan w:val="2"/>
            <w:shd w:val="clear" w:color="auto" w:fill="FFFFFF"/>
          </w:tcPr>
          <w:p w14:paraId="71956788" w14:textId="77777777" w:rsidR="00C67236" w:rsidRDefault="00C67236" w:rsidP="00C67236">
            <w:pPr>
              <w:widowControl w:val="0"/>
              <w:tabs>
                <w:tab w:val="left" w:pos="2160"/>
                <w:tab w:val="left" w:pos="4320"/>
              </w:tabs>
              <w:snapToGrid w:val="0"/>
              <w:ind w:firstLine="709"/>
              <w:jc w:val="both"/>
            </w:pPr>
          </w:p>
          <w:p w14:paraId="0BB1B29D"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rPr>
                <w:b/>
              </w:rPr>
            </w:pPr>
            <w:r>
              <w:rPr>
                <w:b/>
              </w:rPr>
              <w:t>Структура информационных услуг № 3</w:t>
            </w:r>
          </w:p>
          <w:p w14:paraId="3B1DDB38"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p>
          <w:p w14:paraId="036FD74D" w14:textId="77777777" w:rsidR="00C67236" w:rsidRDefault="00C67236" w:rsidP="00C67236">
            <w:pPr>
              <w:ind w:firstLine="709"/>
              <w:jc w:val="both"/>
              <w:rPr>
                <w:b/>
              </w:rPr>
            </w:pPr>
            <w:r>
              <w:rPr>
                <w:b/>
              </w:rPr>
              <w:t>3. Наименование заказанного Экземпляра комплекта частей электронного периодического справочника «Система ГАРАНТ»:</w:t>
            </w:r>
          </w:p>
          <w:p w14:paraId="74A36449"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b/>
              </w:rPr>
              <w:t>Гарант – Классик+</w:t>
            </w:r>
          </w:p>
          <w:p w14:paraId="3B4B3104"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4EA440E4" w14:textId="2C81BAF1" w:rsidR="00C67236" w:rsidRDefault="00C67236" w:rsidP="00C67236">
            <w:pPr>
              <w:ind w:firstLine="709"/>
              <w:jc w:val="both"/>
            </w:pPr>
            <w:r>
              <w:rPr>
                <w:b/>
              </w:rPr>
              <w:t>3.1.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0E5A4DE3"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p>
          <w:p w14:paraId="396AB5E3" w14:textId="77777777" w:rsidR="00C67236" w:rsidRDefault="00C67236" w:rsidP="00C67236">
            <w:pPr>
              <w:tabs>
                <w:tab w:val="left" w:pos="3261"/>
                <w:tab w:val="center" w:pos="4677"/>
                <w:tab w:val="right" w:pos="9355"/>
              </w:tabs>
              <w:ind w:firstLine="709"/>
              <w:jc w:val="both"/>
            </w:pPr>
            <w:r>
              <w:rPr>
                <w:b/>
              </w:rPr>
              <w:t>Большие информационные правовые блоки:</w:t>
            </w:r>
          </w:p>
          <w:p w14:paraId="4DD096B0" w14:textId="77777777" w:rsidR="00C67236" w:rsidRDefault="00C67236" w:rsidP="00C67236">
            <w:pPr>
              <w:tabs>
                <w:tab w:val="left" w:pos="3261"/>
                <w:tab w:val="center" w:pos="4677"/>
                <w:tab w:val="right" w:pos="9355"/>
              </w:tabs>
              <w:ind w:firstLine="709"/>
              <w:jc w:val="both"/>
            </w:pPr>
            <w:r>
              <w:t>Интернет-семинары</w:t>
            </w:r>
          </w:p>
          <w:p w14:paraId="5631B3E1" w14:textId="77777777" w:rsidR="00C67236" w:rsidRDefault="00C67236" w:rsidP="00C67236">
            <w:pPr>
              <w:tabs>
                <w:tab w:val="left" w:pos="3261"/>
                <w:tab w:val="center" w:pos="4677"/>
                <w:tab w:val="right" w:pos="9355"/>
              </w:tabs>
              <w:ind w:firstLine="709"/>
              <w:jc w:val="both"/>
            </w:pPr>
          </w:p>
          <w:p w14:paraId="4BCEA5B0"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r>
              <w:rPr>
                <w:b/>
              </w:rPr>
              <w:t>Малые информационные правовые блоки:</w:t>
            </w:r>
          </w:p>
          <w:tbl>
            <w:tblPr>
              <w:tblW w:w="10110" w:type="dxa"/>
              <w:tblLayout w:type="fixed"/>
              <w:tblLook w:val="0000" w:firstRow="0" w:lastRow="0" w:firstColumn="0" w:lastColumn="0" w:noHBand="0" w:noVBand="0"/>
            </w:tblPr>
            <w:tblGrid>
              <w:gridCol w:w="10110"/>
            </w:tblGrid>
            <w:tr w:rsidR="00C67236" w14:paraId="7E3DFFF1" w14:textId="77777777" w:rsidTr="00C67236">
              <w:tc>
                <w:tcPr>
                  <w:tcW w:w="10110" w:type="dxa"/>
                  <w:shd w:val="clear" w:color="auto" w:fill="FFFFFF"/>
                </w:tcPr>
                <w:p w14:paraId="51B740CE" w14:textId="77777777" w:rsidR="00C67236" w:rsidRDefault="00C67236" w:rsidP="00C67236">
                  <w:pPr>
                    <w:tabs>
                      <w:tab w:val="left" w:pos="601"/>
                      <w:tab w:val="left" w:pos="3261"/>
                    </w:tabs>
                    <w:ind w:firstLine="743"/>
                    <w:jc w:val="both"/>
                  </w:pPr>
                  <w:r>
                    <w:t>Законодательство Челябинской области.</w:t>
                  </w:r>
                </w:p>
              </w:tc>
            </w:tr>
          </w:tbl>
          <w:p w14:paraId="2B90A9FA" w14:textId="77777777" w:rsidR="00C67236" w:rsidRDefault="00C67236" w:rsidP="00C67236">
            <w:pPr>
              <w:widowControl w:val="0"/>
              <w:tabs>
                <w:tab w:val="left" w:pos="851"/>
                <w:tab w:val="left" w:pos="3261"/>
              </w:tabs>
              <w:ind w:firstLine="709"/>
              <w:jc w:val="both"/>
              <w:rPr>
                <w:b/>
              </w:rPr>
            </w:pPr>
          </w:p>
          <w:p w14:paraId="67D5A52C" w14:textId="77777777" w:rsidR="00C67236" w:rsidRDefault="00C67236" w:rsidP="00C67236">
            <w:pPr>
              <w:widowControl w:val="0"/>
              <w:tabs>
                <w:tab w:val="left" w:pos="851"/>
                <w:tab w:val="left" w:pos="3261"/>
              </w:tabs>
              <w:ind w:firstLine="709"/>
              <w:jc w:val="both"/>
            </w:pPr>
            <w:r>
              <w:rPr>
                <w:b/>
              </w:rPr>
              <w:t>Другие информационные блоки и разделы:</w:t>
            </w:r>
          </w:p>
          <w:p w14:paraId="0A2E8286" w14:textId="77777777" w:rsidR="00C67236" w:rsidRDefault="00C67236" w:rsidP="00C67236">
            <w:pPr>
              <w:tabs>
                <w:tab w:val="left" w:pos="709"/>
                <w:tab w:val="left" w:pos="3261"/>
              </w:tabs>
              <w:ind w:firstLine="709"/>
              <w:jc w:val="both"/>
            </w:pPr>
          </w:p>
          <w:tbl>
            <w:tblPr>
              <w:tblW w:w="0" w:type="auto"/>
              <w:tblLayout w:type="fixed"/>
              <w:tblLook w:val="0000" w:firstRow="0" w:lastRow="0" w:firstColumn="0" w:lastColumn="0" w:noHBand="0" w:noVBand="0"/>
            </w:tblPr>
            <w:tblGrid>
              <w:gridCol w:w="10110"/>
            </w:tblGrid>
            <w:tr w:rsidR="00C67236" w14:paraId="358EA030" w14:textId="77777777" w:rsidTr="00C67236">
              <w:tc>
                <w:tcPr>
                  <w:tcW w:w="10110" w:type="dxa"/>
                  <w:shd w:val="clear" w:color="auto" w:fill="FFFFFF"/>
                </w:tcPr>
                <w:p w14:paraId="3551F39F" w14:textId="77777777" w:rsidR="00C67236" w:rsidRDefault="00C67236" w:rsidP="00C67236">
                  <w:pPr>
                    <w:tabs>
                      <w:tab w:val="left" w:pos="709"/>
                      <w:tab w:val="left" w:pos="3261"/>
                    </w:tabs>
                    <w:ind w:firstLine="709"/>
                    <w:jc w:val="both"/>
                  </w:pPr>
                  <w:r>
                    <w:t>Судебная практика: приложение к консультационным блокам,</w:t>
                  </w:r>
                </w:p>
                <w:p w14:paraId="23FBE34B" w14:textId="77777777" w:rsidR="00C67236" w:rsidRDefault="00C67236" w:rsidP="00C67236">
                  <w:pPr>
                    <w:tabs>
                      <w:tab w:val="left" w:pos="709"/>
                      <w:tab w:val="left" w:pos="3261"/>
                    </w:tabs>
                    <w:ind w:firstLine="709"/>
                    <w:jc w:val="both"/>
                  </w:pPr>
                  <w:r>
                    <w:t>Архивы ГАРАНТа. Россия,</w:t>
                  </w:r>
                </w:p>
                <w:p w14:paraId="114B877F" w14:textId="77777777" w:rsidR="00C67236" w:rsidRDefault="00C67236" w:rsidP="00C67236">
                  <w:pPr>
                    <w:tabs>
                      <w:tab w:val="left" w:pos="709"/>
                      <w:tab w:val="left" w:pos="3261"/>
                    </w:tabs>
                    <w:ind w:firstLine="709"/>
                    <w:jc w:val="both"/>
                  </w:pPr>
                  <w:r>
                    <w:t>Прайм: законодательство, судебная практика и проекты законов,</w:t>
                  </w:r>
                </w:p>
                <w:p w14:paraId="1999BF0C" w14:textId="77777777" w:rsidR="00C67236" w:rsidRDefault="00C67236" w:rsidP="00C67236">
                  <w:pPr>
                    <w:tabs>
                      <w:tab w:val="left" w:pos="709"/>
                      <w:tab w:val="left" w:pos="3261"/>
                    </w:tabs>
                    <w:ind w:firstLine="709"/>
                    <w:jc w:val="both"/>
                  </w:pPr>
                  <w:r>
                    <w:t>Библиотека научных публикаций,</w:t>
                  </w:r>
                </w:p>
                <w:p w14:paraId="3A42F3C5" w14:textId="77777777" w:rsidR="00C67236" w:rsidRDefault="00C67236" w:rsidP="00C67236">
                  <w:pPr>
                    <w:tabs>
                      <w:tab w:val="left" w:pos="709"/>
                      <w:tab w:val="left" w:pos="3261"/>
                    </w:tabs>
                    <w:ind w:firstLine="709"/>
                    <w:jc w:val="both"/>
                  </w:pPr>
                  <w:r>
                    <w:t>Большая домашняя правовая энциклопедия.</w:t>
                  </w:r>
                </w:p>
              </w:tc>
            </w:tr>
          </w:tbl>
          <w:p w14:paraId="3BA42030"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2273A79B" w14:textId="77777777" w:rsidR="00C67236" w:rsidRDefault="00C67236" w:rsidP="00C67236">
            <w:pPr>
              <w:ind w:firstLine="709"/>
              <w:jc w:val="both"/>
            </w:pPr>
            <w:r>
              <w:rPr>
                <w:b/>
              </w:rPr>
              <w:t>3.2. Носители, используемые при предоставлении услуг:</w:t>
            </w:r>
          </w:p>
          <w:p w14:paraId="49F1BACD" w14:textId="77777777" w:rsidR="00C67236" w:rsidRDefault="00C67236" w:rsidP="00C67236">
            <w:pPr>
              <w:tabs>
                <w:tab w:val="left" w:pos="709"/>
                <w:tab w:val="left" w:pos="3261"/>
              </w:tabs>
              <w:ind w:firstLine="709"/>
              <w:jc w:val="both"/>
            </w:pPr>
            <w:r>
              <w:t>HDD инсталляционный</w:t>
            </w:r>
          </w:p>
          <w:p w14:paraId="59982DFA" w14:textId="3FFE8F9D" w:rsidR="00C67236" w:rsidRDefault="00C67236" w:rsidP="00C67236">
            <w:pPr>
              <w:tabs>
                <w:tab w:val="left" w:pos="-426"/>
                <w:tab w:val="left" w:pos="3261"/>
              </w:tabs>
              <w:ind w:firstLine="709"/>
              <w:jc w:val="both"/>
              <w:rPr>
                <w:b/>
              </w:rPr>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3E28B20D" w14:textId="77777777" w:rsidR="00C67236" w:rsidRDefault="00C67236" w:rsidP="00C67236">
            <w:pPr>
              <w:tabs>
                <w:tab w:val="left" w:pos="-426"/>
                <w:tab w:val="left" w:pos="3261"/>
              </w:tabs>
              <w:ind w:firstLine="709"/>
              <w:jc w:val="both"/>
              <w:rPr>
                <w:b/>
              </w:rPr>
            </w:pPr>
          </w:p>
          <w:p w14:paraId="3A437B95" w14:textId="77777777" w:rsidR="00C67236" w:rsidRDefault="00C67236" w:rsidP="00C67236">
            <w:pPr>
              <w:ind w:firstLine="709"/>
              <w:jc w:val="both"/>
              <w:rPr>
                <w:i/>
              </w:rPr>
            </w:pPr>
            <w:r>
              <w:rPr>
                <w:b/>
              </w:rPr>
              <w:lastRenderedPageBreak/>
              <w:t>3.3. Вид размещения предоставляемой информации:</w:t>
            </w:r>
          </w:p>
          <w:p w14:paraId="49E8DB52"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0532AA9D" w14:textId="77777777" w:rsidR="00C67236" w:rsidRDefault="00C67236" w:rsidP="00C67236">
            <w:pPr>
              <w:tabs>
                <w:tab w:val="left" w:pos="709"/>
                <w:tab w:val="left" w:pos="3261"/>
              </w:tabs>
              <w:ind w:firstLine="709"/>
              <w:jc w:val="both"/>
            </w:pPr>
            <w:r>
              <w:t>Многопользовательская стандартная сетевая версия (20 одновременных доступов)</w:t>
            </w:r>
          </w:p>
          <w:p w14:paraId="03C80A01" w14:textId="77777777" w:rsidR="00C67236" w:rsidRDefault="00C67236" w:rsidP="00C67236">
            <w:pPr>
              <w:tabs>
                <w:tab w:val="left" w:pos="709"/>
                <w:tab w:val="left" w:pos="3261"/>
              </w:tabs>
              <w:ind w:firstLine="709"/>
              <w:jc w:val="both"/>
            </w:pPr>
          </w:p>
          <w:p w14:paraId="2C3467FC" w14:textId="77777777" w:rsidR="00C67236" w:rsidRDefault="00C67236" w:rsidP="00C67236">
            <w:pPr>
              <w:tabs>
                <w:tab w:val="left" w:pos="709"/>
                <w:tab w:val="left" w:pos="3261"/>
              </w:tabs>
              <w:ind w:firstLine="709"/>
              <w:jc w:val="both"/>
              <w:rPr>
                <w:i/>
              </w:rPr>
            </w:pPr>
            <w:r>
              <w:t>Работа с Экземпляром комплекта частей справочника может осуществляться только в пределах одного помещения (здания) Заказчика по адресу: 125047, г. Москва, Оружейный пер., д. 19</w:t>
            </w:r>
          </w:p>
          <w:p w14:paraId="7185FB0C"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3BFCE6A8" w14:textId="77777777" w:rsidR="00C67236" w:rsidRDefault="00C67236" w:rsidP="00C67236">
            <w:pPr>
              <w:ind w:firstLine="709"/>
              <w:jc w:val="both"/>
            </w:pPr>
            <w:r>
              <w:rPr>
                <w:b/>
              </w:rPr>
              <w:t>3.4. Периодичность предоставления услуг:</w:t>
            </w:r>
          </w:p>
          <w:p w14:paraId="70299910"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06E1F972" w14:textId="77777777" w:rsidR="00C67236" w:rsidRDefault="00C67236" w:rsidP="00C67236">
            <w:pPr>
              <w:tabs>
                <w:tab w:val="left" w:pos="709"/>
                <w:tab w:val="left" w:pos="3261"/>
              </w:tabs>
              <w:ind w:firstLine="709"/>
              <w:jc w:val="both"/>
            </w:pPr>
            <w:r>
              <w:t>с периодичностью ежедневно по телекоммуникационным сетям</w:t>
            </w:r>
          </w:p>
          <w:p w14:paraId="262B3CFE"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t xml:space="preserve">При оказании услуг по телекоммуникационным сетям информация, по желанию Заказчика, может предоставляться ежедневными пакетами (по частям). </w:t>
            </w:r>
          </w:p>
          <w:p w14:paraId="63CFA70D" w14:textId="77777777" w:rsidR="00C67236" w:rsidRDefault="00C67236" w:rsidP="00C67236">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p>
          <w:p w14:paraId="30488234" w14:textId="77777777" w:rsidR="00C67236" w:rsidRDefault="00C67236" w:rsidP="00C67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u w:val="single"/>
              </w:rPr>
            </w:pPr>
            <w:r>
              <w:rPr>
                <w:b/>
              </w:rPr>
              <w:t xml:space="preserve">3.5. </w:t>
            </w:r>
            <w:r>
              <w:t>При изменении любого из параметров Структуры информационных услуг № 3 настоящее Приложение составляется и подписывается Сторонами в новой редакции.</w:t>
            </w:r>
          </w:p>
        </w:tc>
        <w:tc>
          <w:tcPr>
            <w:tcW w:w="1366" w:type="dxa"/>
            <w:gridSpan w:val="2"/>
            <w:shd w:val="clear" w:color="auto" w:fill="FFFFFF"/>
          </w:tcPr>
          <w:p w14:paraId="68B7CE9E" w14:textId="77777777" w:rsidR="00C67236" w:rsidRDefault="00C67236" w:rsidP="00C67236">
            <w:pPr>
              <w:widowControl w:val="0"/>
              <w:tabs>
                <w:tab w:val="left" w:pos="2160"/>
                <w:tab w:val="left" w:pos="4320"/>
              </w:tabs>
              <w:snapToGrid w:val="0"/>
              <w:ind w:firstLine="709"/>
              <w:jc w:val="both"/>
              <w:rPr>
                <w:b/>
                <w:u w:val="single"/>
              </w:rPr>
            </w:pPr>
          </w:p>
        </w:tc>
      </w:tr>
      <w:tr w:rsidR="00C67236" w14:paraId="44DF41C6" w14:textId="77777777" w:rsidTr="00C67236">
        <w:trPr>
          <w:trHeight w:val="540"/>
        </w:trPr>
        <w:tc>
          <w:tcPr>
            <w:tcW w:w="9239" w:type="dxa"/>
            <w:gridSpan w:val="2"/>
            <w:shd w:val="clear" w:color="auto" w:fill="FFFFFF"/>
          </w:tcPr>
          <w:p w14:paraId="05048E36" w14:textId="77777777" w:rsidR="00C67236" w:rsidRDefault="00C67236" w:rsidP="00C67236">
            <w:pPr>
              <w:widowControl w:val="0"/>
              <w:tabs>
                <w:tab w:val="left" w:pos="2160"/>
                <w:tab w:val="left" w:pos="4320"/>
              </w:tabs>
              <w:snapToGrid w:val="0"/>
              <w:spacing w:before="60"/>
              <w:ind w:firstLine="705"/>
              <w:jc w:val="both"/>
              <w:rPr>
                <w:b/>
                <w:u w:val="single"/>
              </w:rPr>
            </w:pPr>
          </w:p>
        </w:tc>
        <w:tc>
          <w:tcPr>
            <w:tcW w:w="1366" w:type="dxa"/>
            <w:gridSpan w:val="2"/>
            <w:shd w:val="clear" w:color="auto" w:fill="FFFFFF"/>
          </w:tcPr>
          <w:p w14:paraId="1AD051CF" w14:textId="77777777" w:rsidR="00C67236" w:rsidRDefault="00C67236" w:rsidP="00C67236">
            <w:pPr>
              <w:widowControl w:val="0"/>
              <w:tabs>
                <w:tab w:val="left" w:pos="2160"/>
                <w:tab w:val="left" w:pos="4320"/>
              </w:tabs>
              <w:snapToGrid w:val="0"/>
              <w:spacing w:before="60"/>
              <w:ind w:firstLine="705"/>
              <w:jc w:val="both"/>
              <w:rPr>
                <w:b/>
              </w:rPr>
            </w:pPr>
          </w:p>
        </w:tc>
      </w:tr>
      <w:tr w:rsidR="00C67236" w14:paraId="1C662750" w14:textId="77777777" w:rsidTr="00C67236">
        <w:tblPrEx>
          <w:tblCellMar>
            <w:left w:w="0" w:type="dxa"/>
            <w:right w:w="0" w:type="dxa"/>
          </w:tblCellMar>
        </w:tblPrEx>
        <w:trPr>
          <w:trHeight w:val="540"/>
        </w:trPr>
        <w:tc>
          <w:tcPr>
            <w:tcW w:w="4947" w:type="dxa"/>
            <w:shd w:val="clear" w:color="auto" w:fill="FFFFFF"/>
          </w:tcPr>
          <w:p w14:paraId="43EB1F06" w14:textId="77777777" w:rsidR="00C67236" w:rsidRDefault="00C67236" w:rsidP="00C67236">
            <w:pPr>
              <w:widowControl w:val="0"/>
              <w:tabs>
                <w:tab w:val="left" w:pos="2160"/>
                <w:tab w:val="left" w:pos="4320"/>
              </w:tabs>
              <w:spacing w:before="60"/>
              <w:ind w:left="291" w:right="529"/>
              <w:rPr>
                <w:rFonts w:cs="PragmaticaCTT"/>
              </w:rPr>
            </w:pPr>
            <w:r>
              <w:rPr>
                <w:rFonts w:cs="PragmaticaCTT"/>
                <w:u w:val="single"/>
              </w:rPr>
              <w:t xml:space="preserve">                  / </w:t>
            </w:r>
            <w:r>
              <w:rPr>
                <w:rFonts w:cs="PragmaticaCTT"/>
                <w:u w:val="single"/>
                <w:lang w:val="en-US"/>
              </w:rPr>
              <w:t xml:space="preserve">                              </w:t>
            </w:r>
            <w:r>
              <w:rPr>
                <w:rFonts w:cs="PragmaticaCTT"/>
                <w:u w:val="single"/>
              </w:rPr>
              <w:t xml:space="preserve"> /</w:t>
            </w:r>
          </w:p>
        </w:tc>
        <w:tc>
          <w:tcPr>
            <w:tcW w:w="5083" w:type="dxa"/>
            <w:gridSpan w:val="2"/>
            <w:shd w:val="clear" w:color="auto" w:fill="FFFFFF"/>
          </w:tcPr>
          <w:p w14:paraId="2E11F7B5" w14:textId="77777777" w:rsidR="00C67236" w:rsidRPr="009078F8" w:rsidRDefault="00C67236" w:rsidP="00C67236">
            <w:pPr>
              <w:widowControl w:val="0"/>
              <w:tabs>
                <w:tab w:val="left" w:pos="2160"/>
                <w:tab w:val="left" w:pos="4320"/>
              </w:tabs>
              <w:spacing w:before="60"/>
              <w:rPr>
                <w:lang w:val="en-US"/>
              </w:rPr>
            </w:pPr>
            <w:r>
              <w:rPr>
                <w:rFonts w:cs="PragmaticaCTT"/>
              </w:rPr>
              <w:t xml:space="preserve">        </w:t>
            </w:r>
            <w:r>
              <w:rPr>
                <w:rFonts w:cs="PragmaticaCTT"/>
                <w:u w:val="single"/>
              </w:rPr>
              <w:t xml:space="preserve">                              / </w:t>
            </w:r>
            <w:r>
              <w:rPr>
                <w:rFonts w:cs="PragmaticaCTT"/>
                <w:u w:val="single"/>
                <w:lang w:val="en-US"/>
              </w:rPr>
              <w:t xml:space="preserve">                           /</w:t>
            </w:r>
          </w:p>
        </w:tc>
        <w:tc>
          <w:tcPr>
            <w:tcW w:w="575" w:type="dxa"/>
            <w:shd w:val="clear" w:color="auto" w:fill="auto"/>
          </w:tcPr>
          <w:p w14:paraId="02589C05" w14:textId="77777777" w:rsidR="00C67236" w:rsidRDefault="00C67236" w:rsidP="00C67236">
            <w:pPr>
              <w:snapToGrid w:val="0"/>
            </w:pPr>
          </w:p>
        </w:tc>
      </w:tr>
      <w:tr w:rsidR="00C67236" w14:paraId="00D60900" w14:textId="77777777" w:rsidTr="00C67236">
        <w:tblPrEx>
          <w:tblCellMar>
            <w:left w:w="0" w:type="dxa"/>
            <w:right w:w="0" w:type="dxa"/>
          </w:tblCellMar>
        </w:tblPrEx>
        <w:trPr>
          <w:trHeight w:val="540"/>
        </w:trPr>
        <w:tc>
          <w:tcPr>
            <w:tcW w:w="4947" w:type="dxa"/>
            <w:shd w:val="clear" w:color="auto" w:fill="FFFFFF"/>
          </w:tcPr>
          <w:p w14:paraId="15FEE416" w14:textId="77777777" w:rsidR="00C67236" w:rsidRDefault="00C67236" w:rsidP="00C67236">
            <w:pPr>
              <w:widowControl w:val="0"/>
              <w:tabs>
                <w:tab w:val="left" w:pos="2160"/>
                <w:tab w:val="left" w:pos="4320"/>
              </w:tabs>
              <w:spacing w:before="60"/>
              <w:jc w:val="both"/>
              <w:rPr>
                <w:u w:val="single"/>
              </w:rPr>
            </w:pPr>
            <w:r>
              <w:rPr>
                <w:u w:val="single"/>
              </w:rPr>
              <w:t>М.П.</w:t>
            </w:r>
          </w:p>
        </w:tc>
        <w:tc>
          <w:tcPr>
            <w:tcW w:w="5083" w:type="dxa"/>
            <w:gridSpan w:val="2"/>
            <w:shd w:val="clear" w:color="auto" w:fill="FFFFFF"/>
          </w:tcPr>
          <w:p w14:paraId="6E80D710" w14:textId="77777777" w:rsidR="00C67236" w:rsidRDefault="00C67236" w:rsidP="00C67236">
            <w:pPr>
              <w:widowControl w:val="0"/>
              <w:tabs>
                <w:tab w:val="left" w:pos="2160"/>
                <w:tab w:val="left" w:pos="4320"/>
              </w:tabs>
              <w:spacing w:before="60"/>
              <w:jc w:val="both"/>
            </w:pPr>
            <w:r>
              <w:rPr>
                <w:u w:val="single"/>
              </w:rPr>
              <w:t>М.П.</w:t>
            </w:r>
          </w:p>
        </w:tc>
        <w:tc>
          <w:tcPr>
            <w:tcW w:w="575" w:type="dxa"/>
            <w:shd w:val="clear" w:color="auto" w:fill="auto"/>
          </w:tcPr>
          <w:p w14:paraId="5FC76E0E" w14:textId="77777777" w:rsidR="00C67236" w:rsidRDefault="00C67236" w:rsidP="00C67236">
            <w:pPr>
              <w:snapToGrid w:val="0"/>
            </w:pPr>
          </w:p>
        </w:tc>
      </w:tr>
    </w:tbl>
    <w:p w14:paraId="2E23E66B" w14:textId="77777777" w:rsidR="00C67236" w:rsidRDefault="00C67236" w:rsidP="00C67236">
      <w:pPr>
        <w:pageBreakBefore/>
        <w:jc w:val="right"/>
        <w:rPr>
          <w:b/>
          <w:shd w:val="clear" w:color="auto" w:fill="FFFFFF"/>
        </w:rPr>
      </w:pPr>
      <w:r>
        <w:rPr>
          <w:b/>
          <w:shd w:val="clear" w:color="auto" w:fill="FFFFFF"/>
        </w:rPr>
        <w:lastRenderedPageBreak/>
        <w:t>Приложение № 2</w:t>
      </w:r>
    </w:p>
    <w:p w14:paraId="324B7129" w14:textId="77777777" w:rsidR="00C67236" w:rsidRDefault="00C67236" w:rsidP="00C67236">
      <w:pPr>
        <w:jc w:val="right"/>
        <w:rPr>
          <w:b/>
          <w:shd w:val="clear" w:color="auto" w:fill="FFFFFF"/>
        </w:rPr>
      </w:pPr>
      <w:r>
        <w:rPr>
          <w:b/>
          <w:shd w:val="clear" w:color="auto" w:fill="FFFFFF"/>
        </w:rPr>
        <w:t>к Договору об оказании информационных услуг</w:t>
      </w:r>
    </w:p>
    <w:p w14:paraId="13411285" w14:textId="77777777" w:rsidR="00C67236" w:rsidRDefault="00C67236" w:rsidP="00C67236">
      <w:pPr>
        <w:jc w:val="right"/>
        <w:rPr>
          <w:b/>
          <w:shd w:val="clear" w:color="auto" w:fill="FFFFFF"/>
        </w:rPr>
      </w:pPr>
      <w:r>
        <w:rPr>
          <w:b/>
          <w:shd w:val="clear" w:color="auto" w:fill="FFFFFF"/>
        </w:rPr>
        <w:t>№ _____________ от «___»_______2020 г.</w:t>
      </w:r>
    </w:p>
    <w:p w14:paraId="42702144" w14:textId="77777777" w:rsidR="00C67236" w:rsidRDefault="00C67236" w:rsidP="00C67236">
      <w:pPr>
        <w:rPr>
          <w:b/>
          <w:shd w:val="clear" w:color="auto" w:fill="FFFFFF"/>
        </w:rPr>
      </w:pPr>
    </w:p>
    <w:p w14:paraId="62B8FE96" w14:textId="77777777" w:rsidR="00C67236" w:rsidRDefault="00C67236" w:rsidP="00C67236">
      <w:pPr>
        <w:rPr>
          <w:shd w:val="clear" w:color="auto" w:fill="FFFFFF"/>
        </w:rPr>
      </w:pPr>
      <w:r>
        <w:rPr>
          <w:b/>
          <w:shd w:val="clear" w:color="auto" w:fill="FFFFFF"/>
        </w:rPr>
        <w:t>Порядок расчета стоимости информационных услуг</w:t>
      </w:r>
    </w:p>
    <w:p w14:paraId="6E0BB095" w14:textId="39F9C9D6" w:rsidR="00C67236" w:rsidRDefault="00C67236" w:rsidP="00C67236">
      <w:pPr>
        <w:ind w:left="-20" w:firstLine="729"/>
        <w:jc w:val="both"/>
        <w:rPr>
          <w:shd w:val="clear" w:color="auto" w:fill="FFFFFF"/>
        </w:rPr>
      </w:pPr>
      <w:r>
        <w:rPr>
          <w:shd w:val="clear" w:color="auto" w:fill="FFFFFF"/>
        </w:rPr>
        <w:t xml:space="preserve">Структура информационных услуг </w:t>
      </w:r>
    </w:p>
    <w:p w14:paraId="51823A24" w14:textId="77777777" w:rsidR="00C67236" w:rsidRDefault="00C67236" w:rsidP="00C67236">
      <w:pPr>
        <w:ind w:left="-20" w:firstLine="729"/>
        <w:jc w:val="both"/>
        <w:rPr>
          <w:shd w:val="clear" w:color="auto" w:fill="FFFFFF"/>
        </w:rPr>
      </w:pPr>
      <w:r>
        <w:rPr>
          <w:shd w:val="clear" w:color="auto" w:fill="FFFFFF"/>
        </w:rPr>
        <w:t>1.1. Стоимость услуг по предоставлению Экземпляров комплектов частей справочника за период _____________________________, сформированных на основании Структуры информационных услуг № 1</w:t>
      </w:r>
      <w:r>
        <w:rPr>
          <w:color w:val="0000FF"/>
          <w:shd w:val="clear" w:color="auto" w:fill="FFFFFF"/>
        </w:rPr>
        <w:t xml:space="preserve"> </w:t>
      </w:r>
      <w:r>
        <w:rPr>
          <w:shd w:val="clear" w:color="auto" w:fill="FFFFFF"/>
        </w:rPr>
        <w:t>(Приложение №1), с указанной в данной Структуре информационных услуг периодичностью, составляет:</w:t>
      </w:r>
    </w:p>
    <w:p w14:paraId="0BFD5438" w14:textId="77777777" w:rsidR="00C67236" w:rsidRDefault="00C67236" w:rsidP="00C67236">
      <w:pPr>
        <w:ind w:left="-20" w:firstLine="729"/>
        <w:jc w:val="both"/>
        <w:rPr>
          <w:shd w:val="clear" w:color="auto" w:fill="FFFFFF"/>
        </w:rPr>
      </w:pPr>
      <w:r>
        <w:rPr>
          <w:shd w:val="clear" w:color="auto" w:fill="FFFFFF"/>
        </w:rPr>
        <w:t>Итого: _______________ (_____________________) рубля 00 копеек.</w:t>
      </w:r>
    </w:p>
    <w:p w14:paraId="1094935B" w14:textId="77777777" w:rsidR="00C67236" w:rsidRDefault="00C67236" w:rsidP="00C67236">
      <w:pPr>
        <w:ind w:left="-20" w:firstLine="729"/>
        <w:jc w:val="both"/>
        <w:rPr>
          <w:shd w:val="clear" w:color="auto" w:fill="FFFFFF"/>
        </w:rPr>
      </w:pPr>
      <w:r>
        <w:rPr>
          <w:shd w:val="clear" w:color="auto" w:fill="FFFFFF"/>
        </w:rPr>
        <w:t>1.2. Стоимость услуг за каждый месяц обслуживания указана в Таблице № 1:</w:t>
      </w:r>
    </w:p>
    <w:p w14:paraId="2EE5C793" w14:textId="77777777" w:rsidR="00C67236" w:rsidRDefault="00C67236" w:rsidP="00C67236">
      <w:pPr>
        <w:jc w:val="right"/>
        <w:rPr>
          <w:shd w:val="clear" w:color="auto" w:fill="FFFFFF"/>
        </w:rPr>
      </w:pPr>
      <w:r>
        <w:rPr>
          <w:shd w:val="clear" w:color="auto" w:fill="FFFFFF"/>
        </w:rPr>
        <w:t>Таблица № 1</w:t>
      </w:r>
    </w:p>
    <w:tbl>
      <w:tblPr>
        <w:tblW w:w="0" w:type="auto"/>
        <w:tblInd w:w="104" w:type="dxa"/>
        <w:tblLayout w:type="fixed"/>
        <w:tblLook w:val="0000" w:firstRow="0" w:lastRow="0" w:firstColumn="0" w:lastColumn="0" w:noHBand="0" w:noVBand="0"/>
      </w:tblPr>
      <w:tblGrid>
        <w:gridCol w:w="1785"/>
        <w:gridCol w:w="5760"/>
        <w:gridCol w:w="2660"/>
      </w:tblGrid>
      <w:tr w:rsidR="00C67236" w14:paraId="1EF6E5FE" w14:textId="77777777" w:rsidTr="00C67236">
        <w:trPr>
          <w:trHeight w:val="23"/>
        </w:trPr>
        <w:tc>
          <w:tcPr>
            <w:tcW w:w="1785" w:type="dxa"/>
            <w:tcBorders>
              <w:top w:val="single" w:sz="8" w:space="0" w:color="000000"/>
              <w:left w:val="single" w:sz="8" w:space="0" w:color="000000"/>
              <w:bottom w:val="single" w:sz="8" w:space="0" w:color="000000"/>
            </w:tcBorders>
            <w:shd w:val="clear" w:color="auto" w:fill="auto"/>
          </w:tcPr>
          <w:p w14:paraId="4026311D" w14:textId="77777777" w:rsidR="00C67236" w:rsidRDefault="00C67236" w:rsidP="00C67236">
            <w:pPr>
              <w:rPr>
                <w:shd w:val="clear" w:color="auto" w:fill="FFFFFF"/>
              </w:rPr>
            </w:pPr>
            <w:r>
              <w:rPr>
                <w:shd w:val="clear" w:color="auto" w:fill="FFFFFF"/>
              </w:rPr>
              <w:t>Месяц, год</w:t>
            </w:r>
          </w:p>
        </w:tc>
        <w:tc>
          <w:tcPr>
            <w:tcW w:w="5760" w:type="dxa"/>
            <w:tcBorders>
              <w:top w:val="single" w:sz="8" w:space="0" w:color="000000"/>
              <w:left w:val="single" w:sz="8" w:space="0" w:color="000000"/>
              <w:bottom w:val="single" w:sz="8" w:space="0" w:color="000000"/>
            </w:tcBorders>
            <w:shd w:val="clear" w:color="auto" w:fill="auto"/>
          </w:tcPr>
          <w:p w14:paraId="1436EFCB" w14:textId="77777777" w:rsidR="00C67236" w:rsidRDefault="00C67236" w:rsidP="00C67236">
            <w:pPr>
              <w:rPr>
                <w:shd w:val="clear" w:color="auto" w:fill="FFFFFF"/>
              </w:rPr>
            </w:pPr>
            <w:r>
              <w:rPr>
                <w:shd w:val="clear" w:color="auto" w:fill="FFFFFF"/>
              </w:rPr>
              <w:t>Вид услуги</w:t>
            </w: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1A99F273" w14:textId="77777777" w:rsidR="00C67236" w:rsidRDefault="00C67236" w:rsidP="00C67236">
            <w:r>
              <w:rPr>
                <w:shd w:val="clear" w:color="auto" w:fill="FFFFFF"/>
              </w:rPr>
              <w:t>Стоимость, руб.</w:t>
            </w:r>
          </w:p>
        </w:tc>
      </w:tr>
      <w:tr w:rsidR="00C67236" w14:paraId="00B3E409" w14:textId="77777777" w:rsidTr="00C67236">
        <w:trPr>
          <w:trHeight w:val="85"/>
        </w:trPr>
        <w:tc>
          <w:tcPr>
            <w:tcW w:w="1785" w:type="dxa"/>
            <w:tcBorders>
              <w:top w:val="single" w:sz="8" w:space="0" w:color="000000"/>
              <w:left w:val="single" w:sz="8" w:space="0" w:color="000000"/>
              <w:bottom w:val="single" w:sz="8" w:space="0" w:color="000000"/>
            </w:tcBorders>
            <w:shd w:val="clear" w:color="auto" w:fill="auto"/>
          </w:tcPr>
          <w:p w14:paraId="00E20E4E" w14:textId="77777777" w:rsidR="00C67236" w:rsidRDefault="00C67236" w:rsidP="00C67236">
            <w:pPr>
              <w:pStyle w:val="affd"/>
            </w:pPr>
          </w:p>
        </w:tc>
        <w:tc>
          <w:tcPr>
            <w:tcW w:w="5760" w:type="dxa"/>
            <w:tcBorders>
              <w:top w:val="single" w:sz="8" w:space="0" w:color="000000"/>
              <w:left w:val="single" w:sz="8" w:space="0" w:color="000000"/>
              <w:bottom w:val="single" w:sz="8" w:space="0" w:color="000000"/>
            </w:tcBorders>
            <w:shd w:val="clear" w:color="auto" w:fill="auto"/>
          </w:tcPr>
          <w:p w14:paraId="7B4B6F52" w14:textId="77777777" w:rsidR="00C67236" w:rsidRDefault="00C67236" w:rsidP="00C67236">
            <w:pPr>
              <w:pStyle w:val="affd"/>
            </w:pP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17FA8458" w14:textId="77777777" w:rsidR="00C67236" w:rsidRDefault="00C67236" w:rsidP="00C67236">
            <w:pPr>
              <w:pStyle w:val="affd"/>
              <w:snapToGrid w:val="0"/>
            </w:pPr>
          </w:p>
        </w:tc>
      </w:tr>
      <w:tr w:rsidR="00C67236" w14:paraId="415CA2F2" w14:textId="77777777" w:rsidTr="00C67236">
        <w:trPr>
          <w:trHeight w:val="85"/>
        </w:trPr>
        <w:tc>
          <w:tcPr>
            <w:tcW w:w="1785" w:type="dxa"/>
            <w:tcBorders>
              <w:left w:val="single" w:sz="8" w:space="0" w:color="000000"/>
              <w:bottom w:val="single" w:sz="8" w:space="0" w:color="000000"/>
            </w:tcBorders>
            <w:shd w:val="clear" w:color="auto" w:fill="auto"/>
          </w:tcPr>
          <w:p w14:paraId="103FEC5D"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7F5B5D03" w14:textId="77777777" w:rsidR="00C67236" w:rsidRDefault="00C67236" w:rsidP="00C67236">
            <w:pPr>
              <w:pStyle w:val="affd"/>
            </w:pPr>
          </w:p>
        </w:tc>
        <w:tc>
          <w:tcPr>
            <w:tcW w:w="2660" w:type="dxa"/>
            <w:tcBorders>
              <w:left w:val="single" w:sz="8" w:space="0" w:color="000000"/>
              <w:bottom w:val="single" w:sz="8" w:space="0" w:color="000000"/>
              <w:right w:val="single" w:sz="8" w:space="0" w:color="000000"/>
            </w:tcBorders>
            <w:shd w:val="clear" w:color="auto" w:fill="auto"/>
          </w:tcPr>
          <w:p w14:paraId="6F0C2E64" w14:textId="77777777" w:rsidR="00C67236" w:rsidRDefault="00C67236" w:rsidP="00C67236">
            <w:pPr>
              <w:pStyle w:val="affd"/>
              <w:snapToGrid w:val="0"/>
            </w:pPr>
          </w:p>
        </w:tc>
      </w:tr>
      <w:tr w:rsidR="00C67236" w14:paraId="3E741B2E" w14:textId="77777777" w:rsidTr="00C67236">
        <w:trPr>
          <w:trHeight w:val="85"/>
        </w:trPr>
        <w:tc>
          <w:tcPr>
            <w:tcW w:w="1785" w:type="dxa"/>
            <w:tcBorders>
              <w:left w:val="single" w:sz="8" w:space="0" w:color="000000"/>
              <w:bottom w:val="single" w:sz="8" w:space="0" w:color="000000"/>
            </w:tcBorders>
            <w:shd w:val="clear" w:color="auto" w:fill="auto"/>
          </w:tcPr>
          <w:p w14:paraId="19E3F80E"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59AFF844" w14:textId="77777777" w:rsidR="00C67236" w:rsidRDefault="00C67236" w:rsidP="00C67236">
            <w:pPr>
              <w:pStyle w:val="affd"/>
            </w:pPr>
          </w:p>
        </w:tc>
        <w:tc>
          <w:tcPr>
            <w:tcW w:w="2660" w:type="dxa"/>
            <w:tcBorders>
              <w:left w:val="single" w:sz="8" w:space="0" w:color="000000"/>
              <w:bottom w:val="single" w:sz="8" w:space="0" w:color="000000"/>
              <w:right w:val="single" w:sz="8" w:space="0" w:color="000000"/>
            </w:tcBorders>
            <w:shd w:val="clear" w:color="auto" w:fill="auto"/>
          </w:tcPr>
          <w:p w14:paraId="4ED437F9" w14:textId="77777777" w:rsidR="00C67236" w:rsidRDefault="00C67236" w:rsidP="00C67236">
            <w:pPr>
              <w:pStyle w:val="affd"/>
              <w:snapToGrid w:val="0"/>
            </w:pPr>
          </w:p>
        </w:tc>
      </w:tr>
      <w:tr w:rsidR="00C67236" w14:paraId="48D6C2EE" w14:textId="77777777" w:rsidTr="00C67236">
        <w:trPr>
          <w:trHeight w:val="85"/>
        </w:trPr>
        <w:tc>
          <w:tcPr>
            <w:tcW w:w="1785" w:type="dxa"/>
            <w:tcBorders>
              <w:left w:val="single" w:sz="8" w:space="0" w:color="000000"/>
              <w:bottom w:val="single" w:sz="8" w:space="0" w:color="000000"/>
            </w:tcBorders>
            <w:shd w:val="clear" w:color="auto" w:fill="auto"/>
          </w:tcPr>
          <w:p w14:paraId="074397BE"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47211A4E" w14:textId="77777777" w:rsidR="00C67236" w:rsidRDefault="00C67236" w:rsidP="00C67236">
            <w:pPr>
              <w:pStyle w:val="affd"/>
            </w:pPr>
          </w:p>
        </w:tc>
        <w:tc>
          <w:tcPr>
            <w:tcW w:w="2660" w:type="dxa"/>
            <w:tcBorders>
              <w:left w:val="single" w:sz="8" w:space="0" w:color="000000"/>
              <w:bottom w:val="single" w:sz="8" w:space="0" w:color="000000"/>
              <w:right w:val="single" w:sz="8" w:space="0" w:color="000000"/>
            </w:tcBorders>
            <w:shd w:val="clear" w:color="auto" w:fill="auto"/>
          </w:tcPr>
          <w:p w14:paraId="5BFB0AB6" w14:textId="77777777" w:rsidR="00C67236" w:rsidRDefault="00C67236" w:rsidP="00C67236">
            <w:pPr>
              <w:pStyle w:val="affd"/>
              <w:snapToGrid w:val="0"/>
            </w:pPr>
          </w:p>
        </w:tc>
      </w:tr>
    </w:tbl>
    <w:p w14:paraId="720103FE" w14:textId="77777777" w:rsidR="00C67236" w:rsidRDefault="00C67236" w:rsidP="00C67236">
      <w:pPr>
        <w:ind w:firstLine="709"/>
        <w:jc w:val="both"/>
        <w:rPr>
          <w:shd w:val="clear" w:color="auto" w:fill="FFFFFF"/>
        </w:rPr>
      </w:pPr>
    </w:p>
    <w:p w14:paraId="2C0317D1" w14:textId="77777777" w:rsidR="00C67236" w:rsidRDefault="00C67236" w:rsidP="00C67236">
      <w:pPr>
        <w:ind w:firstLine="709"/>
        <w:jc w:val="both"/>
        <w:rPr>
          <w:shd w:val="clear" w:color="auto" w:fill="FFFFFF"/>
        </w:rPr>
      </w:pPr>
      <w:r>
        <w:rPr>
          <w:shd w:val="clear" w:color="auto" w:fill="FFFFFF"/>
        </w:rPr>
        <w:t>1.3.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с даты его получения Заказчиком в размере, указанном в п. 1.2. настоящего Приложения №2.</w:t>
      </w:r>
    </w:p>
    <w:p w14:paraId="0DB5802D" w14:textId="77777777" w:rsidR="00C67236" w:rsidRDefault="00C67236" w:rsidP="00C67236">
      <w:pPr>
        <w:ind w:firstLine="709"/>
        <w:jc w:val="both"/>
        <w:rPr>
          <w:shd w:val="clear" w:color="auto" w:fill="FFFFFF"/>
        </w:rPr>
      </w:pPr>
      <w:r>
        <w:rPr>
          <w:shd w:val="clear" w:color="auto" w:fill="FFFFFF"/>
        </w:rPr>
        <w:t>2. Структура информационных услуг № 2</w:t>
      </w:r>
    </w:p>
    <w:p w14:paraId="0702EA42" w14:textId="77777777" w:rsidR="00C67236" w:rsidRDefault="00C67236" w:rsidP="00C67236">
      <w:pPr>
        <w:ind w:firstLine="709"/>
        <w:jc w:val="both"/>
        <w:rPr>
          <w:shd w:val="clear" w:color="auto" w:fill="FFFFFF"/>
        </w:rPr>
      </w:pPr>
      <w:r>
        <w:rPr>
          <w:shd w:val="clear" w:color="auto" w:fill="FFFFFF"/>
        </w:rPr>
        <w:t>2.1. Стоимость услуг по предоставлению Экземпляров комплектов частей справочника за период ___________________________, сформированных на основании Структуры информационных услуг № 2</w:t>
      </w:r>
      <w:r>
        <w:rPr>
          <w:color w:val="0000FF"/>
          <w:shd w:val="clear" w:color="auto" w:fill="FFFFFF"/>
        </w:rPr>
        <w:t xml:space="preserve"> </w:t>
      </w:r>
      <w:r>
        <w:rPr>
          <w:shd w:val="clear" w:color="auto" w:fill="FFFFFF"/>
        </w:rPr>
        <w:t>(Приложение №1), с указанной в данной Структуре информационных услуг периодичностью, составляет:</w:t>
      </w:r>
    </w:p>
    <w:p w14:paraId="15E1AA64" w14:textId="77777777" w:rsidR="00C67236" w:rsidRDefault="00C67236" w:rsidP="00C67236">
      <w:pPr>
        <w:ind w:left="-20" w:firstLine="729"/>
        <w:jc w:val="both"/>
        <w:rPr>
          <w:shd w:val="clear" w:color="auto" w:fill="FFFFFF"/>
        </w:rPr>
      </w:pPr>
      <w:r>
        <w:rPr>
          <w:shd w:val="clear" w:color="auto" w:fill="FFFFFF"/>
        </w:rPr>
        <w:t>Итого: _______________________ (___________________________) рублей 00 копеек.</w:t>
      </w:r>
    </w:p>
    <w:p w14:paraId="0D526B97" w14:textId="77777777" w:rsidR="00C67236" w:rsidRDefault="00C67236" w:rsidP="00C67236">
      <w:pPr>
        <w:ind w:firstLine="709"/>
        <w:jc w:val="both"/>
        <w:rPr>
          <w:shd w:val="clear" w:color="auto" w:fill="FFFFFF"/>
        </w:rPr>
      </w:pPr>
      <w:r>
        <w:rPr>
          <w:shd w:val="clear" w:color="auto" w:fill="FFFFFF"/>
        </w:rPr>
        <w:t>2.2. Стоимость услуг за каждый месяц обслуживания указана в Таблице № 2:</w:t>
      </w:r>
    </w:p>
    <w:p w14:paraId="2DF6283E" w14:textId="77777777" w:rsidR="00C67236" w:rsidRDefault="00C67236" w:rsidP="00C67236">
      <w:pPr>
        <w:jc w:val="right"/>
        <w:rPr>
          <w:shd w:val="clear" w:color="auto" w:fill="FFFFFF"/>
        </w:rPr>
      </w:pPr>
      <w:r>
        <w:rPr>
          <w:shd w:val="clear" w:color="auto" w:fill="FFFFFF"/>
        </w:rPr>
        <w:t>Таблица № 2</w:t>
      </w:r>
    </w:p>
    <w:tbl>
      <w:tblPr>
        <w:tblW w:w="0" w:type="auto"/>
        <w:tblInd w:w="119" w:type="dxa"/>
        <w:tblLayout w:type="fixed"/>
        <w:tblLook w:val="0000" w:firstRow="0" w:lastRow="0" w:firstColumn="0" w:lastColumn="0" w:noHBand="0" w:noVBand="0"/>
      </w:tblPr>
      <w:tblGrid>
        <w:gridCol w:w="1770"/>
        <w:gridCol w:w="5760"/>
        <w:gridCol w:w="2613"/>
      </w:tblGrid>
      <w:tr w:rsidR="00C67236" w14:paraId="6D1EE77B" w14:textId="77777777" w:rsidTr="00C67236">
        <w:trPr>
          <w:trHeight w:val="23"/>
        </w:trPr>
        <w:tc>
          <w:tcPr>
            <w:tcW w:w="1770" w:type="dxa"/>
            <w:tcBorders>
              <w:top w:val="single" w:sz="8" w:space="0" w:color="000000"/>
              <w:left w:val="single" w:sz="8" w:space="0" w:color="000000"/>
              <w:bottom w:val="single" w:sz="8" w:space="0" w:color="000000"/>
            </w:tcBorders>
            <w:shd w:val="clear" w:color="auto" w:fill="auto"/>
          </w:tcPr>
          <w:p w14:paraId="5772A8B1" w14:textId="77777777" w:rsidR="00C67236" w:rsidRDefault="00C67236" w:rsidP="00C67236">
            <w:pPr>
              <w:rPr>
                <w:shd w:val="clear" w:color="auto" w:fill="FFFFFF"/>
              </w:rPr>
            </w:pPr>
            <w:r>
              <w:rPr>
                <w:shd w:val="clear" w:color="auto" w:fill="FFFFFF"/>
              </w:rPr>
              <w:t>Месяц, год</w:t>
            </w:r>
          </w:p>
        </w:tc>
        <w:tc>
          <w:tcPr>
            <w:tcW w:w="5760" w:type="dxa"/>
            <w:tcBorders>
              <w:top w:val="single" w:sz="8" w:space="0" w:color="000000"/>
              <w:left w:val="single" w:sz="8" w:space="0" w:color="000000"/>
              <w:bottom w:val="single" w:sz="8" w:space="0" w:color="000000"/>
            </w:tcBorders>
            <w:shd w:val="clear" w:color="auto" w:fill="auto"/>
          </w:tcPr>
          <w:p w14:paraId="64BE63CB" w14:textId="77777777" w:rsidR="00C67236" w:rsidRDefault="00C67236" w:rsidP="00C67236">
            <w:pPr>
              <w:rPr>
                <w:shd w:val="clear" w:color="auto" w:fill="FFFFFF"/>
              </w:rPr>
            </w:pPr>
            <w:r>
              <w:rPr>
                <w:shd w:val="clear" w:color="auto" w:fill="FFFFFF"/>
              </w:rPr>
              <w:t>Вид услуги</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14:paraId="7707463F" w14:textId="77777777" w:rsidR="00C67236" w:rsidRDefault="00C67236" w:rsidP="00C67236">
            <w:r>
              <w:rPr>
                <w:shd w:val="clear" w:color="auto" w:fill="FFFFFF"/>
              </w:rPr>
              <w:t>Стоимость, руб.</w:t>
            </w:r>
          </w:p>
        </w:tc>
      </w:tr>
      <w:tr w:rsidR="00C67236" w14:paraId="109BA50D" w14:textId="77777777" w:rsidTr="00C67236">
        <w:trPr>
          <w:trHeight w:val="85"/>
        </w:trPr>
        <w:tc>
          <w:tcPr>
            <w:tcW w:w="1770" w:type="dxa"/>
            <w:tcBorders>
              <w:top w:val="single" w:sz="8" w:space="0" w:color="000000"/>
              <w:left w:val="single" w:sz="8" w:space="0" w:color="000000"/>
              <w:bottom w:val="single" w:sz="8" w:space="0" w:color="000000"/>
            </w:tcBorders>
            <w:shd w:val="clear" w:color="auto" w:fill="auto"/>
          </w:tcPr>
          <w:p w14:paraId="55A3389E" w14:textId="77777777" w:rsidR="00C67236" w:rsidRDefault="00C67236" w:rsidP="00C67236">
            <w:pPr>
              <w:pStyle w:val="affd"/>
            </w:pPr>
          </w:p>
        </w:tc>
        <w:tc>
          <w:tcPr>
            <w:tcW w:w="5760" w:type="dxa"/>
            <w:tcBorders>
              <w:top w:val="single" w:sz="8" w:space="0" w:color="000000"/>
              <w:left w:val="single" w:sz="8" w:space="0" w:color="000000"/>
              <w:bottom w:val="single" w:sz="8" w:space="0" w:color="000000"/>
            </w:tcBorders>
            <w:shd w:val="clear" w:color="auto" w:fill="auto"/>
          </w:tcPr>
          <w:p w14:paraId="71BFE4A1" w14:textId="77777777" w:rsidR="00C67236" w:rsidRDefault="00C67236" w:rsidP="00C67236">
            <w:pPr>
              <w:pStyle w:val="affd"/>
            </w:pP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14:paraId="69B2EF85" w14:textId="77777777" w:rsidR="00C67236" w:rsidRDefault="00C67236" w:rsidP="00C67236">
            <w:pPr>
              <w:pStyle w:val="affd"/>
              <w:snapToGrid w:val="0"/>
            </w:pPr>
          </w:p>
        </w:tc>
      </w:tr>
      <w:tr w:rsidR="00C67236" w14:paraId="6EBA1F0F" w14:textId="77777777" w:rsidTr="00C67236">
        <w:trPr>
          <w:trHeight w:val="85"/>
        </w:trPr>
        <w:tc>
          <w:tcPr>
            <w:tcW w:w="1770" w:type="dxa"/>
            <w:tcBorders>
              <w:left w:val="single" w:sz="8" w:space="0" w:color="000000"/>
              <w:bottom w:val="single" w:sz="8" w:space="0" w:color="000000"/>
            </w:tcBorders>
            <w:shd w:val="clear" w:color="auto" w:fill="auto"/>
          </w:tcPr>
          <w:p w14:paraId="3E178E22"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28B480D9" w14:textId="77777777" w:rsidR="00C67236" w:rsidRDefault="00C67236" w:rsidP="00C67236">
            <w:pPr>
              <w:pStyle w:val="affd"/>
            </w:pPr>
          </w:p>
        </w:tc>
        <w:tc>
          <w:tcPr>
            <w:tcW w:w="2613" w:type="dxa"/>
            <w:tcBorders>
              <w:left w:val="single" w:sz="8" w:space="0" w:color="000000"/>
              <w:bottom w:val="single" w:sz="8" w:space="0" w:color="000000"/>
              <w:right w:val="single" w:sz="8" w:space="0" w:color="000000"/>
            </w:tcBorders>
            <w:shd w:val="clear" w:color="auto" w:fill="auto"/>
          </w:tcPr>
          <w:p w14:paraId="2FBFDE26" w14:textId="77777777" w:rsidR="00C67236" w:rsidRDefault="00C67236" w:rsidP="00C67236">
            <w:pPr>
              <w:pStyle w:val="affd"/>
              <w:snapToGrid w:val="0"/>
            </w:pPr>
          </w:p>
        </w:tc>
      </w:tr>
      <w:tr w:rsidR="00C67236" w14:paraId="602F498B" w14:textId="77777777" w:rsidTr="00C67236">
        <w:trPr>
          <w:trHeight w:val="85"/>
        </w:trPr>
        <w:tc>
          <w:tcPr>
            <w:tcW w:w="1770" w:type="dxa"/>
            <w:tcBorders>
              <w:left w:val="single" w:sz="8" w:space="0" w:color="000000"/>
              <w:bottom w:val="single" w:sz="8" w:space="0" w:color="000000"/>
            </w:tcBorders>
            <w:shd w:val="clear" w:color="auto" w:fill="auto"/>
          </w:tcPr>
          <w:p w14:paraId="754678AF"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2B90C3B1" w14:textId="77777777" w:rsidR="00C67236" w:rsidRDefault="00C67236" w:rsidP="00C67236">
            <w:pPr>
              <w:pStyle w:val="affd"/>
            </w:pPr>
          </w:p>
        </w:tc>
        <w:tc>
          <w:tcPr>
            <w:tcW w:w="2613" w:type="dxa"/>
            <w:tcBorders>
              <w:left w:val="single" w:sz="8" w:space="0" w:color="000000"/>
              <w:bottom w:val="single" w:sz="8" w:space="0" w:color="000000"/>
              <w:right w:val="single" w:sz="8" w:space="0" w:color="000000"/>
            </w:tcBorders>
            <w:shd w:val="clear" w:color="auto" w:fill="auto"/>
          </w:tcPr>
          <w:p w14:paraId="6BB0295A" w14:textId="77777777" w:rsidR="00C67236" w:rsidRDefault="00C67236" w:rsidP="00C67236">
            <w:pPr>
              <w:pStyle w:val="affd"/>
              <w:snapToGrid w:val="0"/>
            </w:pPr>
          </w:p>
        </w:tc>
      </w:tr>
      <w:tr w:rsidR="00C67236" w14:paraId="138DFAF5" w14:textId="77777777" w:rsidTr="00C67236">
        <w:trPr>
          <w:trHeight w:val="85"/>
        </w:trPr>
        <w:tc>
          <w:tcPr>
            <w:tcW w:w="1770" w:type="dxa"/>
            <w:tcBorders>
              <w:left w:val="single" w:sz="8" w:space="0" w:color="000000"/>
              <w:bottom w:val="single" w:sz="8" w:space="0" w:color="000000"/>
            </w:tcBorders>
            <w:shd w:val="clear" w:color="auto" w:fill="auto"/>
          </w:tcPr>
          <w:p w14:paraId="11255069"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5F8A89BC" w14:textId="77777777" w:rsidR="00C67236" w:rsidRDefault="00C67236" w:rsidP="00C67236">
            <w:pPr>
              <w:pStyle w:val="affd"/>
            </w:pPr>
          </w:p>
        </w:tc>
        <w:tc>
          <w:tcPr>
            <w:tcW w:w="2613" w:type="dxa"/>
            <w:tcBorders>
              <w:left w:val="single" w:sz="8" w:space="0" w:color="000000"/>
              <w:bottom w:val="single" w:sz="8" w:space="0" w:color="000000"/>
              <w:right w:val="single" w:sz="8" w:space="0" w:color="000000"/>
            </w:tcBorders>
            <w:shd w:val="clear" w:color="auto" w:fill="auto"/>
          </w:tcPr>
          <w:p w14:paraId="60D2D6F9" w14:textId="77777777" w:rsidR="00C67236" w:rsidRDefault="00C67236" w:rsidP="00C67236">
            <w:pPr>
              <w:pStyle w:val="affd"/>
              <w:snapToGrid w:val="0"/>
            </w:pPr>
          </w:p>
        </w:tc>
      </w:tr>
    </w:tbl>
    <w:p w14:paraId="48E13D14" w14:textId="77777777" w:rsidR="00C67236" w:rsidRDefault="00C67236" w:rsidP="00C67236">
      <w:pPr>
        <w:ind w:firstLine="709"/>
        <w:jc w:val="both"/>
        <w:rPr>
          <w:shd w:val="clear" w:color="auto" w:fill="FFFFFF"/>
        </w:rPr>
      </w:pPr>
    </w:p>
    <w:p w14:paraId="03F10B53" w14:textId="77777777" w:rsidR="00C67236" w:rsidRDefault="00C67236" w:rsidP="00C67236">
      <w:pPr>
        <w:ind w:firstLine="709"/>
        <w:jc w:val="both"/>
        <w:rPr>
          <w:shd w:val="clear" w:color="auto" w:fill="FFFFFF"/>
        </w:rPr>
      </w:pPr>
      <w:r>
        <w:rPr>
          <w:shd w:val="clear" w:color="auto" w:fill="FFFFFF"/>
        </w:rPr>
        <w:t>2.3.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с даты его получения Заказчиком в размере, указанном в п. 2.2. настоящего Приложения №2.</w:t>
      </w:r>
    </w:p>
    <w:p w14:paraId="514C2793" w14:textId="77777777" w:rsidR="00C67236" w:rsidRDefault="00C67236" w:rsidP="00C67236">
      <w:pPr>
        <w:ind w:firstLine="709"/>
        <w:jc w:val="both"/>
        <w:rPr>
          <w:shd w:val="clear" w:color="auto" w:fill="FFFFFF"/>
        </w:rPr>
      </w:pPr>
      <w:r>
        <w:rPr>
          <w:shd w:val="clear" w:color="auto" w:fill="FFFFFF"/>
        </w:rPr>
        <w:t>3. Структура информационных услуг № 3</w:t>
      </w:r>
    </w:p>
    <w:p w14:paraId="7197039F" w14:textId="77777777" w:rsidR="00C67236" w:rsidRDefault="00C67236" w:rsidP="00C67236">
      <w:pPr>
        <w:ind w:firstLine="709"/>
        <w:jc w:val="both"/>
        <w:rPr>
          <w:shd w:val="clear" w:color="auto" w:fill="FFFFFF"/>
        </w:rPr>
      </w:pPr>
      <w:r>
        <w:rPr>
          <w:shd w:val="clear" w:color="auto" w:fill="FFFFFF"/>
        </w:rPr>
        <w:t>3.1. Стоимость услуг по предоставлению Экземпляров комплектов частей справочника за период __________________________, сформированных на основании Структуры информационных услуг № 3</w:t>
      </w:r>
      <w:r>
        <w:rPr>
          <w:color w:val="0000FF"/>
          <w:shd w:val="clear" w:color="auto" w:fill="FFFFFF"/>
        </w:rPr>
        <w:t xml:space="preserve"> </w:t>
      </w:r>
      <w:r>
        <w:rPr>
          <w:shd w:val="clear" w:color="auto" w:fill="FFFFFF"/>
        </w:rPr>
        <w:t>Приложение №1), с указанной в данной Структуре информационных услуг периодичностью, составляет:</w:t>
      </w:r>
    </w:p>
    <w:p w14:paraId="4972E711" w14:textId="77777777" w:rsidR="00C67236" w:rsidRDefault="00C67236" w:rsidP="00C67236">
      <w:pPr>
        <w:ind w:left="-20" w:firstLine="729"/>
        <w:jc w:val="both"/>
        <w:rPr>
          <w:shd w:val="clear" w:color="auto" w:fill="FFFFFF"/>
        </w:rPr>
      </w:pPr>
      <w:r>
        <w:rPr>
          <w:shd w:val="clear" w:color="auto" w:fill="FFFFFF"/>
        </w:rPr>
        <w:t>Итого: _____________________ (____________________) рублей 00 копеек.</w:t>
      </w:r>
    </w:p>
    <w:p w14:paraId="58175E33" w14:textId="77777777" w:rsidR="00C67236" w:rsidRDefault="00C67236" w:rsidP="00C67236">
      <w:pPr>
        <w:ind w:firstLine="709"/>
        <w:jc w:val="both"/>
        <w:rPr>
          <w:shd w:val="clear" w:color="auto" w:fill="FFFFFF"/>
        </w:rPr>
      </w:pPr>
      <w:r>
        <w:rPr>
          <w:shd w:val="clear" w:color="auto" w:fill="FFFFFF"/>
        </w:rPr>
        <w:t>3.2. Стоимость услуг за каждый месяц обслуживания указана в Таблице № 3:</w:t>
      </w:r>
    </w:p>
    <w:p w14:paraId="1385C15E" w14:textId="77777777" w:rsidR="00C67236" w:rsidRDefault="00C67236" w:rsidP="00C67236">
      <w:pPr>
        <w:jc w:val="right"/>
        <w:rPr>
          <w:shd w:val="clear" w:color="auto" w:fill="FFFFFF"/>
        </w:rPr>
      </w:pPr>
      <w:r>
        <w:rPr>
          <w:shd w:val="clear" w:color="auto" w:fill="FFFFFF"/>
        </w:rPr>
        <w:t>Таблица № 3</w:t>
      </w:r>
    </w:p>
    <w:tbl>
      <w:tblPr>
        <w:tblW w:w="0" w:type="auto"/>
        <w:tblInd w:w="134" w:type="dxa"/>
        <w:tblLayout w:type="fixed"/>
        <w:tblLook w:val="0000" w:firstRow="0" w:lastRow="0" w:firstColumn="0" w:lastColumn="0" w:noHBand="0" w:noVBand="0"/>
      </w:tblPr>
      <w:tblGrid>
        <w:gridCol w:w="1755"/>
        <w:gridCol w:w="5760"/>
        <w:gridCol w:w="2660"/>
      </w:tblGrid>
      <w:tr w:rsidR="00C67236" w14:paraId="6576E53E" w14:textId="77777777" w:rsidTr="00C67236">
        <w:trPr>
          <w:trHeight w:val="23"/>
        </w:trPr>
        <w:tc>
          <w:tcPr>
            <w:tcW w:w="1755" w:type="dxa"/>
            <w:tcBorders>
              <w:top w:val="single" w:sz="8" w:space="0" w:color="000000"/>
              <w:left w:val="single" w:sz="8" w:space="0" w:color="000000"/>
              <w:bottom w:val="single" w:sz="8" w:space="0" w:color="000000"/>
            </w:tcBorders>
            <w:shd w:val="clear" w:color="auto" w:fill="auto"/>
          </w:tcPr>
          <w:p w14:paraId="0D57E9C6" w14:textId="77777777" w:rsidR="00C67236" w:rsidRDefault="00C67236" w:rsidP="00C67236">
            <w:pPr>
              <w:rPr>
                <w:shd w:val="clear" w:color="auto" w:fill="FFFFFF"/>
              </w:rPr>
            </w:pPr>
            <w:r>
              <w:rPr>
                <w:shd w:val="clear" w:color="auto" w:fill="FFFFFF"/>
              </w:rPr>
              <w:t>Месяц, год</w:t>
            </w:r>
          </w:p>
        </w:tc>
        <w:tc>
          <w:tcPr>
            <w:tcW w:w="5760" w:type="dxa"/>
            <w:tcBorders>
              <w:top w:val="single" w:sz="8" w:space="0" w:color="000000"/>
              <w:left w:val="single" w:sz="8" w:space="0" w:color="000000"/>
              <w:bottom w:val="single" w:sz="8" w:space="0" w:color="000000"/>
            </w:tcBorders>
            <w:shd w:val="clear" w:color="auto" w:fill="auto"/>
          </w:tcPr>
          <w:p w14:paraId="00B0145F" w14:textId="77777777" w:rsidR="00C67236" w:rsidRDefault="00C67236" w:rsidP="00C67236">
            <w:pPr>
              <w:rPr>
                <w:shd w:val="clear" w:color="auto" w:fill="FFFFFF"/>
              </w:rPr>
            </w:pPr>
            <w:r>
              <w:rPr>
                <w:shd w:val="clear" w:color="auto" w:fill="FFFFFF"/>
              </w:rPr>
              <w:t>Вид услуги</w:t>
            </w: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7E0A1FE7" w14:textId="77777777" w:rsidR="00C67236" w:rsidRDefault="00C67236" w:rsidP="00C67236">
            <w:r>
              <w:rPr>
                <w:shd w:val="clear" w:color="auto" w:fill="FFFFFF"/>
              </w:rPr>
              <w:t>Стоимость, руб.</w:t>
            </w:r>
          </w:p>
        </w:tc>
      </w:tr>
      <w:tr w:rsidR="00C67236" w14:paraId="4ECC1687" w14:textId="77777777" w:rsidTr="00C67236">
        <w:trPr>
          <w:trHeight w:val="85"/>
        </w:trPr>
        <w:tc>
          <w:tcPr>
            <w:tcW w:w="1755" w:type="dxa"/>
            <w:tcBorders>
              <w:top w:val="single" w:sz="8" w:space="0" w:color="000000"/>
              <w:left w:val="single" w:sz="8" w:space="0" w:color="000000"/>
              <w:bottom w:val="single" w:sz="8" w:space="0" w:color="000000"/>
            </w:tcBorders>
            <w:shd w:val="clear" w:color="auto" w:fill="auto"/>
          </w:tcPr>
          <w:p w14:paraId="1D45585D" w14:textId="77777777" w:rsidR="00C67236" w:rsidRDefault="00C67236" w:rsidP="00C67236">
            <w:pPr>
              <w:pStyle w:val="affd"/>
            </w:pPr>
          </w:p>
        </w:tc>
        <w:tc>
          <w:tcPr>
            <w:tcW w:w="5760" w:type="dxa"/>
            <w:tcBorders>
              <w:top w:val="single" w:sz="8" w:space="0" w:color="000000"/>
              <w:left w:val="single" w:sz="8" w:space="0" w:color="000000"/>
              <w:bottom w:val="single" w:sz="8" w:space="0" w:color="000000"/>
            </w:tcBorders>
            <w:shd w:val="clear" w:color="auto" w:fill="auto"/>
          </w:tcPr>
          <w:p w14:paraId="085B9D4A" w14:textId="77777777" w:rsidR="00C67236" w:rsidRDefault="00C67236" w:rsidP="00C67236">
            <w:pPr>
              <w:pStyle w:val="affd"/>
            </w:pP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3DADC785" w14:textId="77777777" w:rsidR="00C67236" w:rsidRDefault="00C67236" w:rsidP="00C67236">
            <w:pPr>
              <w:pStyle w:val="affd"/>
              <w:snapToGrid w:val="0"/>
            </w:pPr>
          </w:p>
        </w:tc>
      </w:tr>
      <w:tr w:rsidR="00C67236" w14:paraId="73EAE5F5" w14:textId="77777777" w:rsidTr="00C67236">
        <w:trPr>
          <w:trHeight w:val="85"/>
        </w:trPr>
        <w:tc>
          <w:tcPr>
            <w:tcW w:w="1755" w:type="dxa"/>
            <w:tcBorders>
              <w:left w:val="single" w:sz="8" w:space="0" w:color="000000"/>
              <w:bottom w:val="single" w:sz="8" w:space="0" w:color="000000"/>
            </w:tcBorders>
            <w:shd w:val="clear" w:color="auto" w:fill="auto"/>
          </w:tcPr>
          <w:p w14:paraId="06891163"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536CBC5C" w14:textId="77777777" w:rsidR="00C67236" w:rsidRDefault="00C67236" w:rsidP="00C67236">
            <w:pPr>
              <w:pStyle w:val="affd"/>
            </w:pPr>
          </w:p>
        </w:tc>
        <w:tc>
          <w:tcPr>
            <w:tcW w:w="2660" w:type="dxa"/>
            <w:tcBorders>
              <w:left w:val="single" w:sz="8" w:space="0" w:color="000000"/>
              <w:bottom w:val="single" w:sz="8" w:space="0" w:color="000000"/>
              <w:right w:val="single" w:sz="8" w:space="0" w:color="000000"/>
            </w:tcBorders>
            <w:shd w:val="clear" w:color="auto" w:fill="auto"/>
          </w:tcPr>
          <w:p w14:paraId="0D82F482" w14:textId="77777777" w:rsidR="00C67236" w:rsidRDefault="00C67236" w:rsidP="00C67236">
            <w:pPr>
              <w:pStyle w:val="affd"/>
              <w:snapToGrid w:val="0"/>
            </w:pPr>
          </w:p>
        </w:tc>
      </w:tr>
      <w:tr w:rsidR="00C67236" w14:paraId="640F5F5F" w14:textId="77777777" w:rsidTr="00C67236">
        <w:trPr>
          <w:trHeight w:val="85"/>
        </w:trPr>
        <w:tc>
          <w:tcPr>
            <w:tcW w:w="1755" w:type="dxa"/>
            <w:tcBorders>
              <w:left w:val="single" w:sz="8" w:space="0" w:color="000000"/>
              <w:bottom w:val="single" w:sz="8" w:space="0" w:color="000000"/>
            </w:tcBorders>
            <w:shd w:val="clear" w:color="auto" w:fill="auto"/>
          </w:tcPr>
          <w:p w14:paraId="1584D3D4"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23BF2E2E" w14:textId="77777777" w:rsidR="00C67236" w:rsidRDefault="00C67236" w:rsidP="00C67236">
            <w:pPr>
              <w:pStyle w:val="affd"/>
            </w:pPr>
          </w:p>
        </w:tc>
        <w:tc>
          <w:tcPr>
            <w:tcW w:w="2660" w:type="dxa"/>
            <w:tcBorders>
              <w:left w:val="single" w:sz="8" w:space="0" w:color="000000"/>
              <w:bottom w:val="single" w:sz="8" w:space="0" w:color="000000"/>
              <w:right w:val="single" w:sz="8" w:space="0" w:color="000000"/>
            </w:tcBorders>
            <w:shd w:val="clear" w:color="auto" w:fill="auto"/>
          </w:tcPr>
          <w:p w14:paraId="785B5D18" w14:textId="77777777" w:rsidR="00C67236" w:rsidRDefault="00C67236" w:rsidP="00C67236">
            <w:pPr>
              <w:pStyle w:val="affd"/>
              <w:snapToGrid w:val="0"/>
            </w:pPr>
          </w:p>
        </w:tc>
      </w:tr>
      <w:tr w:rsidR="00C67236" w14:paraId="76B8EA06" w14:textId="77777777" w:rsidTr="00C67236">
        <w:trPr>
          <w:trHeight w:val="85"/>
        </w:trPr>
        <w:tc>
          <w:tcPr>
            <w:tcW w:w="1755" w:type="dxa"/>
            <w:tcBorders>
              <w:left w:val="single" w:sz="8" w:space="0" w:color="000000"/>
              <w:bottom w:val="single" w:sz="8" w:space="0" w:color="000000"/>
            </w:tcBorders>
            <w:shd w:val="clear" w:color="auto" w:fill="auto"/>
          </w:tcPr>
          <w:p w14:paraId="3CCAB0E1" w14:textId="77777777" w:rsidR="00C67236" w:rsidRDefault="00C67236" w:rsidP="00C67236">
            <w:pPr>
              <w:pStyle w:val="affd"/>
            </w:pPr>
          </w:p>
        </w:tc>
        <w:tc>
          <w:tcPr>
            <w:tcW w:w="5760" w:type="dxa"/>
            <w:tcBorders>
              <w:left w:val="single" w:sz="8" w:space="0" w:color="000000"/>
              <w:bottom w:val="single" w:sz="8" w:space="0" w:color="000000"/>
            </w:tcBorders>
            <w:shd w:val="clear" w:color="auto" w:fill="auto"/>
          </w:tcPr>
          <w:p w14:paraId="46F07AC2" w14:textId="77777777" w:rsidR="00C67236" w:rsidRDefault="00C67236" w:rsidP="00C67236">
            <w:pPr>
              <w:pStyle w:val="affd"/>
            </w:pPr>
          </w:p>
        </w:tc>
        <w:tc>
          <w:tcPr>
            <w:tcW w:w="2660" w:type="dxa"/>
            <w:tcBorders>
              <w:left w:val="single" w:sz="8" w:space="0" w:color="000000"/>
              <w:bottom w:val="single" w:sz="8" w:space="0" w:color="000000"/>
              <w:right w:val="single" w:sz="8" w:space="0" w:color="000000"/>
            </w:tcBorders>
            <w:shd w:val="clear" w:color="auto" w:fill="auto"/>
          </w:tcPr>
          <w:p w14:paraId="12A24836" w14:textId="77777777" w:rsidR="00C67236" w:rsidRDefault="00C67236" w:rsidP="00C67236">
            <w:pPr>
              <w:pStyle w:val="affd"/>
              <w:snapToGrid w:val="0"/>
            </w:pPr>
          </w:p>
        </w:tc>
      </w:tr>
    </w:tbl>
    <w:p w14:paraId="2EF6E10A" w14:textId="77777777" w:rsidR="00C67236" w:rsidRPr="009078F8" w:rsidRDefault="00C67236" w:rsidP="00C67236">
      <w:pPr>
        <w:ind w:firstLine="709"/>
        <w:jc w:val="both"/>
        <w:rPr>
          <w:shd w:val="clear" w:color="auto" w:fill="FFFFFF"/>
        </w:rPr>
      </w:pPr>
      <w:r>
        <w:rPr>
          <w:shd w:val="clear" w:color="auto" w:fill="FFFFFF"/>
        </w:rPr>
        <w:t>3.3.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с даты его получения Заказчиком в размере, указанном в п. 3.2. настоящего Приложения №2.</w:t>
      </w:r>
    </w:p>
    <w:p w14:paraId="50241606" w14:textId="77777777" w:rsidR="00C67236" w:rsidRPr="009078F8" w:rsidRDefault="00C67236" w:rsidP="00C67236">
      <w:pPr>
        <w:ind w:firstLine="709"/>
        <w:jc w:val="both"/>
        <w:rPr>
          <w:shd w:val="clear" w:color="auto" w:fill="FFFFFF"/>
        </w:rPr>
      </w:pPr>
    </w:p>
    <w:tbl>
      <w:tblPr>
        <w:tblW w:w="0" w:type="auto"/>
        <w:tblLayout w:type="fixed"/>
        <w:tblCellMar>
          <w:left w:w="0" w:type="dxa"/>
          <w:right w:w="0" w:type="dxa"/>
        </w:tblCellMar>
        <w:tblLook w:val="0000" w:firstRow="0" w:lastRow="0" w:firstColumn="0" w:lastColumn="0" w:noHBand="0" w:noVBand="0"/>
      </w:tblPr>
      <w:tblGrid>
        <w:gridCol w:w="4947"/>
        <w:gridCol w:w="5083"/>
      </w:tblGrid>
      <w:tr w:rsidR="00C67236" w:rsidRPr="009078F8" w14:paraId="366152BF" w14:textId="77777777" w:rsidTr="00C67236">
        <w:trPr>
          <w:trHeight w:val="540"/>
        </w:trPr>
        <w:tc>
          <w:tcPr>
            <w:tcW w:w="4947" w:type="dxa"/>
            <w:shd w:val="clear" w:color="auto" w:fill="FFFFFF"/>
          </w:tcPr>
          <w:p w14:paraId="136DB268" w14:textId="77777777" w:rsidR="00C67236" w:rsidRDefault="00C67236" w:rsidP="00C67236">
            <w:pPr>
              <w:widowControl w:val="0"/>
              <w:tabs>
                <w:tab w:val="left" w:pos="2160"/>
                <w:tab w:val="left" w:pos="4320"/>
              </w:tabs>
              <w:spacing w:before="60"/>
              <w:ind w:left="291" w:right="529"/>
              <w:rPr>
                <w:rFonts w:cs="PragmaticaCTT"/>
              </w:rPr>
            </w:pPr>
            <w:r>
              <w:rPr>
                <w:rFonts w:cs="PragmaticaCTT"/>
                <w:u w:val="single"/>
              </w:rPr>
              <w:t xml:space="preserve">                  / </w:t>
            </w:r>
            <w:r>
              <w:rPr>
                <w:rFonts w:cs="PragmaticaCTT"/>
                <w:u w:val="single"/>
                <w:lang w:val="en-US"/>
              </w:rPr>
              <w:t xml:space="preserve">                              </w:t>
            </w:r>
            <w:r>
              <w:rPr>
                <w:rFonts w:cs="PragmaticaCTT"/>
                <w:u w:val="single"/>
              </w:rPr>
              <w:t xml:space="preserve"> /</w:t>
            </w:r>
          </w:p>
        </w:tc>
        <w:tc>
          <w:tcPr>
            <w:tcW w:w="5083" w:type="dxa"/>
            <w:shd w:val="clear" w:color="auto" w:fill="FFFFFF"/>
          </w:tcPr>
          <w:p w14:paraId="72620B88" w14:textId="77777777" w:rsidR="00C67236" w:rsidRPr="009078F8" w:rsidRDefault="00C67236" w:rsidP="00C67236">
            <w:pPr>
              <w:widowControl w:val="0"/>
              <w:tabs>
                <w:tab w:val="left" w:pos="2160"/>
                <w:tab w:val="left" w:pos="4320"/>
              </w:tabs>
              <w:spacing w:before="60"/>
              <w:rPr>
                <w:lang w:val="en-US"/>
              </w:rPr>
            </w:pPr>
            <w:r>
              <w:rPr>
                <w:rFonts w:cs="PragmaticaCTT"/>
              </w:rPr>
              <w:t xml:space="preserve">        </w:t>
            </w:r>
            <w:r>
              <w:rPr>
                <w:rFonts w:cs="PragmaticaCTT"/>
                <w:u w:val="single"/>
              </w:rPr>
              <w:t xml:space="preserve">                              / </w:t>
            </w:r>
            <w:r>
              <w:rPr>
                <w:rFonts w:cs="PragmaticaCTT"/>
                <w:u w:val="single"/>
                <w:lang w:val="en-US"/>
              </w:rPr>
              <w:t xml:space="preserve">                           /</w:t>
            </w:r>
          </w:p>
        </w:tc>
      </w:tr>
      <w:tr w:rsidR="00C67236" w14:paraId="6488DCEA" w14:textId="77777777" w:rsidTr="00C67236">
        <w:trPr>
          <w:trHeight w:val="540"/>
        </w:trPr>
        <w:tc>
          <w:tcPr>
            <w:tcW w:w="4947" w:type="dxa"/>
            <w:shd w:val="clear" w:color="auto" w:fill="FFFFFF"/>
          </w:tcPr>
          <w:p w14:paraId="4EB04A6B" w14:textId="77777777" w:rsidR="00C67236" w:rsidRDefault="00C67236" w:rsidP="00C67236">
            <w:pPr>
              <w:widowControl w:val="0"/>
              <w:tabs>
                <w:tab w:val="left" w:pos="2160"/>
                <w:tab w:val="left" w:pos="4320"/>
              </w:tabs>
              <w:spacing w:before="60"/>
              <w:jc w:val="both"/>
              <w:rPr>
                <w:u w:val="single"/>
              </w:rPr>
            </w:pPr>
            <w:r>
              <w:rPr>
                <w:u w:val="single"/>
              </w:rPr>
              <w:t>М.П.</w:t>
            </w:r>
          </w:p>
        </w:tc>
        <w:tc>
          <w:tcPr>
            <w:tcW w:w="5083" w:type="dxa"/>
            <w:shd w:val="clear" w:color="auto" w:fill="FFFFFF"/>
          </w:tcPr>
          <w:p w14:paraId="5C23CD53" w14:textId="77777777" w:rsidR="00C67236" w:rsidRDefault="00C67236" w:rsidP="00C67236">
            <w:pPr>
              <w:widowControl w:val="0"/>
              <w:tabs>
                <w:tab w:val="left" w:pos="2160"/>
                <w:tab w:val="left" w:pos="4320"/>
              </w:tabs>
              <w:spacing w:before="60"/>
              <w:jc w:val="both"/>
            </w:pPr>
            <w:r>
              <w:rPr>
                <w:u w:val="single"/>
              </w:rPr>
              <w:t>М.П.</w:t>
            </w:r>
          </w:p>
        </w:tc>
      </w:tr>
    </w:tbl>
    <w:p w14:paraId="718FEF32" w14:textId="77777777" w:rsidR="00C67236" w:rsidRPr="00F9090B" w:rsidRDefault="00C67236" w:rsidP="00C67236">
      <w:pPr>
        <w:pStyle w:val="19"/>
        <w:ind w:firstLine="0"/>
        <w:rPr>
          <w:b/>
          <w:i/>
          <w:iCs/>
          <w:lang w:val="en-US"/>
        </w:rPr>
      </w:pPr>
    </w:p>
    <w:p w14:paraId="54933BD2" w14:textId="6E3C3DF7" w:rsidR="001A3545" w:rsidRDefault="001A3545">
      <w:pPr>
        <w:suppressAutoHyphens w:val="0"/>
        <w:rPr>
          <w:rFonts w:eastAsia="Arial"/>
          <w:b/>
          <w:i/>
          <w:iCs/>
          <w:sz w:val="28"/>
          <w:szCs w:val="20"/>
        </w:rPr>
      </w:pPr>
      <w:r>
        <w:rPr>
          <w:b/>
          <w:i/>
          <w:iCs/>
        </w:rPr>
        <w:br w:type="page"/>
      </w:r>
    </w:p>
    <w:p w14:paraId="69A654B6" w14:textId="4DA089A1" w:rsidR="001A3545" w:rsidRPr="0027408B" w:rsidRDefault="001A3545" w:rsidP="00072E9F">
      <w:pPr>
        <w:pBdr>
          <w:top w:val="nil"/>
          <w:left w:val="nil"/>
          <w:bottom w:val="nil"/>
          <w:right w:val="nil"/>
          <w:between w:val="nil"/>
        </w:pBdr>
        <w:ind w:left="4536" w:firstLine="2977"/>
        <w:jc w:val="right"/>
        <w:rPr>
          <w:color w:val="000000"/>
        </w:rPr>
      </w:pPr>
      <w:r w:rsidRPr="0027408B">
        <w:rPr>
          <w:color w:val="000000"/>
        </w:rPr>
        <w:lastRenderedPageBreak/>
        <w:t xml:space="preserve">Приложение № </w:t>
      </w:r>
      <w:r>
        <w:rPr>
          <w:color w:val="000000"/>
        </w:rPr>
        <w:t>3</w:t>
      </w:r>
    </w:p>
    <w:p w14:paraId="2D0CCCA5" w14:textId="0D7E9ED8" w:rsidR="001A3545" w:rsidRPr="0027408B" w:rsidRDefault="001A3545" w:rsidP="00072E9F">
      <w:pPr>
        <w:pBdr>
          <w:top w:val="nil"/>
          <w:left w:val="nil"/>
          <w:bottom w:val="nil"/>
          <w:right w:val="nil"/>
          <w:between w:val="nil"/>
        </w:pBdr>
        <w:tabs>
          <w:tab w:val="left" w:pos="5954"/>
        </w:tabs>
        <w:ind w:left="4536" w:firstLine="1560"/>
        <w:jc w:val="right"/>
        <w:rPr>
          <w:color w:val="000000"/>
        </w:rPr>
      </w:pPr>
      <w:r w:rsidRPr="0027408B">
        <w:rPr>
          <w:color w:val="000000"/>
        </w:rPr>
        <w:t xml:space="preserve">к </w:t>
      </w:r>
      <w:r>
        <w:rPr>
          <w:color w:val="000000"/>
        </w:rPr>
        <w:t>Д</w:t>
      </w:r>
      <w:r w:rsidRPr="0027408B">
        <w:rPr>
          <w:color w:val="000000"/>
        </w:rPr>
        <w:t xml:space="preserve">оговору </w:t>
      </w:r>
      <w:r>
        <w:rPr>
          <w:color w:val="000000"/>
        </w:rPr>
        <w:t>на оказание услуг</w:t>
      </w:r>
    </w:p>
    <w:p w14:paraId="5F139973" w14:textId="49C2660A" w:rsidR="001A3545" w:rsidRPr="00437C3F" w:rsidRDefault="001A3545" w:rsidP="00072E9F">
      <w:pPr>
        <w:pBdr>
          <w:top w:val="nil"/>
          <w:left w:val="nil"/>
          <w:bottom w:val="nil"/>
          <w:right w:val="nil"/>
          <w:between w:val="nil"/>
        </w:pBdr>
        <w:ind w:left="4536" w:firstLine="1418"/>
        <w:jc w:val="right"/>
        <w:rPr>
          <w:lang w:eastAsia="ru-RU"/>
        </w:rPr>
      </w:pPr>
      <w:r w:rsidRPr="00437C3F">
        <w:rPr>
          <w:lang w:eastAsia="ru-RU"/>
        </w:rPr>
        <w:t>№</w:t>
      </w:r>
      <w:r w:rsidRPr="0083081C">
        <w:t xml:space="preserve"> </w:t>
      </w:r>
      <w:r w:rsidRPr="0083081C">
        <w:rPr>
          <w:lang w:eastAsia="ru-RU"/>
        </w:rPr>
        <w:t>ТКд/</w:t>
      </w:r>
      <w:r>
        <w:rPr>
          <w:lang w:eastAsia="ru-RU"/>
        </w:rPr>
        <w:t>__</w:t>
      </w:r>
      <w:r w:rsidRPr="0083081C">
        <w:rPr>
          <w:lang w:eastAsia="ru-RU"/>
        </w:rPr>
        <w:t>_/___/___</w:t>
      </w:r>
    </w:p>
    <w:p w14:paraId="0DF2C3DF" w14:textId="76D4932D" w:rsidR="001A3545" w:rsidRPr="0027408B" w:rsidRDefault="001A3545" w:rsidP="00072E9F">
      <w:pPr>
        <w:pBdr>
          <w:top w:val="nil"/>
          <w:left w:val="nil"/>
          <w:bottom w:val="nil"/>
          <w:right w:val="nil"/>
          <w:between w:val="nil"/>
        </w:pBdr>
        <w:ind w:left="4536"/>
        <w:jc w:val="right"/>
        <w:rPr>
          <w:color w:val="000000"/>
        </w:rPr>
      </w:pPr>
      <w:r>
        <w:rPr>
          <w:color w:val="000000"/>
        </w:rPr>
        <w:t>от «____»_____________</w:t>
      </w:r>
      <w:r w:rsidRPr="0027408B">
        <w:rPr>
          <w:color w:val="000000"/>
        </w:rPr>
        <w:t xml:space="preserve"> 20</w:t>
      </w:r>
      <w:r>
        <w:rPr>
          <w:color w:val="000000"/>
        </w:rPr>
        <w:t>2</w:t>
      </w:r>
      <w:r w:rsidRPr="0027408B">
        <w:rPr>
          <w:color w:val="000000"/>
        </w:rPr>
        <w:t>__ г</w:t>
      </w:r>
      <w:r w:rsidRPr="0027408B">
        <w:t>.</w:t>
      </w:r>
    </w:p>
    <w:p w14:paraId="3550F57D" w14:textId="77777777" w:rsidR="001A3545" w:rsidRPr="0027408B" w:rsidRDefault="001A3545" w:rsidP="001A3545">
      <w:pPr>
        <w:pBdr>
          <w:top w:val="nil"/>
          <w:left w:val="nil"/>
          <w:bottom w:val="nil"/>
          <w:right w:val="nil"/>
          <w:between w:val="nil"/>
        </w:pBdr>
        <w:jc w:val="center"/>
        <w:rPr>
          <w:lang w:eastAsia="ru-RU"/>
        </w:rPr>
      </w:pPr>
    </w:p>
    <w:p w14:paraId="7DE68E14" w14:textId="77777777" w:rsidR="001A3545" w:rsidRPr="00FD5AA4" w:rsidRDefault="001A3545" w:rsidP="001A3545">
      <w:pPr>
        <w:pBdr>
          <w:top w:val="nil"/>
          <w:left w:val="nil"/>
          <w:bottom w:val="nil"/>
          <w:right w:val="nil"/>
          <w:between w:val="nil"/>
        </w:pBdr>
        <w:jc w:val="center"/>
        <w:rPr>
          <w:lang w:eastAsia="ru-RU"/>
        </w:rPr>
      </w:pPr>
    </w:p>
    <w:p w14:paraId="10E59506" w14:textId="77777777" w:rsidR="001A3545" w:rsidRPr="00FD5AA4" w:rsidRDefault="001A3545" w:rsidP="001A3545">
      <w:pPr>
        <w:pStyle w:val="aff6"/>
        <w:numPr>
          <w:ilvl w:val="0"/>
          <w:numId w:val="56"/>
        </w:numPr>
        <w:suppressAutoHyphens w:val="0"/>
        <w:spacing w:line="276" w:lineRule="auto"/>
        <w:ind w:left="0" w:firstLine="0"/>
        <w:contextualSpacing/>
        <w:jc w:val="both"/>
      </w:pPr>
      <w:r w:rsidRPr="00FD5AA4">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292AF1E" w14:textId="18D78601" w:rsidR="001A3545" w:rsidRPr="00FD5AA4" w:rsidRDefault="001A3545" w:rsidP="001A3545">
      <w:pPr>
        <w:pStyle w:val="aff6"/>
        <w:numPr>
          <w:ilvl w:val="0"/>
          <w:numId w:val="56"/>
        </w:numPr>
        <w:pBdr>
          <w:top w:val="nil"/>
          <w:left w:val="nil"/>
          <w:bottom w:val="nil"/>
          <w:right w:val="nil"/>
          <w:between w:val="nil"/>
        </w:pBdr>
        <w:suppressAutoHyphens w:val="0"/>
        <w:spacing w:line="276" w:lineRule="auto"/>
        <w:ind w:left="0" w:firstLine="0"/>
        <w:contextualSpacing/>
        <w:jc w:val="both"/>
        <w:rPr>
          <w:color w:val="000000"/>
        </w:rPr>
      </w:pPr>
      <w:r w:rsidRPr="00FD5AA4">
        <w:rPr>
          <w:color w:val="000000"/>
        </w:rPr>
        <w:t xml:space="preserve">В электронной форме составляются и подписываются </w:t>
      </w:r>
      <w:r w:rsidRPr="00FD5AA4">
        <w:t>квалифицированной электронной подписью</w:t>
      </w:r>
      <w:r w:rsidRPr="00FD5AA4">
        <w:rPr>
          <w:color w:val="000000"/>
        </w:rPr>
        <w:t xml:space="preserve"> документы, перечень и формат которых указаны в приложении № </w:t>
      </w:r>
      <w:r>
        <w:rPr>
          <w:color w:val="000000"/>
        </w:rPr>
        <w:t>3</w:t>
      </w:r>
      <w:r w:rsidRPr="00FD5AA4">
        <w:rPr>
          <w:color w:val="000000"/>
        </w:rPr>
        <w:t xml:space="preserve">а к Договору  (далее – </w:t>
      </w:r>
      <w:r w:rsidRPr="00FD5AA4">
        <w:t>«</w:t>
      </w:r>
      <w:r w:rsidRPr="00FD5AA4">
        <w:rPr>
          <w:color w:val="000000"/>
        </w:rPr>
        <w:t>первичные документы</w:t>
      </w:r>
      <w:r w:rsidRPr="00FD5AA4">
        <w:t>»</w:t>
      </w:r>
      <w:r w:rsidRPr="00FD5AA4">
        <w:rPr>
          <w:color w:val="000000"/>
        </w:rPr>
        <w:t>).</w:t>
      </w:r>
    </w:p>
    <w:p w14:paraId="6054E49E" w14:textId="77777777" w:rsidR="001A3545" w:rsidRPr="00FD5AA4" w:rsidRDefault="001A3545" w:rsidP="001A3545">
      <w:pPr>
        <w:numPr>
          <w:ilvl w:val="0"/>
          <w:numId w:val="56"/>
        </w:numPr>
        <w:suppressAutoHyphens w:val="0"/>
        <w:autoSpaceDE w:val="0"/>
        <w:autoSpaceDN w:val="0"/>
        <w:spacing w:line="276" w:lineRule="auto"/>
        <w:ind w:left="0" w:firstLine="0"/>
        <w:jc w:val="both"/>
      </w:pPr>
      <w:r w:rsidRPr="00FD5AA4">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FD5AA4">
          <w:rPr>
            <w:rStyle w:val="a7"/>
          </w:rPr>
          <w:t>https://www.nalog.ru/rn77/taxation/submission_statements/operations/</w:t>
        </w:r>
      </w:hyperlink>
      <w:r w:rsidRPr="00FD5AA4">
        <w:t>).</w:t>
      </w:r>
    </w:p>
    <w:p w14:paraId="33D36F9E" w14:textId="3C8C9041" w:rsidR="001A3545" w:rsidRPr="00FD5AA4" w:rsidRDefault="001A3545" w:rsidP="001A3545">
      <w:pPr>
        <w:pStyle w:val="aff6"/>
        <w:numPr>
          <w:ilvl w:val="0"/>
          <w:numId w:val="57"/>
        </w:numPr>
        <w:suppressAutoHyphens w:val="0"/>
        <w:spacing w:after="200" w:line="276" w:lineRule="auto"/>
        <w:ind w:left="0" w:firstLine="0"/>
        <w:contextualSpacing/>
        <w:jc w:val="both"/>
      </w:pPr>
      <w:r w:rsidRPr="00FD5AA4">
        <w:t xml:space="preserve">Направление, получение, подписание и обмен первичными документами </w:t>
      </w:r>
      <w:bookmarkStart w:id="22" w:name="_GoBack"/>
      <w:bookmarkEnd w:id="22"/>
      <w:r w:rsidRPr="00FD5AA4">
        <w:t>происходит в электронном виде с использованием УКЭП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16DE1A8" w14:textId="23D85048" w:rsidR="001A3545" w:rsidRPr="00FD5AA4" w:rsidRDefault="001A3545" w:rsidP="001A3545">
      <w:pPr>
        <w:pStyle w:val="aff6"/>
        <w:numPr>
          <w:ilvl w:val="0"/>
          <w:numId w:val="57"/>
        </w:numPr>
        <w:suppressAutoHyphens w:val="0"/>
        <w:spacing w:after="200" w:line="276" w:lineRule="auto"/>
        <w:ind w:left="0" w:firstLine="0"/>
        <w:contextualSpacing/>
        <w:jc w:val="both"/>
      </w:pPr>
      <w:r w:rsidRPr="00FD5AA4">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F76BB06" w14:textId="70D7ED67" w:rsidR="001A3545" w:rsidRPr="00FD5AA4" w:rsidRDefault="001A3545" w:rsidP="001A3545">
      <w:pPr>
        <w:pStyle w:val="aff6"/>
        <w:numPr>
          <w:ilvl w:val="0"/>
          <w:numId w:val="57"/>
        </w:numPr>
        <w:suppressAutoHyphens w:val="0"/>
        <w:spacing w:after="200" w:line="276" w:lineRule="auto"/>
        <w:ind w:left="0" w:firstLine="0"/>
        <w:contextualSpacing/>
        <w:jc w:val="both"/>
      </w:pPr>
      <w:r w:rsidRPr="00FD5AA4">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w:t>
      </w:r>
      <w:r>
        <w:t>едоставляются при необходимости</w:t>
      </w:r>
      <w:r w:rsidRPr="00FD5AA4">
        <w:t xml:space="preserve">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08F1E2F3" w14:textId="77777777" w:rsidR="001A3545" w:rsidRPr="00FD5AA4" w:rsidRDefault="001A3545" w:rsidP="001A3545">
      <w:pPr>
        <w:pStyle w:val="aff6"/>
        <w:numPr>
          <w:ilvl w:val="0"/>
          <w:numId w:val="57"/>
        </w:numPr>
        <w:suppressAutoHyphens w:val="0"/>
        <w:spacing w:after="200" w:line="276" w:lineRule="auto"/>
        <w:ind w:left="0" w:firstLine="0"/>
        <w:contextualSpacing/>
        <w:jc w:val="both"/>
      </w:pPr>
      <w:r w:rsidRPr="00FD5AA4">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sidRPr="00FD5AA4">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429C2ADE" w14:textId="77777777" w:rsidR="001A3545" w:rsidRPr="00FD5AA4" w:rsidRDefault="001A3545" w:rsidP="001A3545">
      <w:pPr>
        <w:pStyle w:val="aff6"/>
        <w:numPr>
          <w:ilvl w:val="0"/>
          <w:numId w:val="57"/>
        </w:numPr>
        <w:suppressAutoHyphens w:val="0"/>
        <w:spacing w:after="200" w:line="276" w:lineRule="auto"/>
        <w:ind w:left="0" w:firstLine="0"/>
        <w:contextualSpacing/>
        <w:jc w:val="both"/>
      </w:pPr>
      <w:r w:rsidRPr="00FD5AA4">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C254F07" w14:textId="77777777" w:rsidR="001A3545" w:rsidRPr="00FD5AA4" w:rsidRDefault="001A3545" w:rsidP="001A3545">
      <w:pPr>
        <w:pStyle w:val="aff6"/>
        <w:numPr>
          <w:ilvl w:val="0"/>
          <w:numId w:val="57"/>
        </w:numPr>
        <w:suppressAutoHyphens w:val="0"/>
        <w:spacing w:line="276" w:lineRule="auto"/>
        <w:ind w:left="0" w:firstLine="0"/>
        <w:contextualSpacing/>
        <w:jc w:val="both"/>
      </w:pPr>
      <w:r w:rsidRPr="00FD5AA4">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8DEA6AB" w14:textId="5C36C914" w:rsidR="001A3545" w:rsidRPr="009324EA" w:rsidRDefault="001A3545" w:rsidP="00072E9F">
      <w:pPr>
        <w:pStyle w:val="1f7"/>
        <w:numPr>
          <w:ilvl w:val="0"/>
          <w:numId w:val="57"/>
        </w:numPr>
        <w:shd w:val="clear" w:color="auto" w:fill="auto"/>
        <w:spacing w:before="0" w:after="0" w:line="276" w:lineRule="auto"/>
        <w:ind w:left="0" w:firstLine="0"/>
      </w:pPr>
      <w:r w:rsidRPr="00FD5AA4">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bookmarkStart w:id="23" w:name="_gjdgxs" w:colFirst="0" w:colLast="0"/>
      <w:bookmarkEnd w:id="23"/>
    </w:p>
    <w:p w14:paraId="70ACC4A9" w14:textId="77777777" w:rsidR="001A3545" w:rsidRPr="006716DB" w:rsidRDefault="001A3545" w:rsidP="001A3545">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A3545" w:rsidRPr="0027408B" w14:paraId="0BA03CCD" w14:textId="77777777" w:rsidTr="001A3545">
        <w:trPr>
          <w:trHeight w:val="2120"/>
        </w:trPr>
        <w:tc>
          <w:tcPr>
            <w:tcW w:w="5495" w:type="dxa"/>
            <w:tcBorders>
              <w:top w:val="nil"/>
              <w:left w:val="nil"/>
              <w:bottom w:val="nil"/>
              <w:right w:val="nil"/>
            </w:tcBorders>
            <w:shd w:val="clear" w:color="auto" w:fill="auto"/>
          </w:tcPr>
          <w:p w14:paraId="2F017FBB" w14:textId="77777777" w:rsidR="001A3545" w:rsidRDefault="001A3545" w:rsidP="009324EA">
            <w:r>
              <w:t>Заказчик:</w:t>
            </w:r>
          </w:p>
          <w:p w14:paraId="678DF7FB" w14:textId="77777777" w:rsidR="001A3545" w:rsidRDefault="001A3545" w:rsidP="009324EA"/>
          <w:p w14:paraId="4C6F4A39" w14:textId="77777777" w:rsidR="001A3545" w:rsidRDefault="001A3545" w:rsidP="009324EA">
            <w:pPr>
              <w:rPr>
                <w:vertAlign w:val="superscript"/>
              </w:rPr>
            </w:pPr>
            <w:r>
              <w:t>________    ______________</w:t>
            </w:r>
          </w:p>
          <w:p w14:paraId="647F5814" w14:textId="77777777" w:rsidR="001A3545" w:rsidRDefault="001A3545" w:rsidP="009324EA">
            <w:r>
              <w:rPr>
                <w:vertAlign w:val="superscript"/>
              </w:rPr>
              <w:t xml:space="preserve">(подпись)                        (Ф.И.О.)                                     </w:t>
            </w:r>
          </w:p>
        </w:tc>
        <w:tc>
          <w:tcPr>
            <w:tcW w:w="4336" w:type="dxa"/>
            <w:tcBorders>
              <w:top w:val="nil"/>
              <w:left w:val="nil"/>
              <w:bottom w:val="nil"/>
              <w:right w:val="nil"/>
            </w:tcBorders>
            <w:shd w:val="clear" w:color="auto" w:fill="auto"/>
          </w:tcPr>
          <w:p w14:paraId="0462DC46" w14:textId="77777777" w:rsidR="001A3545" w:rsidRDefault="001A3545" w:rsidP="009324EA">
            <w:r>
              <w:t>Исполнитель:</w:t>
            </w:r>
          </w:p>
          <w:p w14:paraId="5FA91736" w14:textId="77777777" w:rsidR="001A3545" w:rsidRDefault="001A3545" w:rsidP="009324EA"/>
          <w:p w14:paraId="74EC4BC7" w14:textId="77777777" w:rsidR="001A3545" w:rsidRDefault="001A3545" w:rsidP="009324EA">
            <w:pPr>
              <w:rPr>
                <w:vertAlign w:val="superscript"/>
              </w:rPr>
            </w:pPr>
            <w:r>
              <w:t>________    ______________</w:t>
            </w:r>
          </w:p>
          <w:p w14:paraId="28241757" w14:textId="77777777" w:rsidR="001A3545" w:rsidRDefault="001A3545" w:rsidP="009324EA">
            <w:r>
              <w:rPr>
                <w:vertAlign w:val="superscript"/>
              </w:rPr>
              <w:t xml:space="preserve">(подпись)                        (Ф.И.О.)                                     </w:t>
            </w:r>
          </w:p>
        </w:tc>
      </w:tr>
    </w:tbl>
    <w:p w14:paraId="6220AD02" w14:textId="77777777" w:rsidR="001A3545" w:rsidRDefault="001A3545">
      <w:pPr>
        <w:suppressAutoHyphens w:val="0"/>
        <w:rPr>
          <w:color w:val="000000"/>
        </w:rPr>
      </w:pPr>
      <w:r>
        <w:rPr>
          <w:color w:val="000000"/>
        </w:rPr>
        <w:br w:type="page"/>
      </w:r>
    </w:p>
    <w:p w14:paraId="612426B6" w14:textId="224FBF71" w:rsidR="001A3545" w:rsidRPr="00864816" w:rsidRDefault="001A3545" w:rsidP="001A3545">
      <w:pPr>
        <w:pBdr>
          <w:top w:val="nil"/>
          <w:left w:val="nil"/>
          <w:bottom w:val="nil"/>
          <w:right w:val="nil"/>
          <w:between w:val="nil"/>
        </w:pBdr>
        <w:ind w:firstLine="7371"/>
        <w:rPr>
          <w:color w:val="000000"/>
        </w:rPr>
      </w:pPr>
      <w:r w:rsidRPr="0027408B">
        <w:rPr>
          <w:color w:val="000000"/>
        </w:rPr>
        <w:lastRenderedPageBreak/>
        <w:t xml:space="preserve">Приложение № </w:t>
      </w:r>
      <w:r>
        <w:rPr>
          <w:color w:val="000000"/>
        </w:rPr>
        <w:t>3а</w:t>
      </w:r>
      <w:r w:rsidRPr="0027408B">
        <w:rPr>
          <w:color w:val="000000"/>
        </w:rPr>
        <w:t xml:space="preserve"> </w:t>
      </w:r>
    </w:p>
    <w:p w14:paraId="42EE0DE0" w14:textId="644C2FBC" w:rsidR="001A3545" w:rsidRPr="00437C3F" w:rsidRDefault="001A3545" w:rsidP="00072E9F">
      <w:pPr>
        <w:pBdr>
          <w:top w:val="nil"/>
          <w:left w:val="nil"/>
          <w:bottom w:val="nil"/>
          <w:right w:val="nil"/>
          <w:between w:val="nil"/>
        </w:pBdr>
        <w:tabs>
          <w:tab w:val="left" w:pos="5954"/>
        </w:tabs>
        <w:ind w:left="4536" w:firstLine="1560"/>
        <w:jc w:val="right"/>
        <w:rPr>
          <w:lang w:eastAsia="ru-RU"/>
        </w:rPr>
      </w:pPr>
      <w:r w:rsidRPr="0027408B">
        <w:rPr>
          <w:color w:val="000000"/>
        </w:rPr>
        <w:t xml:space="preserve">к </w:t>
      </w:r>
      <w:r>
        <w:rPr>
          <w:color w:val="000000"/>
        </w:rPr>
        <w:t>Д</w:t>
      </w:r>
      <w:r w:rsidRPr="0027408B">
        <w:rPr>
          <w:color w:val="000000"/>
        </w:rPr>
        <w:t xml:space="preserve">оговору </w:t>
      </w:r>
      <w:r w:rsidRPr="00437C3F">
        <w:rPr>
          <w:lang w:eastAsia="ru-RU"/>
        </w:rPr>
        <w:t xml:space="preserve">№ </w:t>
      </w:r>
      <w:r>
        <w:rPr>
          <w:lang w:eastAsia="ru-RU"/>
        </w:rPr>
        <w:t>ТК</w:t>
      </w:r>
      <w:r w:rsidRPr="0083081C">
        <w:rPr>
          <w:lang w:eastAsia="ru-RU"/>
        </w:rPr>
        <w:t>д/</w:t>
      </w:r>
      <w:r>
        <w:rPr>
          <w:lang w:eastAsia="ru-RU"/>
        </w:rPr>
        <w:t>___/__</w:t>
      </w:r>
      <w:r w:rsidRPr="0083081C">
        <w:rPr>
          <w:lang w:eastAsia="ru-RU"/>
        </w:rPr>
        <w:t>/___</w:t>
      </w:r>
    </w:p>
    <w:p w14:paraId="41972A95" w14:textId="59D02067" w:rsidR="001A3545" w:rsidRPr="0027408B" w:rsidRDefault="001A3545" w:rsidP="00072E9F">
      <w:pPr>
        <w:pBdr>
          <w:top w:val="nil"/>
          <w:left w:val="nil"/>
          <w:bottom w:val="nil"/>
          <w:right w:val="nil"/>
          <w:between w:val="nil"/>
        </w:pBdr>
        <w:ind w:left="4536"/>
        <w:jc w:val="right"/>
        <w:rPr>
          <w:color w:val="000000"/>
        </w:rPr>
      </w:pPr>
      <w:r>
        <w:rPr>
          <w:color w:val="000000"/>
        </w:rPr>
        <w:t>от «____»____________</w:t>
      </w:r>
      <w:r w:rsidRPr="0027408B">
        <w:rPr>
          <w:color w:val="000000"/>
        </w:rPr>
        <w:t>_ 20</w:t>
      </w:r>
      <w:r>
        <w:rPr>
          <w:color w:val="000000"/>
        </w:rPr>
        <w:t>2</w:t>
      </w:r>
      <w:r w:rsidRPr="0027408B">
        <w:rPr>
          <w:color w:val="000000"/>
        </w:rPr>
        <w:t>__ г</w:t>
      </w:r>
      <w:r w:rsidRPr="0027408B">
        <w:t>.</w:t>
      </w:r>
    </w:p>
    <w:p w14:paraId="5F4978A8" w14:textId="77777777" w:rsidR="001A3545" w:rsidRPr="00864816" w:rsidRDefault="001A3545" w:rsidP="001A3545">
      <w:pPr>
        <w:pBdr>
          <w:top w:val="nil"/>
          <w:left w:val="nil"/>
          <w:bottom w:val="nil"/>
          <w:right w:val="nil"/>
          <w:between w:val="nil"/>
        </w:pBdr>
        <w:ind w:left="720" w:hanging="720"/>
        <w:jc w:val="center"/>
        <w:rPr>
          <w:color w:val="000000"/>
        </w:rPr>
      </w:pPr>
    </w:p>
    <w:p w14:paraId="20A6BFC4" w14:textId="77777777" w:rsidR="001A3545" w:rsidRPr="0027408B" w:rsidRDefault="001A3545" w:rsidP="001A3545">
      <w:pPr>
        <w:pBdr>
          <w:top w:val="nil"/>
          <w:left w:val="nil"/>
          <w:bottom w:val="nil"/>
          <w:right w:val="nil"/>
          <w:between w:val="nil"/>
        </w:pBdr>
        <w:ind w:left="720" w:hanging="720"/>
        <w:jc w:val="center"/>
        <w:rPr>
          <w:color w:val="000000"/>
        </w:rPr>
      </w:pPr>
      <w:r w:rsidRPr="0027408B">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1A3545" w:rsidRPr="0027408B" w14:paraId="363A6941" w14:textId="77777777" w:rsidTr="009324EA">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381789E9" w14:textId="77777777" w:rsidR="001A3545" w:rsidRPr="0027408B" w:rsidRDefault="001A3545" w:rsidP="009324EA">
            <w:pPr>
              <w:rPr>
                <w:color w:val="000000"/>
              </w:rPr>
            </w:pPr>
            <w:r w:rsidRPr="0027408B">
              <w:t>№</w:t>
            </w:r>
          </w:p>
        </w:tc>
        <w:tc>
          <w:tcPr>
            <w:tcW w:w="3600" w:type="dxa"/>
            <w:tcBorders>
              <w:top w:val="single" w:sz="4" w:space="0" w:color="000000"/>
              <w:left w:val="single" w:sz="4" w:space="0" w:color="000000"/>
              <w:bottom w:val="single" w:sz="4" w:space="0" w:color="000000"/>
              <w:right w:val="single" w:sz="4" w:space="0" w:color="000000"/>
            </w:tcBorders>
          </w:tcPr>
          <w:p w14:paraId="7A1282F6" w14:textId="77777777" w:rsidR="001A3545" w:rsidRPr="0027408B" w:rsidRDefault="001A3545" w:rsidP="009324EA">
            <w:pPr>
              <w:pBdr>
                <w:top w:val="nil"/>
                <w:left w:val="nil"/>
                <w:bottom w:val="nil"/>
                <w:right w:val="nil"/>
                <w:between w:val="nil"/>
              </w:pBdr>
              <w:ind w:left="720" w:hanging="720"/>
              <w:jc w:val="center"/>
              <w:rPr>
                <w:color w:val="000000"/>
              </w:rPr>
            </w:pPr>
            <w:r w:rsidRPr="0027408B">
              <w:rPr>
                <w:color w:val="000000"/>
              </w:rPr>
              <w:t>Наименование</w:t>
            </w:r>
          </w:p>
          <w:p w14:paraId="333716F9" w14:textId="77777777" w:rsidR="001A3545" w:rsidRPr="0027408B" w:rsidRDefault="001A3545" w:rsidP="009324EA">
            <w:pPr>
              <w:pBdr>
                <w:top w:val="nil"/>
                <w:left w:val="nil"/>
                <w:bottom w:val="nil"/>
                <w:right w:val="nil"/>
                <w:between w:val="nil"/>
              </w:pBdr>
              <w:ind w:left="720" w:hanging="720"/>
              <w:jc w:val="center"/>
              <w:rPr>
                <w:color w:val="000000"/>
              </w:rPr>
            </w:pPr>
            <w:r w:rsidRPr="0027408B">
              <w:rPr>
                <w:color w:val="000000"/>
              </w:rPr>
              <w:t>электронного документа</w:t>
            </w:r>
            <w:r w:rsidRPr="0027408B">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14:paraId="63790ED2" w14:textId="77777777" w:rsidR="001A3545" w:rsidRPr="0027408B" w:rsidRDefault="001A3545" w:rsidP="009324EA">
            <w:pPr>
              <w:pBdr>
                <w:top w:val="nil"/>
                <w:left w:val="nil"/>
                <w:bottom w:val="nil"/>
                <w:right w:val="nil"/>
                <w:between w:val="nil"/>
              </w:pBdr>
              <w:ind w:left="720" w:hanging="720"/>
              <w:jc w:val="center"/>
              <w:rPr>
                <w:color w:val="000000"/>
              </w:rPr>
            </w:pPr>
            <w:r w:rsidRPr="0027408B">
              <w:rPr>
                <w:color w:val="000000"/>
              </w:rPr>
              <w:t>Формат электронного документа</w:t>
            </w:r>
          </w:p>
        </w:tc>
      </w:tr>
      <w:tr w:rsidR="001A3545" w:rsidRPr="0027408B" w14:paraId="27826845" w14:textId="77777777" w:rsidTr="009324EA">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14:paraId="79E4A9B8" w14:textId="77777777" w:rsidR="001A3545" w:rsidRPr="0027408B" w:rsidRDefault="001A3545" w:rsidP="009324EA">
            <w:pPr>
              <w:pBdr>
                <w:top w:val="nil"/>
                <w:left w:val="nil"/>
                <w:bottom w:val="nil"/>
                <w:right w:val="nil"/>
                <w:between w:val="nil"/>
              </w:pBdr>
              <w:ind w:left="720" w:hanging="720"/>
              <w:rPr>
                <w:color w:val="000000"/>
              </w:rPr>
            </w:pPr>
            <w:r w:rsidRPr="0027408B">
              <w:rPr>
                <w:color w:val="000000"/>
              </w:rPr>
              <w:t>1.</w:t>
            </w:r>
          </w:p>
          <w:p w14:paraId="544FE025" w14:textId="77777777" w:rsidR="001A3545" w:rsidRPr="0027408B" w:rsidRDefault="001A3545" w:rsidP="009324EA">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1756BF4A" w14:textId="77777777" w:rsidR="001A3545" w:rsidRPr="0027408B" w:rsidRDefault="001A3545" w:rsidP="009324EA">
            <w:pPr>
              <w:pBdr>
                <w:top w:val="nil"/>
                <w:left w:val="nil"/>
                <w:bottom w:val="nil"/>
                <w:right w:val="nil"/>
                <w:between w:val="nil"/>
              </w:pBdr>
              <w:ind w:left="708" w:hanging="708"/>
              <w:jc w:val="both"/>
              <w:rPr>
                <w:i/>
                <w:color w:val="000000"/>
              </w:rPr>
            </w:pPr>
            <w:r w:rsidRPr="0027408B">
              <w:rPr>
                <w:i/>
                <w:color w:val="000000"/>
              </w:rPr>
              <w:t>Универсальный передаточный документ УПД</w:t>
            </w:r>
          </w:p>
          <w:p w14:paraId="75F5372C" w14:textId="77777777" w:rsidR="001A3545" w:rsidRDefault="001A3545" w:rsidP="009324EA">
            <w:pPr>
              <w:pBdr>
                <w:top w:val="nil"/>
                <w:left w:val="nil"/>
                <w:bottom w:val="nil"/>
                <w:right w:val="nil"/>
                <w:between w:val="nil"/>
              </w:pBdr>
              <w:ind w:left="708" w:hanging="708"/>
              <w:jc w:val="both"/>
              <w:rPr>
                <w:i/>
                <w:color w:val="000000"/>
              </w:rPr>
            </w:pPr>
          </w:p>
          <w:p w14:paraId="5B528327" w14:textId="77777777" w:rsidR="001A3545" w:rsidRPr="0027408B" w:rsidRDefault="001A3545" w:rsidP="009324EA">
            <w:pPr>
              <w:pBdr>
                <w:top w:val="nil"/>
                <w:left w:val="nil"/>
                <w:bottom w:val="nil"/>
                <w:right w:val="nil"/>
                <w:between w:val="nil"/>
              </w:pBdr>
              <w:ind w:left="708" w:hanging="708"/>
              <w:jc w:val="both"/>
              <w:rPr>
                <w:i/>
                <w:color w:val="000000"/>
              </w:rPr>
            </w:pPr>
            <w:r w:rsidRPr="0027408B">
              <w:rPr>
                <w:i/>
                <w:color w:val="000000"/>
              </w:rPr>
              <w:t>Акт о выполненных работах (оказанных услугах)</w:t>
            </w:r>
          </w:p>
          <w:p w14:paraId="077E45DD" w14:textId="77777777" w:rsidR="001A3545" w:rsidRDefault="001A3545" w:rsidP="009324EA">
            <w:pPr>
              <w:pBdr>
                <w:top w:val="nil"/>
                <w:left w:val="nil"/>
                <w:bottom w:val="nil"/>
                <w:right w:val="nil"/>
                <w:between w:val="nil"/>
              </w:pBdr>
              <w:ind w:left="708" w:hanging="708"/>
              <w:jc w:val="both"/>
              <w:rPr>
                <w:i/>
                <w:color w:val="000000"/>
              </w:rPr>
            </w:pPr>
          </w:p>
          <w:p w14:paraId="124AE8D5" w14:textId="77777777" w:rsidR="001A3545" w:rsidRPr="0027408B" w:rsidRDefault="001A3545" w:rsidP="009324EA">
            <w:pPr>
              <w:pBdr>
                <w:top w:val="nil"/>
                <w:left w:val="nil"/>
                <w:bottom w:val="nil"/>
                <w:right w:val="nil"/>
                <w:between w:val="nil"/>
              </w:pBdr>
              <w:ind w:left="708" w:hanging="708"/>
              <w:jc w:val="both"/>
              <w:rPr>
                <w:color w:val="000000"/>
              </w:rPr>
            </w:pPr>
            <w:r w:rsidRPr="0027408B">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14:paraId="5ED2FA09" w14:textId="77777777" w:rsidR="001A3545" w:rsidRPr="0027408B" w:rsidRDefault="001A3545" w:rsidP="009324EA">
            <w:pPr>
              <w:pBdr>
                <w:top w:val="nil"/>
                <w:left w:val="nil"/>
                <w:bottom w:val="nil"/>
                <w:right w:val="nil"/>
                <w:between w:val="nil"/>
              </w:pBdr>
              <w:ind w:left="566" w:hanging="566"/>
              <w:rPr>
                <w:color w:val="000000"/>
              </w:rPr>
            </w:pPr>
            <w:r w:rsidRPr="0027408B">
              <w:rPr>
                <w:color w:val="000000"/>
              </w:rPr>
              <w:t xml:space="preserve">XML, утв. приказом ФНС России от 19.12.2018 №ММВ-7-15/820@ с уточнениями. </w:t>
            </w:r>
          </w:p>
          <w:p w14:paraId="5ECF101F" w14:textId="77777777" w:rsidR="001A3545" w:rsidRPr="0027408B" w:rsidRDefault="001A3545" w:rsidP="009324EA">
            <w:pPr>
              <w:pBdr>
                <w:top w:val="nil"/>
                <w:left w:val="nil"/>
                <w:bottom w:val="nil"/>
                <w:right w:val="nil"/>
                <w:between w:val="nil"/>
              </w:pBdr>
              <w:ind w:left="566" w:hanging="566"/>
              <w:rPr>
                <w:color w:val="000000"/>
              </w:rPr>
            </w:pPr>
            <w:r w:rsidRPr="0027408B">
              <w:rPr>
                <w:color w:val="000000"/>
              </w:rPr>
              <w:t>С обязательным заполнением в группе «ИнфПолФХЖ1»:</w:t>
            </w:r>
          </w:p>
          <w:p w14:paraId="48AA61D5" w14:textId="4C35F526" w:rsidR="001A3545" w:rsidRPr="0027408B" w:rsidRDefault="001A3545" w:rsidP="009324EA">
            <w:pPr>
              <w:pBdr>
                <w:top w:val="nil"/>
                <w:left w:val="nil"/>
                <w:bottom w:val="nil"/>
                <w:right w:val="nil"/>
                <w:between w:val="nil"/>
              </w:pBdr>
              <w:ind w:left="566" w:hanging="566"/>
              <w:rPr>
                <w:color w:val="000000"/>
              </w:rPr>
            </w:pPr>
            <w:r>
              <w:rPr>
                <w:color w:val="000000"/>
              </w:rPr>
              <w:t>1. элемента «ТекстИнф»:</w:t>
            </w:r>
          </w:p>
          <w:p w14:paraId="4342D776" w14:textId="38A90863" w:rsidR="001A3545" w:rsidRDefault="001A3545" w:rsidP="009324EA">
            <w:pPr>
              <w:pBdr>
                <w:top w:val="nil"/>
                <w:left w:val="nil"/>
                <w:bottom w:val="nil"/>
                <w:right w:val="nil"/>
                <w:between w:val="nil"/>
              </w:pBdr>
              <w:ind w:left="566" w:hanging="566"/>
              <w:rPr>
                <w:color w:val="000000"/>
              </w:rPr>
            </w:pPr>
            <w:r w:rsidRPr="0027408B">
              <w:rPr>
                <w:color w:val="000000"/>
              </w:rPr>
              <w:t>в поле «Идентиф» указать «КодБЕ»,</w:t>
            </w:r>
          </w:p>
          <w:p w14:paraId="4B7809C9" w14:textId="7650AA72" w:rsidR="001A3545" w:rsidRDefault="001A3545" w:rsidP="009324EA">
            <w:pPr>
              <w:pBdr>
                <w:top w:val="nil"/>
                <w:left w:val="nil"/>
                <w:bottom w:val="nil"/>
                <w:right w:val="nil"/>
                <w:between w:val="nil"/>
              </w:pBdr>
              <w:ind w:left="566" w:hanging="566"/>
              <w:rPr>
                <w:color w:val="000000"/>
              </w:rPr>
            </w:pPr>
            <w:r w:rsidRPr="0027408B">
              <w:rPr>
                <w:color w:val="000000"/>
              </w:rPr>
              <w:t xml:space="preserve">в поле «Значен» указать </w:t>
            </w:r>
            <w:r>
              <w:rPr>
                <w:color w:val="000000"/>
              </w:rPr>
              <w:t>«350»</w:t>
            </w:r>
            <w:r w:rsidRPr="0027408B">
              <w:rPr>
                <w:color w:val="000000"/>
              </w:rPr>
              <w:t>.</w:t>
            </w:r>
          </w:p>
          <w:p w14:paraId="4D0AA2D2" w14:textId="77777777" w:rsidR="001A3545" w:rsidRPr="0027408B" w:rsidRDefault="001A3545" w:rsidP="009324EA">
            <w:pPr>
              <w:pBdr>
                <w:top w:val="nil"/>
                <w:left w:val="nil"/>
                <w:bottom w:val="nil"/>
                <w:right w:val="nil"/>
                <w:between w:val="nil"/>
              </w:pBdr>
              <w:ind w:left="566" w:hanging="566"/>
              <w:rPr>
                <w:color w:val="000000"/>
              </w:rPr>
            </w:pPr>
          </w:p>
          <w:p w14:paraId="571C42F4" w14:textId="77777777" w:rsidR="001A3545" w:rsidRPr="0027408B" w:rsidRDefault="001A3545" w:rsidP="009324EA">
            <w:pPr>
              <w:pBdr>
                <w:top w:val="nil"/>
                <w:left w:val="nil"/>
                <w:bottom w:val="nil"/>
                <w:right w:val="nil"/>
                <w:between w:val="nil"/>
              </w:pBdr>
              <w:ind w:left="566" w:hanging="566"/>
              <w:rPr>
                <w:color w:val="000000"/>
              </w:rPr>
            </w:pPr>
            <w:r w:rsidRPr="0027408B">
              <w:rPr>
                <w:color w:val="000000"/>
              </w:rPr>
              <w:t>2. элемента «ОснПер»:</w:t>
            </w:r>
          </w:p>
          <w:p w14:paraId="724169CC" w14:textId="77777777" w:rsidR="001A3545" w:rsidRPr="0027408B" w:rsidRDefault="001A3545" w:rsidP="009324EA">
            <w:pPr>
              <w:pBdr>
                <w:top w:val="nil"/>
                <w:left w:val="nil"/>
                <w:bottom w:val="nil"/>
                <w:right w:val="nil"/>
                <w:between w:val="nil"/>
              </w:pBdr>
              <w:ind w:left="566" w:hanging="566"/>
              <w:rPr>
                <w:color w:val="000000"/>
              </w:rPr>
            </w:pPr>
            <w:r w:rsidRPr="0027408B">
              <w:rPr>
                <w:color w:val="000000"/>
              </w:rPr>
              <w:t xml:space="preserve">в поле «НаимОсн» указать  «Договор», </w:t>
            </w:r>
          </w:p>
          <w:p w14:paraId="5284AB2C" w14:textId="77777777" w:rsidR="001A3545" w:rsidRPr="0027408B" w:rsidRDefault="001A3545" w:rsidP="009324EA">
            <w:pPr>
              <w:pBdr>
                <w:top w:val="nil"/>
                <w:left w:val="nil"/>
                <w:bottom w:val="nil"/>
                <w:right w:val="nil"/>
                <w:between w:val="nil"/>
              </w:pBdr>
              <w:ind w:left="566" w:hanging="566"/>
              <w:rPr>
                <w:color w:val="000000"/>
              </w:rPr>
            </w:pPr>
            <w:r>
              <w:rPr>
                <w:color w:val="000000"/>
              </w:rPr>
              <w:t>в поле «</w:t>
            </w:r>
            <w:r w:rsidRPr="0027408B">
              <w:rPr>
                <w:color w:val="000000"/>
              </w:rPr>
              <w:t>НомерОсн</w:t>
            </w:r>
            <w:r>
              <w:rPr>
                <w:color w:val="000000"/>
              </w:rPr>
              <w:t>»</w:t>
            </w:r>
            <w:r w:rsidRPr="0027408B">
              <w:rPr>
                <w:color w:val="000000"/>
              </w:rPr>
              <w:t xml:space="preserve"> указать «_______</w:t>
            </w:r>
            <w:r w:rsidRPr="0027408B">
              <w:rPr>
                <w:color w:val="000000"/>
                <w:vertAlign w:val="superscript"/>
              </w:rPr>
              <w:footnoteReference w:id="3"/>
            </w:r>
            <w:r w:rsidRPr="0027408B">
              <w:rPr>
                <w:color w:val="000000"/>
              </w:rPr>
              <w:t>»,</w:t>
            </w:r>
          </w:p>
          <w:p w14:paraId="46A79EC3" w14:textId="77777777" w:rsidR="001A3545" w:rsidRPr="0027408B" w:rsidRDefault="001A3545" w:rsidP="009324EA">
            <w:pPr>
              <w:pBdr>
                <w:top w:val="nil"/>
                <w:left w:val="nil"/>
                <w:bottom w:val="nil"/>
                <w:right w:val="nil"/>
                <w:between w:val="nil"/>
              </w:pBdr>
              <w:ind w:left="566" w:hanging="566"/>
              <w:rPr>
                <w:color w:val="000000"/>
              </w:rPr>
            </w:pPr>
            <w:r>
              <w:rPr>
                <w:color w:val="000000"/>
              </w:rPr>
              <w:t>в поле  «</w:t>
            </w:r>
            <w:r w:rsidRPr="0027408B">
              <w:rPr>
                <w:color w:val="000000"/>
              </w:rPr>
              <w:t>ДатаОсн» указать</w:t>
            </w:r>
            <w:r w:rsidRPr="0027408B">
              <w:t xml:space="preserve">  </w:t>
            </w:r>
            <w:r w:rsidRPr="0027408B">
              <w:rPr>
                <w:color w:val="000000"/>
              </w:rPr>
              <w:t xml:space="preserve"> «______</w:t>
            </w:r>
            <w:r w:rsidRPr="0027408B">
              <w:rPr>
                <w:color w:val="000000"/>
                <w:vertAlign w:val="superscript"/>
              </w:rPr>
              <w:footnoteReference w:id="4"/>
            </w:r>
            <w:r w:rsidRPr="0027408B">
              <w:rPr>
                <w:color w:val="000000"/>
              </w:rPr>
              <w:t>».</w:t>
            </w:r>
          </w:p>
        </w:tc>
      </w:tr>
      <w:tr w:rsidR="001A3545" w:rsidRPr="0027408B" w14:paraId="718E98F1" w14:textId="77777777" w:rsidTr="009324EA">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50E6F934" w14:textId="77777777" w:rsidR="001A3545" w:rsidRPr="0027408B" w:rsidRDefault="001A3545" w:rsidP="009324EA">
            <w:pPr>
              <w:pBdr>
                <w:top w:val="nil"/>
                <w:left w:val="nil"/>
                <w:bottom w:val="nil"/>
                <w:right w:val="nil"/>
                <w:between w:val="nil"/>
              </w:pBdr>
              <w:ind w:left="720" w:hanging="720"/>
              <w:rPr>
                <w:color w:val="000000"/>
              </w:rPr>
            </w:pPr>
            <w:r>
              <w:rPr>
                <w:color w:val="000000"/>
              </w:rPr>
              <w:t>2</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47F32D70" w14:textId="77777777" w:rsidR="001A3545" w:rsidRPr="0027408B" w:rsidRDefault="001A3545" w:rsidP="009324EA">
            <w:pPr>
              <w:pBdr>
                <w:top w:val="nil"/>
                <w:left w:val="nil"/>
                <w:bottom w:val="nil"/>
                <w:right w:val="nil"/>
                <w:between w:val="nil"/>
              </w:pBdr>
              <w:ind w:left="720" w:hanging="720"/>
              <w:rPr>
                <w:i/>
                <w:color w:val="000000"/>
              </w:rPr>
            </w:pPr>
            <w:r w:rsidRPr="0027408B">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5722EA97" w14:textId="77777777" w:rsidR="001A3545" w:rsidRPr="00B86050" w:rsidRDefault="001A3545" w:rsidP="009324EA">
            <w:pPr>
              <w:autoSpaceDE w:val="0"/>
              <w:autoSpaceDN w:val="0"/>
              <w:adjustRightInd w:val="0"/>
              <w:rPr>
                <w:rFonts w:eastAsia="Calibri"/>
              </w:rPr>
            </w:pPr>
            <w:r w:rsidRPr="0027408B">
              <w:rPr>
                <w:color w:val="000000"/>
              </w:rPr>
              <w:t xml:space="preserve">XML, утв. приказом </w:t>
            </w:r>
            <w:r>
              <w:t>ФНС России от 19.12.2018 N ММВ-7-15/820@</w:t>
            </w:r>
            <w:r w:rsidRPr="00704135">
              <w:t xml:space="preserve"> </w:t>
            </w:r>
            <w:r w:rsidRPr="0027408B">
              <w:rPr>
                <w:color w:val="000000"/>
              </w:rPr>
              <w:t>с уточнениями.</w:t>
            </w:r>
          </w:p>
        </w:tc>
      </w:tr>
      <w:tr w:rsidR="001A3545" w:rsidRPr="0027408B" w14:paraId="7A374E04" w14:textId="77777777" w:rsidTr="009324EA">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068E3995" w14:textId="77777777" w:rsidR="001A3545" w:rsidRPr="0027408B" w:rsidRDefault="001A3545" w:rsidP="009324EA">
            <w:pPr>
              <w:pBdr>
                <w:top w:val="nil"/>
                <w:left w:val="nil"/>
                <w:bottom w:val="nil"/>
                <w:right w:val="nil"/>
                <w:between w:val="nil"/>
              </w:pBdr>
              <w:ind w:left="720" w:hanging="720"/>
              <w:rPr>
                <w:color w:val="000000"/>
              </w:rPr>
            </w:pPr>
            <w:r>
              <w:rPr>
                <w:color w:val="000000"/>
              </w:rPr>
              <w:t>3</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1943CF7D" w14:textId="77777777" w:rsidR="001A3545" w:rsidRPr="0027408B" w:rsidRDefault="001A3545" w:rsidP="009324EA">
            <w:pPr>
              <w:pBdr>
                <w:top w:val="nil"/>
                <w:left w:val="nil"/>
                <w:bottom w:val="nil"/>
                <w:right w:val="nil"/>
                <w:between w:val="nil"/>
              </w:pBdr>
              <w:rPr>
                <w:color w:val="000000"/>
              </w:rPr>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597BB764" w14:textId="77777777" w:rsidR="001A3545" w:rsidRPr="0027408B" w:rsidRDefault="001A3545" w:rsidP="009324EA">
            <w:pPr>
              <w:pBdr>
                <w:top w:val="nil"/>
                <w:left w:val="nil"/>
                <w:bottom w:val="nil"/>
                <w:right w:val="nil"/>
                <w:between w:val="nil"/>
              </w:pBdr>
              <w:rPr>
                <w:color w:val="000000"/>
              </w:rPr>
            </w:pPr>
            <w:r w:rsidRPr="0027408B">
              <w:rPr>
                <w:color w:val="000000"/>
              </w:rPr>
              <w:t>XML, утв. приказом ФНС России от 13.04.2016 № ММВ-7-15/189@ с уточнениями.</w:t>
            </w:r>
          </w:p>
        </w:tc>
      </w:tr>
      <w:tr w:rsidR="001A3545" w:rsidRPr="0027408B" w14:paraId="3B1E51D4" w14:textId="77777777" w:rsidTr="009324EA">
        <w:trPr>
          <w:trHeight w:val="1940"/>
        </w:trPr>
        <w:tc>
          <w:tcPr>
            <w:tcW w:w="5520" w:type="dxa"/>
            <w:gridSpan w:val="4"/>
            <w:tcBorders>
              <w:top w:val="nil"/>
              <w:left w:val="nil"/>
              <w:bottom w:val="nil"/>
              <w:right w:val="nil"/>
            </w:tcBorders>
          </w:tcPr>
          <w:p w14:paraId="36B8F5BA" w14:textId="77777777" w:rsidR="001A3545" w:rsidRPr="003E3B32" w:rsidRDefault="001A3545" w:rsidP="009324EA"/>
          <w:p w14:paraId="70B7A73A" w14:textId="77777777" w:rsidR="001A3545" w:rsidRDefault="001A3545" w:rsidP="009324EA">
            <w:r>
              <w:t>Заказчик:</w:t>
            </w:r>
          </w:p>
          <w:p w14:paraId="509740EC" w14:textId="77777777" w:rsidR="001A3545" w:rsidRDefault="001A3545" w:rsidP="009324EA"/>
          <w:p w14:paraId="55A28A74" w14:textId="77777777" w:rsidR="001A3545" w:rsidRDefault="001A3545" w:rsidP="009324EA">
            <w:pPr>
              <w:rPr>
                <w:vertAlign w:val="superscript"/>
              </w:rPr>
            </w:pPr>
            <w:r>
              <w:t>________    ______________</w:t>
            </w:r>
          </w:p>
          <w:p w14:paraId="57A6737C" w14:textId="77777777" w:rsidR="001A3545" w:rsidRDefault="001A3545" w:rsidP="009324EA">
            <w:r>
              <w:rPr>
                <w:vertAlign w:val="superscript"/>
              </w:rPr>
              <w:t xml:space="preserve">(подпись)                        (Ф.И.О.)                                     </w:t>
            </w:r>
          </w:p>
        </w:tc>
        <w:tc>
          <w:tcPr>
            <w:tcW w:w="4335" w:type="dxa"/>
            <w:gridSpan w:val="2"/>
            <w:tcBorders>
              <w:top w:val="nil"/>
              <w:left w:val="nil"/>
              <w:bottom w:val="nil"/>
              <w:right w:val="nil"/>
            </w:tcBorders>
          </w:tcPr>
          <w:p w14:paraId="27A932BE" w14:textId="77777777" w:rsidR="001A3545" w:rsidRPr="003E3B32" w:rsidRDefault="001A3545" w:rsidP="009324EA"/>
          <w:p w14:paraId="210C5C92" w14:textId="77777777" w:rsidR="001A3545" w:rsidRDefault="001A3545" w:rsidP="009324EA">
            <w:r>
              <w:t>Исполнитель:</w:t>
            </w:r>
          </w:p>
          <w:p w14:paraId="724813B2" w14:textId="77777777" w:rsidR="001A3545" w:rsidRDefault="001A3545" w:rsidP="009324EA"/>
          <w:p w14:paraId="52287884" w14:textId="77777777" w:rsidR="001A3545" w:rsidRDefault="001A3545" w:rsidP="009324EA">
            <w:pPr>
              <w:rPr>
                <w:vertAlign w:val="superscript"/>
              </w:rPr>
            </w:pPr>
            <w:r>
              <w:t>________    ______________</w:t>
            </w:r>
          </w:p>
          <w:p w14:paraId="75A44CAC" w14:textId="77777777" w:rsidR="001A3545" w:rsidRDefault="001A3545" w:rsidP="009324EA">
            <w:r>
              <w:rPr>
                <w:vertAlign w:val="superscript"/>
              </w:rPr>
              <w:t xml:space="preserve">(подпись)                        (Ф.И.О.)                                     </w:t>
            </w:r>
          </w:p>
        </w:tc>
      </w:tr>
    </w:tbl>
    <w:p w14:paraId="76DC3D88" w14:textId="469E1EBD" w:rsidR="00916F02" w:rsidRDefault="00916F02" w:rsidP="00115D46">
      <w:pPr>
        <w:suppressAutoHyphens w:val="0"/>
        <w:rPr>
          <w:rFonts w:eastAsia="Arial"/>
          <w:b/>
          <w:i/>
          <w:iCs/>
          <w:sz w:val="28"/>
          <w:szCs w:val="20"/>
        </w:rPr>
      </w:pPr>
    </w:p>
    <w:p w14:paraId="3B0E0756" w14:textId="77777777" w:rsidR="00916F02" w:rsidRDefault="00916F02">
      <w:pPr>
        <w:suppressAutoHyphens w:val="0"/>
        <w:rPr>
          <w:rFonts w:eastAsia="Arial"/>
          <w:b/>
          <w:i/>
          <w:iCs/>
          <w:sz w:val="28"/>
          <w:szCs w:val="20"/>
        </w:rPr>
      </w:pPr>
      <w:r>
        <w:rPr>
          <w:rFonts w:eastAsia="Arial"/>
          <w:b/>
          <w:i/>
          <w:iCs/>
          <w:sz w:val="28"/>
          <w:szCs w:val="20"/>
        </w:rPr>
        <w:br w:type="page"/>
      </w:r>
    </w:p>
    <w:p w14:paraId="7135F454" w14:textId="08F577A0" w:rsidR="00916F02" w:rsidRPr="00864816" w:rsidRDefault="00916F02" w:rsidP="005A0AE9">
      <w:pPr>
        <w:pBdr>
          <w:top w:val="nil"/>
          <w:left w:val="nil"/>
          <w:bottom w:val="nil"/>
          <w:right w:val="nil"/>
          <w:between w:val="nil"/>
        </w:pBdr>
        <w:ind w:firstLine="7371"/>
        <w:jc w:val="right"/>
        <w:rPr>
          <w:color w:val="000000"/>
        </w:rPr>
      </w:pPr>
      <w:r w:rsidRPr="0027408B">
        <w:rPr>
          <w:color w:val="000000"/>
        </w:rPr>
        <w:lastRenderedPageBreak/>
        <w:t xml:space="preserve">Приложение № </w:t>
      </w:r>
      <w:r w:rsidRPr="00BB60F9">
        <w:rPr>
          <w:color w:val="000000"/>
        </w:rPr>
        <w:t>4</w:t>
      </w:r>
      <w:r w:rsidRPr="0027408B">
        <w:rPr>
          <w:color w:val="000000"/>
        </w:rPr>
        <w:t xml:space="preserve"> </w:t>
      </w:r>
    </w:p>
    <w:p w14:paraId="3DEB3386" w14:textId="77777777" w:rsidR="00916F02" w:rsidRPr="00437C3F" w:rsidRDefault="00916F02" w:rsidP="005A0AE9">
      <w:pPr>
        <w:pBdr>
          <w:top w:val="nil"/>
          <w:left w:val="nil"/>
          <w:bottom w:val="nil"/>
          <w:right w:val="nil"/>
          <w:between w:val="nil"/>
        </w:pBdr>
        <w:tabs>
          <w:tab w:val="left" w:pos="5954"/>
        </w:tabs>
        <w:ind w:left="4536" w:firstLine="1560"/>
        <w:jc w:val="right"/>
        <w:rPr>
          <w:lang w:eastAsia="ru-RU"/>
        </w:rPr>
      </w:pPr>
      <w:r w:rsidRPr="0027408B">
        <w:rPr>
          <w:color w:val="000000"/>
        </w:rPr>
        <w:t xml:space="preserve">к </w:t>
      </w:r>
      <w:r>
        <w:rPr>
          <w:color w:val="000000"/>
        </w:rPr>
        <w:t>Д</w:t>
      </w:r>
      <w:r w:rsidRPr="0027408B">
        <w:rPr>
          <w:color w:val="000000"/>
        </w:rPr>
        <w:t xml:space="preserve">оговору </w:t>
      </w:r>
      <w:r w:rsidRPr="00437C3F">
        <w:rPr>
          <w:lang w:eastAsia="ru-RU"/>
        </w:rPr>
        <w:t xml:space="preserve">№ </w:t>
      </w:r>
      <w:r>
        <w:rPr>
          <w:lang w:eastAsia="ru-RU"/>
        </w:rPr>
        <w:t>ТК</w:t>
      </w:r>
      <w:r w:rsidRPr="0083081C">
        <w:rPr>
          <w:lang w:eastAsia="ru-RU"/>
        </w:rPr>
        <w:t>д/</w:t>
      </w:r>
      <w:r>
        <w:rPr>
          <w:lang w:eastAsia="ru-RU"/>
        </w:rPr>
        <w:t>___/__</w:t>
      </w:r>
      <w:r w:rsidRPr="0083081C">
        <w:rPr>
          <w:lang w:eastAsia="ru-RU"/>
        </w:rPr>
        <w:t>/___</w:t>
      </w:r>
    </w:p>
    <w:p w14:paraId="03248303" w14:textId="77777777" w:rsidR="00916F02" w:rsidRPr="0027408B" w:rsidRDefault="00916F02" w:rsidP="005A0AE9">
      <w:pPr>
        <w:pBdr>
          <w:top w:val="nil"/>
          <w:left w:val="nil"/>
          <w:bottom w:val="nil"/>
          <w:right w:val="nil"/>
          <w:between w:val="nil"/>
        </w:pBdr>
        <w:ind w:left="4536"/>
        <w:jc w:val="right"/>
        <w:rPr>
          <w:color w:val="000000"/>
        </w:rPr>
      </w:pPr>
      <w:r>
        <w:rPr>
          <w:color w:val="000000"/>
        </w:rPr>
        <w:t>от «____»____________</w:t>
      </w:r>
      <w:r w:rsidRPr="0027408B">
        <w:rPr>
          <w:color w:val="000000"/>
        </w:rPr>
        <w:t>_ 20</w:t>
      </w:r>
      <w:r>
        <w:rPr>
          <w:color w:val="000000"/>
        </w:rPr>
        <w:t>2</w:t>
      </w:r>
      <w:r w:rsidRPr="0027408B">
        <w:rPr>
          <w:color w:val="000000"/>
        </w:rPr>
        <w:t>__ г</w:t>
      </w:r>
      <w:r w:rsidRPr="0027408B">
        <w:t>.</w:t>
      </w:r>
    </w:p>
    <w:p w14:paraId="37DC0E7F" w14:textId="77777777" w:rsidR="005A0AE9" w:rsidRPr="00BB60F9" w:rsidRDefault="005A0AE9" w:rsidP="00916F02">
      <w:pPr>
        <w:suppressAutoHyphens w:val="0"/>
        <w:jc w:val="center"/>
      </w:pPr>
    </w:p>
    <w:p w14:paraId="1C15936D" w14:textId="4BFAEAB3" w:rsidR="00916F02" w:rsidRDefault="00916F02" w:rsidP="00916F02">
      <w:pPr>
        <w:suppressAutoHyphens w:val="0"/>
        <w:jc w:val="center"/>
        <w:rPr>
          <w:lang w:val="en-US"/>
        </w:rPr>
      </w:pPr>
      <w:r>
        <w:t>НАЛОГОВАЯ ОГОВОРКА</w:t>
      </w:r>
    </w:p>
    <w:p w14:paraId="6ABCE255" w14:textId="77777777" w:rsidR="00916F02" w:rsidRPr="00C42079" w:rsidRDefault="00916F02" w:rsidP="00916F02">
      <w:pPr>
        <w:suppressAutoHyphens w:val="0"/>
        <w:ind w:firstLine="709"/>
        <w:jc w:val="both"/>
      </w:pPr>
    </w:p>
    <w:p w14:paraId="675FD4EB" w14:textId="4D03B577" w:rsidR="00916F02" w:rsidRPr="00916F02" w:rsidRDefault="00916F02" w:rsidP="00C42079">
      <w:pPr>
        <w:pStyle w:val="aff6"/>
        <w:numPr>
          <w:ilvl w:val="1"/>
          <w:numId w:val="16"/>
        </w:numPr>
        <w:suppressAutoHyphens w:val="0"/>
        <w:spacing w:line="276" w:lineRule="auto"/>
        <w:ind w:left="0" w:firstLine="709"/>
        <w:jc w:val="both"/>
      </w:pPr>
      <w:r>
        <w:t>Исполнитель на момент заключения и/или при исполнении договора от «__» ____________ 20__ г. № __, (далее также – Договор, настоящий Договор) заключенного с ПАО</w:t>
      </w:r>
      <w:r w:rsidR="00C42079">
        <w:rPr>
          <w:lang w:val="en-US"/>
        </w:rPr>
        <w:t> </w:t>
      </w:r>
      <w:r>
        <w:t xml:space="preserve">«ТрансКонтейнер» (далее – Заказчик), гарантирует (заверяет), что: </w:t>
      </w:r>
    </w:p>
    <w:p w14:paraId="3442A53F" w14:textId="77777777" w:rsidR="00916F02" w:rsidRPr="00916F02" w:rsidRDefault="00916F02" w:rsidP="00C42079">
      <w:pPr>
        <w:pStyle w:val="aff6"/>
        <w:suppressAutoHyphens w:val="0"/>
        <w:spacing w:line="276" w:lineRule="auto"/>
        <w:ind w:left="0" w:firstLine="709"/>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173A0D91" w14:textId="77777777" w:rsidR="00916F02" w:rsidRPr="00BB60F9" w:rsidRDefault="00916F02" w:rsidP="00C42079">
      <w:pPr>
        <w:pStyle w:val="aff6"/>
        <w:suppressAutoHyphens w:val="0"/>
        <w:spacing w:line="276" w:lineRule="auto"/>
        <w:ind w:left="0"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5E665138" w14:textId="77777777" w:rsidR="00916F02" w:rsidRPr="00BB60F9" w:rsidRDefault="00916F02" w:rsidP="00C42079">
      <w:pPr>
        <w:pStyle w:val="aff6"/>
        <w:suppressAutoHyphens w:val="0"/>
        <w:spacing w:line="276" w:lineRule="auto"/>
        <w:ind w:left="0"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30053D0A" w14:textId="77777777" w:rsidR="00916F02" w:rsidRPr="00BB60F9" w:rsidRDefault="00916F02" w:rsidP="00C42079">
      <w:pPr>
        <w:pStyle w:val="aff6"/>
        <w:suppressAutoHyphens w:val="0"/>
        <w:spacing w:line="276" w:lineRule="auto"/>
        <w:ind w:left="0"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57725673" w14:textId="77777777" w:rsidR="00916F02" w:rsidRPr="00BB60F9" w:rsidRDefault="00916F02" w:rsidP="00C42079">
      <w:pPr>
        <w:pStyle w:val="aff6"/>
        <w:suppressAutoHyphens w:val="0"/>
        <w:spacing w:line="276" w:lineRule="auto"/>
        <w:ind w:left="0" w:firstLine="709"/>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2C72F808" w14:textId="77777777" w:rsidR="00916F02" w:rsidRPr="00124F18" w:rsidRDefault="00916F02" w:rsidP="00C42079">
      <w:pPr>
        <w:pStyle w:val="aff6"/>
        <w:suppressAutoHyphens w:val="0"/>
        <w:spacing w:line="276" w:lineRule="auto"/>
        <w:ind w:left="0" w:firstLine="709"/>
        <w:jc w:val="both"/>
      </w:pPr>
      <w:r>
        <w:t xml:space="preserve">не совершает сделок (операций) основной целью которых являются неуплата (неполная уплата) и (или) зачет (возврат) суммы налога; </w:t>
      </w:r>
    </w:p>
    <w:p w14:paraId="4903A40D" w14:textId="77777777" w:rsidR="00916F02" w:rsidRPr="00BB60F9" w:rsidRDefault="00916F02" w:rsidP="00C42079">
      <w:pPr>
        <w:pStyle w:val="aff6"/>
        <w:suppressAutoHyphens w:val="0"/>
        <w:spacing w:line="276" w:lineRule="auto"/>
        <w:ind w:left="0" w:firstLine="709"/>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042FC9AA" w14:textId="77777777" w:rsidR="00916F02" w:rsidRPr="00BB60F9" w:rsidRDefault="00916F02" w:rsidP="00C42079">
      <w:pPr>
        <w:pStyle w:val="aff6"/>
        <w:suppressAutoHyphens w:val="0"/>
        <w:spacing w:line="276" w:lineRule="auto"/>
        <w:ind w:left="0"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2D353AD2" w14:textId="77777777" w:rsidR="00916F02" w:rsidRPr="00124F18" w:rsidRDefault="00916F02" w:rsidP="00C42079">
      <w:pPr>
        <w:pStyle w:val="aff6"/>
        <w:suppressAutoHyphens w:val="0"/>
        <w:spacing w:line="276" w:lineRule="auto"/>
        <w:ind w:left="0" w:firstLine="709"/>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1C3F56D5" w14:textId="77777777" w:rsidR="00916F02" w:rsidRPr="00BB60F9" w:rsidRDefault="00916F02" w:rsidP="00C42079">
      <w:pPr>
        <w:pStyle w:val="aff6"/>
        <w:suppressAutoHyphens w:val="0"/>
        <w:spacing w:line="276" w:lineRule="auto"/>
        <w:ind w:left="0"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335D5740" w14:textId="77777777" w:rsidR="00916F02" w:rsidRPr="00BB60F9" w:rsidRDefault="00916F02" w:rsidP="00C42079">
      <w:pPr>
        <w:pStyle w:val="aff6"/>
        <w:suppressAutoHyphens w:val="0"/>
        <w:spacing w:line="276" w:lineRule="auto"/>
        <w:ind w:left="0"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14:paraId="6B7C374E" w14:textId="77777777" w:rsidR="00916F02" w:rsidRPr="00BB60F9" w:rsidRDefault="00916F02" w:rsidP="00C42079">
      <w:pPr>
        <w:pStyle w:val="aff6"/>
        <w:suppressAutoHyphens w:val="0"/>
        <w:spacing w:line="276" w:lineRule="auto"/>
        <w:ind w:left="0" w:firstLine="709"/>
        <w:jc w:val="both"/>
      </w:pPr>
      <w:r>
        <w:t xml:space="preserve">лица, подписывающие от его имени первичные документы и счетафактуры, имеют на это все необходимые полномочия. </w:t>
      </w:r>
    </w:p>
    <w:p w14:paraId="3B790BA0" w14:textId="77777777" w:rsidR="00916F02" w:rsidRPr="00C42079" w:rsidRDefault="00916F02" w:rsidP="00C42079">
      <w:pPr>
        <w:pStyle w:val="aff6"/>
        <w:suppressAutoHyphens w:val="0"/>
        <w:spacing w:line="276" w:lineRule="auto"/>
        <w:ind w:left="0" w:firstLine="709"/>
        <w:jc w:val="both"/>
      </w:pPr>
      <w: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14:paraId="34FE6908" w14:textId="77777777" w:rsidR="00916F02" w:rsidRPr="00BB60F9" w:rsidRDefault="00916F02" w:rsidP="00C42079">
      <w:pPr>
        <w:pStyle w:val="aff6"/>
        <w:suppressAutoHyphens w:val="0"/>
        <w:spacing w:line="276" w:lineRule="auto"/>
        <w:ind w:left="0" w:firstLine="709"/>
        <w:jc w:val="both"/>
      </w:pPr>
      <w:r>
        <w:t xml:space="preserve">2.1. установит получение Заказчиком необоснованной налоговой выгоды в связи с исполнением Договора и/или </w:t>
      </w:r>
    </w:p>
    <w:p w14:paraId="47E48581" w14:textId="77777777" w:rsidR="00916F02" w:rsidRPr="00BB60F9" w:rsidRDefault="00916F02" w:rsidP="00C42079">
      <w:pPr>
        <w:pStyle w:val="aff6"/>
        <w:suppressAutoHyphens w:val="0"/>
        <w:spacing w:line="276" w:lineRule="auto"/>
        <w:ind w:left="0" w:firstLine="709"/>
        <w:jc w:val="both"/>
      </w:pPr>
      <w: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14:paraId="64A4B957" w14:textId="77777777" w:rsidR="00916F02" w:rsidRPr="00BB60F9" w:rsidRDefault="00916F02" w:rsidP="00C42079">
      <w:pPr>
        <w:pStyle w:val="aff6"/>
        <w:suppressAutoHyphens w:val="0"/>
        <w:spacing w:line="276" w:lineRule="auto"/>
        <w:ind w:left="0" w:firstLine="709"/>
        <w:jc w:val="both"/>
      </w:pPr>
      <w:r>
        <w:t xml:space="preserve">2.3. признает неправомерным применение Заказчиком налоговых вычетов в отношении сумм НДС </w:t>
      </w:r>
    </w:p>
    <w:p w14:paraId="1EDCDE7D" w14:textId="1E6736A5" w:rsidR="00916F02" w:rsidRPr="00916F02" w:rsidRDefault="00916F02" w:rsidP="00C42079">
      <w:pPr>
        <w:pStyle w:val="aff6"/>
        <w:suppressAutoHyphens w:val="0"/>
        <w:spacing w:line="276" w:lineRule="auto"/>
        <w:ind w:left="0" w:firstLine="709"/>
        <w:jc w:val="both"/>
      </w:pPr>
      <w:r>
        <w:t xml:space="preserve">в связи с тем, что Исполнитель: </w:t>
      </w:r>
    </w:p>
    <w:p w14:paraId="10DE905E" w14:textId="77777777" w:rsidR="00916F02" w:rsidRPr="00BB60F9" w:rsidRDefault="00916F02" w:rsidP="00C42079">
      <w:pPr>
        <w:pStyle w:val="aff6"/>
        <w:suppressAutoHyphens w:val="0"/>
        <w:spacing w:line="276" w:lineRule="auto"/>
        <w:ind w:left="0" w:firstLine="709"/>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4 </w:t>
      </w:r>
    </w:p>
    <w:p w14:paraId="744D1F07" w14:textId="77777777" w:rsidR="00916F02" w:rsidRPr="00BB60F9" w:rsidRDefault="00916F02" w:rsidP="00C42079">
      <w:pPr>
        <w:pStyle w:val="aff6"/>
        <w:suppressAutoHyphens w:val="0"/>
        <w:spacing w:line="276" w:lineRule="auto"/>
        <w:ind w:left="0" w:firstLine="709"/>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6E712D86" w14:textId="4DAC4375" w:rsidR="00916F02" w:rsidRPr="00916F02" w:rsidRDefault="00916F02" w:rsidP="00C42079">
      <w:pPr>
        <w:pStyle w:val="aff6"/>
        <w:suppressAutoHyphens w:val="0"/>
        <w:spacing w:line="276" w:lineRule="auto"/>
        <w:ind w:left="0"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
    <w:p w14:paraId="372669F0" w14:textId="77777777" w:rsidR="00916F02" w:rsidRPr="00124F18" w:rsidRDefault="00916F02" w:rsidP="00C42079">
      <w:pPr>
        <w:pStyle w:val="aff6"/>
        <w:suppressAutoHyphens w:val="0"/>
        <w:spacing w:line="276" w:lineRule="auto"/>
        <w:ind w:left="0" w:firstLine="709"/>
        <w:jc w:val="both"/>
      </w:pPr>
      <w:r>
        <w:t xml:space="preserve">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 </w:t>
      </w:r>
    </w:p>
    <w:p w14:paraId="3A3B1F31" w14:textId="77777777" w:rsidR="00916F02" w:rsidRPr="00BB60F9" w:rsidRDefault="00916F02" w:rsidP="00C42079">
      <w:pPr>
        <w:pStyle w:val="aff6"/>
        <w:suppressAutoHyphens w:val="0"/>
        <w:spacing w:line="276" w:lineRule="auto"/>
        <w:ind w:left="0" w:firstLine="709"/>
        <w:jc w:val="both"/>
      </w:pPr>
      <w:r>
        <w:t xml:space="preserve">2.7. сумма начисленных Заказчику пеней на сумму Доначисленных налогов (далее – Пени); плюс </w:t>
      </w:r>
    </w:p>
    <w:p w14:paraId="6CF34D12" w14:textId="77777777" w:rsidR="00916F02" w:rsidRPr="00BB60F9" w:rsidRDefault="00916F02" w:rsidP="00C42079">
      <w:pPr>
        <w:pStyle w:val="aff6"/>
        <w:suppressAutoHyphens w:val="0"/>
        <w:spacing w:line="276" w:lineRule="auto"/>
        <w:ind w:left="0" w:firstLine="709"/>
        <w:jc w:val="both"/>
      </w:pPr>
      <w:r>
        <w:t xml:space="preserve">2.8. штрафы начисленные Заказчику за соответствующие налоговые нарушения в связи с неуплатой ею Доначисленных налогов (далее – Штрафы). </w:t>
      </w:r>
    </w:p>
    <w:p w14:paraId="60B0DAA3" w14:textId="77777777" w:rsidR="00916F02" w:rsidRPr="00C42079" w:rsidRDefault="00916F02" w:rsidP="00C42079">
      <w:pPr>
        <w:pStyle w:val="aff6"/>
        <w:suppressAutoHyphens w:val="0"/>
        <w:spacing w:line="276" w:lineRule="auto"/>
        <w:ind w:left="0" w:firstLine="709"/>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14:paraId="2249FBC0" w14:textId="77777777" w:rsidR="00916F02" w:rsidRPr="00C42079" w:rsidRDefault="00916F02" w:rsidP="00C42079">
      <w:pPr>
        <w:pStyle w:val="aff6"/>
        <w:suppressAutoHyphens w:val="0"/>
        <w:spacing w:line="276" w:lineRule="auto"/>
        <w:ind w:left="0" w:firstLine="709"/>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8A80AF7" w14:textId="77777777" w:rsidR="00916F02" w:rsidRPr="00124F18" w:rsidRDefault="00916F02" w:rsidP="00C42079">
      <w:pPr>
        <w:pStyle w:val="aff6"/>
        <w:suppressAutoHyphens w:val="0"/>
        <w:spacing w:line="276" w:lineRule="auto"/>
        <w:ind w:left="0"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 </w:t>
      </w:r>
    </w:p>
    <w:p w14:paraId="2862078B" w14:textId="77777777" w:rsidR="00916F02" w:rsidRPr="00BB60F9" w:rsidRDefault="00916F02" w:rsidP="00C42079">
      <w:pPr>
        <w:pStyle w:val="aff6"/>
        <w:suppressAutoHyphens w:val="0"/>
        <w:spacing w:line="276" w:lineRule="auto"/>
        <w:ind w:left="0" w:firstLine="709"/>
        <w:jc w:val="both"/>
      </w:pPr>
      <w:r>
        <w:lastRenderedPageBreak/>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14:paraId="4138A1D7" w14:textId="77777777" w:rsidR="00916F02" w:rsidRPr="00BB60F9" w:rsidRDefault="00916F02" w:rsidP="00C42079">
      <w:pPr>
        <w:pStyle w:val="aff6"/>
        <w:suppressAutoHyphens w:val="0"/>
        <w:spacing w:line="276" w:lineRule="auto"/>
        <w:ind w:left="0" w:firstLine="709"/>
        <w:jc w:val="both"/>
      </w:pPr>
      <w: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 </w:t>
      </w:r>
    </w:p>
    <w:p w14:paraId="4D9D94C4" w14:textId="77777777" w:rsidR="00916F02" w:rsidRPr="00BB60F9" w:rsidRDefault="00916F02" w:rsidP="00C42079">
      <w:pPr>
        <w:pStyle w:val="aff6"/>
        <w:suppressAutoHyphens w:val="0"/>
        <w:spacing w:line="276" w:lineRule="auto"/>
        <w:ind w:left="0" w:firstLine="709"/>
        <w:jc w:val="both"/>
      </w:pPr>
      <w:r>
        <w:t xml:space="preserve">4.2.судебные расходы Заказчика в связи с оспариванием Решения налогового органа в полном размере. </w:t>
      </w:r>
    </w:p>
    <w:p w14:paraId="73DEA589" w14:textId="77777777" w:rsidR="00916F02" w:rsidRPr="00916F02" w:rsidRDefault="00916F02" w:rsidP="00C42079">
      <w:pPr>
        <w:pStyle w:val="aff6"/>
        <w:suppressAutoHyphens w:val="0"/>
        <w:spacing w:line="276" w:lineRule="auto"/>
        <w:ind w:left="0" w:firstLine="709"/>
        <w:jc w:val="both"/>
      </w:pPr>
      <w: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14:paraId="63B4A984" w14:textId="77777777" w:rsidR="00916F02" w:rsidRPr="00C42079" w:rsidRDefault="00916F02" w:rsidP="00C42079">
      <w:pPr>
        <w:pStyle w:val="aff6"/>
        <w:suppressAutoHyphens w:val="0"/>
        <w:spacing w:line="276" w:lineRule="auto"/>
        <w:ind w:left="0" w:firstLine="709"/>
        <w:jc w:val="both"/>
      </w:pPr>
      <w: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 </w:t>
      </w:r>
    </w:p>
    <w:p w14:paraId="12F8D856" w14:textId="77777777" w:rsidR="00916F02" w:rsidRPr="00C42079" w:rsidRDefault="00916F02" w:rsidP="00C42079">
      <w:pPr>
        <w:pStyle w:val="aff6"/>
        <w:suppressAutoHyphens w:val="0"/>
        <w:spacing w:line="276" w:lineRule="auto"/>
        <w:ind w:left="0" w:firstLine="709"/>
        <w:jc w:val="both"/>
      </w:pPr>
      <w: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14:paraId="3C19D8C7" w14:textId="2725047E" w:rsidR="00AF1F49" w:rsidRDefault="00916F02" w:rsidP="00C42079">
      <w:pPr>
        <w:pStyle w:val="aff6"/>
        <w:suppressAutoHyphens w:val="0"/>
        <w:spacing w:line="276" w:lineRule="auto"/>
        <w:ind w:left="0" w:firstLine="709"/>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w:t>
      </w:r>
      <w:r>
        <w:lastRenderedPageBreak/>
        <w:t>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r w:rsidR="005A0AE9">
        <w:t>.</w:t>
      </w:r>
    </w:p>
    <w:p w14:paraId="1924783A" w14:textId="77777777" w:rsidR="005A0AE9" w:rsidRDefault="005A0AE9" w:rsidP="00C42079">
      <w:pPr>
        <w:pStyle w:val="aff6"/>
        <w:suppressAutoHyphens w:val="0"/>
        <w:spacing w:line="276" w:lineRule="auto"/>
        <w:ind w:left="0" w:firstLine="709"/>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A0AE9" w:rsidRPr="0027408B" w14:paraId="4C36EF1D" w14:textId="77777777" w:rsidTr="004747CA">
        <w:trPr>
          <w:trHeight w:val="2120"/>
        </w:trPr>
        <w:tc>
          <w:tcPr>
            <w:tcW w:w="5495" w:type="dxa"/>
            <w:tcBorders>
              <w:top w:val="nil"/>
              <w:left w:val="nil"/>
              <w:bottom w:val="nil"/>
              <w:right w:val="nil"/>
            </w:tcBorders>
            <w:shd w:val="clear" w:color="auto" w:fill="auto"/>
          </w:tcPr>
          <w:p w14:paraId="31EE0B35" w14:textId="77777777" w:rsidR="005A0AE9" w:rsidRDefault="005A0AE9" w:rsidP="004747CA">
            <w:r>
              <w:t>Заказчик:</w:t>
            </w:r>
          </w:p>
          <w:p w14:paraId="1430BFD5" w14:textId="77777777" w:rsidR="005A0AE9" w:rsidRDefault="005A0AE9" w:rsidP="004747CA"/>
          <w:p w14:paraId="2D3BFE1C" w14:textId="77777777" w:rsidR="005A0AE9" w:rsidRDefault="005A0AE9" w:rsidP="004747CA">
            <w:pPr>
              <w:rPr>
                <w:vertAlign w:val="superscript"/>
              </w:rPr>
            </w:pPr>
            <w:r>
              <w:t>________    ______________</w:t>
            </w:r>
          </w:p>
          <w:p w14:paraId="719046B2" w14:textId="77777777" w:rsidR="005A0AE9" w:rsidRDefault="005A0AE9" w:rsidP="004747CA">
            <w:r>
              <w:rPr>
                <w:vertAlign w:val="superscript"/>
              </w:rPr>
              <w:t xml:space="preserve">(подпись)                        (Ф.И.О.)                                     </w:t>
            </w:r>
          </w:p>
        </w:tc>
        <w:tc>
          <w:tcPr>
            <w:tcW w:w="4336" w:type="dxa"/>
            <w:tcBorders>
              <w:top w:val="nil"/>
              <w:left w:val="nil"/>
              <w:bottom w:val="nil"/>
              <w:right w:val="nil"/>
            </w:tcBorders>
            <w:shd w:val="clear" w:color="auto" w:fill="auto"/>
          </w:tcPr>
          <w:p w14:paraId="46F5024A" w14:textId="77777777" w:rsidR="005A0AE9" w:rsidRDefault="005A0AE9" w:rsidP="004747CA">
            <w:r>
              <w:t>Исполнитель:</w:t>
            </w:r>
          </w:p>
          <w:p w14:paraId="4065B2D0" w14:textId="77777777" w:rsidR="005A0AE9" w:rsidRDefault="005A0AE9" w:rsidP="004747CA"/>
          <w:p w14:paraId="1889BEEA" w14:textId="77777777" w:rsidR="005A0AE9" w:rsidRDefault="005A0AE9" w:rsidP="004747CA">
            <w:pPr>
              <w:rPr>
                <w:vertAlign w:val="superscript"/>
              </w:rPr>
            </w:pPr>
            <w:r>
              <w:t>________    ______________</w:t>
            </w:r>
          </w:p>
          <w:p w14:paraId="776DD951" w14:textId="77777777" w:rsidR="005A0AE9" w:rsidRDefault="005A0AE9" w:rsidP="004747CA">
            <w:r>
              <w:rPr>
                <w:vertAlign w:val="superscript"/>
              </w:rPr>
              <w:t xml:space="preserve">(подпись)                        (Ф.И.О.)                                     </w:t>
            </w:r>
          </w:p>
        </w:tc>
      </w:tr>
    </w:tbl>
    <w:p w14:paraId="522A0AD2" w14:textId="77777777" w:rsidR="005A0AE9" w:rsidRPr="00916F02" w:rsidRDefault="005A0AE9" w:rsidP="00C42079">
      <w:pPr>
        <w:pStyle w:val="aff6"/>
        <w:suppressAutoHyphens w:val="0"/>
        <w:spacing w:line="276" w:lineRule="auto"/>
        <w:ind w:left="0" w:firstLine="709"/>
        <w:jc w:val="both"/>
      </w:pPr>
    </w:p>
    <w:sectPr w:rsidR="005A0AE9" w:rsidRPr="00916F0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F13C5" w14:textId="77777777" w:rsidR="004747CA" w:rsidRDefault="004747CA">
      <w:r>
        <w:separator/>
      </w:r>
    </w:p>
  </w:endnote>
  <w:endnote w:type="continuationSeparator" w:id="0">
    <w:p w14:paraId="1EB94657" w14:textId="77777777" w:rsidR="004747CA" w:rsidRDefault="004747CA">
      <w:r>
        <w:continuationSeparator/>
      </w:r>
    </w:p>
  </w:endnote>
  <w:endnote w:type="continuationNotice" w:id="1">
    <w:p w14:paraId="6B076EFC" w14:textId="77777777" w:rsidR="004747CA" w:rsidRDefault="00474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TT">
    <w:altName w:val="Times New Roman"/>
    <w:charset w:val="00"/>
    <w:family w:val="auto"/>
    <w:pitch w:val="default"/>
  </w:font>
  <w:font w:name="PragmaticaCTT">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B7488" w14:textId="77777777" w:rsidR="004747CA" w:rsidRDefault="004747C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C427F16" w14:textId="77777777" w:rsidR="004747CA" w:rsidRDefault="004747C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05E69" w14:textId="77777777" w:rsidR="004747CA" w:rsidRDefault="004747C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2B2C5CC" w14:textId="77777777" w:rsidR="004747CA" w:rsidRDefault="004747CA"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F6169" w14:textId="77777777" w:rsidR="004747CA" w:rsidRDefault="004747CA">
    <w:pPr>
      <w:pStyle w:val="afd"/>
      <w:jc w:val="center"/>
    </w:pPr>
  </w:p>
  <w:p w14:paraId="0748D217" w14:textId="77777777" w:rsidR="004747CA" w:rsidRDefault="004747CA"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1DA02" w14:textId="77777777" w:rsidR="004747CA" w:rsidRDefault="004747C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6B336" w14:textId="77777777" w:rsidR="004747CA" w:rsidRDefault="004747CA">
      <w:r>
        <w:separator/>
      </w:r>
    </w:p>
  </w:footnote>
  <w:footnote w:type="continuationSeparator" w:id="0">
    <w:p w14:paraId="746E28AD" w14:textId="77777777" w:rsidR="004747CA" w:rsidRDefault="004747CA">
      <w:r>
        <w:continuationSeparator/>
      </w:r>
    </w:p>
  </w:footnote>
  <w:footnote w:type="continuationNotice" w:id="1">
    <w:p w14:paraId="56AB16C8" w14:textId="77777777" w:rsidR="004747CA" w:rsidRDefault="004747CA"/>
  </w:footnote>
  <w:footnote w:id="2">
    <w:p w14:paraId="153608DC" w14:textId="77777777" w:rsidR="004747CA" w:rsidRPr="002A729F" w:rsidRDefault="004747CA" w:rsidP="001A3545">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3">
    <w:p w14:paraId="1C776353" w14:textId="77777777" w:rsidR="004747CA" w:rsidRPr="002A729F" w:rsidRDefault="004747CA" w:rsidP="001A3545">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4">
    <w:p w14:paraId="2B2A2678" w14:textId="77777777" w:rsidR="004747CA" w:rsidRPr="002A729F" w:rsidRDefault="004747CA" w:rsidP="001A3545">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C8CB5" w14:textId="77777777" w:rsidR="004747CA" w:rsidRDefault="004747CA">
    <w:pPr>
      <w:pStyle w:val="afb"/>
      <w:jc w:val="center"/>
    </w:pPr>
    <w:r>
      <w:fldChar w:fldCharType="begin"/>
    </w:r>
    <w:r>
      <w:instrText xml:space="preserve"> PAGE   \* MERGEFORMAT </w:instrText>
    </w:r>
    <w:r>
      <w:fldChar w:fldCharType="separate"/>
    </w:r>
    <w:r w:rsidR="0040249C">
      <w:rPr>
        <w:noProof/>
      </w:rPr>
      <w:t>21</w:t>
    </w:r>
    <w:r>
      <w:rPr>
        <w:noProof/>
      </w:rPr>
      <w:fldChar w:fldCharType="end"/>
    </w:r>
  </w:p>
  <w:p w14:paraId="10DEDE4A" w14:textId="77777777" w:rsidR="004747CA" w:rsidRDefault="004747C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A3F2" w14:textId="77777777" w:rsidR="004747CA" w:rsidRDefault="004747C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5FD9" w14:textId="77777777" w:rsidR="004747CA" w:rsidRDefault="004747CA" w:rsidP="00510148">
    <w:pPr>
      <w:pStyle w:val="afb"/>
      <w:jc w:val="center"/>
    </w:pPr>
    <w:r>
      <w:fldChar w:fldCharType="begin"/>
    </w:r>
    <w:r>
      <w:instrText xml:space="preserve"> PAGE   \* MERGEFORMAT </w:instrText>
    </w:r>
    <w:r>
      <w:fldChar w:fldCharType="separate"/>
    </w:r>
    <w:r w:rsidR="0040249C">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4A0B" w14:textId="77777777" w:rsidR="004747CA" w:rsidRDefault="004747C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A64CC9"/>
    <w:multiLevelType w:val="multilevel"/>
    <w:tmpl w:val="13E6E5BA"/>
    <w:lvl w:ilvl="0">
      <w:start w:val="4"/>
      <w:numFmt w:val="decimal"/>
      <w:lvlText w:val="%1."/>
      <w:lvlJc w:val="left"/>
      <w:pPr>
        <w:ind w:left="450" w:hanging="450"/>
      </w:pPr>
      <w:rPr>
        <w:rFonts w:hint="default"/>
        <w:b/>
      </w:rPr>
    </w:lvl>
    <w:lvl w:ilvl="1">
      <w:start w:val="7"/>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0B742B"/>
    <w:multiLevelType w:val="multilevel"/>
    <w:tmpl w:val="CEAE9162"/>
    <w:lvl w:ilvl="0">
      <w:start w:val="7"/>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4"/>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4"/>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35"/>
  </w:num>
  <w:num w:numId="53">
    <w:abstractNumId w:val="23"/>
  </w:num>
  <w:num w:numId="54">
    <w:abstractNumId w:val="0"/>
  </w:num>
  <w:num w:numId="55">
    <w:abstractNumId w:val="46"/>
  </w:num>
  <w:num w:numId="56">
    <w:abstractNumId w:val="29"/>
  </w:num>
  <w:num w:numId="57">
    <w:abstractNumId w:val="31"/>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2E9F"/>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5D46"/>
    <w:rsid w:val="00116BFD"/>
    <w:rsid w:val="0011727B"/>
    <w:rsid w:val="001172DB"/>
    <w:rsid w:val="001174EB"/>
    <w:rsid w:val="0012029A"/>
    <w:rsid w:val="00120404"/>
    <w:rsid w:val="00120A5C"/>
    <w:rsid w:val="00120B8B"/>
    <w:rsid w:val="00122A08"/>
    <w:rsid w:val="00123257"/>
    <w:rsid w:val="001242D3"/>
    <w:rsid w:val="00124F18"/>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545"/>
    <w:rsid w:val="001A364E"/>
    <w:rsid w:val="001A544E"/>
    <w:rsid w:val="001A61AB"/>
    <w:rsid w:val="001A734F"/>
    <w:rsid w:val="001B139F"/>
    <w:rsid w:val="001B150C"/>
    <w:rsid w:val="001B2EC1"/>
    <w:rsid w:val="001B36FC"/>
    <w:rsid w:val="001B3E1D"/>
    <w:rsid w:val="001B5653"/>
    <w:rsid w:val="001B58E0"/>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2139"/>
    <w:rsid w:val="00274113"/>
    <w:rsid w:val="002745CC"/>
    <w:rsid w:val="00274699"/>
    <w:rsid w:val="0027491F"/>
    <w:rsid w:val="0027780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54F7"/>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249C"/>
    <w:rsid w:val="004034BE"/>
    <w:rsid w:val="00407088"/>
    <w:rsid w:val="004077B7"/>
    <w:rsid w:val="00410B56"/>
    <w:rsid w:val="004209AE"/>
    <w:rsid w:val="0042174B"/>
    <w:rsid w:val="00421777"/>
    <w:rsid w:val="004224C0"/>
    <w:rsid w:val="00422CFA"/>
    <w:rsid w:val="004243CF"/>
    <w:rsid w:val="00425574"/>
    <w:rsid w:val="004255D6"/>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7CA"/>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48D6"/>
    <w:rsid w:val="004F1EB5"/>
    <w:rsid w:val="004F2ABB"/>
    <w:rsid w:val="004F3816"/>
    <w:rsid w:val="004F4D22"/>
    <w:rsid w:val="004F5E74"/>
    <w:rsid w:val="004F6737"/>
    <w:rsid w:val="005017DB"/>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AE9"/>
    <w:rsid w:val="005A0E3B"/>
    <w:rsid w:val="005A2B08"/>
    <w:rsid w:val="005A3290"/>
    <w:rsid w:val="005A3AAB"/>
    <w:rsid w:val="005A3B0F"/>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422"/>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0BD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4F7"/>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3D87"/>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257A"/>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4A2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6F02"/>
    <w:rsid w:val="00920884"/>
    <w:rsid w:val="0092198F"/>
    <w:rsid w:val="0092245C"/>
    <w:rsid w:val="0092359B"/>
    <w:rsid w:val="00925034"/>
    <w:rsid w:val="00926992"/>
    <w:rsid w:val="009271A2"/>
    <w:rsid w:val="0093234E"/>
    <w:rsid w:val="009324EA"/>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1F49"/>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043F"/>
    <w:rsid w:val="00BB21E3"/>
    <w:rsid w:val="00BB2C03"/>
    <w:rsid w:val="00BB306F"/>
    <w:rsid w:val="00BB3C30"/>
    <w:rsid w:val="00BB493C"/>
    <w:rsid w:val="00BB539B"/>
    <w:rsid w:val="00BB5B51"/>
    <w:rsid w:val="00BB60F9"/>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079"/>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236"/>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C6D"/>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6433"/>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25B8"/>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11B67F"/>
  <w15:docId w15:val="{4A72CD40-293A-40EF-8D51-A55513BC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AE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6"/>
    <w:uiPriority w:val="99"/>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43">
    <w:name w:val="Обычный4"/>
    <w:rsid w:val="001A3545"/>
    <w:pPr>
      <w:suppressAutoHyphens/>
    </w:pPr>
    <w:rPr>
      <w:lang w:eastAsia="ar-SA"/>
    </w:rPr>
  </w:style>
  <w:style w:type="character" w:customStyle="1" w:styleId="afff4">
    <w:name w:val="Основной текст_"/>
    <w:link w:val="1f7"/>
    <w:locked/>
    <w:rsid w:val="001A3545"/>
    <w:rPr>
      <w:rFonts w:ascii="Arial" w:hAnsi="Arial"/>
      <w:sz w:val="23"/>
      <w:szCs w:val="23"/>
      <w:shd w:val="clear" w:color="auto" w:fill="FFFFFF"/>
    </w:rPr>
  </w:style>
  <w:style w:type="paragraph" w:customStyle="1" w:styleId="1f7">
    <w:name w:val="Основной текст1"/>
    <w:basedOn w:val="a"/>
    <w:link w:val="afff4"/>
    <w:rsid w:val="001A354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13907651">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2107739">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0881503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4642918">
      <w:bodyDiv w:val="1"/>
      <w:marLeft w:val="0"/>
      <w:marRight w:val="0"/>
      <w:marTop w:val="0"/>
      <w:marBottom w:val="0"/>
      <w:divBdr>
        <w:top w:val="none" w:sz="0" w:space="0" w:color="auto"/>
        <w:left w:val="none" w:sz="0" w:space="0" w:color="auto"/>
        <w:bottom w:val="none" w:sz="0" w:space="0" w:color="auto"/>
        <w:right w:val="none" w:sz="0" w:space="0" w:color="auto"/>
      </w:divBdr>
    </w:div>
    <w:div w:id="1510632335">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1991025">
      <w:bodyDiv w:val="1"/>
      <w:marLeft w:val="0"/>
      <w:marRight w:val="0"/>
      <w:marTop w:val="0"/>
      <w:marBottom w:val="0"/>
      <w:divBdr>
        <w:top w:val="none" w:sz="0" w:space="0" w:color="auto"/>
        <w:left w:val="none" w:sz="0" w:space="0" w:color="auto"/>
        <w:bottom w:val="none" w:sz="0" w:space="0" w:color="auto"/>
        <w:right w:val="none" w:sz="0" w:space="0" w:color="auto"/>
      </w:divBdr>
    </w:div>
    <w:div w:id="1872721244">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2564125">
      <w:bodyDiv w:val="1"/>
      <w:marLeft w:val="0"/>
      <w:marRight w:val="0"/>
      <w:marTop w:val="0"/>
      <w:marBottom w:val="0"/>
      <w:divBdr>
        <w:top w:val="none" w:sz="0" w:space="0" w:color="auto"/>
        <w:left w:val="none" w:sz="0" w:space="0" w:color="auto"/>
        <w:bottom w:val="none" w:sz="0" w:space="0" w:color="auto"/>
        <w:right w:val="none" w:sz="0" w:space="0" w:color="auto"/>
      </w:divBdr>
    </w:div>
    <w:div w:id="1993438501">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21F9181-A199-4D55-B335-911D3DF93F0C"/>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D80B8-0B55-4C55-9489-C163EECD06B5}">
  <ds:schemaRefs>
    <ds:schemaRef ds:uri="http://schemas.openxmlformats.org/officeDocument/2006/bibliography"/>
  </ds:schemaRefs>
</ds:datastoreItem>
</file>

<file path=customXml/itemProps4.xml><?xml version="1.0" encoding="utf-8"?>
<ds:datastoreItem xmlns:ds="http://schemas.openxmlformats.org/officeDocument/2006/customXml" ds:itemID="{1DE5022D-017B-45D9-9C58-F37175B290A1}">
  <ds:schemaRefs>
    <ds:schemaRef ds:uri="http://schemas.openxmlformats.org/officeDocument/2006/bibliography"/>
  </ds:schemaRefs>
</ds:datastoreItem>
</file>

<file path=customXml/itemProps5.xml><?xml version="1.0" encoding="utf-8"?>
<ds:datastoreItem xmlns:ds="http://schemas.openxmlformats.org/officeDocument/2006/customXml" ds:itemID="{CB25D8A2-C79C-4BB6-82ED-BCC590FA4F2D}">
  <ds:schemaRefs>
    <ds:schemaRef ds:uri="http://schemas.openxmlformats.org/officeDocument/2006/bibliography"/>
  </ds:schemaRefs>
</ds:datastoreItem>
</file>

<file path=customXml/itemProps6.xml><?xml version="1.0" encoding="utf-8"?>
<ds:datastoreItem xmlns:ds="http://schemas.openxmlformats.org/officeDocument/2006/customXml" ds:itemID="{70B456FD-3215-47CC-BA23-5EEB8A7F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68</Pages>
  <Words>22461</Words>
  <Characters>128033</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150194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3</cp:revision>
  <cp:lastPrinted>2014-09-23T06:50:00Z</cp:lastPrinted>
  <dcterms:created xsi:type="dcterms:W3CDTF">2020-11-30T12:28:00Z</dcterms:created>
  <dcterms:modified xsi:type="dcterms:W3CDTF">2020-12-01T12:32:00Z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